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78" w:rsidRDefault="00E66978" w:rsidP="00E66978">
      <w:pPr>
        <w:pStyle w:val="a5"/>
        <w:rPr>
          <w:b w:val="0"/>
        </w:rPr>
      </w:pPr>
      <w:r>
        <w:t xml:space="preserve">  </w:t>
      </w:r>
      <w:r>
        <w:rPr>
          <w:b w:val="0"/>
        </w:rPr>
        <w:t xml:space="preserve"> </w:t>
      </w:r>
    </w:p>
    <w:p w:rsidR="0078709A" w:rsidRDefault="00E66978" w:rsidP="0078709A">
      <w:pPr>
        <w:pStyle w:val="a5"/>
        <w:rPr>
          <w:sz w:val="28"/>
          <w:szCs w:val="28"/>
        </w:rPr>
      </w:pPr>
      <w:r>
        <w:t xml:space="preserve">  </w:t>
      </w:r>
      <w:r>
        <w:rPr>
          <w:b w:val="0"/>
        </w:rPr>
        <w:t xml:space="preserve"> </w:t>
      </w:r>
      <w:r w:rsidR="0089174E">
        <w:rPr>
          <w:b w:val="0"/>
        </w:rPr>
        <w:t xml:space="preserve">                                                                   </w:t>
      </w:r>
      <w:r w:rsidR="00A2231F" w:rsidRPr="00533CA9">
        <w:rPr>
          <w:sz w:val="28"/>
          <w:szCs w:val="28"/>
        </w:rPr>
        <w:t>У</w:t>
      </w:r>
      <w:r w:rsidR="00966CC7">
        <w:rPr>
          <w:sz w:val="28"/>
          <w:szCs w:val="28"/>
        </w:rPr>
        <w:t>ТВЕРЖД</w:t>
      </w:r>
      <w:r w:rsidR="0089174E">
        <w:rPr>
          <w:sz w:val="28"/>
          <w:szCs w:val="28"/>
        </w:rPr>
        <w:t>АЮ</w:t>
      </w:r>
    </w:p>
    <w:p w:rsidR="0078709A" w:rsidRDefault="0078709A" w:rsidP="0078709A">
      <w:pPr>
        <w:pStyle w:val="a5"/>
        <w:rPr>
          <w:sz w:val="28"/>
          <w:szCs w:val="28"/>
        </w:rPr>
      </w:pPr>
    </w:p>
    <w:p w:rsidR="00E66978" w:rsidRPr="0078709A" w:rsidRDefault="0078709A" w:rsidP="0078709A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9174E" w:rsidRPr="0078709A">
        <w:rPr>
          <w:b w:val="0"/>
          <w:sz w:val="28"/>
          <w:szCs w:val="28"/>
        </w:rPr>
        <w:t>Председател</w:t>
      </w:r>
      <w:r w:rsidRPr="0078709A">
        <w:rPr>
          <w:b w:val="0"/>
          <w:sz w:val="28"/>
          <w:szCs w:val="28"/>
        </w:rPr>
        <w:t>ь</w:t>
      </w:r>
      <w:r w:rsidR="00E66978" w:rsidRPr="0078709A">
        <w:rPr>
          <w:b w:val="0"/>
          <w:sz w:val="28"/>
          <w:szCs w:val="28"/>
        </w:rPr>
        <w:t xml:space="preserve"> </w:t>
      </w:r>
      <w:proofErr w:type="gramStart"/>
      <w:r w:rsidR="00E66978" w:rsidRPr="0078709A">
        <w:rPr>
          <w:b w:val="0"/>
          <w:sz w:val="28"/>
          <w:szCs w:val="28"/>
        </w:rPr>
        <w:t>Контрольно-счетной</w:t>
      </w:r>
      <w:proofErr w:type="gramEnd"/>
      <w:r w:rsidR="00E66978" w:rsidRPr="0078709A">
        <w:rPr>
          <w:b w:val="0"/>
          <w:sz w:val="28"/>
          <w:szCs w:val="28"/>
        </w:rPr>
        <w:t xml:space="preserve"> </w:t>
      </w:r>
    </w:p>
    <w:p w:rsidR="00A2231F" w:rsidRDefault="00E66978" w:rsidP="00A22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66CC7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966CC7">
        <w:rPr>
          <w:rFonts w:ascii="Times New Roman" w:hAnsi="Times New Roman" w:cs="Times New Roman"/>
          <w:sz w:val="28"/>
          <w:szCs w:val="28"/>
        </w:rPr>
        <w:t>Усть-</w:t>
      </w:r>
      <w:r w:rsidR="00A2231F" w:rsidRPr="00533CA9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="00A2231F" w:rsidRPr="00533CA9">
        <w:rPr>
          <w:rFonts w:ascii="Times New Roman" w:hAnsi="Times New Roman" w:cs="Times New Roman"/>
          <w:sz w:val="28"/>
          <w:szCs w:val="28"/>
        </w:rPr>
        <w:t>»</w:t>
      </w:r>
    </w:p>
    <w:p w:rsidR="0089174E" w:rsidRPr="00533CA9" w:rsidRDefault="0089174E" w:rsidP="00A22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_________Сорвачева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9174E" w:rsidRDefault="0089174E" w:rsidP="00891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6C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6978">
        <w:rPr>
          <w:rFonts w:ascii="Times New Roman" w:hAnsi="Times New Roman" w:cs="Times New Roman"/>
          <w:sz w:val="28"/>
          <w:szCs w:val="28"/>
        </w:rPr>
        <w:t xml:space="preserve"> </w:t>
      </w:r>
      <w:r w:rsidR="00966CC7">
        <w:rPr>
          <w:rFonts w:ascii="Times New Roman" w:hAnsi="Times New Roman" w:cs="Times New Roman"/>
          <w:sz w:val="28"/>
          <w:szCs w:val="28"/>
        </w:rPr>
        <w:t xml:space="preserve"> </w:t>
      </w:r>
      <w:r w:rsidR="00A2231F" w:rsidRPr="00533CA9">
        <w:rPr>
          <w:rFonts w:ascii="Times New Roman" w:hAnsi="Times New Roman" w:cs="Times New Roman"/>
          <w:sz w:val="28"/>
          <w:szCs w:val="28"/>
        </w:rPr>
        <w:t>201</w:t>
      </w:r>
      <w:r w:rsidR="00E66978">
        <w:rPr>
          <w:rFonts w:ascii="Times New Roman" w:hAnsi="Times New Roman" w:cs="Times New Roman"/>
          <w:sz w:val="28"/>
          <w:szCs w:val="28"/>
        </w:rPr>
        <w:t>5</w:t>
      </w:r>
      <w:r w:rsidR="00A2231F" w:rsidRPr="00533C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231F" w:rsidRPr="00533CA9" w:rsidRDefault="00A2231F" w:rsidP="00891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231F" w:rsidRDefault="00A2231F" w:rsidP="00A22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9A" w:rsidRDefault="0078709A" w:rsidP="00A22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9A" w:rsidRPr="00533CA9" w:rsidRDefault="0078709A" w:rsidP="00A22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231F" w:rsidRPr="00533CA9" w:rsidRDefault="00A2231F" w:rsidP="008917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174E" w:rsidRDefault="0089174E" w:rsidP="0089174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информационной безопасности </w:t>
      </w:r>
    </w:p>
    <w:p w:rsidR="0089174E" w:rsidRDefault="0089174E" w:rsidP="0089174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информационных систем персональных данных  </w:t>
      </w:r>
    </w:p>
    <w:p w:rsidR="0089174E" w:rsidRPr="0089174E" w:rsidRDefault="0089174E" w:rsidP="008917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4E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</w:p>
    <w:p w:rsidR="0089174E" w:rsidRPr="0089174E" w:rsidRDefault="0089174E" w:rsidP="008917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4E">
        <w:rPr>
          <w:rFonts w:ascii="Times New Roman" w:hAnsi="Times New Roman" w:cs="Times New Roman"/>
          <w:b/>
          <w:sz w:val="28"/>
          <w:szCs w:val="28"/>
        </w:rPr>
        <w:t>комиссии МР «</w:t>
      </w:r>
      <w:proofErr w:type="spellStart"/>
      <w:r w:rsidRPr="0089174E">
        <w:rPr>
          <w:rFonts w:ascii="Times New Roman" w:hAnsi="Times New Roman" w:cs="Times New Roman"/>
          <w:b/>
          <w:sz w:val="28"/>
          <w:szCs w:val="28"/>
        </w:rPr>
        <w:t>Усть-Куломский</w:t>
      </w:r>
      <w:proofErr w:type="spellEnd"/>
      <w:r w:rsidRPr="0089174E">
        <w:rPr>
          <w:rFonts w:ascii="Times New Roman" w:hAnsi="Times New Roman" w:cs="Times New Roman"/>
          <w:b/>
          <w:sz w:val="28"/>
          <w:szCs w:val="28"/>
        </w:rPr>
        <w:t>»</w:t>
      </w:r>
    </w:p>
    <w:p w:rsidR="00E66978" w:rsidRDefault="00E66978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Усть-Кулом </w:t>
      </w: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…………………………………………………………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….……4</w:t>
      </w:r>
    </w:p>
    <w:p w:rsidR="0089174E" w:rsidRDefault="0089174E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 и сокращения 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……...12</w:t>
      </w:r>
    </w:p>
    <w:p w:rsidR="0089174E" w:rsidRDefault="0089174E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……....13</w:t>
      </w:r>
    </w:p>
    <w:p w:rsidR="0089174E" w:rsidRDefault="0089174E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 w:rsidR="00A91550">
        <w:rPr>
          <w:rFonts w:ascii="Times New Roman" w:hAnsi="Times New Roman" w:cs="Times New Roman"/>
          <w:sz w:val="28"/>
          <w:szCs w:val="28"/>
        </w:rPr>
        <w:t>…………………………………………………………15</w:t>
      </w:r>
    </w:p>
    <w:p w:rsidR="0089174E" w:rsidRDefault="0089174E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……..18</w:t>
      </w:r>
    </w:p>
    <w:p w:rsidR="0089174E" w:rsidRDefault="0089174E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Объекты защиты……………………………………………………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……...20</w:t>
      </w:r>
    </w:p>
    <w:p w:rsidR="0089174E" w:rsidRDefault="0089174E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 Перечень</w:t>
      </w:r>
      <w:r w:rsidR="00B93AFD">
        <w:rPr>
          <w:rFonts w:ascii="Times New Roman" w:hAnsi="Times New Roman" w:cs="Times New Roman"/>
          <w:sz w:val="28"/>
          <w:szCs w:val="28"/>
        </w:rPr>
        <w:t xml:space="preserve"> информационных систем</w:t>
      </w:r>
      <w:r w:rsidR="00A91550">
        <w:rPr>
          <w:rFonts w:ascii="Times New Roman" w:hAnsi="Times New Roman" w:cs="Times New Roman"/>
          <w:sz w:val="28"/>
          <w:szCs w:val="28"/>
        </w:rPr>
        <w:t>……………………………….….20</w:t>
      </w: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 Перечень объектов защиты</w:t>
      </w:r>
      <w:r w:rsidR="00A91550">
        <w:rPr>
          <w:rFonts w:ascii="Times New Roman" w:hAnsi="Times New Roman" w:cs="Times New Roman"/>
          <w:sz w:val="28"/>
          <w:szCs w:val="28"/>
        </w:rPr>
        <w:t>……………………………………….…..20</w:t>
      </w: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A91550">
        <w:rPr>
          <w:rFonts w:ascii="Times New Roman" w:hAnsi="Times New Roman" w:cs="Times New Roman"/>
          <w:sz w:val="28"/>
          <w:szCs w:val="28"/>
        </w:rPr>
        <w:t>…………………………………..21</w:t>
      </w: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принципы построения системы комплексной защиты информации…………………………………………………………………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..23</w:t>
      </w: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 Законность…………………………………………………………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A91550">
        <w:rPr>
          <w:rFonts w:ascii="Times New Roman" w:hAnsi="Times New Roman" w:cs="Times New Roman"/>
          <w:sz w:val="28"/>
          <w:szCs w:val="28"/>
        </w:rPr>
        <w:t>23</w:t>
      </w: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5.2 Системность……………………………………………………………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...24</w:t>
      </w: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5.3 Комплексность…………………………………………………………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550">
        <w:rPr>
          <w:rFonts w:ascii="Times New Roman" w:hAnsi="Times New Roman" w:cs="Times New Roman"/>
          <w:sz w:val="28"/>
          <w:szCs w:val="28"/>
        </w:rPr>
        <w:t>.24</w:t>
      </w: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5.4 Непрерывность 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…..………………………………………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25</w:t>
      </w: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5.5 Своевременность…………………………………………………………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25</w:t>
      </w:r>
    </w:p>
    <w:p w:rsidR="00B93AFD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5.6 Преемственность и совершенствование ……………………………….</w:t>
      </w:r>
      <w:r w:rsidR="00A91550">
        <w:rPr>
          <w:rFonts w:ascii="Times New Roman" w:hAnsi="Times New Roman" w:cs="Times New Roman"/>
          <w:sz w:val="28"/>
          <w:szCs w:val="28"/>
        </w:rPr>
        <w:t>26</w:t>
      </w:r>
    </w:p>
    <w:p w:rsidR="00F569F1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5.7 </w:t>
      </w:r>
      <w:r w:rsidR="00F569F1">
        <w:rPr>
          <w:rFonts w:ascii="Times New Roman" w:hAnsi="Times New Roman" w:cs="Times New Roman"/>
          <w:sz w:val="28"/>
          <w:szCs w:val="28"/>
        </w:rPr>
        <w:t>Персональная ответственность</w:t>
      </w:r>
      <w:r w:rsidR="00A91550">
        <w:rPr>
          <w:rFonts w:ascii="Times New Roman" w:hAnsi="Times New Roman" w:cs="Times New Roman"/>
          <w:sz w:val="28"/>
          <w:szCs w:val="28"/>
        </w:rPr>
        <w:t>………………………………………….26</w:t>
      </w:r>
    </w:p>
    <w:p w:rsidR="00F569F1" w:rsidRDefault="00F569F1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5.8 Принцип минимизации полномочий</w:t>
      </w:r>
      <w:r w:rsidR="00A91550">
        <w:rPr>
          <w:rFonts w:ascii="Times New Roman" w:hAnsi="Times New Roman" w:cs="Times New Roman"/>
          <w:sz w:val="28"/>
          <w:szCs w:val="28"/>
        </w:rPr>
        <w:t>…………………………………...26</w:t>
      </w:r>
    </w:p>
    <w:p w:rsidR="00B93AFD" w:rsidRDefault="00F569F1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5.9 </w:t>
      </w:r>
      <w:r w:rsidR="00B93AFD">
        <w:rPr>
          <w:rFonts w:ascii="Times New Roman" w:hAnsi="Times New Roman" w:cs="Times New Roman"/>
          <w:sz w:val="28"/>
          <w:szCs w:val="28"/>
        </w:rPr>
        <w:t>Взаимодействие и сотрудничество ……………………………………</w:t>
      </w:r>
      <w:r w:rsidR="00A91550">
        <w:rPr>
          <w:rFonts w:ascii="Times New Roman" w:hAnsi="Times New Roman" w:cs="Times New Roman"/>
          <w:sz w:val="28"/>
          <w:szCs w:val="28"/>
        </w:rPr>
        <w:t>.26</w:t>
      </w:r>
    </w:p>
    <w:p w:rsidR="00B93AFD" w:rsidRDefault="00F569F1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5.10</w:t>
      </w:r>
      <w:r w:rsidR="00B93AFD">
        <w:rPr>
          <w:rFonts w:ascii="Times New Roman" w:hAnsi="Times New Roman" w:cs="Times New Roman"/>
          <w:sz w:val="28"/>
          <w:szCs w:val="28"/>
        </w:rPr>
        <w:t xml:space="preserve"> Гибкость сис</w:t>
      </w:r>
      <w:r w:rsidR="00A91550">
        <w:rPr>
          <w:rFonts w:ascii="Times New Roman" w:hAnsi="Times New Roman" w:cs="Times New Roman"/>
          <w:sz w:val="28"/>
          <w:szCs w:val="28"/>
        </w:rPr>
        <w:t xml:space="preserve">темы защиты </w:t>
      </w:r>
      <w:proofErr w:type="spellStart"/>
      <w:r w:rsidR="00A9155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A91550">
        <w:rPr>
          <w:rFonts w:ascii="Times New Roman" w:hAnsi="Times New Roman" w:cs="Times New Roman"/>
          <w:sz w:val="28"/>
          <w:szCs w:val="28"/>
        </w:rPr>
        <w:t>……………………………………….26</w:t>
      </w:r>
    </w:p>
    <w:p w:rsidR="00F569F1" w:rsidRDefault="00B93AFD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F569F1">
        <w:rPr>
          <w:rFonts w:ascii="Times New Roman" w:hAnsi="Times New Roman" w:cs="Times New Roman"/>
          <w:sz w:val="28"/>
          <w:szCs w:val="28"/>
        </w:rPr>
        <w:t>11 Открытость алгоритмо</w:t>
      </w:r>
      <w:r w:rsidR="00A91550">
        <w:rPr>
          <w:rFonts w:ascii="Times New Roman" w:hAnsi="Times New Roman" w:cs="Times New Roman"/>
          <w:sz w:val="28"/>
          <w:szCs w:val="28"/>
        </w:rPr>
        <w:t>в и механизмов защиты……………………..27</w:t>
      </w:r>
    </w:p>
    <w:p w:rsidR="00F569F1" w:rsidRDefault="00F569F1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5.12 Простота примен</w:t>
      </w:r>
      <w:r w:rsidR="00A91550">
        <w:rPr>
          <w:rFonts w:ascii="Times New Roman" w:hAnsi="Times New Roman" w:cs="Times New Roman"/>
          <w:sz w:val="28"/>
          <w:szCs w:val="28"/>
        </w:rPr>
        <w:t>ения средств защиты……………………………….27</w:t>
      </w:r>
    </w:p>
    <w:p w:rsidR="00F569F1" w:rsidRDefault="00F569F1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5.13 Научная обоснованность и </w:t>
      </w:r>
      <w:r w:rsidR="00A91550">
        <w:rPr>
          <w:rFonts w:ascii="Times New Roman" w:hAnsi="Times New Roman" w:cs="Times New Roman"/>
          <w:sz w:val="28"/>
          <w:szCs w:val="28"/>
        </w:rPr>
        <w:t>техническая реализуемость………………27</w:t>
      </w:r>
    </w:p>
    <w:p w:rsidR="00F569F1" w:rsidRDefault="00F569F1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5.14 Специализация и профессион</w:t>
      </w:r>
      <w:r w:rsidR="00A91550">
        <w:rPr>
          <w:rFonts w:ascii="Times New Roman" w:hAnsi="Times New Roman" w:cs="Times New Roman"/>
          <w:sz w:val="28"/>
          <w:szCs w:val="28"/>
        </w:rPr>
        <w:t>ализм ……………………………………28</w:t>
      </w:r>
    </w:p>
    <w:p w:rsidR="00F569F1" w:rsidRDefault="00F569F1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5.15 Обязательн</w:t>
      </w:r>
      <w:r w:rsidR="00A91550">
        <w:rPr>
          <w:rFonts w:ascii="Times New Roman" w:hAnsi="Times New Roman" w:cs="Times New Roman"/>
          <w:sz w:val="28"/>
          <w:szCs w:val="28"/>
        </w:rPr>
        <w:t>ость контроля…………………………………………….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550">
        <w:rPr>
          <w:rFonts w:ascii="Times New Roman" w:hAnsi="Times New Roman" w:cs="Times New Roman"/>
          <w:sz w:val="28"/>
          <w:szCs w:val="28"/>
        </w:rPr>
        <w:t>.28</w:t>
      </w:r>
    </w:p>
    <w:p w:rsidR="00F569F1" w:rsidRDefault="00F569F1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479" w:rsidRDefault="00F569F1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Меры, методы и средства обеспечения </w:t>
      </w:r>
      <w:r w:rsidR="009B3479">
        <w:rPr>
          <w:rFonts w:ascii="Times New Roman" w:hAnsi="Times New Roman" w:cs="Times New Roman"/>
          <w:sz w:val="28"/>
          <w:szCs w:val="28"/>
        </w:rPr>
        <w:t>требуемого уровня обеспеченности…………………………………………………………………..</w:t>
      </w:r>
      <w:r w:rsidR="00A91550">
        <w:rPr>
          <w:rFonts w:ascii="Times New Roman" w:hAnsi="Times New Roman" w:cs="Times New Roman"/>
          <w:sz w:val="28"/>
          <w:szCs w:val="28"/>
        </w:rPr>
        <w:t>29</w:t>
      </w:r>
    </w:p>
    <w:p w:rsidR="009B3479" w:rsidRDefault="009B3479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479" w:rsidRDefault="009B3479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 Законодательные (пр</w:t>
      </w:r>
      <w:r w:rsidR="00A91550">
        <w:rPr>
          <w:rFonts w:ascii="Times New Roman" w:hAnsi="Times New Roman" w:cs="Times New Roman"/>
          <w:sz w:val="28"/>
          <w:szCs w:val="28"/>
        </w:rPr>
        <w:t>авовые) меры защиты……………………………29</w:t>
      </w:r>
    </w:p>
    <w:p w:rsidR="009B3479" w:rsidRDefault="009B3479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 Морально-этиче</w:t>
      </w:r>
      <w:r w:rsidR="00A91550">
        <w:rPr>
          <w:rFonts w:ascii="Times New Roman" w:hAnsi="Times New Roman" w:cs="Times New Roman"/>
          <w:sz w:val="28"/>
          <w:szCs w:val="28"/>
        </w:rPr>
        <w:t>ские меры защиты……………………………………29</w:t>
      </w:r>
    </w:p>
    <w:p w:rsidR="00343706" w:rsidRDefault="00343706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6.3 Организационные (админ</w:t>
      </w:r>
      <w:r w:rsidR="00A91550">
        <w:rPr>
          <w:rFonts w:ascii="Times New Roman" w:hAnsi="Times New Roman" w:cs="Times New Roman"/>
          <w:sz w:val="28"/>
          <w:szCs w:val="28"/>
        </w:rPr>
        <w:t>истративные) меры защиты ………………30</w:t>
      </w:r>
    </w:p>
    <w:p w:rsidR="00343706" w:rsidRDefault="00343706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6.4 Физические </w:t>
      </w:r>
      <w:r w:rsidR="00A91550">
        <w:rPr>
          <w:rFonts w:ascii="Times New Roman" w:hAnsi="Times New Roman" w:cs="Times New Roman"/>
          <w:sz w:val="28"/>
          <w:szCs w:val="28"/>
        </w:rPr>
        <w:t>меры защиты ………………………………………………32</w:t>
      </w:r>
    </w:p>
    <w:p w:rsidR="00343706" w:rsidRDefault="00343706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 Аппаратно-программны</w:t>
      </w:r>
      <w:r w:rsidR="00A91550">
        <w:rPr>
          <w:rFonts w:ascii="Times New Roman" w:hAnsi="Times New Roman" w:cs="Times New Roman"/>
          <w:sz w:val="28"/>
          <w:szCs w:val="28"/>
        </w:rPr>
        <w:t xml:space="preserve">е средства защиты </w:t>
      </w:r>
      <w:proofErr w:type="spellStart"/>
      <w:r w:rsidR="00A9155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A91550">
        <w:rPr>
          <w:rFonts w:ascii="Times New Roman" w:hAnsi="Times New Roman" w:cs="Times New Roman"/>
          <w:sz w:val="28"/>
          <w:szCs w:val="28"/>
        </w:rPr>
        <w:t xml:space="preserve"> ……………………33</w:t>
      </w:r>
    </w:p>
    <w:p w:rsidR="00343706" w:rsidRDefault="00343706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706" w:rsidRDefault="00343706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эффективности сис</w:t>
      </w:r>
      <w:r w:rsidR="00A91550">
        <w:rPr>
          <w:rFonts w:ascii="Times New Roman" w:hAnsi="Times New Roman" w:cs="Times New Roman"/>
          <w:sz w:val="28"/>
          <w:szCs w:val="28"/>
        </w:rPr>
        <w:t xml:space="preserve">темы защиты </w:t>
      </w:r>
      <w:proofErr w:type="spellStart"/>
      <w:r w:rsidR="00A91550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A91550">
        <w:rPr>
          <w:rFonts w:ascii="Times New Roman" w:hAnsi="Times New Roman" w:cs="Times New Roman"/>
          <w:sz w:val="28"/>
          <w:szCs w:val="28"/>
        </w:rPr>
        <w:t xml:space="preserve"> ОИВ (ОМСУ)………35</w:t>
      </w:r>
    </w:p>
    <w:p w:rsidR="00B93AFD" w:rsidRPr="0089174E" w:rsidRDefault="00A91550" w:rsidP="0089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43706">
        <w:rPr>
          <w:rFonts w:ascii="Times New Roman" w:hAnsi="Times New Roman" w:cs="Times New Roman"/>
          <w:sz w:val="28"/>
          <w:szCs w:val="28"/>
        </w:rPr>
        <w:t xml:space="preserve">Сферы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за безопасность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………………………………36</w:t>
      </w:r>
      <w:r w:rsidR="00F569F1">
        <w:rPr>
          <w:rFonts w:ascii="Times New Roman" w:hAnsi="Times New Roman" w:cs="Times New Roman"/>
          <w:sz w:val="28"/>
          <w:szCs w:val="28"/>
        </w:rPr>
        <w:t xml:space="preserve">    </w:t>
      </w:r>
      <w:r w:rsidR="00B93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74E" w:rsidRDefault="00343706" w:rsidP="0034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3706">
        <w:rPr>
          <w:rFonts w:ascii="Times New Roman" w:hAnsi="Times New Roman" w:cs="Times New Roman"/>
          <w:sz w:val="28"/>
          <w:szCs w:val="28"/>
        </w:rPr>
        <w:t>9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Модель нарушител</w:t>
      </w:r>
      <w:r w:rsidR="00A91550">
        <w:rPr>
          <w:rFonts w:ascii="Times New Roman" w:hAnsi="Times New Roman" w:cs="Times New Roman"/>
          <w:sz w:val="28"/>
          <w:szCs w:val="28"/>
        </w:rPr>
        <w:t>я безопасности…………………………………………37</w:t>
      </w:r>
    </w:p>
    <w:p w:rsidR="00343706" w:rsidRDefault="00A91550" w:rsidP="0034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43706">
        <w:rPr>
          <w:rFonts w:ascii="Times New Roman" w:hAnsi="Times New Roman" w:cs="Times New Roman"/>
          <w:sz w:val="28"/>
          <w:szCs w:val="28"/>
        </w:rPr>
        <w:t>Модель угроз б</w:t>
      </w:r>
      <w:r>
        <w:rPr>
          <w:rFonts w:ascii="Times New Roman" w:hAnsi="Times New Roman" w:cs="Times New Roman"/>
          <w:sz w:val="28"/>
          <w:szCs w:val="28"/>
        </w:rPr>
        <w:t>езопасности…………………………………………………38</w:t>
      </w:r>
    </w:p>
    <w:p w:rsidR="00343706" w:rsidRDefault="00A91550" w:rsidP="0034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43706">
        <w:rPr>
          <w:rFonts w:ascii="Times New Roman" w:hAnsi="Times New Roman" w:cs="Times New Roman"/>
          <w:sz w:val="28"/>
          <w:szCs w:val="28"/>
        </w:rPr>
        <w:t>Механизм реали</w:t>
      </w:r>
      <w:r>
        <w:rPr>
          <w:rFonts w:ascii="Times New Roman" w:hAnsi="Times New Roman" w:cs="Times New Roman"/>
          <w:sz w:val="28"/>
          <w:szCs w:val="28"/>
        </w:rPr>
        <w:t>зации Концепции…………………………………………39</w:t>
      </w:r>
    </w:p>
    <w:p w:rsidR="00343706" w:rsidRDefault="00343706" w:rsidP="0034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Ожидаемый эффект от </w:t>
      </w:r>
      <w:r w:rsidR="00A91550">
        <w:rPr>
          <w:rFonts w:ascii="Times New Roman" w:hAnsi="Times New Roman" w:cs="Times New Roman"/>
          <w:sz w:val="28"/>
          <w:szCs w:val="28"/>
        </w:rPr>
        <w:t>реализации концепции……………………………40</w:t>
      </w:r>
    </w:p>
    <w:p w:rsidR="00343706" w:rsidRDefault="00343706" w:rsidP="0034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91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Список использова</w:t>
      </w:r>
      <w:r w:rsidR="00A91550">
        <w:rPr>
          <w:rFonts w:ascii="Times New Roman" w:hAnsi="Times New Roman" w:cs="Times New Roman"/>
          <w:sz w:val="28"/>
          <w:szCs w:val="28"/>
        </w:rPr>
        <w:t>нных источников………………………………………41</w:t>
      </w:r>
    </w:p>
    <w:p w:rsidR="00343706" w:rsidRPr="00343706" w:rsidRDefault="00343706" w:rsidP="00343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4E" w:rsidRDefault="0089174E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06" w:rsidRPr="00BC2760" w:rsidRDefault="00343706" w:rsidP="0034370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C2760">
        <w:rPr>
          <w:rFonts w:eastAsiaTheme="minorHAnsi"/>
          <w:b/>
          <w:sz w:val="28"/>
          <w:szCs w:val="28"/>
          <w:lang w:eastAsia="en-US"/>
        </w:rPr>
        <w:lastRenderedPageBreak/>
        <w:t>ОПРЕДЕЛЕНИЯ</w:t>
      </w:r>
    </w:p>
    <w:p w:rsidR="00343706" w:rsidRDefault="00343706" w:rsidP="003437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настоящем документе используются следующие термины и их определения.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Автоматизированная система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Аутентификация отправителя данных - подтверждение того, что отправитель полученных данных соответствует </w:t>
      </w:r>
      <w:proofErr w:type="gramStart"/>
      <w:r>
        <w:rPr>
          <w:rFonts w:eastAsiaTheme="minorHAnsi"/>
          <w:sz w:val="28"/>
          <w:szCs w:val="28"/>
          <w:lang w:eastAsia="en-US"/>
        </w:rPr>
        <w:t>заявленному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Безопасность персональных данных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Биометрические персональные данные -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Вирус (компьютерный, программный) -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Вредоносная программа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Вспомогательные технические средства и системы 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Доступ в операционную среду компьютера (информационной системы персональных данных)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Доступ к информации - возможность получения информац</w:t>
      </w:r>
      <w:proofErr w:type="gramStart"/>
      <w:r>
        <w:rPr>
          <w:rFonts w:eastAsiaTheme="minorHAnsi"/>
          <w:sz w:val="28"/>
          <w:szCs w:val="28"/>
          <w:lang w:eastAsia="en-US"/>
        </w:rPr>
        <w:t>ии и 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использования.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Закладочное устройство -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Защищаемая информация 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Идентификация 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Информативный сигнал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Информационная система персональных данных (</w:t>
      </w:r>
      <w:proofErr w:type="spellStart"/>
      <w:r>
        <w:rPr>
          <w:rFonts w:eastAsiaTheme="minorHAnsi"/>
          <w:sz w:val="28"/>
          <w:szCs w:val="28"/>
          <w:lang w:eastAsia="en-US"/>
        </w:rPr>
        <w:t>ИСПДн</w:t>
      </w:r>
      <w:proofErr w:type="spellEnd"/>
      <w:r>
        <w:rPr>
          <w:rFonts w:eastAsiaTheme="minorHAnsi"/>
          <w:sz w:val="28"/>
          <w:szCs w:val="28"/>
          <w:lang w:eastAsia="en-US"/>
        </w:rPr>
        <w:t>)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Источник угрозы безопасности информации 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Контролируемая зона 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Межсетевой экран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</w:t>
      </w:r>
      <w:r>
        <w:rPr>
          <w:rFonts w:eastAsiaTheme="minorHAnsi"/>
          <w:sz w:val="28"/>
          <w:szCs w:val="28"/>
          <w:lang w:eastAsia="en-US"/>
        </w:rPr>
        <w:lastRenderedPageBreak/>
        <w:t>систему персональных данных и (или) выходящей из информационной системы.</w:t>
      </w:r>
      <w:proofErr w:type="gramEnd"/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Нарушитель безопасности персональных данных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Неавтоматизированная обработка персональных данных -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Недекларированные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возможности - функциональные возможности средств вычислительной техники, не описанные или не соответствующие </w:t>
      </w:r>
      <w:proofErr w:type="gramStart"/>
      <w:r>
        <w:rPr>
          <w:rFonts w:eastAsiaTheme="minorHAnsi"/>
          <w:sz w:val="28"/>
          <w:szCs w:val="28"/>
          <w:lang w:eastAsia="en-US"/>
        </w:rPr>
        <w:t>описанным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Несанкционированный доступ (несанкционированные действия) -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Носитель информации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Оператор (персональных данных) -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Технические средства информационной системы персональных данных -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</w:t>
      </w:r>
      <w:proofErr w:type="gramStart"/>
      <w:r>
        <w:rPr>
          <w:rFonts w:eastAsiaTheme="minorHAnsi"/>
          <w:sz w:val="28"/>
          <w:szCs w:val="28"/>
          <w:lang w:eastAsia="en-US"/>
        </w:rPr>
        <w:t>применяемые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информационных системах.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Перехват (информации) 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Побочные электромагнитные излучения и наводки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Политика "чистого стола" -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Пользователь информационной системы персональных данных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Правила разграничения доступа - совокупность правил, регламентирующих права доступа субъектов доступа к объектам доступа.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Программная закладка -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Программное (программно-математическое) воздействие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Раскрытие персональных данных - умышленное или случайное нарушение конфиденциальности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</w:t>
      </w:r>
      <w:r>
        <w:rPr>
          <w:rFonts w:eastAsiaTheme="minorHAnsi"/>
          <w:sz w:val="28"/>
          <w:szCs w:val="28"/>
          <w:lang w:eastAsia="en-US"/>
        </w:rPr>
        <w:lastRenderedPageBreak/>
        <w:t>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Ресурс информационной системы - именованный элемент системного, прикладного или аппаратного обеспечения функционирования информационной системы.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Специальные категории персональных данных 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Средства вычислительной техники 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 доступа (субъект) - лицо или процесс, действия которого регламентируются правилами разграничения доступа.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Технический канал утечки информации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Трансграничная передача персональных данных -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Угрозы безопасности персональных данных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Утечка (защищаемой) информации по техническим каналам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Уязвимость - слабость в средствах защиты, которую можно использовать для нарушения системы или содержащейся в ней информации.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Целостность информации -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343706" w:rsidRDefault="00343706" w:rsidP="003437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C2760" w:rsidRDefault="00BC2760" w:rsidP="0034370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343706" w:rsidRPr="00BC2760" w:rsidRDefault="00343706" w:rsidP="0034370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C2760">
        <w:rPr>
          <w:rFonts w:eastAsiaTheme="minorHAnsi"/>
          <w:b/>
          <w:sz w:val="28"/>
          <w:szCs w:val="28"/>
          <w:lang w:eastAsia="en-US"/>
        </w:rPr>
        <w:lastRenderedPageBreak/>
        <w:t>ОБОЗНАЧЕНИЯ И СОКРАЩЕНИЯ</w:t>
      </w:r>
    </w:p>
    <w:p w:rsidR="00343706" w:rsidRDefault="00343706" w:rsidP="003437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C2760" w:rsidRDefault="00BC2760" w:rsidP="003437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АВС - антивирусные средства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АРМ - автоматизированное рабочее место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ВТСС - вспомогательные технические средства и системы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ИСПДн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информационная система персональных данных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КЗ - контролируемая зона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ЛВС - локальная вычислительная сеть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МЭ - межсетевой экран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НСД - несанкционированный доступ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 - операционная система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персональные данные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ПМВ - программно-математическое воздействие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- программное обеспечение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ПЭМИН - побочные электромагнитные излучения и наводки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САЗ - система анализа защищенности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СЗИ - средства защиты информации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СЗПДн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система (подсистема) защиты персональных данных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 - система обнаружения вторжений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ТКУИ - технические каналы утечки информации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УБПДн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угрозы безопасности персональных данных</w:t>
      </w:r>
    </w:p>
    <w:p w:rsidR="00343706" w:rsidRDefault="00343706" w:rsidP="003437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3706" w:rsidRPr="00BC2760" w:rsidRDefault="00343706" w:rsidP="0034370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C2760">
        <w:rPr>
          <w:rFonts w:eastAsiaTheme="minorHAnsi"/>
          <w:b/>
          <w:sz w:val="28"/>
          <w:szCs w:val="28"/>
          <w:lang w:eastAsia="en-US"/>
        </w:rPr>
        <w:t>ВВЕДЕНИЕ</w:t>
      </w:r>
    </w:p>
    <w:p w:rsidR="00343706" w:rsidRDefault="00343706" w:rsidP="003437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Настоящая Концепция информационной безопасности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ИСПДн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является официальным документом, в котором определена система взглядов на обеспечение информационной безопасности в </w:t>
      </w:r>
      <w:r w:rsidR="00501782">
        <w:rPr>
          <w:rFonts w:eastAsiaTheme="minorHAnsi"/>
          <w:sz w:val="28"/>
          <w:szCs w:val="28"/>
          <w:lang w:eastAsia="en-US"/>
        </w:rPr>
        <w:t>Контрольно-счетной комиссии МР «</w:t>
      </w:r>
      <w:proofErr w:type="spellStart"/>
      <w:r w:rsidR="00501782">
        <w:rPr>
          <w:rFonts w:eastAsiaTheme="minorHAnsi"/>
          <w:sz w:val="28"/>
          <w:szCs w:val="28"/>
          <w:lang w:eastAsia="en-US"/>
        </w:rPr>
        <w:t>Усть-Куломский</w:t>
      </w:r>
      <w:proofErr w:type="spellEnd"/>
      <w:r w:rsidR="0050178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</w:t>
      </w:r>
      <w:r w:rsidR="00501782">
        <w:rPr>
          <w:rFonts w:eastAsiaTheme="minorHAnsi"/>
          <w:sz w:val="28"/>
          <w:szCs w:val="28"/>
          <w:lang w:eastAsia="en-US"/>
        </w:rPr>
        <w:t>КСК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Необходимость разработки Концепции обусловлена стремительным расширением сферы применения новейших информационных технологий и процессов в </w:t>
      </w:r>
      <w:r w:rsidR="00501782">
        <w:rPr>
          <w:rFonts w:eastAsiaTheme="minorHAnsi"/>
          <w:sz w:val="28"/>
          <w:szCs w:val="28"/>
          <w:lang w:eastAsia="en-US"/>
        </w:rPr>
        <w:t>КСК</w:t>
      </w:r>
      <w:r>
        <w:rPr>
          <w:rFonts w:eastAsiaTheme="minorHAnsi"/>
          <w:sz w:val="28"/>
          <w:szCs w:val="28"/>
          <w:lang w:eastAsia="en-US"/>
        </w:rPr>
        <w:t>, при обработке информации вообще, и персональных данных в частности.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Настоящая Концепция определяет основные цели и задачи, а также общую стратегию построения системы защиты персональных данных (</w:t>
      </w:r>
      <w:proofErr w:type="spellStart"/>
      <w:r>
        <w:rPr>
          <w:rFonts w:eastAsiaTheme="minorHAnsi"/>
          <w:sz w:val="28"/>
          <w:szCs w:val="28"/>
          <w:lang w:eastAsia="en-US"/>
        </w:rPr>
        <w:t>СЗПДн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</w:t>
      </w:r>
      <w:r w:rsidR="00501782">
        <w:rPr>
          <w:rFonts w:eastAsiaTheme="minorHAnsi"/>
          <w:sz w:val="28"/>
          <w:szCs w:val="28"/>
          <w:lang w:eastAsia="en-US"/>
        </w:rPr>
        <w:t>КСК</w:t>
      </w:r>
      <w:r>
        <w:rPr>
          <w:rFonts w:eastAsiaTheme="minorHAnsi"/>
          <w:sz w:val="28"/>
          <w:szCs w:val="28"/>
          <w:lang w:eastAsia="en-US"/>
        </w:rPr>
        <w:t>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Концепция разработана в соответствии с системным подходом к обеспечению информационной безопасности. Системный подход предполагает проведение комплекса мероприятий, включающих исследование угроз информационной безопасности и разработку системы защиты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>, с позиции комплексного применения технических и организационных мер и средств защиты.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Под информационной безопасностью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понимается защищенность персональных данных и обрабатывающей их инфраструктуры от любых случайных или злоумышленных воздействий, результатом которых может явиться нанесение ущерба самой информации, ее владельцам (субъектам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или инфраструктуре. Задачи информационной безопасности сводятся к минимизации ущерба от возможной реализации угроз безопасности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>, а также к прогнозированию и предотвращению таких воздействий.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Концепция служит основой для разработки комплекса организационных и технических мер по обеспечению информационной безопасности в </w:t>
      </w:r>
      <w:r w:rsidR="00501782">
        <w:rPr>
          <w:rFonts w:eastAsiaTheme="minorHAnsi"/>
          <w:sz w:val="28"/>
          <w:szCs w:val="28"/>
          <w:lang w:eastAsia="en-US"/>
        </w:rPr>
        <w:t>КСК</w:t>
      </w:r>
      <w:r>
        <w:rPr>
          <w:rFonts w:eastAsiaTheme="minorHAnsi"/>
          <w:sz w:val="28"/>
          <w:szCs w:val="28"/>
          <w:lang w:eastAsia="en-US"/>
        </w:rPr>
        <w:t>, а также нормативных и методических документов, обеспечивающих ее реализацию, и не предполагает подмены функций государственных органов власти Российской Федерации, отвечающих за обеспечение безопасности информационных технологий и защиту информации.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Концепция является методологической основой </w:t>
      </w:r>
      <w:proofErr w:type="gramStart"/>
      <w:r>
        <w:rPr>
          <w:rFonts w:eastAsiaTheme="minorHAnsi"/>
          <w:sz w:val="28"/>
          <w:szCs w:val="28"/>
          <w:lang w:eastAsia="en-US"/>
        </w:rPr>
        <w:t>для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формирования и проведения единой политики в области обеспечения безопасности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ИСПДн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принятия управленческих решений и </w:t>
      </w:r>
      <w:proofErr w:type="gramStart"/>
      <w:r>
        <w:rPr>
          <w:rFonts w:eastAsiaTheme="minorHAnsi"/>
          <w:sz w:val="28"/>
          <w:szCs w:val="28"/>
          <w:lang w:eastAsia="en-US"/>
        </w:rPr>
        <w:t>разработки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практических мер по воплощению политики безопасности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выработки комплекса согласованных мер нормативно-правового, технологического и организационно-технического характера, направленных на выявление, отражение и ликвидацию последствий реализации различных видов угроз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координации </w:t>
      </w:r>
      <w:r w:rsidR="00501782">
        <w:rPr>
          <w:rFonts w:eastAsiaTheme="minorHAnsi"/>
          <w:sz w:val="28"/>
          <w:szCs w:val="28"/>
          <w:lang w:eastAsia="en-US"/>
        </w:rPr>
        <w:t>КСК</w:t>
      </w:r>
      <w:r>
        <w:rPr>
          <w:rFonts w:eastAsiaTheme="minorHAnsi"/>
          <w:sz w:val="28"/>
          <w:szCs w:val="28"/>
          <w:lang w:eastAsia="en-US"/>
        </w:rPr>
        <w:t xml:space="preserve"> при проведении работ по развитию и эксплуатации </w:t>
      </w:r>
      <w:proofErr w:type="spellStart"/>
      <w:r>
        <w:rPr>
          <w:rFonts w:eastAsiaTheme="minorHAnsi"/>
          <w:sz w:val="28"/>
          <w:szCs w:val="28"/>
          <w:lang w:eastAsia="en-US"/>
        </w:rPr>
        <w:t>ИСПДн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 соблюдением требований обеспечения безопасности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разработки предложений по совершенствованию правового, нормативного, методического, технического и организационного обеспечения безопасности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ИСПДн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Область применения Концепции распространяется на все подразделения </w:t>
      </w:r>
      <w:r w:rsidR="00501782">
        <w:rPr>
          <w:rFonts w:eastAsiaTheme="minorHAnsi"/>
          <w:sz w:val="28"/>
          <w:szCs w:val="28"/>
          <w:lang w:eastAsia="en-US"/>
        </w:rPr>
        <w:t>КСК</w:t>
      </w:r>
      <w:r>
        <w:rPr>
          <w:rFonts w:eastAsiaTheme="minorHAnsi"/>
          <w:sz w:val="28"/>
          <w:szCs w:val="28"/>
          <w:lang w:eastAsia="en-US"/>
        </w:rPr>
        <w:t xml:space="preserve">, эксплуатирующие технические и программные средства </w:t>
      </w:r>
      <w:proofErr w:type="spellStart"/>
      <w:r>
        <w:rPr>
          <w:rFonts w:eastAsiaTheme="minorHAnsi"/>
          <w:sz w:val="28"/>
          <w:szCs w:val="28"/>
          <w:lang w:eastAsia="en-US"/>
        </w:rPr>
        <w:t>ИСПДн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 которых осуществляется автоматизированная обработка </w:t>
      </w:r>
      <w:proofErr w:type="spellStart"/>
      <w:r>
        <w:rPr>
          <w:rFonts w:eastAsiaTheme="minorHAnsi"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а также на подразделения, осуществляющие сопровождение, обслуживание и обеспечение нормального функционирования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ИСПДн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343706" w:rsidRDefault="00343706" w:rsidP="003437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Правовой базой для разработки настоящей Концепции служат требования действующих в Российской Федерации законодательных и нормативных документов по обеспечению безопасности персональных данных.</w:t>
      </w:r>
    </w:p>
    <w:p w:rsidR="00343706" w:rsidRDefault="00343706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82" w:rsidRDefault="00501782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82" w:rsidRDefault="00501782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82" w:rsidRDefault="00501782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82" w:rsidRDefault="00501782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82" w:rsidRDefault="00501782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82" w:rsidRDefault="00501782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82" w:rsidRDefault="00501782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82" w:rsidRDefault="00501782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82" w:rsidRPr="00BC2760" w:rsidRDefault="00501782" w:rsidP="00693F8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lastRenderedPageBreak/>
        <w:t>1. Общие положения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Настоящая Концепция определяет основные цели и задачи, а также общую стратегию построения системы защиты персональных данных в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, в соответствии с Перечнем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представляет собой совокупность организационных и технических мероприятий для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а также иных неправомерных действий с ними.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Структура, состав и основные функции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определяются исходя из класса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включает организационные меры и технические средства защиты информации (средства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), а также используемые в информационной системе информационные технологии.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Эти меры призваны обеспечить: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конфиденциальность информации (защита от несанкционированного ознакомления);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целостность информации (актуальность и непротиворечивость информации, ее защищенность от разрушения и несанкционированного изменения);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доступность информации (возможность за приемлемое время получить требуемую информационную услугу).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Стадии создания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включают: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предпроектная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стадия, включающая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предпроектное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обследование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разработку технического (частного технического) задания на ее создание;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стадия проектирования (разработки проектов) и реализации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включающая разработку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составе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стадия ввода в действие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включающая опытную эксплуатацию и приемо-сдаточные испытания средств защиты информации, а также оценку соответствия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требованиям безопасности информации.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Организационные меры предусматривают создание и поддержание правовой базы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разработку (введение в действие) предусмотренных Политикой информационной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следующих организационно-распорядительных документов: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 xml:space="preserve">- План мероприятий по обеспечению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при их обработке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План мероприятий по контролю обеспечения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Инструкция резервирования и восстановления работоспособности ТС и ПО, баз данных и СЗИ;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Инструкция администратора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части обеспечения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при их обработке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Инструкция администратора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Инструкция пользователя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части обеспечения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при их обработке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Рекомендации по использованию программных и аппаратных средств защиты информации.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Технические меры защиты реализуются при помощи соответствующих программно-технических средств и методов защиты.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Перечень необходимых мер защиты информации определяется по результатам внутренней проверки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 xml:space="preserve">2. Задачи </w:t>
      </w:r>
      <w:proofErr w:type="spellStart"/>
      <w:r w:rsidRPr="00BC2760">
        <w:rPr>
          <w:rFonts w:eastAsiaTheme="minorHAnsi"/>
          <w:b/>
          <w:bCs/>
          <w:sz w:val="28"/>
          <w:szCs w:val="28"/>
          <w:lang w:eastAsia="en-US"/>
        </w:rPr>
        <w:t>СЗПДн</w:t>
      </w:r>
      <w:proofErr w:type="spellEnd"/>
    </w:p>
    <w:p w:rsidR="00501782" w:rsidRPr="00BC2760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Основной целью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является минимизация ущерба от возможной реализации угроз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Для достижения основной цели система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должна обеспечивать эффективное решение следующих задач: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защиту от вмешательства в процесс функционирования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посторонних лиц (возможность использования АС и доступ к ее ресурсам должны иметь только зарегистрированные установленным порядком пользователи);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разграничение доступа зарегистрированных пользователей к аппаратным, программным и информационным ресурсам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(возможность доступа только к тем ресурсам и выполнения только тех операций с ними, которые необходимы конкретным пользователям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для выполнения своих служебных обязанностей), то есть защиту от несанкционированного доступа: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а) к информации, циркулирующей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б) средствам вычислительной техники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в) аппаратным, программным и криптографическим средствам защиты, используемым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регистрацию действий пользователей при использовании защищаемых ресурсов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системных журналах и периодический контроль корректности действий пользователей системы путем анализа содержимого этих журналов;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контроль целостности (обеспечение неизменности) среды исполнения программ и ее восстановление в случае нарушения;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 xml:space="preserve">защиту от несанкционированной модификации и контроль целостности используемых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программных средств, а также защиту системы от внедрения несанкционированных программ;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защиту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от утечки по техническим каналам при ее обработке, хранении и передаче по каналам связи;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защиту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хранимой, обрабатываемой и передаваемой по каналам связи, от несанкционированного разглашения или искажения;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обеспечение живучести криптографических средств защиты информации при компрометации части ключевой системы;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своевременное выявление источников угроз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причин и условий, способствующих нанесению ущерба субъектам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создание механизма оперативного реагирования на угрозы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негативные тенденции;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43"/>
      <w:bookmarkEnd w:id="0"/>
      <w:r w:rsidRPr="00BC2760">
        <w:rPr>
          <w:rFonts w:eastAsiaTheme="minorHAnsi"/>
          <w:b/>
          <w:bCs/>
          <w:sz w:val="28"/>
          <w:szCs w:val="28"/>
          <w:lang w:eastAsia="en-US"/>
        </w:rPr>
        <w:t>3. Объекты защиты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3.1. Перечень информационных систем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 производится обработка персональных данных в информационных системах обработки персональных данных (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).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Перечень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определяется на основании Отчета по результатам внутренней проверки.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3.2. Перечень объектов защиты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Объектами защиты являются - информация, обрабатываемая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и технические средства ее обработки и защиты. Перечень персональных данных, подлежащих защите, определен в Перечне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Объекты защиты включают: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1) Обрабатываемая информация.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2) Технологическая информация.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3) Программно-технические средства обработки.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4) Средства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5) Каналы информационного обмена и телекоммуникации.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6) Объекты и помещения, в которых размещены компоненты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 xml:space="preserve">4. Классификация пользователей </w:t>
      </w:r>
      <w:proofErr w:type="spellStart"/>
      <w:r w:rsidRPr="00BC2760">
        <w:rPr>
          <w:rFonts w:eastAsiaTheme="minorHAnsi"/>
          <w:b/>
          <w:bCs/>
          <w:sz w:val="28"/>
          <w:szCs w:val="28"/>
          <w:lang w:eastAsia="en-US"/>
        </w:rPr>
        <w:t>ИСПДн</w:t>
      </w:r>
      <w:proofErr w:type="spellEnd"/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Пользователем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является лицо, участвующее в функционировании информационной системы персональных данных или использующее результаты ее функционирования. Пользователем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 xml:space="preserve">является любой сотрудник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, имеющий доступ к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ее ресурсам в соответствии с установленным порядком, в соответствии с его функциональными обязанностями.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Пользователи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делятся на три основные категории: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1) Администратор: категория сотрудников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>, которые занимаются настройкой, внедрением и сопровождением информационной системы.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а) обладает полной информацией о системном и прикладном программном обеспечении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б) обладает полной информацией о технических средствах и конфигурации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в) обладает правами конфигурирования и административной настройки элементов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2) Программист-разработчик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: категория сотрудников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 или сторонних организаций, которые занимаются разработкой программного обеспечения.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а) обладает информацией об алгоритмах и программах обработки информации на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б) обладает возможностями внесения ошибок,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недекларированных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возможностей, программных закладок, вредоносных программ в программное обеспечение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на стадии ее разработки, внедрения и сопровождения;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в) может располагать любыми фрагментами информации о топологии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технических средствах обработки и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обрабатываемых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3) Оператор (пользователь)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: категория сотрудников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, участвующих в процессе эксплуатации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. Оператор (пользователь)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обладает всеми необходимыми атрибутами (например, паролем), обеспечивающими доступ к некоторому подмножеству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располагает конфиденциальными данными, к которым имеет доступ.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Категории пользователей должны быть определены для каждой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 Должно быть уточнено разделение сотрудников внутри категорий, в соответствии с типами пользователей определенными в Политике информационной безопасности.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Все выявленные группы пользователей отражаются в Отчете по результатам внутренней проверки. На основании Отчета определяются права доступа к элементам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для всех групп пользователей и отражаются в Матрице доступа.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1" w:name="Par77"/>
      <w:bookmarkEnd w:id="1"/>
      <w:r w:rsidRPr="00BC2760">
        <w:rPr>
          <w:rFonts w:eastAsiaTheme="minorHAnsi"/>
          <w:b/>
          <w:bCs/>
          <w:sz w:val="28"/>
          <w:szCs w:val="28"/>
          <w:lang w:eastAsia="en-US"/>
        </w:rPr>
        <w:t>5. Основные принципы построения системы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комплексной защиты информации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Построение системы обеспечения безопасности персональных данных и ее функционирование должны осуществляться в соответствии со следующими основными принципами: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законность;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>- системность;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комплексность;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непрерывность;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своевременность;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преемственность и непрерывность совершенствования;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персональная ответственность;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минимизация полномочий;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взаимодействие и сотрудничество;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гибкость системы защиты;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открытость алгоритмов и механизмов защиты;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простота применения средств защиты;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научная обоснованность и техническая реализуемость;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специализация и профессионализм;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обязательность контроля.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5.1. Законность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Предполагает осуществление защитных мероприятий и разработку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соответствии с действующим законодательством в области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других нормативных актов по безопасности информации, утвержденных органами государственной власти и управления в пределах их компетенции.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Пользователи и обслуживающий персонал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должны быть осведомлены о порядке работы с защищаемой информацией и об ответственности за защиту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5.2. Системность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Системный подход к построению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предполагает учет всех взаимосвязанных, взаимодействующих и изменяющихся во времени элементов, условий и факторов, 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существенно значимых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для понимания и решения проблемы обеспечения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При создании системы защиты должны учитываться все слабые и наиболее уязвимые места системы обработки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а также характер, возможные объекты и направления атак на систему со стороны нарушителей (особенно высококвалифицированных злоумышленников), пути проникновения в распределенные системы и НСД к информации. Система защиты должна строиться с учетом не только 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5.3. Комплексность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Комплексное использование методов и средств защиты предполагает согласованное применение разнородных сре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дств пр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 xml:space="preserve">и построении целостной </w:t>
      </w: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>системы защиты, перекрывающей все существенные (значимые) каналы реализации угроз и не содержащей слабых мест на стыках отдельных ее компонентов.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Защита должна строиться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эшелонированно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нескольких невзаимосвязанных областях.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Внешняя защита должна обеспечиваться физическими средствами, организационными и правовыми мерами. Одним из наиболее укрепленных рубежей призваны быть средства криптографической защиты, реализованные с использованием технологии VPN. Прикладной уровень защиты, учитывающий особенности предметной области, представляет внутренний рубеж защиты.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 xml:space="preserve">5.4. Непрерывность защиты </w:t>
      </w:r>
      <w:proofErr w:type="spellStart"/>
      <w:r w:rsidRPr="00BC2760">
        <w:rPr>
          <w:rFonts w:eastAsiaTheme="minorHAnsi"/>
          <w:b/>
          <w:bCs/>
          <w:sz w:val="28"/>
          <w:szCs w:val="28"/>
          <w:lang w:eastAsia="en-US"/>
        </w:rPr>
        <w:t>ПДн</w:t>
      </w:r>
      <w:proofErr w:type="spellEnd"/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Защита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- не разовое мероприятие и не простая совокупность проведенных мероприятий и установленных средств защиты, а непрерывный целенаправленный процесс, предполагающий принятие соответствующих мер на всех этапах жизненного цикла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должны находиться в защищенном состоянии на протяжении всего времени их функционирования. В соответствии с этим принципом должны приниматься меры по недопущению перехода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незащищенное состояние.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Большинству физических и технических средств защиты для 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имен, паролей, ключей шифрования,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"закладок" и других сре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дств пр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>еодоления системы защиты после восстановления ее функционирования.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5.5. Своевременность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Предполагает упреждающий характер мер обеспечения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то есть постановку задач по комплексной защите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реализацию мер обеспечения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на ранних стадиях разработки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целом и ее системы защиты информации, в частности.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Разработка системы защиты должна вестись параллельно с разработкой и развитием самой защищаемой системы. Это позволит учесть требования </w:t>
      </w: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>безопасности при проектировании архитектуры и, в конечном счете, создать более эффективные (как по затратам ресурсов, так и по стойкости) защищенные системы.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tabs>
          <w:tab w:val="left" w:pos="6330"/>
        </w:tabs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5.6. Преемственность и совершенствование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ее системы защиты с учетом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5.7. Персональная ответственность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Предполагает возложение ответственности за обеспечение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системы их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5.8. Принцип минимизации полномочий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Означает предоставление пользователям минимальных прав доступа в соответствии с производственной необходимостью, на основе принципа "все, что не разрешено, запрещено".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Доступ к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должен предоставляться только в том случае и объеме, если это необходимо сотруднику для выполнения его должностных обязанностей.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5.9. Взаимодействие и сотрудничество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Предполагает создание благоприятной атмосферы в коллективах подразделений, обеспечивающих деятельность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для снижения вероятности возникновения негативных действий, связанных с человеческим фактором.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В такой обстановке сотрудники должны осознанно соблюдать установленные правила и оказывать содействие в деятельности подразделений технической защиты информации.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 xml:space="preserve">5.10. Гибкость системы защиты </w:t>
      </w:r>
      <w:proofErr w:type="spellStart"/>
      <w:r w:rsidRPr="00BC2760">
        <w:rPr>
          <w:rFonts w:eastAsiaTheme="minorHAnsi"/>
          <w:b/>
          <w:bCs/>
          <w:sz w:val="28"/>
          <w:szCs w:val="28"/>
          <w:lang w:eastAsia="en-US"/>
        </w:rPr>
        <w:t>ПДн</w:t>
      </w:r>
      <w:proofErr w:type="spellEnd"/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</w:t>
      </w: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>варьирования уровнем защищенности, средства защиты должны обладать определенной гибкостью. Особенно важным это свойство является в тех случаях, когда установку средств защиты необходимо осуществлять на работающую систему, не нарушая процесса ее нормального функционирования.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5.11. Открытость алгоритмов и механизмов защиты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 подсистем. Знание алгоритмов работы системы защиты не должно давать возможности ее преодоления (даже авторам). Однако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 xml:space="preserve"> это не означает, что информация о конкретной системе защиты должна быть общедоступна.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5.12. Простота применения средств защиты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Механизмы защиты должны быть интуитивно понятны и просты в использовании. Применение средств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установленным порядком пользователей, а также не должно требовать от пользователя выполнения рутинных малопонятных ему операций (ввод нескольких паролей и имен и т.д.).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Должна достигаться автоматизация максимального числа действий пользователей и администраторов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5.13. Научная обоснованность и техническая реализуемость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Информационные технологии, технические и программные средства, средства и меры защиты информации должны быть реализованы на современном уровне развития науки и техники, научно обоснованы с точки 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зрения достижения заданного уровня безопасности информации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должны соответствовать установленным нормам и требованиям по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должна быть ориентирована на решения, возможные риски для которых и меры противодействия этим рискам прошли всестороннюю теоретическую и практическую проверку.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5.14. Специализация и профессионализм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Предполагает привлечение к разработке средств и реализации мер защиты информации специализированных организаций, наиболее подготовленных к конкретному виду деятельности по обеспечению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имеющих опыт практической работы и государственную </w:t>
      </w: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>лицензию на право оказания услуг в этой области. Реализация административных мер и эксплуатация средств защиты должна осуществляться профессионально подготовленными специалистами.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5.15. Обязательность контроля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Предполагает обязательность и своевременность выявления и пресечения 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попыток нарушения установленных правил обеспечения безопасности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на основе используемых систем и средств защиты информации при совершенствовании критериев и методов оценки эффективности этих систем и средств.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6. Меры, методы и средства обеспечения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требуемого уровня защищенности</w:t>
      </w:r>
    </w:p>
    <w:p w:rsidR="00501782" w:rsidRPr="00BC2760" w:rsidRDefault="00501782" w:rsidP="00BC276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Обеспечение требуемого уровня защищенности должности достигается с использованием мер, методов и средств безопасности. Все меры обеспечения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подразделяются 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>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законодательные (правовые);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морально-этические;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организационные (административные);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физические;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технические (аппаратные и программные).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Перечень выбранных мер обеспечения безопасности отражается в Плане мероприятий по обеспечению защиты персональных данных.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6.1. Законодательные (правовые) меры защиты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 xml:space="preserve">К правовым мерам защиты относятся действующие в стране законы, указы и нормативные акты, регламентирующие правила обращения с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закрепляющие права и обязанности участников информационных отношений в процессе ее обработки и использования, а также устанавливающие ответственность за нарушения этих правил, препятствуя тем самым неправомерному использованию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являющиеся сдерживающим фактором для потенциальных нарушителей.</w:t>
      </w:r>
      <w:proofErr w:type="gramEnd"/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Правовые меры защиты носят в основном упреждающий, профилактический характер и требуют постоянной разъяснительной работы с пользователями и обслуживающим персоналом системы.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6.2. Морально-этические меры защиты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К морально-этическим мерам относятся нормы поведения, которые традиционно сложились или складываются по мере распространения ЭВМ в стране или обществе. Эти нормы большей частью не являются обязательными, как законодательно утвержденные нормативные акты, однако, их несоблюдение ведет обычно к падению авторитета, престижа человека, группы лиц или организации. Морально-этические нормы бывают как неписаные (например, общепризнанные нормы честности, патриотизма и т.п.), так и писаные, то есть оформленные в некоторый свод (устав) правил или предписаний.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Морально-этические меры защиты являются профилактическими и требуют постоянной работы по созданию здорового морального климата в коллективах подразделений. Морально-этические меры защиты снижают вероятность возникновения негативных действий, связанных с человеческим фактором.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BC276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6.3. Организационные (административные) меры защиты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Организационные (административные) меры защиты - это меры организационного характера, регламентирующие процессы функционирования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использование ресурсов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деятельность обслуживающего персонала, а также порядок взаимодействия пользователей с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Главная цель административных мер, предпринимаемых на высшем управленческом уровне - сформировать Политику информационной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(отражающую подходы к защите информации) и обеспечить ее выполнение, выделяя необходимые ресурсы и контролируя состояние дел.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Реализация Политики информационной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состоит из мер административного уровня и организационных (процедурных) мер защиты информации.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К административному уровню относятся решения руководства, затрагивающие деятельность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целом. Эти решения закрепляются в Политике информационной безопасности. Примером таких решений могут быть: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принятие решения о формировании или пересмотре комплексной программы обеспечения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определение 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ответственных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 xml:space="preserve"> за ее реализацию;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формулирование целей, постановка задач, определение направлений деятельности в области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принятие решений по вопросам реализации программы безопасности;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обеспечение нормативной (правовой) базы вопросов безопасности и т.п.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 xml:space="preserve">Политика верхнего уровня должна четко очертить сферу влияния и ограничения при определении целей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определить, какими ресурсами (материальные, персонал) они будут достигнуты, и найти разумный компромисс между приемлемым уровнем безопасности и функциональностью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На организационном уровне определяются процедуры и правила достижения целей и решения задач Политики информационной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 Эти правила определяют: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какова область применения политики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каковы роли и обязанности должностных лиц, отвечающих за проведение политики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а также их установить ответственность;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кто имеет права доступа к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какими мерами и средствами обеспечивается защита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какими мерами и средствами обеспечивается 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 xml:space="preserve"> соблюдением введенного режима безопасности.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Организационные меры должны: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предусматривать регламент информационных отношений, исключающих возможность несанкционированных действий в отношении объектов защиты;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определять коалиционные и иерархические принципы и методы разграничения доступа к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определять порядок работы с программно-математическими и техническими (аппаратные) средствами защиты и криптозащиты и других защитных механизмов;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организовать меры противодействия НСД пользователями на этапах аутентификации, авторизации, идентификации, обеспечивающих гарантии реализации прав и ответственности субъектов информационных отношений.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693F8A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6.4. Физические меры защиты</w:t>
      </w:r>
    </w:p>
    <w:p w:rsidR="00501782" w:rsidRPr="00BC2760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 xml:space="preserve">Физические меры защиты основаны на применении разного рода механических,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электро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и охранной сигнализации.</w:t>
      </w:r>
      <w:proofErr w:type="gramEnd"/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здание, помещения посторонних лиц, хищение информационных носителей, самих средств информатизации, </w:t>
      </w: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>исключающими нахождение внутри контролируемой (охраняемой) зоны технических средств разведки.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693F8A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 xml:space="preserve">6.5. Аппаратно-программные средства защиты </w:t>
      </w:r>
      <w:proofErr w:type="spellStart"/>
      <w:r w:rsidRPr="00BC2760">
        <w:rPr>
          <w:rFonts w:eastAsiaTheme="minorHAnsi"/>
          <w:b/>
          <w:bCs/>
          <w:sz w:val="28"/>
          <w:szCs w:val="28"/>
          <w:lang w:eastAsia="en-US"/>
        </w:rPr>
        <w:t>ПДн</w:t>
      </w:r>
      <w:proofErr w:type="spellEnd"/>
    </w:p>
    <w:p w:rsidR="00501782" w:rsidRPr="00BC2760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Технические (аппаратно-программные) меры защиты основаны на использовании различных электронных устройств и специальных программ, входящих в состав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криптографическое закрытие информации и т.д.).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С учетом всех требований и принципов обеспечения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по всем направлениям защиты в состав системы защиты должны быть включены следующие средства: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средства идентификации (опознавания) и аутентификации (подтверждения подлинности) пользователей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средства разграничения доступа зарегистрированных пользователей системы к ресурсам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средства обеспечения и контроля целостности программных и информационных ресурсов;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средства оперативного контроля и регистрации событий безопасности;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криптографические средства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Успешное применение технических средств защиты на основании принципов </w:t>
      </w:r>
      <w:hyperlink w:anchor="Par77" w:history="1">
        <w:r w:rsidRPr="00501782">
          <w:rPr>
            <w:rFonts w:eastAsiaTheme="minorHAnsi"/>
            <w:bCs/>
            <w:color w:val="0000FF"/>
            <w:sz w:val="28"/>
            <w:szCs w:val="28"/>
            <w:lang w:eastAsia="en-US"/>
          </w:rPr>
          <w:t>(раздел 5)</w:t>
        </w:r>
      </w:hyperlink>
      <w:r w:rsidRPr="00501782">
        <w:rPr>
          <w:rFonts w:eastAsiaTheme="minorHAnsi"/>
          <w:bCs/>
          <w:sz w:val="28"/>
          <w:szCs w:val="28"/>
          <w:lang w:eastAsia="en-US"/>
        </w:rPr>
        <w:t xml:space="preserve"> предполагает, что 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обеспечена физическая целостность всех компонентов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каждый сотрудник (пользователь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)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 разработка и отладка программ осуществляется за пределами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на испытательных стендах;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все изменения конфигурации технических и программных средств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производятся строго установленным порядком (регистрируются и контролируются) только на основании </w:t>
      </w:r>
      <w:r w:rsidR="00693F8A">
        <w:rPr>
          <w:rFonts w:eastAsiaTheme="minorHAnsi"/>
          <w:bCs/>
          <w:sz w:val="28"/>
          <w:szCs w:val="28"/>
          <w:lang w:eastAsia="en-US"/>
        </w:rPr>
        <w:t>приказов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 руководства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 xml:space="preserve">- сетевое оборудование (концентраторы, коммутаторы,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маршрутизаторы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т.п.) располагается в местах, недоступных для посторонних (специальных помещениях, шкафах, и т.п.);</w:t>
      </w:r>
      <w:proofErr w:type="gramEnd"/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специалистами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 осуществляется непрерывное управление и административная поддержка функционирования средств защиты.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693F8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 xml:space="preserve">7. Контроль эффективности системы защиты </w:t>
      </w:r>
      <w:proofErr w:type="spellStart"/>
      <w:r w:rsidRPr="00BC2760">
        <w:rPr>
          <w:rFonts w:eastAsiaTheme="minorHAnsi"/>
          <w:b/>
          <w:bCs/>
          <w:sz w:val="28"/>
          <w:szCs w:val="28"/>
          <w:lang w:eastAsia="en-US"/>
        </w:rPr>
        <w:t>ИСПДн</w:t>
      </w:r>
      <w:proofErr w:type="spellEnd"/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 xml:space="preserve">Контроль эффективности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должен осуществляться на периодической основе. Целью контроля эффективности является своевременное выявление ненадлежащих режимов работы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(отключение средств защиты, нарушение режимов защиты, несанкционированное изменение режима защиты и т.п.), а также прогнозирование и превентивное реагирование на новые угрозы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Контроль может проводиться как администраторами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(оперативный контроль в процессе информационного взаимодействия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), так и привлекаемыми для этой цели компетентными организациями, имеющими лицензию на этот вид деятельности, а также ФСТЭК России и ФСБ России в пределах их компетенции.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Контроль может осуществляться администратором безопасности как с помощью штатных средств системы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так и с помощью специальных программных средств контроля.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Оценка эффективности мер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проводится с использованием технических и программных средств контроля на предмет соответствия установленным требованиям.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693F8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 xml:space="preserve">8. Сферы ответственности за безопасность </w:t>
      </w:r>
      <w:proofErr w:type="spellStart"/>
      <w:r w:rsidRPr="00BC2760">
        <w:rPr>
          <w:rFonts w:eastAsiaTheme="minorHAnsi"/>
          <w:b/>
          <w:bCs/>
          <w:sz w:val="28"/>
          <w:szCs w:val="28"/>
          <w:lang w:eastAsia="en-US"/>
        </w:rPr>
        <w:t>ПДн</w:t>
      </w:r>
      <w:proofErr w:type="spellEnd"/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Ответственность за организацию защиты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возлагается на руководителя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>. Руководитель может делегировать часть полномочий по обеспечению безопасности персональных данных.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Сфера ответственности включает следующие направления обеспечения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Планирование и реализация мер по обеспечению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Анализ угроз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Разработку, внедрение, контроль исполнения и поддержание в актуальном состоянии политик, руководств, концепций, процедур, регламентов, инструкций и других организационных документов по обеспечению безопасности;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Контроль защищенности </w:t>
      </w:r>
      <w:proofErr w:type="gramStart"/>
      <w:r w:rsidRPr="00501782">
        <w:rPr>
          <w:rFonts w:eastAsiaTheme="minorHAnsi"/>
          <w:bCs/>
          <w:sz w:val="28"/>
          <w:szCs w:val="28"/>
          <w:lang w:eastAsia="en-US"/>
        </w:rPr>
        <w:t>ИТ</w:t>
      </w:r>
      <w:proofErr w:type="gramEnd"/>
      <w:r w:rsidRPr="00501782">
        <w:rPr>
          <w:rFonts w:eastAsiaTheme="minorHAnsi"/>
          <w:bCs/>
          <w:sz w:val="28"/>
          <w:szCs w:val="28"/>
          <w:lang w:eastAsia="en-US"/>
        </w:rPr>
        <w:t xml:space="preserve"> инфраструктуры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 от угроз ИБ путем;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Обучение и информирование пользователей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, о порядке работы с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средствами защиты;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Предотвращение, выявление, реагирование и расследование нарушений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При взаимодействии со сторонними организациями в случаях, когда сотрудникам этих организаций предоставляется доступ к объектам защиты </w:t>
      </w:r>
      <w:hyperlink w:anchor="Par43" w:history="1">
        <w:r w:rsidRPr="00501782">
          <w:rPr>
            <w:rFonts w:eastAsiaTheme="minorHAnsi"/>
            <w:bCs/>
            <w:color w:val="0000FF"/>
            <w:sz w:val="28"/>
            <w:szCs w:val="28"/>
            <w:lang w:eastAsia="en-US"/>
          </w:rPr>
          <w:t>(раздел 3)</w:t>
        </w:r>
      </w:hyperlink>
      <w:r w:rsidRPr="00501782">
        <w:rPr>
          <w:rFonts w:eastAsiaTheme="minorHAnsi"/>
          <w:bCs/>
          <w:sz w:val="28"/>
          <w:szCs w:val="28"/>
          <w:lang w:eastAsia="en-US"/>
        </w:rPr>
        <w:t xml:space="preserve">, с этими организациями должно быть заключено "Соглашение о конфиденциальности", либо "Соглашение о соблюдении режима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при выполнении работ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". </w:t>
      </w:r>
    </w:p>
    <w:p w:rsidR="00693F8A" w:rsidRPr="00501782" w:rsidRDefault="00693F8A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693F8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lastRenderedPageBreak/>
        <w:t>9. Модель нарушителя безопасности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Под нарушителем в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 понимается лицо, которое в результате умышленных или неумышленных действий может нанести ущерб объектам защиты </w:t>
      </w:r>
      <w:hyperlink w:anchor="Par43" w:history="1">
        <w:r w:rsidRPr="00501782">
          <w:rPr>
            <w:rFonts w:eastAsiaTheme="minorHAnsi"/>
            <w:bCs/>
            <w:color w:val="0000FF"/>
            <w:sz w:val="28"/>
            <w:szCs w:val="28"/>
            <w:lang w:eastAsia="en-US"/>
          </w:rPr>
          <w:t>(раздел 3)</w:t>
        </w:r>
      </w:hyperlink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Нарушители подразделяются по признаку принадлежности к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 Все нарушители делятся на две группы: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внешние нарушители - физические лица, не имеющие права пребывания на территории контролируемой зоны, в пределах которой размещается оборудование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внутренние нарушители - физические лица, имеющие право пребывания на территории контролируемой зоны, в пределах которой размещается оборудование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Классификация нарушителей представлена в Модели угроз безопасности персональных данных каждой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693F8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10. Модель угроз безопасности</w:t>
      </w:r>
    </w:p>
    <w:p w:rsidR="00501782" w:rsidRPr="00BC2760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Для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КСК</w:t>
      </w:r>
      <w:r w:rsidRPr="00501782">
        <w:rPr>
          <w:rFonts w:eastAsiaTheme="minorHAnsi"/>
          <w:bCs/>
          <w:sz w:val="28"/>
          <w:szCs w:val="28"/>
          <w:lang w:eastAsia="en-US"/>
        </w:rPr>
        <w:t xml:space="preserve"> выделяются следующие основные категории угроз безопасности персональных данных: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1) Угрозы от утечки по техническим каналам.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2) Угрозы несанкционированного доступа к информации: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Угрозы уничтожения, хищения аппаратных средств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носителей информации путем физического доступа к элементам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Угрозы непреднамеренных действий пользователей и нарушений безопасности функционирования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СЗПДн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ее составе из-за сбоев в программном обеспечении, а также от угроз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неантропогенного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(сбоев аппаратуры из-за ненадежности элементов, сбоев электропитания) и стихийного (ударов молний, пожаров, наводнений и т.п.) характера.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Угрозы преднамеренных действий внутренних нарушителей.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Угрозы несанкционированного доступа по каналам связи.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Описание угроз, вероятность их реализации, опасность и актуальность представлены в Модели угроз безопасности персональных данных каждой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693F8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11. Механизм реализации Концепции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Реализация Концепции должна осуществляться на основе перспективных программ и планов, которые составляются на основании и во исполнение: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lastRenderedPageBreak/>
        <w:t>- федеральных законов в области обеспечения информационной безопасности и защиты информации;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постановлений Правительства Российской Федерации;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- руководящих, организационно-распорядительных и методических документов ФСТЭК России;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- потребностей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средствах обеспечения безопасности информации.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BC2760" w:rsidRDefault="00501782" w:rsidP="00693F8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12. Ожидаемый эффект от реализации Концепции</w:t>
      </w: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Реализация Концепции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позволит: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оценить состояние безопасности информации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, выявить источники внутренних и внешних угроз информационной безопасности, определить приоритетные направления предотвращения, отражения и нейтрализации этих угроз;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разработать распорядительные и нормативно-методические документы применительно к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провести классификацию и сертификацию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провести организационно-режимные и технические мероприятия по обеспечению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в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>;</w:t>
      </w:r>
    </w:p>
    <w:p w:rsidR="00501782" w:rsidRP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>обеспечить необходимый уровень безопасности объектов защиты.</w:t>
      </w:r>
    </w:p>
    <w:p w:rsidR="00501782" w:rsidRDefault="00501782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1782">
        <w:rPr>
          <w:rFonts w:eastAsiaTheme="minorHAnsi"/>
          <w:bCs/>
          <w:sz w:val="28"/>
          <w:szCs w:val="28"/>
          <w:lang w:eastAsia="en-US"/>
        </w:rPr>
        <w:t xml:space="preserve">Осуществление этих мероприятий обеспечит создание единой, целостной и скоординированной системы информационной безопасности </w:t>
      </w:r>
      <w:proofErr w:type="spellStart"/>
      <w:r w:rsidRPr="00501782">
        <w:rPr>
          <w:rFonts w:eastAsiaTheme="minorHAnsi"/>
          <w:bCs/>
          <w:sz w:val="28"/>
          <w:szCs w:val="28"/>
          <w:lang w:eastAsia="en-US"/>
        </w:rPr>
        <w:t>ИСПДн</w:t>
      </w:r>
      <w:proofErr w:type="spellEnd"/>
      <w:r w:rsidRPr="00501782">
        <w:rPr>
          <w:rFonts w:eastAsiaTheme="minorHAnsi"/>
          <w:bCs/>
          <w:sz w:val="28"/>
          <w:szCs w:val="28"/>
          <w:lang w:eastAsia="en-US"/>
        </w:rPr>
        <w:t xml:space="preserve"> и создаст условия для ее дальнейшего совершенствования.</w:t>
      </w: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Pr="00BC2760" w:rsidRDefault="002D288C" w:rsidP="002D288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2760">
        <w:rPr>
          <w:rFonts w:eastAsiaTheme="minorHAnsi"/>
          <w:b/>
          <w:bCs/>
          <w:sz w:val="28"/>
          <w:szCs w:val="28"/>
          <w:lang w:eastAsia="en-US"/>
        </w:rPr>
        <w:t>13</w:t>
      </w:r>
      <w:r w:rsidR="00BC2760" w:rsidRPr="00BC2760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BC2760">
        <w:rPr>
          <w:rFonts w:eastAsiaTheme="minorHAnsi"/>
          <w:b/>
          <w:bCs/>
          <w:sz w:val="28"/>
          <w:szCs w:val="28"/>
          <w:lang w:eastAsia="en-US"/>
        </w:rPr>
        <w:t xml:space="preserve"> Список использованных источников</w:t>
      </w:r>
    </w:p>
    <w:p w:rsidR="002D288C" w:rsidRDefault="002D288C" w:rsidP="002D288C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2D28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Основными нормативно-правовыми актами 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теодическими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документами, на которых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базируется настоящая Концепция являются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2D288C" w:rsidRDefault="002D288C" w:rsidP="002D28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2D28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Федеральный Закон от 27.07.2006 г. № 152-ФЗ «О персональных данных» (далее ФЗ «О персональных данных», устанавливающий основные принципы и условия обработки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права, обязанности и ответственность участников отношений, связанных с обработкой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ПДн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065B88" w:rsidRDefault="002D288C" w:rsidP="002D28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065B88">
        <w:rPr>
          <w:rFonts w:eastAsiaTheme="minorHAnsi"/>
          <w:bCs/>
          <w:sz w:val="28"/>
          <w:szCs w:val="28"/>
          <w:lang w:eastAsia="en-US"/>
        </w:rPr>
        <w:t>«</w:t>
      </w:r>
      <w:r w:rsidR="00F70AFF">
        <w:rPr>
          <w:sz w:val="28"/>
          <w:szCs w:val="28"/>
        </w:rPr>
        <w:t xml:space="preserve">Об утверждении требований к защите персональных данных при их обработке в информационных системах персональных данных», </w:t>
      </w:r>
      <w:proofErr w:type="gramStart"/>
      <w:r w:rsidR="00F70AFF">
        <w:rPr>
          <w:sz w:val="28"/>
          <w:szCs w:val="28"/>
        </w:rPr>
        <w:t>утвержденное</w:t>
      </w:r>
      <w:proofErr w:type="gramEnd"/>
      <w:r w:rsidR="00F70AFF">
        <w:rPr>
          <w:sz w:val="28"/>
          <w:szCs w:val="28"/>
        </w:rPr>
        <w:t xml:space="preserve"> </w:t>
      </w:r>
      <w:hyperlink r:id="rId5" w:history="1">
        <w:r w:rsidR="00F70AFF" w:rsidRPr="00394D00">
          <w:rPr>
            <w:color w:val="000000" w:themeColor="text1"/>
            <w:sz w:val="28"/>
            <w:szCs w:val="28"/>
          </w:rPr>
          <w:t>постановлени</w:t>
        </w:r>
        <w:r w:rsidR="00F70AFF">
          <w:rPr>
            <w:color w:val="000000" w:themeColor="text1"/>
            <w:sz w:val="28"/>
            <w:szCs w:val="28"/>
          </w:rPr>
          <w:t>ем</w:t>
        </w:r>
      </w:hyperlink>
      <w:r w:rsidR="00F70AFF" w:rsidRPr="00394D00">
        <w:rPr>
          <w:color w:val="000000" w:themeColor="text1"/>
          <w:sz w:val="28"/>
          <w:szCs w:val="28"/>
        </w:rPr>
        <w:t xml:space="preserve"> </w:t>
      </w:r>
      <w:r w:rsidR="00F70AFF">
        <w:rPr>
          <w:sz w:val="28"/>
          <w:szCs w:val="28"/>
        </w:rPr>
        <w:t>Правительства Российской Федерации от 1 ноября 2012 г. N 1119</w:t>
      </w:r>
      <w:r w:rsidR="00065B88">
        <w:rPr>
          <w:rFonts w:eastAsiaTheme="minorHAnsi"/>
          <w:bCs/>
          <w:sz w:val="28"/>
          <w:szCs w:val="28"/>
          <w:lang w:eastAsia="en-US"/>
        </w:rPr>
        <w:t>.</w:t>
      </w:r>
    </w:p>
    <w:p w:rsidR="00065B88" w:rsidRDefault="00065B88" w:rsidP="002D28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  «Положение об особенностях обработки персональных данных, осуществляемой без использования средств автоматизации», утвержденное Постановлением Правительства РФ от 15.09.2008 г. № 687.</w:t>
      </w:r>
    </w:p>
    <w:p w:rsidR="00065B88" w:rsidRDefault="00F70AFF" w:rsidP="002D28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065B88">
        <w:rPr>
          <w:rFonts w:eastAsiaTheme="minorHAnsi"/>
          <w:bCs/>
          <w:sz w:val="28"/>
          <w:szCs w:val="28"/>
          <w:lang w:eastAsia="en-US"/>
        </w:rPr>
        <w:t>. «Требования к материальным носителям биометрических персональных данных и технологиям хранения вне информационных систем персональных данных», утвержденные Постановлением Правительства РФ от 06.07.2008 г. № 512.</w:t>
      </w:r>
    </w:p>
    <w:p w:rsidR="00F70AFF" w:rsidRDefault="00F70AFF" w:rsidP="002D28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5</w:t>
      </w:r>
      <w:r w:rsidR="00065B88"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F70AFF">
        <w:rPr>
          <w:rFonts w:eastAsiaTheme="minorHAnsi"/>
          <w:bCs/>
          <w:sz w:val="28"/>
          <w:szCs w:val="28"/>
          <w:lang w:eastAsia="en-US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 xml:space="preserve">», утвержденных </w:t>
      </w:r>
      <w:r w:rsidRPr="00F70AFF">
        <w:rPr>
          <w:rFonts w:eastAsiaTheme="minorHAnsi"/>
          <w:bCs/>
          <w:sz w:val="28"/>
          <w:szCs w:val="28"/>
          <w:lang w:eastAsia="en-US"/>
        </w:rPr>
        <w:t>Приказ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F70AFF">
        <w:rPr>
          <w:rFonts w:eastAsiaTheme="minorHAnsi"/>
          <w:bCs/>
          <w:sz w:val="28"/>
          <w:szCs w:val="28"/>
          <w:lang w:eastAsia="en-US"/>
        </w:rPr>
        <w:t xml:space="preserve"> ФСТЭК России от 18.02.2013 N 21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288C" w:rsidRPr="00501782" w:rsidRDefault="002D288C" w:rsidP="0050178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501782" w:rsidRDefault="00501782" w:rsidP="0050178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01782" w:rsidRPr="0089174E" w:rsidRDefault="00501782" w:rsidP="00A223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782" w:rsidRPr="0089174E" w:rsidSect="00533CA9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31F"/>
    <w:rsid w:val="00065B88"/>
    <w:rsid w:val="000A06E6"/>
    <w:rsid w:val="00167510"/>
    <w:rsid w:val="00185150"/>
    <w:rsid w:val="00192E11"/>
    <w:rsid w:val="001D3735"/>
    <w:rsid w:val="002500A3"/>
    <w:rsid w:val="002A2C66"/>
    <w:rsid w:val="002D288C"/>
    <w:rsid w:val="00343706"/>
    <w:rsid w:val="00383561"/>
    <w:rsid w:val="003C6433"/>
    <w:rsid w:val="00451DB2"/>
    <w:rsid w:val="00470D2C"/>
    <w:rsid w:val="00501782"/>
    <w:rsid w:val="00533CA9"/>
    <w:rsid w:val="005739F3"/>
    <w:rsid w:val="00584AB1"/>
    <w:rsid w:val="005F0921"/>
    <w:rsid w:val="00693F8A"/>
    <w:rsid w:val="00746296"/>
    <w:rsid w:val="00753254"/>
    <w:rsid w:val="0078709A"/>
    <w:rsid w:val="007D5493"/>
    <w:rsid w:val="007F3D6B"/>
    <w:rsid w:val="0089174E"/>
    <w:rsid w:val="008D1787"/>
    <w:rsid w:val="00966CC7"/>
    <w:rsid w:val="009843E1"/>
    <w:rsid w:val="009B1AE3"/>
    <w:rsid w:val="009B3479"/>
    <w:rsid w:val="009B3EF9"/>
    <w:rsid w:val="00A20C4F"/>
    <w:rsid w:val="00A2231F"/>
    <w:rsid w:val="00A724A7"/>
    <w:rsid w:val="00A74A37"/>
    <w:rsid w:val="00A91550"/>
    <w:rsid w:val="00AD1C61"/>
    <w:rsid w:val="00AD59F0"/>
    <w:rsid w:val="00B33072"/>
    <w:rsid w:val="00B67DB5"/>
    <w:rsid w:val="00B8240D"/>
    <w:rsid w:val="00B93AFD"/>
    <w:rsid w:val="00BC2760"/>
    <w:rsid w:val="00C10E72"/>
    <w:rsid w:val="00C17C8B"/>
    <w:rsid w:val="00C25BAB"/>
    <w:rsid w:val="00CC4199"/>
    <w:rsid w:val="00CD2077"/>
    <w:rsid w:val="00D23B58"/>
    <w:rsid w:val="00D4396F"/>
    <w:rsid w:val="00DA0219"/>
    <w:rsid w:val="00DD47EC"/>
    <w:rsid w:val="00E66978"/>
    <w:rsid w:val="00F569F1"/>
    <w:rsid w:val="00F70AFF"/>
    <w:rsid w:val="00F8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3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23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33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66978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E66978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3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23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33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hyperlink" Target="consultantplus://offline/ref=56DDBC6D9E7DDD656B6B75A05B02A4FBE0B59CED87FCB7DBF4ACA83733iAy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185C-5799-413D-927B-5C91933B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26</Pages>
  <Words>7668</Words>
  <Characters>43710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Predsedatel</cp:lastModifiedBy>
  <cp:revision>11</cp:revision>
  <cp:lastPrinted>2014-04-14T10:56:00Z</cp:lastPrinted>
  <dcterms:created xsi:type="dcterms:W3CDTF">2016-11-14T07:57:00Z</dcterms:created>
  <dcterms:modified xsi:type="dcterms:W3CDTF">2016-12-01T11:30:00Z</dcterms:modified>
</cp:coreProperties>
</file>