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43" w:rsidRDefault="00367343" w:rsidP="00367343">
      <w:pPr>
        <w:pStyle w:val="t"/>
        <w:spacing w:before="0" w:beforeAutospacing="0" w:after="0" w:afterAutospacing="0"/>
        <w:ind w:firstLine="709"/>
        <w:jc w:val="right"/>
      </w:pPr>
      <w:r>
        <w:t>Пояснительная записка к Докладу</w:t>
      </w:r>
    </w:p>
    <w:p w:rsidR="00367343" w:rsidRPr="00367343" w:rsidRDefault="00367343" w:rsidP="00E9028D">
      <w:pPr>
        <w:pStyle w:val="t"/>
        <w:spacing w:before="0" w:beforeAutospacing="0" w:after="0" w:afterAutospacing="0"/>
        <w:ind w:firstLine="709"/>
        <w:jc w:val="both"/>
        <w:rPr>
          <w:b/>
          <w:bCs/>
          <w:sz w:val="10"/>
          <w:szCs w:val="10"/>
        </w:rPr>
      </w:pPr>
    </w:p>
    <w:p w:rsidR="00E9028D" w:rsidRPr="00D047FD" w:rsidRDefault="00E9028D" w:rsidP="00E9028D">
      <w:pPr>
        <w:pStyle w:val="t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9028D">
        <w:rPr>
          <w:b/>
          <w:bCs/>
          <w:sz w:val="28"/>
          <w:szCs w:val="28"/>
        </w:rPr>
        <w:t>Оценка эффективности деятельности органов местного самоуправления МО МР “Усть-Куломский” за 201</w:t>
      </w:r>
      <w:r w:rsidR="008C5FDA">
        <w:rPr>
          <w:b/>
          <w:bCs/>
          <w:sz w:val="28"/>
          <w:szCs w:val="28"/>
        </w:rPr>
        <w:t>8</w:t>
      </w:r>
      <w:r w:rsidRPr="00E9028D">
        <w:rPr>
          <w:b/>
          <w:bCs/>
          <w:sz w:val="28"/>
          <w:szCs w:val="28"/>
        </w:rPr>
        <w:t xml:space="preserve"> год.</w:t>
      </w:r>
    </w:p>
    <w:p w:rsidR="00E9028D" w:rsidRDefault="00E9028D" w:rsidP="002343B5">
      <w:pPr>
        <w:pStyle w:val="a6"/>
        <w:spacing w:before="0" w:beforeAutospacing="0" w:after="0" w:afterAutospacing="0" w:line="276" w:lineRule="auto"/>
        <w:ind w:firstLine="709"/>
        <w:jc w:val="both"/>
        <w:rPr>
          <w:color w:val="111111"/>
          <w:sz w:val="28"/>
          <w:szCs w:val="28"/>
        </w:rPr>
      </w:pPr>
      <w:proofErr w:type="gramStart"/>
      <w:r w:rsidRPr="00D047FD">
        <w:rPr>
          <w:color w:val="111111"/>
          <w:sz w:val="28"/>
          <w:szCs w:val="28"/>
        </w:rPr>
        <w:t>Показатели эффективности деятельности органов местного самоуправления муниципального образования муниципального района “Усть-Куломский” разработаны в соответствии с Постановлением Правительства РФ от 17.12.2012 № 1317 «О мерах по реализации Указа Президента Российской Федерации от 28 апреля 2008 г. № 607 «Об оценке эффективности деятельности органов местного самоуправления городских округов и муниципальных районов” и подпункта «и» пункта 2 Указа Президента Российской Федерации от 7 мая 2012</w:t>
      </w:r>
      <w:proofErr w:type="gramEnd"/>
      <w:r w:rsidRPr="00D047FD">
        <w:rPr>
          <w:color w:val="111111"/>
          <w:sz w:val="28"/>
          <w:szCs w:val="28"/>
        </w:rPr>
        <w:t xml:space="preserve"> г. № 601 «Об основных направлениях совершенствования системы государственного управления».</w:t>
      </w:r>
    </w:p>
    <w:p w:rsidR="00E9028D" w:rsidRPr="00367343" w:rsidRDefault="00E9028D" w:rsidP="002343B5">
      <w:pPr>
        <w:pStyle w:val="a6"/>
        <w:spacing w:before="0" w:beforeAutospacing="0" w:after="0" w:afterAutospacing="0" w:line="276" w:lineRule="auto"/>
        <w:ind w:firstLine="709"/>
        <w:jc w:val="both"/>
        <w:rPr>
          <w:color w:val="111111"/>
          <w:sz w:val="20"/>
          <w:szCs w:val="20"/>
        </w:rPr>
      </w:pPr>
    </w:p>
    <w:p w:rsidR="00E9028D" w:rsidRPr="00ED3DD3" w:rsidRDefault="00E9028D" w:rsidP="00BD5DA1">
      <w:pPr>
        <w:pStyle w:val="a6"/>
        <w:numPr>
          <w:ilvl w:val="0"/>
          <w:numId w:val="6"/>
        </w:numPr>
        <w:spacing w:before="0" w:beforeAutospacing="0" w:after="0" w:afterAutospacing="0"/>
        <w:ind w:left="1134" w:hanging="425"/>
        <w:jc w:val="both"/>
        <w:rPr>
          <w:sz w:val="28"/>
          <w:szCs w:val="28"/>
        </w:rPr>
      </w:pPr>
      <w:r w:rsidRPr="00ED3DD3">
        <w:rPr>
          <w:rStyle w:val="a7"/>
          <w:sz w:val="28"/>
          <w:szCs w:val="28"/>
        </w:rPr>
        <w:t>Экономическое развитие</w:t>
      </w:r>
    </w:p>
    <w:p w:rsidR="00E9028D" w:rsidRPr="00D47420" w:rsidRDefault="00E9028D" w:rsidP="002343B5">
      <w:pPr>
        <w:pStyle w:val="aa"/>
        <w:spacing w:line="276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>Показатель «</w:t>
      </w:r>
      <w:r w:rsidRPr="00BD5DA1">
        <w:rPr>
          <w:b/>
          <w:bCs/>
          <w:i/>
          <w:sz w:val="28"/>
          <w:szCs w:val="28"/>
          <w:bdr w:val="none" w:sz="0" w:space="0" w:color="auto" w:frame="1"/>
        </w:rPr>
        <w:t>Число субъектов малого и среднего предпринимательства на 10 тыс. человек населения</w:t>
      </w:r>
      <w:r>
        <w:rPr>
          <w:bCs/>
          <w:sz w:val="28"/>
          <w:szCs w:val="28"/>
          <w:bdr w:val="none" w:sz="0" w:space="0" w:color="auto" w:frame="1"/>
        </w:rPr>
        <w:t>»</w:t>
      </w:r>
      <w:r w:rsidRPr="00D3479F">
        <w:rPr>
          <w:sz w:val="28"/>
          <w:szCs w:val="28"/>
        </w:rPr>
        <w:t> </w:t>
      </w:r>
      <w:r w:rsidRPr="00D3479F"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в 201</w:t>
      </w:r>
      <w:r w:rsidR="008C5FDA">
        <w:rPr>
          <w:sz w:val="28"/>
          <w:szCs w:val="28"/>
        </w:rPr>
        <w:t>8</w:t>
      </w:r>
      <w:r>
        <w:rPr>
          <w:sz w:val="28"/>
          <w:szCs w:val="28"/>
        </w:rPr>
        <w:t xml:space="preserve"> году составил 226 единиц.</w:t>
      </w:r>
      <w:r w:rsidRPr="00711121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Показатель рассчитан на основе данных сплошного наблюдения за деятельностью субъектов малого и среднего предпринимательства за 2015 г. Указанное наблюдение проводится один раз в пять лет. «</w:t>
      </w:r>
      <w:r w:rsidRPr="00BD5DA1">
        <w:rPr>
          <w:b/>
          <w:i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>
        <w:rPr>
          <w:sz w:val="28"/>
          <w:szCs w:val="28"/>
        </w:rPr>
        <w:t>» составила 21,</w:t>
      </w:r>
      <w:r w:rsidR="008C5FDA">
        <w:rPr>
          <w:sz w:val="28"/>
          <w:szCs w:val="28"/>
        </w:rPr>
        <w:t>9</w:t>
      </w:r>
      <w:r>
        <w:rPr>
          <w:sz w:val="28"/>
          <w:szCs w:val="28"/>
        </w:rPr>
        <w:t xml:space="preserve"> %. Показатель также рассчитан на основе данных сплошного наблюдения за деятельностью субъектов малого и среднего предпринимательства за 2015 г. </w:t>
      </w:r>
    </w:p>
    <w:p w:rsidR="007E6B95" w:rsidRDefault="007E6B95" w:rsidP="00E90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28D" w:rsidRPr="00D47420" w:rsidRDefault="00E9028D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47420">
        <w:rPr>
          <w:rFonts w:ascii="Times New Roman" w:hAnsi="Times New Roman" w:cs="Times New Roman"/>
          <w:sz w:val="28"/>
          <w:szCs w:val="28"/>
        </w:rPr>
        <w:t>оказателя «</w:t>
      </w:r>
      <w:r w:rsidRPr="00BD5DA1">
        <w:rPr>
          <w:rFonts w:ascii="Times New Roman" w:hAnsi="Times New Roman" w:cs="Times New Roman"/>
          <w:b/>
          <w:i/>
          <w:sz w:val="28"/>
          <w:szCs w:val="28"/>
        </w:rPr>
        <w:t>Объем  инвестиций в основной капитал (за исключением бюджетных средств) в расчете на 1 жителя</w:t>
      </w:r>
      <w:r>
        <w:rPr>
          <w:rFonts w:ascii="Times New Roman" w:hAnsi="Times New Roman" w:cs="Times New Roman"/>
          <w:sz w:val="28"/>
          <w:szCs w:val="28"/>
        </w:rPr>
        <w:t>» увеличился по сравнению с 201</w:t>
      </w:r>
      <w:r w:rsidR="008C5FD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8C5FDA">
        <w:rPr>
          <w:rFonts w:ascii="Times New Roman" w:hAnsi="Times New Roman" w:cs="Times New Roman"/>
          <w:sz w:val="28"/>
          <w:szCs w:val="28"/>
        </w:rPr>
        <w:t>23,4</w:t>
      </w:r>
      <w:r>
        <w:rPr>
          <w:rFonts w:ascii="Times New Roman" w:hAnsi="Times New Roman" w:cs="Times New Roman"/>
          <w:sz w:val="28"/>
          <w:szCs w:val="28"/>
        </w:rPr>
        <w:t xml:space="preserve"> % и составил </w:t>
      </w:r>
      <w:r w:rsidR="008C5FDA">
        <w:rPr>
          <w:rFonts w:ascii="Times New Roman" w:hAnsi="Times New Roman" w:cs="Times New Roman"/>
          <w:sz w:val="28"/>
          <w:szCs w:val="28"/>
        </w:rPr>
        <w:t>11426,6</w:t>
      </w:r>
      <w:r>
        <w:rPr>
          <w:rFonts w:ascii="Times New Roman" w:hAnsi="Times New Roman" w:cs="Times New Roman"/>
          <w:sz w:val="28"/>
          <w:szCs w:val="28"/>
        </w:rPr>
        <w:t xml:space="preserve"> рубля. </w:t>
      </w:r>
      <w:r w:rsidR="008C5FDA">
        <w:rPr>
          <w:rFonts w:ascii="Times New Roman" w:hAnsi="Times New Roman" w:cs="Times New Roman"/>
          <w:sz w:val="28"/>
          <w:szCs w:val="28"/>
        </w:rPr>
        <w:t xml:space="preserve">Данные за 2016-2018 годы представлены </w:t>
      </w:r>
      <w:proofErr w:type="spellStart"/>
      <w:r w:rsidR="008C5FDA">
        <w:rPr>
          <w:rFonts w:ascii="Times New Roman" w:hAnsi="Times New Roman" w:cs="Times New Roman"/>
          <w:sz w:val="28"/>
          <w:szCs w:val="28"/>
        </w:rPr>
        <w:t>Комистатом</w:t>
      </w:r>
      <w:proofErr w:type="spellEnd"/>
      <w:r w:rsidR="008C5FDA">
        <w:rPr>
          <w:rFonts w:ascii="Times New Roman" w:hAnsi="Times New Roman" w:cs="Times New Roman"/>
          <w:sz w:val="28"/>
          <w:szCs w:val="28"/>
        </w:rPr>
        <w:t>. Плановое значение на 3-летний период представлено в соответствии со Стратегией социально-экономического развития МО МР «Усть-Куломский».</w:t>
      </w:r>
      <w:r w:rsidRPr="00D474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321" w:rsidRPr="005E34D9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Малый бизнес</w:t>
      </w:r>
      <w:r w:rsidRPr="005E34D9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>основой экономики Усть-Куломского района</w:t>
      </w:r>
      <w:r w:rsidRPr="005E34D9">
        <w:rPr>
          <w:rFonts w:ascii="Times New Roman" w:hAnsi="Times New Roman" w:cs="Times New Roman"/>
          <w:sz w:val="28"/>
          <w:szCs w:val="28"/>
        </w:rPr>
        <w:t xml:space="preserve">. Развитие предпринимательства обеспечивает население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5E34D9">
        <w:rPr>
          <w:rFonts w:ascii="Times New Roman" w:hAnsi="Times New Roman" w:cs="Times New Roman"/>
          <w:sz w:val="28"/>
          <w:szCs w:val="28"/>
        </w:rPr>
        <w:t xml:space="preserve"> новыми рабочими местами и стабильными доходами, существенно расширяет перечень </w:t>
      </w:r>
      <w:r>
        <w:rPr>
          <w:rFonts w:ascii="Times New Roman" w:hAnsi="Times New Roman" w:cs="Times New Roman"/>
          <w:sz w:val="28"/>
          <w:szCs w:val="28"/>
        </w:rPr>
        <w:t>реализуемых товаров и оказываемых услуг</w:t>
      </w:r>
      <w:r w:rsidRPr="005E34D9">
        <w:rPr>
          <w:rFonts w:ascii="Times New Roman" w:hAnsi="Times New Roman" w:cs="Times New Roman"/>
          <w:sz w:val="28"/>
          <w:szCs w:val="28"/>
        </w:rPr>
        <w:t>.</w:t>
      </w:r>
    </w:p>
    <w:p w:rsidR="00381321" w:rsidRPr="00BF69D2" w:rsidRDefault="00381321" w:rsidP="002343B5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69D2">
        <w:rPr>
          <w:rFonts w:ascii="Times New Roman" w:hAnsi="Times New Roman" w:cs="Times New Roman"/>
          <w:sz w:val="28"/>
          <w:szCs w:val="28"/>
        </w:rPr>
        <w:t xml:space="preserve">К концу 2018 года на территории МО МР «Усть-Куломский»  осуществляло деятельность 468 индивидуальных предпринимателей, снижение количества индивидуальных предпринимателей </w:t>
      </w: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F69D2">
        <w:rPr>
          <w:rFonts w:ascii="Times New Roman" w:hAnsi="Times New Roman" w:cs="Times New Roman"/>
          <w:sz w:val="28"/>
          <w:szCs w:val="28"/>
        </w:rPr>
        <w:t xml:space="preserve"> 2018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69D2">
        <w:rPr>
          <w:rFonts w:ascii="Times New Roman" w:hAnsi="Times New Roman" w:cs="Times New Roman"/>
          <w:sz w:val="28"/>
          <w:szCs w:val="28"/>
        </w:rPr>
        <w:t xml:space="preserve"> составило 13 единиц.</w:t>
      </w:r>
    </w:p>
    <w:p w:rsidR="00381321" w:rsidRPr="0049511D" w:rsidRDefault="00381321" w:rsidP="002343B5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0B2F">
        <w:rPr>
          <w:rFonts w:ascii="Times New Roman" w:hAnsi="Times New Roman" w:cs="Times New Roman"/>
          <w:sz w:val="28"/>
          <w:szCs w:val="28"/>
        </w:rPr>
        <w:lastRenderedPageBreak/>
        <w:t xml:space="preserve">Несмотря на сложную экономическую ситуацию </w:t>
      </w:r>
      <w:proofErr w:type="spellStart"/>
      <w:r w:rsidRPr="00EE0B2F">
        <w:rPr>
          <w:rFonts w:ascii="Times New Roman" w:hAnsi="Times New Roman" w:cs="Times New Roman"/>
          <w:sz w:val="28"/>
          <w:szCs w:val="28"/>
        </w:rPr>
        <w:t>усть-куломские</w:t>
      </w:r>
      <w:proofErr w:type="spellEnd"/>
      <w:r w:rsidRPr="00EE0B2F">
        <w:rPr>
          <w:rFonts w:ascii="Times New Roman" w:hAnsi="Times New Roman" w:cs="Times New Roman"/>
          <w:sz w:val="28"/>
          <w:szCs w:val="28"/>
        </w:rPr>
        <w:t xml:space="preserve"> предприниматели вкладывают капитал в строительство новых капитальных объектов в целях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0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E0B2F">
        <w:rPr>
          <w:rFonts w:ascii="Times New Roman" w:hAnsi="Times New Roman" w:cs="Times New Roman"/>
          <w:sz w:val="28"/>
          <w:szCs w:val="28"/>
        </w:rPr>
        <w:t>ак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0B2F">
        <w:rPr>
          <w:rFonts w:ascii="Times New Roman" w:hAnsi="Times New Roman" w:cs="Times New Roman"/>
          <w:sz w:val="28"/>
          <w:szCs w:val="28"/>
        </w:rPr>
        <w:t xml:space="preserve"> в 2018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B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реализовывались </w:t>
      </w:r>
      <w:r w:rsidRPr="004951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наиболее важны</w:t>
      </w:r>
      <w:r w:rsidRPr="00EE0B2F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E0B2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проекты</w:t>
      </w:r>
      <w:r w:rsidRPr="004951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те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рритории МО МР «Усть-Куломский»:</w:t>
      </w:r>
    </w:p>
    <w:p w:rsidR="00381321" w:rsidRPr="0049511D" w:rsidRDefault="00381321" w:rsidP="002343B5">
      <w:pPr>
        <w:spacing w:after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1. «Строительство современного безотходного лесопильного комплекса 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  <w:t>(с полным технологическим циклом)»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Инициатор проекта - ООО «</w:t>
      </w:r>
      <w:proofErr w:type="spellStart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КомиИнвестПром</w:t>
      </w:r>
      <w:proofErr w:type="spellEnd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</w:p>
    <w:p w:rsidR="00381321" w:rsidRPr="0049511D" w:rsidRDefault="00381321" w:rsidP="002343B5">
      <w:pPr>
        <w:spacing w:after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4951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«Создание высокотехнологичной линии глубокой лесопереработки на территории Усть-Куломского района». Инициатор проекта – индивидуальный предприниматель Игнатов Н.Ю.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</w:p>
    <w:p w:rsidR="00381321" w:rsidRPr="00EE0B2F" w:rsidRDefault="00381321" w:rsidP="002343B5">
      <w:pPr>
        <w:spacing w:after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3. «Строительство завода по производству топливных брикетов в п. </w:t>
      </w:r>
      <w:proofErr w:type="spellStart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Тимшер</w:t>
      </w:r>
      <w:proofErr w:type="spellEnd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Усть-Куломского района». Инициатор проекта – индивидуальный предприниматель Панюков В.А.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</w:p>
    <w:p w:rsidR="00381321" w:rsidRPr="0049511D" w:rsidRDefault="00381321" w:rsidP="002343B5">
      <w:pPr>
        <w:spacing w:after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EE0B2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4. Открытие линии по производству топливных гранул </w:t>
      </w:r>
      <w:proofErr w:type="gramStart"/>
      <w:r w:rsidRPr="00EE0B2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</w:t>
      </w:r>
      <w:proofErr w:type="gramEnd"/>
      <w:r w:rsidRPr="00EE0B2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с. Усть-Кулом. Инициатор проекта – индивидуальный предприн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иматель Богданов Денис Игоревич;</w:t>
      </w:r>
    </w:p>
    <w:p w:rsidR="00381321" w:rsidRPr="00EE0B2F" w:rsidRDefault="00381321" w:rsidP="002343B5">
      <w:pPr>
        <w:spacing w:after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5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«Строительство коровника на 200 голов КРС и молочного блока  </w:t>
      </w:r>
      <w:proofErr w:type="gramStart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</w:t>
      </w:r>
      <w:proofErr w:type="gramEnd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с.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омоздино». Инициатор проекта – СПК «Помоздино»</w:t>
      </w:r>
      <w:r w:rsidRPr="00EE0B2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381321" w:rsidRPr="0049511D" w:rsidRDefault="00381321" w:rsidP="002343B5">
      <w:pPr>
        <w:spacing w:after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4951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«Строительство фермы на 50 голов </w:t>
      </w:r>
      <w:proofErr w:type="gramStart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</w:t>
      </w:r>
      <w:proofErr w:type="gramEnd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с. Усть-Кулом». Инициатор проекта – ИП – глава </w:t>
      </w:r>
      <w:proofErr w:type="gramStart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К(</w:t>
      </w:r>
      <w:proofErr w:type="gramEnd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Ф)Х </w:t>
      </w:r>
      <w:proofErr w:type="spellStart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Епов</w:t>
      </w:r>
      <w:proofErr w:type="spellEnd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Л.Ю. </w:t>
      </w:r>
    </w:p>
    <w:p w:rsidR="00381321" w:rsidRPr="0049511D" w:rsidRDefault="00381321" w:rsidP="002343B5">
      <w:pPr>
        <w:spacing w:after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4951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«Строительство здания и открытие кафе «Апельсин». Инициатор проекта – индивидуальный предприниматель </w:t>
      </w:r>
      <w:proofErr w:type="spellStart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Шанин</w:t>
      </w:r>
      <w:proofErr w:type="spellEnd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А.И. </w:t>
      </w:r>
    </w:p>
    <w:p w:rsidR="00381321" w:rsidRPr="0049511D" w:rsidRDefault="00381321" w:rsidP="002343B5">
      <w:pPr>
        <w:spacing w:after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8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 «Приобретение технологического обо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рудования по переработке молока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д. </w:t>
      </w:r>
      <w:proofErr w:type="gramStart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Верхний</w:t>
      </w:r>
      <w:proofErr w:type="gramEnd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Воч». Инициатор проекта – СППССК «</w:t>
      </w:r>
      <w:proofErr w:type="spellStart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Комиагрорегион</w:t>
      </w:r>
      <w:proofErr w:type="spellEnd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». </w:t>
      </w:r>
    </w:p>
    <w:p w:rsidR="00381321" w:rsidRPr="0049511D" w:rsidRDefault="00381321" w:rsidP="002343B5">
      <w:pPr>
        <w:spacing w:after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«Строительство прощального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зал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». Инициатор проекта –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ИП Белецкая Н.А. </w:t>
      </w:r>
    </w:p>
    <w:p w:rsidR="00381321" w:rsidRPr="0049511D" w:rsidRDefault="00381321" w:rsidP="002343B5">
      <w:pPr>
        <w:spacing w:after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</w:t>
      </w:r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 Строительство гостевого дома «</w:t>
      </w:r>
      <w:proofErr w:type="spellStart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Эжвайыв</w:t>
      </w:r>
      <w:proofErr w:type="spellEnd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керка</w:t>
      </w:r>
      <w:proofErr w:type="spellEnd"/>
      <w:r w:rsidRPr="004951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». Инициатор проекта – ИП Напалков В.Д.</w:t>
      </w:r>
    </w:p>
    <w:p w:rsidR="00381321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Строительство здания площадью 194 кв. м. под размещение частной коммерческой клиник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«Центр Здоровья». Инициатор проекта индивидуальный предприниматель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Цгоев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Андреевич.</w:t>
      </w:r>
    </w:p>
    <w:p w:rsidR="00381321" w:rsidRPr="00706464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46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из бюджета МО МР «Усть-Куломский» на поддержку предпринимательства в 2018 году в рамках </w:t>
      </w:r>
      <w:r>
        <w:rPr>
          <w:rFonts w:ascii="Times New Roman" w:hAnsi="Times New Roman" w:cs="Times New Roman"/>
          <w:sz w:val="28"/>
          <w:szCs w:val="28"/>
        </w:rPr>
        <w:t>программы «Развитие экономики» составил</w:t>
      </w:r>
      <w:r w:rsidRPr="00706464">
        <w:rPr>
          <w:rFonts w:ascii="Times New Roman" w:hAnsi="Times New Roman" w:cs="Times New Roman"/>
          <w:sz w:val="28"/>
          <w:szCs w:val="28"/>
        </w:rPr>
        <w:t xml:space="preserve"> 2478,521 тыс. руб., </w:t>
      </w:r>
      <w:r>
        <w:rPr>
          <w:rFonts w:ascii="Times New Roman" w:hAnsi="Times New Roman" w:cs="Times New Roman"/>
          <w:sz w:val="28"/>
          <w:szCs w:val="28"/>
        </w:rPr>
        <w:t>из них</w:t>
      </w:r>
      <w:r w:rsidRPr="00706464">
        <w:rPr>
          <w:rFonts w:ascii="Times New Roman" w:hAnsi="Times New Roman" w:cs="Times New Roman"/>
          <w:sz w:val="28"/>
          <w:szCs w:val="28"/>
        </w:rPr>
        <w:t xml:space="preserve"> средства республиканского бюджета 995,0 тыс. руб. и средства, выделенные в рамках соглашения о социальном партнерстве с АО «Монди СЛПК» 750,0 тыс. руб.</w:t>
      </w:r>
    </w:p>
    <w:p w:rsidR="00381321" w:rsidRPr="00706464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464">
        <w:rPr>
          <w:rFonts w:ascii="Times New Roman" w:hAnsi="Times New Roman" w:cs="Times New Roman"/>
          <w:sz w:val="28"/>
          <w:szCs w:val="28"/>
        </w:rPr>
        <w:tab/>
        <w:t>Финансовая помощь оказана:</w:t>
      </w:r>
    </w:p>
    <w:p w:rsidR="00381321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464">
        <w:rPr>
          <w:rFonts w:ascii="Times New Roman" w:hAnsi="Times New Roman" w:cs="Times New Roman"/>
          <w:sz w:val="28"/>
          <w:szCs w:val="28"/>
        </w:rPr>
        <w:lastRenderedPageBreak/>
        <w:t xml:space="preserve">а) в виде субсидирования части затрат на реализацию народных проектов в сфере предпринимательства в размере 600,0 тыс. руб. ИП Белецкой </w:t>
      </w:r>
      <w:r>
        <w:rPr>
          <w:rFonts w:ascii="Times New Roman" w:hAnsi="Times New Roman" w:cs="Times New Roman"/>
          <w:sz w:val="28"/>
          <w:szCs w:val="28"/>
        </w:rPr>
        <w:t>Н.А.</w:t>
      </w:r>
      <w:r w:rsidRPr="00706464">
        <w:rPr>
          <w:rFonts w:ascii="Times New Roman" w:hAnsi="Times New Roman" w:cs="Times New Roman"/>
          <w:sz w:val="28"/>
          <w:szCs w:val="28"/>
        </w:rPr>
        <w:t xml:space="preserve"> на реализацию проекта «Прощальный зал»;</w:t>
      </w:r>
    </w:p>
    <w:p w:rsidR="00381321" w:rsidRPr="00045930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5930">
        <w:rPr>
          <w:rFonts w:ascii="Times New Roman" w:hAnsi="Times New Roman" w:cs="Times New Roman"/>
          <w:sz w:val="28"/>
          <w:szCs w:val="28"/>
        </w:rPr>
        <w:t xml:space="preserve">б) в виде субсидирования части затрат на реализацию народных проектов в сфере агропромышленного комплекса </w:t>
      </w:r>
      <w:r w:rsidRPr="00045930">
        <w:rPr>
          <w:rFonts w:ascii="Times New Roman" w:hAnsi="Times New Roman" w:cs="Times New Roman"/>
          <w:bCs/>
          <w:sz w:val="28"/>
          <w:szCs w:val="28"/>
        </w:rPr>
        <w:t>в размере 580,26 тыс. руб. СППССК «</w:t>
      </w:r>
      <w:proofErr w:type="spellStart"/>
      <w:r w:rsidRPr="00045930">
        <w:rPr>
          <w:rFonts w:ascii="Times New Roman" w:hAnsi="Times New Roman" w:cs="Times New Roman"/>
          <w:bCs/>
          <w:sz w:val="28"/>
          <w:szCs w:val="28"/>
        </w:rPr>
        <w:t>Комиагрорегион</w:t>
      </w:r>
      <w:proofErr w:type="spellEnd"/>
      <w:r w:rsidRPr="00045930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5930">
        <w:rPr>
          <w:rFonts w:ascii="Times New Roman" w:hAnsi="Times New Roman" w:cs="Times New Roman"/>
          <w:bCs/>
          <w:sz w:val="28"/>
          <w:szCs w:val="28"/>
        </w:rPr>
        <w:t xml:space="preserve">на реализацию проекта «Приобретение технологического оборудования по переработке молока в д. </w:t>
      </w:r>
      <w:proofErr w:type="gramStart"/>
      <w:r w:rsidRPr="00045930">
        <w:rPr>
          <w:rFonts w:ascii="Times New Roman" w:hAnsi="Times New Roman" w:cs="Times New Roman"/>
          <w:bCs/>
          <w:sz w:val="28"/>
          <w:szCs w:val="28"/>
        </w:rPr>
        <w:t>Верхний</w:t>
      </w:r>
      <w:proofErr w:type="gramEnd"/>
      <w:r w:rsidRPr="00045930">
        <w:rPr>
          <w:rFonts w:ascii="Times New Roman" w:hAnsi="Times New Roman" w:cs="Times New Roman"/>
          <w:bCs/>
          <w:sz w:val="28"/>
          <w:szCs w:val="28"/>
        </w:rPr>
        <w:t xml:space="preserve"> Воч»;</w:t>
      </w:r>
    </w:p>
    <w:p w:rsidR="00381321" w:rsidRPr="00706464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виде субсидирования части затрат на приобретение комбикормов по 400,0 тыс. руб. СПК «Пожег» и СПК «Помоздино»;</w:t>
      </w:r>
    </w:p>
    <w:p w:rsidR="00381321" w:rsidRPr="00706464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06464">
        <w:rPr>
          <w:rFonts w:ascii="Times New Roman" w:hAnsi="Times New Roman" w:cs="Times New Roman"/>
          <w:sz w:val="28"/>
          <w:szCs w:val="28"/>
        </w:rPr>
        <w:t>) в виде субсидирования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на общую сумму 350,0 тыс. руб.:</w:t>
      </w:r>
    </w:p>
    <w:p w:rsidR="00381321" w:rsidRPr="00706464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464">
        <w:rPr>
          <w:rFonts w:ascii="Times New Roman" w:hAnsi="Times New Roman" w:cs="Times New Roman"/>
          <w:sz w:val="28"/>
          <w:szCs w:val="28"/>
        </w:rPr>
        <w:t xml:space="preserve">- ИП </w:t>
      </w:r>
      <w:proofErr w:type="spellStart"/>
      <w:r w:rsidRPr="00706464">
        <w:rPr>
          <w:rFonts w:ascii="Times New Roman" w:hAnsi="Times New Roman" w:cs="Times New Roman"/>
          <w:sz w:val="28"/>
          <w:szCs w:val="28"/>
        </w:rPr>
        <w:t>Шанин</w:t>
      </w:r>
      <w:r>
        <w:rPr>
          <w:rFonts w:ascii="Times New Roman" w:hAnsi="Times New Roman" w:cs="Times New Roman"/>
          <w:sz w:val="28"/>
          <w:szCs w:val="28"/>
        </w:rPr>
        <w:t>А.И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706464">
        <w:rPr>
          <w:rFonts w:ascii="Times New Roman" w:hAnsi="Times New Roman" w:cs="Times New Roman"/>
          <w:sz w:val="28"/>
          <w:szCs w:val="28"/>
        </w:rPr>
        <w:t xml:space="preserve"> (приобретение оборудования в кафе «Апельсин») – 150,135 тыс</w:t>
      </w:r>
      <w:proofErr w:type="gramStart"/>
      <w:r w:rsidRPr="0070646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06464">
        <w:rPr>
          <w:rFonts w:ascii="Times New Roman" w:hAnsi="Times New Roman" w:cs="Times New Roman"/>
          <w:sz w:val="28"/>
          <w:szCs w:val="28"/>
        </w:rPr>
        <w:t>уб.;</w:t>
      </w:r>
    </w:p>
    <w:p w:rsidR="00381321" w:rsidRPr="00706464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464">
        <w:rPr>
          <w:rFonts w:ascii="Times New Roman" w:hAnsi="Times New Roman" w:cs="Times New Roman"/>
          <w:sz w:val="28"/>
          <w:szCs w:val="28"/>
        </w:rPr>
        <w:t xml:space="preserve">- ИП Зубко </w:t>
      </w:r>
      <w:r>
        <w:rPr>
          <w:rFonts w:ascii="Times New Roman" w:hAnsi="Times New Roman" w:cs="Times New Roman"/>
          <w:sz w:val="28"/>
          <w:szCs w:val="28"/>
        </w:rPr>
        <w:t>Н.И.</w:t>
      </w:r>
      <w:r w:rsidRPr="00706464">
        <w:rPr>
          <w:rFonts w:ascii="Times New Roman" w:hAnsi="Times New Roman" w:cs="Times New Roman"/>
          <w:sz w:val="28"/>
          <w:szCs w:val="28"/>
        </w:rPr>
        <w:t xml:space="preserve"> (приобретение хлебопекарного оборудования) – 92,677 тыс.  руб.;</w:t>
      </w:r>
    </w:p>
    <w:p w:rsidR="00381321" w:rsidRPr="00706464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464">
        <w:rPr>
          <w:rFonts w:ascii="Times New Roman" w:hAnsi="Times New Roman" w:cs="Times New Roman"/>
          <w:sz w:val="28"/>
          <w:szCs w:val="28"/>
        </w:rPr>
        <w:t xml:space="preserve">- ИП </w:t>
      </w:r>
      <w:proofErr w:type="spellStart"/>
      <w:r w:rsidRPr="00706464">
        <w:rPr>
          <w:rFonts w:ascii="Times New Roman" w:hAnsi="Times New Roman" w:cs="Times New Roman"/>
          <w:sz w:val="28"/>
          <w:szCs w:val="28"/>
        </w:rPr>
        <w:t>Булышев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</w:t>
      </w:r>
      <w:r w:rsidRPr="00706464">
        <w:rPr>
          <w:rFonts w:ascii="Times New Roman" w:hAnsi="Times New Roman" w:cs="Times New Roman"/>
          <w:sz w:val="28"/>
          <w:szCs w:val="28"/>
        </w:rPr>
        <w:t xml:space="preserve"> (приобретение пресс-подборщика) – 107,188 тыс. руб.</w:t>
      </w:r>
    </w:p>
    <w:p w:rsidR="00381321" w:rsidRPr="00706464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464">
        <w:rPr>
          <w:rFonts w:ascii="Times New Roman" w:hAnsi="Times New Roman" w:cs="Times New Roman"/>
          <w:sz w:val="28"/>
          <w:szCs w:val="28"/>
        </w:rPr>
        <w:tab/>
        <w:t xml:space="preserve">В целях формирования положительного имиджа субъектов предпринимательской деятельности телекомпанией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6464">
        <w:rPr>
          <w:rFonts w:ascii="Times New Roman" w:hAnsi="Times New Roman" w:cs="Times New Roman"/>
          <w:sz w:val="28"/>
          <w:szCs w:val="28"/>
        </w:rPr>
        <w:t>Коми Гор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6464">
        <w:rPr>
          <w:rFonts w:ascii="Times New Roman" w:hAnsi="Times New Roman" w:cs="Times New Roman"/>
          <w:sz w:val="28"/>
          <w:szCs w:val="28"/>
        </w:rPr>
        <w:t xml:space="preserve"> по заказу администрации МР «Усть-Куломский» изготовлен и запущен в эфир фильм про </w:t>
      </w:r>
      <w:proofErr w:type="spellStart"/>
      <w:r w:rsidRPr="00706464">
        <w:rPr>
          <w:rFonts w:ascii="Times New Roman" w:hAnsi="Times New Roman" w:cs="Times New Roman"/>
          <w:sz w:val="28"/>
          <w:szCs w:val="28"/>
        </w:rPr>
        <w:t>усть-куломских</w:t>
      </w:r>
      <w:proofErr w:type="spellEnd"/>
      <w:r w:rsidRPr="00706464">
        <w:rPr>
          <w:rFonts w:ascii="Times New Roman" w:hAnsi="Times New Roman" w:cs="Times New Roman"/>
          <w:sz w:val="28"/>
          <w:szCs w:val="28"/>
        </w:rPr>
        <w:t xml:space="preserve"> предпринимателей «Стабильный бизнес – залог успеха» продолжительностью 10 мин. (</w:t>
      </w:r>
      <w:r>
        <w:rPr>
          <w:rFonts w:ascii="Times New Roman" w:hAnsi="Times New Roman" w:cs="Times New Roman"/>
          <w:sz w:val="28"/>
          <w:szCs w:val="28"/>
        </w:rPr>
        <w:t xml:space="preserve">в 2017 году оплачено 12,0 тыс. руб., </w:t>
      </w:r>
      <w:r w:rsidRPr="00706464">
        <w:rPr>
          <w:rFonts w:ascii="Times New Roman" w:hAnsi="Times New Roman" w:cs="Times New Roman"/>
          <w:sz w:val="28"/>
          <w:szCs w:val="28"/>
        </w:rPr>
        <w:t xml:space="preserve">в 2018 году оплачено 28,0 тыс. руб.). </w:t>
      </w:r>
    </w:p>
    <w:p w:rsidR="00381321" w:rsidRPr="00706464" w:rsidRDefault="00381321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464">
        <w:rPr>
          <w:rFonts w:ascii="Times New Roman" w:hAnsi="Times New Roman" w:cs="Times New Roman"/>
          <w:sz w:val="28"/>
          <w:szCs w:val="28"/>
        </w:rPr>
        <w:t xml:space="preserve">В 2018 году 120,261 тыс. руб. направлено на обеспечение функционирования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6464">
        <w:rPr>
          <w:rFonts w:ascii="Times New Roman" w:hAnsi="Times New Roman" w:cs="Times New Roman"/>
          <w:sz w:val="28"/>
          <w:szCs w:val="28"/>
        </w:rPr>
        <w:t>Информационно-маркетингового центра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64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64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6464">
        <w:rPr>
          <w:rFonts w:ascii="Times New Roman" w:hAnsi="Times New Roman" w:cs="Times New Roman"/>
          <w:sz w:val="28"/>
          <w:szCs w:val="28"/>
        </w:rPr>
        <w:t xml:space="preserve"> с. Усть-Кулом.</w:t>
      </w:r>
    </w:p>
    <w:p w:rsidR="007E6B95" w:rsidRDefault="007E6B95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были заключены следующие соглашения о социально-экономическом сотрудничестве:</w:t>
      </w:r>
    </w:p>
    <w:p w:rsidR="007E6B95" w:rsidRDefault="007E6B95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между Правительством Республики Коми и АО «Монди СЛПК», в котором отдельным приложением выделены мероприятия, реализуемые на территории МО МР «Усть-Куломский» с финансовой поддержкой Монди;</w:t>
      </w:r>
    </w:p>
    <w:p w:rsidR="007E6B95" w:rsidRDefault="007E6B95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между администрацией МР «Усть-Куломский, администрацией СП «Зимстан» 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«Лес Сервис».</w:t>
      </w:r>
    </w:p>
    <w:p w:rsidR="007E6B95" w:rsidRDefault="007E6B95" w:rsidP="002343B5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2018 год на реализацию мероприятий по развитию экономики и социальной сферы Усть-Куломского района АО «Монди СЛПК» выделило 10,26 млн. руб., из них:</w:t>
      </w:r>
    </w:p>
    <w:p w:rsidR="007E6B95" w:rsidRDefault="007E6B95" w:rsidP="002343B5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 развитие экономики 5,91 млн.  руб.;</w:t>
      </w:r>
    </w:p>
    <w:p w:rsidR="007E6B95" w:rsidRDefault="007E6B95" w:rsidP="002343B5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на развитие социальной сферы 4,35 млн. руб. </w:t>
      </w:r>
    </w:p>
    <w:p w:rsidR="00882FB4" w:rsidRDefault="007E6B95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трехстороннего соглашения  ООО «Лес-сервис» выделило 369,0 тыс. руб. на реализацию некоторых мероприятий в социальной и экономической сферах деятельности учреждений и предприятий Усть-Куломского района.</w:t>
      </w:r>
    </w:p>
    <w:p w:rsidR="008266C7" w:rsidRDefault="008266C7" w:rsidP="008B78E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B78E4" w:rsidRPr="005068E3" w:rsidRDefault="008B78E4" w:rsidP="002343B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 xml:space="preserve">С целью взаимодействия органов местного самоуправления и субъектов предпринимательского сообщества функционирует Координационный совет по развитию малого предпринимательства на территории района. </w:t>
      </w:r>
    </w:p>
    <w:p w:rsidR="008B78E4" w:rsidRPr="005068E3" w:rsidRDefault="008B78E4" w:rsidP="002343B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 xml:space="preserve">В целях оказания консультационной и информационной поддержки предпринимателям района </w:t>
      </w:r>
      <w:proofErr w:type="gramStart"/>
      <w:r w:rsidRPr="005068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068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68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068E3">
        <w:rPr>
          <w:rFonts w:ascii="Times New Roman" w:hAnsi="Times New Roman" w:cs="Times New Roman"/>
          <w:sz w:val="28"/>
          <w:szCs w:val="28"/>
        </w:rPr>
        <w:t>. Усть-Кулом на  базе районной библиотеки функционирует информационно-маркетинговый центр предпринимательства.</w:t>
      </w:r>
    </w:p>
    <w:p w:rsidR="008B78E4" w:rsidRPr="005068E3" w:rsidRDefault="008B78E4" w:rsidP="002343B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>Для содействия продвижению товаров местных производителей предприятия и индивидуальные предприниматели, привлекаются к участию в районных, республиканских выставках, ярмарках, конкурсах. </w:t>
      </w:r>
    </w:p>
    <w:p w:rsidR="008266C7" w:rsidRPr="004E1DAE" w:rsidRDefault="008266C7" w:rsidP="002343B5">
      <w:pPr>
        <w:shd w:val="clear" w:color="auto" w:fill="FFFFFF"/>
        <w:spacing w:after="0"/>
        <w:ind w:left="91" w:firstLine="47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E1DAE">
        <w:rPr>
          <w:rFonts w:ascii="Times New Roman" w:hAnsi="Times New Roman" w:cs="Times New Roman"/>
          <w:sz w:val="28"/>
          <w:szCs w:val="28"/>
        </w:rPr>
        <w:t xml:space="preserve">Одной из первоочередных задач на 2019 год для администрации МР «Усть-Куломский» по-прежнему остается создание условий для развития малого и среднего предпринимательства, в том числе оказание финансовой и имущественной поддержки. Бюджетом МО МР «Усть-Куломский» на 2019 год предусмотрены средства в размере </w:t>
      </w:r>
      <w:r>
        <w:rPr>
          <w:rFonts w:ascii="Times New Roman" w:hAnsi="Times New Roman" w:cs="Times New Roman"/>
          <w:sz w:val="28"/>
          <w:szCs w:val="28"/>
        </w:rPr>
        <w:t>1758</w:t>
      </w:r>
      <w:r w:rsidRPr="004E1DAE">
        <w:rPr>
          <w:rFonts w:ascii="Times New Roman" w:hAnsi="Times New Roman" w:cs="Times New Roman"/>
          <w:sz w:val="28"/>
          <w:szCs w:val="28"/>
        </w:rPr>
        <w:t>,0 тыс. руб. на оказание финансовой поддержки субъектов малого и среднего предпринимательства. Также планируется оказание существенной поддержки в рамках соглашения о социально-экономическом сотрудничестве с АО «Монди СЛПК».</w:t>
      </w:r>
    </w:p>
    <w:p w:rsidR="008B78E4" w:rsidRDefault="008B78E4" w:rsidP="00E902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3528" w:rsidRPr="00F03528" w:rsidRDefault="00E9028D" w:rsidP="002343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08F8">
        <w:rPr>
          <w:rFonts w:ascii="Times New Roman" w:hAnsi="Times New Roman" w:cs="Times New Roman"/>
          <w:sz w:val="28"/>
          <w:szCs w:val="28"/>
        </w:rPr>
        <w:t xml:space="preserve">В ходе сплошной инвентаризации была произведена актуализация данных объектов недвижимости, в том числе земельных участков, проведена работа по регистрации, по понуждению регистрации,  прав собственности на объекты недвижимости. Исходя из чего </w:t>
      </w:r>
      <w:r w:rsidR="007D08F8" w:rsidRPr="007D08F8">
        <w:rPr>
          <w:rFonts w:ascii="Times New Roman" w:hAnsi="Times New Roman" w:cs="Times New Roman"/>
          <w:sz w:val="28"/>
          <w:szCs w:val="28"/>
        </w:rPr>
        <w:t xml:space="preserve">за 2016 год </w:t>
      </w:r>
      <w:r w:rsidRPr="007D08F8">
        <w:rPr>
          <w:rFonts w:ascii="Times New Roman" w:hAnsi="Times New Roman" w:cs="Times New Roman"/>
          <w:sz w:val="28"/>
          <w:szCs w:val="28"/>
        </w:rPr>
        <w:t>показатель «</w:t>
      </w:r>
      <w:r w:rsidRPr="00BD5DA1">
        <w:rPr>
          <w:rFonts w:ascii="Times New Roman" w:hAnsi="Times New Roman" w:cs="Times New Roman"/>
          <w:b/>
          <w:i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  <w:r w:rsidRPr="007D08F8">
        <w:rPr>
          <w:rFonts w:ascii="Times New Roman" w:hAnsi="Times New Roman" w:cs="Times New Roman"/>
          <w:sz w:val="28"/>
          <w:szCs w:val="28"/>
        </w:rPr>
        <w:t xml:space="preserve">» увеличилась по сравнению с 2015 годом на </w:t>
      </w:r>
      <w:proofErr w:type="gramStart"/>
      <w:r w:rsidRPr="007D08F8">
        <w:rPr>
          <w:rFonts w:ascii="Times New Roman" w:hAnsi="Times New Roman" w:cs="Times New Roman"/>
          <w:sz w:val="28"/>
          <w:szCs w:val="28"/>
        </w:rPr>
        <w:t>21,34</w:t>
      </w:r>
      <w:proofErr w:type="gramEnd"/>
      <w:r w:rsidRPr="007D08F8">
        <w:rPr>
          <w:rFonts w:ascii="Times New Roman" w:hAnsi="Times New Roman" w:cs="Times New Roman"/>
          <w:sz w:val="28"/>
          <w:szCs w:val="28"/>
        </w:rPr>
        <w:t xml:space="preserve"> % </w:t>
      </w:r>
      <w:r w:rsidR="007D08F8" w:rsidRPr="007D08F8">
        <w:rPr>
          <w:rFonts w:ascii="Times New Roman" w:hAnsi="Times New Roman" w:cs="Times New Roman"/>
          <w:sz w:val="28"/>
          <w:szCs w:val="28"/>
        </w:rPr>
        <w:t xml:space="preserve">и стал равен </w:t>
      </w:r>
      <w:r w:rsidRPr="007D08F8">
        <w:rPr>
          <w:rFonts w:ascii="Times New Roman" w:hAnsi="Times New Roman" w:cs="Times New Roman"/>
          <w:sz w:val="28"/>
          <w:szCs w:val="28"/>
        </w:rPr>
        <w:t xml:space="preserve"> 28,54 %.</w:t>
      </w:r>
      <w:r w:rsidR="007D08F8" w:rsidRPr="007D08F8">
        <w:rPr>
          <w:rFonts w:ascii="Times New Roman" w:hAnsi="Times New Roman" w:cs="Times New Roman"/>
          <w:sz w:val="28"/>
          <w:szCs w:val="28"/>
        </w:rPr>
        <w:t xml:space="preserve"> За 2017 год показатель остался на уровне 2016 года (увеличился примерно на 1,5 %).</w:t>
      </w:r>
      <w:r w:rsidR="00381321">
        <w:rPr>
          <w:rFonts w:ascii="Times New Roman" w:hAnsi="Times New Roman" w:cs="Times New Roman"/>
          <w:sz w:val="28"/>
          <w:szCs w:val="28"/>
        </w:rPr>
        <w:t xml:space="preserve"> За 2018 год значение показателя увеличилось </w:t>
      </w:r>
      <w:r w:rsidR="00F03528">
        <w:rPr>
          <w:rFonts w:ascii="Times New Roman" w:hAnsi="Times New Roman" w:cs="Times New Roman"/>
          <w:sz w:val="28"/>
          <w:szCs w:val="28"/>
        </w:rPr>
        <w:t xml:space="preserve">по сравнению с 2017 годом </w:t>
      </w:r>
      <w:r w:rsidR="00381321">
        <w:rPr>
          <w:rFonts w:ascii="Times New Roman" w:hAnsi="Times New Roman" w:cs="Times New Roman"/>
          <w:sz w:val="28"/>
          <w:szCs w:val="28"/>
        </w:rPr>
        <w:t xml:space="preserve">на </w:t>
      </w:r>
      <w:r w:rsidR="00D17718">
        <w:rPr>
          <w:rFonts w:ascii="Times New Roman" w:hAnsi="Times New Roman" w:cs="Times New Roman"/>
          <w:sz w:val="28"/>
          <w:szCs w:val="28"/>
        </w:rPr>
        <w:t>1,24</w:t>
      </w:r>
      <w:r w:rsidR="00381321">
        <w:rPr>
          <w:rFonts w:ascii="Times New Roman" w:hAnsi="Times New Roman" w:cs="Times New Roman"/>
          <w:sz w:val="28"/>
          <w:szCs w:val="28"/>
        </w:rPr>
        <w:t xml:space="preserve"> %. </w:t>
      </w:r>
      <w:r w:rsidR="00F03528" w:rsidRPr="00F03528">
        <w:rPr>
          <w:rFonts w:ascii="Times New Roman" w:hAnsi="Times New Roman" w:cs="Times New Roman"/>
          <w:sz w:val="28"/>
          <w:szCs w:val="28"/>
        </w:rPr>
        <w:t>Налогооблагаемая  площадь  составила 7 983,0 тыс.кв.м.</w:t>
      </w:r>
    </w:p>
    <w:p w:rsidR="00E9028D" w:rsidRDefault="00E9028D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</w:t>
      </w:r>
      <w:r w:rsidRPr="00BD5DA1">
        <w:rPr>
          <w:rFonts w:ascii="Times New Roman" w:hAnsi="Times New Roman" w:cs="Times New Roman"/>
          <w:b/>
          <w:i/>
          <w:sz w:val="28"/>
          <w:szCs w:val="28"/>
        </w:rPr>
        <w:t xml:space="preserve">Доля прибыльных сельскохозяйственных </w:t>
      </w:r>
      <w:proofErr w:type="gramStart"/>
      <w:r w:rsidRPr="00BD5DA1">
        <w:rPr>
          <w:rFonts w:ascii="Times New Roman" w:hAnsi="Times New Roman" w:cs="Times New Roman"/>
          <w:b/>
          <w:i/>
          <w:sz w:val="28"/>
          <w:szCs w:val="28"/>
        </w:rPr>
        <w:t>организаций</w:t>
      </w:r>
      <w:proofErr w:type="gramEnd"/>
      <w:r w:rsidRPr="00BD5D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81321" w:rsidRPr="00BD5DA1">
        <w:rPr>
          <w:rFonts w:ascii="Times New Roman" w:hAnsi="Times New Roman" w:cs="Times New Roman"/>
          <w:b/>
          <w:i/>
          <w:sz w:val="28"/>
          <w:szCs w:val="28"/>
        </w:rPr>
        <w:t>в общем их числе</w:t>
      </w:r>
      <w:r w:rsidR="00381321">
        <w:rPr>
          <w:rFonts w:ascii="Times New Roman" w:hAnsi="Times New Roman" w:cs="Times New Roman"/>
          <w:sz w:val="28"/>
          <w:szCs w:val="28"/>
        </w:rPr>
        <w:t>» за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38132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составил</w:t>
      </w:r>
      <w:r w:rsidRPr="00934582">
        <w:rPr>
          <w:rFonts w:ascii="Times New Roman" w:hAnsi="Times New Roman" w:cs="Times New Roman"/>
          <w:sz w:val="28"/>
          <w:szCs w:val="28"/>
        </w:rPr>
        <w:t xml:space="preserve"> </w:t>
      </w:r>
      <w:r w:rsidR="00381321">
        <w:rPr>
          <w:rFonts w:ascii="Times New Roman" w:hAnsi="Times New Roman" w:cs="Times New Roman"/>
          <w:sz w:val="28"/>
          <w:szCs w:val="28"/>
        </w:rPr>
        <w:t>50</w:t>
      </w:r>
      <w:r w:rsidRPr="00934582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. Прибыльным на конец 201</w:t>
      </w:r>
      <w:r w:rsidR="0038132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выш</w:t>
      </w:r>
      <w:r w:rsidR="00381321">
        <w:rPr>
          <w:rFonts w:ascii="Times New Roman" w:hAnsi="Times New Roman" w:cs="Times New Roman"/>
          <w:sz w:val="28"/>
          <w:szCs w:val="28"/>
        </w:rPr>
        <w:t>ел</w:t>
      </w:r>
      <w:r w:rsidR="00B945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СПК «Помоздино»</w:t>
      </w:r>
      <w:r w:rsidR="0000553F">
        <w:rPr>
          <w:rFonts w:ascii="Times New Roman" w:hAnsi="Times New Roman" w:cs="Times New Roman"/>
          <w:sz w:val="28"/>
          <w:szCs w:val="28"/>
        </w:rPr>
        <w:t>,</w:t>
      </w:r>
      <w:r w:rsidR="00381321">
        <w:rPr>
          <w:rFonts w:ascii="Times New Roman" w:hAnsi="Times New Roman" w:cs="Times New Roman"/>
          <w:sz w:val="28"/>
          <w:szCs w:val="28"/>
        </w:rPr>
        <w:t xml:space="preserve"> убыточным - </w:t>
      </w:r>
      <w:r w:rsidR="0000553F">
        <w:rPr>
          <w:rFonts w:ascii="Times New Roman" w:hAnsi="Times New Roman" w:cs="Times New Roman"/>
          <w:sz w:val="28"/>
          <w:szCs w:val="28"/>
        </w:rPr>
        <w:t xml:space="preserve"> СПК «Пожег».</w:t>
      </w:r>
    </w:p>
    <w:p w:rsidR="008F40E2" w:rsidRPr="009874F8" w:rsidRDefault="008F40E2" w:rsidP="002343B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74F8">
        <w:rPr>
          <w:rFonts w:ascii="Times New Roman" w:hAnsi="Times New Roman" w:cs="Times New Roman"/>
          <w:sz w:val="28"/>
          <w:szCs w:val="28"/>
        </w:rPr>
        <w:lastRenderedPageBreak/>
        <w:t xml:space="preserve">Сельское хозяйство в Усть-Куломском районе является одной из базовых отраслей экономики. В агропромышленный комплекс района </w:t>
      </w:r>
      <w:r>
        <w:rPr>
          <w:rFonts w:ascii="Times New Roman" w:hAnsi="Times New Roman" w:cs="Times New Roman"/>
          <w:sz w:val="28"/>
          <w:szCs w:val="28"/>
        </w:rPr>
        <w:t xml:space="preserve">на конец 2018 года </w:t>
      </w:r>
      <w:r w:rsidRPr="009874F8">
        <w:rPr>
          <w:rFonts w:ascii="Times New Roman" w:hAnsi="Times New Roman" w:cs="Times New Roman"/>
          <w:sz w:val="28"/>
          <w:szCs w:val="28"/>
        </w:rPr>
        <w:t xml:space="preserve">входят 39 хозяйствующих субъектов, из них 34 </w:t>
      </w:r>
      <w:proofErr w:type="gramStart"/>
      <w:r w:rsidRPr="009874F8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9874F8">
        <w:rPr>
          <w:rFonts w:ascii="Times New Roman" w:hAnsi="Times New Roman" w:cs="Times New Roman"/>
          <w:sz w:val="28"/>
          <w:szCs w:val="28"/>
        </w:rPr>
        <w:t xml:space="preserve">Ф)Х, 2 производственных и 2 потребительских кооператива, 1 - ООО. Важнейшим направлением производственной деятельности предприятий, крестьянских (фермерских) хозяйств и личных подсобных хозяйств агропромышленного комплекса района является животноводство. К сожалению, из-за убыточности, в целом положение в отрасли остаѐтся </w:t>
      </w:r>
      <w:proofErr w:type="gramStart"/>
      <w:r w:rsidRPr="009874F8">
        <w:rPr>
          <w:rFonts w:ascii="Times New Roman" w:hAnsi="Times New Roman" w:cs="Times New Roman"/>
          <w:sz w:val="28"/>
          <w:szCs w:val="28"/>
        </w:rPr>
        <w:t>сложным</w:t>
      </w:r>
      <w:proofErr w:type="gramEnd"/>
      <w:r w:rsidRPr="009874F8">
        <w:rPr>
          <w:rFonts w:ascii="Times New Roman" w:hAnsi="Times New Roman" w:cs="Times New Roman"/>
          <w:sz w:val="28"/>
          <w:szCs w:val="28"/>
        </w:rPr>
        <w:t xml:space="preserve"> и нестабильным.</w:t>
      </w:r>
    </w:p>
    <w:p w:rsidR="008F40E2" w:rsidRPr="009874F8" w:rsidRDefault="008F40E2" w:rsidP="002343B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874F8">
        <w:rPr>
          <w:rFonts w:ascii="Times New Roman" w:hAnsi="Times New Roman" w:cs="Times New Roman"/>
          <w:sz w:val="28"/>
          <w:szCs w:val="28"/>
        </w:rPr>
        <w:t xml:space="preserve">Всего в районе </w:t>
      </w:r>
      <w:proofErr w:type="gramStart"/>
      <w:r w:rsidRPr="009874F8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9874F8">
        <w:rPr>
          <w:rFonts w:ascii="Times New Roman" w:hAnsi="Times New Roman" w:cs="Times New Roman"/>
          <w:sz w:val="28"/>
          <w:szCs w:val="28"/>
        </w:rPr>
        <w:t xml:space="preserve"> 2018 года во всех хозяйствах содержалось  КРС – 2031 голова, из них 1013 коровы, свиней  132 головы, овец – 1322, коз – 559, лошадей – 82, кроликов – 1265, птицы – 1119 голов.</w:t>
      </w:r>
    </w:p>
    <w:p w:rsidR="008F40E2" w:rsidRPr="009874F8" w:rsidRDefault="008F40E2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F8">
        <w:rPr>
          <w:rFonts w:ascii="Times New Roman" w:hAnsi="Times New Roman" w:cs="Times New Roman"/>
          <w:sz w:val="28"/>
          <w:szCs w:val="28"/>
        </w:rPr>
        <w:t>По-прежнему отмечается снижение поголовья скота и птицы в личных подсобных хозяйствах.</w:t>
      </w:r>
    </w:p>
    <w:p w:rsidR="008F40E2" w:rsidRPr="009874F8" w:rsidRDefault="008F40E2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F8">
        <w:rPr>
          <w:rFonts w:ascii="Times New Roman" w:hAnsi="Times New Roman" w:cs="Times New Roman"/>
          <w:sz w:val="28"/>
          <w:szCs w:val="28"/>
        </w:rPr>
        <w:t>На зимовку 2018-2019 годов всеми сельскохозяйственными предприятиями заготовлены корма: 2,7 тыс. тонн сена (130 % к уровню 2017 года); 2,4 тыс. тонн сенажа; 1,6 тыс. тонн силоса.</w:t>
      </w:r>
    </w:p>
    <w:p w:rsidR="008F40E2" w:rsidRPr="009874F8" w:rsidRDefault="008F40E2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F8">
        <w:rPr>
          <w:rFonts w:ascii="Times New Roman" w:hAnsi="Times New Roman" w:cs="Times New Roman"/>
          <w:sz w:val="28"/>
          <w:szCs w:val="28"/>
        </w:rPr>
        <w:t xml:space="preserve">В производственных кооперативах  и в </w:t>
      </w:r>
      <w:proofErr w:type="gramStart"/>
      <w:r w:rsidRPr="009874F8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9874F8">
        <w:rPr>
          <w:rFonts w:ascii="Times New Roman" w:hAnsi="Times New Roman" w:cs="Times New Roman"/>
          <w:sz w:val="28"/>
          <w:szCs w:val="28"/>
        </w:rPr>
        <w:t>Ф)Х в 2018 году произведено мяса (скот и птица на убой) 42,6 тонны (на 1,6 тонн больше, чем в прошлом году), потребительскими кооперативами «Усть-Куломский» и «</w:t>
      </w:r>
      <w:proofErr w:type="spellStart"/>
      <w:r w:rsidRPr="009874F8">
        <w:rPr>
          <w:rFonts w:ascii="Times New Roman" w:hAnsi="Times New Roman" w:cs="Times New Roman"/>
          <w:sz w:val="28"/>
          <w:szCs w:val="28"/>
        </w:rPr>
        <w:t>Комиагрорегион</w:t>
      </w:r>
      <w:proofErr w:type="spellEnd"/>
      <w:r w:rsidRPr="009874F8">
        <w:rPr>
          <w:rFonts w:ascii="Times New Roman" w:hAnsi="Times New Roman" w:cs="Times New Roman"/>
          <w:sz w:val="28"/>
          <w:szCs w:val="28"/>
        </w:rPr>
        <w:t xml:space="preserve">» закуплено от населения 19 тонн скота в убойном весе. </w:t>
      </w:r>
    </w:p>
    <w:p w:rsidR="008F40E2" w:rsidRPr="009874F8" w:rsidRDefault="008F40E2" w:rsidP="002343B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9874F8">
        <w:rPr>
          <w:rFonts w:ascii="Times New Roman" w:hAnsi="Times New Roman" w:cs="Times New Roman"/>
          <w:sz w:val="28"/>
          <w:szCs w:val="28"/>
        </w:rPr>
        <w:t xml:space="preserve">Валовое производство молока в СПК и </w:t>
      </w:r>
      <w:proofErr w:type="gramStart"/>
      <w:r w:rsidRPr="009874F8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9874F8">
        <w:rPr>
          <w:rFonts w:ascii="Times New Roman" w:hAnsi="Times New Roman" w:cs="Times New Roman"/>
          <w:sz w:val="28"/>
          <w:szCs w:val="28"/>
        </w:rPr>
        <w:t>Ф)Х составило 1604 тонны, это на 40 тонн меньше чем в 2017 году</w:t>
      </w:r>
      <w:r w:rsidRPr="009874F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F40E2" w:rsidRPr="009874F8" w:rsidRDefault="008F40E2" w:rsidP="002343B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874F8">
        <w:rPr>
          <w:rFonts w:ascii="Times New Roman" w:hAnsi="Times New Roman" w:cs="Times New Roman"/>
          <w:sz w:val="28"/>
          <w:szCs w:val="28"/>
        </w:rPr>
        <w:t>Средний удой на одну корову в СПК «Помоздино» - 3120 кг</w:t>
      </w:r>
      <w:proofErr w:type="gramStart"/>
      <w:r w:rsidRPr="009874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874F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874F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874F8">
        <w:rPr>
          <w:rFonts w:ascii="Times New Roman" w:hAnsi="Times New Roman" w:cs="Times New Roman"/>
          <w:sz w:val="28"/>
          <w:szCs w:val="28"/>
        </w:rPr>
        <w:t>величение на 57 кг.), в  СПК «Пожег» - 2065 кг. (снижение на 467 кг. к удою 2017 года).</w:t>
      </w:r>
    </w:p>
    <w:p w:rsidR="008F40E2" w:rsidRPr="009874F8" w:rsidRDefault="008F40E2" w:rsidP="002343B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874F8">
        <w:rPr>
          <w:rFonts w:ascii="Times New Roman" w:hAnsi="Times New Roman" w:cs="Times New Roman"/>
          <w:sz w:val="28"/>
          <w:szCs w:val="28"/>
        </w:rPr>
        <w:t>ООО «Усть-Куломская МТС» закуплено 149 тонн молока от населения. Всеми предприятиями-переработчиками закуплено молока от личных подсобных хозяйств 208,4 тонны, это на 92 тонны меньше по сравнению с прошлым годом.</w:t>
      </w:r>
    </w:p>
    <w:p w:rsidR="008F40E2" w:rsidRPr="009874F8" w:rsidRDefault="008F40E2" w:rsidP="002343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F8">
        <w:rPr>
          <w:rFonts w:ascii="Times New Roman" w:eastAsia="Times New Roman" w:hAnsi="Times New Roman" w:cs="Times New Roman"/>
          <w:sz w:val="28"/>
          <w:szCs w:val="28"/>
        </w:rPr>
        <w:t xml:space="preserve">В 2018 году </w:t>
      </w:r>
      <w:proofErr w:type="spellStart"/>
      <w:r w:rsidRPr="009874F8">
        <w:rPr>
          <w:rFonts w:ascii="Times New Roman" w:eastAsia="Times New Roman" w:hAnsi="Times New Roman" w:cs="Times New Roman"/>
          <w:sz w:val="28"/>
          <w:szCs w:val="28"/>
        </w:rPr>
        <w:t>сельхозорганизациями</w:t>
      </w:r>
      <w:proofErr w:type="spellEnd"/>
      <w:r w:rsidRPr="009874F8">
        <w:rPr>
          <w:rFonts w:ascii="Times New Roman" w:eastAsia="Times New Roman" w:hAnsi="Times New Roman" w:cs="Times New Roman"/>
          <w:sz w:val="28"/>
          <w:szCs w:val="28"/>
        </w:rPr>
        <w:t xml:space="preserve"> и  </w:t>
      </w:r>
      <w:proofErr w:type="gramStart"/>
      <w:r w:rsidRPr="009874F8">
        <w:rPr>
          <w:rFonts w:ascii="Times New Roman" w:eastAsia="Times New Roman" w:hAnsi="Times New Roman" w:cs="Times New Roman"/>
          <w:sz w:val="28"/>
          <w:szCs w:val="28"/>
        </w:rPr>
        <w:t>К(</w:t>
      </w:r>
      <w:proofErr w:type="gramEnd"/>
      <w:r w:rsidRPr="009874F8">
        <w:rPr>
          <w:rFonts w:ascii="Times New Roman" w:eastAsia="Times New Roman" w:hAnsi="Times New Roman" w:cs="Times New Roman"/>
          <w:sz w:val="28"/>
          <w:szCs w:val="28"/>
        </w:rPr>
        <w:t xml:space="preserve">Ф)Х на территории района произведено  228,8 тонн картофеля, из них СПК «Помоздино» - 70,0 тонн,  К(Ф)Х -  38,8 тонн, кооператив «Здоровая нация» (с. Керчомья) - 120,0 тонн.  </w:t>
      </w:r>
      <w:proofErr w:type="gramStart"/>
      <w:r w:rsidRPr="009874F8">
        <w:rPr>
          <w:rFonts w:ascii="Times New Roman" w:eastAsia="Times New Roman" w:hAnsi="Times New Roman" w:cs="Times New Roman"/>
          <w:sz w:val="28"/>
          <w:szCs w:val="28"/>
        </w:rPr>
        <w:t>К(</w:t>
      </w:r>
      <w:proofErr w:type="gramEnd"/>
      <w:r w:rsidRPr="009874F8">
        <w:rPr>
          <w:rFonts w:ascii="Times New Roman" w:eastAsia="Times New Roman" w:hAnsi="Times New Roman" w:cs="Times New Roman"/>
          <w:sz w:val="28"/>
          <w:szCs w:val="28"/>
        </w:rPr>
        <w:t>Ф)Х произведено овощей открытого грунта 5,1 тонна.</w:t>
      </w:r>
    </w:p>
    <w:p w:rsidR="008F40E2" w:rsidRPr="009874F8" w:rsidRDefault="008F40E2" w:rsidP="002343B5">
      <w:pPr>
        <w:spacing w:after="0"/>
        <w:ind w:firstLine="567"/>
        <w:jc w:val="both"/>
        <w:rPr>
          <w:sz w:val="28"/>
          <w:szCs w:val="28"/>
          <w:highlight w:val="green"/>
        </w:rPr>
      </w:pPr>
      <w:r w:rsidRPr="009874F8">
        <w:rPr>
          <w:rFonts w:ascii="Times New Roman" w:hAnsi="Times New Roman" w:cs="Times New Roman"/>
          <w:sz w:val="28"/>
          <w:szCs w:val="28"/>
        </w:rPr>
        <w:t xml:space="preserve">Сельхозпредприятиями района продолжается строительство животноводческих помещений. Так, в СПК «Помоздино» в 2018 году продолжено строительство нового животноводческого помещения </w:t>
      </w:r>
      <w:proofErr w:type="gramStart"/>
      <w:r w:rsidRPr="009874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874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74F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874F8">
        <w:rPr>
          <w:rFonts w:ascii="Times New Roman" w:hAnsi="Times New Roman" w:cs="Times New Roman"/>
          <w:sz w:val="28"/>
          <w:szCs w:val="28"/>
        </w:rPr>
        <w:t xml:space="preserve">. Помоздино стоимостью 36,4 млн. Реализация данного инвестиционного проекта позволит предприятию увеличить поголовье крупного рогатого </w:t>
      </w:r>
      <w:r w:rsidRPr="009874F8">
        <w:rPr>
          <w:rFonts w:ascii="Times New Roman" w:hAnsi="Times New Roman" w:cs="Times New Roman"/>
          <w:sz w:val="28"/>
          <w:szCs w:val="28"/>
        </w:rPr>
        <w:lastRenderedPageBreak/>
        <w:t>скота, производство и реализацию молока, создать более комфортные условия труда, а также улучшить условия содержания скота.  Завершить строительство фермы планируется в 3 квартале 2019 года.</w:t>
      </w:r>
      <w:r w:rsidRPr="009874F8">
        <w:rPr>
          <w:sz w:val="28"/>
          <w:szCs w:val="28"/>
          <w:highlight w:val="green"/>
        </w:rPr>
        <w:t xml:space="preserve"> </w:t>
      </w:r>
    </w:p>
    <w:p w:rsidR="008F40E2" w:rsidRPr="009874F8" w:rsidRDefault="008F40E2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F8">
        <w:rPr>
          <w:rFonts w:ascii="Times New Roman" w:hAnsi="Times New Roman" w:cs="Times New Roman"/>
          <w:sz w:val="28"/>
          <w:szCs w:val="28"/>
        </w:rPr>
        <w:t xml:space="preserve">     В 2018 году </w:t>
      </w:r>
      <w:r w:rsidRPr="009874F8">
        <w:rPr>
          <w:rFonts w:ascii="Times New Roman" w:hAnsi="Times New Roman" w:cs="Times New Roman"/>
          <w:bCs/>
          <w:sz w:val="28"/>
          <w:szCs w:val="28"/>
        </w:rPr>
        <w:t xml:space="preserve"> запущена в эксплуатацию ферма на 50 голов в с. Усть-Кулом в </w:t>
      </w:r>
      <w:proofErr w:type="gramStart"/>
      <w:r w:rsidRPr="009874F8">
        <w:rPr>
          <w:rFonts w:ascii="Times New Roman" w:hAnsi="Times New Roman" w:cs="Times New Roman"/>
          <w:bCs/>
          <w:sz w:val="28"/>
          <w:szCs w:val="28"/>
        </w:rPr>
        <w:t>К(</w:t>
      </w:r>
      <w:proofErr w:type="gramEnd"/>
      <w:r w:rsidRPr="009874F8">
        <w:rPr>
          <w:rFonts w:ascii="Times New Roman" w:hAnsi="Times New Roman" w:cs="Times New Roman"/>
          <w:bCs/>
          <w:sz w:val="28"/>
          <w:szCs w:val="28"/>
        </w:rPr>
        <w:t xml:space="preserve">Ф)Х </w:t>
      </w:r>
      <w:proofErr w:type="spellStart"/>
      <w:r w:rsidRPr="009874F8">
        <w:rPr>
          <w:rFonts w:ascii="Times New Roman" w:hAnsi="Times New Roman" w:cs="Times New Roman"/>
          <w:bCs/>
          <w:sz w:val="28"/>
          <w:szCs w:val="28"/>
        </w:rPr>
        <w:t>Епов</w:t>
      </w:r>
      <w:proofErr w:type="spellEnd"/>
      <w:r w:rsidRPr="009874F8">
        <w:rPr>
          <w:rFonts w:ascii="Times New Roman" w:hAnsi="Times New Roman" w:cs="Times New Roman"/>
          <w:bCs/>
          <w:sz w:val="28"/>
          <w:szCs w:val="28"/>
        </w:rPr>
        <w:t xml:space="preserve"> Л.Ю. В 2019 году фермерами планируется строительство животноводческих помещений в селах Деревянск и Дон.</w:t>
      </w:r>
    </w:p>
    <w:p w:rsidR="008F40E2" w:rsidRPr="009874F8" w:rsidRDefault="008F40E2" w:rsidP="002343B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874F8">
        <w:rPr>
          <w:rFonts w:ascii="Times New Roman" w:hAnsi="Times New Roman" w:cs="Times New Roman"/>
          <w:sz w:val="28"/>
          <w:szCs w:val="28"/>
        </w:rPr>
        <w:t>В 2018 году  в сельскохозяйственное производство привлечено инвестиций в сумме 3,9 млн. руб. в виде вложений в основные средства, в основном</w:t>
      </w:r>
      <w:r w:rsidR="008846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4F8">
        <w:rPr>
          <w:rFonts w:ascii="Times New Roman" w:hAnsi="Times New Roman" w:cs="Times New Roman"/>
          <w:sz w:val="28"/>
          <w:szCs w:val="28"/>
        </w:rPr>
        <w:t>приобретение сельскохозяйственной техники.</w:t>
      </w:r>
    </w:p>
    <w:p w:rsidR="008F40E2" w:rsidRPr="009874F8" w:rsidRDefault="008F40E2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74F8">
        <w:rPr>
          <w:rFonts w:ascii="Times New Roman" w:hAnsi="Times New Roman" w:cs="Times New Roman"/>
          <w:sz w:val="28"/>
          <w:szCs w:val="28"/>
        </w:rPr>
        <w:t>Положительную роль в поддержании агропромышленного комплекса сыграла государственная поддержка, оказанная сельхозтоваропроизводителям из федерального и республиканского бюджетов.</w:t>
      </w:r>
      <w:proofErr w:type="gramEnd"/>
      <w:r w:rsidRPr="009874F8">
        <w:rPr>
          <w:rFonts w:ascii="Times New Roman" w:hAnsi="Times New Roman" w:cs="Times New Roman"/>
          <w:sz w:val="28"/>
          <w:szCs w:val="28"/>
        </w:rPr>
        <w:t xml:space="preserve">  Для Усть-Куломского района в 2018 году она составила </w:t>
      </w:r>
      <w:r>
        <w:rPr>
          <w:rFonts w:ascii="Times New Roman" w:hAnsi="Times New Roman" w:cs="Times New Roman"/>
          <w:sz w:val="28"/>
          <w:szCs w:val="28"/>
        </w:rPr>
        <w:t>48,3 млн. руб.</w:t>
      </w:r>
    </w:p>
    <w:p w:rsidR="008F40E2" w:rsidRPr="009874F8" w:rsidRDefault="008F40E2" w:rsidP="00234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F8">
        <w:rPr>
          <w:rFonts w:ascii="Times New Roman" w:hAnsi="Times New Roman" w:cs="Times New Roman"/>
          <w:sz w:val="28"/>
          <w:szCs w:val="28"/>
        </w:rPr>
        <w:t>Объем муниципальной финансовой поддержки сельхозтоваропроизводителей в 2018 году составил 1380,26 тыс. руб.</w:t>
      </w:r>
    </w:p>
    <w:p w:rsidR="008F40E2" w:rsidRPr="009874F8" w:rsidRDefault="008F40E2" w:rsidP="002343B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874F8">
        <w:rPr>
          <w:rFonts w:ascii="Times New Roman" w:hAnsi="Times New Roman" w:cs="Times New Roman"/>
          <w:sz w:val="28"/>
          <w:szCs w:val="28"/>
        </w:rPr>
        <w:t xml:space="preserve">Основные проблемы, которые сдерживают эффективное развитие сельскохозяйственного производства в районе: </w:t>
      </w:r>
    </w:p>
    <w:p w:rsidR="008F40E2" w:rsidRPr="008846F4" w:rsidRDefault="008F40E2" w:rsidP="002343B5">
      <w:pPr>
        <w:pStyle w:val="a3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textAlignment w:val="baseline"/>
        <w:rPr>
          <w:sz w:val="28"/>
          <w:szCs w:val="28"/>
        </w:rPr>
      </w:pPr>
      <w:r w:rsidRPr="008846F4">
        <w:rPr>
          <w:sz w:val="28"/>
          <w:szCs w:val="28"/>
        </w:rPr>
        <w:t>недостаточность бюджетной поддержки;</w:t>
      </w:r>
    </w:p>
    <w:p w:rsidR="008F40E2" w:rsidRPr="008846F4" w:rsidRDefault="008F40E2" w:rsidP="002343B5">
      <w:pPr>
        <w:pStyle w:val="a3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textAlignment w:val="baseline"/>
        <w:rPr>
          <w:sz w:val="28"/>
          <w:szCs w:val="28"/>
        </w:rPr>
      </w:pPr>
      <w:r w:rsidRPr="008846F4">
        <w:rPr>
          <w:sz w:val="28"/>
          <w:szCs w:val="28"/>
        </w:rPr>
        <w:t>изношенность материально-технической базы;</w:t>
      </w:r>
    </w:p>
    <w:p w:rsidR="008F40E2" w:rsidRPr="008846F4" w:rsidRDefault="008F40E2" w:rsidP="002343B5">
      <w:pPr>
        <w:pStyle w:val="a3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textAlignment w:val="baseline"/>
        <w:rPr>
          <w:sz w:val="28"/>
          <w:szCs w:val="28"/>
        </w:rPr>
      </w:pPr>
      <w:r w:rsidRPr="008846F4">
        <w:rPr>
          <w:sz w:val="28"/>
          <w:szCs w:val="28"/>
        </w:rPr>
        <w:t xml:space="preserve">старение кадров, сопровождающееся нежеланием молодежи работать в сельском хозяйстве; </w:t>
      </w:r>
    </w:p>
    <w:p w:rsidR="008F40E2" w:rsidRPr="008846F4" w:rsidRDefault="008F40E2" w:rsidP="002343B5">
      <w:pPr>
        <w:pStyle w:val="a3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textAlignment w:val="baseline"/>
        <w:rPr>
          <w:sz w:val="28"/>
          <w:szCs w:val="28"/>
        </w:rPr>
      </w:pPr>
      <w:r w:rsidRPr="008846F4">
        <w:rPr>
          <w:sz w:val="28"/>
          <w:szCs w:val="28"/>
        </w:rPr>
        <w:t>различие в уровне доходов работников сельского хозяйства и других отраслей провоцирует отток кадров в другие отрасли и в город.</w:t>
      </w:r>
    </w:p>
    <w:p w:rsidR="008F40E2" w:rsidRPr="00CC24DA" w:rsidRDefault="008F40E2" w:rsidP="002343B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b/>
          <w:sz w:val="10"/>
          <w:szCs w:val="10"/>
        </w:rPr>
      </w:pPr>
    </w:p>
    <w:p w:rsidR="008F40E2" w:rsidRPr="008F40E2" w:rsidRDefault="008F40E2" w:rsidP="002343B5">
      <w:pPr>
        <w:tabs>
          <w:tab w:val="left" w:pos="567"/>
        </w:tabs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40E2">
        <w:rPr>
          <w:rFonts w:ascii="Times New Roman" w:hAnsi="Times New Roman" w:cs="Times New Roman"/>
          <w:sz w:val="28"/>
          <w:szCs w:val="28"/>
        </w:rPr>
        <w:t>Планы на 2019 год</w:t>
      </w:r>
      <w:r w:rsidR="008846F4">
        <w:rPr>
          <w:rFonts w:ascii="Times New Roman" w:hAnsi="Times New Roman" w:cs="Times New Roman"/>
          <w:sz w:val="28"/>
          <w:szCs w:val="28"/>
        </w:rPr>
        <w:t>:</w:t>
      </w:r>
    </w:p>
    <w:p w:rsidR="008F40E2" w:rsidRPr="00CC24DA" w:rsidRDefault="008F40E2" w:rsidP="002343B5">
      <w:pPr>
        <w:numPr>
          <w:ilvl w:val="0"/>
          <w:numId w:val="4"/>
        </w:numPr>
        <w:tabs>
          <w:tab w:val="clear" w:pos="786"/>
          <w:tab w:val="num" w:pos="0"/>
          <w:tab w:val="left" w:pos="142"/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4DA">
        <w:rPr>
          <w:rFonts w:ascii="Times New Roman" w:hAnsi="Times New Roman" w:cs="Times New Roman"/>
          <w:sz w:val="28"/>
          <w:szCs w:val="28"/>
        </w:rPr>
        <w:t xml:space="preserve">Ввод фермы на 200 голов </w:t>
      </w:r>
      <w:proofErr w:type="gramStart"/>
      <w:r w:rsidRPr="00CC24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24DA">
        <w:rPr>
          <w:rFonts w:ascii="Times New Roman" w:hAnsi="Times New Roman" w:cs="Times New Roman"/>
          <w:sz w:val="28"/>
          <w:szCs w:val="28"/>
        </w:rPr>
        <w:t xml:space="preserve"> с. Помоздино;</w:t>
      </w:r>
    </w:p>
    <w:p w:rsidR="008F40E2" w:rsidRPr="00CC24DA" w:rsidRDefault="008F40E2" w:rsidP="002343B5">
      <w:pPr>
        <w:numPr>
          <w:ilvl w:val="0"/>
          <w:numId w:val="4"/>
        </w:numPr>
        <w:tabs>
          <w:tab w:val="clear" w:pos="786"/>
          <w:tab w:val="num" w:pos="0"/>
          <w:tab w:val="left" w:pos="142"/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4DA">
        <w:rPr>
          <w:rFonts w:ascii="Times New Roman" w:hAnsi="Times New Roman" w:cs="Times New Roman"/>
          <w:sz w:val="28"/>
          <w:szCs w:val="28"/>
        </w:rPr>
        <w:t xml:space="preserve">Строительство фермы на 50 голов </w:t>
      </w:r>
      <w:proofErr w:type="gramStart"/>
      <w:r w:rsidRPr="00CC24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24DA">
        <w:rPr>
          <w:rFonts w:ascii="Times New Roman" w:hAnsi="Times New Roman" w:cs="Times New Roman"/>
          <w:sz w:val="28"/>
          <w:szCs w:val="28"/>
        </w:rPr>
        <w:t xml:space="preserve"> с. Деревянск;</w:t>
      </w:r>
    </w:p>
    <w:p w:rsidR="008F40E2" w:rsidRPr="00CC24DA" w:rsidRDefault="008F40E2" w:rsidP="002343B5">
      <w:pPr>
        <w:numPr>
          <w:ilvl w:val="0"/>
          <w:numId w:val="4"/>
        </w:numPr>
        <w:tabs>
          <w:tab w:val="clear" w:pos="786"/>
          <w:tab w:val="num" w:pos="0"/>
          <w:tab w:val="left" w:pos="142"/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4DA">
        <w:rPr>
          <w:rFonts w:ascii="Times New Roman" w:hAnsi="Times New Roman" w:cs="Times New Roman"/>
          <w:sz w:val="28"/>
          <w:szCs w:val="28"/>
        </w:rPr>
        <w:t xml:space="preserve">Строительство  фермы на   100 голов </w:t>
      </w:r>
      <w:proofErr w:type="gramStart"/>
      <w:r w:rsidRPr="00CC24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24DA">
        <w:rPr>
          <w:rFonts w:ascii="Times New Roman" w:hAnsi="Times New Roman" w:cs="Times New Roman"/>
          <w:sz w:val="28"/>
          <w:szCs w:val="28"/>
        </w:rPr>
        <w:t xml:space="preserve">  с.  Дон;</w:t>
      </w:r>
    </w:p>
    <w:p w:rsidR="008F40E2" w:rsidRPr="00CC24DA" w:rsidRDefault="008F40E2" w:rsidP="002343B5">
      <w:pPr>
        <w:numPr>
          <w:ilvl w:val="0"/>
          <w:numId w:val="4"/>
        </w:numPr>
        <w:tabs>
          <w:tab w:val="clear" w:pos="786"/>
          <w:tab w:val="num" w:pos="0"/>
          <w:tab w:val="left" w:pos="567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4DA">
        <w:rPr>
          <w:rFonts w:ascii="Times New Roman" w:hAnsi="Times New Roman" w:cs="Times New Roman"/>
          <w:sz w:val="28"/>
          <w:szCs w:val="28"/>
        </w:rPr>
        <w:t xml:space="preserve">Создание сельскохозяйственного </w:t>
      </w:r>
      <w:r w:rsidR="008846F4">
        <w:rPr>
          <w:rFonts w:ascii="Times New Roman" w:hAnsi="Times New Roman" w:cs="Times New Roman"/>
          <w:sz w:val="28"/>
          <w:szCs w:val="28"/>
        </w:rPr>
        <w:t xml:space="preserve">потребительского кооператива по </w:t>
      </w:r>
      <w:r w:rsidRPr="00CC24DA">
        <w:rPr>
          <w:rFonts w:ascii="Times New Roman" w:hAnsi="Times New Roman" w:cs="Times New Roman"/>
          <w:sz w:val="28"/>
          <w:szCs w:val="28"/>
        </w:rPr>
        <w:t>закупу и переработке молока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C24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0E2" w:rsidRPr="00CC24DA" w:rsidRDefault="008F40E2" w:rsidP="002343B5">
      <w:pPr>
        <w:numPr>
          <w:ilvl w:val="0"/>
          <w:numId w:val="4"/>
        </w:numPr>
        <w:tabs>
          <w:tab w:val="left" w:pos="567"/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4DA">
        <w:rPr>
          <w:rFonts w:ascii="Times New Roman" w:hAnsi="Times New Roman" w:cs="Times New Roman"/>
          <w:sz w:val="28"/>
          <w:szCs w:val="28"/>
        </w:rPr>
        <w:t xml:space="preserve">Участие фермеров района в </w:t>
      </w:r>
      <w:proofErr w:type="spellStart"/>
      <w:r w:rsidRPr="00CC24DA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CC24DA">
        <w:rPr>
          <w:rFonts w:ascii="Times New Roman" w:hAnsi="Times New Roman" w:cs="Times New Roman"/>
          <w:sz w:val="28"/>
          <w:szCs w:val="28"/>
        </w:rPr>
        <w:t xml:space="preserve"> поддержке «начинающий фермер», «семейная ферма», «</w:t>
      </w:r>
      <w:proofErr w:type="spellStart"/>
      <w:r w:rsidRPr="00CC24DA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CC24DA">
        <w:rPr>
          <w:rFonts w:ascii="Times New Roman" w:hAnsi="Times New Roman" w:cs="Times New Roman"/>
          <w:sz w:val="28"/>
          <w:szCs w:val="28"/>
        </w:rPr>
        <w:t>».</w:t>
      </w:r>
    </w:p>
    <w:p w:rsidR="00E2101C" w:rsidRDefault="00E2101C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02E" w:rsidRDefault="00AB202E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02E">
        <w:rPr>
          <w:rFonts w:ascii="Times New Roman" w:hAnsi="Times New Roman" w:cs="Times New Roman"/>
          <w:b/>
          <w:i/>
          <w:sz w:val="28"/>
          <w:szCs w:val="28"/>
        </w:rPr>
        <w:t>Для дорожной деятельности</w:t>
      </w:r>
      <w:r w:rsidRPr="00560FFE">
        <w:rPr>
          <w:rFonts w:ascii="Times New Roman" w:hAnsi="Times New Roman" w:cs="Times New Roman"/>
          <w:sz w:val="28"/>
          <w:szCs w:val="28"/>
        </w:rPr>
        <w:t xml:space="preserve"> характерны проблемы несоответствия нормативным требованиям автомобильных дорог общего пользования местного значения муниципального района. По итогам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60FFE">
        <w:rPr>
          <w:rFonts w:ascii="Times New Roman" w:hAnsi="Times New Roman" w:cs="Times New Roman"/>
          <w:sz w:val="28"/>
          <w:szCs w:val="28"/>
        </w:rPr>
        <w:t xml:space="preserve"> года их доля составляла </w:t>
      </w:r>
      <w:r>
        <w:rPr>
          <w:rFonts w:ascii="Times New Roman" w:hAnsi="Times New Roman" w:cs="Times New Roman"/>
          <w:sz w:val="28"/>
          <w:szCs w:val="28"/>
        </w:rPr>
        <w:t>43,5</w:t>
      </w:r>
      <w:r w:rsidRPr="00560FFE">
        <w:rPr>
          <w:rFonts w:ascii="Times New Roman" w:hAnsi="Times New Roman" w:cs="Times New Roman"/>
          <w:sz w:val="28"/>
          <w:szCs w:val="28"/>
        </w:rPr>
        <w:t xml:space="preserve">%, </w:t>
      </w:r>
      <w:proofErr w:type="gramStart"/>
      <w:r w:rsidRPr="00560FFE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560FFE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60FFE">
        <w:rPr>
          <w:rFonts w:ascii="Times New Roman" w:hAnsi="Times New Roman" w:cs="Times New Roman"/>
          <w:sz w:val="28"/>
          <w:szCs w:val="28"/>
        </w:rPr>
        <w:t xml:space="preserve"> года – 4</w:t>
      </w:r>
      <w:r>
        <w:rPr>
          <w:rFonts w:ascii="Times New Roman" w:hAnsi="Times New Roman" w:cs="Times New Roman"/>
          <w:sz w:val="28"/>
          <w:szCs w:val="28"/>
        </w:rPr>
        <w:t>2,00</w:t>
      </w:r>
      <w:r w:rsidRPr="00560FFE">
        <w:rPr>
          <w:rFonts w:ascii="Times New Roman" w:hAnsi="Times New Roman" w:cs="Times New Roman"/>
          <w:sz w:val="28"/>
          <w:szCs w:val="28"/>
        </w:rPr>
        <w:t xml:space="preserve"> %. Снижение  доли  протяженности  на 1,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60FF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0FFE">
        <w:rPr>
          <w:rFonts w:ascii="Times New Roman" w:hAnsi="Times New Roman" w:cs="Times New Roman"/>
          <w:sz w:val="28"/>
          <w:szCs w:val="28"/>
        </w:rPr>
        <w:t xml:space="preserve"> не  отвечающим нормативным </w:t>
      </w:r>
      <w:r w:rsidRPr="00560FFE">
        <w:rPr>
          <w:rFonts w:ascii="Times New Roman" w:hAnsi="Times New Roman" w:cs="Times New Roman"/>
          <w:sz w:val="28"/>
          <w:szCs w:val="28"/>
        </w:rPr>
        <w:lastRenderedPageBreak/>
        <w:t>требованиям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0FFE">
        <w:rPr>
          <w:rFonts w:ascii="Times New Roman" w:hAnsi="Times New Roman" w:cs="Times New Roman"/>
          <w:sz w:val="28"/>
          <w:szCs w:val="28"/>
        </w:rPr>
        <w:t xml:space="preserve"> объясняется   тем, что   выполнялась  планомерная  работа по  ремонту  автомобильных дорог  общего пользования  местного  значения на  территории  МР "Усть-Куломский". </w:t>
      </w:r>
    </w:p>
    <w:p w:rsidR="00AB202E" w:rsidRPr="006110A0" w:rsidRDefault="00AB202E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10A0">
        <w:rPr>
          <w:rFonts w:ascii="Times New Roman" w:hAnsi="Times New Roman" w:cs="Times New Roman"/>
          <w:sz w:val="28"/>
          <w:szCs w:val="28"/>
        </w:rPr>
        <w:t>На плановый 3-летний период запланированы</w:t>
      </w:r>
      <w:r>
        <w:rPr>
          <w:rFonts w:ascii="Times New Roman" w:hAnsi="Times New Roman" w:cs="Times New Roman"/>
          <w:sz w:val="28"/>
          <w:szCs w:val="28"/>
        </w:rPr>
        <w:t xml:space="preserve"> к реализации</w:t>
      </w:r>
      <w:r w:rsidRPr="006110A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B202E" w:rsidRDefault="00AB202E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0A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трехгодичный контракт «Реконструкция автомобильной дороги общего пользования местного значения «Подъезд к объездной дороге с. Усть-Кулом».</w:t>
      </w:r>
    </w:p>
    <w:p w:rsidR="00AB202E" w:rsidRPr="006110A0" w:rsidRDefault="00AB202E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автомобильных дорог общего пользования местного значения: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Усть-Кулом, с. Кужба; Помоздино – Диасеръя; подъезд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Белоборску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(1-10).</w:t>
      </w:r>
    </w:p>
    <w:p w:rsidR="00AB202E" w:rsidRPr="00560FFE" w:rsidRDefault="00AB202E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FF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60FFE">
        <w:rPr>
          <w:rFonts w:ascii="Times New Roman" w:hAnsi="Times New Roman" w:cs="Times New Roman"/>
          <w:sz w:val="28"/>
          <w:szCs w:val="28"/>
        </w:rPr>
        <w:t xml:space="preserve"> году показатель </w:t>
      </w:r>
      <w:r w:rsidRPr="00AB202E">
        <w:rPr>
          <w:rFonts w:ascii="Times New Roman" w:hAnsi="Times New Roman" w:cs="Times New Roman"/>
          <w:b/>
          <w:sz w:val="28"/>
          <w:szCs w:val="28"/>
        </w:rPr>
        <w:t>«</w:t>
      </w:r>
      <w:r w:rsidRPr="00AB202E">
        <w:rPr>
          <w:rFonts w:ascii="Times New Roman" w:hAnsi="Times New Roman" w:cs="Times New Roman"/>
          <w:b/>
          <w:i/>
          <w:sz w:val="28"/>
          <w:szCs w:val="28"/>
        </w:rPr>
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</w:t>
      </w:r>
      <w:r w:rsidRPr="00AB202E">
        <w:rPr>
          <w:rFonts w:ascii="Times New Roman" w:hAnsi="Times New Roman" w:cs="Times New Roman"/>
          <w:b/>
          <w:sz w:val="28"/>
          <w:szCs w:val="28"/>
        </w:rPr>
        <w:t>»</w:t>
      </w:r>
      <w:r w:rsidRPr="00560FFE">
        <w:rPr>
          <w:rFonts w:ascii="Times New Roman" w:hAnsi="Times New Roman" w:cs="Times New Roman"/>
          <w:sz w:val="28"/>
          <w:szCs w:val="28"/>
        </w:rPr>
        <w:t xml:space="preserve"> соответствует показателю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60FFE">
        <w:rPr>
          <w:rFonts w:ascii="Times New Roman" w:hAnsi="Times New Roman" w:cs="Times New Roman"/>
          <w:sz w:val="28"/>
          <w:szCs w:val="28"/>
        </w:rPr>
        <w:t xml:space="preserve"> года и составляет 1,5%. Население, проживающие   в  труднодоступных  условиях (д. Югыдтыдор - только  зимнее сообщение,  д. Воль, д. Дема - зимнее сообщение  на  снегоходах,  д. </w:t>
      </w:r>
      <w:proofErr w:type="spellStart"/>
      <w:r w:rsidRPr="00560FFE">
        <w:rPr>
          <w:rFonts w:ascii="Times New Roman" w:hAnsi="Times New Roman" w:cs="Times New Roman"/>
          <w:sz w:val="28"/>
          <w:szCs w:val="28"/>
        </w:rPr>
        <w:t>Климовск</w:t>
      </w:r>
      <w:proofErr w:type="spellEnd"/>
      <w:r w:rsidRPr="00560FFE">
        <w:rPr>
          <w:rFonts w:ascii="Times New Roman" w:hAnsi="Times New Roman" w:cs="Times New Roman"/>
          <w:sz w:val="28"/>
          <w:szCs w:val="28"/>
        </w:rPr>
        <w:t>, д. Фроловск - ограничивает   транспортное сообщение   аварийный  мост через р</w:t>
      </w:r>
      <w:proofErr w:type="gramEnd"/>
      <w:r w:rsidRPr="00560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60FFE">
        <w:rPr>
          <w:rFonts w:ascii="Times New Roman" w:hAnsi="Times New Roman" w:cs="Times New Roman"/>
          <w:sz w:val="28"/>
          <w:szCs w:val="28"/>
        </w:rPr>
        <w:t>Уюб</w:t>
      </w:r>
      <w:proofErr w:type="spellEnd"/>
      <w:r w:rsidRPr="00560FFE">
        <w:rPr>
          <w:rFonts w:ascii="Times New Roman" w:hAnsi="Times New Roman" w:cs="Times New Roman"/>
          <w:sz w:val="28"/>
          <w:szCs w:val="28"/>
        </w:rPr>
        <w:t xml:space="preserve">, имеется  объездной </w:t>
      </w:r>
      <w:proofErr w:type="spellStart"/>
      <w:r w:rsidRPr="00560FFE">
        <w:rPr>
          <w:rFonts w:ascii="Times New Roman" w:hAnsi="Times New Roman" w:cs="Times New Roman"/>
          <w:sz w:val="28"/>
          <w:szCs w:val="28"/>
        </w:rPr>
        <w:t>низкопойменный</w:t>
      </w:r>
      <w:proofErr w:type="spellEnd"/>
      <w:r w:rsidRPr="00560FFE">
        <w:rPr>
          <w:rFonts w:ascii="Times New Roman" w:hAnsi="Times New Roman" w:cs="Times New Roman"/>
          <w:sz w:val="28"/>
          <w:szCs w:val="28"/>
        </w:rPr>
        <w:t>  мост, который  при весенне-осеннем и в летний дождливый  период ограничивает проезд  транспорта). </w:t>
      </w:r>
      <w:proofErr w:type="gramEnd"/>
    </w:p>
    <w:p w:rsidR="00AB202E" w:rsidRDefault="00AB202E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4DCA">
        <w:rPr>
          <w:rFonts w:ascii="Times New Roman" w:hAnsi="Times New Roman" w:cs="Times New Roman"/>
          <w:sz w:val="28"/>
          <w:szCs w:val="28"/>
        </w:rPr>
        <w:t>Организован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44DCA">
        <w:rPr>
          <w:rFonts w:ascii="Times New Roman" w:hAnsi="Times New Roman" w:cs="Times New Roman"/>
          <w:sz w:val="28"/>
          <w:szCs w:val="28"/>
        </w:rPr>
        <w:t>ый маршрут д. Пузла - с. Усть-Кулом позволил связать постоянным регулярным автобусным сообщением еще населенных пункта с районным центром (59 населенных пункта района связаны постоянным автобусным сообщением, в 2017 их было 56)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202E" w:rsidRPr="00560FFE" w:rsidRDefault="00AB202E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FE">
        <w:rPr>
          <w:rFonts w:ascii="Times New Roman" w:hAnsi="Times New Roman" w:cs="Times New Roman"/>
          <w:sz w:val="28"/>
          <w:szCs w:val="28"/>
        </w:rPr>
        <w:t> Организация транспортного обслуживания населения между поселениями в границах муниципального района осуществлялась в соответствии с долгосрочными муниципальными контрактами.</w:t>
      </w:r>
    </w:p>
    <w:p w:rsidR="00AB202E" w:rsidRPr="00560FFE" w:rsidRDefault="00AB202E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0A0">
        <w:rPr>
          <w:rFonts w:ascii="Times New Roman" w:hAnsi="Times New Roman" w:cs="Times New Roman"/>
          <w:sz w:val="28"/>
          <w:szCs w:val="28"/>
        </w:rPr>
        <w:t>На плановый 3-летний период предполагается осуществление всех ныне действующих автобусных маршрутов.</w:t>
      </w:r>
    </w:p>
    <w:p w:rsidR="00A05D6B" w:rsidRDefault="00A05D6B" w:rsidP="005005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2AA8" w:rsidRPr="00D16B66" w:rsidRDefault="00572AA8" w:rsidP="00F23EBA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104EA">
        <w:rPr>
          <w:b/>
          <w:i/>
          <w:sz w:val="28"/>
          <w:szCs w:val="28"/>
        </w:rPr>
        <w:t xml:space="preserve">Среднемесячная </w:t>
      </w:r>
      <w:r w:rsidR="00C104EA">
        <w:rPr>
          <w:b/>
          <w:i/>
          <w:sz w:val="28"/>
          <w:szCs w:val="28"/>
        </w:rPr>
        <w:t xml:space="preserve">номинальная начисленная </w:t>
      </w:r>
      <w:r w:rsidRPr="00C104EA">
        <w:rPr>
          <w:b/>
          <w:i/>
          <w:sz w:val="28"/>
          <w:szCs w:val="28"/>
        </w:rPr>
        <w:t>заработная плата</w:t>
      </w:r>
      <w:r w:rsidR="00C104EA">
        <w:rPr>
          <w:b/>
          <w:i/>
          <w:sz w:val="28"/>
          <w:szCs w:val="28"/>
        </w:rPr>
        <w:t xml:space="preserve"> работников</w:t>
      </w:r>
      <w:r w:rsidRPr="00D16B66">
        <w:rPr>
          <w:sz w:val="28"/>
          <w:szCs w:val="28"/>
        </w:rPr>
        <w:t xml:space="preserve"> в 201</w:t>
      </w:r>
      <w:r w:rsidR="00C104EA">
        <w:rPr>
          <w:sz w:val="28"/>
          <w:szCs w:val="28"/>
        </w:rPr>
        <w:t>8</w:t>
      </w:r>
      <w:r w:rsidRPr="00D16B66">
        <w:rPr>
          <w:sz w:val="28"/>
          <w:szCs w:val="28"/>
        </w:rPr>
        <w:t xml:space="preserve"> году </w:t>
      </w:r>
      <w:proofErr w:type="gramStart"/>
      <w:r w:rsidRPr="000F3531">
        <w:rPr>
          <w:sz w:val="28"/>
          <w:szCs w:val="28"/>
          <w:u w:val="single"/>
        </w:rPr>
        <w:t>в</w:t>
      </w:r>
      <w:proofErr w:type="gramEnd"/>
      <w:r w:rsidRPr="000F3531">
        <w:rPr>
          <w:sz w:val="28"/>
          <w:szCs w:val="28"/>
          <w:u w:val="single"/>
        </w:rPr>
        <w:t xml:space="preserve"> </w:t>
      </w:r>
      <w:r w:rsidR="00A25D89">
        <w:rPr>
          <w:sz w:val="28"/>
          <w:szCs w:val="28"/>
          <w:u w:val="single"/>
        </w:rPr>
        <w:t>крупных и средних предприятий и некоммерческих организаций</w:t>
      </w:r>
      <w:r w:rsidRPr="00D16B66">
        <w:rPr>
          <w:sz w:val="28"/>
          <w:szCs w:val="28"/>
        </w:rPr>
        <w:t xml:space="preserve"> увеличилась на </w:t>
      </w:r>
      <w:r w:rsidR="00E95493">
        <w:rPr>
          <w:sz w:val="28"/>
          <w:szCs w:val="28"/>
        </w:rPr>
        <w:t>14</w:t>
      </w:r>
      <w:r w:rsidRPr="00D16B66">
        <w:rPr>
          <w:sz w:val="28"/>
          <w:szCs w:val="28"/>
        </w:rPr>
        <w:t xml:space="preserve"> % к уровню 201</w:t>
      </w:r>
      <w:r w:rsidR="00E95493">
        <w:rPr>
          <w:sz w:val="28"/>
          <w:szCs w:val="28"/>
        </w:rPr>
        <w:t>7</w:t>
      </w:r>
      <w:r w:rsidRPr="00D16B66">
        <w:rPr>
          <w:sz w:val="28"/>
          <w:szCs w:val="28"/>
        </w:rPr>
        <w:t xml:space="preserve"> года и составила </w:t>
      </w:r>
      <w:r w:rsidR="00E95493">
        <w:rPr>
          <w:sz w:val="28"/>
          <w:szCs w:val="28"/>
        </w:rPr>
        <w:t>33505</w:t>
      </w:r>
      <w:r w:rsidRPr="00D16B66">
        <w:rPr>
          <w:sz w:val="28"/>
          <w:szCs w:val="28"/>
        </w:rPr>
        <w:t xml:space="preserve"> рублей. </w:t>
      </w:r>
      <w:r w:rsidR="00E95493">
        <w:rPr>
          <w:sz w:val="28"/>
          <w:szCs w:val="28"/>
        </w:rPr>
        <w:t xml:space="preserve">Данные за 2016-2018 г. представил </w:t>
      </w:r>
      <w:proofErr w:type="spellStart"/>
      <w:r w:rsidR="00E95493">
        <w:rPr>
          <w:sz w:val="28"/>
          <w:szCs w:val="28"/>
        </w:rPr>
        <w:t>Комистат</w:t>
      </w:r>
      <w:proofErr w:type="spellEnd"/>
      <w:r w:rsidR="00E95493">
        <w:rPr>
          <w:sz w:val="28"/>
          <w:szCs w:val="28"/>
        </w:rPr>
        <w:t>.</w:t>
      </w:r>
    </w:p>
    <w:p w:rsidR="00572AA8" w:rsidRPr="00D16B66" w:rsidRDefault="00572AA8" w:rsidP="00F23EBA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F3531">
        <w:rPr>
          <w:sz w:val="28"/>
          <w:szCs w:val="28"/>
          <w:u w:val="single"/>
        </w:rPr>
        <w:t>В дошкольных образовательных учреждениях</w:t>
      </w:r>
      <w:r w:rsidRPr="00D16B66">
        <w:rPr>
          <w:sz w:val="28"/>
          <w:szCs w:val="28"/>
        </w:rPr>
        <w:t xml:space="preserve"> среднемесячная начисленная заработная плата работников в 201</w:t>
      </w:r>
      <w:r w:rsidR="00E95493">
        <w:rPr>
          <w:sz w:val="28"/>
          <w:szCs w:val="28"/>
        </w:rPr>
        <w:t>8</w:t>
      </w:r>
      <w:r w:rsidRPr="00D16B66">
        <w:rPr>
          <w:sz w:val="28"/>
          <w:szCs w:val="28"/>
        </w:rPr>
        <w:t xml:space="preserve"> году составила </w:t>
      </w:r>
      <w:r w:rsidR="00E95493">
        <w:rPr>
          <w:sz w:val="28"/>
          <w:szCs w:val="28"/>
        </w:rPr>
        <w:t>23120</w:t>
      </w:r>
      <w:r w:rsidRPr="00D16B66">
        <w:rPr>
          <w:sz w:val="28"/>
          <w:szCs w:val="28"/>
        </w:rPr>
        <w:t xml:space="preserve"> рублей - по сравнению с 201</w:t>
      </w:r>
      <w:r w:rsidR="00E95493">
        <w:rPr>
          <w:sz w:val="28"/>
          <w:szCs w:val="28"/>
        </w:rPr>
        <w:t>7</w:t>
      </w:r>
      <w:r w:rsidRPr="00D16B66">
        <w:rPr>
          <w:sz w:val="28"/>
          <w:szCs w:val="28"/>
        </w:rPr>
        <w:t xml:space="preserve"> годом данный показатель </w:t>
      </w:r>
      <w:r w:rsidR="00E95493">
        <w:rPr>
          <w:sz w:val="28"/>
          <w:szCs w:val="28"/>
        </w:rPr>
        <w:t>увеличился на 34%.</w:t>
      </w:r>
      <w:r w:rsidRPr="00D16B66">
        <w:rPr>
          <w:sz w:val="28"/>
          <w:szCs w:val="28"/>
        </w:rPr>
        <w:t xml:space="preserve"> </w:t>
      </w:r>
      <w:r w:rsidR="00E95493">
        <w:rPr>
          <w:sz w:val="28"/>
          <w:szCs w:val="28"/>
        </w:rPr>
        <w:t xml:space="preserve">Данные за 2016-2018 г. представил </w:t>
      </w:r>
      <w:proofErr w:type="spellStart"/>
      <w:r w:rsidR="00E95493">
        <w:rPr>
          <w:sz w:val="28"/>
          <w:szCs w:val="28"/>
        </w:rPr>
        <w:t>Комистат</w:t>
      </w:r>
      <w:proofErr w:type="spellEnd"/>
      <w:r w:rsidR="00E95493">
        <w:rPr>
          <w:sz w:val="28"/>
          <w:szCs w:val="28"/>
        </w:rPr>
        <w:t>.</w:t>
      </w:r>
    </w:p>
    <w:p w:rsidR="00572AA8" w:rsidRPr="00D16B66" w:rsidRDefault="00572AA8" w:rsidP="00F23EBA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F3531">
        <w:rPr>
          <w:sz w:val="28"/>
          <w:szCs w:val="28"/>
          <w:u w:val="single"/>
        </w:rPr>
        <w:lastRenderedPageBreak/>
        <w:t>В общеобразовательных учреждениях</w:t>
      </w:r>
      <w:r w:rsidRPr="00D16B66">
        <w:rPr>
          <w:sz w:val="28"/>
          <w:szCs w:val="28"/>
        </w:rPr>
        <w:t xml:space="preserve"> среднемесячная начисленная заработная плата работников в  201</w:t>
      </w:r>
      <w:r w:rsidR="00E95493">
        <w:rPr>
          <w:sz w:val="28"/>
          <w:szCs w:val="28"/>
        </w:rPr>
        <w:t>8</w:t>
      </w:r>
      <w:r w:rsidRPr="00D16B66">
        <w:rPr>
          <w:sz w:val="28"/>
          <w:szCs w:val="28"/>
        </w:rPr>
        <w:t xml:space="preserve"> году увеличилась по сравнению с 201</w:t>
      </w:r>
      <w:r w:rsidR="00E95493">
        <w:rPr>
          <w:sz w:val="28"/>
          <w:szCs w:val="28"/>
        </w:rPr>
        <w:t>7</w:t>
      </w:r>
      <w:r w:rsidR="00614D63">
        <w:rPr>
          <w:sz w:val="28"/>
          <w:szCs w:val="28"/>
        </w:rPr>
        <w:t xml:space="preserve"> годом на </w:t>
      </w:r>
      <w:r w:rsidR="00E95493">
        <w:rPr>
          <w:sz w:val="28"/>
          <w:szCs w:val="28"/>
        </w:rPr>
        <w:t>20</w:t>
      </w:r>
      <w:r w:rsidRPr="00D16B66">
        <w:rPr>
          <w:sz w:val="28"/>
          <w:szCs w:val="28"/>
        </w:rPr>
        <w:t xml:space="preserve"> %  и составила </w:t>
      </w:r>
      <w:r w:rsidR="00E95493">
        <w:rPr>
          <w:sz w:val="28"/>
          <w:szCs w:val="28"/>
        </w:rPr>
        <w:t>30113</w:t>
      </w:r>
      <w:r w:rsidRPr="00D16B66">
        <w:rPr>
          <w:sz w:val="28"/>
          <w:szCs w:val="28"/>
        </w:rPr>
        <w:t xml:space="preserve"> руб. </w:t>
      </w:r>
      <w:r w:rsidR="00E95493">
        <w:rPr>
          <w:sz w:val="28"/>
          <w:szCs w:val="28"/>
        </w:rPr>
        <w:t xml:space="preserve">Данные за 2016-2018 г. представил </w:t>
      </w:r>
      <w:proofErr w:type="spellStart"/>
      <w:r w:rsidR="00E95493">
        <w:rPr>
          <w:sz w:val="28"/>
          <w:szCs w:val="28"/>
        </w:rPr>
        <w:t>Комистат</w:t>
      </w:r>
      <w:proofErr w:type="spellEnd"/>
      <w:r w:rsidR="00E95493">
        <w:rPr>
          <w:sz w:val="28"/>
          <w:szCs w:val="28"/>
        </w:rPr>
        <w:t>.</w:t>
      </w:r>
    </w:p>
    <w:p w:rsidR="00572AA8" w:rsidRPr="00D16B66" w:rsidRDefault="00572AA8" w:rsidP="00F23EBA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F3531">
        <w:rPr>
          <w:sz w:val="28"/>
          <w:szCs w:val="28"/>
          <w:u w:val="single"/>
        </w:rPr>
        <w:t>Средняя заработная плата учителей</w:t>
      </w:r>
      <w:r w:rsidRPr="00D16B66">
        <w:rPr>
          <w:sz w:val="28"/>
          <w:szCs w:val="28"/>
        </w:rPr>
        <w:t xml:space="preserve"> в 201</w:t>
      </w:r>
      <w:r w:rsidR="00E95493">
        <w:rPr>
          <w:sz w:val="28"/>
          <w:szCs w:val="28"/>
        </w:rPr>
        <w:t>8</w:t>
      </w:r>
      <w:r w:rsidRPr="00D16B66">
        <w:rPr>
          <w:sz w:val="28"/>
          <w:szCs w:val="28"/>
        </w:rPr>
        <w:t xml:space="preserve"> году составила </w:t>
      </w:r>
      <w:r w:rsidR="00E95493">
        <w:rPr>
          <w:sz w:val="28"/>
          <w:szCs w:val="28"/>
        </w:rPr>
        <w:t>39975</w:t>
      </w:r>
      <w:r w:rsidRPr="00D16B66">
        <w:rPr>
          <w:sz w:val="28"/>
          <w:szCs w:val="28"/>
        </w:rPr>
        <w:t xml:space="preserve"> руб., по сравнению с 201</w:t>
      </w:r>
      <w:r w:rsidR="00E95493">
        <w:rPr>
          <w:sz w:val="28"/>
          <w:szCs w:val="28"/>
        </w:rPr>
        <w:t>7</w:t>
      </w:r>
      <w:r w:rsidRPr="00D16B66">
        <w:rPr>
          <w:sz w:val="28"/>
          <w:szCs w:val="28"/>
        </w:rPr>
        <w:t xml:space="preserve"> годом средняя заработная плата увеличилась на </w:t>
      </w:r>
      <w:r w:rsidR="00E95493">
        <w:rPr>
          <w:sz w:val="28"/>
          <w:szCs w:val="28"/>
        </w:rPr>
        <w:t>9</w:t>
      </w:r>
      <w:r w:rsidRPr="00D16B66">
        <w:rPr>
          <w:sz w:val="28"/>
          <w:szCs w:val="28"/>
        </w:rPr>
        <w:t xml:space="preserve"> %. </w:t>
      </w:r>
    </w:p>
    <w:p w:rsidR="00572AA8" w:rsidRPr="00D16B66" w:rsidRDefault="00572AA8" w:rsidP="00F23EBA">
      <w:pPr>
        <w:pStyle w:val="a6"/>
        <w:spacing w:before="0" w:beforeAutospacing="0" w:after="0" w:afterAutospacing="0" w:line="276" w:lineRule="auto"/>
        <w:ind w:firstLine="567"/>
        <w:jc w:val="both"/>
      </w:pPr>
      <w:r w:rsidRPr="00D16B66">
        <w:rPr>
          <w:sz w:val="28"/>
          <w:szCs w:val="28"/>
        </w:rPr>
        <w:t xml:space="preserve">Среднемесячная номинальная начисленная заработная плата </w:t>
      </w:r>
      <w:r w:rsidRPr="000F3531">
        <w:rPr>
          <w:sz w:val="28"/>
          <w:szCs w:val="28"/>
          <w:u w:val="single"/>
        </w:rPr>
        <w:t>работников муниципальных учреждений культуры и искусства</w:t>
      </w:r>
      <w:r w:rsidRPr="00D16B66">
        <w:rPr>
          <w:sz w:val="28"/>
          <w:szCs w:val="28"/>
        </w:rPr>
        <w:t xml:space="preserve"> составила в 201</w:t>
      </w:r>
      <w:r w:rsidR="00E95493">
        <w:rPr>
          <w:sz w:val="28"/>
          <w:szCs w:val="28"/>
        </w:rPr>
        <w:t>8</w:t>
      </w:r>
      <w:r w:rsidRPr="00D16B66">
        <w:rPr>
          <w:sz w:val="28"/>
          <w:szCs w:val="28"/>
        </w:rPr>
        <w:t xml:space="preserve"> году </w:t>
      </w:r>
      <w:r w:rsidR="00E95493">
        <w:rPr>
          <w:sz w:val="28"/>
          <w:szCs w:val="28"/>
        </w:rPr>
        <w:t>34922</w:t>
      </w:r>
      <w:r w:rsidRPr="00D16B66">
        <w:rPr>
          <w:sz w:val="28"/>
          <w:szCs w:val="28"/>
        </w:rPr>
        <w:t xml:space="preserve"> рубля. Показатель по сравнению с 201</w:t>
      </w:r>
      <w:r w:rsidR="00E95493">
        <w:rPr>
          <w:sz w:val="28"/>
          <w:szCs w:val="28"/>
        </w:rPr>
        <w:t>7</w:t>
      </w:r>
      <w:r w:rsidRPr="00D16B66">
        <w:rPr>
          <w:sz w:val="28"/>
          <w:szCs w:val="28"/>
        </w:rPr>
        <w:t xml:space="preserve"> годом  </w:t>
      </w:r>
      <w:r w:rsidR="00614D63">
        <w:rPr>
          <w:sz w:val="28"/>
          <w:szCs w:val="28"/>
        </w:rPr>
        <w:t xml:space="preserve">увеличился на </w:t>
      </w:r>
      <w:r w:rsidR="00E95493">
        <w:rPr>
          <w:sz w:val="28"/>
          <w:szCs w:val="28"/>
        </w:rPr>
        <w:t>2</w:t>
      </w:r>
      <w:r w:rsidR="00614D63">
        <w:rPr>
          <w:sz w:val="28"/>
          <w:szCs w:val="28"/>
        </w:rPr>
        <w:t>0</w:t>
      </w:r>
      <w:r w:rsidRPr="00D16B66">
        <w:rPr>
          <w:sz w:val="28"/>
          <w:szCs w:val="28"/>
        </w:rPr>
        <w:t xml:space="preserve"> %.</w:t>
      </w:r>
      <w:r w:rsidR="00E95493">
        <w:rPr>
          <w:sz w:val="28"/>
          <w:szCs w:val="28"/>
        </w:rPr>
        <w:t xml:space="preserve"> Данные за 2016-2018 г. представил </w:t>
      </w:r>
      <w:proofErr w:type="spellStart"/>
      <w:r w:rsidR="00E95493">
        <w:rPr>
          <w:sz w:val="28"/>
          <w:szCs w:val="28"/>
        </w:rPr>
        <w:t>Комистат</w:t>
      </w:r>
      <w:proofErr w:type="spellEnd"/>
      <w:r w:rsidR="00E95493">
        <w:rPr>
          <w:sz w:val="28"/>
          <w:szCs w:val="28"/>
        </w:rPr>
        <w:t>.</w:t>
      </w:r>
    </w:p>
    <w:p w:rsidR="00572AA8" w:rsidRDefault="00572AA8" w:rsidP="00F23EBA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274EAD">
        <w:rPr>
          <w:sz w:val="28"/>
          <w:szCs w:val="28"/>
        </w:rPr>
        <w:t xml:space="preserve">Среднемесячная номинальная начисленная заработная плата </w:t>
      </w:r>
      <w:r w:rsidRPr="000F3531">
        <w:rPr>
          <w:sz w:val="28"/>
          <w:szCs w:val="28"/>
          <w:u w:val="single"/>
        </w:rPr>
        <w:t xml:space="preserve">работников муниципальных </w:t>
      </w:r>
      <w:proofErr w:type="gramStart"/>
      <w:r w:rsidRPr="000F3531">
        <w:rPr>
          <w:sz w:val="28"/>
          <w:szCs w:val="28"/>
          <w:u w:val="single"/>
        </w:rPr>
        <w:t>учреждениях</w:t>
      </w:r>
      <w:proofErr w:type="gramEnd"/>
      <w:r w:rsidRPr="000F3531">
        <w:rPr>
          <w:sz w:val="28"/>
          <w:szCs w:val="28"/>
          <w:u w:val="single"/>
        </w:rPr>
        <w:t xml:space="preserve"> физической культуры и спорта</w:t>
      </w:r>
      <w:r w:rsidRPr="00274EAD">
        <w:rPr>
          <w:sz w:val="28"/>
          <w:szCs w:val="28"/>
        </w:rPr>
        <w:t xml:space="preserve"> в 201</w:t>
      </w:r>
      <w:r w:rsidR="00E95493">
        <w:rPr>
          <w:sz w:val="28"/>
          <w:szCs w:val="28"/>
        </w:rPr>
        <w:t>8</w:t>
      </w:r>
      <w:r w:rsidRPr="00274EAD">
        <w:rPr>
          <w:sz w:val="28"/>
          <w:szCs w:val="28"/>
        </w:rPr>
        <w:t xml:space="preserve"> году составила </w:t>
      </w:r>
      <w:r w:rsidR="00E95493">
        <w:rPr>
          <w:sz w:val="28"/>
          <w:szCs w:val="28"/>
        </w:rPr>
        <w:t>26701</w:t>
      </w:r>
      <w:r w:rsidRPr="00274EAD">
        <w:rPr>
          <w:sz w:val="28"/>
          <w:szCs w:val="28"/>
        </w:rPr>
        <w:t xml:space="preserve"> рублей, что на  </w:t>
      </w:r>
      <w:r w:rsidR="00E95493">
        <w:rPr>
          <w:sz w:val="28"/>
          <w:szCs w:val="28"/>
        </w:rPr>
        <w:t xml:space="preserve">29,6 </w:t>
      </w:r>
      <w:r w:rsidR="004B5E26">
        <w:rPr>
          <w:sz w:val="28"/>
          <w:szCs w:val="28"/>
        </w:rPr>
        <w:t>%</w:t>
      </w:r>
      <w:r w:rsidRPr="00274EAD">
        <w:rPr>
          <w:sz w:val="28"/>
          <w:szCs w:val="28"/>
        </w:rPr>
        <w:t xml:space="preserve"> </w:t>
      </w:r>
      <w:r w:rsidR="000F3531">
        <w:rPr>
          <w:sz w:val="28"/>
          <w:szCs w:val="28"/>
        </w:rPr>
        <w:t>выше</w:t>
      </w:r>
      <w:r w:rsidRPr="00274EAD">
        <w:rPr>
          <w:sz w:val="28"/>
          <w:szCs w:val="28"/>
        </w:rPr>
        <w:t xml:space="preserve"> показателя 201</w:t>
      </w:r>
      <w:r w:rsidR="00E95493">
        <w:rPr>
          <w:sz w:val="28"/>
          <w:szCs w:val="28"/>
        </w:rPr>
        <w:t>7</w:t>
      </w:r>
      <w:r w:rsidRPr="00274EAD">
        <w:rPr>
          <w:sz w:val="28"/>
          <w:szCs w:val="28"/>
        </w:rPr>
        <w:t xml:space="preserve"> года.</w:t>
      </w:r>
      <w:r w:rsidR="00E95493">
        <w:rPr>
          <w:sz w:val="28"/>
          <w:szCs w:val="28"/>
        </w:rPr>
        <w:t xml:space="preserve"> Данные за 2016-2018 г. представил </w:t>
      </w:r>
      <w:proofErr w:type="spellStart"/>
      <w:r w:rsidR="00E95493">
        <w:rPr>
          <w:sz w:val="28"/>
          <w:szCs w:val="28"/>
        </w:rPr>
        <w:t>Комистат</w:t>
      </w:r>
      <w:proofErr w:type="spellEnd"/>
      <w:r w:rsidR="00E95493">
        <w:rPr>
          <w:sz w:val="28"/>
          <w:szCs w:val="28"/>
        </w:rPr>
        <w:t>.</w:t>
      </w:r>
      <w:r w:rsidRPr="00274EAD">
        <w:rPr>
          <w:sz w:val="28"/>
          <w:szCs w:val="28"/>
        </w:rPr>
        <w:t xml:space="preserve">  </w:t>
      </w:r>
    </w:p>
    <w:p w:rsidR="00EF7844" w:rsidRDefault="00EF7844" w:rsidP="00EF7844">
      <w:pPr>
        <w:pStyle w:val="a6"/>
        <w:spacing w:before="0" w:beforeAutospacing="0" w:after="0" w:afterAutospacing="0"/>
        <w:ind w:firstLine="709"/>
        <w:jc w:val="both"/>
        <w:rPr>
          <w:rStyle w:val="a7"/>
          <w:b w:val="0"/>
          <w:color w:val="111111"/>
          <w:sz w:val="28"/>
          <w:szCs w:val="28"/>
        </w:rPr>
      </w:pPr>
    </w:p>
    <w:p w:rsidR="00EF7844" w:rsidRPr="00EF7844" w:rsidRDefault="00EF7844" w:rsidP="00F23EBA">
      <w:pPr>
        <w:pStyle w:val="a6"/>
        <w:numPr>
          <w:ilvl w:val="0"/>
          <w:numId w:val="6"/>
        </w:numPr>
        <w:spacing w:before="0" w:beforeAutospacing="0" w:after="0" w:afterAutospacing="0" w:line="276" w:lineRule="auto"/>
        <w:ind w:left="1134" w:hanging="425"/>
        <w:jc w:val="both"/>
        <w:rPr>
          <w:rStyle w:val="a7"/>
          <w:color w:val="111111"/>
          <w:sz w:val="28"/>
          <w:szCs w:val="28"/>
        </w:rPr>
      </w:pPr>
      <w:r w:rsidRPr="00EF7844">
        <w:rPr>
          <w:rStyle w:val="a7"/>
          <w:color w:val="111111"/>
          <w:sz w:val="28"/>
          <w:szCs w:val="28"/>
        </w:rPr>
        <w:t>Дошкольное образование</w:t>
      </w:r>
    </w:p>
    <w:p w:rsidR="008307CD" w:rsidRDefault="00451DEF" w:rsidP="00F23EBA">
      <w:pPr>
        <w:pStyle w:val="a6"/>
        <w:spacing w:before="0" w:beforeAutospacing="0" w:after="0" w:afterAutospacing="0" w:line="276" w:lineRule="auto"/>
        <w:ind w:firstLine="709"/>
        <w:jc w:val="both"/>
        <w:rPr>
          <w:rStyle w:val="a7"/>
          <w:b w:val="0"/>
          <w:color w:val="111111"/>
          <w:sz w:val="28"/>
          <w:szCs w:val="28"/>
        </w:rPr>
      </w:pPr>
      <w:r>
        <w:rPr>
          <w:sz w:val="28"/>
          <w:szCs w:val="28"/>
        </w:rPr>
        <w:t xml:space="preserve">Показатель </w:t>
      </w:r>
      <w:r w:rsidRPr="00EF7844">
        <w:rPr>
          <w:sz w:val="28"/>
          <w:szCs w:val="28"/>
        </w:rPr>
        <w:t>«</w:t>
      </w:r>
      <w:r w:rsidRPr="00451DEF">
        <w:rPr>
          <w:b/>
          <w:i/>
          <w:sz w:val="28"/>
          <w:szCs w:val="28"/>
        </w:rPr>
        <w:t>Доля детей в возрасте от 1 до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</w:t>
      </w:r>
      <w:r w:rsidRPr="00EF7844">
        <w:rPr>
          <w:sz w:val="28"/>
          <w:szCs w:val="28"/>
        </w:rPr>
        <w:t>»</w:t>
      </w:r>
      <w:r w:rsidR="008141F7">
        <w:rPr>
          <w:sz w:val="28"/>
          <w:szCs w:val="28"/>
        </w:rPr>
        <w:t xml:space="preserve"> уменьшился на 1,6 %. </w:t>
      </w:r>
      <w:r w:rsidR="008141F7" w:rsidRPr="008141F7">
        <w:rPr>
          <w:sz w:val="28"/>
          <w:szCs w:val="28"/>
        </w:rPr>
        <w:t>Уменьшение значения показателя за 2018 год по сравнению с 2017 об</w:t>
      </w:r>
      <w:r w:rsidR="008141F7">
        <w:rPr>
          <w:sz w:val="28"/>
          <w:szCs w:val="28"/>
        </w:rPr>
        <w:t>ъ</w:t>
      </w:r>
      <w:r w:rsidR="008141F7" w:rsidRPr="008141F7">
        <w:rPr>
          <w:sz w:val="28"/>
          <w:szCs w:val="28"/>
        </w:rPr>
        <w:t>ясняется отсутствием мест в дошкольных учреждениях. Планируется увеличение значения показателя охвата за счет уменьшения контингента неорганизованных детей на отдельных территориях района. Трудность при подсчете значения показателя выявляется в том, что увеличивается количество зарегистрированных на территории Усть-Куломского района детей, но не проживающих на территории район.</w:t>
      </w:r>
    </w:p>
    <w:p w:rsidR="00F739A1" w:rsidRPr="00372DD8" w:rsidRDefault="008307CD" w:rsidP="00F23EBA">
      <w:pPr>
        <w:pStyle w:val="a6"/>
        <w:spacing w:before="0" w:beforeAutospacing="0" w:after="0" w:afterAutospacing="0" w:line="276" w:lineRule="auto"/>
        <w:ind w:firstLine="709"/>
        <w:jc w:val="both"/>
        <w:rPr>
          <w:rStyle w:val="a7"/>
          <w:b w:val="0"/>
          <w:color w:val="111111"/>
          <w:sz w:val="28"/>
          <w:szCs w:val="28"/>
        </w:rPr>
      </w:pPr>
      <w:r>
        <w:rPr>
          <w:rStyle w:val="a7"/>
          <w:b w:val="0"/>
          <w:color w:val="111111"/>
          <w:sz w:val="28"/>
          <w:szCs w:val="28"/>
        </w:rPr>
        <w:t>Снижение п</w:t>
      </w:r>
      <w:r w:rsidR="00EF7844" w:rsidRPr="00EF7844">
        <w:rPr>
          <w:rStyle w:val="a7"/>
          <w:b w:val="0"/>
          <w:color w:val="111111"/>
          <w:sz w:val="28"/>
          <w:szCs w:val="28"/>
        </w:rPr>
        <w:t>оказател</w:t>
      </w:r>
      <w:r>
        <w:rPr>
          <w:rStyle w:val="a7"/>
          <w:b w:val="0"/>
          <w:color w:val="111111"/>
          <w:sz w:val="28"/>
          <w:szCs w:val="28"/>
        </w:rPr>
        <w:t>я</w:t>
      </w:r>
      <w:r w:rsidR="00EF7844" w:rsidRPr="00EF7844">
        <w:rPr>
          <w:rStyle w:val="a7"/>
          <w:b w:val="0"/>
          <w:color w:val="111111"/>
          <w:sz w:val="28"/>
          <w:szCs w:val="28"/>
        </w:rPr>
        <w:t xml:space="preserve"> «</w:t>
      </w:r>
      <w:r w:rsidR="00EF7844" w:rsidRPr="00451DEF">
        <w:rPr>
          <w:rStyle w:val="a7"/>
          <w:i/>
          <w:color w:val="111111"/>
          <w:sz w:val="28"/>
          <w:szCs w:val="28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 w:rsidR="00EF7844" w:rsidRPr="00EF7844">
        <w:rPr>
          <w:rStyle w:val="a7"/>
          <w:b w:val="0"/>
          <w:color w:val="111111"/>
          <w:sz w:val="28"/>
          <w:szCs w:val="28"/>
        </w:rPr>
        <w:t xml:space="preserve">» с </w:t>
      </w:r>
      <w:r w:rsidR="00451DEF">
        <w:rPr>
          <w:rStyle w:val="a7"/>
          <w:b w:val="0"/>
          <w:color w:val="111111"/>
          <w:sz w:val="28"/>
          <w:szCs w:val="28"/>
        </w:rPr>
        <w:t>9,29</w:t>
      </w:r>
      <w:r w:rsidR="00EF7844" w:rsidRPr="00EF7844">
        <w:rPr>
          <w:rStyle w:val="a7"/>
          <w:b w:val="0"/>
          <w:color w:val="111111"/>
          <w:sz w:val="28"/>
          <w:szCs w:val="28"/>
        </w:rPr>
        <w:t xml:space="preserve"> </w:t>
      </w:r>
      <w:r w:rsidR="00451DEF">
        <w:rPr>
          <w:rStyle w:val="a7"/>
          <w:b w:val="0"/>
          <w:color w:val="111111"/>
          <w:sz w:val="28"/>
          <w:szCs w:val="28"/>
        </w:rPr>
        <w:t xml:space="preserve">% </w:t>
      </w:r>
      <w:r w:rsidR="00EF7844" w:rsidRPr="00EF7844">
        <w:rPr>
          <w:rStyle w:val="a7"/>
          <w:b w:val="0"/>
          <w:color w:val="111111"/>
          <w:sz w:val="28"/>
          <w:szCs w:val="28"/>
        </w:rPr>
        <w:t xml:space="preserve">до </w:t>
      </w:r>
      <w:r w:rsidR="00451DEF">
        <w:rPr>
          <w:rStyle w:val="a7"/>
          <w:b w:val="0"/>
          <w:color w:val="111111"/>
          <w:sz w:val="28"/>
          <w:szCs w:val="28"/>
        </w:rPr>
        <w:t>7,76%</w:t>
      </w:r>
      <w:r>
        <w:rPr>
          <w:rStyle w:val="a7"/>
          <w:b w:val="0"/>
          <w:color w:val="111111"/>
          <w:sz w:val="28"/>
          <w:szCs w:val="28"/>
        </w:rPr>
        <w:t xml:space="preserve"> связано с увеличением возможности приема детей данной возрастной категории в связи с уменьшением контингента детей дошкольного возраста.</w:t>
      </w:r>
      <w:r w:rsidR="00F739A1">
        <w:rPr>
          <w:rStyle w:val="a7"/>
          <w:b w:val="0"/>
          <w:color w:val="111111"/>
          <w:sz w:val="28"/>
          <w:szCs w:val="28"/>
        </w:rPr>
        <w:t xml:space="preserve"> </w:t>
      </w:r>
      <w:r w:rsidR="00F739A1" w:rsidRPr="00372DD8">
        <w:rPr>
          <w:rStyle w:val="a7"/>
          <w:b w:val="0"/>
          <w:color w:val="111111"/>
          <w:sz w:val="28"/>
          <w:szCs w:val="28"/>
        </w:rPr>
        <w:t xml:space="preserve">К 2021 году данный показатель планируется свести к минимуму с учетом строительства детского сада на 90 мест </w:t>
      </w:r>
      <w:proofErr w:type="gramStart"/>
      <w:r w:rsidR="00F739A1" w:rsidRPr="00372DD8">
        <w:rPr>
          <w:rStyle w:val="a7"/>
          <w:b w:val="0"/>
          <w:color w:val="111111"/>
          <w:sz w:val="28"/>
          <w:szCs w:val="28"/>
        </w:rPr>
        <w:t>в</w:t>
      </w:r>
      <w:proofErr w:type="gramEnd"/>
      <w:r w:rsidR="00F739A1" w:rsidRPr="00372DD8">
        <w:rPr>
          <w:rStyle w:val="a7"/>
          <w:b w:val="0"/>
          <w:color w:val="111111"/>
          <w:sz w:val="28"/>
          <w:szCs w:val="28"/>
        </w:rPr>
        <w:t xml:space="preserve"> с. Усть-Кулом.</w:t>
      </w:r>
    </w:p>
    <w:p w:rsidR="00F739A1" w:rsidRDefault="00C6559C" w:rsidP="00F23EBA">
      <w:pPr>
        <w:pStyle w:val="a6"/>
        <w:spacing w:before="0" w:beforeAutospacing="0" w:after="0" w:afterAutospacing="0" w:line="276" w:lineRule="auto"/>
        <w:ind w:firstLine="567"/>
        <w:jc w:val="both"/>
        <w:rPr>
          <w:rStyle w:val="a7"/>
          <w:b w:val="0"/>
          <w:color w:val="111111"/>
          <w:sz w:val="28"/>
          <w:szCs w:val="28"/>
        </w:rPr>
      </w:pPr>
      <w:r>
        <w:rPr>
          <w:rStyle w:val="a7"/>
          <w:b w:val="0"/>
          <w:color w:val="111111"/>
          <w:sz w:val="28"/>
          <w:szCs w:val="28"/>
        </w:rPr>
        <w:t>П</w:t>
      </w:r>
      <w:r w:rsidR="00F739A1" w:rsidRPr="00A43A94">
        <w:rPr>
          <w:rStyle w:val="a7"/>
          <w:b w:val="0"/>
          <w:color w:val="111111"/>
          <w:sz w:val="28"/>
          <w:szCs w:val="28"/>
        </w:rPr>
        <w:t xml:space="preserve">оказателя </w:t>
      </w:r>
      <w:r w:rsidR="00F739A1">
        <w:rPr>
          <w:rStyle w:val="a7"/>
          <w:b w:val="0"/>
          <w:color w:val="111111"/>
          <w:sz w:val="28"/>
          <w:szCs w:val="28"/>
        </w:rPr>
        <w:t>«</w:t>
      </w:r>
      <w:r w:rsidR="00F739A1" w:rsidRPr="00F739A1">
        <w:rPr>
          <w:rStyle w:val="a7"/>
          <w:i/>
          <w:color w:val="111111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</w:r>
      <w:r w:rsidR="00F739A1">
        <w:rPr>
          <w:rStyle w:val="a7"/>
          <w:b w:val="0"/>
          <w:color w:val="111111"/>
          <w:sz w:val="28"/>
          <w:szCs w:val="28"/>
        </w:rPr>
        <w:t xml:space="preserve">» </w:t>
      </w:r>
      <w:r>
        <w:rPr>
          <w:rStyle w:val="a7"/>
          <w:b w:val="0"/>
          <w:color w:val="111111"/>
          <w:sz w:val="28"/>
          <w:szCs w:val="28"/>
        </w:rPr>
        <w:t>увеличился на 1,8 %. В 2018 году к</w:t>
      </w:r>
      <w:r w:rsidRPr="00C6559C">
        <w:rPr>
          <w:rStyle w:val="a7"/>
          <w:b w:val="0"/>
          <w:color w:val="111111"/>
          <w:sz w:val="28"/>
          <w:szCs w:val="28"/>
        </w:rPr>
        <w:t>апитальные ремонты провод</w:t>
      </w:r>
      <w:r>
        <w:rPr>
          <w:rStyle w:val="a7"/>
          <w:b w:val="0"/>
          <w:color w:val="111111"/>
          <w:sz w:val="28"/>
          <w:szCs w:val="28"/>
        </w:rPr>
        <w:t>ились</w:t>
      </w:r>
      <w:r w:rsidRPr="00C6559C">
        <w:rPr>
          <w:rStyle w:val="a7"/>
          <w:b w:val="0"/>
          <w:color w:val="111111"/>
          <w:sz w:val="28"/>
          <w:szCs w:val="28"/>
        </w:rPr>
        <w:t xml:space="preserve"> в необходимом количестве и по плану</w:t>
      </w:r>
      <w:proofErr w:type="gramStart"/>
      <w:r>
        <w:rPr>
          <w:rStyle w:val="a7"/>
          <w:b w:val="0"/>
          <w:color w:val="111111"/>
          <w:sz w:val="28"/>
          <w:szCs w:val="28"/>
        </w:rPr>
        <w:t>.</w:t>
      </w:r>
      <w:proofErr w:type="gramEnd"/>
      <w:r w:rsidRPr="00C6559C">
        <w:rPr>
          <w:rStyle w:val="a7"/>
          <w:b w:val="0"/>
          <w:color w:val="111111"/>
          <w:sz w:val="28"/>
          <w:szCs w:val="28"/>
        </w:rPr>
        <w:t xml:space="preserve"> </w:t>
      </w:r>
      <w:r>
        <w:rPr>
          <w:rStyle w:val="a7"/>
          <w:b w:val="0"/>
          <w:color w:val="111111"/>
          <w:sz w:val="28"/>
          <w:szCs w:val="28"/>
        </w:rPr>
        <w:t>О</w:t>
      </w:r>
      <w:r w:rsidRPr="00C6559C">
        <w:rPr>
          <w:rStyle w:val="a7"/>
          <w:b w:val="0"/>
          <w:color w:val="111111"/>
          <w:sz w:val="28"/>
          <w:szCs w:val="28"/>
        </w:rPr>
        <w:t>днако</w:t>
      </w:r>
      <w:proofErr w:type="gramStart"/>
      <w:r w:rsidRPr="00C6559C">
        <w:rPr>
          <w:rStyle w:val="a7"/>
          <w:b w:val="0"/>
          <w:color w:val="111111"/>
          <w:sz w:val="28"/>
          <w:szCs w:val="28"/>
        </w:rPr>
        <w:t>,</w:t>
      </w:r>
      <w:proofErr w:type="gramEnd"/>
      <w:r w:rsidRPr="00C6559C">
        <w:rPr>
          <w:rStyle w:val="a7"/>
          <w:b w:val="0"/>
          <w:color w:val="111111"/>
          <w:sz w:val="28"/>
          <w:szCs w:val="28"/>
        </w:rPr>
        <w:t xml:space="preserve"> в </w:t>
      </w:r>
      <w:r>
        <w:rPr>
          <w:rStyle w:val="a7"/>
          <w:b w:val="0"/>
          <w:color w:val="111111"/>
          <w:sz w:val="28"/>
          <w:szCs w:val="28"/>
        </w:rPr>
        <w:t xml:space="preserve">за отчетный период значение </w:t>
      </w:r>
      <w:r w:rsidRPr="00C6559C">
        <w:rPr>
          <w:rStyle w:val="a7"/>
          <w:b w:val="0"/>
          <w:color w:val="111111"/>
          <w:sz w:val="28"/>
          <w:szCs w:val="28"/>
        </w:rPr>
        <w:t>показател</w:t>
      </w:r>
      <w:r>
        <w:rPr>
          <w:rStyle w:val="a7"/>
          <w:b w:val="0"/>
          <w:color w:val="111111"/>
          <w:sz w:val="28"/>
          <w:szCs w:val="28"/>
        </w:rPr>
        <w:t>я</w:t>
      </w:r>
      <w:r w:rsidRPr="00C6559C">
        <w:rPr>
          <w:rStyle w:val="a7"/>
          <w:b w:val="0"/>
          <w:color w:val="111111"/>
          <w:sz w:val="28"/>
          <w:szCs w:val="28"/>
        </w:rPr>
        <w:t xml:space="preserve"> увеличил</w:t>
      </w:r>
      <w:r>
        <w:rPr>
          <w:rStyle w:val="a7"/>
          <w:b w:val="0"/>
          <w:color w:val="111111"/>
          <w:sz w:val="28"/>
          <w:szCs w:val="28"/>
        </w:rPr>
        <w:t>ось</w:t>
      </w:r>
      <w:r w:rsidRPr="00C6559C">
        <w:rPr>
          <w:rStyle w:val="a7"/>
          <w:b w:val="0"/>
          <w:color w:val="111111"/>
          <w:sz w:val="28"/>
          <w:szCs w:val="28"/>
        </w:rPr>
        <w:t xml:space="preserve"> в </w:t>
      </w:r>
      <w:r w:rsidRPr="00C6559C">
        <w:rPr>
          <w:rStyle w:val="a7"/>
          <w:b w:val="0"/>
          <w:color w:val="111111"/>
          <w:sz w:val="28"/>
          <w:szCs w:val="28"/>
        </w:rPr>
        <w:lastRenderedPageBreak/>
        <w:t xml:space="preserve">связи с необходимостью дополнительных ремонтов  по предписаниям </w:t>
      </w:r>
      <w:proofErr w:type="spellStart"/>
      <w:r w:rsidRPr="00C6559C">
        <w:rPr>
          <w:rStyle w:val="a7"/>
          <w:b w:val="0"/>
          <w:color w:val="111111"/>
          <w:sz w:val="28"/>
          <w:szCs w:val="28"/>
        </w:rPr>
        <w:t>Роспотребнадзора</w:t>
      </w:r>
      <w:proofErr w:type="spellEnd"/>
      <w:r w:rsidRPr="00C6559C">
        <w:rPr>
          <w:rStyle w:val="a7"/>
          <w:b w:val="0"/>
          <w:color w:val="111111"/>
          <w:sz w:val="28"/>
          <w:szCs w:val="28"/>
        </w:rPr>
        <w:t xml:space="preserve">. </w:t>
      </w:r>
      <w:r w:rsidR="00F739A1">
        <w:rPr>
          <w:rStyle w:val="a7"/>
          <w:b w:val="0"/>
          <w:color w:val="111111"/>
          <w:sz w:val="28"/>
          <w:szCs w:val="28"/>
        </w:rPr>
        <w:t>В последующие годы будет осуществляться планомерная работа по проведению капитальных ремонтов в общеобразовательных организациях.</w:t>
      </w:r>
    </w:p>
    <w:p w:rsidR="00153E86" w:rsidRPr="00A43A94" w:rsidRDefault="00153E86" w:rsidP="00F23EBA">
      <w:pPr>
        <w:pStyle w:val="a6"/>
        <w:spacing w:before="0" w:beforeAutospacing="0" w:after="0" w:afterAutospacing="0" w:line="276" w:lineRule="auto"/>
        <w:ind w:firstLine="567"/>
        <w:jc w:val="both"/>
        <w:rPr>
          <w:rStyle w:val="a7"/>
          <w:b w:val="0"/>
          <w:color w:val="111111"/>
          <w:sz w:val="28"/>
          <w:szCs w:val="28"/>
        </w:rPr>
      </w:pPr>
    </w:p>
    <w:p w:rsidR="00F739A1" w:rsidRPr="00D047FD" w:rsidRDefault="00F739A1" w:rsidP="00153E86">
      <w:pPr>
        <w:pStyle w:val="a6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D047FD">
        <w:rPr>
          <w:rStyle w:val="a7"/>
          <w:color w:val="111111"/>
          <w:sz w:val="28"/>
          <w:szCs w:val="28"/>
        </w:rPr>
        <w:t>Общее и дополнительное образование</w:t>
      </w:r>
    </w:p>
    <w:p w:rsidR="00F739A1" w:rsidRPr="008E2638" w:rsidRDefault="00F739A1" w:rsidP="00F23E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2638">
        <w:rPr>
          <w:rFonts w:ascii="Times New Roman" w:eastAsia="Times New Roman" w:hAnsi="Times New Roman" w:cs="Times New Roman"/>
          <w:sz w:val="28"/>
          <w:szCs w:val="28"/>
        </w:rPr>
        <w:t>Продолжение работы по повышению качества подготовки выпускников к государственной итоговой аттестации по образовательным программам среднего общего образования позволил снизить (улучшить) показатель «</w:t>
      </w:r>
      <w:r w:rsidRPr="00F739A1">
        <w:rPr>
          <w:rFonts w:ascii="Times New Roman" w:eastAsia="Times New Roman" w:hAnsi="Times New Roman" w:cs="Times New Roman"/>
          <w:b/>
          <w:i/>
          <w:sz w:val="28"/>
          <w:szCs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 w:rsidRPr="008E2638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примерно на 0,2 %</w:t>
      </w:r>
      <w:r w:rsidRPr="008E263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739A1" w:rsidRPr="00372DD8" w:rsidRDefault="00F739A1" w:rsidP="00F23EB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2638">
        <w:rPr>
          <w:rFonts w:ascii="Times New Roman" w:eastAsia="Times New Roman" w:hAnsi="Times New Roman" w:cs="Times New Roman"/>
          <w:sz w:val="28"/>
          <w:szCs w:val="28"/>
        </w:rPr>
        <w:t>Стабильность  показателя «</w:t>
      </w:r>
      <w:r w:rsidRPr="006E4676">
        <w:rPr>
          <w:rFonts w:ascii="Times New Roman" w:eastAsia="Times New Roman" w:hAnsi="Times New Roman" w:cs="Times New Roman"/>
          <w:b/>
          <w:i/>
          <w:sz w:val="28"/>
          <w:szCs w:val="28"/>
        </w:rPr>
        <w:t>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 w:rsidRPr="008E2638">
        <w:rPr>
          <w:rFonts w:ascii="Times New Roman" w:eastAsia="Times New Roman" w:hAnsi="Times New Roman" w:cs="Times New Roman"/>
          <w:sz w:val="28"/>
          <w:szCs w:val="28"/>
        </w:rPr>
        <w:t xml:space="preserve">»  связано с планомерной работой по укреплению и поэтапному обновлению материально-технической базы  общеобразовательных организаций, своевременным устранением предписаний контрольно-надзорных органов. </w:t>
      </w:r>
      <w:r w:rsidRPr="00372DD8">
        <w:rPr>
          <w:rFonts w:ascii="Times New Roman" w:eastAsia="Times New Roman" w:hAnsi="Times New Roman" w:cs="Times New Roman"/>
          <w:sz w:val="28"/>
          <w:szCs w:val="28"/>
        </w:rPr>
        <w:t xml:space="preserve">Дальнейшее повышение доли общеобразовательных учреждений, соответствующих современным требованиям планируется с вводом в эксплуатацию нового здания  МОУ Помоздинская СОШ   им. В.Т. </w:t>
      </w:r>
      <w:proofErr w:type="spellStart"/>
      <w:r w:rsidRPr="00372DD8">
        <w:rPr>
          <w:rFonts w:ascii="Times New Roman" w:eastAsia="Times New Roman" w:hAnsi="Times New Roman" w:cs="Times New Roman"/>
          <w:sz w:val="28"/>
          <w:szCs w:val="28"/>
        </w:rPr>
        <w:t>Чисталева</w:t>
      </w:r>
      <w:proofErr w:type="spellEnd"/>
      <w:r w:rsidRPr="00372DD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39A1" w:rsidRPr="00DC370F" w:rsidRDefault="00F739A1" w:rsidP="00F23EB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676">
        <w:rPr>
          <w:rFonts w:ascii="Times New Roman" w:eastAsia="Times New Roman" w:hAnsi="Times New Roman" w:cs="Times New Roman"/>
          <w:b/>
          <w:i/>
          <w:sz w:val="28"/>
          <w:szCs w:val="28"/>
        </w:rPr>
        <w:t>Количество общеобразовательных организаций, требующих капитального ремонта</w:t>
      </w:r>
      <w:r w:rsidRPr="00DC370F">
        <w:rPr>
          <w:rFonts w:ascii="Times New Roman" w:eastAsia="Times New Roman" w:hAnsi="Times New Roman" w:cs="Times New Roman"/>
          <w:sz w:val="28"/>
          <w:szCs w:val="28"/>
        </w:rPr>
        <w:t xml:space="preserve"> остается на уровне 2017 года и  составляет 3 </w:t>
      </w:r>
      <w:r w:rsidR="006E4676">
        <w:rPr>
          <w:rFonts w:ascii="Times New Roman" w:hAnsi="Times New Roman"/>
          <w:sz w:val="28"/>
          <w:szCs w:val="28"/>
        </w:rPr>
        <w:t>общеобразовательных организаций</w:t>
      </w:r>
      <w:r w:rsidRPr="00DC370F">
        <w:rPr>
          <w:rFonts w:ascii="Times New Roman" w:eastAsia="Times New Roman" w:hAnsi="Times New Roman" w:cs="Times New Roman"/>
          <w:sz w:val="28"/>
          <w:szCs w:val="28"/>
        </w:rPr>
        <w:t xml:space="preserve"> из 26.</w:t>
      </w:r>
    </w:p>
    <w:p w:rsidR="00F739A1" w:rsidRPr="00DC370F" w:rsidRDefault="008E0961" w:rsidP="00F23EB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Показатель «</w:t>
      </w:r>
      <w:r w:rsidRPr="008E0961">
        <w:rPr>
          <w:rFonts w:ascii="Times New Roman" w:hAnsi="Times New Roman"/>
          <w:b/>
          <w:i/>
          <w:sz w:val="28"/>
          <w:szCs w:val="28"/>
        </w:rPr>
        <w:t xml:space="preserve">Доля детей первой и второй групп здоровья в общей </w:t>
      </w:r>
      <w:proofErr w:type="gramStart"/>
      <w:r w:rsidRPr="008E0961">
        <w:rPr>
          <w:rFonts w:ascii="Times New Roman" w:hAnsi="Times New Roman"/>
          <w:b/>
          <w:i/>
          <w:sz w:val="28"/>
          <w:szCs w:val="28"/>
        </w:rPr>
        <w:t>численности</w:t>
      </w:r>
      <w:proofErr w:type="gramEnd"/>
      <w:r w:rsidRPr="008E0961">
        <w:rPr>
          <w:rFonts w:ascii="Times New Roman" w:hAnsi="Times New Roman"/>
          <w:b/>
          <w:i/>
          <w:sz w:val="28"/>
          <w:szCs w:val="28"/>
        </w:rPr>
        <w:t xml:space="preserve"> обучающихся в муниципальных общеобразовательных учреждениях</w:t>
      </w:r>
      <w:r>
        <w:rPr>
          <w:rFonts w:ascii="Times New Roman" w:hAnsi="Times New Roman"/>
          <w:sz w:val="28"/>
          <w:szCs w:val="28"/>
        </w:rPr>
        <w:t xml:space="preserve">» за 2018 год уменьшился по сравнению с 2017 годом на 2,7 %. </w:t>
      </w:r>
      <w:r w:rsidR="00F739A1" w:rsidRPr="00DC370F">
        <w:rPr>
          <w:rFonts w:ascii="Times New Roman" w:eastAsia="Times New Roman" w:hAnsi="Times New Roman" w:cs="Times New Roman"/>
          <w:sz w:val="28"/>
          <w:szCs w:val="28"/>
        </w:rPr>
        <w:t>С целью обеспечения здоровья обучающихся будет продолжена работа</w:t>
      </w:r>
      <w:r w:rsidR="00F739A1" w:rsidRPr="00DC370F">
        <w:rPr>
          <w:rFonts w:ascii="Calibri" w:eastAsia="Times New Roman" w:hAnsi="Calibri" w:cs="Times New Roman"/>
        </w:rPr>
        <w:t xml:space="preserve"> </w:t>
      </w:r>
      <w:r w:rsidR="00F739A1" w:rsidRPr="00DC370F">
        <w:rPr>
          <w:rFonts w:ascii="Times New Roman" w:eastAsia="Times New Roman" w:hAnsi="Times New Roman" w:cs="Times New Roman"/>
          <w:sz w:val="28"/>
          <w:szCs w:val="28"/>
        </w:rPr>
        <w:t>по организации качественного питания учащихся, усилению контроля за организацией питания учащихся, обеспечение бесплатного двухразового горячего питания для учащихся 1-4 классов; по повышению эффективности работы школ по охране здоровья учащихся на основе комплексно-целевых программ, формирование здорового образа жизни; обеспечение необходимой   психолого-педагогической и социальной  помощи  и  психолого-педагогического сопровождения учащихся в период обучения в школе;</w:t>
      </w:r>
      <w:r>
        <w:rPr>
          <w:rFonts w:ascii="Times New Roman" w:hAnsi="Times New Roman"/>
          <w:sz w:val="28"/>
          <w:szCs w:val="28"/>
        </w:rPr>
        <w:t xml:space="preserve"> </w:t>
      </w:r>
      <w:r w:rsidR="00F739A1" w:rsidRPr="00DC370F">
        <w:rPr>
          <w:rFonts w:ascii="Times New Roman" w:eastAsia="Times New Roman" w:hAnsi="Times New Roman" w:cs="Times New Roman"/>
          <w:sz w:val="28"/>
          <w:szCs w:val="28"/>
        </w:rPr>
        <w:t>дальнейшее развитие  организованных   форм оздоровления, отдыха и труда детей  в каникулярный период.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739A1" w:rsidRPr="00DC370F" w:rsidRDefault="00F739A1" w:rsidP="00F23E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70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Увеличение </w:t>
      </w:r>
      <w:r w:rsidR="00174DF1">
        <w:rPr>
          <w:rFonts w:ascii="Times New Roman" w:hAnsi="Times New Roman"/>
          <w:sz w:val="28"/>
          <w:szCs w:val="28"/>
        </w:rPr>
        <w:t xml:space="preserve">на 2,6 % по сравнению с 2017 годом </w:t>
      </w:r>
      <w:r w:rsidR="00174DF1" w:rsidRPr="00DC370F">
        <w:rPr>
          <w:rFonts w:ascii="Times New Roman" w:eastAsia="Times New Roman" w:hAnsi="Times New Roman" w:cs="Times New Roman"/>
          <w:sz w:val="28"/>
          <w:szCs w:val="28"/>
        </w:rPr>
        <w:t>показателя</w:t>
      </w:r>
      <w:r w:rsidR="00174DF1" w:rsidRPr="00DC370F">
        <w:rPr>
          <w:rFonts w:ascii="Times New Roman" w:hAnsi="Times New Roman"/>
          <w:sz w:val="28"/>
          <w:szCs w:val="28"/>
        </w:rPr>
        <w:t xml:space="preserve"> </w:t>
      </w:r>
      <w:r w:rsidRPr="00DC370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74DF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174DF1">
        <w:rPr>
          <w:rFonts w:ascii="Times New Roman" w:eastAsia="Times New Roman" w:hAnsi="Times New Roman" w:cs="Times New Roman"/>
          <w:b/>
          <w:i/>
          <w:sz w:val="28"/>
          <w:szCs w:val="28"/>
        </w:rPr>
        <w:t>численности</w:t>
      </w:r>
      <w:proofErr w:type="gramEnd"/>
      <w:r w:rsidRPr="00174DF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обучающихся в муниципальных общеобразовательных учреждениях</w:t>
      </w:r>
      <w:r w:rsidRPr="00DC370F">
        <w:rPr>
          <w:rFonts w:ascii="Times New Roman" w:eastAsia="Times New Roman" w:hAnsi="Times New Roman" w:cs="Times New Roman"/>
          <w:sz w:val="28"/>
          <w:szCs w:val="28"/>
        </w:rPr>
        <w:t>» связано с увеличением контингента в МОУ "СОШ" с. Усть-Кулом. Двухсменное обучение будет ликвидировано с вводом в эксплуатацию начальной школы в с</w:t>
      </w:r>
      <w:proofErr w:type="gramStart"/>
      <w:r w:rsidRPr="00DC370F">
        <w:rPr>
          <w:rFonts w:ascii="Times New Roman" w:eastAsia="Times New Roman" w:hAnsi="Times New Roman" w:cs="Times New Roman"/>
          <w:sz w:val="28"/>
          <w:szCs w:val="28"/>
        </w:rPr>
        <w:t>.У</w:t>
      </w:r>
      <w:proofErr w:type="gramEnd"/>
      <w:r w:rsidRPr="00DC370F">
        <w:rPr>
          <w:rFonts w:ascii="Times New Roman" w:eastAsia="Times New Roman" w:hAnsi="Times New Roman" w:cs="Times New Roman"/>
          <w:sz w:val="28"/>
          <w:szCs w:val="28"/>
        </w:rPr>
        <w:t>сть-Кулом на 250 мест (</w:t>
      </w:r>
      <w:r w:rsidR="005C37C4">
        <w:rPr>
          <w:rFonts w:ascii="Times New Roman" w:hAnsi="Times New Roman"/>
          <w:sz w:val="28"/>
          <w:szCs w:val="28"/>
        </w:rPr>
        <w:t>О</w:t>
      </w:r>
      <w:r w:rsidRPr="00DC370F">
        <w:rPr>
          <w:rFonts w:ascii="Times New Roman" w:eastAsia="Times New Roman" w:hAnsi="Times New Roman" w:cs="Times New Roman"/>
          <w:sz w:val="28"/>
          <w:szCs w:val="28"/>
        </w:rPr>
        <w:t xml:space="preserve">ткрытие нового корпуса школы </w:t>
      </w:r>
      <w:r w:rsidR="005C37C4">
        <w:rPr>
          <w:rFonts w:ascii="Times New Roman" w:hAnsi="Times New Roman"/>
          <w:sz w:val="28"/>
          <w:szCs w:val="28"/>
        </w:rPr>
        <w:t xml:space="preserve">запланировано на </w:t>
      </w:r>
      <w:r w:rsidRPr="00DC370F">
        <w:rPr>
          <w:rFonts w:ascii="Times New Roman" w:eastAsia="Times New Roman" w:hAnsi="Times New Roman" w:cs="Times New Roman"/>
          <w:sz w:val="28"/>
          <w:szCs w:val="28"/>
        </w:rPr>
        <w:t xml:space="preserve">28.08.2019 г.). </w:t>
      </w:r>
    </w:p>
    <w:p w:rsidR="00F739A1" w:rsidRPr="00372DD8" w:rsidRDefault="00F739A1" w:rsidP="00F23E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DD8">
        <w:rPr>
          <w:rFonts w:ascii="Times New Roman" w:eastAsia="Times New Roman" w:hAnsi="Times New Roman" w:cs="Times New Roman"/>
          <w:sz w:val="28"/>
          <w:szCs w:val="28"/>
        </w:rPr>
        <w:t xml:space="preserve">Увеличение </w:t>
      </w:r>
      <w:r w:rsidR="00A041C2">
        <w:rPr>
          <w:rFonts w:ascii="Times New Roman" w:hAnsi="Times New Roman"/>
          <w:sz w:val="28"/>
          <w:szCs w:val="28"/>
        </w:rPr>
        <w:t xml:space="preserve">на 6,8 % по сравнению с 2017 годом </w:t>
      </w:r>
      <w:r w:rsidRPr="00A041C2">
        <w:rPr>
          <w:rFonts w:ascii="Times New Roman" w:eastAsia="Times New Roman" w:hAnsi="Times New Roman" w:cs="Times New Roman"/>
          <w:b/>
          <w:i/>
          <w:sz w:val="28"/>
          <w:szCs w:val="28"/>
        </w:rPr>
        <w:t>расходов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Pr="00372DD8">
        <w:rPr>
          <w:rFonts w:ascii="Times New Roman" w:eastAsia="Times New Roman" w:hAnsi="Times New Roman" w:cs="Times New Roman"/>
          <w:sz w:val="28"/>
          <w:szCs w:val="28"/>
        </w:rPr>
        <w:t xml:space="preserve"> связано с изменением методики расчета субвенций на реализацию общеобразовательных программ.</w:t>
      </w:r>
      <w:r w:rsidR="00A041C2">
        <w:rPr>
          <w:rFonts w:ascii="Times New Roman" w:hAnsi="Times New Roman"/>
          <w:sz w:val="28"/>
          <w:szCs w:val="28"/>
        </w:rPr>
        <w:t xml:space="preserve"> За отчетный период данный показатель составил 117,08 тыс. руб.</w:t>
      </w:r>
    </w:p>
    <w:p w:rsidR="00F739A1" w:rsidRDefault="00F739A1" w:rsidP="00F23EB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70F">
        <w:rPr>
          <w:rFonts w:ascii="Times New Roman" w:eastAsia="Times New Roman" w:hAnsi="Times New Roman" w:cs="Times New Roman"/>
          <w:sz w:val="28"/>
          <w:szCs w:val="28"/>
        </w:rPr>
        <w:t>Снижение доли охвата детей услугами дополнительного образования связано с внедрением системы персонифицированного учета (ПФДО).  В систему ПФДО в связи с новой методикой расчета охвата не вошли программы спортивной подготовки.</w:t>
      </w:r>
      <w:r w:rsidR="00513EBC">
        <w:rPr>
          <w:rFonts w:ascii="Times New Roman" w:hAnsi="Times New Roman"/>
          <w:sz w:val="28"/>
          <w:szCs w:val="28"/>
        </w:rPr>
        <w:t xml:space="preserve"> Так, показатель «</w:t>
      </w:r>
      <w:r w:rsidR="00513EBC" w:rsidRPr="00513EBC">
        <w:rPr>
          <w:rFonts w:ascii="Times New Roman" w:hAnsi="Times New Roman"/>
          <w:b/>
          <w:i/>
          <w:sz w:val="28"/>
          <w:szCs w:val="28"/>
        </w:rPr>
        <w:t>Доля детей в возрасте 5- 18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  <w:r w:rsidR="00513EBC">
        <w:rPr>
          <w:rFonts w:ascii="Times New Roman" w:hAnsi="Times New Roman"/>
          <w:sz w:val="28"/>
          <w:szCs w:val="28"/>
        </w:rPr>
        <w:t>» за 2018 год снизился на 10,16 %.</w:t>
      </w:r>
    </w:p>
    <w:p w:rsidR="00F739A1" w:rsidRPr="00577D56" w:rsidRDefault="00F93603" w:rsidP="00F23EBA">
      <w:pPr>
        <w:spacing w:after="0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</w:t>
      </w:r>
      <w:r w:rsidR="00F739A1" w:rsidRPr="00577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улучшения значения показателя - </w:t>
      </w:r>
      <w:r w:rsidR="00F739A1" w:rsidRPr="00577D56">
        <w:rPr>
          <w:rFonts w:ascii="Times New Roman" w:eastAsia="Times New Roman" w:hAnsi="Times New Roman" w:cs="Times New Roman"/>
          <w:sz w:val="28"/>
          <w:szCs w:val="28"/>
        </w:rPr>
        <w:t>увеличения охвата детей услугами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-</w:t>
      </w:r>
      <w:r w:rsidR="00F739A1" w:rsidRPr="00577D56">
        <w:rPr>
          <w:rFonts w:ascii="Times New Roman" w:eastAsia="Times New Roman" w:hAnsi="Times New Roman" w:cs="Times New Roman"/>
          <w:sz w:val="28"/>
          <w:szCs w:val="28"/>
        </w:rPr>
        <w:t xml:space="preserve"> будут разрабатываться актуальные дополнительные образовательные программы для привлечения  обучающихся; увеличится количество </w:t>
      </w:r>
      <w:r>
        <w:rPr>
          <w:rFonts w:ascii="Times New Roman" w:hAnsi="Times New Roman"/>
          <w:sz w:val="28"/>
          <w:szCs w:val="28"/>
        </w:rPr>
        <w:t>общеобразовательных организаций</w:t>
      </w:r>
      <w:r w:rsidR="00F739A1" w:rsidRPr="00577D56">
        <w:rPr>
          <w:rFonts w:ascii="Times New Roman" w:eastAsia="Times New Roman" w:hAnsi="Times New Roman" w:cs="Times New Roman"/>
          <w:sz w:val="28"/>
          <w:szCs w:val="28"/>
        </w:rPr>
        <w:t xml:space="preserve">, получивших лицензию на реализацию дополнительных образовательных программ. С 2019 года на базе 4 общеобразовательных организаций будут функционировать Центры </w:t>
      </w:r>
      <w:r w:rsidR="00F739A1" w:rsidRPr="00577D56">
        <w:rPr>
          <w:rFonts w:ascii="Times New Roman" w:eastAsia="Times New Roman" w:hAnsi="Times New Roman" w:cs="Times New Roman"/>
          <w:spacing w:val="2"/>
          <w:sz w:val="28"/>
          <w:szCs w:val="28"/>
        </w:rPr>
        <w:t>формирования у обучающихся современных технологических и гуманитарных навыков, в том числе в рамках реализации дополнительных образовательных программ.</w:t>
      </w:r>
    </w:p>
    <w:p w:rsidR="00F739A1" w:rsidRDefault="00F739A1" w:rsidP="00F23EBA">
      <w:pPr>
        <w:pStyle w:val="a6"/>
        <w:spacing w:before="0" w:beforeAutospacing="0" w:after="0" w:afterAutospacing="0" w:line="276" w:lineRule="auto"/>
        <w:ind w:firstLine="709"/>
        <w:jc w:val="both"/>
        <w:rPr>
          <w:rStyle w:val="a7"/>
          <w:color w:val="111111"/>
          <w:sz w:val="28"/>
          <w:szCs w:val="28"/>
        </w:rPr>
      </w:pPr>
      <w:r w:rsidRPr="00577D56">
        <w:rPr>
          <w:sz w:val="28"/>
          <w:szCs w:val="28"/>
        </w:rPr>
        <w:t>В целях достижения</w:t>
      </w:r>
      <w:r w:rsidRPr="008E4318">
        <w:rPr>
          <w:sz w:val="28"/>
          <w:szCs w:val="28"/>
        </w:rPr>
        <w:t xml:space="preserve"> плановых показателей в 2019-2021 годах будет продолжена реализация муниципальной программы «Развитие образования».</w:t>
      </w:r>
    </w:p>
    <w:p w:rsidR="006E5A9B" w:rsidRPr="00DF70FB" w:rsidRDefault="006E5A9B" w:rsidP="006E5A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E5A9B" w:rsidRPr="00153E86" w:rsidRDefault="006E5A9B" w:rsidP="00153E86">
      <w:pPr>
        <w:pStyle w:val="a3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153E86">
        <w:rPr>
          <w:b/>
          <w:sz w:val="28"/>
          <w:szCs w:val="28"/>
        </w:rPr>
        <w:t>Культура</w:t>
      </w:r>
    </w:p>
    <w:p w:rsidR="006E5A9B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>Показатель «</w:t>
      </w:r>
      <w:r w:rsidR="006E5A9B" w:rsidRPr="000B6CEA">
        <w:rPr>
          <w:rFonts w:ascii="Times New Roman" w:hAnsi="Times New Roman" w:cs="Times New Roman"/>
          <w:b/>
          <w:i/>
          <w:sz w:val="28"/>
          <w:szCs w:val="28"/>
        </w:rPr>
        <w:t xml:space="preserve">Уровень фактической обеспеченности учреждениями культуры от нормативной </w:t>
      </w:r>
      <w:r w:rsidRPr="000B6CEA">
        <w:rPr>
          <w:rFonts w:ascii="Times New Roman" w:hAnsi="Times New Roman" w:cs="Times New Roman"/>
          <w:b/>
          <w:i/>
          <w:sz w:val="28"/>
          <w:szCs w:val="28"/>
        </w:rPr>
        <w:t>потребности</w:t>
      </w:r>
      <w:r w:rsidRPr="000B6CEA">
        <w:rPr>
          <w:rFonts w:ascii="Times New Roman" w:hAnsi="Times New Roman" w:cs="Times New Roman"/>
          <w:sz w:val="28"/>
          <w:szCs w:val="28"/>
        </w:rPr>
        <w:t>» остался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6CEA">
        <w:rPr>
          <w:rFonts w:ascii="Times New Roman" w:hAnsi="Times New Roman" w:cs="Times New Roman"/>
          <w:sz w:val="28"/>
          <w:szCs w:val="28"/>
        </w:rPr>
        <w:t xml:space="preserve"> уровне 2017 года.</w:t>
      </w:r>
      <w:r w:rsidR="006E5A9B" w:rsidRPr="000B6C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</w:t>
      </w:r>
      <w:r w:rsidRPr="000B6CEA">
        <w:rPr>
          <w:rFonts w:ascii="Times New Roman" w:hAnsi="Times New Roman" w:cs="Times New Roman"/>
          <w:b/>
          <w:i/>
          <w:sz w:val="28"/>
          <w:szCs w:val="28"/>
        </w:rPr>
        <w:t xml:space="preserve">Доля муниципальных учреждений культуры, здания которых находятся в аварийном состоянии или требуют капитального </w:t>
      </w:r>
      <w:r w:rsidRPr="000B6CEA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ремонта, в общем количестве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» уменьшился на 3 % и составил на конец отчетного периода 48 %.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 xml:space="preserve">В 2018 году произошли некоторые изменения в сети учреждений: из-за аварийности здания </w:t>
      </w:r>
      <w:r>
        <w:rPr>
          <w:rFonts w:ascii="Times New Roman" w:hAnsi="Times New Roman" w:cs="Times New Roman"/>
          <w:sz w:val="28"/>
          <w:szCs w:val="28"/>
        </w:rPr>
        <w:t xml:space="preserve">был </w:t>
      </w:r>
      <w:r w:rsidRPr="000B6CEA">
        <w:rPr>
          <w:rFonts w:ascii="Times New Roman" w:hAnsi="Times New Roman" w:cs="Times New Roman"/>
          <w:sz w:val="28"/>
          <w:szCs w:val="28"/>
        </w:rPr>
        <w:t xml:space="preserve">закрыт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Вольдинский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Дом культуры, библиотека переведена в приспособленное здание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6C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 xml:space="preserve">По отрасли  в полном объеме выполнены все запланированные мероприятия. 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 xml:space="preserve">Проведены крупные ремонтные работы в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Югыдъягском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ДК (ремонт фойе и туалетов) на сумму 1,5 млн</w:t>
      </w:r>
      <w:proofErr w:type="gramStart"/>
      <w:r w:rsidRPr="000B6C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B6CEA">
        <w:rPr>
          <w:rFonts w:ascii="Times New Roman" w:hAnsi="Times New Roman" w:cs="Times New Roman"/>
          <w:sz w:val="28"/>
          <w:szCs w:val="28"/>
        </w:rPr>
        <w:t xml:space="preserve">уб. за счет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из федерального и республиканского бюджетов;  в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Пузлинском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клубе утеплен фасад по периметру здания и заменены окна на общую сумму 700,0 тыс. руб. (в том числе за счет средств по социальному партнерству с АО «Монди СЛПК»  - 500,0 тыс.руб.); в РДК отремонтирована киноаппаратная под кабинеты и установлена лестница в киноаппаратную - 360,0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B6C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B6CE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; в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Пожегодской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библиотеке заменены окна; проведен косметический ремонт помещения, приобретены столы на сумму 100 тыс. руб.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 xml:space="preserve">За счет из федерального бюджета приобретены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ЛЭД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B6CEA">
        <w:rPr>
          <w:rFonts w:ascii="Times New Roman" w:hAnsi="Times New Roman" w:cs="Times New Roman"/>
          <w:sz w:val="28"/>
          <w:szCs w:val="28"/>
        </w:rPr>
        <w:t>экран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спецавтотранспорт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(сцена на колесах)  для РДК на общую сумму 5,6 млн</w:t>
      </w:r>
      <w:proofErr w:type="gramStart"/>
      <w:r w:rsidRPr="000B6C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B6CEA">
        <w:rPr>
          <w:rFonts w:ascii="Times New Roman" w:hAnsi="Times New Roman" w:cs="Times New Roman"/>
          <w:sz w:val="28"/>
          <w:szCs w:val="28"/>
        </w:rPr>
        <w:t>уб.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>За счет Российского фонда кино установлена аппаратура для показа кинофильмов в формате 2</w:t>
      </w:r>
      <w:r w:rsidRPr="000B6CE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B6CEA">
        <w:rPr>
          <w:rFonts w:ascii="Times New Roman" w:hAnsi="Times New Roman" w:cs="Times New Roman"/>
          <w:sz w:val="28"/>
          <w:szCs w:val="28"/>
        </w:rPr>
        <w:t xml:space="preserve"> и 3</w:t>
      </w:r>
      <w:r w:rsidRPr="000B6CE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B6CEA">
        <w:rPr>
          <w:rFonts w:ascii="Times New Roman" w:hAnsi="Times New Roman" w:cs="Times New Roman"/>
          <w:sz w:val="28"/>
          <w:szCs w:val="28"/>
        </w:rPr>
        <w:t xml:space="preserve"> на сумму 5,0 млн</w:t>
      </w:r>
      <w:proofErr w:type="gramStart"/>
      <w:r w:rsidRPr="000B6C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B6CEA">
        <w:rPr>
          <w:rFonts w:ascii="Times New Roman" w:hAnsi="Times New Roman" w:cs="Times New Roman"/>
          <w:sz w:val="28"/>
          <w:szCs w:val="28"/>
        </w:rPr>
        <w:t>уб., что дало возможность смотреть премьерные фильмы сразу после выхода на экран.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>В ДМШ проведен ремонт пола в одном из классов и части фойе, на сумму 130 тыс. руб. силами работников МКУ «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Цобу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B6CEA" w:rsidRPr="000B6CEA" w:rsidRDefault="000B6CEA" w:rsidP="000B6CE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CEA">
        <w:rPr>
          <w:rFonts w:ascii="Times New Roman" w:hAnsi="Times New Roman" w:cs="Times New Roman"/>
          <w:sz w:val="28"/>
          <w:szCs w:val="28"/>
        </w:rPr>
        <w:t xml:space="preserve">В библиотеках района </w:t>
      </w:r>
      <w:r>
        <w:rPr>
          <w:rFonts w:ascii="Times New Roman" w:hAnsi="Times New Roman" w:cs="Times New Roman"/>
          <w:sz w:val="28"/>
          <w:szCs w:val="28"/>
        </w:rPr>
        <w:t xml:space="preserve">в 2018 г. </w:t>
      </w:r>
      <w:r w:rsidRPr="000B6CEA">
        <w:rPr>
          <w:rFonts w:ascii="Times New Roman" w:hAnsi="Times New Roman" w:cs="Times New Roman"/>
          <w:sz w:val="28"/>
          <w:szCs w:val="28"/>
        </w:rPr>
        <w:t>читают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6CEA">
        <w:rPr>
          <w:rFonts w:ascii="Times New Roman" w:hAnsi="Times New Roman" w:cs="Times New Roman"/>
          <w:sz w:val="28"/>
          <w:szCs w:val="28"/>
        </w:rPr>
        <w:t>13 849 человек (2017 г. – 13 830), из них 3579 детей (2017 г. - 5819), посетили библиотеку  150292 раз (2017 г. - Книговыдача составила 287879 (2017 г.- 129384) экземпляров.</w:t>
      </w:r>
      <w:proofErr w:type="gramEnd"/>
      <w:r w:rsidRPr="000B6CEA">
        <w:rPr>
          <w:rFonts w:ascii="Times New Roman" w:hAnsi="Times New Roman" w:cs="Times New Roman"/>
          <w:sz w:val="24"/>
          <w:szCs w:val="24"/>
        </w:rPr>
        <w:t xml:space="preserve"> </w:t>
      </w:r>
      <w:r w:rsidRPr="000B6CEA">
        <w:rPr>
          <w:rFonts w:ascii="Times New Roman" w:hAnsi="Times New Roman" w:cs="Times New Roman"/>
          <w:sz w:val="28"/>
          <w:szCs w:val="28"/>
        </w:rPr>
        <w:t>Охват населения библиотечным обслуживанием по МБ – 57% (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Помоздинский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филиал – 73 %,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Бадъёльский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филиал – 89 %,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Жежимский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филиал – 44 %,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Скородумский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филиал – 85 %, в 7 филиалах охват населения БО ниже 40%).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>Самыми знаменательными мероприятиями, проведенными в библиотеках района стали: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>- литературно-музыкальный фестиваль «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Эжва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йывса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енбиа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гижысьяс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» (Литературные таланты </w:t>
      </w:r>
      <w:proofErr w:type="gramStart"/>
      <w:r w:rsidRPr="000B6CEA">
        <w:rPr>
          <w:rFonts w:ascii="Times New Roman" w:hAnsi="Times New Roman" w:cs="Times New Roman"/>
          <w:sz w:val="28"/>
          <w:szCs w:val="28"/>
        </w:rPr>
        <w:t>Верхней</w:t>
      </w:r>
      <w:proofErr w:type="gramEnd"/>
      <w:r w:rsidRPr="000B6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Вычегды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), за счет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средств (32 тыс. руб.) конкурса  проектов «Этноинициатива-2018»; 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CEA">
        <w:rPr>
          <w:rFonts w:ascii="Times New Roman" w:hAnsi="Times New Roman" w:cs="Times New Roman"/>
          <w:sz w:val="28"/>
          <w:szCs w:val="28"/>
        </w:rPr>
        <w:t>- IX православные Владимирские  чтения (совместно с АМР «Усть-Куломский».</w:t>
      </w:r>
      <w:proofErr w:type="gramEnd"/>
      <w:r w:rsidRPr="000B6CEA">
        <w:rPr>
          <w:rFonts w:ascii="Times New Roman" w:hAnsi="Times New Roman" w:cs="Times New Roman"/>
          <w:sz w:val="28"/>
          <w:szCs w:val="28"/>
        </w:rPr>
        <w:t xml:space="preserve"> В рамках форума работали 5 секций. Впервые организована секция «Традиции и новации духовно-нравственного воспитания в системе дополнительного образования». Центральной библиотекой подготовлены </w:t>
      </w:r>
      <w:r w:rsidRPr="000B6CEA">
        <w:rPr>
          <w:rFonts w:ascii="Times New Roman" w:hAnsi="Times New Roman" w:cs="Times New Roman"/>
          <w:sz w:val="28"/>
          <w:szCs w:val="28"/>
        </w:rPr>
        <w:lastRenderedPageBreak/>
        <w:t xml:space="preserve">выставочные экспозиции раритетных православных изданий из фондов библиотеки, Храма св. Апостолов Петра и Павла и личных коллекций жителей района. На Чтениях выступили 37 докладчиков из Усть-Куломского,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Корткеросского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Сыктывдинского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Койгородского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районов, г</w:t>
      </w:r>
      <w:proofErr w:type="gramStart"/>
      <w:r w:rsidRPr="000B6CE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B6CEA">
        <w:rPr>
          <w:rFonts w:ascii="Times New Roman" w:hAnsi="Times New Roman" w:cs="Times New Roman"/>
          <w:sz w:val="28"/>
          <w:szCs w:val="28"/>
        </w:rPr>
        <w:t>ыктывкара. За 2 дня работы Чтения собрали свыше 100 участников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>Центральной библиотекой подготовлены 2 виртуальные экскурсии по музею В.Т.Чисталева в с</w:t>
      </w:r>
      <w:proofErr w:type="gramStart"/>
      <w:r w:rsidRPr="000B6CE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B6CEA">
        <w:rPr>
          <w:rFonts w:ascii="Times New Roman" w:hAnsi="Times New Roman" w:cs="Times New Roman"/>
          <w:sz w:val="28"/>
          <w:szCs w:val="28"/>
        </w:rPr>
        <w:t xml:space="preserve">омоздино и библиотеке-музею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В.Е.Напалкова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в д.Жежим. 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Культурно-досуговыми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учреждениями  проведено 3859 (2017г.- 3906) мероприятий, их посетили 133810 (2017-132676) человек;  в 335 (2017-322) клубных формированиях занимались 3288 (2017 – 3269) человек. 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6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25-й республиканский конкурс современной коми песни «Василей» отличился двумя показами концертной программы в один день на сцене РДК.  </w:t>
      </w:r>
    </w:p>
    <w:p w:rsidR="000B6CEA" w:rsidRPr="000B6CEA" w:rsidRDefault="000B6CEA" w:rsidP="00F23EBA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noProof/>
          <w:sz w:val="28"/>
          <w:szCs w:val="28"/>
        </w:rPr>
        <w:t>Третий юбилейный концерт</w:t>
      </w:r>
      <w:r w:rsidRPr="000B6CE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да выв на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уна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вояс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миян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муса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«Василей» («Многие лета живи и процветай, наш любимый «Василей»),  прошёл в </w:t>
      </w:r>
      <w:proofErr w:type="gramStart"/>
      <w:r w:rsidRPr="000B6CE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B6CEA">
        <w:rPr>
          <w:rFonts w:ascii="Times New Roman" w:hAnsi="Times New Roman" w:cs="Times New Roman"/>
          <w:sz w:val="28"/>
          <w:szCs w:val="28"/>
        </w:rPr>
        <w:t>. Сыктывкар  в рамках работы Северного культурного форума. 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>По итогам конкурса на грант Главы Республики Коми в 2018 году лучшими учреждениями культуры признаны МБУК «Усть-Куломский РДК» и Центральная детская библиотека МБУК «Усть-Куломская МБ».</w:t>
      </w:r>
    </w:p>
    <w:p w:rsidR="0082063F" w:rsidRPr="0082063F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10"/>
          <w:szCs w:val="10"/>
        </w:rPr>
      </w:pPr>
      <w:r w:rsidRPr="0082063F">
        <w:rPr>
          <w:rFonts w:ascii="Times New Roman" w:hAnsi="Times New Roman" w:cs="Times New Roman"/>
          <w:sz w:val="10"/>
          <w:szCs w:val="10"/>
        </w:rPr>
        <w:tab/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>Мероприятия, которые запланированные для сохранения (улучшения) значений показателя: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>2019г.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B6CEA">
        <w:rPr>
          <w:rFonts w:ascii="Times New Roman" w:hAnsi="Times New Roman" w:cs="Times New Roman"/>
          <w:sz w:val="28"/>
          <w:szCs w:val="28"/>
        </w:rPr>
        <w:t xml:space="preserve">ремонт кровли в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Пожегодском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ДК,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Н.Вочевском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клубе и в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Кужбинском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ДК, механика сцены в РДК и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Помоздинском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 ДК, модернизация детской библиотеки в </w:t>
      </w:r>
      <w:proofErr w:type="gramStart"/>
      <w:r w:rsidRPr="000B6CEA">
        <w:rPr>
          <w:rFonts w:ascii="Times New Roman" w:hAnsi="Times New Roman" w:cs="Times New Roman"/>
          <w:sz w:val="28"/>
          <w:szCs w:val="28"/>
        </w:rPr>
        <w:t>модельную</w:t>
      </w:r>
      <w:proofErr w:type="gramEnd"/>
      <w:r w:rsidRPr="000B6CEA">
        <w:rPr>
          <w:rFonts w:ascii="Times New Roman" w:hAnsi="Times New Roman" w:cs="Times New Roman"/>
          <w:sz w:val="28"/>
          <w:szCs w:val="28"/>
        </w:rPr>
        <w:t>;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>2020г</w:t>
      </w:r>
      <w:r w:rsidR="0082063F">
        <w:rPr>
          <w:rFonts w:ascii="Times New Roman" w:hAnsi="Times New Roman" w:cs="Times New Roman"/>
          <w:sz w:val="28"/>
          <w:szCs w:val="28"/>
        </w:rPr>
        <w:t xml:space="preserve">. </w:t>
      </w:r>
      <w:r w:rsidRPr="000B6CEA">
        <w:rPr>
          <w:rFonts w:ascii="Times New Roman" w:hAnsi="Times New Roman" w:cs="Times New Roman"/>
          <w:sz w:val="28"/>
          <w:szCs w:val="28"/>
        </w:rPr>
        <w:t>-</w:t>
      </w:r>
      <w:r w:rsidR="0082063F">
        <w:rPr>
          <w:rFonts w:ascii="Times New Roman" w:hAnsi="Times New Roman" w:cs="Times New Roman"/>
          <w:sz w:val="28"/>
          <w:szCs w:val="28"/>
        </w:rPr>
        <w:t xml:space="preserve"> </w:t>
      </w:r>
      <w:r w:rsidRPr="000B6CEA">
        <w:rPr>
          <w:rFonts w:ascii="Times New Roman" w:hAnsi="Times New Roman" w:cs="Times New Roman"/>
          <w:sz w:val="28"/>
          <w:szCs w:val="28"/>
        </w:rPr>
        <w:t>строительство клуба в с</w:t>
      </w:r>
      <w:proofErr w:type="gramStart"/>
      <w:r w:rsidRPr="000B6CEA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0B6CEA">
        <w:rPr>
          <w:rFonts w:ascii="Times New Roman" w:hAnsi="Times New Roman" w:cs="Times New Roman"/>
          <w:sz w:val="28"/>
          <w:szCs w:val="28"/>
        </w:rPr>
        <w:t>ольдино, модернизация центральной библиотеки в модельную;</w:t>
      </w:r>
    </w:p>
    <w:p w:rsidR="000B6CEA" w:rsidRPr="000B6CEA" w:rsidRDefault="000B6CEA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EA">
        <w:rPr>
          <w:rFonts w:ascii="Times New Roman" w:hAnsi="Times New Roman" w:cs="Times New Roman"/>
          <w:sz w:val="28"/>
          <w:szCs w:val="28"/>
        </w:rPr>
        <w:t>2021г.</w:t>
      </w:r>
      <w:r w:rsidR="0082063F">
        <w:rPr>
          <w:rFonts w:ascii="Times New Roman" w:hAnsi="Times New Roman" w:cs="Times New Roman"/>
          <w:sz w:val="28"/>
          <w:szCs w:val="28"/>
        </w:rPr>
        <w:t xml:space="preserve"> </w:t>
      </w:r>
      <w:r w:rsidRPr="000B6CEA">
        <w:rPr>
          <w:rFonts w:ascii="Times New Roman" w:hAnsi="Times New Roman" w:cs="Times New Roman"/>
          <w:sz w:val="28"/>
          <w:szCs w:val="28"/>
        </w:rPr>
        <w:t>-</w:t>
      </w:r>
      <w:r w:rsidR="0082063F">
        <w:rPr>
          <w:rFonts w:ascii="Times New Roman" w:hAnsi="Times New Roman" w:cs="Times New Roman"/>
          <w:sz w:val="28"/>
          <w:szCs w:val="28"/>
        </w:rPr>
        <w:t xml:space="preserve"> </w:t>
      </w:r>
      <w:r w:rsidRPr="000B6CEA">
        <w:rPr>
          <w:rFonts w:ascii="Times New Roman" w:hAnsi="Times New Roman" w:cs="Times New Roman"/>
          <w:sz w:val="28"/>
          <w:szCs w:val="28"/>
        </w:rPr>
        <w:t xml:space="preserve">строительство клуба в </w:t>
      </w:r>
      <w:proofErr w:type="spellStart"/>
      <w:r w:rsidRPr="000B6CE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B6C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B6CEA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0B6CE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B6CEA" w:rsidRPr="000B6CEA" w:rsidRDefault="000B6CEA" w:rsidP="000B6CE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72AC" w:rsidRPr="00153E86" w:rsidRDefault="002E72AC" w:rsidP="00153E86">
      <w:pPr>
        <w:pStyle w:val="a3"/>
        <w:numPr>
          <w:ilvl w:val="0"/>
          <w:numId w:val="6"/>
        </w:numPr>
        <w:rPr>
          <w:b/>
          <w:sz w:val="28"/>
          <w:szCs w:val="28"/>
        </w:rPr>
      </w:pPr>
      <w:r w:rsidRPr="00153E86">
        <w:rPr>
          <w:b/>
          <w:sz w:val="28"/>
          <w:szCs w:val="28"/>
        </w:rPr>
        <w:t xml:space="preserve">Физическая культура и спорт </w:t>
      </w:r>
    </w:p>
    <w:p w:rsidR="00163356" w:rsidRPr="00163356" w:rsidRDefault="00163356" w:rsidP="00F23EBA">
      <w:pPr>
        <w:spacing w:after="0"/>
        <w:ind w:firstLine="720"/>
        <w:jc w:val="both"/>
        <w:rPr>
          <w:rStyle w:val="ad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163356">
        <w:rPr>
          <w:rStyle w:val="ad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По сравнению с 2017 годом, </w:t>
      </w:r>
      <w:r w:rsidRPr="00163356">
        <w:rPr>
          <w:rStyle w:val="ad"/>
          <w:rFonts w:ascii="Times New Roman" w:hAnsi="Times New Roman" w:cs="Times New Roman"/>
          <w:b/>
          <w:sz w:val="28"/>
          <w:szCs w:val="28"/>
          <w:shd w:val="clear" w:color="auto" w:fill="FFFFFF"/>
        </w:rPr>
        <w:t>доля населения, систематически занимающегося физической культурой и спортом</w:t>
      </w:r>
      <w:r w:rsidRPr="00163356">
        <w:rPr>
          <w:rStyle w:val="ad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, увеличилось на 0,44%. Связано это с тем, что увеличилась активность населения к спортивным занятиям:</w:t>
      </w:r>
    </w:p>
    <w:p w:rsidR="00163356" w:rsidRPr="00163356" w:rsidRDefault="00163356" w:rsidP="00F23EBA">
      <w:pPr>
        <w:pStyle w:val="a3"/>
        <w:numPr>
          <w:ilvl w:val="0"/>
          <w:numId w:val="7"/>
        </w:numPr>
        <w:spacing w:line="276" w:lineRule="auto"/>
        <w:jc w:val="both"/>
        <w:rPr>
          <w:rStyle w:val="ad"/>
          <w:i w:val="0"/>
          <w:sz w:val="28"/>
          <w:szCs w:val="28"/>
          <w:shd w:val="clear" w:color="auto" w:fill="FFFFFF"/>
        </w:rPr>
      </w:pPr>
      <w:r w:rsidRPr="00163356">
        <w:rPr>
          <w:rStyle w:val="ad"/>
          <w:i w:val="0"/>
          <w:sz w:val="28"/>
          <w:szCs w:val="28"/>
          <w:shd w:val="clear" w:color="auto" w:fill="FFFFFF"/>
        </w:rPr>
        <w:t>подросткового населения (на 25 чел. по сравнению с 2017 г.);</w:t>
      </w:r>
    </w:p>
    <w:p w:rsidR="00163356" w:rsidRPr="00163356" w:rsidRDefault="00163356" w:rsidP="00F23EBA">
      <w:pPr>
        <w:pStyle w:val="a3"/>
        <w:numPr>
          <w:ilvl w:val="0"/>
          <w:numId w:val="7"/>
        </w:numPr>
        <w:spacing w:line="276" w:lineRule="auto"/>
        <w:jc w:val="both"/>
        <w:rPr>
          <w:rStyle w:val="ad"/>
          <w:i w:val="0"/>
          <w:sz w:val="28"/>
          <w:szCs w:val="28"/>
          <w:shd w:val="clear" w:color="auto" w:fill="FFFFFF"/>
        </w:rPr>
      </w:pPr>
      <w:r w:rsidRPr="00163356">
        <w:rPr>
          <w:rStyle w:val="ad"/>
          <w:i w:val="0"/>
          <w:sz w:val="28"/>
          <w:szCs w:val="28"/>
          <w:shd w:val="clear" w:color="auto" w:fill="FFFFFF"/>
        </w:rPr>
        <w:t>увеличилось число работающего населения, систематически занимающегося физической культурой и спортом (на 391 чел.).</w:t>
      </w:r>
    </w:p>
    <w:p w:rsidR="00163356" w:rsidRPr="00163356" w:rsidRDefault="00163356" w:rsidP="00F23EBA">
      <w:pPr>
        <w:spacing w:after="0"/>
        <w:jc w:val="both"/>
        <w:rPr>
          <w:rFonts w:ascii="Times New Roman" w:hAnsi="Times New Roman" w:cs="Times New Roman"/>
          <w:iCs/>
          <w:sz w:val="10"/>
          <w:szCs w:val="10"/>
          <w:shd w:val="clear" w:color="auto" w:fill="FFFFFF"/>
        </w:rPr>
      </w:pPr>
    </w:p>
    <w:p w:rsidR="00163356" w:rsidRPr="00163356" w:rsidRDefault="00163356" w:rsidP="00F23EBA">
      <w:pPr>
        <w:spacing w:after="0"/>
        <w:ind w:firstLine="720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16335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По сравнению с 2017 годом, </w:t>
      </w:r>
      <w:r w:rsidRPr="00163356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 xml:space="preserve">доля обучающихся, систематически занимающихся физической культурой и спортом в общей численности </w:t>
      </w:r>
      <w:r w:rsidRPr="00163356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lastRenderedPageBreak/>
        <w:t>обучающихся</w:t>
      </w:r>
      <w:r w:rsidRPr="0016335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увеличилась на 4,34%. Процент показателя высокий благодаря увеличению посещения дошкольных спортивных кружков, спортивных клубов и секций.</w:t>
      </w:r>
    </w:p>
    <w:p w:rsidR="00163356" w:rsidRDefault="00163356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2562" w:rsidRPr="009C2562" w:rsidRDefault="009C2562" w:rsidP="00153E86">
      <w:pPr>
        <w:pStyle w:val="a6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2562">
        <w:rPr>
          <w:rStyle w:val="a7"/>
          <w:sz w:val="28"/>
          <w:szCs w:val="28"/>
        </w:rPr>
        <w:t>Жилищное строительство и обеспечение граждан жильем</w:t>
      </w:r>
    </w:p>
    <w:p w:rsidR="00163356" w:rsidRPr="00FB1809" w:rsidRDefault="009C2562" w:rsidP="00F23EBA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B090D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</w:rPr>
        <w:t>Показател</w:t>
      </w:r>
      <w:r w:rsidR="008B090D" w:rsidRPr="008B090D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</w:rPr>
        <w:t>ь</w:t>
      </w:r>
      <w:r w:rsidRPr="008B090D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8B090D">
        <w:rPr>
          <w:rStyle w:val="a7"/>
          <w:rFonts w:ascii="Times New Roman" w:hAnsi="Times New Roman" w:cs="Times New Roman"/>
          <w:i/>
          <w:color w:val="000000" w:themeColor="text1"/>
          <w:sz w:val="28"/>
          <w:szCs w:val="28"/>
        </w:rPr>
        <w:t>о</w:t>
      </w:r>
      <w:r w:rsidRPr="008B090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бщей площади жилых помещений, приходящаяся в среднем на одного жителя и в том числе введенная в действие за год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201</w:t>
      </w:r>
      <w:r w:rsidR="008B09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увеличились  по отношению к показателям за 201</w:t>
      </w:r>
      <w:r w:rsidR="008B09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</w:t>
      </w:r>
      <w:r w:rsidR="00163356">
        <w:rPr>
          <w:rFonts w:ascii="Times New Roman" w:hAnsi="Times New Roman" w:cs="Times New Roman"/>
          <w:bCs/>
          <w:color w:val="000000"/>
          <w:sz w:val="28"/>
          <w:szCs w:val="28"/>
        </w:rPr>
        <w:t>за счет строительства многоквартирного жилого дома площадью 0.35 тыс</w:t>
      </w:r>
      <w:proofErr w:type="gramStart"/>
      <w:r w:rsidR="00163356">
        <w:rPr>
          <w:rFonts w:ascii="Times New Roman" w:hAnsi="Times New Roman" w:cs="Times New Roman"/>
          <w:bCs/>
          <w:color w:val="000000"/>
          <w:sz w:val="28"/>
          <w:szCs w:val="28"/>
        </w:rPr>
        <w:t>.м</w:t>
      </w:r>
      <w:proofErr w:type="gramEnd"/>
      <w:r w:rsidR="00163356">
        <w:rPr>
          <w:rFonts w:ascii="Times New Roman" w:hAnsi="Times New Roman" w:cs="Times New Roman"/>
          <w:bCs/>
          <w:color w:val="000000"/>
          <w:sz w:val="28"/>
          <w:szCs w:val="28"/>
        </w:rPr>
        <w:t>2 и дома блокированной застройки площадью 0.09 тыс.м2</w:t>
      </w:r>
      <w:r w:rsidR="00163356" w:rsidRPr="00FB18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9C2562" w:rsidRPr="008B090D" w:rsidRDefault="00163356" w:rsidP="00F23EBA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1809">
        <w:rPr>
          <w:rFonts w:ascii="Times New Roman" w:hAnsi="Times New Roman" w:cs="Times New Roman"/>
          <w:bCs/>
          <w:sz w:val="28"/>
          <w:szCs w:val="28"/>
        </w:rPr>
        <w:t xml:space="preserve">Планы на </w:t>
      </w:r>
      <w:r w:rsidRPr="00FB18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201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Pr="00FB18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Pr="00FB1809">
        <w:rPr>
          <w:rFonts w:ascii="Times New Roman" w:hAnsi="Times New Roman" w:cs="Times New Roman"/>
          <w:bCs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bCs/>
          <w:sz w:val="28"/>
          <w:szCs w:val="28"/>
        </w:rPr>
        <w:t xml:space="preserve">снижаются </w:t>
      </w:r>
      <w:r w:rsidR="008B090D">
        <w:rPr>
          <w:rFonts w:ascii="Times New Roman" w:hAnsi="Times New Roman" w:cs="Times New Roman"/>
          <w:bCs/>
          <w:sz w:val="28"/>
          <w:szCs w:val="28"/>
        </w:rPr>
        <w:t xml:space="preserve">по причине </w:t>
      </w:r>
      <w:r>
        <w:rPr>
          <w:rFonts w:ascii="Times New Roman" w:hAnsi="Times New Roman" w:cs="Times New Roman"/>
          <w:bCs/>
          <w:sz w:val="28"/>
          <w:szCs w:val="28"/>
        </w:rPr>
        <w:t>уменьшения количества земельных участков и отсутствием перспективы застройки МКД</w:t>
      </w:r>
      <w:r w:rsidRPr="00B0518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 территории района.</w:t>
      </w:r>
      <w:r w:rsidR="008B09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2562"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Показатель определен в соответствии федеральными статистическими наблюдениями по форме № С-1 «Сведения о вводе в эксплуатацию зданий и сооружений».</w:t>
      </w:r>
    </w:p>
    <w:p w:rsidR="0025431D" w:rsidRDefault="0025431D" w:rsidP="00F23EB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431D" w:rsidRPr="0025431D" w:rsidRDefault="0025431D" w:rsidP="002543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1D">
        <w:rPr>
          <w:rFonts w:ascii="Times New Roman" w:hAnsi="Times New Roman" w:cs="Times New Roman"/>
          <w:sz w:val="28"/>
          <w:szCs w:val="28"/>
        </w:rPr>
        <w:t>При расчете показателя «</w:t>
      </w:r>
      <w:r w:rsidRPr="0025431D">
        <w:rPr>
          <w:rFonts w:ascii="Times New Roman" w:hAnsi="Times New Roman" w:cs="Times New Roman"/>
          <w:b/>
          <w:i/>
          <w:sz w:val="28"/>
          <w:szCs w:val="28"/>
        </w:rPr>
        <w:t>Площадь земельных участков, предоставленных для строительства в расчете на 10 тыс. человек населения</w:t>
      </w:r>
      <w:r w:rsidRPr="0025431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за 2018 год </w:t>
      </w:r>
      <w:r w:rsidRPr="0025431D">
        <w:rPr>
          <w:rFonts w:ascii="Times New Roman" w:hAnsi="Times New Roman" w:cs="Times New Roman"/>
          <w:sz w:val="28"/>
          <w:szCs w:val="28"/>
        </w:rPr>
        <w:t>снижение происходит за счет того, что снизился объем предоставляемых земельных участков для строительства в целом. В 2018 году было предоставлено для строительства 111 земельных участков  общей площадью 14,74 га.</w:t>
      </w:r>
    </w:p>
    <w:p w:rsidR="0025431D" w:rsidRPr="0025431D" w:rsidRDefault="0025431D" w:rsidP="002543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1D">
        <w:rPr>
          <w:rFonts w:ascii="Times New Roman" w:hAnsi="Times New Roman" w:cs="Times New Roman"/>
          <w:sz w:val="28"/>
          <w:szCs w:val="28"/>
        </w:rPr>
        <w:t>В показателе «</w:t>
      </w:r>
      <w:r w:rsidRPr="0025431D">
        <w:rPr>
          <w:rFonts w:ascii="Times New Roman" w:hAnsi="Times New Roman" w:cs="Times New Roman"/>
          <w:b/>
          <w:i/>
          <w:sz w:val="28"/>
          <w:szCs w:val="28"/>
        </w:rPr>
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  <w:r w:rsidRPr="0025431D">
        <w:rPr>
          <w:rFonts w:ascii="Times New Roman" w:hAnsi="Times New Roman" w:cs="Times New Roman"/>
          <w:sz w:val="28"/>
          <w:szCs w:val="28"/>
        </w:rPr>
        <w:t xml:space="preserve">»   повышение произошло </w:t>
      </w: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25431D">
        <w:rPr>
          <w:rFonts w:ascii="Times New Roman" w:hAnsi="Times New Roman" w:cs="Times New Roman"/>
          <w:sz w:val="28"/>
          <w:szCs w:val="28"/>
        </w:rPr>
        <w:t xml:space="preserve">за счет того, что </w:t>
      </w:r>
      <w:proofErr w:type="gramStart"/>
      <w:r w:rsidRPr="0025431D">
        <w:rPr>
          <w:rFonts w:ascii="Times New Roman" w:hAnsi="Times New Roman" w:cs="Times New Roman"/>
          <w:sz w:val="28"/>
          <w:szCs w:val="28"/>
        </w:rPr>
        <w:t>снизилась численность населения и повысился</w:t>
      </w:r>
      <w:proofErr w:type="gramEnd"/>
      <w:r w:rsidRPr="0025431D">
        <w:rPr>
          <w:rFonts w:ascii="Times New Roman" w:hAnsi="Times New Roman" w:cs="Times New Roman"/>
          <w:sz w:val="28"/>
          <w:szCs w:val="28"/>
        </w:rPr>
        <w:t xml:space="preserve"> объем площади предоставляемых земельных для индивидуального жилищного строительства.  В 2018 году  предоставлено 87 земельных участков  общей площадью   8,89 га для ИЖС.</w:t>
      </w:r>
    </w:p>
    <w:p w:rsidR="0025431D" w:rsidRDefault="0025431D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2562" w:rsidRPr="00DF70FB" w:rsidRDefault="009C2562" w:rsidP="009C2562">
      <w:pPr>
        <w:pStyle w:val="a6"/>
        <w:spacing w:before="0" w:beforeAutospacing="0" w:after="0" w:afterAutospacing="0"/>
        <w:ind w:firstLine="567"/>
        <w:jc w:val="both"/>
        <w:rPr>
          <w:rStyle w:val="a7"/>
          <w:sz w:val="20"/>
          <w:szCs w:val="20"/>
        </w:rPr>
      </w:pPr>
    </w:p>
    <w:p w:rsidR="009C2562" w:rsidRPr="009C2562" w:rsidRDefault="009C2562" w:rsidP="00153E86">
      <w:pPr>
        <w:pStyle w:val="a6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E6740">
        <w:rPr>
          <w:rStyle w:val="a7"/>
          <w:sz w:val="28"/>
          <w:szCs w:val="28"/>
        </w:rPr>
        <w:t>Жилищно-коммунальное хозяйство</w:t>
      </w:r>
    </w:p>
    <w:p w:rsidR="00DE6740" w:rsidRPr="007760E3" w:rsidRDefault="00DE6740" w:rsidP="00F23EBA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Значение показателя «</w:t>
      </w:r>
      <w:r w:rsidRPr="00DE6740">
        <w:rPr>
          <w:rFonts w:ascii="Times New Roman" w:hAnsi="Times New Roman"/>
          <w:b/>
          <w:i/>
          <w:color w:val="000000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760E3">
        <w:rPr>
          <w:rFonts w:ascii="Times New Roman" w:hAnsi="Times New Roman"/>
          <w:color w:val="000000"/>
          <w:sz w:val="28"/>
          <w:szCs w:val="28"/>
        </w:rPr>
        <w:t xml:space="preserve"> по данным сельских поселений района составляет 86,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7760E3">
        <w:rPr>
          <w:rFonts w:ascii="Times New Roman" w:hAnsi="Times New Roman"/>
          <w:color w:val="000000"/>
          <w:sz w:val="28"/>
          <w:szCs w:val="28"/>
        </w:rPr>
        <w:t>9 % (</w:t>
      </w:r>
      <w:r>
        <w:rPr>
          <w:rFonts w:ascii="Times New Roman" w:hAnsi="Times New Roman"/>
          <w:color w:val="000000"/>
          <w:sz w:val="28"/>
          <w:szCs w:val="28"/>
        </w:rPr>
        <w:t xml:space="preserve">для сравнения, </w:t>
      </w:r>
      <w:r w:rsidRPr="007760E3">
        <w:rPr>
          <w:rFonts w:ascii="Times New Roman" w:hAnsi="Times New Roman"/>
          <w:color w:val="000000"/>
          <w:sz w:val="28"/>
          <w:szCs w:val="28"/>
        </w:rPr>
        <w:t>в 2017 году – 84,5 %).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E6740" w:rsidRPr="007760E3" w:rsidRDefault="00DE6740" w:rsidP="00F23EBA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</w:t>
      </w:r>
      <w:r w:rsidRPr="007760E3">
        <w:rPr>
          <w:rFonts w:ascii="Times New Roman" w:hAnsi="Times New Roman"/>
          <w:color w:val="000000"/>
          <w:sz w:val="28"/>
          <w:szCs w:val="28"/>
        </w:rPr>
        <w:t xml:space="preserve">о данным статистического отчета 22-ЖКХ </w:t>
      </w:r>
      <w:r>
        <w:rPr>
          <w:rFonts w:ascii="Times New Roman" w:hAnsi="Times New Roman"/>
          <w:color w:val="000000"/>
          <w:sz w:val="28"/>
          <w:szCs w:val="28"/>
        </w:rPr>
        <w:t xml:space="preserve">выбрали способ управления </w:t>
      </w:r>
      <w:r w:rsidRPr="007760E3">
        <w:rPr>
          <w:rFonts w:ascii="Times New Roman" w:hAnsi="Times New Roman"/>
          <w:color w:val="000000"/>
          <w:sz w:val="28"/>
          <w:szCs w:val="28"/>
        </w:rPr>
        <w:t>99 из 115 МКД</w:t>
      </w:r>
      <w:r>
        <w:rPr>
          <w:rFonts w:ascii="Times New Roman" w:hAnsi="Times New Roman"/>
          <w:color w:val="000000"/>
          <w:sz w:val="28"/>
          <w:szCs w:val="28"/>
        </w:rPr>
        <w:t xml:space="preserve">. В </w:t>
      </w:r>
      <w:r w:rsidRPr="007760E3">
        <w:rPr>
          <w:rFonts w:ascii="Times New Roman" w:hAnsi="Times New Roman"/>
          <w:color w:val="000000"/>
          <w:sz w:val="28"/>
          <w:szCs w:val="28"/>
        </w:rPr>
        <w:t>остальны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 w:rsidRPr="007760E3">
        <w:rPr>
          <w:rFonts w:ascii="Times New Roman" w:hAnsi="Times New Roman"/>
          <w:color w:val="000000"/>
          <w:sz w:val="28"/>
          <w:szCs w:val="28"/>
        </w:rPr>
        <w:t xml:space="preserve"> МКД, в которых в муниципальной собственности находятся все либо более 50 % жилых помещений, не выбран способ управления МКД. Проблема заключается в отсутствии управляющих компаний на территории муниципального района «Усть-Куломский».</w:t>
      </w:r>
    </w:p>
    <w:p w:rsidR="00DE6740" w:rsidRPr="007760E3" w:rsidRDefault="00DE6740" w:rsidP="00F23EBA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760E3">
        <w:rPr>
          <w:rFonts w:ascii="Times New Roman" w:hAnsi="Times New Roman"/>
          <w:color w:val="000000"/>
          <w:sz w:val="28"/>
          <w:szCs w:val="28"/>
        </w:rPr>
        <w:t xml:space="preserve">Один МКД, ликвидировавший ТСЖ в 2017 году, выбрал в 2018 году непосредственное управление собственниками помещений. </w:t>
      </w:r>
    </w:p>
    <w:p w:rsidR="00DE6740" w:rsidRPr="007760E3" w:rsidRDefault="000300A1" w:rsidP="00F23EBA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постоянной основе п</w:t>
      </w:r>
      <w:r w:rsidR="00DE6740" w:rsidRPr="007760E3">
        <w:rPr>
          <w:rFonts w:ascii="Times New Roman" w:hAnsi="Times New Roman"/>
          <w:color w:val="000000"/>
          <w:sz w:val="28"/>
          <w:szCs w:val="28"/>
        </w:rPr>
        <w:t>роводится информационно-разъяснительная работа с целью повышения грамотности населения в вопросах жилищного законодательства, включая право о принятии решения о выборе способе управления многоквартирным домом собственниками МКД. В прогнозном периоде не ожидается изменения показателя.</w:t>
      </w:r>
    </w:p>
    <w:p w:rsidR="00DE6740" w:rsidRDefault="00DE6740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C17" w:rsidRDefault="00735C17" w:rsidP="00F23EBA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5C17">
        <w:rPr>
          <w:rFonts w:ascii="Times New Roman" w:hAnsi="Times New Roman"/>
          <w:b/>
          <w:i/>
          <w:color w:val="000000"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735C17">
        <w:rPr>
          <w:rFonts w:ascii="Times New Roman" w:hAnsi="Times New Roman"/>
          <w:b/>
          <w:i/>
          <w:color w:val="000000"/>
          <w:sz w:val="28"/>
          <w:szCs w:val="28"/>
        </w:rPr>
        <w:t>водо</w:t>
      </w:r>
      <w:proofErr w:type="spellEnd"/>
      <w:r w:rsidRPr="00735C17">
        <w:rPr>
          <w:rFonts w:ascii="Times New Roman" w:hAnsi="Times New Roman"/>
          <w:b/>
          <w:i/>
          <w:color w:val="000000"/>
          <w:sz w:val="28"/>
          <w:szCs w:val="28"/>
        </w:rPr>
        <w:t>-, тепл</w:t>
      </w:r>
      <w:proofErr w:type="gramStart"/>
      <w:r w:rsidRPr="00735C17">
        <w:rPr>
          <w:rFonts w:ascii="Times New Roman" w:hAnsi="Times New Roman"/>
          <w:b/>
          <w:i/>
          <w:color w:val="000000"/>
          <w:sz w:val="28"/>
          <w:szCs w:val="28"/>
        </w:rPr>
        <w:t>о-</w:t>
      </w:r>
      <w:proofErr w:type="gramEnd"/>
      <w:r w:rsidRPr="00735C17">
        <w:rPr>
          <w:rFonts w:ascii="Times New Roman" w:hAnsi="Times New Roman"/>
          <w:b/>
          <w:i/>
          <w:color w:val="000000"/>
          <w:sz w:val="28"/>
          <w:szCs w:val="28"/>
        </w:rPr>
        <w:t xml:space="preserve">, </w:t>
      </w:r>
      <w:proofErr w:type="spellStart"/>
      <w:r w:rsidRPr="00735C17">
        <w:rPr>
          <w:rFonts w:ascii="Times New Roman" w:hAnsi="Times New Roman"/>
          <w:b/>
          <w:i/>
          <w:color w:val="000000"/>
          <w:sz w:val="28"/>
          <w:szCs w:val="28"/>
        </w:rPr>
        <w:t>газо</w:t>
      </w:r>
      <w:proofErr w:type="spellEnd"/>
      <w:r w:rsidRPr="00735C17">
        <w:rPr>
          <w:rFonts w:ascii="Times New Roman" w:hAnsi="Times New Roman"/>
          <w:b/>
          <w:i/>
          <w:color w:val="000000"/>
          <w:sz w:val="28"/>
          <w:szCs w:val="28"/>
        </w:rPr>
        <w:t>-, электроснабжению, водоотведению, очистке сточных вод, утилизации (захоронению</w:t>
      </w:r>
      <w:r w:rsidRPr="00735C17">
        <w:rPr>
          <w:rFonts w:ascii="Times New Roman" w:hAnsi="Times New Roman"/>
          <w:b/>
          <w:i/>
          <w:color w:val="000000"/>
          <w:sz w:val="28"/>
          <w:szCs w:val="28"/>
          <w:bdr w:val="none" w:sz="0" w:space="0" w:color="auto" w:frame="1"/>
        </w:rPr>
        <w:t>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района в уставном капитале которых составляет не более 25</w:t>
      </w:r>
      <w:r w:rsidRPr="004510F2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процентов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, в общем числе организаций коммунального комплекса, осуществляющих свою деятельность на территории</w:t>
      </w:r>
      <w:r w:rsidR="00CA28DD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Усть-Куломского района</w:t>
      </w:r>
      <w:r w:rsidRPr="004510F2">
        <w:rPr>
          <w:rFonts w:ascii="Times New Roman" w:hAnsi="Times New Roman"/>
          <w:color w:val="000000"/>
          <w:sz w:val="28"/>
          <w:szCs w:val="28"/>
        </w:rPr>
        <w:t xml:space="preserve"> составила, как и в 201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4510F2">
        <w:rPr>
          <w:rFonts w:ascii="Times New Roman" w:hAnsi="Times New Roman"/>
          <w:color w:val="000000"/>
          <w:sz w:val="28"/>
          <w:szCs w:val="28"/>
        </w:rPr>
        <w:t xml:space="preserve"> году, 100%. На территории района осуществляют свою деятельность </w:t>
      </w:r>
      <w:r>
        <w:rPr>
          <w:rFonts w:ascii="Times New Roman" w:hAnsi="Times New Roman"/>
          <w:color w:val="000000"/>
          <w:sz w:val="28"/>
          <w:szCs w:val="28"/>
        </w:rPr>
        <w:t>четыре</w:t>
      </w:r>
      <w:r w:rsidRPr="004510F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510F2">
        <w:rPr>
          <w:rFonts w:ascii="Times New Roman" w:hAnsi="Times New Roman"/>
          <w:color w:val="000000"/>
          <w:sz w:val="28"/>
          <w:szCs w:val="28"/>
        </w:rPr>
        <w:t>ресурсоснабжающие</w:t>
      </w:r>
      <w:proofErr w:type="spellEnd"/>
      <w:r w:rsidRPr="004510F2">
        <w:rPr>
          <w:rFonts w:ascii="Times New Roman" w:hAnsi="Times New Roman"/>
          <w:color w:val="000000"/>
          <w:sz w:val="28"/>
          <w:szCs w:val="28"/>
        </w:rPr>
        <w:t xml:space="preserve"> организации с частной формой собственности.</w:t>
      </w:r>
    </w:p>
    <w:p w:rsidR="009C2562" w:rsidRDefault="009C2562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127D" w:rsidRPr="00D6127D" w:rsidRDefault="00D6127D" w:rsidP="00F23EB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27D">
        <w:rPr>
          <w:rFonts w:ascii="Times New Roman" w:eastAsia="Times New Roman" w:hAnsi="Times New Roman" w:cs="Times New Roman"/>
          <w:sz w:val="28"/>
          <w:szCs w:val="28"/>
        </w:rPr>
        <w:t>В 2017 года был проведен анализ и сбор данных по данному показателю «</w:t>
      </w:r>
      <w:r w:rsidRPr="00D6127D">
        <w:rPr>
          <w:rFonts w:ascii="Times New Roman" w:eastAsia="Times New Roman" w:hAnsi="Times New Roman" w:cs="Times New Roman"/>
          <w:b/>
          <w:i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Pr="00D6127D">
        <w:rPr>
          <w:rFonts w:ascii="Times New Roman" w:eastAsia="Times New Roman" w:hAnsi="Times New Roman" w:cs="Times New Roman"/>
          <w:sz w:val="28"/>
          <w:szCs w:val="28"/>
        </w:rPr>
        <w:t xml:space="preserve">» (включая данные от сельских поселений). За 2018 год из общего числа многоквартирных домов, имеющих разрешение на ввод в эксплуатацию с нарастающим (1995 </w:t>
      </w:r>
      <w:proofErr w:type="spellStart"/>
      <w:r w:rsidRPr="00D6127D">
        <w:rPr>
          <w:rFonts w:ascii="Times New Roman" w:eastAsia="Times New Roman" w:hAnsi="Times New Roman" w:cs="Times New Roman"/>
          <w:sz w:val="28"/>
          <w:szCs w:val="28"/>
        </w:rPr>
        <w:t>ед</w:t>
      </w:r>
      <w:proofErr w:type="gramStart"/>
      <w:r w:rsidRPr="00D6127D">
        <w:rPr>
          <w:rFonts w:ascii="Times New Roman" w:eastAsia="Times New Roman" w:hAnsi="Times New Roman" w:cs="Times New Roman"/>
          <w:sz w:val="28"/>
          <w:szCs w:val="28"/>
        </w:rPr>
        <w:t>.ж</w:t>
      </w:r>
      <w:proofErr w:type="gramEnd"/>
      <w:r w:rsidRPr="00D6127D">
        <w:rPr>
          <w:rFonts w:ascii="Times New Roman" w:eastAsia="Times New Roman" w:hAnsi="Times New Roman" w:cs="Times New Roman"/>
          <w:sz w:val="28"/>
          <w:szCs w:val="28"/>
        </w:rPr>
        <w:t>ил.домов</w:t>
      </w:r>
      <w:proofErr w:type="spellEnd"/>
      <w:r w:rsidRPr="00D6127D">
        <w:rPr>
          <w:rFonts w:ascii="Times New Roman" w:eastAsia="Times New Roman" w:hAnsi="Times New Roman" w:cs="Times New Roman"/>
          <w:sz w:val="28"/>
          <w:szCs w:val="28"/>
        </w:rPr>
        <w:t>),  под 984 МКД в том числе, под двухквартирными домами, земельные участки  поставлены на государственный кадастровый учет</w:t>
      </w:r>
      <w:r w:rsidRPr="00D6127D">
        <w:rPr>
          <w:rFonts w:ascii="Times New Roman" w:hAnsi="Times New Roman" w:cs="Times New Roman"/>
          <w:sz w:val="28"/>
          <w:szCs w:val="28"/>
        </w:rPr>
        <w:t>, что составляет 0,49 % по итогам 2018 года.</w:t>
      </w:r>
    </w:p>
    <w:p w:rsidR="00D6127D" w:rsidRPr="009C2562" w:rsidRDefault="00D6127D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3D53" w:rsidRDefault="007B3D53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3D53">
        <w:rPr>
          <w:rFonts w:ascii="Times New Roman" w:hAnsi="Times New Roman" w:cs="Times New Roman"/>
          <w:sz w:val="28"/>
          <w:szCs w:val="28"/>
        </w:rPr>
        <w:t xml:space="preserve">Показатель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3D53">
        <w:rPr>
          <w:rFonts w:ascii="Times New Roman" w:hAnsi="Times New Roman" w:cs="Times New Roman"/>
          <w:b/>
          <w:i/>
          <w:sz w:val="28"/>
          <w:szCs w:val="28"/>
        </w:rPr>
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</w:t>
      </w:r>
      <w:r w:rsidRPr="007B3D53">
        <w:rPr>
          <w:rFonts w:ascii="Times New Roman" w:hAnsi="Times New Roman" w:cs="Times New Roman"/>
          <w:b/>
          <w:i/>
          <w:sz w:val="28"/>
          <w:szCs w:val="28"/>
        </w:rPr>
        <w:lastRenderedPageBreak/>
        <w:t>помещениях</w:t>
      </w:r>
      <w:r>
        <w:rPr>
          <w:rFonts w:ascii="Times New Roman" w:hAnsi="Times New Roman" w:cs="Times New Roman"/>
          <w:sz w:val="28"/>
          <w:szCs w:val="28"/>
        </w:rPr>
        <w:t>» приближенно остался на уровне 2017 года (увеличение составило 0,8 %).</w:t>
      </w:r>
      <w:proofErr w:type="gramEnd"/>
    </w:p>
    <w:p w:rsidR="007B3D53" w:rsidRPr="002D4D17" w:rsidRDefault="007B3D53" w:rsidP="00F23EBA">
      <w:pPr>
        <w:suppressAutoHyphens/>
        <w:spacing w:after="0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2D4D1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 состоянию на 01.01.2019 на учете на получение социальных выплат на строительство или приобретение жилья для улучшения жилищных условий в соответствии с Законом Республики Коми от 05.04.2005 N 30-РЗ (ред. от 01.10.2018) "О социальных выплатах на строительство или приобретение жилья" в администрации района состоят 283 граждан,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D4D1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из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D4D1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них 15 поставлены на учет в 2018 году.</w:t>
      </w:r>
      <w:proofErr w:type="gramEnd"/>
    </w:p>
    <w:p w:rsidR="007B3D53" w:rsidRPr="002D4D17" w:rsidRDefault="007B3D53" w:rsidP="00F23EBA">
      <w:pPr>
        <w:suppressAutoHyphens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п</w:t>
      </w:r>
      <w:r w:rsidRPr="002D4D17">
        <w:rPr>
          <w:rFonts w:ascii="Times New Roman" w:hAnsi="Times New Roman" w:cs="Times New Roman"/>
          <w:sz w:val="28"/>
          <w:szCs w:val="28"/>
        </w:rPr>
        <w:t>оддержку на строительство или приобретение жилья получили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D17">
        <w:rPr>
          <w:rFonts w:ascii="Times New Roman" w:hAnsi="Times New Roman" w:cs="Times New Roman"/>
          <w:sz w:val="28"/>
          <w:szCs w:val="28"/>
        </w:rPr>
        <w:t>семей (из них 4 - молодые семьи и молодые специалисты)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D17">
        <w:rPr>
          <w:rFonts w:ascii="Times New Roman" w:hAnsi="Times New Roman" w:cs="Times New Roman"/>
          <w:sz w:val="28"/>
          <w:szCs w:val="28"/>
        </w:rPr>
        <w:t>свыше 10 млн. руб.</w:t>
      </w:r>
    </w:p>
    <w:p w:rsidR="007B3D53" w:rsidRPr="002D4D17" w:rsidRDefault="007B3D53" w:rsidP="00F23EBA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D17">
        <w:rPr>
          <w:rFonts w:ascii="Times New Roman" w:hAnsi="Times New Roman" w:cs="Times New Roman"/>
          <w:sz w:val="28"/>
          <w:szCs w:val="28"/>
        </w:rPr>
        <w:t>В рамках ФЦП "Жилище" в 2018 году соц. выплату на приобретение жилья получили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D17">
        <w:rPr>
          <w:rFonts w:ascii="Times New Roman" w:hAnsi="Times New Roman" w:cs="Times New Roman"/>
          <w:sz w:val="28"/>
          <w:szCs w:val="28"/>
        </w:rPr>
        <w:t xml:space="preserve">2 молодые семьи на сумму </w:t>
      </w:r>
      <w:r w:rsidRPr="002D4D17">
        <w:rPr>
          <w:rFonts w:ascii="Times New Roman" w:eastAsia="Times New Roman" w:hAnsi="Times New Roman" w:cs="Times New Roman"/>
          <w:sz w:val="28"/>
          <w:szCs w:val="28"/>
        </w:rPr>
        <w:t>1 978 653,60</w:t>
      </w:r>
      <w:r w:rsidRPr="002D4D17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Pr="002D4D1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4D17">
        <w:rPr>
          <w:rFonts w:ascii="Times New Roman" w:hAnsi="Times New Roman" w:cs="Times New Roman"/>
          <w:sz w:val="28"/>
          <w:szCs w:val="28"/>
        </w:rPr>
        <w:t xml:space="preserve">в т.ч. с бюджета МО МР «Усть-Куломский» - 600,0 тыс. руб. </w:t>
      </w:r>
    </w:p>
    <w:p w:rsidR="007B3D53" w:rsidRPr="002D4D17" w:rsidRDefault="007B3D53" w:rsidP="00F23EBA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D17">
        <w:rPr>
          <w:rFonts w:ascii="Times New Roman" w:eastAsia="Times New Roman" w:hAnsi="Times New Roman" w:cs="Times New Roman"/>
          <w:sz w:val="28"/>
          <w:szCs w:val="28"/>
        </w:rPr>
        <w:t>1 гражданин</w:t>
      </w:r>
      <w:r w:rsidRPr="002D4D17">
        <w:rPr>
          <w:rFonts w:ascii="Times New Roman" w:hAnsi="Times New Roman" w:cs="Times New Roman"/>
          <w:sz w:val="28"/>
          <w:szCs w:val="28"/>
        </w:rPr>
        <w:t>у предоставлена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D17">
        <w:rPr>
          <w:rFonts w:ascii="Times New Roman" w:hAnsi="Times New Roman" w:cs="Times New Roman"/>
          <w:sz w:val="28"/>
          <w:szCs w:val="28"/>
        </w:rPr>
        <w:t>выплата</w:t>
      </w:r>
      <w:r w:rsidRPr="002D4D17">
        <w:rPr>
          <w:rFonts w:ascii="Times New Roman" w:eastAsia="Times New Roman" w:hAnsi="Times New Roman" w:cs="Times New Roman"/>
          <w:sz w:val="28"/>
          <w:szCs w:val="28"/>
        </w:rPr>
        <w:t xml:space="preserve"> в размере 1,7</w:t>
      </w:r>
      <w:r w:rsidRPr="002D4D17">
        <w:rPr>
          <w:rFonts w:ascii="Times New Roman" w:hAnsi="Times New Roman" w:cs="Times New Roman"/>
          <w:sz w:val="28"/>
          <w:szCs w:val="28"/>
        </w:rPr>
        <w:t> млн. руб.</w:t>
      </w:r>
      <w:r w:rsidRPr="002D4D17">
        <w:rPr>
          <w:rFonts w:ascii="Times New Roman" w:eastAsia="Times New Roman" w:hAnsi="Times New Roman" w:cs="Times New Roman"/>
          <w:sz w:val="28"/>
          <w:szCs w:val="28"/>
        </w:rPr>
        <w:t xml:space="preserve"> на приобретение жилого помещения по категории «граждане, подвергшиеся радиационному воздействию вследствие катастрофы на Чернобыльской АЭС».</w:t>
      </w:r>
    </w:p>
    <w:p w:rsidR="007B3D53" w:rsidRDefault="007B3D53" w:rsidP="00F23EBA">
      <w:pPr>
        <w:suppressAutoHyphens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D17">
        <w:rPr>
          <w:rFonts w:ascii="Times New Roman" w:hAnsi="Times New Roman" w:cs="Times New Roman"/>
          <w:sz w:val="28"/>
          <w:szCs w:val="28"/>
        </w:rPr>
        <w:t>4 гражданам предоставлены субсидии по программе «Устойчивое развитие сельских территорий» государственной программы развития сельского хозяйства и регулирования рынков сельскохозяйственной продукции, сырья и продовольствия на 2013 – 2020 гг. по категории «молодая семья» на сумму более 5,5 млн. руб.; а также 1 гражданину по категории «граждане, проживающие в сельской местности, в том числе молодые семьи и молодые специалисты, проживающие и работающие на</w:t>
      </w:r>
      <w:proofErr w:type="gramEnd"/>
      <w:r w:rsidRPr="002D4D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4D17">
        <w:rPr>
          <w:rFonts w:ascii="Times New Roman" w:hAnsi="Times New Roman" w:cs="Times New Roman"/>
          <w:sz w:val="28"/>
          <w:szCs w:val="28"/>
        </w:rPr>
        <w:t>селе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2D4D17">
        <w:rPr>
          <w:rFonts w:ascii="Times New Roman" w:hAnsi="Times New Roman" w:cs="Times New Roman"/>
          <w:sz w:val="28"/>
          <w:szCs w:val="28"/>
        </w:rPr>
        <w:t xml:space="preserve"> либо изъявившие желание переехать на постоянное место жительства в сельскую местность и работать там» на сумму 1,5 млн. руб.</w:t>
      </w:r>
    </w:p>
    <w:p w:rsidR="007B3D53" w:rsidRDefault="007B3D53" w:rsidP="00F23EBA">
      <w:pPr>
        <w:suppressAutoHyphens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01.01.2019 года в списке детей-сирот и детей, оставшихся без попечения родителей, состоят 180 граждан на получение жилья.</w:t>
      </w:r>
    </w:p>
    <w:p w:rsidR="007B3D53" w:rsidRDefault="007B3D53" w:rsidP="00F23EBA">
      <w:pPr>
        <w:suppressAutoHyphens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сумма субвенций, выделенная из средств федерального и республиканского бюджетов администрации района в 2018 году составила 20,1 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(средства республиканского бюджета 19746,1 рублей, средства федерального бюджета 403,1 тыс.рублей)</w:t>
      </w:r>
      <w:r w:rsidR="00096EC6">
        <w:rPr>
          <w:rFonts w:ascii="Times New Roman" w:hAnsi="Times New Roman" w:cs="Times New Roman"/>
          <w:sz w:val="28"/>
          <w:szCs w:val="28"/>
        </w:rPr>
        <w:t>.</w:t>
      </w:r>
    </w:p>
    <w:p w:rsidR="007B3D53" w:rsidRDefault="007B3D53" w:rsidP="00F23EBA">
      <w:pPr>
        <w:suppressAutoHyphens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казну в 2018 году приняты 12 жилых помещений, в т.ч. 7 квартир – в результате участия в долевом строительстве 2 МКД, 5 квартир на первичном и вторичном рынках жилья приобретены в ходе электронных аукционов.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2018 год обеспечены жильем 12 граждан,  имеющих статус дети-сироты.</w:t>
      </w:r>
    </w:p>
    <w:p w:rsidR="007B3D53" w:rsidRDefault="007B3D53" w:rsidP="00F23EBA">
      <w:pPr>
        <w:suppressAutoHyphens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3D53">
        <w:rPr>
          <w:rFonts w:ascii="Times New Roman" w:hAnsi="Times New Roman" w:cs="Times New Roman"/>
          <w:sz w:val="28"/>
          <w:szCs w:val="28"/>
        </w:rPr>
        <w:lastRenderedPageBreak/>
        <w:t>В 2019 году  планируется увеличение показателя в связи с увеличением объема финансирования - субвенции из республиканского бюджета РК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жилого фонда по договорам найма специализированных жилых помещений.</w:t>
      </w:r>
    </w:p>
    <w:p w:rsidR="007B3D53" w:rsidRDefault="007B3D53" w:rsidP="00F23EBA">
      <w:pPr>
        <w:suppressAutoHyphens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объем финансирования составил 41,4 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7B3D53" w:rsidRDefault="007B3D53" w:rsidP="00F23EBA">
      <w:pPr>
        <w:suppressAutoHyphens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Планируется обеспечить жильем не менее 35 человек.</w:t>
      </w:r>
    </w:p>
    <w:p w:rsidR="004A5E91" w:rsidRPr="00DF70FB" w:rsidRDefault="004A5E91" w:rsidP="004A5E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91D05" w:rsidRPr="00153E86" w:rsidRDefault="00391D05" w:rsidP="00153E86">
      <w:pPr>
        <w:pStyle w:val="a3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153E86">
        <w:rPr>
          <w:b/>
          <w:sz w:val="28"/>
          <w:szCs w:val="28"/>
        </w:rPr>
        <w:t>Организация муниципального управления</w:t>
      </w:r>
    </w:p>
    <w:p w:rsidR="00822B08" w:rsidRPr="00822B08" w:rsidRDefault="00822B08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2B08">
        <w:rPr>
          <w:rFonts w:ascii="Times New Roman" w:hAnsi="Times New Roman" w:cs="Times New Roman"/>
          <w:b/>
          <w:i/>
          <w:sz w:val="28"/>
          <w:szCs w:val="28"/>
        </w:rPr>
        <w:t>Доля налоговых и неналоговых доходов бюджета района (за исключением поступлений налоговых доходов по дополнительным нормативам отчислений) в общем объеме собственных доходов бюджета района (без учета субвенций)</w:t>
      </w:r>
      <w:r w:rsidRPr="00822B08">
        <w:rPr>
          <w:rFonts w:ascii="Times New Roman" w:hAnsi="Times New Roman" w:cs="Times New Roman"/>
          <w:sz w:val="28"/>
          <w:szCs w:val="28"/>
        </w:rPr>
        <w:t xml:space="preserve"> в 2017 г. (33,29%) к уровню 2018 г. (32,68%) уменьшилась на 0,61%. Несмотря на увеличение поступлений налоговых и неналоговых доходов в 2018 г. на сумму 48 155,5 тыс. рублей показатель уменьшился, т.к. увеличились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B08">
        <w:rPr>
          <w:rFonts w:ascii="Times New Roman" w:hAnsi="Times New Roman" w:cs="Times New Roman"/>
          <w:sz w:val="28"/>
          <w:szCs w:val="28"/>
        </w:rPr>
        <w:t xml:space="preserve">поступления межбюджетных трансфертов из других бюджетов на 191 996,8 тыс. рублей. </w:t>
      </w:r>
    </w:p>
    <w:p w:rsidR="00822B08" w:rsidRPr="00822B08" w:rsidRDefault="00822B08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B08">
        <w:rPr>
          <w:rFonts w:ascii="Times New Roman" w:hAnsi="Times New Roman" w:cs="Times New Roman"/>
          <w:sz w:val="28"/>
          <w:szCs w:val="28"/>
        </w:rPr>
        <w:t>Прогноз 2019-2021 г. к уровню 2018 г</w:t>
      </w:r>
      <w:proofErr w:type="gramStart"/>
      <w:r w:rsidRPr="00822B0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22B08">
        <w:rPr>
          <w:rFonts w:ascii="Times New Roman" w:hAnsi="Times New Roman" w:cs="Times New Roman"/>
          <w:sz w:val="28"/>
          <w:szCs w:val="28"/>
        </w:rPr>
        <w:t>редполагает увеличение доли налоговых и неналоговых доходов бюджета района (за исключением поступлений налоговых доходов по дополнительным нормативам отчислений) в общем объеме собственных доходов бюджета района (без учета субвенций). Положительная динамика объясняется прогнозируемым ростом налоговых и неналоговых доходов.</w:t>
      </w:r>
    </w:p>
    <w:p w:rsidR="003E41D7" w:rsidRPr="00822B08" w:rsidRDefault="003E41D7" w:rsidP="00822B0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507FE" w:rsidRPr="00E507FE" w:rsidRDefault="00E507FE" w:rsidP="00E507F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07FE">
        <w:rPr>
          <w:rFonts w:ascii="Times New Roman" w:eastAsia="Times New Roman" w:hAnsi="Times New Roman" w:cs="Times New Roman"/>
          <w:b/>
          <w:i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</w:r>
      <w:r w:rsidRPr="00E507FE">
        <w:rPr>
          <w:rFonts w:ascii="Times New Roman" w:eastAsia="Times New Roman" w:hAnsi="Times New Roman" w:cs="Times New Roman"/>
          <w:sz w:val="28"/>
          <w:szCs w:val="28"/>
        </w:rPr>
        <w:t xml:space="preserve"> равна нулю, т.к. на сегодняшний день отсутствуют муниципальные предприятия, находящихся на стадии банкротства.</w:t>
      </w:r>
      <w:proofErr w:type="gramEnd"/>
    </w:p>
    <w:p w:rsidR="001069A2" w:rsidRDefault="001069A2" w:rsidP="001069A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069A2">
        <w:rPr>
          <w:rFonts w:ascii="Times New Roman" w:hAnsi="Times New Roman"/>
          <w:b/>
          <w:i/>
          <w:color w:val="000000"/>
          <w:sz w:val="28"/>
          <w:szCs w:val="28"/>
        </w:rPr>
        <w:t>Объем незавершенного в установленные сроки строительства, осуществляемого за счет средств бюджета муниципального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65A0">
        <w:rPr>
          <w:rFonts w:ascii="Times New Roman" w:hAnsi="Times New Roman"/>
          <w:color w:val="000000"/>
          <w:sz w:val="28"/>
          <w:szCs w:val="28"/>
        </w:rPr>
        <w:t>за 201</w:t>
      </w:r>
      <w:r>
        <w:rPr>
          <w:rFonts w:ascii="Times New Roman" w:hAnsi="Times New Roman"/>
          <w:color w:val="000000"/>
          <w:sz w:val="28"/>
          <w:szCs w:val="28"/>
        </w:rPr>
        <w:t>8 год, равен 0.</w:t>
      </w:r>
    </w:p>
    <w:p w:rsidR="001069A2" w:rsidRDefault="001069A2" w:rsidP="001069A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665A0">
        <w:rPr>
          <w:rFonts w:ascii="Times New Roman" w:hAnsi="Times New Roman"/>
          <w:color w:val="000000"/>
          <w:sz w:val="28"/>
          <w:szCs w:val="28"/>
        </w:rPr>
        <w:t>В 201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3665A0">
        <w:rPr>
          <w:rFonts w:ascii="Times New Roman" w:hAnsi="Times New Roman"/>
          <w:color w:val="000000"/>
          <w:sz w:val="28"/>
          <w:szCs w:val="28"/>
        </w:rPr>
        <w:t xml:space="preserve"> году заключен</w:t>
      </w:r>
      <w:r>
        <w:rPr>
          <w:rFonts w:ascii="Times New Roman" w:hAnsi="Times New Roman"/>
          <w:color w:val="000000"/>
          <w:sz w:val="28"/>
          <w:szCs w:val="28"/>
        </w:rPr>
        <w:t xml:space="preserve"> долгосрочный</w:t>
      </w:r>
      <w:r w:rsidRPr="003665A0">
        <w:rPr>
          <w:rFonts w:ascii="Times New Roman" w:hAnsi="Times New Roman"/>
          <w:color w:val="000000"/>
          <w:sz w:val="28"/>
          <w:szCs w:val="28"/>
        </w:rPr>
        <w:t xml:space="preserve"> муниципальны</w:t>
      </w:r>
      <w:r>
        <w:rPr>
          <w:rFonts w:ascii="Times New Roman" w:hAnsi="Times New Roman"/>
          <w:color w:val="000000"/>
          <w:sz w:val="28"/>
          <w:szCs w:val="28"/>
        </w:rPr>
        <w:t>й контракт</w:t>
      </w:r>
      <w:r w:rsidRPr="003665A0">
        <w:rPr>
          <w:rFonts w:ascii="Times New Roman" w:hAnsi="Times New Roman"/>
          <w:color w:val="000000"/>
          <w:sz w:val="28"/>
          <w:szCs w:val="28"/>
        </w:rPr>
        <w:t xml:space="preserve"> на строительство </w:t>
      </w:r>
      <w:r>
        <w:rPr>
          <w:rFonts w:ascii="Times New Roman" w:hAnsi="Times New Roman"/>
          <w:color w:val="000000"/>
          <w:sz w:val="28"/>
          <w:szCs w:val="28"/>
        </w:rPr>
        <w:t>одного</w:t>
      </w:r>
      <w:r w:rsidRPr="003665A0">
        <w:rPr>
          <w:rFonts w:ascii="Times New Roman" w:hAnsi="Times New Roman"/>
          <w:color w:val="000000"/>
          <w:sz w:val="28"/>
          <w:szCs w:val="28"/>
        </w:rPr>
        <w:t xml:space="preserve"> объект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3665A0">
        <w:rPr>
          <w:rFonts w:ascii="Times New Roman" w:hAnsi="Times New Roman"/>
          <w:color w:val="000000"/>
          <w:sz w:val="28"/>
          <w:szCs w:val="28"/>
        </w:rPr>
        <w:t xml:space="preserve"> со сроками реализации в </w:t>
      </w:r>
      <w:r>
        <w:rPr>
          <w:rFonts w:ascii="Times New Roman" w:hAnsi="Times New Roman"/>
          <w:color w:val="000000"/>
          <w:sz w:val="28"/>
          <w:szCs w:val="28"/>
        </w:rPr>
        <w:t>2021</w:t>
      </w:r>
      <w:r w:rsidRPr="003665A0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3665A0">
        <w:rPr>
          <w:rFonts w:ascii="Times New Roman" w:hAnsi="Times New Roman"/>
          <w:color w:val="000000"/>
          <w:sz w:val="28"/>
          <w:szCs w:val="28"/>
        </w:rPr>
        <w:t>.</w:t>
      </w:r>
    </w:p>
    <w:p w:rsidR="009C2562" w:rsidRPr="00DF70FB" w:rsidRDefault="009C2562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1069A2" w:rsidRDefault="001069A2" w:rsidP="00F23E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9A2">
        <w:rPr>
          <w:rFonts w:ascii="Times New Roman" w:hAnsi="Times New Roman" w:cs="Times New Roman"/>
          <w:sz w:val="28"/>
          <w:szCs w:val="28"/>
        </w:rPr>
        <w:t>В связи с отсутствием просроченной кредиторской задолженности по оплате труда муниципальных учреждений,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69A2">
        <w:rPr>
          <w:rFonts w:ascii="Times New Roman" w:hAnsi="Times New Roman" w:cs="Times New Roman"/>
          <w:b/>
          <w:i/>
          <w:sz w:val="28"/>
          <w:szCs w:val="28"/>
        </w:rPr>
        <w:t xml:space="preserve">доля просроченной кредиторской задолженности по оплате труда муниципальных </w:t>
      </w:r>
      <w:r w:rsidRPr="001069A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учреждений в общем объеме расходов муниципального образования на оплату труда </w:t>
      </w:r>
      <w:r w:rsidRPr="001069A2">
        <w:rPr>
          <w:rFonts w:ascii="Times New Roman" w:hAnsi="Times New Roman" w:cs="Times New Roman"/>
          <w:sz w:val="28"/>
          <w:szCs w:val="28"/>
        </w:rPr>
        <w:t>равна 0.</w:t>
      </w:r>
    </w:p>
    <w:p w:rsidR="003E41D7" w:rsidRPr="00DF70FB" w:rsidRDefault="003E41D7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E4B73" w:rsidRPr="00BE4B73" w:rsidRDefault="00BE4B73" w:rsidP="00BE4B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B73">
        <w:rPr>
          <w:rFonts w:ascii="Times New Roman" w:hAnsi="Times New Roman" w:cs="Times New Roman"/>
          <w:b/>
          <w:i/>
          <w:sz w:val="28"/>
          <w:szCs w:val="28"/>
        </w:rPr>
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</w:r>
      <w:r w:rsidR="00032ECF" w:rsidRPr="00032ECF">
        <w:rPr>
          <w:rFonts w:ascii="Times New Roman" w:hAnsi="Times New Roman" w:cs="Times New Roman"/>
          <w:sz w:val="28"/>
          <w:szCs w:val="28"/>
        </w:rPr>
        <w:t>за 2016-2018 годы представлены</w:t>
      </w:r>
      <w:r w:rsidR="00032EC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032ECF" w:rsidRPr="00032ECF">
        <w:rPr>
          <w:rFonts w:ascii="Times New Roman" w:hAnsi="Times New Roman" w:cs="Times New Roman"/>
          <w:sz w:val="28"/>
          <w:szCs w:val="28"/>
        </w:rPr>
        <w:t xml:space="preserve">данным </w:t>
      </w:r>
      <w:proofErr w:type="spellStart"/>
      <w:r w:rsidR="00032ECF" w:rsidRPr="00032ECF">
        <w:rPr>
          <w:rFonts w:ascii="Times New Roman" w:hAnsi="Times New Roman" w:cs="Times New Roman"/>
          <w:sz w:val="28"/>
          <w:szCs w:val="28"/>
        </w:rPr>
        <w:t>Комистата</w:t>
      </w:r>
      <w:proofErr w:type="spellEnd"/>
      <w:r w:rsidR="00032ECF">
        <w:rPr>
          <w:rFonts w:ascii="Times New Roman" w:hAnsi="Times New Roman" w:cs="Times New Roman"/>
          <w:sz w:val="28"/>
          <w:szCs w:val="28"/>
        </w:rPr>
        <w:t>, в соответствии с которыми значение показателя за 2018 год увеличилось по сравнению с 2017 годом на 8,3 %, и составило 2553 рубля. В</w:t>
      </w:r>
      <w:r w:rsidRPr="00BE4B73">
        <w:rPr>
          <w:rFonts w:ascii="Times New Roman" w:hAnsi="Times New Roman" w:cs="Times New Roman"/>
          <w:sz w:val="28"/>
          <w:szCs w:val="28"/>
        </w:rPr>
        <w:t xml:space="preserve"> плановом периоде указаны </w:t>
      </w:r>
      <w:r w:rsidR="00032ECF">
        <w:rPr>
          <w:rFonts w:ascii="Times New Roman" w:hAnsi="Times New Roman" w:cs="Times New Roman"/>
          <w:sz w:val="28"/>
          <w:szCs w:val="28"/>
        </w:rPr>
        <w:t xml:space="preserve">данные </w:t>
      </w:r>
      <w:r w:rsidRPr="00BE4B73">
        <w:rPr>
          <w:rFonts w:ascii="Times New Roman" w:hAnsi="Times New Roman" w:cs="Times New Roman"/>
          <w:sz w:val="28"/>
          <w:szCs w:val="28"/>
        </w:rPr>
        <w:t xml:space="preserve">исходя из планового фонда оплаты труда. </w:t>
      </w:r>
    </w:p>
    <w:p w:rsidR="00BE4B73" w:rsidRPr="00BE4B73" w:rsidRDefault="00BE4B73" w:rsidP="00BE4B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B73">
        <w:rPr>
          <w:rFonts w:ascii="Times New Roman" w:hAnsi="Times New Roman" w:cs="Times New Roman"/>
          <w:sz w:val="28"/>
          <w:szCs w:val="28"/>
        </w:rPr>
        <w:t>При расчете показателей текущего года и планового периода применена предварительная оценка численности постоянного населения по МО МР "Усть-Куломский" на 1 января 2019 года равная 23764 человека, предоставленная Территориальным органом Федеральной службы государственной статистики по Республике Коми.</w:t>
      </w:r>
    </w:p>
    <w:p w:rsidR="00BE4B73" w:rsidRPr="00BE4B73" w:rsidRDefault="00BE4B73" w:rsidP="00BE4B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B73">
        <w:rPr>
          <w:rFonts w:ascii="Times New Roman" w:hAnsi="Times New Roman" w:cs="Times New Roman"/>
          <w:sz w:val="28"/>
          <w:szCs w:val="28"/>
        </w:rPr>
        <w:t>В связи с ежегодным уменьшением общего количества постоянно проживающего населения на территории муниципального образования и начиная с  2018 года применения индексации заработной платы, наблюдается рост расходов. По сравнению с отчетными данными за 2018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B73">
        <w:rPr>
          <w:rFonts w:ascii="Times New Roman" w:hAnsi="Times New Roman" w:cs="Times New Roman"/>
          <w:sz w:val="28"/>
          <w:szCs w:val="28"/>
        </w:rPr>
        <w:t xml:space="preserve">рост расходов планового периода составляет 4,5 %. </w:t>
      </w:r>
    </w:p>
    <w:p w:rsidR="003E41D7" w:rsidRDefault="003E41D7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2ACF" w:rsidRDefault="00032ECF" w:rsidP="006B2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ECF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6B2ACF" w:rsidRPr="00032ECF">
        <w:rPr>
          <w:rFonts w:ascii="Times New Roman" w:hAnsi="Times New Roman" w:cs="Times New Roman"/>
          <w:b/>
          <w:i/>
          <w:sz w:val="28"/>
          <w:szCs w:val="28"/>
        </w:rPr>
        <w:t>хема территориального планирования</w:t>
      </w:r>
      <w:r w:rsidR="006B2ACF" w:rsidRPr="00032ECF">
        <w:rPr>
          <w:rFonts w:ascii="Times New Roman" w:hAnsi="Times New Roman" w:cs="Times New Roman"/>
          <w:b/>
          <w:bCs/>
          <w:i/>
          <w:sz w:val="28"/>
          <w:szCs w:val="28"/>
          <w:bdr w:val="none" w:sz="0" w:space="0" w:color="auto" w:frame="1"/>
        </w:rPr>
        <w:t xml:space="preserve"> муниципального района</w:t>
      </w:r>
      <w:r w:rsidR="006B2ACF" w:rsidRPr="00032ECF">
        <w:rPr>
          <w:rFonts w:ascii="Times New Roman" w:hAnsi="Times New Roman" w:cs="Times New Roman"/>
          <w:b/>
          <w:i/>
          <w:sz w:val="28"/>
          <w:szCs w:val="28"/>
        </w:rPr>
        <w:t> «Усть-Куломский»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и утверждена в 2010 году.</w:t>
      </w:r>
    </w:p>
    <w:p w:rsidR="003E41D7" w:rsidRPr="00DF70FB" w:rsidRDefault="003E41D7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294A3C" w:rsidRPr="00294A3C" w:rsidRDefault="00FE4C56" w:rsidP="00294A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</w:t>
      </w:r>
      <w:r w:rsidRPr="00294A3C">
        <w:rPr>
          <w:rFonts w:ascii="Times New Roman" w:hAnsi="Times New Roman" w:cs="Times New Roman"/>
          <w:b/>
          <w:i/>
          <w:sz w:val="28"/>
          <w:szCs w:val="28"/>
        </w:rPr>
        <w:t>Удовлетворенность населения деятельностью органов местного самоуправления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94A3C">
        <w:rPr>
          <w:rFonts w:ascii="Times New Roman" w:hAnsi="Times New Roman" w:cs="Times New Roman"/>
          <w:sz w:val="28"/>
          <w:szCs w:val="28"/>
        </w:rPr>
        <w:t xml:space="preserve">понизился </w:t>
      </w:r>
      <w:r>
        <w:rPr>
          <w:rFonts w:ascii="Times New Roman" w:hAnsi="Times New Roman" w:cs="Times New Roman"/>
          <w:sz w:val="28"/>
          <w:szCs w:val="28"/>
        </w:rPr>
        <w:t>по сравнению с 201</w:t>
      </w:r>
      <w:r w:rsidR="00294A3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294A3C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% и составил </w:t>
      </w:r>
      <w:r w:rsidR="00294A3C">
        <w:rPr>
          <w:rFonts w:ascii="Times New Roman" w:hAnsi="Times New Roman" w:cs="Times New Roman"/>
          <w:sz w:val="28"/>
          <w:szCs w:val="28"/>
        </w:rPr>
        <w:t>за 2018 год 57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5957C0">
        <w:rPr>
          <w:rFonts w:ascii="Times New Roman" w:hAnsi="Times New Roman" w:cs="Times New Roman"/>
          <w:sz w:val="28"/>
          <w:szCs w:val="28"/>
        </w:rPr>
        <w:t xml:space="preserve"> из числа опрошенных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94A3C">
        <w:rPr>
          <w:rFonts w:ascii="Times New Roman" w:hAnsi="Times New Roman" w:cs="Times New Roman"/>
          <w:sz w:val="28"/>
          <w:szCs w:val="28"/>
        </w:rPr>
        <w:t xml:space="preserve">В рейтинге муниципальных образований Республики Коми по данному показателю Усть-Куломский район по итогам 2018 года занимает </w:t>
      </w:r>
      <w:r w:rsidR="00294A3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94A3C">
        <w:rPr>
          <w:rFonts w:ascii="Times New Roman" w:hAnsi="Times New Roman" w:cs="Times New Roman"/>
          <w:sz w:val="28"/>
          <w:szCs w:val="28"/>
        </w:rPr>
        <w:t xml:space="preserve"> место. Органы местного самоуправления МР «Усть-Куломский» непрерывно проводят работу по улучшению данного показателя. </w:t>
      </w:r>
      <w:r w:rsidR="00294A3C" w:rsidRPr="00294A3C">
        <w:rPr>
          <w:rFonts w:ascii="Times New Roman" w:eastAsia="Times New Roman" w:hAnsi="Times New Roman" w:cs="Times New Roman"/>
          <w:sz w:val="28"/>
          <w:szCs w:val="28"/>
        </w:rPr>
        <w:t>Проводится работа с обращениями граждан. За 2018 год принято 745 обращений, в т.ч. 44 – коллективные (для сравнения в 2017г. было 695 обращений, их них 46 коллективных). Количество вопросов в обращениях 774 (в 2017г. - 718). Еженедельно руководством администрации района проводится личный прием граждан.</w:t>
      </w:r>
    </w:p>
    <w:p w:rsidR="00294A3C" w:rsidRPr="00294A3C" w:rsidRDefault="00294A3C" w:rsidP="00294A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 На базе Усть-Куломского филиала  Общественной приемной Главы Республики Коми руководителем администрации МР "Усть-Куломский" проведено в 2018 и 2017 годах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3 личных приема граждан и "прямая </w:t>
      </w:r>
      <w:r w:rsidRPr="00294A3C">
        <w:rPr>
          <w:rFonts w:ascii="Times New Roman" w:eastAsia="Times New Roman" w:hAnsi="Times New Roman" w:cs="Times New Roman"/>
          <w:sz w:val="28"/>
          <w:szCs w:val="28"/>
        </w:rPr>
        <w:lastRenderedPageBreak/>
        <w:t>линия".  Количество обратившихся в 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</w:rPr>
        <w:t>составило</w:t>
      </w:r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 52 человека, в 2017г. - 51 человек. По итогам личного приема  </w:t>
      </w:r>
      <w:proofErr w:type="gramStart"/>
      <w:r w:rsidRPr="00294A3C">
        <w:rPr>
          <w:rFonts w:ascii="Times New Roman" w:eastAsia="Times New Roman" w:hAnsi="Times New Roman" w:cs="Times New Roman"/>
          <w:sz w:val="28"/>
          <w:szCs w:val="28"/>
        </w:rPr>
        <w:t>составлены</w:t>
      </w:r>
      <w:proofErr w:type="gramEnd"/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 протокола поручений.</w:t>
      </w:r>
    </w:p>
    <w:p w:rsidR="00294A3C" w:rsidRPr="00294A3C" w:rsidRDefault="00294A3C" w:rsidP="00294A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A3C">
        <w:rPr>
          <w:rFonts w:ascii="Times New Roman" w:eastAsia="Times New Roman" w:hAnsi="Times New Roman" w:cs="Times New Roman"/>
          <w:sz w:val="28"/>
          <w:szCs w:val="28"/>
        </w:rPr>
        <w:t>Всего граждан, обратившихся в структурные подразделения администрации района, составляет 4060 человек.</w:t>
      </w:r>
    </w:p>
    <w:p w:rsidR="00294A3C" w:rsidRPr="00294A3C" w:rsidRDefault="00294A3C" w:rsidP="00294A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 На сходах граждан ежегодно администрация района информируют о своей деятельности. Всего в 2018 году проведено 21 сход в сельских поселениях, в котором приняли участие 804 человека (для сравнения в 2017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г. проведено 17 сходов с участием 720 граждан). </w:t>
      </w:r>
    </w:p>
    <w:p w:rsidR="00294A3C" w:rsidRPr="00294A3C" w:rsidRDefault="00294A3C" w:rsidP="00294A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A3C">
        <w:rPr>
          <w:rFonts w:ascii="Times New Roman" w:eastAsia="Times New Roman" w:hAnsi="Times New Roman" w:cs="Times New Roman"/>
          <w:sz w:val="28"/>
          <w:szCs w:val="28"/>
        </w:rPr>
        <w:t>На 25 собраниях граждан по обсуждению проекта «Народный бюджет» приняли участие 1483 человека. В 2017г. таких собраний было 20 с охватом 678 человек.</w:t>
      </w:r>
    </w:p>
    <w:p w:rsidR="00294A3C" w:rsidRPr="00294A3C" w:rsidRDefault="00294A3C" w:rsidP="00294A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A3C">
        <w:rPr>
          <w:rFonts w:ascii="Times New Roman" w:eastAsia="Times New Roman" w:hAnsi="Times New Roman" w:cs="Times New Roman"/>
          <w:sz w:val="28"/>
          <w:szCs w:val="28"/>
        </w:rPr>
        <w:t>На районной конференции представителей коми народа ежегодно принимают участие не менее 150 человек.</w:t>
      </w:r>
    </w:p>
    <w:p w:rsidR="00294A3C" w:rsidRPr="00294A3C" w:rsidRDefault="00294A3C" w:rsidP="00294A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A3C">
        <w:rPr>
          <w:rFonts w:ascii="Times New Roman" w:eastAsia="Times New Roman" w:hAnsi="Times New Roman" w:cs="Times New Roman"/>
          <w:sz w:val="28"/>
          <w:szCs w:val="28"/>
        </w:rPr>
        <w:t>В 2018 году были проведены опросы граждан по вопросу объединения поселений.  Всего было опрошено 148 человек в трех населенных пунктах Дзёль, Мыелдино, Парч.</w:t>
      </w:r>
    </w:p>
    <w:p w:rsidR="00294A3C" w:rsidRPr="00294A3C" w:rsidRDefault="00294A3C" w:rsidP="00294A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Численность населения, зарегистрированного по месту жительства, в границах которого осуществляется территориальное общественное самоуправление, составляет 8016 человек. </w:t>
      </w:r>
    </w:p>
    <w:p w:rsidR="00294A3C" w:rsidRDefault="00294A3C" w:rsidP="00294A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деятельности администрации района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постоянной основе </w:t>
      </w:r>
      <w:r w:rsidRPr="00294A3C">
        <w:rPr>
          <w:rFonts w:ascii="Times New Roman" w:eastAsia="Times New Roman" w:hAnsi="Times New Roman" w:cs="Times New Roman"/>
          <w:sz w:val="28"/>
          <w:szCs w:val="28"/>
        </w:rPr>
        <w:t>размещается в СМИ, на официальном сайте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МР «Усть-Куломский»</w:t>
      </w:r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, в социальных сетях. Ежемесячно выпускается информационный Вестник Совета и администрации МР «Усть-Куломский». Отдельные материалы  выставляются </w:t>
      </w:r>
      <w:proofErr w:type="gramStart"/>
      <w:r w:rsidRPr="00294A3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94A3C">
        <w:rPr>
          <w:rFonts w:ascii="Times New Roman" w:eastAsia="Times New Roman" w:hAnsi="Times New Roman" w:cs="Times New Roman"/>
          <w:sz w:val="28"/>
          <w:szCs w:val="28"/>
        </w:rPr>
        <w:t>МУК</w:t>
      </w:r>
      <w:proofErr w:type="gramEnd"/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 «Усть-Куломская межпоселенческая библиотека»  для ознакомления граждан. </w:t>
      </w:r>
    </w:p>
    <w:p w:rsidR="00294A3C" w:rsidRPr="00294A3C" w:rsidRDefault="00294A3C" w:rsidP="00294A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A3C">
        <w:rPr>
          <w:rFonts w:ascii="Times New Roman" w:eastAsia="Times New Roman" w:hAnsi="Times New Roman" w:cs="Times New Roman"/>
          <w:sz w:val="28"/>
          <w:szCs w:val="28"/>
        </w:rPr>
        <w:t>Показатели на плановый трехлетний период выставлены в соответствии со Стратегией социально-экономического развития МО МР "Усть-Куломский".</w:t>
      </w:r>
    </w:p>
    <w:p w:rsidR="00294A3C" w:rsidRPr="00294A3C" w:rsidRDefault="00294A3C" w:rsidP="00294A3C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4A3C">
        <w:rPr>
          <w:rFonts w:ascii="Times New Roman" w:eastAsia="Times New Roman" w:hAnsi="Times New Roman" w:cs="Times New Roman"/>
          <w:sz w:val="28"/>
          <w:szCs w:val="28"/>
        </w:rPr>
        <w:t xml:space="preserve"> планируемом 3-летнем периоде запланировано проведение следующих мероприятий в целях улучшения значений показателя:</w:t>
      </w:r>
    </w:p>
    <w:p w:rsidR="00294A3C" w:rsidRPr="00294A3C" w:rsidRDefault="00294A3C" w:rsidP="00294A3C">
      <w:pPr>
        <w:pStyle w:val="a3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294A3C">
        <w:rPr>
          <w:sz w:val="28"/>
          <w:szCs w:val="28"/>
          <w:shd w:val="clear" w:color="auto" w:fill="FFFFFF"/>
        </w:rPr>
        <w:t>Активное использование информационных технологий, объективное информирование граждан и структур гражданского общества о деятельности государственных органов и органов местного самоуправления.</w:t>
      </w:r>
    </w:p>
    <w:p w:rsidR="00294A3C" w:rsidRPr="00294A3C" w:rsidRDefault="00294A3C" w:rsidP="00294A3C">
      <w:pPr>
        <w:pStyle w:val="a3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294A3C">
        <w:rPr>
          <w:sz w:val="28"/>
          <w:szCs w:val="28"/>
          <w:shd w:val="clear" w:color="auto" w:fill="FFFFFF"/>
        </w:rPr>
        <w:t>Привлечение общественного интереса к деятельности органов местного самоуправления района и укрепление атмосферы доверия к ним граждан.</w:t>
      </w:r>
    </w:p>
    <w:p w:rsidR="00294A3C" w:rsidRPr="00294A3C" w:rsidRDefault="00294A3C" w:rsidP="00294A3C">
      <w:pPr>
        <w:pStyle w:val="a6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294A3C">
        <w:rPr>
          <w:sz w:val="28"/>
          <w:szCs w:val="28"/>
        </w:rPr>
        <w:t>Принятие управленческих решений с учетом общественного мнения жителей района.</w:t>
      </w:r>
    </w:p>
    <w:p w:rsidR="00294A3C" w:rsidRPr="00294A3C" w:rsidRDefault="00294A3C" w:rsidP="00294A3C">
      <w:pPr>
        <w:pStyle w:val="a6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294A3C">
        <w:rPr>
          <w:sz w:val="28"/>
          <w:szCs w:val="28"/>
        </w:rPr>
        <w:lastRenderedPageBreak/>
        <w:t xml:space="preserve"> Обеспечение бесперебойного функционирования и своевременной актуализации официального сайта Администрации района.</w:t>
      </w:r>
    </w:p>
    <w:p w:rsidR="00294A3C" w:rsidRPr="00294A3C" w:rsidRDefault="00294A3C" w:rsidP="00294A3C">
      <w:pPr>
        <w:pStyle w:val="a6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294A3C">
        <w:rPr>
          <w:sz w:val="28"/>
          <w:szCs w:val="28"/>
        </w:rPr>
        <w:t>Повышение эффективности работы СМИ в сфере информирования населения о действиях местного самоуправления и событиях муниципального масштаба.</w:t>
      </w:r>
    </w:p>
    <w:p w:rsidR="00294A3C" w:rsidRPr="00294A3C" w:rsidRDefault="00294A3C" w:rsidP="00294A3C">
      <w:pPr>
        <w:pStyle w:val="a6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294A3C">
        <w:rPr>
          <w:sz w:val="28"/>
          <w:szCs w:val="28"/>
        </w:rPr>
        <w:t>Создание комплекса информационных ресурсов для профессионального освещения общественно-политического, культурного, социально-экономического развития муниципального образования и проживающих на его территории людей.</w:t>
      </w:r>
    </w:p>
    <w:p w:rsidR="00294A3C" w:rsidRPr="00294A3C" w:rsidRDefault="00294A3C" w:rsidP="00294A3C">
      <w:pPr>
        <w:pStyle w:val="a6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294A3C">
        <w:rPr>
          <w:sz w:val="28"/>
          <w:szCs w:val="28"/>
        </w:rPr>
        <w:t>Развитие информационного партнерства органов местного самоуправления и средств массовой информации.</w:t>
      </w:r>
    </w:p>
    <w:p w:rsidR="00294A3C" w:rsidRDefault="00294A3C" w:rsidP="00FE4C5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D7439" w:rsidRPr="00D17718" w:rsidRDefault="009D7439" w:rsidP="00EF6FF8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9D7439">
        <w:rPr>
          <w:sz w:val="28"/>
          <w:szCs w:val="28"/>
        </w:rPr>
        <w:t xml:space="preserve">Численность населения </w:t>
      </w:r>
      <w:r>
        <w:rPr>
          <w:sz w:val="28"/>
          <w:szCs w:val="28"/>
        </w:rPr>
        <w:t xml:space="preserve">Усть-Куломского района </w:t>
      </w:r>
      <w:r w:rsidRPr="009D7439">
        <w:rPr>
          <w:sz w:val="28"/>
          <w:szCs w:val="28"/>
        </w:rPr>
        <w:t xml:space="preserve">на 01 января 2016 г. </w:t>
      </w:r>
      <w:r>
        <w:rPr>
          <w:sz w:val="28"/>
          <w:szCs w:val="28"/>
        </w:rPr>
        <w:t>составила</w:t>
      </w:r>
      <w:r w:rsidRPr="009D7439">
        <w:rPr>
          <w:sz w:val="28"/>
          <w:szCs w:val="28"/>
        </w:rPr>
        <w:t xml:space="preserve"> 24775 чел., на 01 января 2017 г. - 24499 чел., на 1 января 2018 г. -24195. При этом </w:t>
      </w:r>
      <w:r w:rsidRPr="009D7439">
        <w:rPr>
          <w:b/>
          <w:i/>
          <w:sz w:val="28"/>
          <w:szCs w:val="28"/>
        </w:rPr>
        <w:t>среднегодовая численность постоянного населения</w:t>
      </w:r>
      <w:r w:rsidRPr="009D74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составила </w:t>
      </w:r>
      <w:r w:rsidRPr="009D7439">
        <w:rPr>
          <w:sz w:val="28"/>
          <w:szCs w:val="28"/>
        </w:rPr>
        <w:t xml:space="preserve">за 2016 г. 24637 чел., за 2017 г. </w:t>
      </w:r>
      <w:r>
        <w:rPr>
          <w:sz w:val="28"/>
          <w:szCs w:val="28"/>
        </w:rPr>
        <w:t>–</w:t>
      </w:r>
      <w:r w:rsidRPr="009D7439">
        <w:rPr>
          <w:sz w:val="28"/>
          <w:szCs w:val="28"/>
        </w:rPr>
        <w:t xml:space="preserve"> 24347</w:t>
      </w:r>
      <w:r>
        <w:rPr>
          <w:sz w:val="28"/>
          <w:szCs w:val="28"/>
        </w:rPr>
        <w:t xml:space="preserve"> (наблюдается уменьшение по сравнению с предыдущим годом на 1,17 %)</w:t>
      </w:r>
      <w:r w:rsidRPr="009D7439">
        <w:rPr>
          <w:sz w:val="28"/>
          <w:szCs w:val="28"/>
        </w:rPr>
        <w:t xml:space="preserve">, за 2018 г. </w:t>
      </w:r>
      <w:r>
        <w:rPr>
          <w:sz w:val="28"/>
          <w:szCs w:val="28"/>
        </w:rPr>
        <w:t>–</w:t>
      </w:r>
      <w:r w:rsidRPr="009D7439">
        <w:rPr>
          <w:sz w:val="28"/>
          <w:szCs w:val="28"/>
        </w:rPr>
        <w:t xml:space="preserve"> 23982</w:t>
      </w:r>
      <w:r>
        <w:rPr>
          <w:sz w:val="28"/>
          <w:szCs w:val="28"/>
        </w:rPr>
        <w:t xml:space="preserve"> (наблюдается уменьшение по сравнению с предыдущим годом на 1,5 %)</w:t>
      </w:r>
      <w:r w:rsidRPr="009D7439">
        <w:rPr>
          <w:sz w:val="28"/>
          <w:szCs w:val="28"/>
        </w:rPr>
        <w:t>. Основн</w:t>
      </w:r>
      <w:r w:rsidR="002343B5">
        <w:rPr>
          <w:sz w:val="28"/>
          <w:szCs w:val="28"/>
        </w:rPr>
        <w:t>ой</w:t>
      </w:r>
      <w:r w:rsidRPr="009D7439">
        <w:rPr>
          <w:sz w:val="28"/>
          <w:szCs w:val="28"/>
        </w:rPr>
        <w:t xml:space="preserve"> причин</w:t>
      </w:r>
      <w:r w:rsidR="002343B5">
        <w:rPr>
          <w:sz w:val="28"/>
          <w:szCs w:val="28"/>
        </w:rPr>
        <w:t>ой</w:t>
      </w:r>
      <w:r w:rsidRPr="009D7439">
        <w:rPr>
          <w:sz w:val="28"/>
          <w:szCs w:val="28"/>
        </w:rPr>
        <w:t xml:space="preserve"> уменьшения численности </w:t>
      </w:r>
      <w:r>
        <w:rPr>
          <w:sz w:val="28"/>
          <w:szCs w:val="28"/>
        </w:rPr>
        <w:t xml:space="preserve">населения </w:t>
      </w:r>
      <w:r w:rsidR="002343B5">
        <w:rPr>
          <w:sz w:val="28"/>
          <w:szCs w:val="28"/>
        </w:rPr>
        <w:t>в 2018 году был не только</w:t>
      </w:r>
      <w:r w:rsidRPr="009D7439">
        <w:rPr>
          <w:sz w:val="28"/>
          <w:szCs w:val="28"/>
        </w:rPr>
        <w:t xml:space="preserve"> миграционный отток</w:t>
      </w:r>
      <w:r w:rsidR="002343B5">
        <w:rPr>
          <w:sz w:val="28"/>
          <w:szCs w:val="28"/>
        </w:rPr>
        <w:t>, но и естественная убыль населения.</w:t>
      </w:r>
      <w:r w:rsidRPr="009D7439">
        <w:rPr>
          <w:sz w:val="28"/>
          <w:szCs w:val="28"/>
        </w:rPr>
        <w:t xml:space="preserve"> </w:t>
      </w:r>
      <w:r w:rsidR="005F61F6">
        <w:rPr>
          <w:sz w:val="28"/>
          <w:szCs w:val="28"/>
        </w:rPr>
        <w:t>Миграционный отток населения за 2018 год составил 372 человек</w:t>
      </w:r>
      <w:r w:rsidR="002343B5">
        <w:rPr>
          <w:sz w:val="28"/>
          <w:szCs w:val="28"/>
        </w:rPr>
        <w:t xml:space="preserve"> (для сравнения, в 2017 году составил 298 человек)</w:t>
      </w:r>
      <w:r w:rsidR="005F61F6">
        <w:rPr>
          <w:sz w:val="28"/>
          <w:szCs w:val="28"/>
        </w:rPr>
        <w:t>. Естественная убыль населения за 2018 год составила 54 человек</w:t>
      </w:r>
      <w:r w:rsidR="002343B5">
        <w:rPr>
          <w:sz w:val="28"/>
          <w:szCs w:val="28"/>
        </w:rPr>
        <w:t xml:space="preserve"> (для сравнения, в 2017 году естественная убыль составила 6 человек).</w:t>
      </w:r>
    </w:p>
    <w:p w:rsidR="00FC1110" w:rsidRDefault="00FC1110" w:rsidP="00EF6FF8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Органами местного самоуправления Усть-Куломского района на постоянной основе ведется работа, способствующая уменьшению миграционного оттока населения и увеличения естественного прироста:</w:t>
      </w:r>
    </w:p>
    <w:p w:rsidR="00FC1110" w:rsidRDefault="00FC1110" w:rsidP="00EF6FF8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реализуются инвестиционные проекты, позволяющие создавать (сохранять) рабочие места);</w:t>
      </w:r>
    </w:p>
    <w:p w:rsidR="00FC1110" w:rsidRDefault="00FC1110" w:rsidP="00EF6FF8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предоставляются социальные выплаты</w:t>
      </w:r>
      <w:r w:rsidR="009B739F">
        <w:rPr>
          <w:sz w:val="28"/>
          <w:szCs w:val="28"/>
        </w:rPr>
        <w:t>, субсидии</w:t>
      </w:r>
      <w:r>
        <w:rPr>
          <w:sz w:val="28"/>
          <w:szCs w:val="28"/>
        </w:rPr>
        <w:t xml:space="preserve">  на строительство или приобретение жилья;</w:t>
      </w:r>
    </w:p>
    <w:p w:rsidR="00FC1110" w:rsidRDefault="00FC1110" w:rsidP="00EF6FF8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разрабатываются</w:t>
      </w:r>
      <w:proofErr w:type="gramEnd"/>
      <w:r>
        <w:rPr>
          <w:sz w:val="28"/>
          <w:szCs w:val="28"/>
        </w:rPr>
        <w:t xml:space="preserve"> комплекс мер, способствующие снижению напряженности на рынке труда;</w:t>
      </w:r>
    </w:p>
    <w:p w:rsidR="00FC1110" w:rsidRDefault="00FC1110" w:rsidP="00EF6FF8">
      <w:pPr>
        <w:pStyle w:val="a6"/>
        <w:spacing w:before="0" w:beforeAutospacing="0" w:after="0" w:afterAutospacing="0" w:line="276" w:lineRule="auto"/>
        <w:ind w:firstLine="567"/>
        <w:jc w:val="both"/>
        <w:rPr>
          <w:spacing w:val="5"/>
          <w:sz w:val="28"/>
          <w:szCs w:val="28"/>
        </w:rPr>
      </w:pPr>
      <w:r>
        <w:rPr>
          <w:sz w:val="28"/>
          <w:szCs w:val="28"/>
        </w:rPr>
        <w:t>-</w:t>
      </w:r>
      <w:r w:rsidR="009B739F">
        <w:rPr>
          <w:sz w:val="28"/>
          <w:szCs w:val="28"/>
        </w:rPr>
        <w:t xml:space="preserve"> </w:t>
      </w:r>
      <w:r w:rsidR="009B739F" w:rsidRPr="009B739F">
        <w:rPr>
          <w:sz w:val="28"/>
          <w:szCs w:val="28"/>
        </w:rPr>
        <w:t xml:space="preserve">участие на </w:t>
      </w:r>
      <w:r w:rsidR="009B739F" w:rsidRPr="009B739F">
        <w:rPr>
          <w:spacing w:val="5"/>
          <w:sz w:val="28"/>
          <w:szCs w:val="28"/>
        </w:rPr>
        <w:t>встречах с выпускниками учебных заведений (</w:t>
      </w:r>
      <w:proofErr w:type="spellStart"/>
      <w:r w:rsidR="009B739F" w:rsidRPr="009B739F">
        <w:rPr>
          <w:spacing w:val="5"/>
          <w:sz w:val="28"/>
          <w:szCs w:val="28"/>
        </w:rPr>
        <w:t>ВУЗов</w:t>
      </w:r>
      <w:proofErr w:type="gramStart"/>
      <w:r w:rsidR="009B739F" w:rsidRPr="009B739F">
        <w:rPr>
          <w:spacing w:val="5"/>
          <w:sz w:val="28"/>
          <w:szCs w:val="28"/>
        </w:rPr>
        <w:t>,С</w:t>
      </w:r>
      <w:proofErr w:type="gramEnd"/>
      <w:r w:rsidR="009B739F" w:rsidRPr="009B739F">
        <w:rPr>
          <w:spacing w:val="5"/>
          <w:sz w:val="28"/>
          <w:szCs w:val="28"/>
        </w:rPr>
        <w:t>СУЗов</w:t>
      </w:r>
      <w:proofErr w:type="spellEnd"/>
      <w:r w:rsidR="009B739F" w:rsidRPr="009B739F">
        <w:rPr>
          <w:spacing w:val="5"/>
          <w:sz w:val="28"/>
          <w:szCs w:val="28"/>
        </w:rPr>
        <w:t>) на предмет востребованности в той или иной профессии в предприятиях и организациях района</w:t>
      </w:r>
      <w:r w:rsidR="009B739F">
        <w:rPr>
          <w:spacing w:val="5"/>
          <w:sz w:val="28"/>
          <w:szCs w:val="28"/>
        </w:rPr>
        <w:t>;</w:t>
      </w:r>
    </w:p>
    <w:p w:rsidR="009B739F" w:rsidRDefault="009B739F" w:rsidP="00EF6FF8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>- о</w:t>
      </w:r>
      <w:r w:rsidRPr="009B739F">
        <w:rPr>
          <w:spacing w:val="5"/>
          <w:sz w:val="28"/>
          <w:szCs w:val="28"/>
        </w:rPr>
        <w:t>каз</w:t>
      </w:r>
      <w:r>
        <w:rPr>
          <w:spacing w:val="5"/>
          <w:sz w:val="28"/>
          <w:szCs w:val="28"/>
        </w:rPr>
        <w:t>ывается</w:t>
      </w:r>
      <w:r w:rsidRPr="009B739F">
        <w:rPr>
          <w:spacing w:val="5"/>
          <w:sz w:val="28"/>
          <w:szCs w:val="28"/>
        </w:rPr>
        <w:t xml:space="preserve"> консультационн</w:t>
      </w:r>
      <w:r>
        <w:rPr>
          <w:spacing w:val="5"/>
          <w:sz w:val="28"/>
          <w:szCs w:val="28"/>
        </w:rPr>
        <w:t>ая</w:t>
      </w:r>
      <w:r w:rsidRPr="009B739F">
        <w:rPr>
          <w:spacing w:val="5"/>
          <w:sz w:val="28"/>
          <w:szCs w:val="28"/>
        </w:rPr>
        <w:t xml:space="preserve">  и практическ</w:t>
      </w:r>
      <w:r>
        <w:rPr>
          <w:spacing w:val="5"/>
          <w:sz w:val="28"/>
          <w:szCs w:val="28"/>
        </w:rPr>
        <w:t>ая</w:t>
      </w:r>
      <w:r w:rsidRPr="009B739F">
        <w:rPr>
          <w:spacing w:val="5"/>
          <w:sz w:val="28"/>
          <w:szCs w:val="28"/>
        </w:rPr>
        <w:t xml:space="preserve"> по</w:t>
      </w:r>
      <w:r>
        <w:rPr>
          <w:spacing w:val="5"/>
          <w:sz w:val="28"/>
          <w:szCs w:val="28"/>
        </w:rPr>
        <w:t>мощь</w:t>
      </w:r>
      <w:r w:rsidRPr="009B739F">
        <w:rPr>
          <w:spacing w:val="5"/>
          <w:sz w:val="28"/>
          <w:szCs w:val="28"/>
        </w:rPr>
        <w:t xml:space="preserve"> гражданам, желающим открыть  «собственное дело» или заняться индивидуальной трудовой деятельностью,</w:t>
      </w:r>
      <w:r w:rsidRPr="009B739F">
        <w:rPr>
          <w:sz w:val="28"/>
          <w:szCs w:val="28"/>
        </w:rPr>
        <w:t xml:space="preserve"> в том  числе вовлечение безработных в ИТД </w:t>
      </w:r>
      <w:r w:rsidRPr="009B739F">
        <w:rPr>
          <w:sz w:val="28"/>
          <w:szCs w:val="28"/>
        </w:rPr>
        <w:lastRenderedPageBreak/>
        <w:t>(индивидуальную трудовую деятельность) по производству, заготовке и закупу продукции сельского хозяйства, бытовому обслуживанию, а также другим видам занятости с оказанием финансовой помощи</w:t>
      </w:r>
      <w:r>
        <w:rPr>
          <w:sz w:val="28"/>
          <w:szCs w:val="28"/>
        </w:rPr>
        <w:t>;</w:t>
      </w:r>
    </w:p>
    <w:p w:rsidR="009B739F" w:rsidRDefault="009B739F" w:rsidP="00EF6FF8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оказывается финансовая и имущественная поддержка субъектов малого и среднего предпринимательства;</w:t>
      </w:r>
    </w:p>
    <w:p w:rsidR="009B739F" w:rsidRDefault="009B739F" w:rsidP="00EF6FF8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постоянной основе улучшается инфраструктура района;</w:t>
      </w:r>
    </w:p>
    <w:p w:rsidR="009B739F" w:rsidRPr="009B739F" w:rsidRDefault="009B739F" w:rsidP="00EF6FF8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предоставляются земельные участки под ИЖС, в том числе льготной категории граждан; </w:t>
      </w:r>
    </w:p>
    <w:p w:rsidR="00FC1110" w:rsidRPr="00FC1110" w:rsidRDefault="009B739F" w:rsidP="00EF6FF8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территории района строятся школы, открываются группы детских садов, выполняются ремонтные работы в домах культур и т.д.</w:t>
      </w:r>
    </w:p>
    <w:p w:rsidR="009D7439" w:rsidRDefault="009D7439" w:rsidP="00EF6FF8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9D7439">
        <w:rPr>
          <w:sz w:val="28"/>
          <w:szCs w:val="28"/>
        </w:rPr>
        <w:t xml:space="preserve">Плановое значение </w:t>
      </w:r>
      <w:r>
        <w:rPr>
          <w:sz w:val="28"/>
          <w:szCs w:val="28"/>
        </w:rPr>
        <w:t xml:space="preserve">данного показателя </w:t>
      </w:r>
      <w:r w:rsidRPr="009D7439">
        <w:rPr>
          <w:sz w:val="28"/>
          <w:szCs w:val="28"/>
        </w:rPr>
        <w:t>на трехлетний период указано в соответствии со Стратегией социально-экономического развития МО МР "Усть-Куломский".</w:t>
      </w:r>
    </w:p>
    <w:p w:rsidR="00FE4C56" w:rsidRPr="00DF70FB" w:rsidRDefault="00FE4C56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9C2562" w:rsidRPr="009C2562" w:rsidRDefault="009C2562" w:rsidP="00153E86">
      <w:pPr>
        <w:pStyle w:val="a6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b/>
          <w:color w:val="000000" w:themeColor="text1"/>
          <w:sz w:val="28"/>
          <w:szCs w:val="28"/>
        </w:rPr>
      </w:pPr>
      <w:r w:rsidRPr="009C2562">
        <w:rPr>
          <w:b/>
          <w:color w:val="000000" w:themeColor="text1"/>
          <w:sz w:val="28"/>
          <w:szCs w:val="28"/>
        </w:rPr>
        <w:t xml:space="preserve">Энергосбережение и повышение энергетической </w:t>
      </w:r>
      <w:r w:rsidR="00CC0497">
        <w:rPr>
          <w:b/>
          <w:color w:val="000000" w:themeColor="text1"/>
          <w:sz w:val="28"/>
          <w:szCs w:val="28"/>
        </w:rPr>
        <w:t>эффективности</w:t>
      </w:r>
    </w:p>
    <w:p w:rsidR="00CC0497" w:rsidRPr="008F7E4E" w:rsidRDefault="00CC0497" w:rsidP="002343B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C0497">
        <w:rPr>
          <w:rFonts w:ascii="Times New Roman" w:hAnsi="Times New Roman"/>
          <w:b/>
          <w:i/>
          <w:color w:val="000000"/>
          <w:sz w:val="28"/>
          <w:szCs w:val="28"/>
        </w:rPr>
        <w:t>Удельная величина потребления энергетических ресурсов в многоквартирных домах</w:t>
      </w:r>
      <w:r w:rsidRPr="008F7E4E">
        <w:rPr>
          <w:rFonts w:ascii="Times New Roman" w:hAnsi="Times New Roman"/>
          <w:color w:val="000000"/>
          <w:sz w:val="28"/>
          <w:szCs w:val="28"/>
        </w:rPr>
        <w:t>:</w:t>
      </w:r>
    </w:p>
    <w:p w:rsidR="00CC0497" w:rsidRDefault="00CC0497" w:rsidP="002343B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F7E4E">
        <w:rPr>
          <w:rFonts w:ascii="Times New Roman" w:hAnsi="Times New Roman"/>
          <w:color w:val="000000"/>
          <w:sz w:val="28"/>
          <w:szCs w:val="28"/>
        </w:rPr>
        <w:t>- показатель по электрической энергии в 201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8F7E4E">
        <w:rPr>
          <w:rFonts w:ascii="Times New Roman" w:hAnsi="Times New Roman"/>
          <w:color w:val="000000"/>
          <w:sz w:val="28"/>
          <w:szCs w:val="28"/>
        </w:rPr>
        <w:t xml:space="preserve"> году </w:t>
      </w:r>
      <w:r>
        <w:rPr>
          <w:rFonts w:ascii="Times New Roman" w:hAnsi="Times New Roman"/>
          <w:color w:val="000000"/>
          <w:sz w:val="28"/>
          <w:szCs w:val="28"/>
        </w:rPr>
        <w:t xml:space="preserve">увеличился на 16 % по сравнению с 2017 годом </w:t>
      </w:r>
      <w:r w:rsidRPr="004B203D">
        <w:rPr>
          <w:rFonts w:ascii="Times New Roman" w:hAnsi="Times New Roman"/>
          <w:color w:val="000000"/>
          <w:sz w:val="28"/>
          <w:szCs w:val="28"/>
        </w:rPr>
        <w:t xml:space="preserve">в связи с тем, что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новопостроенные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МКД рассчитаны на </w:t>
      </w:r>
      <w:proofErr w:type="spellStart"/>
      <w:r w:rsidRPr="004B203D">
        <w:rPr>
          <w:rFonts w:ascii="Times New Roman" w:hAnsi="Times New Roman"/>
          <w:color w:val="000000"/>
          <w:sz w:val="28"/>
          <w:szCs w:val="28"/>
        </w:rPr>
        <w:t>электрооб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4B203D">
        <w:rPr>
          <w:rFonts w:ascii="Times New Roman" w:hAnsi="Times New Roman"/>
          <w:color w:val="000000"/>
          <w:sz w:val="28"/>
          <w:szCs w:val="28"/>
        </w:rPr>
        <w:t>грев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0497" w:rsidRDefault="00CC0497" w:rsidP="002343B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F7E4E">
        <w:rPr>
          <w:rFonts w:ascii="Times New Roman" w:hAnsi="Times New Roman"/>
          <w:color w:val="000000"/>
          <w:sz w:val="28"/>
          <w:szCs w:val="28"/>
        </w:rPr>
        <w:t>- показатель по тепловой энергии в 201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8F7E4E">
        <w:rPr>
          <w:rFonts w:ascii="Times New Roman" w:hAnsi="Times New Roman"/>
          <w:color w:val="000000"/>
          <w:sz w:val="28"/>
          <w:szCs w:val="28"/>
        </w:rPr>
        <w:t xml:space="preserve"> году </w:t>
      </w:r>
      <w:r>
        <w:rPr>
          <w:rFonts w:ascii="Times New Roman" w:hAnsi="Times New Roman"/>
          <w:color w:val="000000"/>
          <w:sz w:val="28"/>
          <w:szCs w:val="28"/>
        </w:rPr>
        <w:t>остается на уровне 2017</w:t>
      </w:r>
      <w:r w:rsidRPr="00912FEA">
        <w:rPr>
          <w:rFonts w:ascii="Times New Roman" w:hAnsi="Times New Roman"/>
          <w:color w:val="000000"/>
          <w:sz w:val="28"/>
          <w:szCs w:val="28"/>
        </w:rPr>
        <w:t xml:space="preserve"> года, увеличения потребления </w:t>
      </w:r>
      <w:proofErr w:type="spellStart"/>
      <w:r w:rsidRPr="00912FEA">
        <w:rPr>
          <w:rFonts w:ascii="Times New Roman" w:hAnsi="Times New Roman"/>
          <w:color w:val="000000"/>
          <w:sz w:val="28"/>
          <w:szCs w:val="28"/>
        </w:rPr>
        <w:t>теплоэнергии</w:t>
      </w:r>
      <w:proofErr w:type="spellEnd"/>
      <w:r w:rsidRPr="00912FEA">
        <w:rPr>
          <w:rFonts w:ascii="Times New Roman" w:hAnsi="Times New Roman"/>
          <w:color w:val="000000"/>
          <w:sz w:val="28"/>
          <w:szCs w:val="28"/>
        </w:rPr>
        <w:t xml:space="preserve"> не наблюдается</w:t>
      </w:r>
      <w:r>
        <w:rPr>
          <w:rFonts w:ascii="Times New Roman" w:hAnsi="Times New Roman"/>
          <w:color w:val="000000"/>
          <w:sz w:val="28"/>
          <w:szCs w:val="28"/>
        </w:rPr>
        <w:t xml:space="preserve">. Расчет велся без учета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новопостроенных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МКД,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рассчитаны на </w:t>
      </w:r>
      <w:proofErr w:type="spellStart"/>
      <w:r w:rsidRPr="004B203D">
        <w:rPr>
          <w:rFonts w:ascii="Times New Roman" w:hAnsi="Times New Roman"/>
          <w:color w:val="000000"/>
          <w:sz w:val="28"/>
          <w:szCs w:val="28"/>
        </w:rPr>
        <w:t>электрооб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4B203D">
        <w:rPr>
          <w:rFonts w:ascii="Times New Roman" w:hAnsi="Times New Roman"/>
          <w:color w:val="000000"/>
          <w:sz w:val="28"/>
          <w:szCs w:val="28"/>
        </w:rPr>
        <w:t>грев</w:t>
      </w:r>
      <w:proofErr w:type="spellEnd"/>
      <w:r w:rsidRPr="008F7E4E">
        <w:rPr>
          <w:rFonts w:ascii="Times New Roman" w:hAnsi="Times New Roman"/>
          <w:color w:val="000000"/>
          <w:sz w:val="28"/>
          <w:szCs w:val="28"/>
        </w:rPr>
        <w:t>;</w:t>
      </w:r>
    </w:p>
    <w:p w:rsidR="00CC0497" w:rsidRPr="008F7E4E" w:rsidRDefault="00CC0497" w:rsidP="002343B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виду отсутствия на территории горячего водоснабжения по показатель по </w:t>
      </w:r>
      <w:r w:rsidRPr="008F7E4E">
        <w:rPr>
          <w:rFonts w:ascii="Times New Roman" w:hAnsi="Times New Roman"/>
          <w:color w:val="000000"/>
          <w:sz w:val="28"/>
          <w:szCs w:val="28"/>
        </w:rPr>
        <w:t>горячему водоснабжению отсутствует;</w:t>
      </w:r>
    </w:p>
    <w:p w:rsidR="00CC0497" w:rsidRDefault="00CC0497" w:rsidP="002343B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F7E4E">
        <w:rPr>
          <w:rFonts w:ascii="Times New Roman" w:hAnsi="Times New Roman"/>
          <w:color w:val="000000"/>
          <w:sz w:val="28"/>
          <w:szCs w:val="28"/>
        </w:rPr>
        <w:t xml:space="preserve">- показатель по холодной воде </w:t>
      </w:r>
      <w:r>
        <w:rPr>
          <w:rFonts w:ascii="Times New Roman" w:hAnsi="Times New Roman"/>
          <w:color w:val="000000"/>
          <w:sz w:val="28"/>
          <w:szCs w:val="28"/>
        </w:rPr>
        <w:t xml:space="preserve">увеличился на 17 % по сравнению с 2017 годом </w:t>
      </w:r>
      <w:r w:rsidRPr="004B203D">
        <w:rPr>
          <w:rFonts w:ascii="Times New Roman" w:hAnsi="Times New Roman"/>
          <w:color w:val="000000"/>
          <w:sz w:val="28"/>
          <w:szCs w:val="28"/>
        </w:rPr>
        <w:t>ввиду того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4B203D">
        <w:rPr>
          <w:rFonts w:ascii="Times New Roman" w:hAnsi="Times New Roman"/>
          <w:color w:val="000000"/>
          <w:sz w:val="28"/>
          <w:szCs w:val="28"/>
        </w:rPr>
        <w:t xml:space="preserve"> что не все жилые помещения оборудованы приборами учета потребления холодной воды. Вместе с тем гражданами устанавливается дополнительное </w:t>
      </w:r>
      <w:proofErr w:type="spellStart"/>
      <w:r w:rsidRPr="004B203D">
        <w:rPr>
          <w:rFonts w:ascii="Times New Roman" w:hAnsi="Times New Roman"/>
          <w:color w:val="000000"/>
          <w:sz w:val="28"/>
          <w:szCs w:val="28"/>
        </w:rPr>
        <w:t>водопотребляющее</w:t>
      </w:r>
      <w:proofErr w:type="spellEnd"/>
      <w:r w:rsidRPr="004B203D">
        <w:rPr>
          <w:rFonts w:ascii="Times New Roman" w:hAnsi="Times New Roman"/>
          <w:color w:val="000000"/>
          <w:sz w:val="28"/>
          <w:szCs w:val="28"/>
        </w:rPr>
        <w:t xml:space="preserve"> оборудование (душевые кабинки, сантехника, </w:t>
      </w:r>
      <w:proofErr w:type="gramStart"/>
      <w:r w:rsidRPr="004B203D">
        <w:rPr>
          <w:rFonts w:ascii="Times New Roman" w:hAnsi="Times New Roman"/>
          <w:color w:val="000000"/>
          <w:sz w:val="28"/>
          <w:szCs w:val="28"/>
        </w:rPr>
        <w:t>посудомойки</w:t>
      </w:r>
      <w:proofErr w:type="gramEnd"/>
      <w:r w:rsidRPr="004B203D">
        <w:rPr>
          <w:rFonts w:ascii="Times New Roman" w:hAnsi="Times New Roman"/>
          <w:color w:val="000000"/>
          <w:sz w:val="28"/>
          <w:szCs w:val="28"/>
        </w:rPr>
        <w:t>, стиральные машины и др.)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C0497" w:rsidRPr="008F7E4E" w:rsidRDefault="00CC0497" w:rsidP="002343B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 виду отсутствия на территории газоснабжения природным газом показатель по газоснабжению отсутствует.</w:t>
      </w:r>
    </w:p>
    <w:p w:rsidR="00CC0497" w:rsidRDefault="00CC0497" w:rsidP="002343B5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C0497" w:rsidRPr="00E03553" w:rsidRDefault="00CC0497" w:rsidP="002343B5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C0497">
        <w:rPr>
          <w:rFonts w:ascii="Times New Roman" w:hAnsi="Times New Roman"/>
          <w:b/>
          <w:bCs/>
          <w:i/>
          <w:color w:val="000000"/>
          <w:sz w:val="28"/>
          <w:szCs w:val="28"/>
        </w:rPr>
        <w:t>Удельная величина потребления энергетических ресурсов муниципальными бюджетными учреждениями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за 2018 год</w:t>
      </w:r>
      <w:r w:rsidRPr="00E03553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C0497" w:rsidRDefault="00CC0497" w:rsidP="002343B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4155">
        <w:rPr>
          <w:rFonts w:ascii="Times New Roman" w:hAnsi="Times New Roman"/>
          <w:color w:val="000000"/>
          <w:sz w:val="28"/>
          <w:szCs w:val="28"/>
        </w:rPr>
        <w:t>- показатель по электрической энергии</w:t>
      </w:r>
      <w:r w:rsidRPr="00912FE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остается на уровне </w:t>
      </w:r>
      <w:r w:rsidRPr="00912FEA">
        <w:rPr>
          <w:rFonts w:ascii="Times New Roman" w:hAnsi="Times New Roman"/>
          <w:color w:val="000000"/>
          <w:sz w:val="28"/>
          <w:szCs w:val="28"/>
        </w:rPr>
        <w:t>201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912FEA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>а;</w:t>
      </w:r>
    </w:p>
    <w:p w:rsidR="00CC0497" w:rsidRPr="00814155" w:rsidRDefault="00CC0497" w:rsidP="002343B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4155">
        <w:rPr>
          <w:rFonts w:ascii="Times New Roman" w:hAnsi="Times New Roman"/>
          <w:color w:val="000000"/>
          <w:sz w:val="28"/>
          <w:szCs w:val="28"/>
        </w:rPr>
        <w:t xml:space="preserve">- показатель по тепловой энергии </w:t>
      </w:r>
      <w:r w:rsidRPr="00912FEA">
        <w:rPr>
          <w:rFonts w:ascii="Times New Roman" w:hAnsi="Times New Roman"/>
          <w:color w:val="000000"/>
          <w:sz w:val="28"/>
          <w:szCs w:val="28"/>
        </w:rPr>
        <w:t>остается на уровне 201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912FEA">
        <w:rPr>
          <w:rFonts w:ascii="Times New Roman" w:hAnsi="Times New Roman"/>
          <w:color w:val="000000"/>
          <w:sz w:val="28"/>
          <w:szCs w:val="28"/>
        </w:rPr>
        <w:t xml:space="preserve"> года, увеличения потребления </w:t>
      </w:r>
      <w:proofErr w:type="spellStart"/>
      <w:r w:rsidRPr="00912FEA">
        <w:rPr>
          <w:rFonts w:ascii="Times New Roman" w:hAnsi="Times New Roman"/>
          <w:color w:val="000000"/>
          <w:sz w:val="28"/>
          <w:szCs w:val="28"/>
        </w:rPr>
        <w:t>теплоэнергии</w:t>
      </w:r>
      <w:proofErr w:type="spellEnd"/>
      <w:r w:rsidRPr="00912FEA">
        <w:rPr>
          <w:rFonts w:ascii="Times New Roman" w:hAnsi="Times New Roman"/>
          <w:color w:val="000000"/>
          <w:sz w:val="28"/>
          <w:szCs w:val="28"/>
        </w:rPr>
        <w:t xml:space="preserve"> не наблюдается</w:t>
      </w:r>
      <w:r w:rsidRPr="00814155">
        <w:rPr>
          <w:rFonts w:ascii="Times New Roman" w:hAnsi="Times New Roman"/>
          <w:color w:val="000000"/>
          <w:sz w:val="28"/>
          <w:szCs w:val="28"/>
        </w:rPr>
        <w:t>;</w:t>
      </w:r>
    </w:p>
    <w:p w:rsidR="00CC0497" w:rsidRDefault="00CC0497" w:rsidP="002343B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4155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12FEA">
        <w:rPr>
          <w:rFonts w:ascii="Times New Roman" w:hAnsi="Times New Roman"/>
          <w:color w:val="000000"/>
          <w:sz w:val="28"/>
          <w:szCs w:val="28"/>
        </w:rPr>
        <w:t>горячее водоснабжение на территории отсутствует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C0497" w:rsidRDefault="00CC0497" w:rsidP="002343B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п</w:t>
      </w:r>
      <w:r w:rsidRPr="00912FEA">
        <w:rPr>
          <w:rFonts w:ascii="Times New Roman" w:hAnsi="Times New Roman"/>
          <w:color w:val="000000"/>
          <w:sz w:val="28"/>
          <w:szCs w:val="28"/>
        </w:rPr>
        <w:t xml:space="preserve">оказатель </w:t>
      </w:r>
      <w:r>
        <w:rPr>
          <w:rFonts w:ascii="Times New Roman" w:hAnsi="Times New Roman"/>
          <w:color w:val="000000"/>
          <w:sz w:val="28"/>
          <w:szCs w:val="28"/>
        </w:rPr>
        <w:t xml:space="preserve">по холодной воде </w:t>
      </w:r>
      <w:r w:rsidRPr="00912FEA">
        <w:rPr>
          <w:rFonts w:ascii="Times New Roman" w:hAnsi="Times New Roman"/>
          <w:color w:val="000000"/>
          <w:sz w:val="28"/>
          <w:szCs w:val="28"/>
        </w:rPr>
        <w:t>имеет положительную динамику по сравнению с 201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912FEA">
        <w:rPr>
          <w:rFonts w:ascii="Times New Roman" w:hAnsi="Times New Roman"/>
          <w:color w:val="000000"/>
          <w:sz w:val="28"/>
          <w:szCs w:val="28"/>
        </w:rPr>
        <w:t xml:space="preserve"> годом</w:t>
      </w:r>
      <w:r>
        <w:rPr>
          <w:rFonts w:ascii="Times New Roman" w:hAnsi="Times New Roman"/>
          <w:color w:val="000000"/>
          <w:sz w:val="28"/>
          <w:szCs w:val="28"/>
        </w:rPr>
        <w:t xml:space="preserve"> (уменьшение примерно на 10 %)</w:t>
      </w:r>
      <w:r w:rsidRPr="00912FEA">
        <w:rPr>
          <w:rFonts w:ascii="Times New Roman" w:hAnsi="Times New Roman"/>
          <w:color w:val="000000"/>
          <w:sz w:val="28"/>
          <w:szCs w:val="28"/>
        </w:rPr>
        <w:t xml:space="preserve">. В </w:t>
      </w:r>
      <w:r>
        <w:rPr>
          <w:rFonts w:ascii="Times New Roman" w:hAnsi="Times New Roman"/>
          <w:color w:val="000000"/>
          <w:sz w:val="28"/>
          <w:szCs w:val="28"/>
        </w:rPr>
        <w:t>отчетном</w:t>
      </w:r>
      <w:r w:rsidRPr="00912FEA">
        <w:rPr>
          <w:rFonts w:ascii="Times New Roman" w:hAnsi="Times New Roman"/>
          <w:color w:val="000000"/>
          <w:sz w:val="28"/>
          <w:szCs w:val="28"/>
        </w:rPr>
        <w:t xml:space="preserve"> году </w:t>
      </w:r>
      <w:r>
        <w:rPr>
          <w:rFonts w:ascii="Times New Roman" w:hAnsi="Times New Roman"/>
          <w:color w:val="000000"/>
          <w:sz w:val="28"/>
          <w:szCs w:val="28"/>
        </w:rPr>
        <w:t xml:space="preserve">наблюдается </w:t>
      </w:r>
      <w:r w:rsidRPr="00912FEA">
        <w:rPr>
          <w:rFonts w:ascii="Times New Roman" w:hAnsi="Times New Roman"/>
          <w:color w:val="000000"/>
          <w:sz w:val="28"/>
          <w:szCs w:val="28"/>
        </w:rPr>
        <w:t>уменьшение потребления холодной воды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C0497" w:rsidRPr="00814155" w:rsidRDefault="00CC0497" w:rsidP="002343B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12FEA">
        <w:rPr>
          <w:rFonts w:ascii="Times New Roman" w:hAnsi="Times New Roman"/>
          <w:color w:val="000000"/>
          <w:sz w:val="28"/>
          <w:szCs w:val="28"/>
        </w:rPr>
        <w:t>на территории района отсутствует газификация природным газом</w:t>
      </w:r>
      <w:r>
        <w:rPr>
          <w:rFonts w:ascii="Times New Roman" w:hAnsi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E14F0D" w:rsidRDefault="00E14F0D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F0D" w:rsidRDefault="00E14F0D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F0D" w:rsidRDefault="00E14F0D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EBA" w:rsidRDefault="00F23EBA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7B" w:rsidRDefault="00EA6B7B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A6B7B" w:rsidSect="00CC4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CCC"/>
    <w:multiLevelType w:val="hybridMultilevel"/>
    <w:tmpl w:val="634E3D76"/>
    <w:lvl w:ilvl="0" w:tplc="53F43A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302EC8"/>
    <w:multiLevelType w:val="hybridMultilevel"/>
    <w:tmpl w:val="9F261056"/>
    <w:lvl w:ilvl="0" w:tplc="78C0EDD4">
      <w:start w:val="1"/>
      <w:numFmt w:val="decimal"/>
      <w:lvlText w:val="%1)"/>
      <w:lvlJc w:val="left"/>
      <w:pPr>
        <w:ind w:left="1497" w:hanging="93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1760D2"/>
    <w:multiLevelType w:val="hybridMultilevel"/>
    <w:tmpl w:val="4EEC2B0E"/>
    <w:lvl w:ilvl="0" w:tplc="C7C44D7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 w:tplc="AA2E35C8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9BA6CE2E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464AE0B6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21369F70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30769C50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13948F7C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1D6658F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12021FB6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abstractNum w:abstractNumId="3">
    <w:nsid w:val="24481C38"/>
    <w:multiLevelType w:val="hybridMultilevel"/>
    <w:tmpl w:val="7B363272"/>
    <w:lvl w:ilvl="0" w:tplc="3B7EAD44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321137"/>
    <w:multiLevelType w:val="hybridMultilevel"/>
    <w:tmpl w:val="D36ED302"/>
    <w:lvl w:ilvl="0" w:tplc="711837C8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0"/>
        <w:szCs w:val="20"/>
      </w:rPr>
    </w:lvl>
    <w:lvl w:ilvl="1" w:tplc="AA2E35C8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9BA6CE2E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464AE0B6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21369F70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30769C50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13948F7C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1D6658F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12021FB6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abstractNum w:abstractNumId="5">
    <w:nsid w:val="77182A02"/>
    <w:multiLevelType w:val="hybridMultilevel"/>
    <w:tmpl w:val="B0984786"/>
    <w:lvl w:ilvl="0" w:tplc="C7C44D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7694623"/>
    <w:multiLevelType w:val="hybridMultilevel"/>
    <w:tmpl w:val="D0E44DA2"/>
    <w:lvl w:ilvl="0" w:tplc="C7C44D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DCC4625"/>
    <w:multiLevelType w:val="hybridMultilevel"/>
    <w:tmpl w:val="2890A68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028D"/>
    <w:rsid w:val="0000553F"/>
    <w:rsid w:val="000300A1"/>
    <w:rsid w:val="00032ECF"/>
    <w:rsid w:val="00080EE6"/>
    <w:rsid w:val="00096EC6"/>
    <w:rsid w:val="000B3658"/>
    <w:rsid w:val="000B6CEA"/>
    <w:rsid w:val="000E40C6"/>
    <w:rsid w:val="000F3531"/>
    <w:rsid w:val="001069A2"/>
    <w:rsid w:val="00153E86"/>
    <w:rsid w:val="00163356"/>
    <w:rsid w:val="00174DF1"/>
    <w:rsid w:val="002343B5"/>
    <w:rsid w:val="0025431D"/>
    <w:rsid w:val="00294A3C"/>
    <w:rsid w:val="002A7AB6"/>
    <w:rsid w:val="002E72AC"/>
    <w:rsid w:val="003024D2"/>
    <w:rsid w:val="00365E5F"/>
    <w:rsid w:val="00367343"/>
    <w:rsid w:val="00381321"/>
    <w:rsid w:val="00391D05"/>
    <w:rsid w:val="003B5FCA"/>
    <w:rsid w:val="003D6DE0"/>
    <w:rsid w:val="003E41D7"/>
    <w:rsid w:val="00451DEF"/>
    <w:rsid w:val="004A1BD3"/>
    <w:rsid w:val="004A5E91"/>
    <w:rsid w:val="004B5E26"/>
    <w:rsid w:val="004C7BA0"/>
    <w:rsid w:val="004D3FC2"/>
    <w:rsid w:val="00500505"/>
    <w:rsid w:val="00513EBC"/>
    <w:rsid w:val="00570B9A"/>
    <w:rsid w:val="00572AA8"/>
    <w:rsid w:val="005957C0"/>
    <w:rsid w:val="005C37C4"/>
    <w:rsid w:val="005F61F6"/>
    <w:rsid w:val="00605DDA"/>
    <w:rsid w:val="006113FF"/>
    <w:rsid w:val="00614D63"/>
    <w:rsid w:val="006B2ACF"/>
    <w:rsid w:val="006E1CEB"/>
    <w:rsid w:val="006E4676"/>
    <w:rsid w:val="006E5A9B"/>
    <w:rsid w:val="00735C17"/>
    <w:rsid w:val="007B36E8"/>
    <w:rsid w:val="007B3D53"/>
    <w:rsid w:val="007C31A9"/>
    <w:rsid w:val="007D08F8"/>
    <w:rsid w:val="007D3BA1"/>
    <w:rsid w:val="007E6B95"/>
    <w:rsid w:val="008141F7"/>
    <w:rsid w:val="0082063F"/>
    <w:rsid w:val="00822B08"/>
    <w:rsid w:val="008266C7"/>
    <w:rsid w:val="008307CD"/>
    <w:rsid w:val="008429DE"/>
    <w:rsid w:val="008807EA"/>
    <w:rsid w:val="00882FB4"/>
    <w:rsid w:val="008846F4"/>
    <w:rsid w:val="008B090D"/>
    <w:rsid w:val="008B78E4"/>
    <w:rsid w:val="008C5FDA"/>
    <w:rsid w:val="008E0961"/>
    <w:rsid w:val="008F0F29"/>
    <w:rsid w:val="008F40E2"/>
    <w:rsid w:val="009107DB"/>
    <w:rsid w:val="00943D36"/>
    <w:rsid w:val="009B739F"/>
    <w:rsid w:val="009C0714"/>
    <w:rsid w:val="009C2562"/>
    <w:rsid w:val="009D7439"/>
    <w:rsid w:val="00A041C2"/>
    <w:rsid w:val="00A05D6B"/>
    <w:rsid w:val="00A25D89"/>
    <w:rsid w:val="00A5449B"/>
    <w:rsid w:val="00A65FDA"/>
    <w:rsid w:val="00A92FD9"/>
    <w:rsid w:val="00AA77D5"/>
    <w:rsid w:val="00AB202E"/>
    <w:rsid w:val="00AD4113"/>
    <w:rsid w:val="00B624B3"/>
    <w:rsid w:val="00B945EF"/>
    <w:rsid w:val="00B9676C"/>
    <w:rsid w:val="00BD5DA1"/>
    <w:rsid w:val="00BE4B73"/>
    <w:rsid w:val="00C104EA"/>
    <w:rsid w:val="00C13565"/>
    <w:rsid w:val="00C6559C"/>
    <w:rsid w:val="00CA1F37"/>
    <w:rsid w:val="00CA28DD"/>
    <w:rsid w:val="00CC0497"/>
    <w:rsid w:val="00CC47CB"/>
    <w:rsid w:val="00D17718"/>
    <w:rsid w:val="00D6127D"/>
    <w:rsid w:val="00D61FCF"/>
    <w:rsid w:val="00D8216D"/>
    <w:rsid w:val="00DE6740"/>
    <w:rsid w:val="00DE71A1"/>
    <w:rsid w:val="00DF70FB"/>
    <w:rsid w:val="00E14F0D"/>
    <w:rsid w:val="00E2101C"/>
    <w:rsid w:val="00E507FE"/>
    <w:rsid w:val="00E9028D"/>
    <w:rsid w:val="00E95493"/>
    <w:rsid w:val="00EA6B7B"/>
    <w:rsid w:val="00ED32A4"/>
    <w:rsid w:val="00EE6431"/>
    <w:rsid w:val="00EF6FF8"/>
    <w:rsid w:val="00EF7844"/>
    <w:rsid w:val="00F03528"/>
    <w:rsid w:val="00F23EBA"/>
    <w:rsid w:val="00F342FF"/>
    <w:rsid w:val="00F739A1"/>
    <w:rsid w:val="00F9054C"/>
    <w:rsid w:val="00F93603"/>
    <w:rsid w:val="00FC1110"/>
    <w:rsid w:val="00FE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E90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E9028D"/>
    <w:rPr>
      <w:rFonts w:ascii="Times New Roman" w:eastAsia="Times New Roman" w:hAnsi="Times New Roman" w:cs="Times New Roman"/>
      <w:sz w:val="24"/>
      <w:szCs w:val="24"/>
    </w:rPr>
  </w:style>
  <w:style w:type="paragraph" w:customStyle="1" w:styleId="t">
    <w:name w:val="t"/>
    <w:basedOn w:val="a"/>
    <w:rsid w:val="00E9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E9028D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9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99"/>
    <w:qFormat/>
    <w:rsid w:val="00E9028D"/>
    <w:rPr>
      <w:b/>
      <w:bCs/>
    </w:rPr>
  </w:style>
  <w:style w:type="paragraph" w:styleId="a8">
    <w:name w:val="Body Text"/>
    <w:basedOn w:val="a"/>
    <w:link w:val="a9"/>
    <w:rsid w:val="00E902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E9028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b"/>
    <w:rsid w:val="00E9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basedOn w:val="a0"/>
    <w:link w:val="aa"/>
    <w:rsid w:val="00E9028D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 Spacing"/>
    <w:uiPriority w:val="1"/>
    <w:qFormat/>
    <w:rsid w:val="00E9028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3813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d">
    <w:name w:val="Emphasis"/>
    <w:basedOn w:val="a0"/>
    <w:uiPriority w:val="20"/>
    <w:qFormat/>
    <w:rsid w:val="0016335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6572</Words>
  <Characters>37463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ОЭиНП</cp:lastModifiedBy>
  <cp:revision>2</cp:revision>
  <cp:lastPrinted>2018-04-27T05:21:00Z</cp:lastPrinted>
  <dcterms:created xsi:type="dcterms:W3CDTF">2019-04-29T08:55:00Z</dcterms:created>
  <dcterms:modified xsi:type="dcterms:W3CDTF">2019-04-29T08:55:00Z</dcterms:modified>
</cp:coreProperties>
</file>