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5AD" w:rsidRPr="00540304" w:rsidRDefault="00DC3264" w:rsidP="00DC3264">
      <w:pPr>
        <w:pStyle w:val="Style1"/>
        <w:keepNext/>
        <w:spacing w:before="62" w:line="259" w:lineRule="exact"/>
        <w:ind w:firstLine="437"/>
        <w:jc w:val="right"/>
        <w:rPr>
          <w:rStyle w:val="FontStyle11"/>
          <w:b w:val="0"/>
          <w:sz w:val="20"/>
          <w:szCs w:val="20"/>
        </w:rPr>
      </w:pPr>
      <w:r w:rsidRPr="00540304">
        <w:rPr>
          <w:rStyle w:val="FontStyle11"/>
          <w:b w:val="0"/>
          <w:sz w:val="20"/>
          <w:szCs w:val="20"/>
        </w:rPr>
        <w:t xml:space="preserve">Приложение </w:t>
      </w:r>
      <w:r w:rsidR="00540304" w:rsidRPr="00540304">
        <w:rPr>
          <w:rStyle w:val="FontStyle11"/>
          <w:b w:val="0"/>
          <w:sz w:val="20"/>
          <w:szCs w:val="20"/>
        </w:rPr>
        <w:t>1</w:t>
      </w:r>
    </w:p>
    <w:p w:rsidR="009464A2" w:rsidRPr="009464A2" w:rsidRDefault="009464A2" w:rsidP="009464A2">
      <w:pPr>
        <w:pStyle w:val="Style1"/>
        <w:keepNext/>
        <w:spacing w:before="62" w:line="259" w:lineRule="exact"/>
        <w:ind w:firstLine="437"/>
        <w:jc w:val="center"/>
        <w:rPr>
          <w:rStyle w:val="FontStyle11"/>
          <w:sz w:val="25"/>
          <w:szCs w:val="25"/>
        </w:rPr>
      </w:pPr>
      <w:r w:rsidRPr="009464A2">
        <w:rPr>
          <w:rStyle w:val="FontStyle11"/>
          <w:sz w:val="25"/>
          <w:szCs w:val="25"/>
        </w:rPr>
        <w:t>ПАСПОРТ ИНВЕСТИЦИОННОГО ПРОЕКТА (ПРЕДЛОЖЕНИЯ)</w:t>
      </w:r>
    </w:p>
    <w:p w:rsidR="00EC2A37" w:rsidRPr="00E00D8B" w:rsidRDefault="00EC2A37" w:rsidP="00EC2A37">
      <w:pPr>
        <w:pStyle w:val="Style1"/>
        <w:keepNext/>
        <w:spacing w:before="62" w:line="259" w:lineRule="exact"/>
        <w:ind w:firstLine="0"/>
        <w:jc w:val="center"/>
        <w:rPr>
          <w:rStyle w:val="FontStyle11"/>
          <w:bCs w:val="0"/>
          <w:sz w:val="24"/>
          <w:szCs w:val="24"/>
        </w:rPr>
      </w:pPr>
    </w:p>
    <w:p w:rsidR="00EC2A37" w:rsidRPr="00E00D8B" w:rsidRDefault="00C4436E" w:rsidP="00EC2A37">
      <w:pPr>
        <w:pStyle w:val="Style1"/>
        <w:keepNext/>
        <w:pBdr>
          <w:bottom w:val="single" w:sz="4" w:space="1" w:color="auto"/>
        </w:pBdr>
        <w:spacing w:before="62" w:after="60" w:line="259" w:lineRule="exact"/>
        <w:ind w:firstLine="0"/>
        <w:jc w:val="center"/>
        <w:rPr>
          <w:rStyle w:val="FontStyle11"/>
          <w:bCs w:val="0"/>
          <w:sz w:val="24"/>
          <w:szCs w:val="24"/>
        </w:rPr>
      </w:pPr>
      <w:r>
        <w:rPr>
          <w:rStyle w:val="FontStyle11"/>
          <w:bCs w:val="0"/>
          <w:sz w:val="24"/>
          <w:szCs w:val="24"/>
        </w:rPr>
        <w:t>«</w:t>
      </w:r>
      <w:r w:rsidR="002F1D17" w:rsidRPr="002F1D17">
        <w:rPr>
          <w:rStyle w:val="FontStyle11"/>
          <w:bCs w:val="0"/>
          <w:sz w:val="24"/>
          <w:szCs w:val="24"/>
        </w:rPr>
        <w:t>Строительство цеха глубокой переработки пиломатериалов и производства топливных брикетов в с. Усть-Нем</w:t>
      </w:r>
      <w:r>
        <w:rPr>
          <w:rStyle w:val="FontStyle11"/>
          <w:bCs w:val="0"/>
          <w:sz w:val="24"/>
          <w:szCs w:val="24"/>
        </w:rPr>
        <w:t>»</w:t>
      </w:r>
      <w:r w:rsidR="002F1D17" w:rsidRPr="002F1D17">
        <w:rPr>
          <w:rStyle w:val="FontStyle11"/>
          <w:bCs w:val="0"/>
          <w:sz w:val="24"/>
          <w:szCs w:val="24"/>
        </w:rPr>
        <w:t xml:space="preserve">, </w:t>
      </w:r>
      <w:r w:rsidR="00912DCC">
        <w:rPr>
          <w:rStyle w:val="FontStyle11"/>
          <w:bCs w:val="0"/>
          <w:sz w:val="24"/>
          <w:szCs w:val="24"/>
        </w:rPr>
        <w:t xml:space="preserve">ИП </w:t>
      </w:r>
      <w:r w:rsidR="002F1D17" w:rsidRPr="00046F36">
        <w:rPr>
          <w:rStyle w:val="FontStyle11"/>
          <w:bCs w:val="0"/>
          <w:sz w:val="24"/>
          <w:szCs w:val="24"/>
        </w:rPr>
        <w:t>Игнатов Н.Ю.</w:t>
      </w:r>
    </w:p>
    <w:p w:rsidR="009464A2" w:rsidRPr="00E00D8B" w:rsidRDefault="009464A2" w:rsidP="009464A2">
      <w:pPr>
        <w:pStyle w:val="Style1"/>
        <w:keepNext/>
        <w:spacing w:before="62" w:line="259" w:lineRule="exact"/>
        <w:ind w:firstLine="437"/>
        <w:rPr>
          <w:rStyle w:val="FontStyle11"/>
          <w:b w:val="0"/>
          <w:sz w:val="24"/>
          <w:szCs w:val="24"/>
        </w:rPr>
      </w:pPr>
      <w:r w:rsidRPr="00E00D8B">
        <w:rPr>
          <w:rStyle w:val="FontStyle11"/>
          <w:b w:val="0"/>
          <w:sz w:val="24"/>
          <w:szCs w:val="24"/>
        </w:rPr>
        <w:t xml:space="preserve">                                    наименование инвестиционного проекта</w:t>
      </w:r>
    </w:p>
    <w:p w:rsidR="00EC2A37" w:rsidRPr="00E00D8B" w:rsidRDefault="00EC2A37" w:rsidP="009464A2">
      <w:pPr>
        <w:pStyle w:val="Style1"/>
        <w:keepNext/>
        <w:spacing w:before="62" w:line="259" w:lineRule="exact"/>
        <w:ind w:firstLine="437"/>
        <w:rPr>
          <w:rStyle w:val="FontStyle11"/>
          <w:b w:val="0"/>
          <w:sz w:val="24"/>
          <w:szCs w:val="24"/>
        </w:rPr>
      </w:pPr>
    </w:p>
    <w:tbl>
      <w:tblPr>
        <w:tblW w:w="1063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111"/>
        <w:gridCol w:w="3249"/>
        <w:gridCol w:w="11"/>
        <w:gridCol w:w="142"/>
        <w:gridCol w:w="3119"/>
      </w:tblGrid>
      <w:tr w:rsidR="00931B51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51" w:rsidRPr="00505B92" w:rsidRDefault="00931B51" w:rsidP="001C6A72">
            <w:pPr>
              <w:keepNext/>
              <w:rPr>
                <w:b/>
                <w:sz w:val="22"/>
                <w:szCs w:val="22"/>
              </w:rPr>
            </w:pPr>
            <w:r w:rsidRPr="00505B92">
              <w:rPr>
                <w:rStyle w:val="FontStyle13"/>
                <w:b/>
              </w:rPr>
              <w:t>1. З</w:t>
            </w:r>
            <w:r w:rsidRPr="00505B92">
              <w:rPr>
                <w:b/>
                <w:sz w:val="22"/>
                <w:szCs w:val="22"/>
              </w:rPr>
              <w:t>аказчик и инвестор проекта (при наличии)</w:t>
            </w:r>
          </w:p>
          <w:p w:rsidR="00931B51" w:rsidRPr="00505B92" w:rsidRDefault="00931B51" w:rsidP="001C6A72">
            <w:pPr>
              <w:pStyle w:val="Style4"/>
              <w:keepNext/>
              <w:ind w:firstLine="14"/>
              <w:rPr>
                <w:color w:val="000000"/>
                <w:sz w:val="22"/>
                <w:szCs w:val="22"/>
              </w:rPr>
            </w:pPr>
            <w:r w:rsidRPr="00505B92">
              <w:rPr>
                <w:color w:val="000000"/>
                <w:sz w:val="22"/>
                <w:szCs w:val="22"/>
              </w:rPr>
              <w:t xml:space="preserve">- полное наименование организации (с указанием страны иностранного инвестора); </w:t>
            </w:r>
          </w:p>
          <w:p w:rsidR="00931B51" w:rsidRPr="00505B92" w:rsidRDefault="00931B51" w:rsidP="001C6A72">
            <w:pPr>
              <w:pStyle w:val="Style4"/>
              <w:keepNext/>
              <w:ind w:firstLine="14"/>
              <w:rPr>
                <w:color w:val="000000"/>
                <w:sz w:val="22"/>
                <w:szCs w:val="22"/>
              </w:rPr>
            </w:pPr>
            <w:r w:rsidRPr="00505B92">
              <w:rPr>
                <w:color w:val="000000"/>
                <w:sz w:val="22"/>
                <w:szCs w:val="22"/>
              </w:rPr>
              <w:t>- почтовый адрес;</w:t>
            </w:r>
          </w:p>
          <w:p w:rsidR="00931B51" w:rsidRPr="00505B92" w:rsidRDefault="00931B51" w:rsidP="001C6A72">
            <w:pPr>
              <w:pStyle w:val="Style4"/>
              <w:keepNext/>
              <w:ind w:firstLine="14"/>
              <w:rPr>
                <w:color w:val="000000"/>
                <w:sz w:val="22"/>
                <w:szCs w:val="22"/>
              </w:rPr>
            </w:pPr>
            <w:r w:rsidRPr="00505B92">
              <w:rPr>
                <w:color w:val="000000"/>
                <w:sz w:val="22"/>
                <w:szCs w:val="22"/>
              </w:rPr>
              <w:t xml:space="preserve">- Ф.И.О. руководителя, должность; </w:t>
            </w:r>
          </w:p>
          <w:p w:rsidR="00931B51" w:rsidRPr="00505B92" w:rsidRDefault="00931B51" w:rsidP="001C6A72">
            <w:pPr>
              <w:pStyle w:val="Style4"/>
              <w:keepNext/>
              <w:ind w:firstLine="14"/>
              <w:rPr>
                <w:rStyle w:val="FontStyle13"/>
              </w:rPr>
            </w:pPr>
            <w:r w:rsidRPr="00505B92">
              <w:rPr>
                <w:color w:val="000000"/>
                <w:sz w:val="22"/>
                <w:szCs w:val="22"/>
              </w:rPr>
              <w:t>- контактные данные (</w:t>
            </w:r>
            <w:r w:rsidRPr="00505B92">
              <w:rPr>
                <w:rStyle w:val="FontStyle13"/>
              </w:rPr>
              <w:t xml:space="preserve">тел., факс, </w:t>
            </w:r>
            <w:r w:rsidRPr="00505B92">
              <w:rPr>
                <w:rStyle w:val="FontStyle13"/>
                <w:lang w:val="en-US"/>
              </w:rPr>
              <w:t>e</w:t>
            </w:r>
            <w:r w:rsidRPr="00505B92">
              <w:rPr>
                <w:rStyle w:val="FontStyle13"/>
              </w:rPr>
              <w:t>-</w:t>
            </w:r>
            <w:r w:rsidRPr="00505B92">
              <w:rPr>
                <w:rStyle w:val="FontStyle13"/>
                <w:lang w:val="en-US"/>
              </w:rPr>
              <w:t>mail</w:t>
            </w:r>
            <w:r w:rsidRPr="00505B92">
              <w:rPr>
                <w:color w:val="000000"/>
                <w:sz w:val="22"/>
                <w:szCs w:val="22"/>
              </w:rPr>
              <w:t>).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51" w:rsidRDefault="009C7B1E" w:rsidP="00893B33">
            <w:pPr>
              <w:ind w:hanging="28"/>
              <w:jc w:val="both"/>
              <w:rPr>
                <w:rStyle w:val="FontStyle11"/>
                <w:b w:val="0"/>
                <w:bCs w:val="0"/>
              </w:rPr>
            </w:pPr>
            <w:r>
              <w:rPr>
                <w:rStyle w:val="FontStyle11"/>
                <w:b w:val="0"/>
                <w:bCs w:val="0"/>
              </w:rPr>
              <w:t>ИП Игнатов Н.Ю.</w:t>
            </w:r>
          </w:p>
          <w:p w:rsidR="009C7B1E" w:rsidRDefault="009C7B1E" w:rsidP="00893B33">
            <w:pPr>
              <w:ind w:hanging="28"/>
              <w:jc w:val="both"/>
              <w:rPr>
                <w:rStyle w:val="FontStyle11"/>
                <w:b w:val="0"/>
                <w:bCs w:val="0"/>
              </w:rPr>
            </w:pPr>
            <w:r>
              <w:rPr>
                <w:rStyle w:val="FontStyle11"/>
                <w:b w:val="0"/>
                <w:bCs w:val="0"/>
              </w:rPr>
              <w:t>Руководитель Игнатов Николай Юрьевич</w:t>
            </w:r>
          </w:p>
          <w:p w:rsidR="009C7B1E" w:rsidRPr="00E63C98" w:rsidRDefault="009C7B1E" w:rsidP="00893B33">
            <w:pPr>
              <w:ind w:hanging="28"/>
              <w:jc w:val="both"/>
              <w:rPr>
                <w:rStyle w:val="FontStyle11"/>
                <w:b w:val="0"/>
                <w:bCs w:val="0"/>
              </w:rPr>
            </w:pPr>
            <w:r>
              <w:rPr>
                <w:rStyle w:val="FontStyle11"/>
                <w:b w:val="0"/>
                <w:bCs w:val="0"/>
              </w:rPr>
              <w:t>Тел.8(82137) 91-2-33, сот.8-912-144-09-44</w:t>
            </w:r>
          </w:p>
          <w:p w:rsidR="009C7B1E" w:rsidRPr="00E63C98" w:rsidRDefault="009C7B1E" w:rsidP="00893B33">
            <w:pPr>
              <w:ind w:hanging="28"/>
              <w:jc w:val="both"/>
              <w:rPr>
                <w:rStyle w:val="FontStyle11"/>
                <w:b w:val="0"/>
                <w:bCs w:val="0"/>
              </w:rPr>
            </w:pPr>
            <w:r>
              <w:rPr>
                <w:rStyle w:val="FontStyle11"/>
                <w:b w:val="0"/>
                <w:bCs w:val="0"/>
                <w:lang w:val="en-US"/>
              </w:rPr>
              <w:t>Ignatov</w:t>
            </w:r>
            <w:r w:rsidRPr="00E63C98">
              <w:rPr>
                <w:rStyle w:val="FontStyle11"/>
                <w:b w:val="0"/>
                <w:bCs w:val="0"/>
              </w:rPr>
              <w:t>_</w:t>
            </w:r>
            <w:r>
              <w:rPr>
                <w:rStyle w:val="FontStyle11"/>
                <w:b w:val="0"/>
                <w:bCs w:val="0"/>
                <w:lang w:val="en-US"/>
              </w:rPr>
              <w:t>nu</w:t>
            </w:r>
            <w:r w:rsidRPr="00E63C98">
              <w:rPr>
                <w:rStyle w:val="FontStyle11"/>
                <w:b w:val="0"/>
                <w:bCs w:val="0"/>
              </w:rPr>
              <w:t>@</w:t>
            </w:r>
            <w:r>
              <w:rPr>
                <w:rStyle w:val="FontStyle11"/>
                <w:b w:val="0"/>
                <w:bCs w:val="0"/>
                <w:lang w:val="en-US"/>
              </w:rPr>
              <w:t>mail</w:t>
            </w:r>
            <w:r w:rsidRPr="00E63C98">
              <w:rPr>
                <w:rStyle w:val="FontStyle11"/>
                <w:b w:val="0"/>
                <w:bCs w:val="0"/>
              </w:rPr>
              <w:t>.</w:t>
            </w:r>
            <w:r>
              <w:rPr>
                <w:rStyle w:val="FontStyle11"/>
                <w:b w:val="0"/>
                <w:bCs w:val="0"/>
                <w:lang w:val="en-US"/>
              </w:rPr>
              <w:t>ru</w:t>
            </w:r>
          </w:p>
        </w:tc>
      </w:tr>
      <w:tr w:rsidR="00931B51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51" w:rsidRPr="00505B92" w:rsidRDefault="00931B51" w:rsidP="001C6A72">
            <w:pPr>
              <w:keepNext/>
              <w:rPr>
                <w:b/>
                <w:sz w:val="22"/>
                <w:szCs w:val="22"/>
              </w:rPr>
            </w:pPr>
            <w:r w:rsidRPr="00505B92">
              <w:rPr>
                <w:b/>
                <w:sz w:val="22"/>
                <w:szCs w:val="22"/>
              </w:rPr>
              <w:t>2. Курирующая организация</w:t>
            </w:r>
          </w:p>
          <w:p w:rsidR="00931B51" w:rsidRPr="00505B92" w:rsidRDefault="00931B51" w:rsidP="001C6A72">
            <w:pPr>
              <w:pStyle w:val="Style4"/>
              <w:keepNext/>
              <w:ind w:firstLine="14"/>
              <w:rPr>
                <w:color w:val="000000"/>
                <w:sz w:val="22"/>
                <w:szCs w:val="22"/>
              </w:rPr>
            </w:pPr>
            <w:r w:rsidRPr="00505B92">
              <w:rPr>
                <w:color w:val="000000"/>
                <w:sz w:val="22"/>
                <w:szCs w:val="22"/>
              </w:rPr>
              <w:t xml:space="preserve">- полное наименование организации; </w:t>
            </w:r>
          </w:p>
          <w:p w:rsidR="00931B51" w:rsidRPr="00505B92" w:rsidRDefault="00931B51" w:rsidP="001C6A72">
            <w:pPr>
              <w:pStyle w:val="Style4"/>
              <w:keepNext/>
              <w:ind w:firstLine="14"/>
              <w:rPr>
                <w:color w:val="000000"/>
                <w:sz w:val="22"/>
                <w:szCs w:val="22"/>
              </w:rPr>
            </w:pPr>
            <w:r w:rsidRPr="00505B92">
              <w:rPr>
                <w:color w:val="000000"/>
                <w:sz w:val="22"/>
                <w:szCs w:val="22"/>
              </w:rPr>
              <w:t>- почтовый адрес;</w:t>
            </w:r>
          </w:p>
          <w:p w:rsidR="00931B51" w:rsidRPr="00505B92" w:rsidRDefault="00931B51" w:rsidP="001C6A72">
            <w:pPr>
              <w:pStyle w:val="Style4"/>
              <w:keepNext/>
              <w:ind w:firstLine="14"/>
              <w:rPr>
                <w:color w:val="000000"/>
                <w:sz w:val="22"/>
                <w:szCs w:val="22"/>
              </w:rPr>
            </w:pPr>
            <w:r w:rsidRPr="00505B92">
              <w:rPr>
                <w:color w:val="000000"/>
                <w:sz w:val="22"/>
                <w:szCs w:val="22"/>
              </w:rPr>
              <w:t xml:space="preserve">- Ф.И.О. руководителя, должность; </w:t>
            </w:r>
          </w:p>
          <w:p w:rsidR="00931B51" w:rsidRPr="00505B92" w:rsidRDefault="00931B51" w:rsidP="001C6A72">
            <w:pPr>
              <w:keepNext/>
              <w:rPr>
                <w:rStyle w:val="FontStyle13"/>
                <w:b/>
              </w:rPr>
            </w:pPr>
            <w:r w:rsidRPr="00505B92">
              <w:rPr>
                <w:color w:val="000000"/>
                <w:sz w:val="22"/>
                <w:szCs w:val="22"/>
              </w:rPr>
              <w:t>- контактные данные (</w:t>
            </w:r>
            <w:r w:rsidRPr="00505B92">
              <w:rPr>
                <w:rStyle w:val="FontStyle13"/>
              </w:rPr>
              <w:t xml:space="preserve">тел., факс, </w:t>
            </w:r>
            <w:r w:rsidRPr="00505B92">
              <w:rPr>
                <w:rStyle w:val="FontStyle13"/>
                <w:lang w:val="en-US"/>
              </w:rPr>
              <w:t>e</w:t>
            </w:r>
            <w:r w:rsidRPr="00505B92">
              <w:rPr>
                <w:rStyle w:val="FontStyle13"/>
              </w:rPr>
              <w:t>-</w:t>
            </w:r>
            <w:r w:rsidRPr="00505B92">
              <w:rPr>
                <w:rStyle w:val="FontStyle13"/>
                <w:lang w:val="en-US"/>
              </w:rPr>
              <w:t>mail</w:t>
            </w:r>
            <w:r w:rsidRPr="00505B92">
              <w:rPr>
                <w:color w:val="000000"/>
                <w:sz w:val="22"/>
                <w:szCs w:val="22"/>
              </w:rPr>
              <w:t>).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1E" w:rsidRDefault="009C7B1E" w:rsidP="009C7B1E">
            <w:pPr>
              <w:ind w:hanging="28"/>
              <w:jc w:val="both"/>
              <w:rPr>
                <w:rStyle w:val="FontStyle11"/>
                <w:b w:val="0"/>
                <w:bCs w:val="0"/>
              </w:rPr>
            </w:pPr>
            <w:r>
              <w:rPr>
                <w:rStyle w:val="FontStyle11"/>
                <w:b w:val="0"/>
                <w:bCs w:val="0"/>
              </w:rPr>
              <w:t>ИП Игнатов Н.Ю.</w:t>
            </w:r>
          </w:p>
          <w:p w:rsidR="009C7B1E" w:rsidRDefault="009C7B1E" w:rsidP="009C7B1E">
            <w:pPr>
              <w:ind w:hanging="28"/>
              <w:jc w:val="both"/>
              <w:rPr>
                <w:rStyle w:val="FontStyle11"/>
                <w:b w:val="0"/>
                <w:bCs w:val="0"/>
              </w:rPr>
            </w:pPr>
            <w:r>
              <w:rPr>
                <w:rStyle w:val="FontStyle11"/>
                <w:b w:val="0"/>
                <w:bCs w:val="0"/>
              </w:rPr>
              <w:t>Руководитель Игнатов Николай Юрьевич</w:t>
            </w:r>
          </w:p>
          <w:p w:rsidR="00931B51" w:rsidRDefault="009C7B1E" w:rsidP="009C7B1E">
            <w:pPr>
              <w:pStyle w:val="Style1"/>
              <w:keepNext/>
              <w:spacing w:before="62" w:line="259" w:lineRule="exact"/>
              <w:ind w:firstLine="0"/>
              <w:rPr>
                <w:rStyle w:val="FontStyle11"/>
                <w:b w:val="0"/>
                <w:bCs w:val="0"/>
              </w:rPr>
            </w:pPr>
            <w:r>
              <w:rPr>
                <w:rStyle w:val="FontStyle11"/>
                <w:b w:val="0"/>
                <w:bCs w:val="0"/>
              </w:rPr>
              <w:t>Тел.8(82137) 91-2-33, сот.8-912-144-09-44</w:t>
            </w:r>
          </w:p>
          <w:p w:rsidR="009C7B1E" w:rsidRPr="00E63C98" w:rsidRDefault="009C7B1E" w:rsidP="009C7B1E">
            <w:pPr>
              <w:pStyle w:val="Style1"/>
              <w:keepNext/>
              <w:spacing w:before="62" w:line="259" w:lineRule="exact"/>
              <w:ind w:firstLine="0"/>
              <w:rPr>
                <w:rStyle w:val="FontStyle11"/>
                <w:b w:val="0"/>
                <w:bCs w:val="0"/>
              </w:rPr>
            </w:pPr>
            <w:r>
              <w:rPr>
                <w:rStyle w:val="FontStyle11"/>
                <w:b w:val="0"/>
                <w:bCs w:val="0"/>
                <w:lang w:val="en-US"/>
              </w:rPr>
              <w:t>Ignatov</w:t>
            </w:r>
            <w:r w:rsidRPr="00E63C98">
              <w:rPr>
                <w:rStyle w:val="FontStyle11"/>
                <w:b w:val="0"/>
                <w:bCs w:val="0"/>
              </w:rPr>
              <w:t>_</w:t>
            </w:r>
            <w:r>
              <w:rPr>
                <w:rStyle w:val="FontStyle11"/>
                <w:b w:val="0"/>
                <w:bCs w:val="0"/>
                <w:lang w:val="en-US"/>
              </w:rPr>
              <w:t>nu</w:t>
            </w:r>
            <w:r w:rsidRPr="00E63C98">
              <w:rPr>
                <w:rStyle w:val="FontStyle11"/>
                <w:b w:val="0"/>
                <w:bCs w:val="0"/>
              </w:rPr>
              <w:t>@</w:t>
            </w:r>
            <w:r>
              <w:rPr>
                <w:rStyle w:val="FontStyle11"/>
                <w:b w:val="0"/>
                <w:bCs w:val="0"/>
                <w:lang w:val="en-US"/>
              </w:rPr>
              <w:t>mail</w:t>
            </w:r>
            <w:r w:rsidRPr="00E63C98">
              <w:rPr>
                <w:rStyle w:val="FontStyle11"/>
                <w:b w:val="0"/>
                <w:bCs w:val="0"/>
              </w:rPr>
              <w:t>.</w:t>
            </w:r>
            <w:r>
              <w:rPr>
                <w:rStyle w:val="FontStyle11"/>
                <w:b w:val="0"/>
                <w:bCs w:val="0"/>
                <w:lang w:val="en-US"/>
              </w:rPr>
              <w:t>ru</w:t>
            </w:r>
          </w:p>
        </w:tc>
      </w:tr>
      <w:tr w:rsidR="009464A2" w:rsidRPr="002F1D17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A2" w:rsidRPr="00A74A0F" w:rsidRDefault="009464A2" w:rsidP="001C6A72">
            <w:pPr>
              <w:pStyle w:val="Style4"/>
              <w:keepNext/>
              <w:spacing w:line="240" w:lineRule="auto"/>
              <w:rPr>
                <w:rStyle w:val="FontStyle13"/>
              </w:rPr>
            </w:pPr>
            <w:r w:rsidRPr="00505B92">
              <w:rPr>
                <w:rStyle w:val="FontStyle13"/>
                <w:b/>
              </w:rPr>
              <w:t>3. Краткое описание проекта</w:t>
            </w:r>
            <w:r w:rsidRPr="00505B92">
              <w:rPr>
                <w:rStyle w:val="FontStyle13"/>
              </w:rPr>
              <w:t xml:space="preserve"> (цель, задачи, основные этапы реализации, ожидаемый результат от реализации проекта)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 xml:space="preserve">Основной целью проекта является экономически эффективное использование отходов, образующихся в результате обработки древесины на предприятии, для рационального и бережного использования лесного фонда, что позволит обеспечить максимальный выход товарной продукции и создать дополнительные рабочие места. 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 xml:space="preserve">В ходе проекта предполагается строительство нового утепленного ангара (площадь 600 кв.м, высота 6 м), где будет располагаться цех по производству погонажных изделий, и непосредственно закупка самого оборудования. Новая линия позволит получать разнообразную продукцию за счет более глубокой переработки сырья. Все образующиеся в процессе производства отходы будут использованы для растопки котла, отапливающего помещение. 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 xml:space="preserve">Характеристики проекта: 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>• создание мощностей по глубокой переработке лесопродукции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>• максимальное приближение глубокой переработки к местам непосредственной заготовки древесины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>• создание новых рабочих мест непосредственно в «лесном» районе Республики Коми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>• снижение нагрузки на дороги общего пользования за счет максимальной переработки древесины непосредственно в районе заготовки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>Реализация проекта позволит: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>1. полностью использовать древесные отходы, образующиеся на предприятии,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>2. свести к минимуму транспортные издержки при вывозе отходов до места их утилизации,</w:t>
            </w:r>
          </w:p>
          <w:p w:rsidR="002F1D17" w:rsidRPr="002F1D17" w:rsidRDefault="002F1D17" w:rsidP="002F1D17">
            <w:pPr>
              <w:pStyle w:val="ConsPlusNonformat"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>3. частично решить проблему занятости местного населения,</w:t>
            </w:r>
          </w:p>
          <w:p w:rsidR="009464A2" w:rsidRPr="002F1D17" w:rsidRDefault="002F1D17" w:rsidP="002F1D17">
            <w:pPr>
              <w:pStyle w:val="ConsPlusNonformat"/>
              <w:widowControl/>
              <w:ind w:left="102"/>
              <w:jc w:val="both"/>
              <w:rPr>
                <w:rStyle w:val="FontStyle13"/>
              </w:rPr>
            </w:pPr>
            <w:r w:rsidRPr="002F1D17">
              <w:rPr>
                <w:rStyle w:val="FontStyle13"/>
              </w:rPr>
              <w:t>4. производить оплату налогов в бюджеты разных уровней от 7,8 млн. руб. в год, во внебюджетные фонды – 6,2 млн. руб. в год.</w:t>
            </w:r>
          </w:p>
        </w:tc>
      </w:tr>
      <w:tr w:rsidR="009464A2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A2" w:rsidRPr="00505B92" w:rsidRDefault="00033D89" w:rsidP="001C6A72">
            <w:pPr>
              <w:pStyle w:val="Style4"/>
              <w:keepNext/>
              <w:rPr>
                <w:rStyle w:val="FontStyle13"/>
              </w:rPr>
            </w:pPr>
            <w:r>
              <w:rPr>
                <w:rStyle w:val="FontStyle13"/>
                <w:b/>
              </w:rPr>
              <w:t>4</w:t>
            </w:r>
            <w:r w:rsidR="009464A2" w:rsidRPr="00505B92">
              <w:rPr>
                <w:rStyle w:val="FontStyle13"/>
                <w:b/>
              </w:rPr>
              <w:t>. Муниципальное образование</w:t>
            </w:r>
            <w:r w:rsidR="009464A2" w:rsidRPr="00505B92">
              <w:rPr>
                <w:rStyle w:val="FontStyle13"/>
              </w:rPr>
              <w:t>, на территории которого реализуется и (или) планируется проект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5F" w:rsidRPr="00505B92" w:rsidRDefault="00E3645F" w:rsidP="00E3645F">
            <w:pPr>
              <w:pStyle w:val="Style1"/>
              <w:keepNext/>
              <w:spacing w:before="62" w:line="259" w:lineRule="exact"/>
              <w:ind w:firstLine="0"/>
              <w:rPr>
                <w:rStyle w:val="FontStyle13"/>
              </w:rPr>
            </w:pPr>
          </w:p>
          <w:p w:rsidR="009464A2" w:rsidRPr="00505B92" w:rsidRDefault="002F1D17" w:rsidP="002F1D17">
            <w:pPr>
              <w:pStyle w:val="Style4"/>
              <w:keepNext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МО МР «Усть-Куломский»</w:t>
            </w:r>
          </w:p>
        </w:tc>
      </w:tr>
      <w:tr w:rsidR="009464A2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A2" w:rsidRPr="004B4F18" w:rsidRDefault="00033D89" w:rsidP="001C6A72">
            <w:pPr>
              <w:pStyle w:val="Style4"/>
              <w:keepNext/>
              <w:ind w:left="5" w:hanging="5"/>
              <w:rPr>
                <w:rStyle w:val="FontStyle13"/>
              </w:rPr>
            </w:pPr>
            <w:r w:rsidRPr="004B4F18">
              <w:rPr>
                <w:rStyle w:val="FontStyle13"/>
                <w:b/>
              </w:rPr>
              <w:t>5</w:t>
            </w:r>
            <w:r w:rsidR="009464A2" w:rsidRPr="004B4F18">
              <w:rPr>
                <w:rStyle w:val="FontStyle13"/>
                <w:b/>
              </w:rPr>
              <w:t xml:space="preserve">. Вид экономической деятельности, </w:t>
            </w:r>
            <w:r w:rsidR="009464A2" w:rsidRPr="004B4F18">
              <w:rPr>
                <w:rStyle w:val="FontStyle13"/>
              </w:rPr>
              <w:t>в рамках которой реализуется проект (ОКВЭД)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A2" w:rsidRPr="004B4F18" w:rsidRDefault="009C7B1E" w:rsidP="004B4F18">
            <w:pPr>
              <w:pStyle w:val="Style4"/>
              <w:keepNext/>
              <w:spacing w:line="240" w:lineRule="auto"/>
              <w:rPr>
                <w:rStyle w:val="FontStyle13"/>
              </w:rPr>
            </w:pPr>
            <w:r w:rsidRPr="004B4F18">
              <w:rPr>
                <w:rStyle w:val="FontStyle13"/>
                <w:lang w:val="en-US"/>
              </w:rPr>
              <w:t>02.01.</w:t>
            </w:r>
            <w:r w:rsidR="004B4F18">
              <w:rPr>
                <w:rStyle w:val="FontStyle13"/>
              </w:rPr>
              <w:t>Лесоводство и л</w:t>
            </w:r>
            <w:r w:rsidR="00C4436E" w:rsidRPr="004B4F18">
              <w:rPr>
                <w:rStyle w:val="FontStyle13"/>
              </w:rPr>
              <w:t>есозаготовки.</w:t>
            </w:r>
          </w:p>
        </w:tc>
      </w:tr>
      <w:tr w:rsidR="009464A2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A2" w:rsidRPr="004B4F18" w:rsidRDefault="00033D89" w:rsidP="001C6A72">
            <w:pPr>
              <w:pStyle w:val="Style4"/>
              <w:keepNext/>
              <w:ind w:firstLine="5"/>
              <w:rPr>
                <w:rStyle w:val="FontStyle13"/>
              </w:rPr>
            </w:pPr>
            <w:r w:rsidRPr="004B4F18">
              <w:rPr>
                <w:rStyle w:val="FontStyle13"/>
                <w:b/>
              </w:rPr>
              <w:t>6</w:t>
            </w:r>
            <w:r w:rsidR="009464A2" w:rsidRPr="004B4F18">
              <w:rPr>
                <w:rStyle w:val="FontStyle13"/>
                <w:b/>
              </w:rPr>
              <w:t>. Характер проекта</w:t>
            </w:r>
            <w:r w:rsidR="009464A2" w:rsidRPr="004B4F18">
              <w:rPr>
                <w:rStyle w:val="FontStyle13"/>
              </w:rPr>
              <w:t xml:space="preserve"> (новое строительство; модернизация; </w:t>
            </w:r>
            <w:r w:rsidR="009464A2" w:rsidRPr="004B4F18">
              <w:rPr>
                <w:rStyle w:val="FontStyle13"/>
              </w:rPr>
              <w:lastRenderedPageBreak/>
              <w:t>техническое перевооружение; расширение действующего производства)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A2" w:rsidRPr="004B4F18" w:rsidRDefault="009C7B1E" w:rsidP="001C6A72">
            <w:pPr>
              <w:pStyle w:val="Style4"/>
              <w:keepNext/>
              <w:spacing w:line="240" w:lineRule="auto"/>
              <w:rPr>
                <w:rStyle w:val="FontStyle13"/>
              </w:rPr>
            </w:pPr>
            <w:r w:rsidRPr="004B4F18">
              <w:rPr>
                <w:rStyle w:val="FontStyle13"/>
              </w:rPr>
              <w:lastRenderedPageBreak/>
              <w:t>Новое, модернизация</w:t>
            </w:r>
            <w:r w:rsidR="00C4436E" w:rsidRPr="004B4F18">
              <w:rPr>
                <w:rStyle w:val="FontStyle13"/>
              </w:rPr>
              <w:t>.</w:t>
            </w:r>
          </w:p>
        </w:tc>
      </w:tr>
      <w:tr w:rsidR="00537AF1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F1" w:rsidRPr="004B4F18" w:rsidRDefault="00033D89" w:rsidP="001C6A72">
            <w:pPr>
              <w:pStyle w:val="Style4"/>
              <w:keepNext/>
              <w:ind w:firstLine="5"/>
              <w:rPr>
                <w:rStyle w:val="FontStyle13"/>
                <w:b/>
              </w:rPr>
            </w:pPr>
            <w:r w:rsidRPr="004B4F18">
              <w:rPr>
                <w:rStyle w:val="FontStyle13"/>
                <w:b/>
              </w:rPr>
              <w:lastRenderedPageBreak/>
              <w:t>7</w:t>
            </w:r>
            <w:r w:rsidR="00537AF1" w:rsidRPr="004B4F18">
              <w:rPr>
                <w:rStyle w:val="FontStyle13"/>
                <w:b/>
              </w:rPr>
              <w:t xml:space="preserve">. Наименование подрядной организации, </w:t>
            </w:r>
            <w:r w:rsidR="00537AF1" w:rsidRPr="004B4F18">
              <w:rPr>
                <w:rStyle w:val="FontStyle13"/>
              </w:rPr>
              <w:t>осуществляющей реализацию инвестиционного проекта на стадии строительства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F1" w:rsidRPr="004B4F18" w:rsidRDefault="009C7B1E" w:rsidP="001C6A72">
            <w:pPr>
              <w:pStyle w:val="Style4"/>
              <w:keepNext/>
              <w:spacing w:line="240" w:lineRule="auto"/>
              <w:rPr>
                <w:rStyle w:val="FontStyle13"/>
              </w:rPr>
            </w:pPr>
            <w:r w:rsidRPr="004B4F18">
              <w:rPr>
                <w:rStyle w:val="FontStyle13"/>
              </w:rPr>
              <w:t>ИП Игнатов Н.Ю.</w:t>
            </w:r>
          </w:p>
        </w:tc>
      </w:tr>
      <w:tr w:rsidR="009464A2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A2" w:rsidRPr="004B4F18" w:rsidRDefault="00033D89" w:rsidP="009A6D81">
            <w:pPr>
              <w:pStyle w:val="Style4"/>
              <w:keepNext/>
              <w:ind w:firstLine="5"/>
              <w:rPr>
                <w:rStyle w:val="FontStyle13"/>
                <w:b/>
              </w:rPr>
            </w:pPr>
            <w:r w:rsidRPr="004B4F18">
              <w:rPr>
                <w:rStyle w:val="FontStyle13"/>
                <w:b/>
              </w:rPr>
              <w:t>8</w:t>
            </w:r>
            <w:r w:rsidR="009464A2" w:rsidRPr="004B4F18">
              <w:rPr>
                <w:rStyle w:val="FontStyle13"/>
                <w:b/>
              </w:rPr>
              <w:t>.</w:t>
            </w:r>
            <w:r w:rsidR="009464A2" w:rsidRPr="004B4F18">
              <w:rPr>
                <w:b/>
                <w:sz w:val="22"/>
                <w:szCs w:val="22"/>
              </w:rPr>
              <w:t xml:space="preserve"> Сроки реализации проекта: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A2" w:rsidRPr="00A93722" w:rsidRDefault="009464A2" w:rsidP="00983C08">
            <w:pPr>
              <w:pStyle w:val="Style1"/>
              <w:keepNext/>
              <w:spacing w:before="62" w:line="240" w:lineRule="auto"/>
              <w:ind w:hanging="28"/>
              <w:rPr>
                <w:rStyle w:val="FontStyle13"/>
              </w:rPr>
            </w:pPr>
          </w:p>
        </w:tc>
      </w:tr>
      <w:tr w:rsidR="00E35150" w:rsidRPr="00505B92" w:rsidTr="005A5869">
        <w:trPr>
          <w:trHeight w:val="38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150" w:rsidRPr="004B4F18" w:rsidRDefault="00E35150" w:rsidP="001C6A72">
            <w:pPr>
              <w:pStyle w:val="Style4"/>
              <w:keepNext/>
              <w:ind w:firstLine="5"/>
              <w:rPr>
                <w:sz w:val="22"/>
                <w:szCs w:val="22"/>
              </w:rPr>
            </w:pPr>
            <w:r w:rsidRPr="004B4F18">
              <w:rPr>
                <w:rStyle w:val="FontStyle13"/>
                <w:b/>
              </w:rPr>
              <w:t xml:space="preserve">9. Общая стоимость проекта </w:t>
            </w:r>
            <w:r w:rsidRPr="004B4F18">
              <w:rPr>
                <w:rStyle w:val="FontStyle13"/>
              </w:rPr>
              <w:t xml:space="preserve">(общий объем инвестиций </w:t>
            </w:r>
            <w:r w:rsidRPr="004B4F18">
              <w:rPr>
                <w:sz w:val="22"/>
                <w:szCs w:val="22"/>
              </w:rPr>
              <w:t>с НДС в ценах соответствующего года)</w:t>
            </w:r>
            <w:r w:rsidRPr="004B4F18">
              <w:rPr>
                <w:rStyle w:val="FontStyle13"/>
              </w:rPr>
              <w:t>,</w:t>
            </w:r>
            <w:r w:rsidRPr="004B4F18">
              <w:rPr>
                <w:b/>
                <w:sz w:val="22"/>
                <w:szCs w:val="22"/>
              </w:rPr>
              <w:t>млн. рублей</w:t>
            </w:r>
            <w:r w:rsidRPr="004B4F18">
              <w:rPr>
                <w:sz w:val="22"/>
                <w:szCs w:val="22"/>
              </w:rPr>
              <w:t>,*</w:t>
            </w:r>
          </w:p>
          <w:p w:rsidR="00E35150" w:rsidRPr="004B4F18" w:rsidRDefault="00E35150" w:rsidP="001C6A72">
            <w:pPr>
              <w:pStyle w:val="Style4"/>
              <w:keepNext/>
              <w:ind w:firstLine="5"/>
              <w:rPr>
                <w:rStyle w:val="FontStyle13"/>
              </w:rPr>
            </w:pPr>
            <w:r w:rsidRPr="004B4F18">
              <w:rPr>
                <w:rStyle w:val="FontStyle13"/>
              </w:rPr>
              <w:t>в том числе: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E35150" w:rsidP="0027781E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A93722">
              <w:rPr>
                <w:rStyle w:val="FontStyle13"/>
              </w:rPr>
              <w:t>на 01.0</w:t>
            </w:r>
            <w:r w:rsidR="0027781E">
              <w:rPr>
                <w:rStyle w:val="FontStyle13"/>
              </w:rPr>
              <w:t>7</w:t>
            </w:r>
            <w:r w:rsidRPr="00A93722">
              <w:rPr>
                <w:rStyle w:val="FontStyle13"/>
              </w:rPr>
              <w:t>.2021 г.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E35150" w:rsidP="0027781E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910330">
              <w:rPr>
                <w:rStyle w:val="FontStyle13"/>
              </w:rPr>
              <w:t>На 01.</w:t>
            </w:r>
            <w:r w:rsidR="0027781E" w:rsidRPr="00910330">
              <w:rPr>
                <w:rStyle w:val="FontStyle13"/>
              </w:rPr>
              <w:t>01</w:t>
            </w:r>
            <w:r w:rsidRPr="00910330">
              <w:rPr>
                <w:rStyle w:val="FontStyle13"/>
              </w:rPr>
              <w:t>.202</w:t>
            </w:r>
            <w:r w:rsidR="0027781E" w:rsidRPr="00910330">
              <w:rPr>
                <w:rStyle w:val="FontStyle13"/>
              </w:rPr>
              <w:t>2</w:t>
            </w:r>
          </w:p>
        </w:tc>
      </w:tr>
      <w:tr w:rsidR="00E35150" w:rsidRPr="00505B92" w:rsidTr="005A5869">
        <w:trPr>
          <w:trHeight w:val="714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150" w:rsidRPr="004B4F18" w:rsidRDefault="00E35150" w:rsidP="001C6A72">
            <w:pPr>
              <w:pStyle w:val="Style4"/>
              <w:keepNext/>
              <w:ind w:firstLine="5"/>
              <w:rPr>
                <w:rStyle w:val="FontStyle13"/>
                <w:b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27781E" w:rsidP="008F6C66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A93722">
              <w:rPr>
                <w:rStyle w:val="FontStyle13"/>
              </w:rPr>
              <w:t>168,025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910330" w:rsidP="003838E9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>
              <w:rPr>
                <w:rStyle w:val="FontStyle13"/>
              </w:rPr>
              <w:t>168,25</w:t>
            </w:r>
          </w:p>
        </w:tc>
      </w:tr>
      <w:tr w:rsidR="00E35150" w:rsidRPr="00505B92" w:rsidTr="005A5869">
        <w:trPr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150" w:rsidRPr="004B4F18" w:rsidRDefault="00E35150" w:rsidP="001C6A72">
            <w:pPr>
              <w:keepNext/>
              <w:rPr>
                <w:sz w:val="22"/>
                <w:szCs w:val="22"/>
              </w:rPr>
            </w:pPr>
            <w:r w:rsidRPr="004B4F18">
              <w:rPr>
                <w:sz w:val="22"/>
                <w:szCs w:val="22"/>
              </w:rPr>
              <w:t>- собственные средства (с указанием их вида: акционерный капитал, долевое участие и др.)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E35150" w:rsidP="008F6C66">
            <w:pPr>
              <w:keepNext/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128,248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910330" w:rsidP="003838E9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rStyle w:val="FontStyle13"/>
              </w:rPr>
              <w:t>128,248</w:t>
            </w:r>
          </w:p>
        </w:tc>
      </w:tr>
      <w:tr w:rsidR="00E35150" w:rsidRPr="00505B92" w:rsidTr="005A5869">
        <w:trPr>
          <w:trHeight w:val="8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150" w:rsidRPr="004B4F18" w:rsidRDefault="00E35150" w:rsidP="001C6A72">
            <w:pPr>
              <w:keepNext/>
              <w:rPr>
                <w:sz w:val="22"/>
                <w:szCs w:val="22"/>
              </w:rPr>
            </w:pPr>
            <w:r w:rsidRPr="004B4F18">
              <w:rPr>
                <w:sz w:val="22"/>
                <w:szCs w:val="22"/>
              </w:rPr>
              <w:t>- привлеченные средства (с указанием их вида: заемные средства, средства государственной поддержки и др.)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81E" w:rsidRPr="00A93722" w:rsidRDefault="0027781E" w:rsidP="0027781E">
            <w:pPr>
              <w:keepNext/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18,082 млн. руб.- целевой займ</w:t>
            </w:r>
            <w:r>
              <w:rPr>
                <w:sz w:val="22"/>
                <w:szCs w:val="22"/>
              </w:rPr>
              <w:t>,</w:t>
            </w:r>
          </w:p>
          <w:p w:rsidR="0027781E" w:rsidRPr="00A93722" w:rsidRDefault="0027781E" w:rsidP="0027781E">
            <w:pPr>
              <w:keepNext/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субсидия 3,7 млн. руб.</w:t>
            </w:r>
          </w:p>
          <w:p w:rsidR="00E35150" w:rsidRPr="00A93722" w:rsidRDefault="0027781E" w:rsidP="0027781E">
            <w:pPr>
              <w:keepNext/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Заемные средства 17,995 млн.руб.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0330" w:rsidRPr="00A93722" w:rsidRDefault="00910330" w:rsidP="00910330">
            <w:pPr>
              <w:keepNext/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18,082 млн. руб.- целевой займ</w:t>
            </w:r>
            <w:r>
              <w:rPr>
                <w:sz w:val="22"/>
                <w:szCs w:val="22"/>
              </w:rPr>
              <w:t>,</w:t>
            </w:r>
          </w:p>
          <w:p w:rsidR="00910330" w:rsidRPr="00A93722" w:rsidRDefault="00910330" w:rsidP="00910330">
            <w:pPr>
              <w:keepNext/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субсидия 3,7 млн. руб.</w:t>
            </w:r>
          </w:p>
          <w:p w:rsidR="00785D86" w:rsidRPr="00A93722" w:rsidRDefault="00910330" w:rsidP="00910330">
            <w:pPr>
              <w:keepNext/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Заемные средства 17,995 млн.руб.</w:t>
            </w:r>
          </w:p>
        </w:tc>
      </w:tr>
      <w:tr w:rsidR="00E35150" w:rsidRPr="00505B92" w:rsidTr="005A5869">
        <w:trPr>
          <w:trHeight w:val="25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150" w:rsidRPr="004B4F18" w:rsidRDefault="00E35150" w:rsidP="001C6A72">
            <w:pPr>
              <w:pStyle w:val="Style4"/>
              <w:keepNext/>
              <w:spacing w:line="274" w:lineRule="exact"/>
              <w:ind w:left="5" w:hanging="5"/>
              <w:rPr>
                <w:rStyle w:val="FontStyle13"/>
              </w:rPr>
            </w:pPr>
            <w:r w:rsidRPr="004B4F18">
              <w:rPr>
                <w:rStyle w:val="FontStyle13"/>
                <w:b/>
              </w:rPr>
              <w:t>10. Объем финансированияпроекта</w:t>
            </w:r>
            <w:r w:rsidRPr="004B4F18">
              <w:rPr>
                <w:rStyle w:val="FontStyle13"/>
              </w:rPr>
              <w:t xml:space="preserve"> на последнюю отчетную дату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E35150" w:rsidP="0027781E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A93722">
              <w:rPr>
                <w:rStyle w:val="FontStyle13"/>
              </w:rPr>
              <w:t>на 01.0</w:t>
            </w:r>
            <w:r w:rsidR="0027781E">
              <w:rPr>
                <w:rStyle w:val="FontStyle13"/>
              </w:rPr>
              <w:t>7</w:t>
            </w:r>
            <w:r w:rsidRPr="00A93722">
              <w:rPr>
                <w:rStyle w:val="FontStyle13"/>
              </w:rPr>
              <w:t>.2021 г.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E35150" w:rsidP="0027781E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910330">
              <w:rPr>
                <w:rStyle w:val="FontStyle13"/>
              </w:rPr>
              <w:t>На 01.</w:t>
            </w:r>
            <w:r w:rsidR="0027781E" w:rsidRPr="00910330">
              <w:rPr>
                <w:rStyle w:val="FontStyle13"/>
              </w:rPr>
              <w:t>01</w:t>
            </w:r>
            <w:r w:rsidRPr="00910330">
              <w:rPr>
                <w:rStyle w:val="FontStyle13"/>
              </w:rPr>
              <w:t>.202</w:t>
            </w:r>
            <w:r w:rsidR="0027781E" w:rsidRPr="00910330">
              <w:rPr>
                <w:rStyle w:val="FontStyle13"/>
              </w:rPr>
              <w:t>2</w:t>
            </w:r>
          </w:p>
        </w:tc>
      </w:tr>
      <w:tr w:rsidR="00E35150" w:rsidRPr="00505B92" w:rsidTr="005A5869">
        <w:trPr>
          <w:trHeight w:val="253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150" w:rsidRPr="004B4F18" w:rsidRDefault="00E35150" w:rsidP="001C6A72">
            <w:pPr>
              <w:pStyle w:val="Style4"/>
              <w:keepNext/>
              <w:spacing w:line="274" w:lineRule="exact"/>
              <w:ind w:left="5" w:hanging="5"/>
              <w:rPr>
                <w:rStyle w:val="FontStyle13"/>
                <w:b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27781E" w:rsidP="00574E99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A93722">
              <w:rPr>
                <w:rStyle w:val="FontStyle13"/>
              </w:rPr>
              <w:t>125,225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150" w:rsidRPr="00A93722" w:rsidRDefault="00910330" w:rsidP="0029302E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>
              <w:rPr>
                <w:rStyle w:val="FontStyle13"/>
              </w:rPr>
              <w:t>125,225</w:t>
            </w:r>
          </w:p>
        </w:tc>
      </w:tr>
      <w:tr w:rsidR="00E35150" w:rsidRPr="00505B92" w:rsidTr="00817D5B">
        <w:trPr>
          <w:trHeight w:val="403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E35150" w:rsidRPr="004B4F18" w:rsidRDefault="00E35150" w:rsidP="001C6A72">
            <w:pPr>
              <w:pStyle w:val="Style4"/>
              <w:keepNext/>
              <w:spacing w:line="274" w:lineRule="exact"/>
              <w:ind w:left="5" w:hanging="5"/>
              <w:rPr>
                <w:rStyle w:val="FontStyle13"/>
                <w:b/>
              </w:rPr>
            </w:pPr>
            <w:r w:rsidRPr="004B4F18">
              <w:rPr>
                <w:rStyle w:val="FontStyle13"/>
                <w:b/>
              </w:rPr>
              <w:t>11. Потребность в привлечении сторонних российских/зарубежных инвестиций, условия участия сторонних инвесторов.</w:t>
            </w:r>
          </w:p>
          <w:p w:rsidR="00E35150" w:rsidRPr="004B4F18" w:rsidRDefault="00E35150" w:rsidP="001C6A72">
            <w:pPr>
              <w:pStyle w:val="Style4"/>
              <w:keepNext/>
              <w:spacing w:line="274" w:lineRule="exact"/>
              <w:ind w:left="5" w:hanging="5"/>
              <w:rPr>
                <w:rStyle w:val="FontStyle13"/>
                <w:b/>
              </w:rPr>
            </w:pPr>
          </w:p>
        </w:tc>
        <w:tc>
          <w:tcPr>
            <w:tcW w:w="65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E35150" w:rsidRPr="00A93722" w:rsidRDefault="00E35150" w:rsidP="001C6A72">
            <w:pPr>
              <w:pStyle w:val="Style4"/>
              <w:keepNext/>
              <w:spacing w:line="240" w:lineRule="auto"/>
              <w:rPr>
                <w:rStyle w:val="FontStyle13"/>
              </w:rPr>
            </w:pPr>
            <w:r w:rsidRPr="00A93722">
              <w:rPr>
                <w:rStyle w:val="FontStyle13"/>
              </w:rPr>
              <w:t>нет</w:t>
            </w:r>
          </w:p>
        </w:tc>
      </w:tr>
      <w:tr w:rsidR="004B2B5F" w:rsidRPr="00505B92" w:rsidTr="005A5869">
        <w:trPr>
          <w:trHeight w:val="214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B5F" w:rsidRPr="004B4F18" w:rsidRDefault="004B2B5F" w:rsidP="00537AF1">
            <w:pPr>
              <w:pStyle w:val="Style4"/>
              <w:keepNext/>
              <w:spacing w:line="274" w:lineRule="exact"/>
              <w:ind w:left="5" w:hanging="5"/>
              <w:rPr>
                <w:rStyle w:val="FontStyle13"/>
              </w:rPr>
            </w:pPr>
            <w:r w:rsidRPr="004B4F18">
              <w:rPr>
                <w:rStyle w:val="FontStyle13"/>
                <w:b/>
              </w:rPr>
              <w:t>12. Объем освоенных инвестиций</w:t>
            </w:r>
            <w:r w:rsidRPr="004B4F18">
              <w:rPr>
                <w:rStyle w:val="FontStyle13"/>
              </w:rPr>
              <w:t xml:space="preserve"> на последнюю отчетную дату</w:t>
            </w:r>
          </w:p>
        </w:tc>
        <w:tc>
          <w:tcPr>
            <w:tcW w:w="3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B5F" w:rsidRPr="000A1687" w:rsidRDefault="004B2B5F" w:rsidP="0027781E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486002">
              <w:rPr>
                <w:rStyle w:val="FontStyle13"/>
              </w:rPr>
              <w:t>на 01.0</w:t>
            </w:r>
            <w:r w:rsidR="0027781E">
              <w:rPr>
                <w:rStyle w:val="FontStyle13"/>
              </w:rPr>
              <w:t>7</w:t>
            </w:r>
            <w:r w:rsidRPr="00486002">
              <w:rPr>
                <w:rStyle w:val="FontStyle13"/>
              </w:rPr>
              <w:t>.2021 г.</w:t>
            </w:r>
          </w:p>
        </w:tc>
        <w:tc>
          <w:tcPr>
            <w:tcW w:w="32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B5F" w:rsidRPr="00A93722" w:rsidRDefault="004B2B5F" w:rsidP="0027781E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910330">
              <w:rPr>
                <w:rStyle w:val="FontStyle13"/>
              </w:rPr>
              <w:t>На 01.0</w:t>
            </w:r>
            <w:r w:rsidR="0027781E" w:rsidRPr="00910330">
              <w:rPr>
                <w:rStyle w:val="FontStyle13"/>
              </w:rPr>
              <w:t>1</w:t>
            </w:r>
            <w:r w:rsidRPr="00910330">
              <w:rPr>
                <w:rStyle w:val="FontStyle13"/>
              </w:rPr>
              <w:t>.202</w:t>
            </w:r>
            <w:r w:rsidR="0027781E" w:rsidRPr="00910330">
              <w:rPr>
                <w:rStyle w:val="FontStyle13"/>
              </w:rPr>
              <w:t>2</w:t>
            </w:r>
          </w:p>
        </w:tc>
      </w:tr>
      <w:tr w:rsidR="004B2B5F" w:rsidRPr="00505B92" w:rsidTr="00803E5A">
        <w:trPr>
          <w:trHeight w:val="299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B5F" w:rsidRPr="004B4F18" w:rsidRDefault="004B2B5F" w:rsidP="00537AF1">
            <w:pPr>
              <w:pStyle w:val="Style4"/>
              <w:keepNext/>
              <w:spacing w:line="274" w:lineRule="exact"/>
              <w:ind w:left="5" w:hanging="5"/>
              <w:rPr>
                <w:rStyle w:val="FontStyle13"/>
                <w:b/>
              </w:rPr>
            </w:pPr>
          </w:p>
        </w:tc>
        <w:tc>
          <w:tcPr>
            <w:tcW w:w="32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B5F" w:rsidRPr="000A1687" w:rsidRDefault="0027781E" w:rsidP="00760A4E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A93722">
              <w:rPr>
                <w:rStyle w:val="FontStyle13"/>
              </w:rPr>
              <w:t>125,225</w:t>
            </w:r>
          </w:p>
        </w:tc>
        <w:tc>
          <w:tcPr>
            <w:tcW w:w="32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B5F" w:rsidRPr="00A93722" w:rsidRDefault="00910330" w:rsidP="000A1687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>
              <w:rPr>
                <w:rStyle w:val="FontStyle13"/>
              </w:rPr>
              <w:t>125,225</w:t>
            </w:r>
          </w:p>
        </w:tc>
      </w:tr>
      <w:tr w:rsidR="004B2B5F" w:rsidRPr="00505B92" w:rsidTr="00F33FF9">
        <w:trPr>
          <w:trHeight w:val="315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B2B5F" w:rsidRPr="004B4F18" w:rsidRDefault="004B2B5F" w:rsidP="00E00D8B">
            <w:pPr>
              <w:pStyle w:val="Style4"/>
              <w:keepNext/>
              <w:spacing w:line="274" w:lineRule="exact"/>
              <w:ind w:left="5" w:hanging="5"/>
              <w:rPr>
                <w:rStyle w:val="FontStyle13"/>
                <w:b/>
              </w:rPr>
            </w:pPr>
            <w:r w:rsidRPr="004B4F18">
              <w:rPr>
                <w:rStyle w:val="FontStyle13"/>
                <w:b/>
              </w:rPr>
              <w:t>13. Направления использования инвестиций</w:t>
            </w:r>
          </w:p>
          <w:p w:rsidR="004B2B5F" w:rsidRPr="004B4F18" w:rsidRDefault="004B2B5F" w:rsidP="00E00D8B">
            <w:pPr>
              <w:pStyle w:val="Style4"/>
              <w:keepNext/>
              <w:spacing w:line="274" w:lineRule="exact"/>
              <w:ind w:left="5" w:hanging="5"/>
              <w:jc w:val="both"/>
              <w:rPr>
                <w:rStyle w:val="FontStyle13"/>
              </w:rPr>
            </w:pPr>
            <w:r w:rsidRPr="004B4F18">
              <w:rPr>
                <w:rStyle w:val="FontStyle13"/>
              </w:rPr>
              <w:t>Проведение исследований и разработок</w:t>
            </w:r>
          </w:p>
          <w:p w:rsidR="004B2B5F" w:rsidRPr="004B4F18" w:rsidRDefault="004B2B5F" w:rsidP="00E00D8B">
            <w:pPr>
              <w:pStyle w:val="Style4"/>
              <w:keepNext/>
              <w:spacing w:line="274" w:lineRule="exact"/>
              <w:ind w:left="5" w:hanging="5"/>
              <w:jc w:val="both"/>
              <w:rPr>
                <w:rStyle w:val="FontStyle13"/>
              </w:rPr>
            </w:pPr>
            <w:r w:rsidRPr="004B4F18">
              <w:rPr>
                <w:rStyle w:val="FontStyle13"/>
              </w:rPr>
              <w:t>Строительство</w:t>
            </w:r>
          </w:p>
          <w:p w:rsidR="004B2B5F" w:rsidRPr="004B4F18" w:rsidRDefault="004B2B5F" w:rsidP="00E00D8B">
            <w:pPr>
              <w:pStyle w:val="Style4"/>
              <w:keepNext/>
              <w:spacing w:line="274" w:lineRule="exact"/>
              <w:ind w:left="5" w:hanging="5"/>
              <w:jc w:val="both"/>
              <w:rPr>
                <w:rStyle w:val="FontStyle13"/>
              </w:rPr>
            </w:pPr>
            <w:r w:rsidRPr="004B4F18">
              <w:rPr>
                <w:rStyle w:val="FontStyle13"/>
              </w:rPr>
              <w:t>Подготовка производства</w:t>
            </w:r>
          </w:p>
          <w:p w:rsidR="004B2B5F" w:rsidRPr="004B4F18" w:rsidRDefault="004B2B5F" w:rsidP="00E00D8B">
            <w:pPr>
              <w:pStyle w:val="Style4"/>
              <w:keepNext/>
              <w:spacing w:line="274" w:lineRule="exact"/>
              <w:ind w:left="5" w:hanging="5"/>
              <w:jc w:val="both"/>
              <w:rPr>
                <w:rStyle w:val="FontStyle13"/>
              </w:rPr>
            </w:pPr>
            <w:r w:rsidRPr="004B4F18">
              <w:rPr>
                <w:rStyle w:val="FontStyle13"/>
              </w:rPr>
              <w:t>Закупка оборудования и технологий</w:t>
            </w:r>
          </w:p>
          <w:p w:rsidR="004B2B5F" w:rsidRPr="004B4F18" w:rsidRDefault="004B2B5F" w:rsidP="00E00D8B">
            <w:pPr>
              <w:pStyle w:val="Style4"/>
              <w:keepNext/>
              <w:spacing w:line="274" w:lineRule="exact"/>
              <w:ind w:left="5" w:hanging="5"/>
              <w:jc w:val="both"/>
              <w:rPr>
                <w:rStyle w:val="FontStyle13"/>
              </w:rPr>
            </w:pPr>
            <w:r w:rsidRPr="004B4F18">
              <w:rPr>
                <w:rStyle w:val="FontStyle13"/>
              </w:rPr>
              <w:t>Приобретение лицензий</w:t>
            </w:r>
          </w:p>
          <w:p w:rsidR="004B2B5F" w:rsidRPr="004B4F18" w:rsidRDefault="004B2B5F" w:rsidP="00E00D8B">
            <w:pPr>
              <w:pStyle w:val="Style4"/>
              <w:keepNext/>
              <w:spacing w:line="274" w:lineRule="exact"/>
              <w:ind w:left="5" w:hanging="5"/>
              <w:jc w:val="both"/>
              <w:rPr>
                <w:rStyle w:val="FontStyle13"/>
              </w:rPr>
            </w:pPr>
            <w:r w:rsidRPr="004B4F18">
              <w:rPr>
                <w:rStyle w:val="FontStyle13"/>
              </w:rPr>
              <w:t>Приобретение недвижимости</w:t>
            </w:r>
          </w:p>
          <w:p w:rsidR="004B2B5F" w:rsidRPr="004B4F18" w:rsidRDefault="004B2B5F" w:rsidP="00E00D8B">
            <w:pPr>
              <w:pStyle w:val="Style4"/>
              <w:keepNext/>
              <w:spacing w:line="274" w:lineRule="exact"/>
              <w:ind w:left="5" w:hanging="5"/>
              <w:jc w:val="both"/>
              <w:rPr>
                <w:rStyle w:val="FontStyle13"/>
              </w:rPr>
            </w:pPr>
            <w:r w:rsidRPr="004B4F18">
              <w:rPr>
                <w:rStyle w:val="FontStyle13"/>
              </w:rPr>
              <w:t>Пополнение оборотных средств</w:t>
            </w:r>
          </w:p>
          <w:p w:rsidR="004B2B5F" w:rsidRPr="004B4F18" w:rsidRDefault="004B2B5F" w:rsidP="00E00D8B">
            <w:pPr>
              <w:pStyle w:val="Style4"/>
              <w:keepNext/>
              <w:spacing w:line="274" w:lineRule="exact"/>
              <w:ind w:left="5" w:hanging="5"/>
              <w:jc w:val="both"/>
              <w:rPr>
                <w:rStyle w:val="FontStyle13"/>
                <w:b/>
              </w:rPr>
            </w:pPr>
            <w:r w:rsidRPr="004B4F18">
              <w:rPr>
                <w:rStyle w:val="FontStyle13"/>
              </w:rPr>
              <w:t>Другое</w:t>
            </w:r>
          </w:p>
        </w:tc>
        <w:tc>
          <w:tcPr>
            <w:tcW w:w="65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B5F" w:rsidRPr="00A93722" w:rsidRDefault="004B2B5F" w:rsidP="00F2732E">
            <w:pPr>
              <w:pStyle w:val="Style4"/>
              <w:keepNext/>
              <w:spacing w:line="240" w:lineRule="auto"/>
              <w:rPr>
                <w:rStyle w:val="FontStyle13"/>
              </w:rPr>
            </w:pPr>
            <w:r w:rsidRPr="00A93722">
              <w:rPr>
                <w:rStyle w:val="FontStyle13"/>
              </w:rPr>
              <w:t>Закупка оборудования, строительство</w:t>
            </w: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537AF1">
            <w:pPr>
              <w:pStyle w:val="Style4"/>
              <w:keepNext/>
              <w:spacing w:line="274" w:lineRule="exact"/>
              <w:ind w:firstLine="5"/>
              <w:rPr>
                <w:rStyle w:val="FontStyle13"/>
              </w:rPr>
            </w:pPr>
            <w:r w:rsidRPr="00505B92">
              <w:rPr>
                <w:rStyle w:val="FontStyle13"/>
                <w:b/>
              </w:rPr>
              <w:t>1</w:t>
            </w:r>
            <w:r>
              <w:rPr>
                <w:rStyle w:val="FontStyle13"/>
                <w:b/>
              </w:rPr>
              <w:t>4</w:t>
            </w:r>
            <w:r w:rsidRPr="00505B92">
              <w:rPr>
                <w:rStyle w:val="FontStyle13"/>
                <w:b/>
              </w:rPr>
              <w:t xml:space="preserve">. </w:t>
            </w:r>
            <w:r w:rsidRPr="00505B92">
              <w:rPr>
                <w:b/>
                <w:sz w:val="22"/>
                <w:szCs w:val="22"/>
              </w:rPr>
              <w:t>Наличие ресурсови инфраструктуры для реализации проекта</w:t>
            </w:r>
            <w:r w:rsidRPr="00505B92">
              <w:rPr>
                <w:sz w:val="22"/>
                <w:szCs w:val="22"/>
              </w:rPr>
              <w:t xml:space="preserve"> - с указанием источника ресурсов (трудовые ресурсы, электроэнергия, транспорт, газ, водные ресурсы, сырьевые ресурсы и др.).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74" w:lineRule="exact"/>
              <w:rPr>
                <w:rStyle w:val="FontStyle13"/>
              </w:rPr>
            </w:pPr>
            <w:r>
              <w:rPr>
                <w:rStyle w:val="FontStyle13"/>
              </w:rPr>
              <w:t>Трудовые ресурсы,  электроэнергия, транспорт</w:t>
            </w: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537AF1">
            <w:pPr>
              <w:pStyle w:val="Style4"/>
              <w:keepNext/>
              <w:ind w:firstLine="5"/>
              <w:rPr>
                <w:rStyle w:val="FontStyle13"/>
              </w:rPr>
            </w:pPr>
            <w:r w:rsidRPr="00505B92">
              <w:rPr>
                <w:rStyle w:val="FontStyle13"/>
                <w:b/>
              </w:rPr>
              <w:t>1</w:t>
            </w:r>
            <w:r>
              <w:rPr>
                <w:rStyle w:val="FontStyle13"/>
                <w:b/>
              </w:rPr>
              <w:t>5</w:t>
            </w:r>
            <w:r w:rsidRPr="00505B92">
              <w:rPr>
                <w:rStyle w:val="FontStyle13"/>
                <w:b/>
              </w:rPr>
              <w:t>. Страна – поставщик оборудования</w:t>
            </w:r>
            <w:r w:rsidRPr="00505B92">
              <w:rPr>
                <w:rStyle w:val="FontStyle13"/>
              </w:rPr>
              <w:t>, закупаемого в рамках реализации проекта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jc w:val="both"/>
              <w:rPr>
                <w:rStyle w:val="FontStyle13"/>
              </w:rPr>
            </w:pPr>
            <w:r>
              <w:rPr>
                <w:rStyle w:val="FontStyle13"/>
              </w:rPr>
              <w:t>Россия</w:t>
            </w: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E00D8B">
            <w:pPr>
              <w:rPr>
                <w:b/>
                <w:sz w:val="22"/>
                <w:szCs w:val="22"/>
              </w:rPr>
            </w:pPr>
            <w:r w:rsidRPr="00505B92">
              <w:rPr>
                <w:rStyle w:val="FontStyle13"/>
                <w:b/>
              </w:rPr>
              <w:t>1</w:t>
            </w:r>
            <w:r>
              <w:rPr>
                <w:rStyle w:val="FontStyle13"/>
                <w:b/>
              </w:rPr>
              <w:t>6</w:t>
            </w:r>
            <w:r w:rsidRPr="00505B92">
              <w:rPr>
                <w:rStyle w:val="FontStyle13"/>
                <w:b/>
              </w:rPr>
              <w:t xml:space="preserve">. </w:t>
            </w:r>
            <w:r w:rsidRPr="00505B92">
              <w:rPr>
                <w:b/>
                <w:sz w:val="22"/>
                <w:szCs w:val="22"/>
              </w:rPr>
              <w:t>Маркетинговая информация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Характеристика намечаемой к выпуску продукции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Преимущество перед продукцией,  выпускаемой конкурентами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Другие конкурентные преимущества проекта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 xml:space="preserve">Основные целевые группы потребителей 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Емкость рынка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Тенденция рынка (увеличение, сокращение, стабильность)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Ожидаемая рыночная доля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Основные предприятия – конкуренты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lastRenderedPageBreak/>
              <w:t>Предполагаемый объем экспорта продукции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География экспорта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Необходимость импортных поставок:</w:t>
            </w:r>
          </w:p>
          <w:p w:rsidR="004B2B5F" w:rsidRPr="00505B92" w:rsidRDefault="004B2B5F" w:rsidP="00E00D8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технологии</w:t>
            </w:r>
          </w:p>
          <w:p w:rsidR="004B2B5F" w:rsidRPr="00505B92" w:rsidRDefault="004B2B5F" w:rsidP="00E00D8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сырье</w:t>
            </w:r>
          </w:p>
          <w:p w:rsidR="004B2B5F" w:rsidRPr="00505B92" w:rsidRDefault="004B2B5F" w:rsidP="00E00D8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оборудование</w:t>
            </w:r>
          </w:p>
          <w:p w:rsidR="004B2B5F" w:rsidRPr="00505B92" w:rsidRDefault="004B2B5F" w:rsidP="00E00D8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материалы</w:t>
            </w:r>
          </w:p>
          <w:p w:rsidR="004B2B5F" w:rsidRPr="00505B92" w:rsidRDefault="004B2B5F" w:rsidP="00E00D8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комплектующие</w:t>
            </w:r>
          </w:p>
          <w:p w:rsidR="004B2B5F" w:rsidRPr="00505B92" w:rsidRDefault="004B2B5F" w:rsidP="00E00D8B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Потребность в продукции / услугах местных товаропроизводителей</w:t>
            </w:r>
          </w:p>
          <w:p w:rsidR="004B2B5F" w:rsidRPr="00505B92" w:rsidRDefault="004B2B5F" w:rsidP="00F33FF9">
            <w:pPr>
              <w:rPr>
                <w:rStyle w:val="FontStyle13"/>
              </w:rPr>
            </w:pPr>
            <w:r w:rsidRPr="00505B92">
              <w:rPr>
                <w:sz w:val="22"/>
                <w:szCs w:val="22"/>
              </w:rPr>
              <w:t>(указать конкретные названия продуктов / услуг, объем потребленияв год)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9C7B1E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lastRenderedPageBreak/>
              <w:t>Преимущество перед продукцией,  выпускаемой конкурентами</w:t>
            </w:r>
          </w:p>
          <w:p w:rsidR="004B2B5F" w:rsidRPr="00505B92" w:rsidRDefault="004B2B5F" w:rsidP="009C7B1E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Емкость рынка</w:t>
            </w:r>
          </w:p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E00D8B">
            <w:pPr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lastRenderedPageBreak/>
              <w:t>17</w:t>
            </w:r>
            <w:r w:rsidRPr="00505B92">
              <w:rPr>
                <w:rStyle w:val="FontStyle13"/>
                <w:b/>
              </w:rPr>
              <w:t>. Информация о программах, стратегиях, Перечнях приоритетных инвестиционных проектов, в которые включен данный проект</w:t>
            </w:r>
            <w:r w:rsidRPr="00505B92">
              <w:rPr>
                <w:rStyle w:val="FontStyle13"/>
              </w:rPr>
              <w:t xml:space="preserve"> (федеральные, межрегиональные, региональные, инвестиционные, ведомственные, целевые)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0A1687">
            <w:pPr>
              <w:pStyle w:val="Style4"/>
              <w:keepNext/>
              <w:spacing w:line="240" w:lineRule="auto"/>
              <w:jc w:val="both"/>
              <w:rPr>
                <w:rStyle w:val="FontStyle13"/>
              </w:rPr>
            </w:pPr>
            <w:r>
              <w:rPr>
                <w:rStyle w:val="FontStyle13"/>
              </w:rPr>
              <w:t>Стратегия социально-экономического развития МО МР «Усть-Куломский».</w:t>
            </w: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Default="004B2B5F" w:rsidP="00E00D8B">
            <w:pPr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18. В рамках какой федеральной, республиканской целевой программы</w:t>
            </w:r>
            <w:r w:rsidRPr="009A6D81">
              <w:rPr>
                <w:rStyle w:val="FontStyle13"/>
                <w:b/>
              </w:rPr>
              <w:t>, Г</w:t>
            </w:r>
            <w:r>
              <w:rPr>
                <w:rStyle w:val="FontStyle13"/>
                <w:b/>
              </w:rPr>
              <w:t>осударственной программы</w:t>
            </w:r>
            <w:r w:rsidRPr="009A6D81">
              <w:rPr>
                <w:rStyle w:val="FontStyle13"/>
                <w:b/>
              </w:rPr>
              <w:t xml:space="preserve"> РФ,</w:t>
            </w:r>
            <w:r>
              <w:rPr>
                <w:rStyle w:val="FontStyle13"/>
                <w:b/>
              </w:rPr>
              <w:t xml:space="preserve"> Республики Коми</w:t>
            </w:r>
            <w:r w:rsidRPr="009A6D81">
              <w:rPr>
                <w:rStyle w:val="FontStyle13"/>
                <w:b/>
              </w:rPr>
              <w:t xml:space="preserve"> иного документа планируется привлекать средства</w:t>
            </w:r>
            <w:r>
              <w:rPr>
                <w:rStyle w:val="FontStyle13"/>
                <w:b/>
              </w:rPr>
              <w:t xml:space="preserve"> федерального, республиканского, местного бюджетов.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7F1EA0">
            <w:pPr>
              <w:pStyle w:val="Style4"/>
              <w:keepNext/>
              <w:spacing w:line="240" w:lineRule="auto"/>
              <w:ind w:right="-40"/>
              <w:jc w:val="both"/>
              <w:rPr>
                <w:rStyle w:val="FontStyle13"/>
              </w:rPr>
            </w:pPr>
            <w:r>
              <w:rPr>
                <w:rStyle w:val="FontStyle13"/>
              </w:rPr>
              <w:t>Муниципальная программа «Развитие экономики».</w:t>
            </w: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3F5AB3">
            <w:pPr>
              <w:pStyle w:val="Style4"/>
              <w:keepNext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lastRenderedPageBreak/>
              <w:t>19</w:t>
            </w:r>
            <w:r w:rsidRPr="00505B92">
              <w:rPr>
                <w:rStyle w:val="FontStyle13"/>
                <w:b/>
              </w:rPr>
              <w:t>. Степень проработки инвестиционного проекта</w:t>
            </w:r>
          </w:p>
          <w:p w:rsidR="004B2B5F" w:rsidRDefault="004B2B5F" w:rsidP="003F5AB3">
            <w:pPr>
              <w:pStyle w:val="Style4"/>
              <w:keepNext/>
              <w:rPr>
                <w:rStyle w:val="FontStyle13"/>
              </w:rPr>
            </w:pPr>
            <w:r>
              <w:rPr>
                <w:rStyle w:val="FontStyle13"/>
              </w:rPr>
              <w:t>Бизнес-идея</w:t>
            </w:r>
          </w:p>
          <w:p w:rsidR="004B2B5F" w:rsidRPr="00505B92" w:rsidRDefault="004B2B5F" w:rsidP="003F5AB3">
            <w:pPr>
              <w:pStyle w:val="Style4"/>
              <w:keepNext/>
              <w:rPr>
                <w:rStyle w:val="FontStyle13"/>
              </w:rPr>
            </w:pPr>
            <w:r>
              <w:rPr>
                <w:rStyle w:val="FontStyle13"/>
              </w:rPr>
              <w:t>Предварительное исследование</w:t>
            </w:r>
          </w:p>
          <w:p w:rsidR="004B2B5F" w:rsidRDefault="004B2B5F" w:rsidP="003F5AB3">
            <w:pPr>
              <w:pStyle w:val="Style4"/>
              <w:keepNext/>
              <w:rPr>
                <w:rStyle w:val="FontStyle13"/>
              </w:rPr>
            </w:pPr>
            <w:r>
              <w:rPr>
                <w:rStyle w:val="FontStyle13"/>
              </w:rPr>
              <w:t>Технико-экономическое обоснование</w:t>
            </w:r>
          </w:p>
          <w:p w:rsidR="004B2B5F" w:rsidRDefault="004B2B5F" w:rsidP="003F5AB3">
            <w:pPr>
              <w:pStyle w:val="Style4"/>
              <w:keepNext/>
              <w:rPr>
                <w:rStyle w:val="FontStyle13"/>
              </w:rPr>
            </w:pPr>
            <w:r>
              <w:rPr>
                <w:rStyle w:val="FontStyle13"/>
              </w:rPr>
              <w:t>Исследование рынка</w:t>
            </w:r>
          </w:p>
          <w:p w:rsidR="004B2B5F" w:rsidRPr="00505B92" w:rsidRDefault="004B2B5F" w:rsidP="00033D89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Проектно-сметная документация</w:t>
            </w:r>
          </w:p>
          <w:p w:rsidR="004B2B5F" w:rsidRDefault="004B2B5F" w:rsidP="003F5AB3">
            <w:pPr>
              <w:pStyle w:val="Style4"/>
              <w:keepNext/>
              <w:rPr>
                <w:rStyle w:val="FontStyle13"/>
              </w:rPr>
            </w:pPr>
            <w:r>
              <w:rPr>
                <w:rStyle w:val="FontStyle13"/>
              </w:rPr>
              <w:t>Финансовая модель</w:t>
            </w:r>
          </w:p>
          <w:p w:rsidR="004B2B5F" w:rsidRPr="00505B92" w:rsidRDefault="004B2B5F" w:rsidP="003F5AB3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Бизнес-план</w:t>
            </w:r>
          </w:p>
          <w:p w:rsidR="004B2B5F" w:rsidRPr="00505B92" w:rsidRDefault="004B2B5F" w:rsidP="00453560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 xml:space="preserve">Экспертиза </w:t>
            </w:r>
            <w:r>
              <w:rPr>
                <w:rStyle w:val="FontStyle13"/>
              </w:rPr>
              <w:t>бизнес-плана</w:t>
            </w:r>
          </w:p>
          <w:p w:rsidR="004B2B5F" w:rsidRDefault="004B2B5F" w:rsidP="003F5AB3">
            <w:pPr>
              <w:pStyle w:val="Style4"/>
              <w:keepNext/>
              <w:rPr>
                <w:rStyle w:val="FontStyle13"/>
              </w:rPr>
            </w:pPr>
            <w:r>
              <w:rPr>
                <w:rStyle w:val="FontStyle13"/>
              </w:rPr>
              <w:t>Наличие документов в поддержку проекта (постановления Правительства РФ или региона, письма местной администрации, документы о предоставлении льгот и др.)</w:t>
            </w:r>
          </w:p>
          <w:p w:rsidR="004B2B5F" w:rsidRPr="00505B92" w:rsidRDefault="004B2B5F" w:rsidP="003F5AB3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Подготовка производства</w:t>
            </w:r>
          </w:p>
          <w:p w:rsidR="004B2B5F" w:rsidRPr="00505B92" w:rsidRDefault="004B2B5F" w:rsidP="003F5AB3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Серийное производство</w:t>
            </w:r>
          </w:p>
          <w:p w:rsidR="004B2B5F" w:rsidRPr="00505B92" w:rsidRDefault="004B2B5F" w:rsidP="003F5AB3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Опытный образец</w:t>
            </w:r>
          </w:p>
          <w:p w:rsidR="004B2B5F" w:rsidRPr="00505B92" w:rsidRDefault="004B2B5F" w:rsidP="003F5AB3">
            <w:pPr>
              <w:rPr>
                <w:rStyle w:val="FontStyle13"/>
                <w:b/>
              </w:rPr>
            </w:pPr>
            <w:r w:rsidRPr="00505B92">
              <w:rPr>
                <w:rStyle w:val="FontStyle13"/>
              </w:rPr>
              <w:t>Другое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CB699B" w:rsidRDefault="004B2B5F" w:rsidP="007F1EA0">
            <w:pPr>
              <w:pStyle w:val="Style4"/>
              <w:keepNext/>
              <w:spacing w:line="240" w:lineRule="auto"/>
              <w:jc w:val="both"/>
              <w:rPr>
                <w:rStyle w:val="FontStyle13"/>
              </w:rPr>
            </w:pPr>
            <w:r w:rsidRPr="00CB699B">
              <w:rPr>
                <w:rStyle w:val="FontStyle13"/>
              </w:rPr>
              <w:t>Имеется в наличии бизнес-план; наличие проектно-сметной документации; предварительное исследование.</w:t>
            </w:r>
          </w:p>
          <w:p w:rsidR="004B2B5F" w:rsidRPr="00CB699B" w:rsidRDefault="004B2B5F" w:rsidP="007F1EA0">
            <w:pPr>
              <w:pStyle w:val="Style4"/>
              <w:keepNext/>
              <w:spacing w:line="240" w:lineRule="auto"/>
              <w:jc w:val="both"/>
              <w:rPr>
                <w:rStyle w:val="FontStyle13"/>
              </w:rPr>
            </w:pPr>
            <w:r w:rsidRPr="00CB699B">
              <w:rPr>
                <w:rStyle w:val="FontStyle13"/>
              </w:rPr>
              <w:t>Подготовка производства.</w:t>
            </w:r>
          </w:p>
          <w:p w:rsidR="004B2B5F" w:rsidRPr="00CB699B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5A5869">
        <w:trPr>
          <w:trHeight w:val="21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B5F" w:rsidRPr="00505B92" w:rsidRDefault="004B2B5F" w:rsidP="003F5AB3">
            <w:pPr>
              <w:pStyle w:val="Style4"/>
              <w:keepNext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20</w:t>
            </w:r>
            <w:r w:rsidRPr="00505B92">
              <w:rPr>
                <w:rStyle w:val="FontStyle13"/>
                <w:b/>
              </w:rPr>
              <w:t>. Ход реализации проекта:</w:t>
            </w:r>
          </w:p>
          <w:p w:rsidR="004B2B5F" w:rsidRPr="00505B92" w:rsidRDefault="004B2B5F" w:rsidP="003F5AB3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- степень готовности проекта (в %);</w:t>
            </w:r>
          </w:p>
          <w:p w:rsidR="004B2B5F" w:rsidRPr="00505B92" w:rsidRDefault="004B2B5F" w:rsidP="003F5AB3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 xml:space="preserve">- основные виды проведенных работ с начала реализации проекта на отчетную дату (с указанием периодов и этапов реализации проекта); </w:t>
            </w:r>
          </w:p>
          <w:p w:rsidR="004B2B5F" w:rsidRPr="00505B92" w:rsidRDefault="004B2B5F" w:rsidP="003F5AB3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 xml:space="preserve">- причины отклонений от плана; </w:t>
            </w:r>
          </w:p>
          <w:p w:rsidR="004B2B5F" w:rsidRPr="00505B92" w:rsidRDefault="004B2B5F" w:rsidP="003F5AB3">
            <w:pPr>
              <w:rPr>
                <w:rStyle w:val="FontStyle13"/>
                <w:b/>
              </w:rPr>
            </w:pPr>
            <w:r w:rsidRPr="00505B92">
              <w:rPr>
                <w:rStyle w:val="FontStyle13"/>
              </w:rPr>
              <w:t>- прогноз реализации проекта на (с указанием планируемых видов работ и объемов инвестиций на каждый прогнозный год)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486002" w:rsidRDefault="004B2B5F" w:rsidP="00E0403F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 w:rsidRPr="00486002">
              <w:rPr>
                <w:rStyle w:val="FontStyle13"/>
              </w:rPr>
              <w:t>на 01.0</w:t>
            </w:r>
            <w:r w:rsidR="00E0403F">
              <w:rPr>
                <w:rStyle w:val="FontStyle13"/>
              </w:rPr>
              <w:t>7</w:t>
            </w:r>
            <w:r w:rsidRPr="00486002">
              <w:rPr>
                <w:rStyle w:val="FontStyle13"/>
              </w:rPr>
              <w:t>.2021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486002" w:rsidRDefault="004B2B5F" w:rsidP="00E0403F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bookmarkStart w:id="0" w:name="_GoBack"/>
            <w:bookmarkEnd w:id="0"/>
            <w:r w:rsidRPr="00910330">
              <w:rPr>
                <w:rStyle w:val="FontStyle13"/>
              </w:rPr>
              <w:t>На 01.</w:t>
            </w:r>
            <w:r w:rsidR="00E0403F" w:rsidRPr="00910330">
              <w:rPr>
                <w:rStyle w:val="FontStyle13"/>
              </w:rPr>
              <w:t>01</w:t>
            </w:r>
            <w:r w:rsidRPr="00910330">
              <w:rPr>
                <w:rStyle w:val="FontStyle13"/>
              </w:rPr>
              <w:t>.202</w:t>
            </w:r>
            <w:r w:rsidR="00E0403F" w:rsidRPr="00910330">
              <w:rPr>
                <w:rStyle w:val="FontStyle13"/>
              </w:rPr>
              <w:t>2</w:t>
            </w:r>
          </w:p>
        </w:tc>
      </w:tr>
      <w:tr w:rsidR="004B2B5F" w:rsidRPr="00505B92" w:rsidTr="005A5869">
        <w:trPr>
          <w:trHeight w:val="2500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Default="004B2B5F" w:rsidP="003F5AB3">
            <w:pPr>
              <w:pStyle w:val="Style4"/>
              <w:keepNext/>
              <w:rPr>
                <w:rStyle w:val="FontStyle13"/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Default="00E0403F" w:rsidP="00E0403F">
            <w:pPr>
              <w:pStyle w:val="Style4"/>
              <w:keepNext/>
              <w:spacing w:line="240" w:lineRule="auto"/>
              <w:jc w:val="both"/>
              <w:rPr>
                <w:rStyle w:val="FontStyle13"/>
              </w:rPr>
            </w:pPr>
            <w:r>
              <w:rPr>
                <w:rStyle w:val="FontStyle13"/>
              </w:rPr>
              <w:t>На 01.01.2021 п</w:t>
            </w:r>
            <w:r w:rsidR="004B2B5F">
              <w:rPr>
                <w:rStyle w:val="FontStyle13"/>
              </w:rPr>
              <w:t>риобретен а/т Мерседес и А</w:t>
            </w:r>
            <w:r w:rsidR="004B2B5F" w:rsidRPr="00486002">
              <w:rPr>
                <w:rStyle w:val="FontStyle13"/>
              </w:rPr>
              <w:t>втогрейдер</w:t>
            </w:r>
            <w:r>
              <w:rPr>
                <w:rStyle w:val="FontStyle13"/>
              </w:rPr>
              <w:t>;</w:t>
            </w:r>
          </w:p>
          <w:p w:rsidR="00E0403F" w:rsidRPr="00E0403F" w:rsidRDefault="00E0403F" w:rsidP="00E0403F">
            <w:pPr>
              <w:pStyle w:val="Style4"/>
              <w:keepNext/>
              <w:spacing w:line="240" w:lineRule="auto"/>
              <w:rPr>
                <w:rStyle w:val="FontStyle13"/>
                <w:sz w:val="10"/>
                <w:szCs w:val="10"/>
              </w:rPr>
            </w:pPr>
          </w:p>
          <w:p w:rsidR="00E0403F" w:rsidRDefault="00E0403F" w:rsidP="00E0403F">
            <w:pPr>
              <w:pStyle w:val="Style4"/>
              <w:keepNext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 xml:space="preserve">На 01.07.2021 -  течении полугодия закуплены бревнопильный станок, многопильный станок, кромкообрезной станок, центрователь бруса, котел твердотопливный, сушильные камеры (2 ед.). </w:t>
            </w:r>
          </w:p>
          <w:p w:rsidR="00E0403F" w:rsidRPr="000A1687" w:rsidRDefault="00E0403F" w:rsidP="00E0403F">
            <w:pPr>
              <w:pStyle w:val="Style4"/>
              <w:keepNext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Оборудование еще не установлено.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0A1687" w:rsidRDefault="00910330" w:rsidP="00A93722">
            <w:pPr>
              <w:pStyle w:val="Style4"/>
              <w:keepNext/>
              <w:spacing w:line="240" w:lineRule="auto"/>
              <w:jc w:val="center"/>
              <w:rPr>
                <w:rStyle w:val="FontStyle13"/>
              </w:rPr>
            </w:pPr>
            <w:r>
              <w:rPr>
                <w:rStyle w:val="FontStyle13"/>
              </w:rPr>
              <w:t>-</w:t>
            </w:r>
          </w:p>
        </w:tc>
      </w:tr>
      <w:tr w:rsidR="004B2B5F" w:rsidRPr="00505B92" w:rsidTr="00453560">
        <w:trPr>
          <w:trHeight w:val="5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3F5AB3">
            <w:pPr>
              <w:pStyle w:val="Style4"/>
              <w:keepNext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21</w:t>
            </w:r>
            <w:r w:rsidRPr="00505B92">
              <w:rPr>
                <w:rStyle w:val="FontStyle13"/>
                <w:b/>
              </w:rPr>
              <w:t>. Экономическая эффективностьпроекта,</w:t>
            </w:r>
            <w:r w:rsidRPr="00505B92">
              <w:rPr>
                <w:rStyle w:val="FontStyle13"/>
              </w:rPr>
              <w:t xml:space="preserve"> в том числе: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453560">
        <w:trPr>
          <w:trHeight w:val="31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Default="004B2B5F" w:rsidP="003F5AB3">
            <w:pPr>
              <w:pStyle w:val="Style4"/>
              <w:keepNext/>
              <w:rPr>
                <w:rStyle w:val="FontStyle13"/>
                <w:b/>
              </w:rPr>
            </w:pPr>
            <w:r w:rsidRPr="00505B92">
              <w:rPr>
                <w:rStyle w:val="FontStyle13"/>
              </w:rPr>
              <w:t>- чистый дисконтированный доход</w:t>
            </w:r>
            <w:r w:rsidRPr="00505B92">
              <w:rPr>
                <w:sz w:val="22"/>
                <w:szCs w:val="22"/>
              </w:rPr>
              <w:t xml:space="preserve"> (</w:t>
            </w:r>
            <w:r w:rsidRPr="00505B92">
              <w:rPr>
                <w:sz w:val="22"/>
                <w:szCs w:val="22"/>
                <w:lang w:val="en-US"/>
              </w:rPr>
              <w:t>NPV</w:t>
            </w:r>
            <w:r w:rsidRPr="00505B92">
              <w:rPr>
                <w:sz w:val="22"/>
                <w:szCs w:val="22"/>
              </w:rPr>
              <w:t>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453560">
        <w:trPr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3F5AB3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sz w:val="22"/>
                <w:szCs w:val="22"/>
              </w:rPr>
              <w:t>- внутренняя норма доходности (</w:t>
            </w:r>
            <w:r w:rsidRPr="00505B92">
              <w:rPr>
                <w:sz w:val="22"/>
                <w:szCs w:val="22"/>
                <w:lang w:val="en-US"/>
              </w:rPr>
              <w:t>IRR</w:t>
            </w:r>
            <w:r w:rsidRPr="00505B92">
              <w:rPr>
                <w:sz w:val="22"/>
                <w:szCs w:val="22"/>
              </w:rPr>
              <w:t>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453560">
        <w:trPr>
          <w:trHeight w:val="54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3F5AB3">
            <w:pPr>
              <w:pStyle w:val="Style4"/>
              <w:keepNext/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- дисконтированный срок окупаемости (</w:t>
            </w:r>
            <w:r w:rsidRPr="00505B92">
              <w:rPr>
                <w:sz w:val="22"/>
                <w:szCs w:val="22"/>
                <w:lang w:val="en-US"/>
              </w:rPr>
              <w:t>DPP</w:t>
            </w:r>
            <w:r w:rsidRPr="00505B92">
              <w:rPr>
                <w:sz w:val="22"/>
                <w:szCs w:val="22"/>
              </w:rPr>
              <w:t>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F33FF9">
        <w:trPr>
          <w:trHeight w:val="25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3F5AB3">
            <w:pPr>
              <w:rPr>
                <w:sz w:val="22"/>
                <w:szCs w:val="22"/>
              </w:rPr>
            </w:pPr>
            <w:r w:rsidRPr="00505B92">
              <w:rPr>
                <w:sz w:val="22"/>
                <w:szCs w:val="22"/>
              </w:rPr>
              <w:t>- индекс доходности (</w:t>
            </w:r>
            <w:r w:rsidRPr="00505B92">
              <w:rPr>
                <w:sz w:val="22"/>
                <w:szCs w:val="22"/>
                <w:lang w:val="en-US"/>
              </w:rPr>
              <w:t>PI</w:t>
            </w:r>
            <w:r w:rsidRPr="00505B92">
              <w:rPr>
                <w:sz w:val="22"/>
                <w:szCs w:val="22"/>
              </w:rPr>
              <w:t>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E00D8B">
            <w:pPr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22</w:t>
            </w:r>
            <w:r w:rsidRPr="00505B92">
              <w:rPr>
                <w:rStyle w:val="FontStyle13"/>
                <w:b/>
              </w:rPr>
              <w:t>. Бюджетная эффективностьпроекта</w:t>
            </w:r>
            <w:r w:rsidRPr="00505B92">
              <w:rPr>
                <w:rStyle w:val="FontStyle13"/>
              </w:rPr>
              <w:t xml:space="preserve"> – ожидаемые налоговые поступления (по уровням бюджетной системы)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E00D8B">
            <w:pPr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23</w:t>
            </w:r>
            <w:r w:rsidRPr="00505B92">
              <w:rPr>
                <w:rStyle w:val="FontStyle13"/>
                <w:b/>
              </w:rPr>
              <w:t>. Инновационная направленность инвестиционного проекта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E00D8B">
            <w:pPr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24</w:t>
            </w:r>
            <w:r w:rsidRPr="00505B92">
              <w:rPr>
                <w:rStyle w:val="FontStyle13"/>
                <w:b/>
              </w:rPr>
              <w:t>. Энергоэффективность и экологичность инвестиционного проекта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453560">
        <w:trPr>
          <w:trHeight w:val="145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A93722" w:rsidRDefault="004B2B5F" w:rsidP="00505B92">
            <w:pPr>
              <w:pStyle w:val="Style4"/>
              <w:keepNext/>
              <w:rPr>
                <w:rStyle w:val="FontStyle13"/>
              </w:rPr>
            </w:pPr>
            <w:r w:rsidRPr="00A93722">
              <w:rPr>
                <w:rStyle w:val="FontStyle13"/>
                <w:b/>
              </w:rPr>
              <w:t>25. Социальная эффективностьпроекта:</w:t>
            </w:r>
          </w:p>
          <w:p w:rsidR="004B2B5F" w:rsidRPr="00A93722" w:rsidRDefault="004B2B5F" w:rsidP="00505B92">
            <w:pPr>
              <w:pStyle w:val="Style4"/>
              <w:keepNext/>
              <w:rPr>
                <w:rStyle w:val="FontStyle13"/>
                <w:b/>
              </w:rPr>
            </w:pPr>
            <w:r w:rsidRPr="00A93722">
              <w:rPr>
                <w:rStyle w:val="FontStyle13"/>
              </w:rPr>
              <w:t>- число создаваемых рабочих мест в результате реализации проекта (всего по проекту, в том числе по годам);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A9372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  <w:p w:rsidR="004B2B5F" w:rsidRPr="00A9372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  <w:p w:rsidR="004B2B5F" w:rsidRPr="00A9372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  <w:p w:rsidR="004B2B5F" w:rsidRPr="00A9372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  <w:r w:rsidRPr="00A93722">
              <w:rPr>
                <w:rStyle w:val="FontStyle13"/>
              </w:rPr>
              <w:t>30</w:t>
            </w:r>
          </w:p>
        </w:tc>
      </w:tr>
      <w:tr w:rsidR="004B2B5F" w:rsidRPr="00505B92" w:rsidTr="00453560">
        <w:trPr>
          <w:trHeight w:val="33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A93722" w:rsidRDefault="004B2B5F" w:rsidP="00505B92">
            <w:pPr>
              <w:pStyle w:val="Style4"/>
              <w:keepNext/>
              <w:rPr>
                <w:rStyle w:val="FontStyle13"/>
                <w:b/>
              </w:rPr>
            </w:pPr>
            <w:r w:rsidRPr="00A93722">
              <w:rPr>
                <w:rStyle w:val="FontStyle13"/>
              </w:rPr>
              <w:t>-число сохраняемых</w:t>
            </w:r>
            <w:r w:rsidRPr="00A93722">
              <w:rPr>
                <w:sz w:val="22"/>
                <w:szCs w:val="22"/>
              </w:rPr>
              <w:t xml:space="preserve"> рабочих мест;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A9372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  <w:r w:rsidRPr="00A93722">
              <w:rPr>
                <w:rStyle w:val="FontStyle13"/>
              </w:rPr>
              <w:t>20</w:t>
            </w:r>
          </w:p>
        </w:tc>
      </w:tr>
      <w:tr w:rsidR="004B2B5F" w:rsidRPr="00505B92" w:rsidTr="00453560">
        <w:trPr>
          <w:trHeight w:val="3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A93722" w:rsidRDefault="004B2B5F" w:rsidP="00505B92">
            <w:pPr>
              <w:pStyle w:val="Style4"/>
              <w:keepNext/>
              <w:rPr>
                <w:rStyle w:val="FontStyle13"/>
              </w:rPr>
            </w:pPr>
            <w:r w:rsidRPr="00A93722">
              <w:rPr>
                <w:rStyle w:val="FontStyle13"/>
              </w:rPr>
              <w:t xml:space="preserve">- развитие социальной инфраструктуры;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A9372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453560">
        <w:trPr>
          <w:trHeight w:val="31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505B92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 xml:space="preserve">- переподготовка и переобучение кадров;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453560">
        <w:trPr>
          <w:trHeight w:val="46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505B92">
            <w:pPr>
              <w:rPr>
                <w:rStyle w:val="FontStyle13"/>
              </w:rPr>
            </w:pPr>
            <w:r w:rsidRPr="00505B92">
              <w:rPr>
                <w:rStyle w:val="FontStyle13"/>
              </w:rPr>
              <w:t xml:space="preserve">- </w:t>
            </w:r>
            <w:r w:rsidRPr="00505B92">
              <w:rPr>
                <w:sz w:val="22"/>
                <w:szCs w:val="22"/>
              </w:rPr>
              <w:t>улучшение уровня и качества жизни населения республики и др</w:t>
            </w:r>
            <w:r w:rsidRPr="00505B92">
              <w:rPr>
                <w:rStyle w:val="FontStyle13"/>
              </w:rPr>
              <w:t>.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Default="004B2B5F" w:rsidP="00E00D8B">
            <w:pPr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26</w:t>
            </w:r>
            <w:r w:rsidRPr="00505B92">
              <w:rPr>
                <w:rStyle w:val="FontStyle13"/>
                <w:b/>
              </w:rPr>
              <w:t xml:space="preserve">. Наличие </w:t>
            </w:r>
            <w:r>
              <w:rPr>
                <w:rStyle w:val="FontStyle13"/>
                <w:b/>
              </w:rPr>
              <w:t xml:space="preserve">и описание рисков и </w:t>
            </w:r>
            <w:r>
              <w:rPr>
                <w:rStyle w:val="FontStyle13"/>
                <w:b/>
              </w:rPr>
              <w:lastRenderedPageBreak/>
              <w:t xml:space="preserve">проблем в ходе реализации проекта. Описание </w:t>
            </w:r>
            <w:r w:rsidRPr="00505B92">
              <w:rPr>
                <w:rStyle w:val="FontStyle13"/>
                <w:b/>
              </w:rPr>
              <w:t>путей решения проблем</w:t>
            </w:r>
            <w:r>
              <w:rPr>
                <w:rStyle w:val="FontStyle13"/>
                <w:b/>
              </w:rPr>
              <w:t>, снижения рисков.</w:t>
            </w:r>
          </w:p>
          <w:p w:rsidR="004B2B5F" w:rsidRPr="00505B92" w:rsidRDefault="004B2B5F" w:rsidP="00453560">
            <w:pPr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 xml:space="preserve">Описание </w:t>
            </w:r>
            <w:r w:rsidRPr="00505B92">
              <w:rPr>
                <w:rStyle w:val="FontStyle13"/>
                <w:b/>
              </w:rPr>
              <w:t>во</w:t>
            </w:r>
            <w:r>
              <w:rPr>
                <w:rStyle w:val="FontStyle13"/>
                <w:b/>
              </w:rPr>
              <w:t>зможных способов содействия в снижении рисков и р</w:t>
            </w:r>
            <w:r w:rsidRPr="00505B92">
              <w:rPr>
                <w:rStyle w:val="FontStyle13"/>
                <w:b/>
              </w:rPr>
              <w:t xml:space="preserve">ешении </w:t>
            </w:r>
            <w:r>
              <w:rPr>
                <w:rStyle w:val="FontStyle13"/>
                <w:b/>
              </w:rPr>
              <w:t xml:space="preserve">проблем </w:t>
            </w:r>
            <w:r w:rsidRPr="00505B92">
              <w:rPr>
                <w:rStyle w:val="FontStyle13"/>
                <w:b/>
              </w:rPr>
              <w:t>со стороны органов государственной власти и органов местного самоуправления.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505B92">
            <w:pPr>
              <w:pStyle w:val="Style4"/>
              <w:keepNext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lastRenderedPageBreak/>
              <w:t>27</w:t>
            </w:r>
            <w:r w:rsidRPr="00505B92">
              <w:rPr>
                <w:rStyle w:val="FontStyle13"/>
                <w:b/>
              </w:rPr>
              <w:t>. Желаемые меры поддержки со стороны органов исполнительной власти Республики Коми (описать более подробно)</w:t>
            </w:r>
          </w:p>
          <w:p w:rsidR="004B2B5F" w:rsidRPr="00505B92" w:rsidRDefault="004B2B5F" w:rsidP="00505B92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Субсидии</w:t>
            </w:r>
          </w:p>
          <w:p w:rsidR="004B2B5F" w:rsidRPr="00505B92" w:rsidRDefault="004B2B5F" w:rsidP="00505B92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Имущественная поддержка</w:t>
            </w:r>
          </w:p>
          <w:p w:rsidR="004B2B5F" w:rsidRPr="00505B92" w:rsidRDefault="004B2B5F" w:rsidP="00505B92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Административная поддержка</w:t>
            </w:r>
          </w:p>
          <w:p w:rsidR="004B2B5F" w:rsidRPr="00505B92" w:rsidRDefault="004B2B5F" w:rsidP="00505B92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Консультационно-информационная поддержка</w:t>
            </w:r>
          </w:p>
          <w:p w:rsidR="004B2B5F" w:rsidRPr="00505B92" w:rsidRDefault="004B2B5F" w:rsidP="00505B92">
            <w:pPr>
              <w:rPr>
                <w:rStyle w:val="FontStyle13"/>
                <w:b/>
              </w:rPr>
            </w:pPr>
            <w:r w:rsidRPr="00505B92">
              <w:rPr>
                <w:rStyle w:val="FontStyle13"/>
              </w:rPr>
              <w:t>Другое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505B92" w:rsidRDefault="004B2B5F" w:rsidP="00277BAE">
            <w:pPr>
              <w:pStyle w:val="Style4"/>
              <w:keepNext/>
              <w:rPr>
                <w:rStyle w:val="FontStyle13"/>
              </w:rPr>
            </w:pPr>
            <w:r w:rsidRPr="00505B92">
              <w:rPr>
                <w:rStyle w:val="FontStyle13"/>
              </w:rPr>
              <w:t>Субсидии</w:t>
            </w:r>
          </w:p>
          <w:p w:rsidR="004B2B5F" w:rsidRPr="00505B92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</w:p>
        </w:tc>
      </w:tr>
      <w:tr w:rsidR="004B2B5F" w:rsidRPr="00505B92" w:rsidTr="00F33F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BF0FBE" w:rsidRDefault="004B2B5F" w:rsidP="00DF6C52">
            <w:pPr>
              <w:pStyle w:val="Style4"/>
              <w:keepNext/>
              <w:rPr>
                <w:rStyle w:val="FontStyle13"/>
                <w:b/>
              </w:rPr>
            </w:pPr>
            <w:r w:rsidRPr="00BF0FBE">
              <w:rPr>
                <w:rStyle w:val="FontStyle13"/>
                <w:b/>
              </w:rPr>
              <w:t>28. Согласие на размещение информации по проекту на профильных информационных ресурсах, специализированных площадках с целью поиска инвесторов, предоставление информации потенциальным инвесторам. (Да/Нет)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F" w:rsidRPr="00BF0FBE" w:rsidRDefault="004B2B5F" w:rsidP="001C6A72">
            <w:pPr>
              <w:pStyle w:val="Style4"/>
              <w:keepNext/>
              <w:spacing w:line="240" w:lineRule="auto"/>
              <w:ind w:right="2227"/>
              <w:jc w:val="both"/>
              <w:rPr>
                <w:rStyle w:val="FontStyle13"/>
              </w:rPr>
            </w:pPr>
            <w:r w:rsidRPr="00BF0FBE">
              <w:rPr>
                <w:rStyle w:val="FontStyle13"/>
              </w:rPr>
              <w:t>да</w:t>
            </w:r>
          </w:p>
        </w:tc>
      </w:tr>
    </w:tbl>
    <w:p w:rsidR="00A0350D" w:rsidRDefault="00A0350D" w:rsidP="00505B92">
      <w:pPr>
        <w:keepNext/>
        <w:rPr>
          <w:sz w:val="22"/>
          <w:szCs w:val="22"/>
        </w:rPr>
      </w:pPr>
    </w:p>
    <w:p w:rsidR="00FF34AA" w:rsidRPr="00D950A1" w:rsidRDefault="00453560" w:rsidP="00453560">
      <w:pPr>
        <w:keepNext/>
        <w:jc w:val="center"/>
        <w:rPr>
          <w:b/>
          <w:szCs w:val="28"/>
        </w:rPr>
      </w:pPr>
      <w:r w:rsidRPr="00D950A1">
        <w:rPr>
          <w:b/>
          <w:szCs w:val="28"/>
        </w:rPr>
        <w:t>Потребность в дополнительных ресурсах для реализации инвестиционного проекта</w:t>
      </w:r>
    </w:p>
    <w:p w:rsidR="00453560" w:rsidRDefault="00453560" w:rsidP="00505B92">
      <w:pPr>
        <w:keepNext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4"/>
        <w:gridCol w:w="1430"/>
        <w:gridCol w:w="1869"/>
        <w:gridCol w:w="1696"/>
        <w:gridCol w:w="3083"/>
      </w:tblGrid>
      <w:tr w:rsidR="00F54A74" w:rsidRPr="00817D5B" w:rsidTr="00D36551">
        <w:tc>
          <w:tcPr>
            <w:tcW w:w="2494" w:type="dxa"/>
            <w:shd w:val="clear" w:color="auto" w:fill="auto"/>
          </w:tcPr>
          <w:p w:rsidR="00F54A74" w:rsidRPr="00817D5B" w:rsidRDefault="00F54A74" w:rsidP="00817D5B">
            <w:pPr>
              <w:jc w:val="center"/>
              <w:rPr>
                <w:b/>
                <w:sz w:val="22"/>
                <w:szCs w:val="22"/>
              </w:rPr>
            </w:pPr>
            <w:r w:rsidRPr="00817D5B">
              <w:rPr>
                <w:b/>
                <w:sz w:val="22"/>
                <w:szCs w:val="22"/>
              </w:rPr>
              <w:t>Наименование ресурса</w:t>
            </w:r>
          </w:p>
        </w:tc>
        <w:tc>
          <w:tcPr>
            <w:tcW w:w="1430" w:type="dxa"/>
            <w:shd w:val="clear" w:color="auto" w:fill="auto"/>
          </w:tcPr>
          <w:p w:rsidR="00F54A74" w:rsidRPr="00817D5B" w:rsidRDefault="00F54A74" w:rsidP="00817D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Имеющиеся ресурсы</w:t>
            </w:r>
          </w:p>
        </w:tc>
        <w:tc>
          <w:tcPr>
            <w:tcW w:w="1869" w:type="dxa"/>
            <w:shd w:val="clear" w:color="auto" w:fill="auto"/>
          </w:tcPr>
          <w:p w:rsidR="00F54A74" w:rsidRPr="00817D5B" w:rsidRDefault="00F54A74" w:rsidP="00F54A74">
            <w:pPr>
              <w:ind w:left="-63" w:right="3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Дополнительная потребность, всего</w:t>
            </w:r>
          </w:p>
        </w:tc>
        <w:tc>
          <w:tcPr>
            <w:tcW w:w="1696" w:type="dxa"/>
            <w:shd w:val="clear" w:color="auto" w:fill="auto"/>
          </w:tcPr>
          <w:p w:rsidR="00F54A74" w:rsidRPr="00817D5B" w:rsidRDefault="00F54A74" w:rsidP="00F54A74">
            <w:pPr>
              <w:ind w:left="-113" w:right="-3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 доп. потребность, не обес</w:t>
            </w:r>
            <w:r w:rsidR="00712AE7">
              <w:rPr>
                <w:b/>
                <w:sz w:val="22"/>
                <w:szCs w:val="22"/>
              </w:rPr>
              <w:t xml:space="preserve">печенная собственными ресурсами </w:t>
            </w:r>
          </w:p>
        </w:tc>
        <w:tc>
          <w:tcPr>
            <w:tcW w:w="3083" w:type="dxa"/>
            <w:shd w:val="clear" w:color="auto" w:fill="auto"/>
          </w:tcPr>
          <w:p w:rsidR="00F54A74" w:rsidRPr="00817D5B" w:rsidRDefault="00F54A74" w:rsidP="00817D5B">
            <w:pPr>
              <w:jc w:val="center"/>
              <w:rPr>
                <w:b/>
                <w:sz w:val="22"/>
                <w:szCs w:val="22"/>
              </w:rPr>
            </w:pPr>
            <w:r w:rsidRPr="00817D5B">
              <w:rPr>
                <w:b/>
                <w:sz w:val="22"/>
                <w:szCs w:val="22"/>
              </w:rPr>
              <w:t>Количественные и качественные характеристики</w:t>
            </w:r>
          </w:p>
        </w:tc>
      </w:tr>
      <w:tr w:rsidR="00F54A74" w:rsidRPr="00817D5B" w:rsidTr="00D36551">
        <w:tc>
          <w:tcPr>
            <w:tcW w:w="2494" w:type="dxa"/>
            <w:shd w:val="clear" w:color="auto" w:fill="auto"/>
          </w:tcPr>
          <w:p w:rsidR="00F54A74" w:rsidRPr="00817D5B" w:rsidRDefault="00D36551" w:rsidP="00817D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30" w:type="dxa"/>
            <w:shd w:val="clear" w:color="auto" w:fill="auto"/>
          </w:tcPr>
          <w:p w:rsidR="00F54A74" w:rsidRPr="00817D5B" w:rsidRDefault="00D36551" w:rsidP="00817D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69" w:type="dxa"/>
            <w:shd w:val="clear" w:color="auto" w:fill="auto"/>
          </w:tcPr>
          <w:p w:rsidR="00F54A74" w:rsidRPr="00817D5B" w:rsidRDefault="00D36551" w:rsidP="00817D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96" w:type="dxa"/>
            <w:shd w:val="clear" w:color="auto" w:fill="auto"/>
          </w:tcPr>
          <w:p w:rsidR="00F54A74" w:rsidRPr="00817D5B" w:rsidRDefault="00D36551" w:rsidP="00817D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083" w:type="dxa"/>
            <w:shd w:val="clear" w:color="auto" w:fill="auto"/>
          </w:tcPr>
          <w:p w:rsidR="00F54A74" w:rsidRPr="00817D5B" w:rsidRDefault="00D36551" w:rsidP="00817D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D36551" w:rsidRPr="00817D5B" w:rsidTr="00D36551">
        <w:tc>
          <w:tcPr>
            <w:tcW w:w="2494" w:type="dxa"/>
            <w:shd w:val="clear" w:color="auto" w:fill="auto"/>
          </w:tcPr>
          <w:p w:rsidR="00D36551" w:rsidRPr="00817D5B" w:rsidRDefault="00D36551" w:rsidP="00D950A1">
            <w:pPr>
              <w:rPr>
                <w:sz w:val="22"/>
                <w:szCs w:val="22"/>
              </w:rPr>
            </w:pPr>
            <w:r w:rsidRPr="00817D5B">
              <w:rPr>
                <w:sz w:val="22"/>
                <w:szCs w:val="22"/>
              </w:rPr>
              <w:t>Земельный участок (площадь)</w:t>
            </w:r>
          </w:p>
        </w:tc>
        <w:tc>
          <w:tcPr>
            <w:tcW w:w="1430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3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</w:tr>
      <w:tr w:rsidR="00D36551" w:rsidRPr="00817D5B" w:rsidTr="00D36551">
        <w:tc>
          <w:tcPr>
            <w:tcW w:w="2494" w:type="dxa"/>
            <w:shd w:val="clear" w:color="auto" w:fill="auto"/>
          </w:tcPr>
          <w:p w:rsidR="00D36551" w:rsidRPr="00817D5B" w:rsidRDefault="00D36551" w:rsidP="00D950A1">
            <w:pPr>
              <w:rPr>
                <w:sz w:val="22"/>
                <w:szCs w:val="22"/>
              </w:rPr>
            </w:pPr>
            <w:r w:rsidRPr="00817D5B">
              <w:rPr>
                <w:sz w:val="22"/>
                <w:szCs w:val="22"/>
              </w:rPr>
              <w:t>Производственные помещения</w:t>
            </w:r>
            <w:r>
              <w:rPr>
                <w:sz w:val="22"/>
                <w:szCs w:val="22"/>
              </w:rPr>
              <w:t xml:space="preserve"> (площадь)</w:t>
            </w:r>
          </w:p>
        </w:tc>
        <w:tc>
          <w:tcPr>
            <w:tcW w:w="1430" w:type="dxa"/>
            <w:shd w:val="clear" w:color="auto" w:fill="auto"/>
          </w:tcPr>
          <w:p w:rsidR="00D36551" w:rsidRPr="00A93722" w:rsidRDefault="00277BAE" w:rsidP="00817D5B">
            <w:pPr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510</w:t>
            </w:r>
          </w:p>
        </w:tc>
        <w:tc>
          <w:tcPr>
            <w:tcW w:w="1869" w:type="dxa"/>
            <w:shd w:val="clear" w:color="auto" w:fill="auto"/>
          </w:tcPr>
          <w:p w:rsidR="00D36551" w:rsidRPr="00A93722" w:rsidRDefault="00277BAE" w:rsidP="00817D5B">
            <w:pPr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150</w:t>
            </w:r>
          </w:p>
        </w:tc>
        <w:tc>
          <w:tcPr>
            <w:tcW w:w="1696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3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</w:tr>
      <w:tr w:rsidR="00D36551" w:rsidRPr="00817D5B" w:rsidTr="00D36551">
        <w:tc>
          <w:tcPr>
            <w:tcW w:w="2494" w:type="dxa"/>
            <w:shd w:val="clear" w:color="auto" w:fill="auto"/>
          </w:tcPr>
          <w:p w:rsidR="00D36551" w:rsidRDefault="00D36551" w:rsidP="00D950A1">
            <w:pPr>
              <w:rPr>
                <w:sz w:val="22"/>
                <w:szCs w:val="22"/>
              </w:rPr>
            </w:pPr>
            <w:r w:rsidRPr="00817D5B">
              <w:rPr>
                <w:sz w:val="22"/>
                <w:szCs w:val="22"/>
              </w:rPr>
              <w:t>Оборудование и транспортные средства</w:t>
            </w:r>
          </w:p>
          <w:p w:rsidR="00D36551" w:rsidRPr="00817D5B" w:rsidRDefault="00D36551" w:rsidP="00D95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(указать единицы)</w:t>
            </w:r>
          </w:p>
        </w:tc>
        <w:tc>
          <w:tcPr>
            <w:tcW w:w="1430" w:type="dxa"/>
            <w:shd w:val="clear" w:color="auto" w:fill="auto"/>
          </w:tcPr>
          <w:p w:rsidR="00D36551" w:rsidRPr="00A93722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auto"/>
          </w:tcPr>
          <w:p w:rsidR="00D36551" w:rsidRPr="00A93722" w:rsidRDefault="00277BAE" w:rsidP="00817D5B">
            <w:pPr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2</w:t>
            </w:r>
          </w:p>
        </w:tc>
        <w:tc>
          <w:tcPr>
            <w:tcW w:w="1696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3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</w:tr>
      <w:tr w:rsidR="00D36551" w:rsidRPr="00817D5B" w:rsidTr="00D36551">
        <w:tc>
          <w:tcPr>
            <w:tcW w:w="2494" w:type="dxa"/>
            <w:shd w:val="clear" w:color="auto" w:fill="auto"/>
          </w:tcPr>
          <w:p w:rsidR="00D36551" w:rsidRPr="00817D5B" w:rsidRDefault="00D36551" w:rsidP="00D950A1">
            <w:pPr>
              <w:rPr>
                <w:sz w:val="22"/>
                <w:szCs w:val="22"/>
              </w:rPr>
            </w:pPr>
            <w:r w:rsidRPr="00817D5B">
              <w:rPr>
                <w:sz w:val="22"/>
                <w:szCs w:val="22"/>
              </w:rPr>
              <w:t>Сырьевые ресурсы и материалы, необходимые для реализации инвестиционного проекта</w:t>
            </w:r>
            <w:r>
              <w:rPr>
                <w:sz w:val="22"/>
                <w:szCs w:val="22"/>
              </w:rPr>
              <w:t xml:space="preserve"> (указать единицы)</w:t>
            </w:r>
          </w:p>
        </w:tc>
        <w:tc>
          <w:tcPr>
            <w:tcW w:w="1430" w:type="dxa"/>
            <w:shd w:val="clear" w:color="auto" w:fill="auto"/>
          </w:tcPr>
          <w:p w:rsidR="00D36551" w:rsidRPr="00A93722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auto"/>
          </w:tcPr>
          <w:p w:rsidR="00D36551" w:rsidRPr="00A93722" w:rsidRDefault="00277BAE" w:rsidP="00817D5B">
            <w:pPr>
              <w:jc w:val="center"/>
              <w:rPr>
                <w:sz w:val="22"/>
                <w:szCs w:val="22"/>
              </w:rPr>
            </w:pPr>
            <w:r w:rsidRPr="00A93722">
              <w:rPr>
                <w:sz w:val="22"/>
                <w:szCs w:val="22"/>
              </w:rPr>
              <w:t>10000 куб.м.</w:t>
            </w:r>
          </w:p>
        </w:tc>
        <w:tc>
          <w:tcPr>
            <w:tcW w:w="1696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3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</w:tr>
      <w:tr w:rsidR="00D36551" w:rsidRPr="00817D5B" w:rsidTr="00D36551">
        <w:tc>
          <w:tcPr>
            <w:tcW w:w="2494" w:type="dxa"/>
            <w:shd w:val="clear" w:color="auto" w:fill="auto"/>
          </w:tcPr>
          <w:p w:rsidR="00D36551" w:rsidRPr="00817D5B" w:rsidRDefault="00D36551" w:rsidP="00D950A1">
            <w:pPr>
              <w:rPr>
                <w:sz w:val="22"/>
                <w:szCs w:val="22"/>
              </w:rPr>
            </w:pPr>
            <w:r w:rsidRPr="00817D5B">
              <w:rPr>
                <w:sz w:val="22"/>
                <w:szCs w:val="22"/>
              </w:rPr>
              <w:t>Годовая потребность в водопроводной воде (тыс. куб. м)</w:t>
            </w:r>
          </w:p>
        </w:tc>
        <w:tc>
          <w:tcPr>
            <w:tcW w:w="1430" w:type="dxa"/>
            <w:shd w:val="clear" w:color="auto" w:fill="auto"/>
          </w:tcPr>
          <w:p w:rsidR="00D36551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auto"/>
          </w:tcPr>
          <w:p w:rsidR="00D36551" w:rsidRPr="00D36551" w:rsidRDefault="00D36551" w:rsidP="00D36551">
            <w:pPr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D36551" w:rsidRPr="00D36551" w:rsidRDefault="00D36551" w:rsidP="00D36551">
            <w:pPr>
              <w:rPr>
                <w:sz w:val="22"/>
                <w:szCs w:val="22"/>
              </w:rPr>
            </w:pPr>
          </w:p>
        </w:tc>
        <w:tc>
          <w:tcPr>
            <w:tcW w:w="3083" w:type="dxa"/>
            <w:shd w:val="clear" w:color="auto" w:fill="auto"/>
          </w:tcPr>
          <w:p w:rsidR="00D36551" w:rsidRPr="00D36551" w:rsidRDefault="00D36551" w:rsidP="00D36551">
            <w:pPr>
              <w:rPr>
                <w:sz w:val="22"/>
                <w:szCs w:val="22"/>
              </w:rPr>
            </w:pPr>
          </w:p>
        </w:tc>
      </w:tr>
      <w:tr w:rsidR="00D36551" w:rsidRPr="00817D5B" w:rsidTr="00D36551">
        <w:tc>
          <w:tcPr>
            <w:tcW w:w="2494" w:type="dxa"/>
            <w:shd w:val="clear" w:color="auto" w:fill="auto"/>
          </w:tcPr>
          <w:p w:rsidR="00D36551" w:rsidRPr="00817D5B" w:rsidRDefault="00D36551" w:rsidP="00D950A1">
            <w:pPr>
              <w:rPr>
                <w:sz w:val="22"/>
                <w:szCs w:val="22"/>
              </w:rPr>
            </w:pPr>
            <w:r w:rsidRPr="00817D5B">
              <w:rPr>
                <w:sz w:val="22"/>
                <w:szCs w:val="22"/>
              </w:rPr>
              <w:t>Годовая потребность в электроэнергии (тыс. кВт/ч)</w:t>
            </w:r>
          </w:p>
        </w:tc>
        <w:tc>
          <w:tcPr>
            <w:tcW w:w="1430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3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</w:tr>
      <w:tr w:rsidR="00D36551" w:rsidRPr="00817D5B" w:rsidTr="00D36551">
        <w:tc>
          <w:tcPr>
            <w:tcW w:w="2494" w:type="dxa"/>
            <w:shd w:val="clear" w:color="auto" w:fill="auto"/>
          </w:tcPr>
          <w:p w:rsidR="00D36551" w:rsidRPr="00817D5B" w:rsidRDefault="00D36551" w:rsidP="00D950A1">
            <w:pPr>
              <w:rPr>
                <w:sz w:val="22"/>
                <w:szCs w:val="22"/>
              </w:rPr>
            </w:pPr>
            <w:r w:rsidRPr="00817D5B">
              <w:rPr>
                <w:sz w:val="22"/>
                <w:szCs w:val="22"/>
              </w:rPr>
              <w:t>Годовая потребность в газе (куб.м./ч)</w:t>
            </w:r>
          </w:p>
        </w:tc>
        <w:tc>
          <w:tcPr>
            <w:tcW w:w="1430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3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</w:tr>
      <w:tr w:rsidR="00D36551" w:rsidRPr="00817D5B" w:rsidTr="00D36551">
        <w:tc>
          <w:tcPr>
            <w:tcW w:w="2494" w:type="dxa"/>
            <w:shd w:val="clear" w:color="auto" w:fill="auto"/>
          </w:tcPr>
          <w:p w:rsidR="00D36551" w:rsidRPr="00817D5B" w:rsidRDefault="00D36551" w:rsidP="00D950A1">
            <w:pPr>
              <w:rPr>
                <w:sz w:val="22"/>
                <w:szCs w:val="22"/>
              </w:rPr>
            </w:pPr>
            <w:r w:rsidRPr="00817D5B">
              <w:rPr>
                <w:sz w:val="22"/>
                <w:szCs w:val="22"/>
              </w:rPr>
              <w:t>Годовая потребность в водоотводе (куб.м./ч)</w:t>
            </w:r>
          </w:p>
        </w:tc>
        <w:tc>
          <w:tcPr>
            <w:tcW w:w="1430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3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</w:tr>
      <w:tr w:rsidR="00D36551" w:rsidRPr="00817D5B" w:rsidTr="00D36551">
        <w:tc>
          <w:tcPr>
            <w:tcW w:w="2494" w:type="dxa"/>
            <w:shd w:val="clear" w:color="auto" w:fill="auto"/>
          </w:tcPr>
          <w:p w:rsidR="00D36551" w:rsidRDefault="00D36551" w:rsidP="00D950A1">
            <w:pPr>
              <w:rPr>
                <w:sz w:val="22"/>
                <w:szCs w:val="22"/>
              </w:rPr>
            </w:pPr>
            <w:r w:rsidRPr="00817D5B">
              <w:rPr>
                <w:sz w:val="22"/>
                <w:szCs w:val="22"/>
              </w:rPr>
              <w:t>Прочие</w:t>
            </w:r>
            <w:r>
              <w:rPr>
                <w:sz w:val="22"/>
                <w:szCs w:val="22"/>
              </w:rPr>
              <w:t xml:space="preserve"> (указать какие)</w:t>
            </w:r>
          </w:p>
          <w:p w:rsidR="00D36551" w:rsidRPr="00817D5B" w:rsidRDefault="00D36551" w:rsidP="00D950A1">
            <w:pPr>
              <w:rPr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3" w:type="dxa"/>
            <w:shd w:val="clear" w:color="auto" w:fill="auto"/>
          </w:tcPr>
          <w:p w:rsidR="00D36551" w:rsidRPr="00817D5B" w:rsidRDefault="00D36551" w:rsidP="00817D5B">
            <w:pPr>
              <w:jc w:val="center"/>
              <w:rPr>
                <w:sz w:val="22"/>
                <w:szCs w:val="22"/>
              </w:rPr>
            </w:pPr>
          </w:p>
        </w:tc>
      </w:tr>
    </w:tbl>
    <w:p w:rsidR="00453560" w:rsidRDefault="00453560" w:rsidP="00D950A1">
      <w:pPr>
        <w:rPr>
          <w:b/>
          <w:szCs w:val="26"/>
        </w:rPr>
      </w:pPr>
    </w:p>
    <w:p w:rsidR="00505B92" w:rsidRPr="00505B92" w:rsidRDefault="00505B92" w:rsidP="00575171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  <w:sectPr w:rsidR="00505B92" w:rsidRPr="00505B92" w:rsidSect="00206F0A">
          <w:headerReference w:type="even" r:id="rId8"/>
          <w:pgSz w:w="11906" w:h="16838"/>
          <w:pgMar w:top="567" w:right="567" w:bottom="397" w:left="567" w:header="709" w:footer="709" w:gutter="0"/>
          <w:cols w:space="708"/>
          <w:docGrid w:linePitch="360"/>
        </w:sectPr>
      </w:pPr>
    </w:p>
    <w:p w:rsidR="009464A2" w:rsidRPr="00E00D8B" w:rsidRDefault="009464A2" w:rsidP="009464A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D8B">
        <w:rPr>
          <w:rFonts w:ascii="Times New Roman" w:hAnsi="Times New Roman" w:cs="Times New Roman"/>
          <w:b/>
          <w:sz w:val="24"/>
          <w:szCs w:val="24"/>
        </w:rPr>
        <w:lastRenderedPageBreak/>
        <w:t>* Сведения об объемах и источниках финансирования инвестиционного проекта</w:t>
      </w:r>
    </w:p>
    <w:p w:rsidR="009464A2" w:rsidRPr="00E00D8B" w:rsidRDefault="006D2DA0" w:rsidP="009464A2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тыс</w:t>
      </w:r>
      <w:r w:rsidR="009464A2" w:rsidRPr="00E00D8B">
        <w:rPr>
          <w:rFonts w:ascii="Times New Roman" w:hAnsi="Times New Roman" w:cs="Times New Roman"/>
          <w:b/>
          <w:sz w:val="24"/>
          <w:szCs w:val="24"/>
        </w:rPr>
        <w:t>. рублей</w:t>
      </w: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8"/>
        <w:gridCol w:w="1260"/>
        <w:gridCol w:w="1496"/>
        <w:gridCol w:w="2186"/>
        <w:gridCol w:w="2010"/>
        <w:gridCol w:w="2978"/>
      </w:tblGrid>
      <w:tr w:rsidR="009464A2" w:rsidRPr="00E00D8B" w:rsidTr="001C6A72">
        <w:trPr>
          <w:trHeight w:val="279"/>
        </w:trPr>
        <w:tc>
          <w:tcPr>
            <w:tcW w:w="5328" w:type="dxa"/>
            <w:vMerge w:val="restart"/>
            <w:vAlign w:val="center"/>
          </w:tcPr>
          <w:p w:rsidR="009464A2" w:rsidRPr="00E00D8B" w:rsidRDefault="009464A2" w:rsidP="001C6A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756" w:type="dxa"/>
            <w:gridSpan w:val="2"/>
            <w:vAlign w:val="center"/>
          </w:tcPr>
          <w:p w:rsidR="009464A2" w:rsidRPr="00E00D8B" w:rsidRDefault="009464A2" w:rsidP="001C6A7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174" w:type="dxa"/>
            <w:gridSpan w:val="3"/>
            <w:shd w:val="clear" w:color="auto" w:fill="auto"/>
            <w:vAlign w:val="center"/>
          </w:tcPr>
          <w:p w:rsidR="009464A2" w:rsidRPr="00E00D8B" w:rsidRDefault="009464A2" w:rsidP="001C6A7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464A2" w:rsidRPr="00E00D8B" w:rsidTr="001C6A72">
        <w:trPr>
          <w:trHeight w:val="962"/>
        </w:trPr>
        <w:tc>
          <w:tcPr>
            <w:tcW w:w="5328" w:type="dxa"/>
            <w:vMerge/>
            <w:vAlign w:val="center"/>
          </w:tcPr>
          <w:p w:rsidR="009464A2" w:rsidRPr="00E00D8B" w:rsidRDefault="009464A2" w:rsidP="001C6A7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64A2" w:rsidRPr="00E00D8B" w:rsidRDefault="009464A2" w:rsidP="001C6A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проекту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9464A2" w:rsidRPr="00E00D8B" w:rsidRDefault="009464A2" w:rsidP="001C6A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  <w:p w:rsidR="009464A2" w:rsidRPr="00E00D8B" w:rsidRDefault="009464A2" w:rsidP="001C6A7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b/>
                <w:sz w:val="24"/>
                <w:szCs w:val="24"/>
              </w:rPr>
              <w:t>по этапам реализации проекта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9464A2" w:rsidRPr="00A93722" w:rsidRDefault="009464A2" w:rsidP="001C6A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</w:t>
            </w:r>
            <w:r w:rsidR="00EB7274" w:rsidRPr="00A93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Pr="00A93722">
              <w:rPr>
                <w:rFonts w:ascii="Times New Roman" w:hAnsi="Times New Roman" w:cs="Times New Roman"/>
                <w:b/>
                <w:sz w:val="24"/>
                <w:szCs w:val="24"/>
              </w:rPr>
              <w:t>нарастающим итогом с начала реализации проекта</w:t>
            </w:r>
          </w:p>
          <w:p w:rsidR="009464A2" w:rsidRPr="00A93722" w:rsidRDefault="009464A2" w:rsidP="0027781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последнюю отчетную дату </w:t>
            </w:r>
            <w:r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r w:rsidR="00A9702E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на </w:t>
            </w:r>
            <w:r w:rsidR="006D2DA0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01</w:t>
            </w:r>
            <w:r w:rsidR="008F705B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27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01</w:t>
            </w:r>
            <w:r w:rsidR="008F705B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</w:t>
            </w:r>
            <w:r w:rsidR="006D2DA0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27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9464A2" w:rsidRPr="00A93722" w:rsidRDefault="009464A2" w:rsidP="001C6A7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освоенных инвестиций </w:t>
            </w:r>
          </w:p>
          <w:p w:rsidR="009464A2" w:rsidRPr="00A93722" w:rsidRDefault="009464A2" w:rsidP="0027781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последнюю отчетную дату </w:t>
            </w:r>
            <w:r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r w:rsidR="00983C08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на </w:t>
            </w:r>
            <w:r w:rsidR="006D2DA0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01</w:t>
            </w:r>
            <w:r w:rsidR="008F705B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6D2DA0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27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8F705B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</w:t>
            </w:r>
            <w:r w:rsidR="006D2DA0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27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9464A2" w:rsidRPr="00A93722" w:rsidRDefault="009464A2" w:rsidP="001C6A7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Потребность в объемах финансирования </w:t>
            </w:r>
          </w:p>
          <w:p w:rsidR="009464A2" w:rsidRPr="00A93722" w:rsidRDefault="009464A2" w:rsidP="0027781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последнюю отчетную дату </w:t>
            </w:r>
            <w:r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r w:rsidR="00983C08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на </w:t>
            </w:r>
            <w:r w:rsidR="006D2DA0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01</w:t>
            </w:r>
            <w:r w:rsidR="008F705B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6D2DA0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27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8F705B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</w:t>
            </w:r>
            <w:r w:rsidR="006D2DA0"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2778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Pr="00A93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</w:p>
        </w:tc>
      </w:tr>
      <w:tr w:rsidR="009464A2" w:rsidRPr="00E00D8B" w:rsidTr="001C6A72">
        <w:tc>
          <w:tcPr>
            <w:tcW w:w="5328" w:type="dxa"/>
            <w:vAlign w:val="center"/>
          </w:tcPr>
          <w:p w:rsidR="009464A2" w:rsidRPr="00E00D8B" w:rsidRDefault="009464A2" w:rsidP="001C6A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9464A2" w:rsidRPr="00E00D8B" w:rsidRDefault="009464A2" w:rsidP="001C6A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vAlign w:val="center"/>
          </w:tcPr>
          <w:p w:rsidR="009464A2" w:rsidRPr="00E00D8B" w:rsidRDefault="009464A2" w:rsidP="001C6A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6" w:type="dxa"/>
            <w:vAlign w:val="center"/>
          </w:tcPr>
          <w:p w:rsidR="009464A2" w:rsidRPr="009B145F" w:rsidRDefault="009464A2" w:rsidP="001C6A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0" w:type="dxa"/>
            <w:vAlign w:val="center"/>
          </w:tcPr>
          <w:p w:rsidR="009464A2" w:rsidRPr="009B145F" w:rsidRDefault="009464A2" w:rsidP="001C6A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4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8" w:type="dxa"/>
            <w:vAlign w:val="center"/>
          </w:tcPr>
          <w:p w:rsidR="009464A2" w:rsidRPr="009B145F" w:rsidRDefault="009464A2" w:rsidP="001C6A7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b/>
                <w:sz w:val="24"/>
                <w:szCs w:val="24"/>
              </w:rPr>
              <w:t>Общая стоимость проекта (</w:t>
            </w:r>
            <w:r w:rsidRPr="00E00D8B">
              <w:rPr>
                <w:rStyle w:val="FontStyle13"/>
                <w:b/>
                <w:sz w:val="24"/>
                <w:szCs w:val="24"/>
              </w:rPr>
              <w:t xml:space="preserve">общий объем инвестиций </w:t>
            </w:r>
            <w:r w:rsidRPr="00E00D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НДС в ценах соответствующего года</w:t>
            </w:r>
            <w:r w:rsidRPr="00E00D8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0D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собственные средства предприятия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0D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привлеченные средства предприятия – всего,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sz w:val="24"/>
                <w:szCs w:val="24"/>
              </w:rPr>
              <w:t>заемные средства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i/>
                <w:sz w:val="24"/>
                <w:szCs w:val="24"/>
              </w:rPr>
              <w:t>федеральной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082" w:rsidRPr="00E00D8B" w:rsidTr="001C6A72">
        <w:tc>
          <w:tcPr>
            <w:tcW w:w="5328" w:type="dxa"/>
          </w:tcPr>
          <w:p w:rsidR="004D5082" w:rsidRPr="00E00D8B" w:rsidRDefault="004D508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i/>
                <w:sz w:val="24"/>
                <w:szCs w:val="24"/>
              </w:rPr>
              <w:t>республиканской</w:t>
            </w:r>
          </w:p>
        </w:tc>
        <w:tc>
          <w:tcPr>
            <w:tcW w:w="126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D5082" w:rsidRPr="00E00D8B" w:rsidRDefault="004D5082" w:rsidP="00D532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D5082" w:rsidRPr="00E00D8B" w:rsidRDefault="004D508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4A2" w:rsidRPr="00E00D8B" w:rsidTr="001C6A72">
        <w:tc>
          <w:tcPr>
            <w:tcW w:w="5328" w:type="dxa"/>
          </w:tcPr>
          <w:p w:rsidR="009464A2" w:rsidRPr="00E00D8B" w:rsidRDefault="009464A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</w:p>
        </w:tc>
        <w:tc>
          <w:tcPr>
            <w:tcW w:w="1260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4A2" w:rsidRPr="00E00D8B" w:rsidTr="001C6A72">
        <w:tc>
          <w:tcPr>
            <w:tcW w:w="5328" w:type="dxa"/>
          </w:tcPr>
          <w:p w:rsidR="009464A2" w:rsidRPr="00E00D8B" w:rsidRDefault="009464A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негосударственных российских инвесторов в форме______ </w:t>
            </w:r>
          </w:p>
          <w:p w:rsidR="009464A2" w:rsidRPr="00E00D8B" w:rsidRDefault="009464A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компанию, сферу ее деятельности)</w:t>
            </w:r>
          </w:p>
        </w:tc>
        <w:tc>
          <w:tcPr>
            <w:tcW w:w="1260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4A2" w:rsidRPr="00E00D8B" w:rsidTr="001C6A72">
        <w:tc>
          <w:tcPr>
            <w:tcW w:w="5328" w:type="dxa"/>
          </w:tcPr>
          <w:p w:rsidR="009464A2" w:rsidRPr="00E00D8B" w:rsidRDefault="009464A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sz w:val="24"/>
                <w:szCs w:val="24"/>
              </w:rPr>
              <w:t>средства негосударственных зарубежных инвесторов в форме ______</w:t>
            </w:r>
          </w:p>
          <w:p w:rsidR="009464A2" w:rsidRPr="00E00D8B" w:rsidRDefault="009464A2" w:rsidP="001C6A7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0D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(указать компанию, сферу ее деятельности, страну) </w:t>
            </w:r>
          </w:p>
        </w:tc>
        <w:tc>
          <w:tcPr>
            <w:tcW w:w="1260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9464A2" w:rsidRPr="00E00D8B" w:rsidRDefault="009464A2" w:rsidP="001C6A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4A2" w:rsidRPr="00E00D8B" w:rsidRDefault="009464A2" w:rsidP="009464A2">
      <w:pPr>
        <w:pStyle w:val="Style1"/>
        <w:widowControl/>
        <w:spacing w:line="240" w:lineRule="auto"/>
        <w:ind w:firstLine="0"/>
        <w:rPr>
          <w:iCs/>
        </w:rPr>
      </w:pPr>
    </w:p>
    <w:p w:rsidR="00D666DA" w:rsidRPr="00E00D8B" w:rsidRDefault="00D666DA" w:rsidP="001B0FC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D666DA" w:rsidRPr="00E00D8B" w:rsidSect="009464A2">
      <w:headerReference w:type="even" r:id="rId9"/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97F" w:rsidRDefault="009B797F" w:rsidP="00E56CAF">
      <w:pPr>
        <w:pStyle w:val="ConsPlusNonformat"/>
      </w:pPr>
      <w:r>
        <w:separator/>
      </w:r>
    </w:p>
  </w:endnote>
  <w:endnote w:type="continuationSeparator" w:id="1">
    <w:p w:rsidR="009B797F" w:rsidRDefault="009B797F" w:rsidP="00E56CAF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97F" w:rsidRDefault="009B797F" w:rsidP="00E56CAF">
      <w:pPr>
        <w:pStyle w:val="ConsPlusNonformat"/>
      </w:pPr>
      <w:r>
        <w:separator/>
      </w:r>
    </w:p>
  </w:footnote>
  <w:footnote w:type="continuationSeparator" w:id="1">
    <w:p w:rsidR="009B797F" w:rsidRDefault="009B797F" w:rsidP="00E56CAF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4A2" w:rsidRDefault="00D1130D" w:rsidP="001C6A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464A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64A2">
      <w:rPr>
        <w:rStyle w:val="a7"/>
        <w:noProof/>
      </w:rPr>
      <w:t>1</w:t>
    </w:r>
    <w:r>
      <w:rPr>
        <w:rStyle w:val="a7"/>
      </w:rPr>
      <w:fldChar w:fldCharType="end"/>
    </w:r>
  </w:p>
  <w:p w:rsidR="009464A2" w:rsidRDefault="009464A2" w:rsidP="001C6A72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244" w:rsidRDefault="00D1130D" w:rsidP="009711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5124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1244">
      <w:rPr>
        <w:rStyle w:val="a7"/>
        <w:noProof/>
      </w:rPr>
      <w:t>1</w:t>
    </w:r>
    <w:r>
      <w:rPr>
        <w:rStyle w:val="a7"/>
      </w:rPr>
      <w:fldChar w:fldCharType="end"/>
    </w:r>
  </w:p>
  <w:p w:rsidR="00651244" w:rsidRDefault="00651244" w:rsidP="002D1305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80F51"/>
    <w:multiLevelType w:val="multilevel"/>
    <w:tmpl w:val="A52AD1E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1800"/>
      </w:pPr>
      <w:rPr>
        <w:rFonts w:hint="default"/>
      </w:rPr>
    </w:lvl>
  </w:abstractNum>
  <w:abstractNum w:abstractNumId="1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622"/>
    <w:rsid w:val="000019FD"/>
    <w:rsid w:val="00010798"/>
    <w:rsid w:val="000172B9"/>
    <w:rsid w:val="00022CC1"/>
    <w:rsid w:val="00023735"/>
    <w:rsid w:val="00026805"/>
    <w:rsid w:val="000325AD"/>
    <w:rsid w:val="00033D89"/>
    <w:rsid w:val="00036C15"/>
    <w:rsid w:val="00041126"/>
    <w:rsid w:val="00046F36"/>
    <w:rsid w:val="00047D16"/>
    <w:rsid w:val="00051205"/>
    <w:rsid w:val="00051C3B"/>
    <w:rsid w:val="00053298"/>
    <w:rsid w:val="00054EC6"/>
    <w:rsid w:val="00057238"/>
    <w:rsid w:val="000620C2"/>
    <w:rsid w:val="00074C9E"/>
    <w:rsid w:val="00076107"/>
    <w:rsid w:val="000768B1"/>
    <w:rsid w:val="00084927"/>
    <w:rsid w:val="000853E9"/>
    <w:rsid w:val="000940F9"/>
    <w:rsid w:val="000A1687"/>
    <w:rsid w:val="000A6334"/>
    <w:rsid w:val="000A6414"/>
    <w:rsid w:val="000A6BEB"/>
    <w:rsid w:val="000D195A"/>
    <w:rsid w:val="000D30D5"/>
    <w:rsid w:val="000E6A3E"/>
    <w:rsid w:val="000F1963"/>
    <w:rsid w:val="0010693A"/>
    <w:rsid w:val="00110DE2"/>
    <w:rsid w:val="00112513"/>
    <w:rsid w:val="00114E09"/>
    <w:rsid w:val="0012053C"/>
    <w:rsid w:val="00122A99"/>
    <w:rsid w:val="0013366A"/>
    <w:rsid w:val="00133F37"/>
    <w:rsid w:val="00136AD4"/>
    <w:rsid w:val="00137D1F"/>
    <w:rsid w:val="00140BCA"/>
    <w:rsid w:val="0014175E"/>
    <w:rsid w:val="00142B74"/>
    <w:rsid w:val="00147AD4"/>
    <w:rsid w:val="001539C8"/>
    <w:rsid w:val="0015468E"/>
    <w:rsid w:val="00162450"/>
    <w:rsid w:val="0017240B"/>
    <w:rsid w:val="001765D4"/>
    <w:rsid w:val="00183315"/>
    <w:rsid w:val="00187AC3"/>
    <w:rsid w:val="00192EB1"/>
    <w:rsid w:val="001A1B85"/>
    <w:rsid w:val="001A7428"/>
    <w:rsid w:val="001B0FC6"/>
    <w:rsid w:val="001C38A9"/>
    <w:rsid w:val="001C4E69"/>
    <w:rsid w:val="001C6228"/>
    <w:rsid w:val="001C6A72"/>
    <w:rsid w:val="001E0543"/>
    <w:rsid w:val="001E48E0"/>
    <w:rsid w:val="001E6F82"/>
    <w:rsid w:val="001F0ED9"/>
    <w:rsid w:val="001F1518"/>
    <w:rsid w:val="001F46DB"/>
    <w:rsid w:val="00202D42"/>
    <w:rsid w:val="00206F0A"/>
    <w:rsid w:val="00211D34"/>
    <w:rsid w:val="002125BB"/>
    <w:rsid w:val="00215142"/>
    <w:rsid w:val="00221732"/>
    <w:rsid w:val="00225633"/>
    <w:rsid w:val="00233F1C"/>
    <w:rsid w:val="00235942"/>
    <w:rsid w:val="002377AF"/>
    <w:rsid w:val="00254939"/>
    <w:rsid w:val="002559AD"/>
    <w:rsid w:val="00261436"/>
    <w:rsid w:val="00264C04"/>
    <w:rsid w:val="00265483"/>
    <w:rsid w:val="002657C1"/>
    <w:rsid w:val="002723DD"/>
    <w:rsid w:val="0027781E"/>
    <w:rsid w:val="00277BAE"/>
    <w:rsid w:val="00277E03"/>
    <w:rsid w:val="0029302E"/>
    <w:rsid w:val="00293722"/>
    <w:rsid w:val="0029755A"/>
    <w:rsid w:val="00297F16"/>
    <w:rsid w:val="002A1780"/>
    <w:rsid w:val="002A3056"/>
    <w:rsid w:val="002A6CBC"/>
    <w:rsid w:val="002B062D"/>
    <w:rsid w:val="002B2568"/>
    <w:rsid w:val="002C2B69"/>
    <w:rsid w:val="002C37C4"/>
    <w:rsid w:val="002C6B0D"/>
    <w:rsid w:val="002D1305"/>
    <w:rsid w:val="002D168E"/>
    <w:rsid w:val="002E3389"/>
    <w:rsid w:val="002E384A"/>
    <w:rsid w:val="002F002A"/>
    <w:rsid w:val="002F1B26"/>
    <w:rsid w:val="002F1D17"/>
    <w:rsid w:val="00300FD8"/>
    <w:rsid w:val="00301CA9"/>
    <w:rsid w:val="0030302B"/>
    <w:rsid w:val="00326AB2"/>
    <w:rsid w:val="00330534"/>
    <w:rsid w:val="00330622"/>
    <w:rsid w:val="00332BA2"/>
    <w:rsid w:val="00332F08"/>
    <w:rsid w:val="00337571"/>
    <w:rsid w:val="003423E1"/>
    <w:rsid w:val="00353B35"/>
    <w:rsid w:val="003578CB"/>
    <w:rsid w:val="003627A2"/>
    <w:rsid w:val="003637D7"/>
    <w:rsid w:val="0038215E"/>
    <w:rsid w:val="0038357F"/>
    <w:rsid w:val="003838E9"/>
    <w:rsid w:val="00383FBD"/>
    <w:rsid w:val="003A50BE"/>
    <w:rsid w:val="003A5837"/>
    <w:rsid w:val="003B487D"/>
    <w:rsid w:val="003B76CE"/>
    <w:rsid w:val="003B7FBE"/>
    <w:rsid w:val="003C42D7"/>
    <w:rsid w:val="003D0E51"/>
    <w:rsid w:val="003D1058"/>
    <w:rsid w:val="003D4DB2"/>
    <w:rsid w:val="003F1452"/>
    <w:rsid w:val="003F1650"/>
    <w:rsid w:val="003F211A"/>
    <w:rsid w:val="003F5AB3"/>
    <w:rsid w:val="003F6B55"/>
    <w:rsid w:val="00402AE8"/>
    <w:rsid w:val="0040341F"/>
    <w:rsid w:val="00414D73"/>
    <w:rsid w:val="004170AA"/>
    <w:rsid w:val="00426B68"/>
    <w:rsid w:val="00431200"/>
    <w:rsid w:val="00432129"/>
    <w:rsid w:val="00441375"/>
    <w:rsid w:val="00451B67"/>
    <w:rsid w:val="00453087"/>
    <w:rsid w:val="00453560"/>
    <w:rsid w:val="00454126"/>
    <w:rsid w:val="004577F1"/>
    <w:rsid w:val="00482187"/>
    <w:rsid w:val="00486002"/>
    <w:rsid w:val="00486107"/>
    <w:rsid w:val="004873FD"/>
    <w:rsid w:val="00492E59"/>
    <w:rsid w:val="0049411F"/>
    <w:rsid w:val="00495C0F"/>
    <w:rsid w:val="004A137C"/>
    <w:rsid w:val="004B1818"/>
    <w:rsid w:val="004B2B5F"/>
    <w:rsid w:val="004B4F18"/>
    <w:rsid w:val="004C27C5"/>
    <w:rsid w:val="004C3B61"/>
    <w:rsid w:val="004C4E52"/>
    <w:rsid w:val="004D5082"/>
    <w:rsid w:val="004E3E39"/>
    <w:rsid w:val="004E5FA6"/>
    <w:rsid w:val="004E73EE"/>
    <w:rsid w:val="004F4E3B"/>
    <w:rsid w:val="0050330E"/>
    <w:rsid w:val="00503A1B"/>
    <w:rsid w:val="00505B92"/>
    <w:rsid w:val="00507848"/>
    <w:rsid w:val="00512791"/>
    <w:rsid w:val="00514B44"/>
    <w:rsid w:val="0052167F"/>
    <w:rsid w:val="005321EC"/>
    <w:rsid w:val="00537AF1"/>
    <w:rsid w:val="00540304"/>
    <w:rsid w:val="00560314"/>
    <w:rsid w:val="00561002"/>
    <w:rsid w:val="00563A38"/>
    <w:rsid w:val="00572054"/>
    <w:rsid w:val="00575171"/>
    <w:rsid w:val="00580A3E"/>
    <w:rsid w:val="005852DA"/>
    <w:rsid w:val="005956A7"/>
    <w:rsid w:val="00596986"/>
    <w:rsid w:val="005A48FC"/>
    <w:rsid w:val="005A5869"/>
    <w:rsid w:val="005C1810"/>
    <w:rsid w:val="005D1AAC"/>
    <w:rsid w:val="005D2C48"/>
    <w:rsid w:val="005D72A5"/>
    <w:rsid w:val="005E357B"/>
    <w:rsid w:val="005E4E41"/>
    <w:rsid w:val="005E5176"/>
    <w:rsid w:val="005F0532"/>
    <w:rsid w:val="005F23E9"/>
    <w:rsid w:val="005F47FC"/>
    <w:rsid w:val="005F7147"/>
    <w:rsid w:val="006058D8"/>
    <w:rsid w:val="006072FD"/>
    <w:rsid w:val="006076A4"/>
    <w:rsid w:val="00613002"/>
    <w:rsid w:val="006172D2"/>
    <w:rsid w:val="0062294F"/>
    <w:rsid w:val="00625B0B"/>
    <w:rsid w:val="00640D3E"/>
    <w:rsid w:val="00646C6E"/>
    <w:rsid w:val="00651244"/>
    <w:rsid w:val="00665234"/>
    <w:rsid w:val="00670178"/>
    <w:rsid w:val="006803A2"/>
    <w:rsid w:val="006939E8"/>
    <w:rsid w:val="006A0A0B"/>
    <w:rsid w:val="006A1390"/>
    <w:rsid w:val="006A46ED"/>
    <w:rsid w:val="006A6723"/>
    <w:rsid w:val="006B34E0"/>
    <w:rsid w:val="006D2DA0"/>
    <w:rsid w:val="006D3E84"/>
    <w:rsid w:val="006E03DA"/>
    <w:rsid w:val="006E3799"/>
    <w:rsid w:val="006E521B"/>
    <w:rsid w:val="006E7A73"/>
    <w:rsid w:val="006F1710"/>
    <w:rsid w:val="006F309B"/>
    <w:rsid w:val="006F4AD2"/>
    <w:rsid w:val="006F50E8"/>
    <w:rsid w:val="00705D5A"/>
    <w:rsid w:val="00707F29"/>
    <w:rsid w:val="00712AE7"/>
    <w:rsid w:val="00717182"/>
    <w:rsid w:val="00720A36"/>
    <w:rsid w:val="00721C70"/>
    <w:rsid w:val="00722478"/>
    <w:rsid w:val="00731872"/>
    <w:rsid w:val="00732F49"/>
    <w:rsid w:val="00735A32"/>
    <w:rsid w:val="00742B2C"/>
    <w:rsid w:val="00743563"/>
    <w:rsid w:val="00746A7F"/>
    <w:rsid w:val="0074706C"/>
    <w:rsid w:val="00750289"/>
    <w:rsid w:val="00752820"/>
    <w:rsid w:val="007600D4"/>
    <w:rsid w:val="007653CE"/>
    <w:rsid w:val="007735CE"/>
    <w:rsid w:val="00774BCC"/>
    <w:rsid w:val="0077712C"/>
    <w:rsid w:val="00777246"/>
    <w:rsid w:val="00780913"/>
    <w:rsid w:val="007859CC"/>
    <w:rsid w:val="00785D86"/>
    <w:rsid w:val="007919AD"/>
    <w:rsid w:val="0079206C"/>
    <w:rsid w:val="00797637"/>
    <w:rsid w:val="007A1C68"/>
    <w:rsid w:val="007B0853"/>
    <w:rsid w:val="007B4B01"/>
    <w:rsid w:val="007B7972"/>
    <w:rsid w:val="007C222E"/>
    <w:rsid w:val="007D3873"/>
    <w:rsid w:val="007E0998"/>
    <w:rsid w:val="007E16C0"/>
    <w:rsid w:val="007E53B7"/>
    <w:rsid w:val="007F15D6"/>
    <w:rsid w:val="007F19BD"/>
    <w:rsid w:val="007F1EA0"/>
    <w:rsid w:val="007F5F8E"/>
    <w:rsid w:val="00803DF8"/>
    <w:rsid w:val="00803E5A"/>
    <w:rsid w:val="0080413F"/>
    <w:rsid w:val="00804F44"/>
    <w:rsid w:val="008056E2"/>
    <w:rsid w:val="00805A30"/>
    <w:rsid w:val="00806592"/>
    <w:rsid w:val="0081785D"/>
    <w:rsid w:val="00817D5B"/>
    <w:rsid w:val="0083072B"/>
    <w:rsid w:val="00833E76"/>
    <w:rsid w:val="00842CAA"/>
    <w:rsid w:val="00843138"/>
    <w:rsid w:val="00845045"/>
    <w:rsid w:val="00847BCF"/>
    <w:rsid w:val="008508C8"/>
    <w:rsid w:val="00850E5A"/>
    <w:rsid w:val="008572A3"/>
    <w:rsid w:val="008607F6"/>
    <w:rsid w:val="00864475"/>
    <w:rsid w:val="00864DF5"/>
    <w:rsid w:val="0087349B"/>
    <w:rsid w:val="008746D4"/>
    <w:rsid w:val="00875AC1"/>
    <w:rsid w:val="00876D6A"/>
    <w:rsid w:val="008823D3"/>
    <w:rsid w:val="008911C9"/>
    <w:rsid w:val="00893B33"/>
    <w:rsid w:val="00897BE1"/>
    <w:rsid w:val="008A371F"/>
    <w:rsid w:val="008B4370"/>
    <w:rsid w:val="008C1720"/>
    <w:rsid w:val="008D27D9"/>
    <w:rsid w:val="008D5BDF"/>
    <w:rsid w:val="008E1637"/>
    <w:rsid w:val="008E2076"/>
    <w:rsid w:val="008E42F5"/>
    <w:rsid w:val="008F3DEE"/>
    <w:rsid w:val="008F6399"/>
    <w:rsid w:val="008F705B"/>
    <w:rsid w:val="009034AC"/>
    <w:rsid w:val="00905270"/>
    <w:rsid w:val="00910330"/>
    <w:rsid w:val="00912DCC"/>
    <w:rsid w:val="009151F8"/>
    <w:rsid w:val="00917570"/>
    <w:rsid w:val="00922133"/>
    <w:rsid w:val="00922D5F"/>
    <w:rsid w:val="00927284"/>
    <w:rsid w:val="00931A25"/>
    <w:rsid w:val="00931B51"/>
    <w:rsid w:val="009405AD"/>
    <w:rsid w:val="00940CBC"/>
    <w:rsid w:val="00942076"/>
    <w:rsid w:val="00942A47"/>
    <w:rsid w:val="00943763"/>
    <w:rsid w:val="009440CC"/>
    <w:rsid w:val="009441DA"/>
    <w:rsid w:val="009464A2"/>
    <w:rsid w:val="0094676D"/>
    <w:rsid w:val="00953F04"/>
    <w:rsid w:val="00960D2F"/>
    <w:rsid w:val="00962390"/>
    <w:rsid w:val="009642F7"/>
    <w:rsid w:val="00964ABB"/>
    <w:rsid w:val="00966776"/>
    <w:rsid w:val="0097113E"/>
    <w:rsid w:val="0097172F"/>
    <w:rsid w:val="00972974"/>
    <w:rsid w:val="009734BF"/>
    <w:rsid w:val="00977B89"/>
    <w:rsid w:val="0098177B"/>
    <w:rsid w:val="00983044"/>
    <w:rsid w:val="00983C08"/>
    <w:rsid w:val="009855C6"/>
    <w:rsid w:val="00985E82"/>
    <w:rsid w:val="00991105"/>
    <w:rsid w:val="009952DC"/>
    <w:rsid w:val="009A2057"/>
    <w:rsid w:val="009A593D"/>
    <w:rsid w:val="009A6D81"/>
    <w:rsid w:val="009B145F"/>
    <w:rsid w:val="009B797F"/>
    <w:rsid w:val="009C7B1E"/>
    <w:rsid w:val="009E79C2"/>
    <w:rsid w:val="009F1A59"/>
    <w:rsid w:val="009F5489"/>
    <w:rsid w:val="00A02B24"/>
    <w:rsid w:val="00A0350D"/>
    <w:rsid w:val="00A067AF"/>
    <w:rsid w:val="00A12ADD"/>
    <w:rsid w:val="00A16B38"/>
    <w:rsid w:val="00A16F0C"/>
    <w:rsid w:val="00A17954"/>
    <w:rsid w:val="00A21601"/>
    <w:rsid w:val="00A21A53"/>
    <w:rsid w:val="00A232ED"/>
    <w:rsid w:val="00A27991"/>
    <w:rsid w:val="00A32ECE"/>
    <w:rsid w:val="00A3652B"/>
    <w:rsid w:val="00A4777C"/>
    <w:rsid w:val="00A5486A"/>
    <w:rsid w:val="00A55C70"/>
    <w:rsid w:val="00A6515A"/>
    <w:rsid w:val="00A70B6C"/>
    <w:rsid w:val="00A74761"/>
    <w:rsid w:val="00A74A0F"/>
    <w:rsid w:val="00A818A0"/>
    <w:rsid w:val="00A825FE"/>
    <w:rsid w:val="00A84210"/>
    <w:rsid w:val="00A85393"/>
    <w:rsid w:val="00A93722"/>
    <w:rsid w:val="00A9702E"/>
    <w:rsid w:val="00AA09C4"/>
    <w:rsid w:val="00AA256A"/>
    <w:rsid w:val="00AA466E"/>
    <w:rsid w:val="00AA4E99"/>
    <w:rsid w:val="00AA6D08"/>
    <w:rsid w:val="00AB1CD2"/>
    <w:rsid w:val="00AD3378"/>
    <w:rsid w:val="00AF2E47"/>
    <w:rsid w:val="00AF4026"/>
    <w:rsid w:val="00AF4094"/>
    <w:rsid w:val="00AF64BE"/>
    <w:rsid w:val="00B0006B"/>
    <w:rsid w:val="00B11AFC"/>
    <w:rsid w:val="00B11D8A"/>
    <w:rsid w:val="00B1458E"/>
    <w:rsid w:val="00B171E5"/>
    <w:rsid w:val="00B17244"/>
    <w:rsid w:val="00B20D3D"/>
    <w:rsid w:val="00B237AE"/>
    <w:rsid w:val="00B36A80"/>
    <w:rsid w:val="00B3777C"/>
    <w:rsid w:val="00B42A00"/>
    <w:rsid w:val="00B46F03"/>
    <w:rsid w:val="00B61D50"/>
    <w:rsid w:val="00B7045C"/>
    <w:rsid w:val="00B746CD"/>
    <w:rsid w:val="00B80E5F"/>
    <w:rsid w:val="00BA2F5B"/>
    <w:rsid w:val="00BA5135"/>
    <w:rsid w:val="00BB2BCD"/>
    <w:rsid w:val="00BB3056"/>
    <w:rsid w:val="00BC70B0"/>
    <w:rsid w:val="00BC74AF"/>
    <w:rsid w:val="00BD06CC"/>
    <w:rsid w:val="00BD3008"/>
    <w:rsid w:val="00BE01BD"/>
    <w:rsid w:val="00BE0970"/>
    <w:rsid w:val="00BE1F18"/>
    <w:rsid w:val="00BE71E3"/>
    <w:rsid w:val="00BF0FBE"/>
    <w:rsid w:val="00BF432A"/>
    <w:rsid w:val="00C067BF"/>
    <w:rsid w:val="00C10CC5"/>
    <w:rsid w:val="00C361DD"/>
    <w:rsid w:val="00C40366"/>
    <w:rsid w:val="00C4436E"/>
    <w:rsid w:val="00C4442F"/>
    <w:rsid w:val="00C6259C"/>
    <w:rsid w:val="00C7161B"/>
    <w:rsid w:val="00C73D94"/>
    <w:rsid w:val="00C74261"/>
    <w:rsid w:val="00C74966"/>
    <w:rsid w:val="00C80A6F"/>
    <w:rsid w:val="00C815E3"/>
    <w:rsid w:val="00C85CFD"/>
    <w:rsid w:val="00C97EA1"/>
    <w:rsid w:val="00CA3253"/>
    <w:rsid w:val="00CA6E26"/>
    <w:rsid w:val="00CB699B"/>
    <w:rsid w:val="00CB7DDE"/>
    <w:rsid w:val="00CC1720"/>
    <w:rsid w:val="00CC35A5"/>
    <w:rsid w:val="00CC3B29"/>
    <w:rsid w:val="00CC5B99"/>
    <w:rsid w:val="00CD4319"/>
    <w:rsid w:val="00CE4B72"/>
    <w:rsid w:val="00CE63E4"/>
    <w:rsid w:val="00CF33BA"/>
    <w:rsid w:val="00CF34C0"/>
    <w:rsid w:val="00CF665D"/>
    <w:rsid w:val="00CF6F40"/>
    <w:rsid w:val="00D022E1"/>
    <w:rsid w:val="00D05008"/>
    <w:rsid w:val="00D05EA0"/>
    <w:rsid w:val="00D1130D"/>
    <w:rsid w:val="00D1200E"/>
    <w:rsid w:val="00D137A0"/>
    <w:rsid w:val="00D15865"/>
    <w:rsid w:val="00D16684"/>
    <w:rsid w:val="00D21175"/>
    <w:rsid w:val="00D23410"/>
    <w:rsid w:val="00D26030"/>
    <w:rsid w:val="00D308D7"/>
    <w:rsid w:val="00D31903"/>
    <w:rsid w:val="00D36551"/>
    <w:rsid w:val="00D423F2"/>
    <w:rsid w:val="00D53242"/>
    <w:rsid w:val="00D54CA2"/>
    <w:rsid w:val="00D5510D"/>
    <w:rsid w:val="00D5689C"/>
    <w:rsid w:val="00D666DA"/>
    <w:rsid w:val="00D669D6"/>
    <w:rsid w:val="00D7036F"/>
    <w:rsid w:val="00D76544"/>
    <w:rsid w:val="00D804C7"/>
    <w:rsid w:val="00D85C3A"/>
    <w:rsid w:val="00D918BD"/>
    <w:rsid w:val="00D950A1"/>
    <w:rsid w:val="00DA2FCB"/>
    <w:rsid w:val="00DA38D9"/>
    <w:rsid w:val="00DB7E6C"/>
    <w:rsid w:val="00DC0873"/>
    <w:rsid w:val="00DC3264"/>
    <w:rsid w:val="00DC434A"/>
    <w:rsid w:val="00DC7059"/>
    <w:rsid w:val="00DD4FC6"/>
    <w:rsid w:val="00DD6A45"/>
    <w:rsid w:val="00DD74C9"/>
    <w:rsid w:val="00DD774D"/>
    <w:rsid w:val="00DE17EF"/>
    <w:rsid w:val="00DF6C52"/>
    <w:rsid w:val="00E00D8B"/>
    <w:rsid w:val="00E0403F"/>
    <w:rsid w:val="00E10102"/>
    <w:rsid w:val="00E22410"/>
    <w:rsid w:val="00E32D1C"/>
    <w:rsid w:val="00E349B2"/>
    <w:rsid w:val="00E35150"/>
    <w:rsid w:val="00E3645F"/>
    <w:rsid w:val="00E5366F"/>
    <w:rsid w:val="00E53A45"/>
    <w:rsid w:val="00E56CAF"/>
    <w:rsid w:val="00E6194B"/>
    <w:rsid w:val="00E61972"/>
    <w:rsid w:val="00E63C98"/>
    <w:rsid w:val="00E64A70"/>
    <w:rsid w:val="00E675E9"/>
    <w:rsid w:val="00E70599"/>
    <w:rsid w:val="00E71F04"/>
    <w:rsid w:val="00E72381"/>
    <w:rsid w:val="00E74DEB"/>
    <w:rsid w:val="00E81850"/>
    <w:rsid w:val="00E81B4D"/>
    <w:rsid w:val="00E924FD"/>
    <w:rsid w:val="00E958A2"/>
    <w:rsid w:val="00E97864"/>
    <w:rsid w:val="00EA392E"/>
    <w:rsid w:val="00EA484A"/>
    <w:rsid w:val="00EB7274"/>
    <w:rsid w:val="00EC1F05"/>
    <w:rsid w:val="00EC2A37"/>
    <w:rsid w:val="00EC4356"/>
    <w:rsid w:val="00ED11C8"/>
    <w:rsid w:val="00ED56BE"/>
    <w:rsid w:val="00ED58A4"/>
    <w:rsid w:val="00ED59BC"/>
    <w:rsid w:val="00EE4D9F"/>
    <w:rsid w:val="00F0632F"/>
    <w:rsid w:val="00F20514"/>
    <w:rsid w:val="00F245CF"/>
    <w:rsid w:val="00F26DEA"/>
    <w:rsid w:val="00F2732E"/>
    <w:rsid w:val="00F33FF9"/>
    <w:rsid w:val="00F37BE7"/>
    <w:rsid w:val="00F44A17"/>
    <w:rsid w:val="00F4648F"/>
    <w:rsid w:val="00F500F9"/>
    <w:rsid w:val="00F50365"/>
    <w:rsid w:val="00F536E3"/>
    <w:rsid w:val="00F53E21"/>
    <w:rsid w:val="00F54A74"/>
    <w:rsid w:val="00F6182E"/>
    <w:rsid w:val="00F73AFB"/>
    <w:rsid w:val="00F810BF"/>
    <w:rsid w:val="00FA3140"/>
    <w:rsid w:val="00FA45C9"/>
    <w:rsid w:val="00FB2F1C"/>
    <w:rsid w:val="00FB3D48"/>
    <w:rsid w:val="00FB706F"/>
    <w:rsid w:val="00FC033B"/>
    <w:rsid w:val="00FC1001"/>
    <w:rsid w:val="00FC1C08"/>
    <w:rsid w:val="00FC39FA"/>
    <w:rsid w:val="00FC4C9E"/>
    <w:rsid w:val="00FC6A60"/>
    <w:rsid w:val="00FD0100"/>
    <w:rsid w:val="00FD1470"/>
    <w:rsid w:val="00FD1C31"/>
    <w:rsid w:val="00FD7816"/>
    <w:rsid w:val="00FF2E0C"/>
    <w:rsid w:val="00FF300E"/>
    <w:rsid w:val="00FF34AA"/>
    <w:rsid w:val="00FF4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2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06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59"/>
    <w:rsid w:val="003306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330622"/>
    <w:pPr>
      <w:framePr w:w="9051" w:h="3313" w:hSpace="141" w:wrap="around" w:vAnchor="text" w:hAnchor="page" w:x="1732" w:y="10"/>
      <w:jc w:val="center"/>
    </w:pPr>
    <w:rPr>
      <w:b/>
      <w:sz w:val="20"/>
    </w:rPr>
  </w:style>
  <w:style w:type="paragraph" w:customStyle="1" w:styleId="ConsPlusNormal">
    <w:name w:val="ConsPlusNormal"/>
    <w:rsid w:val="003306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">
    <w:name w:val="Char Char Знак"/>
    <w:basedOn w:val="a"/>
    <w:rsid w:val="00330622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rsid w:val="002D130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D1305"/>
  </w:style>
  <w:style w:type="paragraph" w:styleId="a8">
    <w:name w:val="Balloon Text"/>
    <w:basedOn w:val="a"/>
    <w:semiHidden/>
    <w:rsid w:val="002D130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876D6A"/>
    <w:pPr>
      <w:widowControl w:val="0"/>
      <w:autoSpaceDE w:val="0"/>
      <w:autoSpaceDN w:val="0"/>
      <w:adjustRightInd w:val="0"/>
      <w:spacing w:line="276" w:lineRule="exact"/>
      <w:ind w:firstLine="504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76D6A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7">
    <w:name w:val="Style7"/>
    <w:basedOn w:val="a"/>
    <w:rsid w:val="00876D6A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  <w:style w:type="character" w:customStyle="1" w:styleId="FontStyle11">
    <w:name w:val="Font Style11"/>
    <w:uiPriority w:val="99"/>
    <w:rsid w:val="00876D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76D6A"/>
    <w:rPr>
      <w:rFonts w:ascii="Times New Roman" w:hAnsi="Times New Roman" w:cs="Times New Roman"/>
      <w:sz w:val="22"/>
      <w:szCs w:val="22"/>
    </w:rPr>
  </w:style>
  <w:style w:type="paragraph" w:customStyle="1" w:styleId="a9">
    <w:name w:val="Знак Знак Знак Знак"/>
    <w:basedOn w:val="a"/>
    <w:rsid w:val="00876D6A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a">
    <w:name w:val="Normal (Web)"/>
    <w:basedOn w:val="a"/>
    <w:rsid w:val="00D669D6"/>
    <w:pPr>
      <w:spacing w:before="100" w:beforeAutospacing="1" w:after="100" w:afterAutospacing="1"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96239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b">
    <w:name w:val="footer"/>
    <w:basedOn w:val="a"/>
    <w:rsid w:val="00D308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464A2"/>
    <w:rPr>
      <w:sz w:val="28"/>
    </w:rPr>
  </w:style>
  <w:style w:type="paragraph" w:styleId="ac">
    <w:name w:val="List Paragraph"/>
    <w:basedOn w:val="a"/>
    <w:uiPriority w:val="34"/>
    <w:qFormat/>
    <w:rsid w:val="00DD77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ТИ Основной Знак"/>
    <w:link w:val="ae"/>
    <w:locked/>
    <w:rsid w:val="00DD774D"/>
    <w:rPr>
      <w:rFonts w:ascii="ISOCPEUR" w:eastAsia="Calibri" w:hAnsi="ISOCPEUR"/>
      <w:sz w:val="24"/>
      <w:szCs w:val="22"/>
      <w:lang w:eastAsia="en-US"/>
    </w:rPr>
  </w:style>
  <w:style w:type="paragraph" w:customStyle="1" w:styleId="ae">
    <w:name w:val="БТИ Основной"/>
    <w:basedOn w:val="a"/>
    <w:link w:val="ad"/>
    <w:qFormat/>
    <w:rsid w:val="00DD774D"/>
    <w:pPr>
      <w:spacing w:line="276" w:lineRule="auto"/>
      <w:ind w:left="567" w:right="482" w:firstLine="567"/>
      <w:jc w:val="both"/>
    </w:pPr>
    <w:rPr>
      <w:rFonts w:ascii="ISOCPEUR" w:eastAsia="Calibri" w:hAnsi="ISOCPEUR"/>
      <w:sz w:val="24"/>
      <w:szCs w:val="22"/>
      <w:lang w:eastAsia="en-US"/>
    </w:rPr>
  </w:style>
  <w:style w:type="character" w:customStyle="1" w:styleId="FontStyle15">
    <w:name w:val="Font Style15"/>
    <w:rsid w:val="00DD774D"/>
    <w:rPr>
      <w:rFonts w:ascii="Times New Roman" w:hAnsi="Times New Roman" w:cs="Times New Roman" w:hint="default"/>
      <w:sz w:val="22"/>
      <w:szCs w:val="22"/>
    </w:rPr>
  </w:style>
  <w:style w:type="character" w:styleId="af">
    <w:name w:val="Hyperlink"/>
    <w:rsid w:val="00C361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380DB-18F2-4540-95E0-1F7ED6A35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&lt;work&gt;</Company>
  <LinksUpToDate>false</LinksUpToDate>
  <CharactersWithSpaces>10188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Яцкив Елена Рифкатовна</dc:creator>
  <cp:lastModifiedBy>Econom1</cp:lastModifiedBy>
  <cp:revision>2</cp:revision>
  <cp:lastPrinted>2021-01-21T10:13:00Z</cp:lastPrinted>
  <dcterms:created xsi:type="dcterms:W3CDTF">2022-01-31T11:11:00Z</dcterms:created>
  <dcterms:modified xsi:type="dcterms:W3CDTF">2022-01-31T11:11:00Z</dcterms:modified>
</cp:coreProperties>
</file>