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E9" w:rsidRPr="00A073D9" w:rsidRDefault="00C44EE9" w:rsidP="00C44E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846455" cy="8362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EE9" w:rsidRPr="00A073D9" w:rsidRDefault="00C44EE9" w:rsidP="00C44E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73D9">
        <w:rPr>
          <w:rFonts w:ascii="Times New Roman" w:eastAsia="Times New Roman" w:hAnsi="Times New Roman"/>
          <w:b/>
          <w:sz w:val="28"/>
          <w:szCs w:val="28"/>
        </w:rPr>
        <w:t>«</w:t>
      </w:r>
      <w:proofErr w:type="spellStart"/>
      <w:r w:rsidRPr="00A073D9">
        <w:rPr>
          <w:rFonts w:ascii="Times New Roman" w:eastAsia="Times New Roman" w:hAnsi="Times New Roman"/>
          <w:b/>
          <w:sz w:val="28"/>
          <w:szCs w:val="28"/>
        </w:rPr>
        <w:t>Кулöмд</w:t>
      </w:r>
      <w:r w:rsidRPr="00A073D9"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r w:rsidRPr="00A073D9">
        <w:rPr>
          <w:rFonts w:ascii="Times New Roman" w:eastAsia="Times New Roman" w:hAnsi="Times New Roman"/>
          <w:b/>
          <w:sz w:val="28"/>
          <w:szCs w:val="28"/>
        </w:rPr>
        <w:t>н</w:t>
      </w:r>
      <w:proofErr w:type="spellEnd"/>
      <w:r w:rsidRPr="00A073D9">
        <w:rPr>
          <w:rFonts w:ascii="Times New Roman" w:eastAsia="Times New Roman" w:hAnsi="Times New Roman"/>
          <w:b/>
          <w:sz w:val="28"/>
          <w:szCs w:val="28"/>
        </w:rPr>
        <w:t xml:space="preserve">» </w:t>
      </w:r>
      <w:proofErr w:type="spellStart"/>
      <w:r w:rsidRPr="00A073D9">
        <w:rPr>
          <w:rFonts w:ascii="Times New Roman" w:eastAsia="Times New Roman" w:hAnsi="Times New Roman"/>
          <w:b/>
          <w:sz w:val="28"/>
          <w:szCs w:val="28"/>
        </w:rPr>
        <w:t>муниципальнöй</w:t>
      </w:r>
      <w:proofErr w:type="spellEnd"/>
      <w:r w:rsidRPr="00A073D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A073D9">
        <w:rPr>
          <w:rFonts w:ascii="Times New Roman" w:eastAsia="Times New Roman" w:hAnsi="Times New Roman"/>
          <w:b/>
          <w:sz w:val="28"/>
          <w:szCs w:val="28"/>
        </w:rPr>
        <w:t>районса</w:t>
      </w:r>
      <w:proofErr w:type="spellEnd"/>
      <w:r w:rsidRPr="00A073D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A073D9">
        <w:rPr>
          <w:rFonts w:ascii="Times New Roman" w:eastAsia="Times New Roman" w:hAnsi="Times New Roman"/>
          <w:b/>
          <w:sz w:val="28"/>
          <w:szCs w:val="28"/>
        </w:rPr>
        <w:t>администрациялö</w:t>
      </w:r>
      <w:proofErr w:type="gramStart"/>
      <w:r w:rsidRPr="00A073D9">
        <w:rPr>
          <w:rFonts w:ascii="Times New Roman" w:eastAsia="Times New Roman" w:hAnsi="Times New Roman"/>
          <w:b/>
          <w:sz w:val="28"/>
          <w:szCs w:val="28"/>
        </w:rPr>
        <w:t>н</w:t>
      </w:r>
      <w:proofErr w:type="spellEnd"/>
      <w:proofErr w:type="gramEnd"/>
    </w:p>
    <w:p w:rsidR="00C44EE9" w:rsidRPr="00A073D9" w:rsidRDefault="00C44EE9" w:rsidP="00C44EE9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</w:rPr>
      </w:pPr>
      <w:r w:rsidRPr="00A073D9">
        <w:rPr>
          <w:rFonts w:ascii="Times New Roman" w:eastAsia="Times New Roman" w:hAnsi="Times New Roman"/>
          <w:noProof/>
          <w:sz w:val="20"/>
          <w:szCs w:val="20"/>
        </w:rPr>
        <w:pict>
          <v:line id="Прямая соединительная линия 4" o:spid="_x0000_s1026" style="position:absolute;left:0;text-align:left;z-index:251660288;visibility:visible;mso-wrap-distance-top:-8e-5mm;mso-wrap-distance-bottom:-8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proofErr w:type="gramStart"/>
      <w:r w:rsidRPr="00A073D9">
        <w:rPr>
          <w:rFonts w:ascii="Times New Roman" w:eastAsia="Times New Roman" w:hAnsi="Times New Roman"/>
          <w:b/>
          <w:sz w:val="34"/>
          <w:szCs w:val="34"/>
        </w:rPr>
        <w:t>Ш</w:t>
      </w:r>
      <w:proofErr w:type="gramEnd"/>
      <w:r w:rsidRPr="00A073D9">
        <w:rPr>
          <w:rFonts w:ascii="Times New Roman" w:eastAsia="Times New Roman" w:hAnsi="Times New Roman"/>
          <w:b/>
          <w:sz w:val="34"/>
          <w:szCs w:val="34"/>
        </w:rPr>
        <w:t xml:space="preserve"> У Ö М</w:t>
      </w:r>
    </w:p>
    <w:p w:rsidR="00C44EE9" w:rsidRPr="00A073D9" w:rsidRDefault="00C44EE9" w:rsidP="00C44E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73D9">
        <w:rPr>
          <w:rFonts w:ascii="Times New Roman" w:eastAsia="Times New Roman" w:hAnsi="Times New Roman"/>
          <w:b/>
          <w:sz w:val="28"/>
          <w:szCs w:val="28"/>
        </w:rPr>
        <w:t>Администрация муниципального района «</w:t>
      </w:r>
      <w:proofErr w:type="spellStart"/>
      <w:r w:rsidRPr="00A073D9">
        <w:rPr>
          <w:rFonts w:ascii="Times New Roman" w:eastAsia="Times New Roman" w:hAnsi="Times New Roman"/>
          <w:b/>
          <w:sz w:val="28"/>
          <w:szCs w:val="28"/>
        </w:rPr>
        <w:t>Усть-Куломский</w:t>
      </w:r>
      <w:proofErr w:type="spellEnd"/>
      <w:r w:rsidRPr="00A073D9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C44EE9" w:rsidRPr="00A073D9" w:rsidRDefault="00C44EE9" w:rsidP="00C44EE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4"/>
          <w:szCs w:val="34"/>
          <w:lang/>
        </w:rPr>
      </w:pPr>
      <w:r w:rsidRPr="00A073D9">
        <w:rPr>
          <w:rFonts w:ascii="Times New Roman" w:eastAsia="Times New Roman" w:hAnsi="Times New Roman"/>
          <w:b/>
          <w:bCs/>
          <w:sz w:val="34"/>
          <w:szCs w:val="34"/>
          <w:lang/>
        </w:rPr>
        <w:t>П О С Т А Н О В Л Е Н И Е</w:t>
      </w:r>
    </w:p>
    <w:p w:rsidR="00C44EE9" w:rsidRPr="00A073D9" w:rsidRDefault="00C44EE9" w:rsidP="00C44EE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C44EE9" w:rsidRPr="00A073D9" w:rsidRDefault="00C44EE9" w:rsidP="00C44EE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C44EE9" w:rsidRPr="00A073D9" w:rsidRDefault="00C44EE9" w:rsidP="00C44EE9">
      <w:pPr>
        <w:spacing w:after="0" w:line="240" w:lineRule="auto"/>
        <w:outlineLvl w:val="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07 мая </w:t>
      </w:r>
      <w:r w:rsidRPr="00A073D9">
        <w:rPr>
          <w:rFonts w:ascii="Times New Roman" w:eastAsia="Times New Roman" w:hAnsi="Times New Roman"/>
          <w:sz w:val="28"/>
          <w:szCs w:val="28"/>
        </w:rPr>
        <w:t xml:space="preserve">2015 г.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</w:rPr>
        <w:t>529</w:t>
      </w:r>
    </w:p>
    <w:p w:rsidR="00C44EE9" w:rsidRPr="00A073D9" w:rsidRDefault="00C44EE9" w:rsidP="00C44EE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C44EE9" w:rsidRPr="00A073D9" w:rsidRDefault="00C44EE9" w:rsidP="00C44EE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C44EE9" w:rsidRPr="00A073D9" w:rsidRDefault="00C44EE9" w:rsidP="00C44EE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073D9">
        <w:rPr>
          <w:rFonts w:ascii="Times New Roman" w:eastAsia="Times New Roman" w:hAnsi="Times New Roman"/>
          <w:sz w:val="20"/>
          <w:szCs w:val="20"/>
        </w:rPr>
        <w:t>Республика Коми</w:t>
      </w:r>
    </w:p>
    <w:p w:rsidR="00C44EE9" w:rsidRPr="00A073D9" w:rsidRDefault="00C44EE9" w:rsidP="00C44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A073D9">
        <w:rPr>
          <w:rFonts w:ascii="Times New Roman" w:eastAsia="Times New Roman" w:hAnsi="Times New Roman"/>
          <w:bCs/>
          <w:sz w:val="20"/>
          <w:szCs w:val="20"/>
        </w:rPr>
        <w:t>с. Усть-Кулом</w:t>
      </w:r>
    </w:p>
    <w:p w:rsidR="00C44EE9" w:rsidRPr="00A073D9" w:rsidRDefault="00C44EE9" w:rsidP="00C44EE9">
      <w:pPr>
        <w:spacing w:after="0" w:line="240" w:lineRule="auto"/>
        <w:ind w:firstLine="709"/>
        <w:jc w:val="center"/>
      </w:pPr>
    </w:p>
    <w:p w:rsidR="00C44EE9" w:rsidRPr="00A073D9" w:rsidRDefault="00C44EE9" w:rsidP="00C44EE9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44EE9" w:rsidRDefault="00C44EE9" w:rsidP="00C44E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73D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района «</w:t>
      </w:r>
      <w:proofErr w:type="spellStart"/>
      <w:r w:rsidRPr="00A073D9">
        <w:rPr>
          <w:rFonts w:ascii="Times New Roman" w:hAnsi="Times New Roman"/>
          <w:b/>
          <w:sz w:val="28"/>
          <w:szCs w:val="28"/>
        </w:rPr>
        <w:t>Усть-Куломский</w:t>
      </w:r>
      <w:proofErr w:type="spellEnd"/>
      <w:r w:rsidRPr="00A073D9">
        <w:rPr>
          <w:rFonts w:ascii="Times New Roman" w:hAnsi="Times New Roman"/>
          <w:b/>
          <w:sz w:val="28"/>
          <w:szCs w:val="28"/>
        </w:rPr>
        <w:t>» от 30 мая 2014 года №724 «Об утверждении Положения о порядке проведения внутреннего мониторинга декларирования руководителями муниципальных организаций сведений о доходах, об имуществе и обязательствах имущественного характера»</w:t>
      </w:r>
    </w:p>
    <w:p w:rsidR="00C44EE9" w:rsidRDefault="00C44EE9" w:rsidP="00C44E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44EE9" w:rsidRPr="00A073D9" w:rsidRDefault="00C44EE9" w:rsidP="00C44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3D9">
        <w:rPr>
          <w:rFonts w:ascii="Times New Roman" w:hAnsi="Times New Roman"/>
          <w:sz w:val="28"/>
          <w:szCs w:val="28"/>
        </w:rPr>
        <w:t xml:space="preserve">Во исполнении Федерального закона от 25 декабря 2008 года №273-ФЗ «О противодействии коррупции» </w:t>
      </w:r>
      <w:proofErr w:type="spellStart"/>
      <w:proofErr w:type="gramStart"/>
      <w:r w:rsidRPr="00A073D9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A073D9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A073D9">
        <w:rPr>
          <w:rFonts w:ascii="Times New Roman" w:hAnsi="Times New Roman"/>
          <w:sz w:val="28"/>
          <w:szCs w:val="28"/>
        </w:rPr>
        <w:t>н</w:t>
      </w:r>
      <w:proofErr w:type="spellEnd"/>
      <w:r w:rsidRPr="00A073D9">
        <w:rPr>
          <w:rFonts w:ascii="Times New Roman" w:hAnsi="Times New Roman"/>
          <w:sz w:val="28"/>
          <w:szCs w:val="28"/>
        </w:rPr>
        <w:t xml:space="preserve"> о в л я ю:</w:t>
      </w:r>
    </w:p>
    <w:p w:rsidR="00C44EE9" w:rsidRDefault="00C44EE9" w:rsidP="00C44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1.Внести в приложение постановления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от </w:t>
      </w:r>
      <w:r w:rsidRPr="00A073D9">
        <w:rPr>
          <w:rFonts w:ascii="Times New Roman" w:hAnsi="Times New Roman"/>
          <w:sz w:val="28"/>
          <w:szCs w:val="28"/>
        </w:rPr>
        <w:t>30 мая 2014 года №724 «Об утверждении Положения о порядке проведения внутреннего мониторинга декларирования руководителями муниципальных организаций сведений о доходах, об имуществе и обязательствах имущественного характера»</w:t>
      </w:r>
      <w:r>
        <w:rPr>
          <w:rFonts w:ascii="Times New Roman" w:hAnsi="Times New Roman"/>
          <w:sz w:val="28"/>
          <w:szCs w:val="28"/>
        </w:rPr>
        <w:t xml:space="preserve"> следующие изменения, изложив Положение о порядке проведения внутреннего мониторинга декларирования руководителями муниципальных организаций </w:t>
      </w:r>
      <w:r w:rsidRPr="00A073D9">
        <w:rPr>
          <w:rFonts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в редакции 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приложению.</w:t>
      </w:r>
    </w:p>
    <w:p w:rsidR="00C44EE9" w:rsidRDefault="00C44EE9" w:rsidP="00C44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обнародования на информационном стенде администрации муниципального района                   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C44EE9" w:rsidRDefault="00C44EE9" w:rsidP="00C44EE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44EE9" w:rsidRDefault="00C44EE9" w:rsidP="00C44EE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44EE9" w:rsidRDefault="00C44EE9" w:rsidP="00C44E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»- </w:t>
      </w:r>
    </w:p>
    <w:p w:rsidR="00C44EE9" w:rsidRDefault="00C44EE9" w:rsidP="00C44E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администрации района                                             Д.А. </w:t>
      </w:r>
      <w:proofErr w:type="spellStart"/>
      <w:r>
        <w:rPr>
          <w:rFonts w:ascii="Times New Roman" w:hAnsi="Times New Roman"/>
          <w:sz w:val="28"/>
          <w:szCs w:val="28"/>
        </w:rPr>
        <w:t>Шатохин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44EE9" w:rsidRDefault="00C44EE9" w:rsidP="00C44E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EE9" w:rsidRDefault="00C44EE9" w:rsidP="00C44E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EE9" w:rsidRDefault="00C44EE9" w:rsidP="00C44E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EE9" w:rsidRPr="000D147A" w:rsidRDefault="00C44EE9" w:rsidP="00C44E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147A">
        <w:rPr>
          <w:rFonts w:ascii="Times New Roman" w:hAnsi="Times New Roman"/>
          <w:sz w:val="28"/>
          <w:szCs w:val="28"/>
        </w:rPr>
        <w:t xml:space="preserve">Утверждено </w:t>
      </w:r>
    </w:p>
    <w:p w:rsidR="00C44EE9" w:rsidRPr="000D147A" w:rsidRDefault="00C44EE9" w:rsidP="00C44E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147A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44EE9" w:rsidRPr="000D147A" w:rsidRDefault="00C44EE9" w:rsidP="00C44E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147A">
        <w:rPr>
          <w:rFonts w:ascii="Times New Roman" w:hAnsi="Times New Roman"/>
          <w:sz w:val="28"/>
          <w:szCs w:val="28"/>
        </w:rPr>
        <w:lastRenderedPageBreak/>
        <w:t>МР «</w:t>
      </w:r>
      <w:proofErr w:type="spellStart"/>
      <w:r w:rsidRPr="000D147A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0D147A">
        <w:rPr>
          <w:rFonts w:ascii="Times New Roman" w:hAnsi="Times New Roman"/>
          <w:sz w:val="28"/>
          <w:szCs w:val="28"/>
        </w:rPr>
        <w:t>»</w:t>
      </w:r>
    </w:p>
    <w:p w:rsidR="00C44EE9" w:rsidRDefault="00C44EE9" w:rsidP="00C44E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147A">
        <w:rPr>
          <w:rFonts w:ascii="Times New Roman" w:hAnsi="Times New Roman"/>
          <w:sz w:val="28"/>
          <w:szCs w:val="28"/>
        </w:rPr>
        <w:t>от 07 мая 2015 года №529</w:t>
      </w:r>
    </w:p>
    <w:p w:rsidR="00C44EE9" w:rsidRDefault="00C44EE9" w:rsidP="00C44E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4EE9" w:rsidRDefault="00C44EE9" w:rsidP="00C44E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4EE9" w:rsidRDefault="00C44EE9" w:rsidP="00C44E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4EE9" w:rsidRDefault="00C44EE9" w:rsidP="00C44EE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  <w:r w:rsidRPr="00A073D9">
        <w:rPr>
          <w:rFonts w:ascii="Times New Roman" w:hAnsi="Times New Roman"/>
          <w:sz w:val="28"/>
          <w:szCs w:val="28"/>
        </w:rPr>
        <w:t xml:space="preserve"> о порядке проведения внутреннего мониторинга декларирования руководителями муниципальных организаций сведений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A073D9">
        <w:rPr>
          <w:rFonts w:ascii="Times New Roman" w:hAnsi="Times New Roman"/>
          <w:sz w:val="28"/>
          <w:szCs w:val="28"/>
        </w:rPr>
        <w:t>о доходах, об имуществе и обязател</w:t>
      </w:r>
      <w:r>
        <w:rPr>
          <w:rFonts w:ascii="Times New Roman" w:hAnsi="Times New Roman"/>
          <w:sz w:val="28"/>
          <w:szCs w:val="28"/>
        </w:rPr>
        <w:t>ьствах имущественного характера</w:t>
      </w:r>
    </w:p>
    <w:p w:rsidR="00C44EE9" w:rsidRDefault="00C44EE9" w:rsidP="00C44EE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44EE9" w:rsidRDefault="00C44EE9" w:rsidP="00C44EE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C44EE9" w:rsidRDefault="00C44EE9" w:rsidP="00C44EE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44EE9" w:rsidRDefault="00C44EE9" w:rsidP="00C44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«О противодействии коррупции» (</w:t>
      </w:r>
      <w:proofErr w:type="spellStart"/>
      <w:r>
        <w:rPr>
          <w:rFonts w:ascii="Times New Roman" w:hAnsi="Times New Roman"/>
          <w:sz w:val="28"/>
          <w:szCs w:val="28"/>
        </w:rPr>
        <w:t>далее-Федеральный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закон) проверка достоверности сведений о доходах, об имуществе и обязательствах имущественного характера (далее – сведения о доходах) руководителей муниципальных организаций, а также о доходах, расходах об имуществе и обязательствах имущественного характера супруги (супруга) и несовершеннолетних детей осуществляется специалистами муниципальных организаций.</w:t>
      </w:r>
    </w:p>
    <w:p w:rsidR="00C44EE9" w:rsidRDefault="00C44EE9" w:rsidP="00C44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(далее – кадровая служба) может проверить только представленные сведения, следовательно, перед кадровой службой не стоит задача  по выявлению скрытых доходов, имущества и т.п. Это может быть выявлено в результате проверки, однако целью внутреннего мониторинга является, прежде всего, установление полноты представленных сведений, правильности заполнения формы.</w:t>
      </w:r>
    </w:p>
    <w:p w:rsidR="00C44EE9" w:rsidRDefault="00C44EE9" w:rsidP="00C44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является внутренней, проводится не в рамках Положения о проверке достоверности и полноты сведений, представляемых лицами, поступающими на должность руководителя муниципального учреждения и руководителями муниципальных учреждений, утвержденного постановлением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», то есть для проведения проверки не требуется получение информации о недостоверности, неполноте сведений о доходах, расходах.</w:t>
      </w:r>
    </w:p>
    <w:p w:rsidR="00C44EE9" w:rsidRDefault="00C44EE9" w:rsidP="00C44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достоверности и полноты, представленных сведений, производится выборочно:</w:t>
      </w:r>
    </w:p>
    <w:p w:rsidR="00C44EE9" w:rsidRDefault="00C44EE9" w:rsidP="00C44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проверять полноту и достоверность сведений, представленных руководителями муниципальных организаций;</w:t>
      </w:r>
    </w:p>
    <w:p w:rsidR="00C44EE9" w:rsidRDefault="00C44EE9" w:rsidP="00C44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выборки установить, с учетом того, чтобы сведения каждого руководителя муниципальной организации проверялись не реже одного раза в три года.</w:t>
      </w:r>
    </w:p>
    <w:p w:rsidR="00C44EE9" w:rsidRDefault="00C44EE9" w:rsidP="00C44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о проценте выборки, либо о количестве сведений о доходах, подлежащих проверке, принимается руководителем отраслевого органа осуществляющего функции и полномочия учредителя муниципальной организации (далее – работодатель).</w:t>
      </w:r>
    </w:p>
    <w:p w:rsidR="00952693" w:rsidRPr="00C44EE9" w:rsidRDefault="00952693">
      <w:pPr>
        <w:rPr>
          <w:rFonts w:ascii="Times New Roman" w:hAnsi="Times New Roman" w:cs="Times New Roman"/>
        </w:rPr>
      </w:pPr>
    </w:p>
    <w:sectPr w:rsidR="00952693" w:rsidRPr="00C4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44EE9"/>
    <w:rsid w:val="00952693"/>
    <w:rsid w:val="00C4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3303</Characters>
  <Application>Microsoft Office Word</Application>
  <DocSecurity>0</DocSecurity>
  <Lines>103</Lines>
  <Paragraphs>31</Paragraphs>
  <ScaleCrop>false</ScaleCrop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2</cp:revision>
  <dcterms:created xsi:type="dcterms:W3CDTF">2018-02-19T06:27:00Z</dcterms:created>
  <dcterms:modified xsi:type="dcterms:W3CDTF">2018-02-19T06:27:00Z</dcterms:modified>
</cp:coreProperties>
</file>