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292"/>
        <w:gridCol w:w="6034"/>
      </w:tblGrid>
      <w:tr w:rsidR="00710F2B" w:rsidRPr="00CC63C7" w:rsidTr="00CA0B4C">
        <w:tc>
          <w:tcPr>
            <w:tcW w:w="3152" w:type="pct"/>
            <w:shd w:val="clear" w:color="auto" w:fill="auto"/>
          </w:tcPr>
          <w:p w:rsidR="00710F2B" w:rsidRPr="00710F2B" w:rsidRDefault="00710F2B" w:rsidP="00840203">
            <w:pPr>
              <w:spacing w:line="360" w:lineRule="exact"/>
              <w:jc w:val="right"/>
              <w:rPr>
                <w:rFonts w:eastAsia="Calibri"/>
                <w:sz w:val="28"/>
                <w:lang w:bidi="ar-SA"/>
              </w:rPr>
            </w:pPr>
          </w:p>
        </w:tc>
        <w:tc>
          <w:tcPr>
            <w:tcW w:w="1848" w:type="pct"/>
            <w:shd w:val="clear" w:color="auto" w:fill="auto"/>
          </w:tcPr>
          <w:p w:rsidR="00605FBE" w:rsidRPr="001613E4" w:rsidRDefault="00605FBE" w:rsidP="00840203">
            <w:pPr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1613E4">
              <w:rPr>
                <w:rFonts w:eastAsia="Calibri"/>
                <w:sz w:val="26"/>
                <w:szCs w:val="26"/>
              </w:rPr>
              <w:t>УТВЕРЖДЕН</w:t>
            </w:r>
          </w:p>
          <w:p w:rsidR="00605FBE" w:rsidRPr="001613E4" w:rsidRDefault="00605FBE" w:rsidP="00840203">
            <w:pPr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1613E4">
              <w:rPr>
                <w:rFonts w:eastAsia="Calibri"/>
                <w:sz w:val="26"/>
                <w:szCs w:val="26"/>
              </w:rPr>
              <w:t xml:space="preserve">президиумом Совета </w:t>
            </w:r>
          </w:p>
          <w:p w:rsidR="00605FBE" w:rsidRPr="001613E4" w:rsidRDefault="00605FBE" w:rsidP="00840203">
            <w:pPr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1613E4">
              <w:rPr>
                <w:rFonts w:eastAsia="Calibri"/>
                <w:sz w:val="26"/>
                <w:szCs w:val="26"/>
              </w:rPr>
              <w:t>по стратегическому развитию и приоритетным проектам Республики Коми</w:t>
            </w:r>
          </w:p>
          <w:p w:rsidR="00710F2B" w:rsidRPr="00CC63C7" w:rsidRDefault="00864005" w:rsidP="00840203">
            <w:pPr>
              <w:spacing w:line="360" w:lineRule="exact"/>
              <w:jc w:val="center"/>
              <w:rPr>
                <w:rFonts w:eastAsia="Calibri"/>
                <w:sz w:val="28"/>
                <w:lang w:bidi="ar-SA"/>
              </w:rPr>
            </w:pPr>
            <w:r>
              <w:rPr>
                <w:rFonts w:eastAsia="Calibri"/>
                <w:sz w:val="26"/>
                <w:szCs w:val="26"/>
              </w:rPr>
              <w:t>(протокол от 06 декабря 2018 г. № 7-ПС)</w:t>
            </w:r>
          </w:p>
        </w:tc>
      </w:tr>
    </w:tbl>
    <w:p w:rsidR="008C21B1" w:rsidRPr="00CC63C7" w:rsidRDefault="008C21B1" w:rsidP="00840203">
      <w:pPr>
        <w:pStyle w:val="a3"/>
        <w:rPr>
          <w:sz w:val="26"/>
        </w:rPr>
      </w:pPr>
    </w:p>
    <w:p w:rsidR="003666D9" w:rsidRPr="00CC63C7" w:rsidRDefault="003666D9" w:rsidP="00840203">
      <w:pPr>
        <w:pStyle w:val="a3"/>
        <w:rPr>
          <w:sz w:val="26"/>
        </w:rPr>
      </w:pPr>
    </w:p>
    <w:p w:rsidR="00285A5C" w:rsidRDefault="00285A5C" w:rsidP="00840203">
      <w:pPr>
        <w:spacing w:line="360" w:lineRule="auto"/>
        <w:jc w:val="center"/>
        <w:rPr>
          <w:b/>
          <w:sz w:val="28"/>
          <w:szCs w:val="20"/>
        </w:rPr>
      </w:pPr>
      <w:proofErr w:type="gramStart"/>
      <w:r>
        <w:rPr>
          <w:b/>
          <w:sz w:val="28"/>
          <w:szCs w:val="20"/>
        </w:rPr>
        <w:t>П</w:t>
      </w:r>
      <w:proofErr w:type="gramEnd"/>
      <w:r>
        <w:rPr>
          <w:b/>
          <w:sz w:val="28"/>
          <w:szCs w:val="20"/>
        </w:rPr>
        <w:t xml:space="preserve"> А С П О Р Т</w:t>
      </w:r>
    </w:p>
    <w:p w:rsidR="00285A5C" w:rsidRPr="00BB07D1" w:rsidRDefault="00285A5C" w:rsidP="00840203">
      <w:pPr>
        <w:pStyle w:val="a5"/>
        <w:tabs>
          <w:tab w:val="left" w:pos="3396"/>
        </w:tabs>
        <w:spacing w:line="360" w:lineRule="auto"/>
        <w:ind w:left="0" w:firstLine="0"/>
        <w:jc w:val="center"/>
        <w:rPr>
          <w:b/>
          <w:sz w:val="26"/>
        </w:rPr>
      </w:pPr>
      <w:r w:rsidRPr="00BB07D1">
        <w:rPr>
          <w:b/>
          <w:sz w:val="26"/>
        </w:rPr>
        <w:t>регионального проекта</w:t>
      </w:r>
    </w:p>
    <w:p w:rsidR="00605FBE" w:rsidRPr="00AF563D" w:rsidRDefault="00605FBE" w:rsidP="00840203">
      <w:pPr>
        <w:tabs>
          <w:tab w:val="left" w:pos="567"/>
        </w:tabs>
        <w:jc w:val="center"/>
        <w:rPr>
          <w:i/>
          <w:sz w:val="26"/>
        </w:rPr>
      </w:pPr>
      <w:r w:rsidRPr="00AF563D">
        <w:rPr>
          <w:i/>
          <w:sz w:val="26"/>
        </w:rPr>
        <w:t>«</w:t>
      </w:r>
      <w:r w:rsidRPr="00605FBE">
        <w:rPr>
          <w:i/>
          <w:sz w:val="26"/>
        </w:rPr>
        <w:t>Популяризация предпринимательства</w:t>
      </w:r>
      <w:r w:rsidRPr="00AF563D">
        <w:rPr>
          <w:i/>
          <w:sz w:val="26"/>
        </w:rPr>
        <w:t>»</w:t>
      </w:r>
    </w:p>
    <w:p w:rsidR="00D32314" w:rsidRPr="00CC63C7" w:rsidRDefault="00D32314" w:rsidP="00840203">
      <w:pPr>
        <w:pStyle w:val="a3"/>
        <w:rPr>
          <w:sz w:val="26"/>
        </w:rPr>
      </w:pPr>
    </w:p>
    <w:p w:rsidR="00BE34D5" w:rsidRPr="00CC63C7" w:rsidRDefault="00BE34D5" w:rsidP="00840203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 w:rsidRPr="00CC63C7">
        <w:rPr>
          <w:sz w:val="26"/>
        </w:rPr>
        <w:t>1. Основные положения</w:t>
      </w:r>
    </w:p>
    <w:p w:rsidR="00BE34D5" w:rsidRPr="00CC63C7" w:rsidRDefault="00BE34D5" w:rsidP="00840203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3375"/>
        <w:gridCol w:w="3375"/>
        <w:gridCol w:w="3376"/>
      </w:tblGrid>
      <w:tr w:rsidR="00A178DC" w:rsidRPr="00CC63C7" w:rsidTr="00710F2B">
        <w:trPr>
          <w:trHeight w:val="627"/>
        </w:trPr>
        <w:tc>
          <w:tcPr>
            <w:tcW w:w="4667" w:type="dxa"/>
          </w:tcPr>
          <w:p w:rsidR="00A178DC" w:rsidRPr="00CC63C7" w:rsidRDefault="00A178DC" w:rsidP="00840203">
            <w:pPr>
              <w:pStyle w:val="TableParagraph"/>
              <w:spacing w:before="120" w:after="120"/>
              <w:ind w:left="107"/>
              <w:rPr>
                <w:sz w:val="26"/>
              </w:rPr>
            </w:pPr>
            <w:r w:rsidRPr="00CC63C7">
              <w:rPr>
                <w:sz w:val="26"/>
              </w:rPr>
              <w:t xml:space="preserve">Наименование </w:t>
            </w:r>
            <w:r w:rsidR="009F0240" w:rsidRPr="00CC63C7">
              <w:rPr>
                <w:sz w:val="26"/>
              </w:rPr>
              <w:t>федерального проекта</w:t>
            </w:r>
          </w:p>
        </w:tc>
        <w:tc>
          <w:tcPr>
            <w:tcW w:w="10126" w:type="dxa"/>
            <w:gridSpan w:val="3"/>
            <w:vAlign w:val="center"/>
          </w:tcPr>
          <w:p w:rsidR="00A178DC" w:rsidRPr="00CC63C7" w:rsidRDefault="009F0240" w:rsidP="00840203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CC63C7">
              <w:rPr>
                <w:sz w:val="26"/>
              </w:rPr>
              <w:t>Популяризация предпринимательства</w:t>
            </w:r>
          </w:p>
        </w:tc>
      </w:tr>
      <w:tr w:rsidR="00A178DC" w:rsidRPr="00CC63C7" w:rsidTr="00710F2B">
        <w:trPr>
          <w:trHeight w:val="627"/>
        </w:trPr>
        <w:tc>
          <w:tcPr>
            <w:tcW w:w="4667" w:type="dxa"/>
          </w:tcPr>
          <w:p w:rsidR="00A178DC" w:rsidRPr="00CC63C7" w:rsidRDefault="00A178DC" w:rsidP="00840203">
            <w:pPr>
              <w:pStyle w:val="TableParagraph"/>
              <w:spacing w:before="120" w:after="120"/>
              <w:ind w:left="107"/>
              <w:rPr>
                <w:sz w:val="26"/>
              </w:rPr>
            </w:pPr>
            <w:r w:rsidRPr="00CC63C7">
              <w:rPr>
                <w:sz w:val="26"/>
              </w:rPr>
              <w:t>Краткое наименование регионального проекта</w:t>
            </w:r>
          </w:p>
        </w:tc>
        <w:tc>
          <w:tcPr>
            <w:tcW w:w="3375" w:type="dxa"/>
            <w:vAlign w:val="center"/>
          </w:tcPr>
          <w:p w:rsidR="00A178DC" w:rsidRPr="00CC63C7" w:rsidRDefault="0012466D" w:rsidP="00840203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CC63C7">
              <w:rPr>
                <w:sz w:val="26"/>
                <w:szCs w:val="26"/>
              </w:rPr>
              <w:t>Популяризация предпринимательства</w:t>
            </w:r>
          </w:p>
        </w:tc>
        <w:tc>
          <w:tcPr>
            <w:tcW w:w="3375" w:type="dxa"/>
            <w:vAlign w:val="center"/>
          </w:tcPr>
          <w:p w:rsidR="00A178DC" w:rsidRPr="00CC63C7" w:rsidRDefault="00A178DC" w:rsidP="00840203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CC63C7">
              <w:rPr>
                <w:sz w:val="26"/>
              </w:rPr>
              <w:t>Срок начала и окончания проекта</w:t>
            </w:r>
          </w:p>
        </w:tc>
        <w:tc>
          <w:tcPr>
            <w:tcW w:w="3376" w:type="dxa"/>
            <w:vAlign w:val="center"/>
          </w:tcPr>
          <w:p w:rsidR="00D32314" w:rsidRPr="00CC63C7" w:rsidRDefault="00BE34D5" w:rsidP="00840203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CC63C7">
              <w:rPr>
                <w:sz w:val="26"/>
              </w:rPr>
              <w:t>1</w:t>
            </w:r>
            <w:r w:rsidR="00D32314" w:rsidRPr="00CC63C7">
              <w:rPr>
                <w:sz w:val="26"/>
              </w:rPr>
              <w:t xml:space="preserve"> января </w:t>
            </w:r>
            <w:r w:rsidRPr="00CC63C7">
              <w:rPr>
                <w:sz w:val="26"/>
              </w:rPr>
              <w:t>2019</w:t>
            </w:r>
            <w:r w:rsidR="00D32314" w:rsidRPr="00CC63C7">
              <w:rPr>
                <w:sz w:val="26"/>
              </w:rPr>
              <w:t xml:space="preserve"> г. – </w:t>
            </w:r>
          </w:p>
          <w:p w:rsidR="00A178DC" w:rsidRPr="00CC63C7" w:rsidRDefault="00BE34D5" w:rsidP="00840203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CC63C7">
              <w:rPr>
                <w:sz w:val="26"/>
              </w:rPr>
              <w:t>31</w:t>
            </w:r>
            <w:r w:rsidR="00D32314" w:rsidRPr="00CC63C7">
              <w:rPr>
                <w:sz w:val="26"/>
              </w:rPr>
              <w:t xml:space="preserve"> декабря </w:t>
            </w:r>
            <w:r w:rsidRPr="00CC63C7">
              <w:rPr>
                <w:sz w:val="26"/>
              </w:rPr>
              <w:t>2024</w:t>
            </w:r>
            <w:r w:rsidR="00D32314" w:rsidRPr="00CC63C7">
              <w:rPr>
                <w:sz w:val="26"/>
              </w:rPr>
              <w:t xml:space="preserve"> г.</w:t>
            </w:r>
          </w:p>
        </w:tc>
      </w:tr>
      <w:tr w:rsidR="0090197E" w:rsidRPr="00CC63C7" w:rsidTr="00710F2B">
        <w:trPr>
          <w:trHeight w:val="337"/>
        </w:trPr>
        <w:tc>
          <w:tcPr>
            <w:tcW w:w="4667" w:type="dxa"/>
          </w:tcPr>
          <w:p w:rsidR="0090197E" w:rsidRPr="00CC63C7" w:rsidRDefault="0090197E" w:rsidP="00840203">
            <w:pPr>
              <w:pStyle w:val="TableParagraph"/>
              <w:spacing w:after="120" w:line="289" w:lineRule="exact"/>
              <w:ind w:left="107"/>
              <w:rPr>
                <w:sz w:val="26"/>
              </w:rPr>
            </w:pPr>
            <w:r w:rsidRPr="00CC63C7">
              <w:rPr>
                <w:sz w:val="26"/>
              </w:rPr>
              <w:t>Куратор регионального проекта</w:t>
            </w:r>
          </w:p>
        </w:tc>
        <w:tc>
          <w:tcPr>
            <w:tcW w:w="10126" w:type="dxa"/>
            <w:gridSpan w:val="3"/>
            <w:vAlign w:val="center"/>
          </w:tcPr>
          <w:p w:rsidR="0090197E" w:rsidRPr="00CC63C7" w:rsidRDefault="00D32314" w:rsidP="00840203">
            <w:pPr>
              <w:pStyle w:val="TableParagraph"/>
              <w:spacing w:before="9" w:after="120"/>
              <w:ind w:left="108"/>
              <w:rPr>
                <w:sz w:val="26"/>
              </w:rPr>
            </w:pPr>
            <w:r w:rsidRPr="00CC63C7">
              <w:rPr>
                <w:sz w:val="26"/>
              </w:rPr>
              <w:t>Л.В. Максимова,</w:t>
            </w:r>
            <w:r w:rsidR="0090197E" w:rsidRPr="00CC63C7">
              <w:rPr>
                <w:sz w:val="26"/>
              </w:rPr>
              <w:t xml:space="preserve"> </w:t>
            </w:r>
            <w:r w:rsidR="00115988" w:rsidRPr="00CC63C7">
              <w:rPr>
                <w:sz w:val="26"/>
              </w:rPr>
              <w:t xml:space="preserve">Первый заместитель Председателя Правительства Республики Коми </w:t>
            </w:r>
          </w:p>
        </w:tc>
      </w:tr>
      <w:tr w:rsidR="0090197E" w:rsidRPr="00CC63C7" w:rsidTr="00710F2B">
        <w:trPr>
          <w:trHeight w:val="340"/>
        </w:trPr>
        <w:tc>
          <w:tcPr>
            <w:tcW w:w="4667" w:type="dxa"/>
          </w:tcPr>
          <w:p w:rsidR="0090197E" w:rsidRPr="00CC63C7" w:rsidRDefault="0090197E" w:rsidP="00840203">
            <w:pPr>
              <w:pStyle w:val="TableParagraph"/>
              <w:spacing w:after="120" w:line="289" w:lineRule="exact"/>
              <w:ind w:left="107"/>
              <w:rPr>
                <w:sz w:val="26"/>
              </w:rPr>
            </w:pPr>
            <w:r w:rsidRPr="00CC63C7">
              <w:rPr>
                <w:sz w:val="26"/>
              </w:rPr>
              <w:t>Руководитель регионального проекта</w:t>
            </w:r>
          </w:p>
        </w:tc>
        <w:tc>
          <w:tcPr>
            <w:tcW w:w="10126" w:type="dxa"/>
            <w:gridSpan w:val="3"/>
            <w:vAlign w:val="center"/>
          </w:tcPr>
          <w:p w:rsidR="0090197E" w:rsidRPr="00CC63C7" w:rsidRDefault="0090197E" w:rsidP="00840203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CC63C7">
              <w:rPr>
                <w:sz w:val="26"/>
              </w:rPr>
              <w:t xml:space="preserve"> </w:t>
            </w:r>
            <w:r w:rsidR="0012466D" w:rsidRPr="00CC63C7">
              <w:rPr>
                <w:sz w:val="26"/>
              </w:rPr>
              <w:t>М.В. Анисимова</w:t>
            </w:r>
            <w:r w:rsidR="00D32314" w:rsidRPr="00CC63C7">
              <w:rPr>
                <w:sz w:val="26"/>
              </w:rPr>
              <w:t>, м</w:t>
            </w:r>
            <w:r w:rsidR="00115988" w:rsidRPr="00CC63C7">
              <w:rPr>
                <w:sz w:val="26"/>
              </w:rPr>
              <w:t xml:space="preserve">инистр экономики Республики Коми </w:t>
            </w:r>
          </w:p>
        </w:tc>
      </w:tr>
      <w:tr w:rsidR="0090197E" w:rsidRPr="00CC63C7" w:rsidTr="00710F2B">
        <w:trPr>
          <w:trHeight w:val="338"/>
        </w:trPr>
        <w:tc>
          <w:tcPr>
            <w:tcW w:w="4667" w:type="dxa"/>
          </w:tcPr>
          <w:p w:rsidR="0090197E" w:rsidRPr="00CC63C7" w:rsidRDefault="0090197E" w:rsidP="00840203">
            <w:pPr>
              <w:pStyle w:val="TableParagraph"/>
              <w:spacing w:after="120" w:line="289" w:lineRule="exact"/>
              <w:ind w:left="107"/>
              <w:rPr>
                <w:sz w:val="26"/>
              </w:rPr>
            </w:pPr>
            <w:r w:rsidRPr="00CC63C7">
              <w:rPr>
                <w:sz w:val="26"/>
              </w:rPr>
              <w:t>Администратор регионального проекта</w:t>
            </w:r>
          </w:p>
        </w:tc>
        <w:tc>
          <w:tcPr>
            <w:tcW w:w="10126" w:type="dxa"/>
            <w:gridSpan w:val="3"/>
            <w:vAlign w:val="center"/>
          </w:tcPr>
          <w:p w:rsidR="0090197E" w:rsidRPr="00CC63C7" w:rsidRDefault="0090197E" w:rsidP="00840203">
            <w:pPr>
              <w:pStyle w:val="TableParagraph"/>
              <w:spacing w:after="120" w:line="289" w:lineRule="exact"/>
              <w:ind w:left="108"/>
              <w:rPr>
                <w:color w:val="FF0000"/>
                <w:sz w:val="26"/>
              </w:rPr>
            </w:pPr>
            <w:r w:rsidRPr="00CC63C7">
              <w:rPr>
                <w:color w:val="FF0000"/>
                <w:sz w:val="26"/>
              </w:rPr>
              <w:t xml:space="preserve"> </w:t>
            </w:r>
            <w:r w:rsidR="00D32314" w:rsidRPr="00CC63C7">
              <w:rPr>
                <w:sz w:val="26"/>
              </w:rPr>
              <w:t>Н.А. Усова, з</w:t>
            </w:r>
            <w:r w:rsidR="00115988" w:rsidRPr="00CC63C7">
              <w:rPr>
                <w:sz w:val="26"/>
              </w:rPr>
              <w:t xml:space="preserve">аместитель министра экономики Республики Коми </w:t>
            </w:r>
          </w:p>
        </w:tc>
      </w:tr>
      <w:tr w:rsidR="00BE34D5" w:rsidRPr="00CC63C7" w:rsidTr="00710F2B">
        <w:trPr>
          <w:trHeight w:val="338"/>
        </w:trPr>
        <w:tc>
          <w:tcPr>
            <w:tcW w:w="4667" w:type="dxa"/>
          </w:tcPr>
          <w:p w:rsidR="00BE34D5" w:rsidRPr="00CC63C7" w:rsidRDefault="00BE34D5" w:rsidP="00840203">
            <w:pPr>
              <w:pStyle w:val="TableParagraph"/>
              <w:spacing w:after="120" w:line="289" w:lineRule="exact"/>
              <w:ind w:left="107"/>
              <w:rPr>
                <w:sz w:val="26"/>
              </w:rPr>
            </w:pPr>
            <w:r w:rsidRPr="00CC63C7">
              <w:rPr>
                <w:sz w:val="26"/>
              </w:rPr>
              <w:t xml:space="preserve">Связь с государственными программами </w:t>
            </w:r>
            <w:r w:rsidR="00D32314" w:rsidRPr="00CC63C7">
              <w:rPr>
                <w:sz w:val="26"/>
              </w:rPr>
              <w:t>Республики Коми</w:t>
            </w:r>
          </w:p>
        </w:tc>
        <w:tc>
          <w:tcPr>
            <w:tcW w:w="10126" w:type="dxa"/>
            <w:gridSpan w:val="3"/>
            <w:vAlign w:val="center"/>
          </w:tcPr>
          <w:p w:rsidR="00C61F99" w:rsidRPr="00CC63C7" w:rsidRDefault="00BE34D5" w:rsidP="00840203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CC63C7">
              <w:rPr>
                <w:sz w:val="26"/>
              </w:rPr>
              <w:t>Государственная программа Республики Коми «Развитие экономики»</w:t>
            </w:r>
            <w:r w:rsidR="00C63DA7" w:rsidRPr="00CC63C7">
              <w:rPr>
                <w:sz w:val="26"/>
              </w:rPr>
              <w:t>, утвержденная постановлением Правительства Республики Коми от 28</w:t>
            </w:r>
            <w:r w:rsidR="0080529A" w:rsidRPr="00CC63C7">
              <w:rPr>
                <w:sz w:val="26"/>
              </w:rPr>
              <w:t xml:space="preserve"> сентября </w:t>
            </w:r>
            <w:r w:rsidR="00C63DA7" w:rsidRPr="00CC63C7">
              <w:rPr>
                <w:sz w:val="26"/>
              </w:rPr>
              <w:t xml:space="preserve">2012 </w:t>
            </w:r>
            <w:r w:rsidR="0080529A" w:rsidRPr="00CC63C7">
              <w:rPr>
                <w:sz w:val="26"/>
              </w:rPr>
              <w:t xml:space="preserve">г. </w:t>
            </w:r>
            <w:r w:rsidR="00C63DA7" w:rsidRPr="00CC63C7">
              <w:rPr>
                <w:sz w:val="26"/>
              </w:rPr>
              <w:t>№418</w:t>
            </w:r>
            <w:r w:rsidR="00523DD2" w:rsidRPr="00CC63C7">
              <w:rPr>
                <w:sz w:val="26"/>
              </w:rPr>
              <w:t>;</w:t>
            </w:r>
          </w:p>
          <w:p w:rsidR="00523DD2" w:rsidRPr="00CC63C7" w:rsidRDefault="00523DD2" w:rsidP="00840203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CC63C7">
              <w:rPr>
                <w:sz w:val="26"/>
              </w:rPr>
              <w:t>Государственная программа Республики Коми «Развитие образования», утвержденная постановлением Правительства Республики Коми от 28 сентября 2012 г. №411</w:t>
            </w:r>
          </w:p>
        </w:tc>
      </w:tr>
    </w:tbl>
    <w:p w:rsidR="009F0240" w:rsidRPr="00CC63C7" w:rsidRDefault="009F0240" w:rsidP="00840203">
      <w:pPr>
        <w:pStyle w:val="a5"/>
        <w:tabs>
          <w:tab w:val="left" w:pos="3396"/>
        </w:tabs>
        <w:spacing w:before="1" w:after="11"/>
        <w:ind w:left="3395" w:firstLine="0"/>
        <w:rPr>
          <w:sz w:val="26"/>
        </w:rPr>
      </w:pPr>
    </w:p>
    <w:p w:rsidR="00710F2B" w:rsidRPr="00CC63C7" w:rsidRDefault="00710F2B" w:rsidP="00840203">
      <w:pPr>
        <w:rPr>
          <w:sz w:val="26"/>
        </w:rPr>
      </w:pPr>
      <w:r w:rsidRPr="00CC63C7">
        <w:rPr>
          <w:sz w:val="26"/>
        </w:rPr>
        <w:br w:type="page"/>
      </w:r>
    </w:p>
    <w:p w:rsidR="00BE34D5" w:rsidRPr="00CC63C7" w:rsidRDefault="00BE34D5" w:rsidP="00840203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 w:rsidRPr="00CC63C7">
        <w:rPr>
          <w:sz w:val="26"/>
        </w:rPr>
        <w:lastRenderedPageBreak/>
        <w:t>2. Цель и показатели регионального проекта</w:t>
      </w:r>
    </w:p>
    <w:p w:rsidR="00BE34D5" w:rsidRPr="00CC63C7" w:rsidRDefault="00BE34D5" w:rsidP="00840203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tbl>
      <w:tblPr>
        <w:tblW w:w="4747" w:type="pct"/>
        <w:jc w:val="center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155"/>
        <w:gridCol w:w="1705"/>
        <w:gridCol w:w="7"/>
        <w:gridCol w:w="1690"/>
        <w:gridCol w:w="1545"/>
        <w:gridCol w:w="7"/>
        <w:gridCol w:w="976"/>
        <w:gridCol w:w="7"/>
        <w:gridCol w:w="899"/>
        <w:gridCol w:w="7"/>
        <w:gridCol w:w="925"/>
        <w:gridCol w:w="7"/>
        <w:gridCol w:w="863"/>
        <w:gridCol w:w="943"/>
        <w:gridCol w:w="903"/>
      </w:tblGrid>
      <w:tr w:rsidR="00757907" w:rsidRPr="00CC63C7" w:rsidTr="00EC57D8">
        <w:trPr>
          <w:cantSplit/>
          <w:trHeight w:val="608"/>
          <w:jc w:val="center"/>
        </w:trPr>
        <w:tc>
          <w:tcPr>
            <w:tcW w:w="1534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907" w:rsidRPr="00CC63C7" w:rsidRDefault="00757907" w:rsidP="008402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Цель: </w:t>
            </w: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 xml:space="preserve">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</w:t>
            </w:r>
            <w:proofErr w:type="spellStart"/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самозанятых</w:t>
            </w:r>
            <w:proofErr w:type="spellEnd"/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, в сектор малого и среднего предпринимательства, в том числе создание новых субъектов МСП</w:t>
            </w:r>
            <w:r w:rsidR="00ED0E72" w:rsidRPr="00CC63C7">
              <w:rPr>
                <w:rFonts w:eastAsiaTheme="minorHAnsi"/>
                <w:sz w:val="26"/>
                <w:szCs w:val="26"/>
                <w:lang w:eastAsia="en-US" w:bidi="ar-SA"/>
              </w:rPr>
              <w:t>. К 2024 году количество физических лиц – участников федерального проекта, занятых в сфере малого и среднего предпринимательства, по итога</w:t>
            </w:r>
            <w:r w:rsidR="00CE3130" w:rsidRPr="00CC63C7">
              <w:rPr>
                <w:rFonts w:eastAsiaTheme="minorHAnsi"/>
                <w:sz w:val="26"/>
                <w:szCs w:val="26"/>
                <w:lang w:eastAsia="en-US" w:bidi="ar-SA"/>
              </w:rPr>
              <w:t>м участия в федеральном проекте</w:t>
            </w:r>
            <w:r w:rsidR="00ED0E72" w:rsidRPr="00CC63C7">
              <w:rPr>
                <w:rFonts w:eastAsiaTheme="minorHAnsi"/>
                <w:sz w:val="26"/>
                <w:szCs w:val="26"/>
                <w:lang w:eastAsia="en-US" w:bidi="ar-SA"/>
              </w:rPr>
              <w:t xml:space="preserve"> достигло 2,967 тыс. человек</w:t>
            </w:r>
          </w:p>
        </w:tc>
      </w:tr>
      <w:tr w:rsidR="00BE34D5" w:rsidRPr="00CC63C7" w:rsidTr="0080529A">
        <w:trPr>
          <w:cantSplit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5" w:rsidRPr="00CC63C7" w:rsidRDefault="00DC0A40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№ </w:t>
            </w:r>
            <w:proofErr w:type="gramStart"/>
            <w:r w:rsidRPr="00CC63C7">
              <w:rPr>
                <w:sz w:val="26"/>
                <w:szCs w:val="26"/>
              </w:rPr>
              <w:t>п</w:t>
            </w:r>
            <w:proofErr w:type="gramEnd"/>
            <w:r w:rsidRPr="00CC63C7">
              <w:rPr>
                <w:sz w:val="26"/>
                <w:szCs w:val="26"/>
              </w:rPr>
              <w:t>/п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4D5" w:rsidRPr="00CC63C7" w:rsidRDefault="00BE34D5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4D5" w:rsidRPr="00CC63C7" w:rsidRDefault="00BE34D5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Тип показателя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5" w:rsidRPr="00CC63C7" w:rsidRDefault="00BE34D5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5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D5" w:rsidRPr="00CC63C7" w:rsidRDefault="00BE34D5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Период, год</w:t>
            </w:r>
          </w:p>
        </w:tc>
      </w:tr>
      <w:tr w:rsidR="00BE34D5" w:rsidRPr="00CC63C7" w:rsidTr="00DC0A40">
        <w:trPr>
          <w:cantSplit/>
          <w:trHeight w:val="79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D5" w:rsidRPr="00CC63C7" w:rsidRDefault="00BE34D5" w:rsidP="00840203">
            <w:pPr>
              <w:rPr>
                <w:sz w:val="26"/>
                <w:szCs w:val="26"/>
              </w:rPr>
            </w:pPr>
          </w:p>
        </w:tc>
        <w:tc>
          <w:tcPr>
            <w:tcW w:w="4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5" w:rsidRPr="00CC63C7" w:rsidRDefault="00BE34D5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5" w:rsidRPr="00CC63C7" w:rsidRDefault="00BE34D5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D5" w:rsidRPr="00CC63C7" w:rsidRDefault="00BE34D5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Значение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34D5" w:rsidRPr="00CC63C7" w:rsidRDefault="00BE34D5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Дата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Pr="00CC63C7" w:rsidRDefault="00BE34D5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2019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Pr="00CC63C7" w:rsidRDefault="00BE34D5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2020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Pr="00CC63C7" w:rsidRDefault="00BE34D5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2021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Pr="00CC63C7" w:rsidRDefault="00BE34D5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2022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Pr="00CC63C7" w:rsidRDefault="00BE34D5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2023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4D5" w:rsidRPr="00CC63C7" w:rsidRDefault="00BE34D5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2024</w:t>
            </w:r>
          </w:p>
        </w:tc>
      </w:tr>
      <w:tr w:rsidR="00E916EB" w:rsidRPr="00CC63C7" w:rsidTr="000C0288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EB" w:rsidRPr="00CC63C7" w:rsidRDefault="00E916EB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6D" w:rsidRPr="00CC63C7" w:rsidRDefault="0012466D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Количество физических лиц –</w:t>
            </w:r>
          </w:p>
          <w:p w:rsidR="0012466D" w:rsidRPr="00CC63C7" w:rsidRDefault="0012466D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участников федерального проекта, занятых в сфере малого и среднего предпринимательства, по итогам участия в федеральном проекте,</w:t>
            </w:r>
          </w:p>
          <w:p w:rsidR="00E916EB" w:rsidRPr="00CC63C7" w:rsidRDefault="0012466D" w:rsidP="008402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тыс. человек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EB" w:rsidRPr="00CC63C7" w:rsidRDefault="00E916EB" w:rsidP="00840203">
            <w:pPr>
              <w:ind w:left="-57" w:right="-57"/>
              <w:jc w:val="center"/>
              <w:rPr>
                <w:sz w:val="26"/>
                <w:szCs w:val="26"/>
              </w:rPr>
            </w:pPr>
            <w:r w:rsidRPr="00CC63C7">
              <w:rPr>
                <w:rFonts w:eastAsia="Arial Unicode MS"/>
                <w:sz w:val="26"/>
                <w:szCs w:val="26"/>
                <w:u w:color="000000"/>
              </w:rPr>
              <w:t>Основной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EB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16EB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16EB" w:rsidRPr="00CC63C7" w:rsidRDefault="00733850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0,172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EB" w:rsidRPr="00CC63C7" w:rsidRDefault="00733850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0,515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EB" w:rsidRPr="00CC63C7" w:rsidRDefault="00733850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0,570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EB" w:rsidRPr="00CC63C7" w:rsidRDefault="00733850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0,570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6EB" w:rsidRPr="00CC63C7" w:rsidRDefault="00733850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0,570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6EB" w:rsidRPr="00CC63C7" w:rsidRDefault="00733850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0,570</w:t>
            </w:r>
          </w:p>
        </w:tc>
      </w:tr>
      <w:tr w:rsidR="009A5C23" w:rsidRPr="00CC63C7" w:rsidTr="000C0288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3" w:rsidRPr="00CC63C7" w:rsidRDefault="009A5C23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 xml:space="preserve">Количество вновь созданных субъектов МСП, </w:t>
            </w:r>
            <w:proofErr w:type="spellStart"/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тыс</w:t>
            </w:r>
            <w:proofErr w:type="gramStart"/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.е</w:t>
            </w:r>
            <w:proofErr w:type="gramEnd"/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диниц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23" w:rsidRPr="00CC63C7" w:rsidRDefault="009A5C23" w:rsidP="00840203">
            <w:pPr>
              <w:ind w:left="-57" w:right="-57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CC63C7">
              <w:rPr>
                <w:sz w:val="26"/>
                <w:szCs w:val="26"/>
              </w:rPr>
              <w:t>Дополнительный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23" w:rsidRPr="00CC63C7" w:rsidRDefault="009A5C23" w:rsidP="00840203">
            <w:pPr>
              <w:jc w:val="center"/>
            </w:pPr>
            <w:r w:rsidRPr="00CC63C7">
              <w:rPr>
                <w:sz w:val="26"/>
                <w:szCs w:val="26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0,051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0,127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0,203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0,259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0,310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0,349</w:t>
            </w:r>
          </w:p>
        </w:tc>
      </w:tr>
      <w:tr w:rsidR="009A5C23" w:rsidRPr="00CC63C7" w:rsidTr="000C0288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3" w:rsidRPr="00CC63C7" w:rsidRDefault="009A5C23" w:rsidP="00840203">
            <w:pPr>
              <w:autoSpaceDE w:val="0"/>
              <w:autoSpaceDN w:val="0"/>
              <w:adjustRightInd w:val="0"/>
              <w:rPr>
                <w:rFonts w:eastAsia="Arial Unicode MS"/>
                <w:sz w:val="26"/>
                <w:szCs w:val="26"/>
                <w:u w:color="000000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Количество обученных основам ведения бизнеса, финансовой грамотности и иным навыкам предпринимательской деятельности, тыс. человек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Дополнительный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23" w:rsidRPr="00CC63C7" w:rsidRDefault="009A5C23" w:rsidP="00840203">
            <w:pPr>
              <w:jc w:val="center"/>
            </w:pPr>
            <w:r w:rsidRPr="00CC63C7">
              <w:rPr>
                <w:sz w:val="26"/>
                <w:szCs w:val="26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0,515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0,538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0,540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0,346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0,327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0,285</w:t>
            </w:r>
          </w:p>
        </w:tc>
      </w:tr>
      <w:tr w:rsidR="009A5C23" w:rsidRPr="00CC63C7" w:rsidTr="000C0288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3" w:rsidRPr="00CC63C7" w:rsidRDefault="009A5C23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Количество физических лиц – участников федерального проекта, тыс. человек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Дополнительный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23" w:rsidRPr="00CC63C7" w:rsidRDefault="009A5C23" w:rsidP="00840203">
            <w:pPr>
              <w:jc w:val="center"/>
            </w:pPr>
            <w:r w:rsidRPr="00CC63C7">
              <w:rPr>
                <w:sz w:val="26"/>
                <w:szCs w:val="26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2,816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2,985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3,041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2,816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2,703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2,253</w:t>
            </w:r>
          </w:p>
        </w:tc>
      </w:tr>
      <w:tr w:rsidR="009A5C23" w:rsidRPr="00CC63C7" w:rsidTr="000C0288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23" w:rsidRPr="00CC63C7" w:rsidRDefault="009A5C23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 xml:space="preserve">Количество субъектов МСП, принявших участие в </w:t>
            </w:r>
            <w:proofErr w:type="gramStart"/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мероприятиях</w:t>
            </w:r>
            <w:proofErr w:type="gramEnd"/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 xml:space="preserve"> проекта тыс. человек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Дополнительный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23" w:rsidRPr="00CC63C7" w:rsidRDefault="009A5C23" w:rsidP="00840203">
            <w:pPr>
              <w:jc w:val="center"/>
            </w:pPr>
            <w:r w:rsidRPr="00CC63C7">
              <w:rPr>
                <w:sz w:val="26"/>
                <w:szCs w:val="26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0,103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0,108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0,108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0,101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0,101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C23" w:rsidRPr="00CC63C7" w:rsidRDefault="009A5C23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0,101</w:t>
            </w:r>
          </w:p>
        </w:tc>
      </w:tr>
    </w:tbl>
    <w:p w:rsidR="00BE34D5" w:rsidRPr="00CC63C7" w:rsidRDefault="00BE34D5" w:rsidP="00840203">
      <w:pPr>
        <w:pStyle w:val="a5"/>
        <w:tabs>
          <w:tab w:val="left" w:pos="3396"/>
        </w:tabs>
        <w:spacing w:before="1" w:after="11"/>
        <w:ind w:left="3395" w:firstLine="0"/>
        <w:rPr>
          <w:sz w:val="26"/>
        </w:rPr>
      </w:pPr>
    </w:p>
    <w:p w:rsidR="00D32314" w:rsidRPr="00CC63C7" w:rsidRDefault="00D32314" w:rsidP="00840203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Pr="00CC63C7" w:rsidRDefault="00D32314" w:rsidP="00840203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1C6FDA" w:rsidRPr="00CC63C7" w:rsidRDefault="001C6FDA" w:rsidP="00840203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Pr="00CC63C7" w:rsidRDefault="00D32314" w:rsidP="00840203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BE34D5" w:rsidRPr="00CC63C7" w:rsidRDefault="00BE34D5" w:rsidP="00840203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 w:rsidRPr="00CC63C7">
        <w:rPr>
          <w:sz w:val="26"/>
        </w:rPr>
        <w:lastRenderedPageBreak/>
        <w:t xml:space="preserve">3. </w:t>
      </w:r>
      <w:r w:rsidR="00B3190A" w:rsidRPr="00CC63C7">
        <w:rPr>
          <w:sz w:val="26"/>
        </w:rPr>
        <w:t>Р</w:t>
      </w:r>
      <w:r w:rsidRPr="00CC63C7">
        <w:rPr>
          <w:sz w:val="26"/>
        </w:rPr>
        <w:t>езультаты регионального проекта</w:t>
      </w:r>
    </w:p>
    <w:p w:rsidR="004661D5" w:rsidRPr="00CC63C7" w:rsidRDefault="004661D5" w:rsidP="00840203">
      <w:pPr>
        <w:pStyle w:val="a5"/>
        <w:tabs>
          <w:tab w:val="left" w:pos="3396"/>
          <w:tab w:val="left" w:pos="6377"/>
        </w:tabs>
        <w:spacing w:before="1" w:after="11"/>
        <w:ind w:left="3395" w:firstLine="0"/>
        <w:rPr>
          <w:b/>
          <w:i/>
          <w:sz w:val="26"/>
        </w:rPr>
      </w:pPr>
      <w:r w:rsidRPr="00CC63C7">
        <w:rPr>
          <w:b/>
          <w:i/>
          <w:sz w:val="26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446"/>
        <w:gridCol w:w="1985"/>
        <w:gridCol w:w="7288"/>
      </w:tblGrid>
      <w:tr w:rsidR="00BD1D27" w:rsidRPr="00CC63C7" w:rsidTr="002C0152">
        <w:trPr>
          <w:jc w:val="center"/>
        </w:trPr>
        <w:tc>
          <w:tcPr>
            <w:tcW w:w="186" w:type="pct"/>
            <w:shd w:val="clear" w:color="auto" w:fill="auto"/>
          </w:tcPr>
          <w:p w:rsidR="00BD1D27" w:rsidRPr="00CC63C7" w:rsidRDefault="00BD1D27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№ </w:t>
            </w:r>
            <w:proofErr w:type="gramStart"/>
            <w:r w:rsidRPr="00CC63C7">
              <w:rPr>
                <w:sz w:val="26"/>
                <w:szCs w:val="26"/>
              </w:rPr>
              <w:t>п</w:t>
            </w:r>
            <w:proofErr w:type="gramEnd"/>
            <w:r w:rsidRPr="00CC63C7">
              <w:rPr>
                <w:sz w:val="26"/>
                <w:szCs w:val="26"/>
              </w:rPr>
              <w:t>/п</w:t>
            </w:r>
          </w:p>
        </w:tc>
        <w:tc>
          <w:tcPr>
            <w:tcW w:w="1974" w:type="pct"/>
            <w:shd w:val="clear" w:color="auto" w:fill="auto"/>
            <w:vAlign w:val="center"/>
          </w:tcPr>
          <w:p w:rsidR="00BD1D27" w:rsidRPr="00CC63C7" w:rsidRDefault="00BD1D27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608" w:type="pct"/>
            <w:vAlign w:val="center"/>
          </w:tcPr>
          <w:p w:rsidR="00BD1D27" w:rsidRPr="00CC63C7" w:rsidRDefault="00BD1D27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Срок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BD1D27" w:rsidRPr="00CC63C7" w:rsidRDefault="00BD1D27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Характеристика результата</w:t>
            </w:r>
          </w:p>
        </w:tc>
      </w:tr>
      <w:tr w:rsidR="00BD1D27" w:rsidRPr="00CC63C7" w:rsidTr="002C0152">
        <w:trPr>
          <w:trHeight w:val="47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BD1D27" w:rsidRPr="00CC63C7" w:rsidRDefault="00BD1D27" w:rsidP="00840203">
            <w:pPr>
              <w:contextualSpacing/>
              <w:rPr>
                <w:sz w:val="26"/>
                <w:szCs w:val="26"/>
              </w:rPr>
            </w:pPr>
            <w:r w:rsidRPr="00CC63C7">
              <w:rPr>
                <w:sz w:val="26"/>
                <w:u w:val="single"/>
              </w:rPr>
              <w:t>Задача национального проекта:</w:t>
            </w:r>
            <w:r w:rsidRPr="00CC63C7">
              <w:rPr>
                <w:sz w:val="26"/>
              </w:rPr>
              <w:t xml:space="preserve"> Формирование положительного образа предпринимателя</w:t>
            </w:r>
          </w:p>
        </w:tc>
      </w:tr>
      <w:tr w:rsidR="00BD1D27" w:rsidRPr="00CC63C7" w:rsidTr="002C0152">
        <w:trPr>
          <w:trHeight w:val="613"/>
          <w:jc w:val="center"/>
        </w:trPr>
        <w:tc>
          <w:tcPr>
            <w:tcW w:w="186" w:type="pct"/>
            <w:shd w:val="clear" w:color="auto" w:fill="auto"/>
          </w:tcPr>
          <w:p w:rsidR="00BD1D27" w:rsidRPr="00CC63C7" w:rsidRDefault="00BD1D27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1.</w:t>
            </w:r>
          </w:p>
        </w:tc>
        <w:tc>
          <w:tcPr>
            <w:tcW w:w="4814" w:type="pct"/>
            <w:gridSpan w:val="3"/>
          </w:tcPr>
          <w:p w:rsidR="00BD1D27" w:rsidRPr="00CC63C7" w:rsidRDefault="00BD1D27" w:rsidP="00840203">
            <w:pPr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sz w:val="26"/>
                <w:u w:val="single"/>
              </w:rPr>
              <w:t>Результат федерального проекта:</w:t>
            </w: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</w:t>
            </w:r>
          </w:p>
          <w:p w:rsidR="00BD1D27" w:rsidRPr="00CC63C7" w:rsidRDefault="00BD1D27" w:rsidP="00840203">
            <w:pPr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1) Разработана федеральная информационная кампания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групп.</w:t>
            </w:r>
          </w:p>
          <w:p w:rsidR="00BD1D27" w:rsidRPr="00CC63C7" w:rsidRDefault="00BD1D27" w:rsidP="00840203">
            <w:pPr>
              <w:rPr>
                <w:sz w:val="26"/>
                <w:u w:val="single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2) Реализована федеральная информационная кампания по популяризации предпринимательства, включающая продвижение образа предпринимателя в сети «Интернет» и социальных сетях, создание специализированных медиа-проектов. Реализованы соответствующие кампании на региональном и муниципальном уровнях с учетом особенностей целевых групп.</w:t>
            </w:r>
          </w:p>
          <w:p w:rsidR="00BD1D27" w:rsidRPr="00CC63C7" w:rsidRDefault="00BD1D27" w:rsidP="00840203">
            <w:pPr>
              <w:rPr>
                <w:sz w:val="26"/>
                <w:szCs w:val="26"/>
              </w:rPr>
            </w:pPr>
            <w:r w:rsidRPr="00CC63C7">
              <w:rPr>
                <w:sz w:val="26"/>
                <w:u w:val="single"/>
              </w:rPr>
              <w:t>Характеристика результата федерального проекта:</w:t>
            </w:r>
            <w:r w:rsidRPr="00CC63C7">
              <w:rPr>
                <w:sz w:val="26"/>
                <w:szCs w:val="26"/>
              </w:rPr>
              <w:t xml:space="preserve"> </w:t>
            </w:r>
          </w:p>
          <w:p w:rsidR="00BD1D27" w:rsidRPr="00CC63C7" w:rsidRDefault="00BD1D27" w:rsidP="00840203">
            <w:pPr>
              <w:spacing w:line="240" w:lineRule="atLeast"/>
              <w:ind w:left="19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1)  </w:t>
            </w:r>
            <w:r w:rsidRPr="00CC63C7">
              <w:rPr>
                <w:rFonts w:eastAsia="Arial Unicode MS"/>
                <w:bCs/>
                <w:sz w:val="26"/>
                <w:szCs w:val="26"/>
              </w:rPr>
              <w:t>Основными принципами информационной кампании являются:</w:t>
            </w:r>
          </w:p>
          <w:p w:rsidR="00BD1D27" w:rsidRPr="00CC63C7" w:rsidRDefault="00BD1D27" w:rsidP="00840203">
            <w:pPr>
              <w:spacing w:line="240" w:lineRule="atLeast"/>
              <w:ind w:left="19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использование единого фирменного стиля (</w:t>
            </w:r>
            <w:proofErr w:type="spellStart"/>
            <w:r w:rsidRPr="00CC63C7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брендбука</w:t>
            </w:r>
            <w:proofErr w:type="spellEnd"/>
            <w:r w:rsidRPr="00CC63C7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);</w:t>
            </w:r>
          </w:p>
          <w:p w:rsidR="00BD1D27" w:rsidRPr="00CC63C7" w:rsidRDefault="00BD1D27" w:rsidP="00840203">
            <w:pPr>
              <w:spacing w:line="240" w:lineRule="atLeast"/>
              <w:ind w:left="19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реализация взаимосвязанного комплекса мероприятий информационной кампании на федеральном и региональном уровнях;</w:t>
            </w:r>
          </w:p>
          <w:p w:rsidR="00BD1D27" w:rsidRPr="00CC63C7" w:rsidRDefault="00BD1D27" w:rsidP="00840203">
            <w:pPr>
              <w:spacing w:line="240" w:lineRule="atLeast"/>
              <w:ind w:left="19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реализация единой региональной модели во всех субъектах Российской Федерации;</w:t>
            </w:r>
          </w:p>
          <w:p w:rsidR="00BD1D27" w:rsidRPr="00CC63C7" w:rsidRDefault="00BD1D27" w:rsidP="00840203">
            <w:pPr>
              <w:spacing w:line="240" w:lineRule="atLeast"/>
              <w:ind w:left="19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единовременные активности в субъектах Российской Федерации;</w:t>
            </w:r>
          </w:p>
          <w:p w:rsidR="00BD1D27" w:rsidRPr="00CC63C7" w:rsidRDefault="00BD1D27" w:rsidP="00840203">
            <w:pPr>
              <w:spacing w:line="240" w:lineRule="atLeast"/>
              <w:ind w:left="19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использование </w:t>
            </w:r>
            <w:proofErr w:type="gramStart"/>
            <w:r w:rsidRPr="00CC63C7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единого</w:t>
            </w:r>
            <w:proofErr w:type="gramEnd"/>
            <w:r w:rsidRPr="00CC63C7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информационного контента в ходе реализации информационной кампании.</w:t>
            </w:r>
          </w:p>
          <w:p w:rsidR="00BD1D27" w:rsidRPr="00CC63C7" w:rsidRDefault="00BD1D27" w:rsidP="00840203">
            <w:pPr>
              <w:spacing w:line="240" w:lineRule="atLeast"/>
              <w:ind w:left="19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Информационная кампания состоит из федеральной и региональной составляющих:</w:t>
            </w:r>
          </w:p>
          <w:p w:rsidR="00BD1D27" w:rsidRPr="00CC63C7" w:rsidRDefault="00BD1D27" w:rsidP="00840203">
            <w:pPr>
              <w:spacing w:line="240" w:lineRule="atLeast"/>
              <w:ind w:left="-57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Федеральная составляющая:</w:t>
            </w:r>
          </w:p>
          <w:p w:rsidR="00BD1D27" w:rsidRPr="00CC63C7" w:rsidRDefault="00BD1D27" w:rsidP="00840203">
            <w:pPr>
              <w:spacing w:line="240" w:lineRule="atLeast"/>
              <w:ind w:left="19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привлечение к участию в </w:t>
            </w:r>
            <w:proofErr w:type="gramStart"/>
            <w:r w:rsidRPr="00CC63C7">
              <w:rPr>
                <w:rFonts w:eastAsia="Arial Unicode MS"/>
                <w:bCs/>
                <w:sz w:val="26"/>
                <w:szCs w:val="26"/>
              </w:rPr>
              <w:t>проекте</w:t>
            </w:r>
            <w:proofErr w:type="gramEnd"/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публичных лиц и известных предпринимателей  (для каждой целевой группы населения) с целью трансляции историй их развития в качестве предпринимателя, мотивации населения к занятию предпринимательской деятельностью и участию в Проекте; </w:t>
            </w:r>
          </w:p>
          <w:p w:rsidR="00BD1D27" w:rsidRPr="00CC63C7" w:rsidRDefault="00BD1D27" w:rsidP="00840203">
            <w:pPr>
              <w:spacing w:line="240" w:lineRule="atLeast"/>
              <w:ind w:left="19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разработка сценария и создание мотивационных аудио и видеороликов для трансляции в федеральных средствах массовой информации;</w:t>
            </w:r>
          </w:p>
          <w:p w:rsidR="00BD1D27" w:rsidRPr="00CC63C7" w:rsidRDefault="00BD1D27" w:rsidP="00840203">
            <w:pPr>
              <w:spacing w:line="240" w:lineRule="atLeast"/>
              <w:ind w:left="19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разработка сценариев телепередач, направленных на популяризацию предпринимательства;</w:t>
            </w:r>
          </w:p>
          <w:p w:rsidR="00BD1D27" w:rsidRPr="00CC63C7" w:rsidRDefault="00BD1D27" w:rsidP="00840203">
            <w:pPr>
              <w:spacing w:line="240" w:lineRule="atLeast"/>
              <w:ind w:left="19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разработка </w:t>
            </w:r>
            <w:proofErr w:type="gramStart"/>
            <w:r w:rsidRPr="00CC63C7">
              <w:rPr>
                <w:rFonts w:eastAsia="Arial Unicode MS"/>
                <w:bCs/>
                <w:sz w:val="26"/>
                <w:szCs w:val="26"/>
              </w:rPr>
              <w:t>дизайн-макетов</w:t>
            </w:r>
            <w:proofErr w:type="gramEnd"/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материалов наружной рекламы;</w:t>
            </w:r>
          </w:p>
          <w:p w:rsidR="00BD1D27" w:rsidRPr="00CC63C7" w:rsidRDefault="00BD1D27" w:rsidP="00840203">
            <w:pPr>
              <w:spacing w:line="240" w:lineRule="atLeast"/>
              <w:ind w:left="-57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Региональная составляющая:</w:t>
            </w:r>
            <w:r w:rsidRPr="00CC63C7">
              <w:rPr>
                <w:rFonts w:eastAsia="Arial Unicode MS"/>
                <w:bCs/>
                <w:sz w:val="26"/>
                <w:szCs w:val="26"/>
              </w:rPr>
              <w:br/>
              <w:t xml:space="preserve">план реализации информационной кампании в субъектах Российской Федерации (взаимосвязанный с планом проведения федеральной информационной кампанией).  </w:t>
            </w:r>
          </w:p>
          <w:p w:rsidR="00BD1D27" w:rsidRPr="00CC63C7" w:rsidRDefault="00BD1D27" w:rsidP="00840203">
            <w:pPr>
              <w:spacing w:line="240" w:lineRule="atLeast"/>
              <w:ind w:left="19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Разработка федерального проекта, направленного на вовлечение молодежи в возрасте 14-17 лет в предпринимательство, включающего:</w:t>
            </w:r>
          </w:p>
          <w:p w:rsidR="00BD1D27" w:rsidRPr="00CC63C7" w:rsidRDefault="00BD1D27" w:rsidP="00840203">
            <w:pPr>
              <w:spacing w:line="240" w:lineRule="atLeast"/>
              <w:ind w:left="19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обзор существующих программ и проектов в </w:t>
            </w:r>
            <w:proofErr w:type="gramStart"/>
            <w:r w:rsidRPr="00CC63C7">
              <w:rPr>
                <w:rFonts w:eastAsia="Arial Unicode MS"/>
                <w:bCs/>
                <w:sz w:val="26"/>
                <w:szCs w:val="26"/>
              </w:rPr>
              <w:t>рамках</w:t>
            </w:r>
            <w:proofErr w:type="gramEnd"/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указанной тематики;</w:t>
            </w:r>
          </w:p>
          <w:p w:rsidR="00BD1D27" w:rsidRPr="00CC63C7" w:rsidRDefault="00BD1D27" w:rsidP="00840203">
            <w:pPr>
              <w:spacing w:line="240" w:lineRule="atLeast"/>
              <w:ind w:left="19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разработка проекта, направленного на работу с победителями и призерами существующих программ и проектов (проведение федерального конкурса, </w:t>
            </w:r>
            <w:proofErr w:type="gramStart"/>
            <w:r w:rsidRPr="00CC63C7">
              <w:rPr>
                <w:rFonts w:eastAsia="Arial Unicode MS"/>
                <w:bCs/>
                <w:sz w:val="26"/>
                <w:szCs w:val="26"/>
              </w:rPr>
              <w:t>бизнес-лагеря</w:t>
            </w:r>
            <w:proofErr w:type="gramEnd"/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и т.д.);</w:t>
            </w:r>
          </w:p>
          <w:p w:rsidR="00BD1D27" w:rsidRPr="00CC63C7" w:rsidRDefault="00BD1D27" w:rsidP="00840203">
            <w:pPr>
              <w:spacing w:line="240" w:lineRule="atLeast"/>
              <w:ind w:left="19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lastRenderedPageBreak/>
              <w:t xml:space="preserve">Разработка комплексного плана по популяризации института </w:t>
            </w:r>
            <w:proofErr w:type="spellStart"/>
            <w:r w:rsidRPr="00CC63C7">
              <w:rPr>
                <w:rFonts w:eastAsia="Arial Unicode MS"/>
                <w:bCs/>
                <w:sz w:val="26"/>
                <w:szCs w:val="26"/>
              </w:rPr>
              <w:t>самозанятых</w:t>
            </w:r>
            <w:proofErr w:type="spellEnd"/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граждан, включающего продвижение образа </w:t>
            </w:r>
            <w:proofErr w:type="spellStart"/>
            <w:r w:rsidRPr="00CC63C7">
              <w:rPr>
                <w:rFonts w:eastAsia="Arial Unicode MS"/>
                <w:bCs/>
                <w:sz w:val="26"/>
                <w:szCs w:val="26"/>
              </w:rPr>
              <w:t>самозанятого</w:t>
            </w:r>
            <w:proofErr w:type="spellEnd"/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в  социальных сетях, создание специализированных медиа-проектов, в том числе телевизионных проектов.</w:t>
            </w:r>
          </w:p>
          <w:p w:rsidR="00BD1D27" w:rsidRPr="00CC63C7" w:rsidRDefault="00BD1D27" w:rsidP="00840203">
            <w:pPr>
              <w:spacing w:line="240" w:lineRule="atLeast"/>
              <w:ind w:left="19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Разработка комплексного </w:t>
            </w:r>
            <w:proofErr w:type="spellStart"/>
            <w:r w:rsidRPr="00CC63C7">
              <w:rPr>
                <w:rFonts w:eastAsia="Arial Unicode MS"/>
                <w:bCs/>
                <w:sz w:val="26"/>
                <w:szCs w:val="26"/>
              </w:rPr>
              <w:t>медиаплана</w:t>
            </w:r>
            <w:proofErr w:type="spellEnd"/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продвижения положительного образа предпринимательства, включающего:</w:t>
            </w:r>
          </w:p>
          <w:p w:rsidR="00BD1D27" w:rsidRPr="00CC63C7" w:rsidRDefault="00BD1D27" w:rsidP="00840203">
            <w:pPr>
              <w:spacing w:line="240" w:lineRule="atLeast"/>
              <w:ind w:left="19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план продвижения в сети Интернет;</w:t>
            </w:r>
          </w:p>
          <w:p w:rsidR="00BD1D27" w:rsidRPr="00CC63C7" w:rsidRDefault="00BD1D27" w:rsidP="00840203">
            <w:pPr>
              <w:spacing w:line="240" w:lineRule="atLeast"/>
              <w:ind w:left="19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план размещения материалов в федеральных </w:t>
            </w:r>
            <w:proofErr w:type="gramStart"/>
            <w:r w:rsidRPr="00CC63C7">
              <w:rPr>
                <w:rFonts w:eastAsia="Arial Unicode MS"/>
                <w:bCs/>
                <w:sz w:val="26"/>
                <w:szCs w:val="26"/>
              </w:rPr>
              <w:t>средствах</w:t>
            </w:r>
            <w:proofErr w:type="gramEnd"/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массовой информации;</w:t>
            </w:r>
          </w:p>
          <w:p w:rsidR="00BD1D27" w:rsidRPr="00CC63C7" w:rsidRDefault="00BD1D27" w:rsidP="00840203">
            <w:pPr>
              <w:spacing w:line="240" w:lineRule="atLeast"/>
              <w:ind w:left="19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план продвижения платформы знаний и сервисов для предпринимателей </w:t>
            </w:r>
            <w:proofErr w:type="spellStart"/>
            <w:r w:rsidRPr="00CC63C7">
              <w:rPr>
                <w:rFonts w:eastAsia="Arial Unicode MS"/>
                <w:bCs/>
                <w:sz w:val="26"/>
                <w:szCs w:val="26"/>
                <w:lang w:val="en-US"/>
              </w:rPr>
              <w:t>dasreda</w:t>
            </w:r>
            <w:proofErr w:type="spellEnd"/>
            <w:r w:rsidRPr="00CC63C7">
              <w:rPr>
                <w:rFonts w:eastAsia="Arial Unicode MS"/>
                <w:bCs/>
                <w:sz w:val="26"/>
                <w:szCs w:val="26"/>
              </w:rPr>
              <w:t>.</w:t>
            </w:r>
            <w:proofErr w:type="spellStart"/>
            <w:r w:rsidRPr="00CC63C7">
              <w:rPr>
                <w:rFonts w:eastAsia="Arial Unicode MS"/>
                <w:bCs/>
                <w:sz w:val="26"/>
                <w:szCs w:val="26"/>
                <w:lang w:val="en-US"/>
              </w:rPr>
              <w:t>ru</w:t>
            </w:r>
            <w:proofErr w:type="spellEnd"/>
            <w:r w:rsidRPr="00CC63C7">
              <w:rPr>
                <w:rFonts w:eastAsia="Arial Unicode MS"/>
                <w:bCs/>
                <w:sz w:val="26"/>
                <w:szCs w:val="26"/>
              </w:rPr>
              <w:t>;</w:t>
            </w:r>
          </w:p>
          <w:p w:rsidR="00BD1D27" w:rsidRPr="00CC63C7" w:rsidRDefault="00BD1D27" w:rsidP="00840203">
            <w:pPr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план мероприятий (всероссийских конкурсов, форумов и т.д.) в </w:t>
            </w:r>
            <w:proofErr w:type="gramStart"/>
            <w:r w:rsidRPr="00CC63C7">
              <w:rPr>
                <w:rFonts w:eastAsia="Arial Unicode MS"/>
                <w:bCs/>
                <w:sz w:val="26"/>
                <w:szCs w:val="26"/>
              </w:rPr>
              <w:t>рамках</w:t>
            </w:r>
            <w:proofErr w:type="gramEnd"/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Проекта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2) Реализована Федеральная и региональная информационная кампания, разработанная в </w:t>
            </w:r>
            <w:proofErr w:type="gramStart"/>
            <w:r w:rsidRPr="00CC63C7">
              <w:rPr>
                <w:rFonts w:eastAsia="Arial Unicode MS"/>
                <w:bCs/>
                <w:sz w:val="26"/>
                <w:szCs w:val="26"/>
              </w:rPr>
              <w:t>соответствии</w:t>
            </w:r>
            <w:proofErr w:type="gramEnd"/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с п. 1.2. настоящего Паспорта.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Количество физических лиц, принявших участие в федеральном </w:t>
            </w:r>
            <w:proofErr w:type="gramStart"/>
            <w:r w:rsidRPr="00CC63C7">
              <w:rPr>
                <w:rFonts w:eastAsia="Arial Unicode MS"/>
                <w:bCs/>
                <w:sz w:val="26"/>
                <w:szCs w:val="26"/>
              </w:rPr>
              <w:t>проекте</w:t>
            </w:r>
            <w:proofErr w:type="gramEnd"/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, достигнет (нарастающим итогом) 3 140 тыс. чел. в 2024 г., в том числе:  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в 2019 г. – 500 тыс. чел.;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в 2020 г. – 1030 тыс. чел.;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в 2021 г. – 1570 тыс. чел.;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в 2022 г. – 2070 тыс. чел.;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в 2023 г. – 2550 тыс. чел.;</w:t>
            </w:r>
          </w:p>
          <w:p w:rsidR="00BD1D27" w:rsidRPr="00CC63C7" w:rsidRDefault="00BD1D27" w:rsidP="00840203">
            <w:pPr>
              <w:rPr>
                <w:sz w:val="26"/>
                <w:u w:val="single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в 2024 г. – 2950 тыс. чел.</w:t>
            </w:r>
          </w:p>
          <w:p w:rsidR="00BD1D27" w:rsidRPr="00CC63C7" w:rsidRDefault="00BD1D27" w:rsidP="00840203">
            <w:pPr>
              <w:contextualSpacing/>
              <w:rPr>
                <w:sz w:val="26"/>
                <w:u w:val="single"/>
              </w:rPr>
            </w:pPr>
            <w:r w:rsidRPr="00CC63C7">
              <w:rPr>
                <w:sz w:val="26"/>
                <w:u w:val="single"/>
              </w:rPr>
              <w:t xml:space="preserve">Срок: </w:t>
            </w:r>
          </w:p>
          <w:p w:rsidR="00BD1D27" w:rsidRPr="00CC63C7" w:rsidRDefault="00BD1D27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sz w:val="26"/>
              </w:rPr>
              <w:t xml:space="preserve">1) </w:t>
            </w: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01.04.2024</w:t>
            </w:r>
          </w:p>
          <w:p w:rsidR="00BD1D27" w:rsidRPr="00CC63C7" w:rsidRDefault="00BD1D27" w:rsidP="00840203">
            <w:pPr>
              <w:spacing w:line="240" w:lineRule="atLeast"/>
              <w:rPr>
                <w:sz w:val="26"/>
              </w:rPr>
            </w:pPr>
            <w:r w:rsidRPr="00CC63C7">
              <w:rPr>
                <w:sz w:val="26"/>
              </w:rPr>
              <w:t xml:space="preserve">2) </w:t>
            </w: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</w:tr>
      <w:tr w:rsidR="00BD1D27" w:rsidRPr="00CC63C7" w:rsidTr="002C0152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BD1D27" w:rsidRPr="00CC63C7" w:rsidRDefault="00BD1D27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1974" w:type="pct"/>
            <w:shd w:val="clear" w:color="auto" w:fill="auto"/>
          </w:tcPr>
          <w:p w:rsidR="00BD1D27" w:rsidRPr="00CC63C7" w:rsidRDefault="00BD1D27" w:rsidP="00840203">
            <w:pPr>
              <w:pStyle w:val="TableParagraph"/>
              <w:ind w:left="108"/>
              <w:jc w:val="both"/>
              <w:rPr>
                <w:sz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Реализованы информационные кампании на региональном и муниципальном уровнях с учетом особенностей целевых групп</w:t>
            </w:r>
          </w:p>
        </w:tc>
        <w:tc>
          <w:tcPr>
            <w:tcW w:w="608" w:type="pct"/>
          </w:tcPr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31.01.2024</w:t>
            </w:r>
          </w:p>
        </w:tc>
        <w:tc>
          <w:tcPr>
            <w:tcW w:w="2232" w:type="pct"/>
            <w:shd w:val="clear" w:color="auto" w:fill="auto"/>
          </w:tcPr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Реализованы </w:t>
            </w:r>
            <w:proofErr w:type="gramStart"/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региональная</w:t>
            </w:r>
            <w:proofErr w:type="gramEnd"/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 муниципальные информационные кампании.</w:t>
            </w: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 xml:space="preserve"> Количество физических лиц, принявших участие в региональном </w:t>
            </w:r>
            <w:proofErr w:type="gramStart"/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проекте</w:t>
            </w:r>
            <w:proofErr w:type="gramEnd"/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, достигнет</w:t>
            </w:r>
          </w:p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(нарастающим итогом) 16,6 тыс. чел. в 2024</w:t>
            </w:r>
          </w:p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г., в том числе:</w:t>
            </w:r>
          </w:p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в 2019 г. – 2,8 тыс. чел.;</w:t>
            </w:r>
          </w:p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в 2020 г. – 5,8 тыс. чел.;</w:t>
            </w:r>
          </w:p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в 2021 г. – 8,8 тыс. чел.;</w:t>
            </w:r>
          </w:p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в 2022 г. – 11,7 тыс. чел.;</w:t>
            </w:r>
          </w:p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в 2023 г. – 14,4 тыс. чел.;</w:t>
            </w:r>
          </w:p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в 2024 г. – 16,6 тыс. чел.</w:t>
            </w:r>
          </w:p>
        </w:tc>
      </w:tr>
      <w:tr w:rsidR="00BD1D27" w:rsidRPr="00CC63C7" w:rsidTr="002C0152">
        <w:trPr>
          <w:trHeight w:val="543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63C7">
              <w:rPr>
                <w:sz w:val="26"/>
                <w:u w:val="single"/>
              </w:rPr>
              <w:t>Задача национального проекта:</w:t>
            </w:r>
            <w:r w:rsidRPr="00CC63C7">
              <w:rPr>
                <w:sz w:val="26"/>
              </w:rPr>
              <w:t xml:space="preserve">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 w:rsidR="00BD1D27" w:rsidRPr="00CC63C7" w:rsidTr="002C0152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BD1D27" w:rsidRPr="00CC63C7" w:rsidRDefault="00BD1D27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2.</w:t>
            </w:r>
          </w:p>
        </w:tc>
        <w:tc>
          <w:tcPr>
            <w:tcW w:w="4814" w:type="pct"/>
            <w:gridSpan w:val="3"/>
          </w:tcPr>
          <w:p w:rsidR="00BD1D27" w:rsidRPr="00CC63C7" w:rsidRDefault="00BD1D27" w:rsidP="00840203">
            <w:pPr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sz w:val="26"/>
                <w:u w:val="single"/>
              </w:rPr>
              <w:t>Результат федерального проекта:</w:t>
            </w: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группы, включая поддержку </w:t>
            </w:r>
            <w:r w:rsidRPr="00CC63C7">
              <w:rPr>
                <w:rFonts w:eastAsia="Arial Unicode MS"/>
                <w:bCs/>
                <w:sz w:val="26"/>
                <w:szCs w:val="26"/>
              </w:rPr>
              <w:lastRenderedPageBreak/>
              <w:t>создания сообществ начинающих предпринимателей и развитие института наставничества.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sz w:val="26"/>
                <w:u w:val="single"/>
              </w:rPr>
              <w:t>Характеристика результата федерального проекта:</w:t>
            </w:r>
            <w:r w:rsidRPr="00CC63C7">
              <w:rPr>
                <w:sz w:val="26"/>
                <w:szCs w:val="26"/>
              </w:rPr>
              <w:t xml:space="preserve"> </w:t>
            </w: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Реализованы комплексные программы по вовлечению населения в предпринимательскую деятельность в </w:t>
            </w:r>
            <w:proofErr w:type="gramStart"/>
            <w:r w:rsidRPr="00CC63C7">
              <w:rPr>
                <w:rFonts w:eastAsia="Arial Unicode MS"/>
                <w:bCs/>
                <w:sz w:val="26"/>
                <w:szCs w:val="26"/>
              </w:rPr>
              <w:t>субъектах</w:t>
            </w:r>
            <w:proofErr w:type="gramEnd"/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Российской Федерации</w:t>
            </w:r>
            <w:r w:rsidRPr="00CC63C7">
              <w:rPr>
                <w:sz w:val="26"/>
              </w:rPr>
              <w:t>.</w:t>
            </w: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Количество вновь созданных субъектов МСП достигнет (нарастающим итогом) 62000 ед. в 2024 г., в том числе:  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в 2019 г. – 9000 ед.;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в 2020 г. – 22500 ед.;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в 2021 г. – 36000 ед.;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в 2022 г. – 46000 ед.;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в 2023 г. – 55000 ед.;</w:t>
            </w:r>
          </w:p>
          <w:p w:rsidR="00BD1D27" w:rsidRPr="00CC63C7" w:rsidRDefault="00BD1D27" w:rsidP="00840203">
            <w:pPr>
              <w:contextualSpacing/>
              <w:rPr>
                <w:sz w:val="26"/>
                <w:u w:val="single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в 2024 г. – 62000 ед.</w:t>
            </w:r>
          </w:p>
          <w:p w:rsidR="00BD1D27" w:rsidRPr="00CC63C7" w:rsidRDefault="00BD1D27" w:rsidP="00840203">
            <w:pPr>
              <w:contextualSpacing/>
              <w:rPr>
                <w:sz w:val="26"/>
              </w:rPr>
            </w:pPr>
            <w:r w:rsidRPr="00CC63C7">
              <w:rPr>
                <w:sz w:val="26"/>
                <w:u w:val="single"/>
              </w:rPr>
              <w:t xml:space="preserve">Срок: </w:t>
            </w: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</w:tr>
      <w:tr w:rsidR="00BD1D27" w:rsidRPr="00CC63C7" w:rsidTr="002C0152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BD1D27" w:rsidRPr="00CC63C7" w:rsidRDefault="00BD1D27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1974" w:type="pct"/>
            <w:shd w:val="clear" w:color="auto" w:fill="auto"/>
          </w:tcPr>
          <w:p w:rsidR="00BD1D27" w:rsidRPr="00CC63C7" w:rsidRDefault="00BD1D27" w:rsidP="00840203">
            <w:pPr>
              <w:rPr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Организация и проведение мероприятий, способствующих формированию положительного образа предпринимателя и вовлечению граждан в предпринимательскую деятельность</w:t>
            </w:r>
          </w:p>
        </w:tc>
        <w:tc>
          <w:tcPr>
            <w:tcW w:w="608" w:type="pct"/>
          </w:tcPr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C63C7">
              <w:rPr>
                <w:sz w:val="26"/>
              </w:rPr>
              <w:t>01.07.2020</w:t>
            </w:r>
          </w:p>
        </w:tc>
        <w:tc>
          <w:tcPr>
            <w:tcW w:w="2232" w:type="pct"/>
            <w:shd w:val="clear" w:color="auto" w:fill="auto"/>
          </w:tcPr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Проведены мероприятия, способствующие формированию положительного образа предпринимателя и вовлечению граждан в предпринимательскую деятельность. </w:t>
            </w: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Количество вновь созданных субъектов МСП достигнет (нарастающим итогом) 1299 ед. в 2024 г., в том числе:</w:t>
            </w:r>
          </w:p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в 2019 г. – 51 ед.;</w:t>
            </w:r>
          </w:p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в 2020 г. – 178 ед.;</w:t>
            </w:r>
          </w:p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в 2021 г. – 381 ед.;</w:t>
            </w:r>
          </w:p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в 2022 г. – 640 ед.;</w:t>
            </w:r>
          </w:p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в 2023 г. – 950 ед.;</w:t>
            </w:r>
          </w:p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в 2024 г. – 1299 ед.</w:t>
            </w:r>
          </w:p>
        </w:tc>
      </w:tr>
      <w:tr w:rsidR="00BD1D27" w:rsidRPr="00CC63C7" w:rsidTr="002C0152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BD1D27" w:rsidRPr="00CC63C7" w:rsidRDefault="00BD1D27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2.2.</w:t>
            </w:r>
          </w:p>
        </w:tc>
        <w:tc>
          <w:tcPr>
            <w:tcW w:w="1974" w:type="pct"/>
            <w:shd w:val="clear" w:color="auto" w:fill="auto"/>
          </w:tcPr>
          <w:p w:rsidR="00BD1D27" w:rsidRPr="00CC63C7" w:rsidRDefault="00BD1D27" w:rsidP="00840203">
            <w:pPr>
              <w:rPr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Реализация отдельных мероприятий регионального проекта «Популяризация предпринимательства» в части вовлечения молодежи в предпринимательскую деятельность</w:t>
            </w:r>
          </w:p>
        </w:tc>
        <w:tc>
          <w:tcPr>
            <w:tcW w:w="608" w:type="pct"/>
          </w:tcPr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2232" w:type="pct"/>
            <w:shd w:val="clear" w:color="auto" w:fill="auto"/>
          </w:tcPr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Реализованы</w:t>
            </w: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отдельные мероприятия регионального проекта «Популяризация предпринимательства» в части вовлечения молодежи в предпринимательскую деятельность.</w:t>
            </w: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 xml:space="preserve"> </w:t>
            </w:r>
          </w:p>
        </w:tc>
      </w:tr>
      <w:tr w:rsidR="00BD1D27" w:rsidRPr="00CC63C7" w:rsidTr="002C0152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BD1D27" w:rsidRPr="00CC63C7" w:rsidRDefault="00BD1D27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2.3.</w:t>
            </w:r>
          </w:p>
        </w:tc>
        <w:tc>
          <w:tcPr>
            <w:tcW w:w="1974" w:type="pct"/>
            <w:shd w:val="clear" w:color="auto" w:fill="auto"/>
          </w:tcPr>
          <w:p w:rsidR="00BD1D27" w:rsidRPr="00CC63C7" w:rsidRDefault="00BD1D27" w:rsidP="00840203">
            <w:pPr>
              <w:rPr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Организация выпуска специализированной телевизионной программы по тематике малого и среднего предпринимательства</w:t>
            </w:r>
          </w:p>
        </w:tc>
        <w:tc>
          <w:tcPr>
            <w:tcW w:w="608" w:type="pct"/>
          </w:tcPr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21.12.2024</w:t>
            </w:r>
          </w:p>
        </w:tc>
        <w:tc>
          <w:tcPr>
            <w:tcW w:w="2232" w:type="pct"/>
            <w:shd w:val="clear" w:color="auto" w:fill="auto"/>
          </w:tcPr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Организован выпуск ежегодно не менее 4 </w:t>
            </w:r>
            <w:r w:rsidRPr="00CC63C7">
              <w:rPr>
                <w:color w:val="000000"/>
                <w:sz w:val="26"/>
                <w:szCs w:val="26"/>
              </w:rPr>
              <w:t>телевизионных программ по тематике малого и среднего предпринимательства</w:t>
            </w:r>
          </w:p>
        </w:tc>
      </w:tr>
      <w:tr w:rsidR="00BD1D27" w:rsidRPr="00CC63C7" w:rsidTr="002C0152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BD1D27" w:rsidRPr="00CC63C7" w:rsidRDefault="00BD1D27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2.4.</w:t>
            </w:r>
          </w:p>
        </w:tc>
        <w:tc>
          <w:tcPr>
            <w:tcW w:w="1974" w:type="pct"/>
            <w:shd w:val="clear" w:color="auto" w:fill="auto"/>
          </w:tcPr>
          <w:p w:rsidR="00BD1D27" w:rsidRPr="00CC63C7" w:rsidRDefault="00BD1D27" w:rsidP="00840203">
            <w:pPr>
              <w:rPr>
                <w:sz w:val="26"/>
                <w:szCs w:val="26"/>
              </w:rPr>
            </w:pPr>
            <w:proofErr w:type="gramStart"/>
            <w:r w:rsidRPr="00CC63C7">
              <w:rPr>
                <w:color w:val="000000"/>
                <w:sz w:val="26"/>
                <w:szCs w:val="26"/>
              </w:rPr>
              <w:t xml:space="preserve">Содействие участию субъектов малого и среднего предпринимательства Республики Коми в международных и межрегиональных </w:t>
            </w:r>
            <w:proofErr w:type="spellStart"/>
            <w:r w:rsidRPr="00CC63C7">
              <w:rPr>
                <w:color w:val="000000"/>
                <w:sz w:val="26"/>
                <w:szCs w:val="26"/>
              </w:rPr>
              <w:t>выставочно</w:t>
            </w:r>
            <w:proofErr w:type="spellEnd"/>
            <w:r w:rsidRPr="00CC63C7">
              <w:rPr>
                <w:color w:val="000000"/>
                <w:sz w:val="26"/>
                <w:szCs w:val="26"/>
              </w:rPr>
              <w:t xml:space="preserve">-ярмарочных и </w:t>
            </w:r>
            <w:proofErr w:type="spellStart"/>
            <w:r w:rsidRPr="00CC63C7">
              <w:rPr>
                <w:color w:val="000000"/>
                <w:sz w:val="26"/>
                <w:szCs w:val="26"/>
              </w:rPr>
              <w:t>конгрессных</w:t>
            </w:r>
            <w:proofErr w:type="spellEnd"/>
            <w:r w:rsidRPr="00CC63C7">
              <w:rPr>
                <w:color w:val="000000"/>
                <w:sz w:val="26"/>
                <w:szCs w:val="26"/>
              </w:rPr>
              <w:t xml:space="preserve">, научных мероприятиях, деловых миссиях и днях Республики Коми, </w:t>
            </w:r>
            <w:r w:rsidRPr="00CC63C7">
              <w:rPr>
                <w:color w:val="000000"/>
                <w:sz w:val="26"/>
                <w:szCs w:val="26"/>
              </w:rPr>
              <w:lastRenderedPageBreak/>
              <w:t>проводимых на территориях субъектов Российской Федерации, расположенных в пределах Северо-Западного Федерального округа</w:t>
            </w:r>
            <w:proofErr w:type="gramEnd"/>
          </w:p>
        </w:tc>
        <w:tc>
          <w:tcPr>
            <w:tcW w:w="608" w:type="pct"/>
          </w:tcPr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lastRenderedPageBreak/>
              <w:t>21.12.2024</w:t>
            </w:r>
          </w:p>
        </w:tc>
        <w:tc>
          <w:tcPr>
            <w:tcW w:w="2232" w:type="pct"/>
            <w:shd w:val="clear" w:color="auto" w:fill="auto"/>
          </w:tcPr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Проведено ежегодно не менее 3 </w:t>
            </w:r>
            <w:proofErr w:type="gramStart"/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мероприятий, способствующих расширению географии сбыта</w:t>
            </w:r>
            <w:proofErr w:type="gramEnd"/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продукции, производимой субъектами малого и среднего предпринимательства Республики Коми, с выходом за пределы региона на российские и международные рынки</w:t>
            </w:r>
          </w:p>
        </w:tc>
      </w:tr>
      <w:tr w:rsidR="00BD1D27" w:rsidRPr="00CC63C7" w:rsidTr="002C0152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BD1D27" w:rsidRPr="00CC63C7" w:rsidRDefault="00BD1D27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814" w:type="pct"/>
            <w:gridSpan w:val="3"/>
          </w:tcPr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sz w:val="26"/>
                <w:u w:val="single"/>
              </w:rPr>
              <w:t>Результат федерального проекта:</w:t>
            </w: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</w:t>
            </w:r>
            <w:proofErr w:type="gramStart"/>
            <w:r w:rsidRPr="00CC63C7">
              <w:rPr>
                <w:rFonts w:eastAsia="Arial Unicode MS"/>
                <w:bCs/>
                <w:sz w:val="26"/>
                <w:szCs w:val="26"/>
              </w:rPr>
              <w:t>Подготовлены к 2024 г. не менее 3900 тренеров для обучения целевых групп по утвержденным методикам, в том числе:</w:t>
            </w:r>
            <w:proofErr w:type="gramEnd"/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2019 г. – 225 человек;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2020 г. – 470 человек;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2021 г. – 675 человек;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2022 г. – 755 человек;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2023 г. – 775 человек;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2024 г. – 1000 человек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sz w:val="26"/>
                <w:u w:val="single"/>
              </w:rPr>
              <w:t>Характеристика результата федерального проекта:</w:t>
            </w:r>
            <w:r w:rsidRPr="00CC63C7">
              <w:rPr>
                <w:sz w:val="26"/>
                <w:szCs w:val="26"/>
              </w:rPr>
              <w:t xml:space="preserve"> </w:t>
            </w: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Проведен анализ существующих обучающих программ для потенциальных и действующих предпринимателей. 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По результатам проведенного анализа сформирован и утвержден Перечень рекомендуемых Программ для предпринимателей, реализуемых в </w:t>
            </w:r>
            <w:proofErr w:type="gramStart"/>
            <w:r w:rsidRPr="00CC63C7">
              <w:rPr>
                <w:rFonts w:eastAsia="Arial Unicode MS"/>
                <w:bCs/>
                <w:sz w:val="26"/>
                <w:szCs w:val="26"/>
              </w:rPr>
              <w:t>рамках</w:t>
            </w:r>
            <w:proofErr w:type="gramEnd"/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настоящего федерального проекта.</w:t>
            </w:r>
          </w:p>
          <w:p w:rsidR="00BD1D27" w:rsidRPr="00CC63C7" w:rsidRDefault="00BD1D27" w:rsidP="00840203">
            <w:pPr>
              <w:spacing w:line="240" w:lineRule="atLeast"/>
              <w:rPr>
                <w:sz w:val="26"/>
                <w:szCs w:val="26"/>
              </w:rPr>
            </w:pPr>
            <w:proofErr w:type="gramStart"/>
            <w:r w:rsidRPr="00CC63C7">
              <w:rPr>
                <w:rFonts w:eastAsia="Arial Unicode MS"/>
                <w:bCs/>
                <w:sz w:val="26"/>
                <w:szCs w:val="26"/>
              </w:rPr>
              <w:t>Разработаны и включены</w:t>
            </w:r>
            <w:proofErr w:type="gramEnd"/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в Перечень дополнительные программы для обучения целевых групп.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proofErr w:type="gramStart"/>
            <w:r w:rsidRPr="00CC63C7">
              <w:rPr>
                <w:rFonts w:eastAsia="Arial Unicode MS"/>
                <w:bCs/>
                <w:sz w:val="26"/>
                <w:szCs w:val="26"/>
              </w:rPr>
              <w:t>Подготовлены к 2024 г. не менее 3900 тренеров для обучения целевых групп по утвержденным методикам, в том числе:</w:t>
            </w:r>
            <w:proofErr w:type="gramEnd"/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2019 г. – 225 человек;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2020 г. – 470 человек;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2021 г. – 675 человек;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2022 г. – 755 человек;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2023 г. – 775 человек;</w:t>
            </w:r>
          </w:p>
          <w:p w:rsidR="00BD1D27" w:rsidRPr="00CC63C7" w:rsidRDefault="00BD1D27" w:rsidP="00840203">
            <w:pPr>
              <w:contextualSpacing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2024 г. – 1000 человек.</w:t>
            </w:r>
          </w:p>
          <w:p w:rsidR="00BD1D27" w:rsidRPr="00CC63C7" w:rsidRDefault="00BD1D27" w:rsidP="00840203">
            <w:pPr>
              <w:contextualSpacing/>
              <w:rPr>
                <w:sz w:val="26"/>
              </w:rPr>
            </w:pPr>
            <w:r w:rsidRPr="00CC63C7">
              <w:rPr>
                <w:sz w:val="26"/>
                <w:u w:val="single"/>
              </w:rPr>
              <w:t xml:space="preserve">Срок: </w:t>
            </w: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</w:tr>
      <w:tr w:rsidR="00BD1D27" w:rsidRPr="00CC63C7" w:rsidTr="002C0152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BD1D27" w:rsidRPr="00CC63C7" w:rsidRDefault="00BD1D27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3.1.</w:t>
            </w:r>
          </w:p>
        </w:tc>
        <w:tc>
          <w:tcPr>
            <w:tcW w:w="1974" w:type="pct"/>
            <w:shd w:val="clear" w:color="auto" w:fill="auto"/>
          </w:tcPr>
          <w:p w:rsidR="00BD1D27" w:rsidRPr="00CC63C7" w:rsidRDefault="00BD1D27" w:rsidP="00840203">
            <w:pPr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Участие тренеров Республики Коми в </w:t>
            </w:r>
            <w:proofErr w:type="gramStart"/>
            <w:r w:rsidRPr="00CC63C7">
              <w:rPr>
                <w:sz w:val="26"/>
                <w:szCs w:val="26"/>
              </w:rPr>
              <w:t>программах</w:t>
            </w:r>
            <w:proofErr w:type="gramEnd"/>
            <w:r w:rsidRPr="00CC63C7">
              <w:rPr>
                <w:sz w:val="26"/>
                <w:szCs w:val="26"/>
              </w:rPr>
              <w:t xml:space="preserve"> подготовки для обучения целевых групп по утвержденным методикам</w:t>
            </w:r>
          </w:p>
        </w:tc>
        <w:tc>
          <w:tcPr>
            <w:tcW w:w="608" w:type="pct"/>
          </w:tcPr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2232" w:type="pct"/>
            <w:shd w:val="clear" w:color="auto" w:fill="auto"/>
          </w:tcPr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 xml:space="preserve">Подготовлены тренеры Республики Коми для обучения </w:t>
            </w:r>
            <w:r w:rsidRPr="00CC63C7">
              <w:rPr>
                <w:sz w:val="26"/>
                <w:szCs w:val="26"/>
              </w:rPr>
              <w:t>целевых групп по утвержденным методикам</w:t>
            </w:r>
          </w:p>
        </w:tc>
      </w:tr>
      <w:tr w:rsidR="00BD1D27" w:rsidRPr="00CC63C7" w:rsidTr="002C0152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BD1D27" w:rsidRPr="00CC63C7" w:rsidRDefault="00BD1D27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</w:rPr>
              <w:t>4</w:t>
            </w:r>
            <w:r w:rsidRPr="00CC63C7">
              <w:rPr>
                <w:sz w:val="26"/>
                <w:szCs w:val="26"/>
              </w:rPr>
              <w:t>.</w:t>
            </w:r>
          </w:p>
        </w:tc>
        <w:tc>
          <w:tcPr>
            <w:tcW w:w="4814" w:type="pct"/>
            <w:gridSpan w:val="3"/>
          </w:tcPr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C63C7">
              <w:rPr>
                <w:sz w:val="26"/>
                <w:u w:val="single"/>
              </w:rPr>
              <w:t>Результат федерального проекта:</w:t>
            </w: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</w:t>
            </w:r>
            <w:proofErr w:type="gramStart"/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Обучены </w:t>
            </w: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навыкам предпринимательской деятельности к 2024 не менее 450 тыс. человек из целевых групп, в том числе:</w:t>
            </w:r>
            <w:proofErr w:type="gramEnd"/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2019 г. – 91 500 человек;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2020 г. – 95 550 человек;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2021 г. – 95 850 человек;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2022 г. –  61 425 человек;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2023 г. – 58 155  человек;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lastRenderedPageBreak/>
              <w:t>2024 г. –  50 680 человек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sz w:val="26"/>
                <w:u w:val="single"/>
              </w:rPr>
              <w:t>Характеристика результата федерального проекта:</w:t>
            </w:r>
            <w:r w:rsidRPr="00CC63C7">
              <w:rPr>
                <w:sz w:val="26"/>
                <w:szCs w:val="26"/>
              </w:rPr>
              <w:t xml:space="preserve"> </w:t>
            </w:r>
            <w:r w:rsidRPr="00CC63C7">
              <w:rPr>
                <w:rFonts w:eastAsia="Arial Unicode MS"/>
                <w:bCs/>
                <w:sz w:val="26"/>
                <w:szCs w:val="26"/>
              </w:rPr>
              <w:t>Реализовано обучение участников Проекта, направленное на  основы ведения бизнеса, финансовой грамотности и иным навыкам в рамках обучающих программ, таких как: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обучающие программы 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Обучающие программы АО «Деловая Среда»;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АО Корпорации МСП («Азбука предпринимателя»,  «Мама-предприниматель», Школа предпринимательства, а так же отдельные обучающие модули по актуальным для предпринимателей темам);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Обучающие программы Банка России;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Обучающие программы компании «Яндекс»;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и др.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gramStart"/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Обучены </w:t>
            </w: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навыкам предпринимательской деятельности к 2024 не менее 450 тыс. человек из целевых групп, в том числе:</w:t>
            </w:r>
            <w:proofErr w:type="gramEnd"/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2019 г. – 91 500 человек;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2020 г. – 95 550 человек;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2021 г. – 95 850 человек;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2022 г. –  61 425 человек;</w:t>
            </w:r>
          </w:p>
          <w:p w:rsidR="00BD1D27" w:rsidRPr="00CC63C7" w:rsidRDefault="00BD1D27" w:rsidP="00840203">
            <w:pPr>
              <w:spacing w:line="240" w:lineRule="atLeast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2023 г. – 58 155  человек;</w:t>
            </w:r>
          </w:p>
          <w:p w:rsidR="00BD1D27" w:rsidRPr="00CC63C7" w:rsidRDefault="00BD1D27" w:rsidP="00840203">
            <w:pPr>
              <w:contextualSpacing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2024 г. –  50 680 человек</w:t>
            </w:r>
          </w:p>
          <w:p w:rsidR="00BD1D27" w:rsidRPr="00CC63C7" w:rsidRDefault="00BD1D27" w:rsidP="00840203">
            <w:pPr>
              <w:contextualSpacing/>
              <w:rPr>
                <w:sz w:val="26"/>
              </w:rPr>
            </w:pPr>
            <w:r w:rsidRPr="00CC63C7">
              <w:rPr>
                <w:sz w:val="26"/>
                <w:u w:val="single"/>
              </w:rPr>
              <w:t xml:space="preserve">Срок: </w:t>
            </w: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</w:tr>
      <w:tr w:rsidR="00BD1D27" w:rsidRPr="00CC63C7" w:rsidTr="002C0152">
        <w:trPr>
          <w:trHeight w:val="543"/>
          <w:jc w:val="center"/>
        </w:trPr>
        <w:tc>
          <w:tcPr>
            <w:tcW w:w="186" w:type="pct"/>
            <w:shd w:val="clear" w:color="auto" w:fill="auto"/>
          </w:tcPr>
          <w:p w:rsidR="00BD1D27" w:rsidRPr="00CC63C7" w:rsidRDefault="00BD1D27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1974" w:type="pct"/>
            <w:shd w:val="clear" w:color="auto" w:fill="auto"/>
          </w:tcPr>
          <w:p w:rsidR="00BD1D27" w:rsidRPr="00CC63C7" w:rsidRDefault="00CC63C7" w:rsidP="00840203">
            <w:pPr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Обучение граждан Республики Коми навыкам предпринимательской деятельности</w:t>
            </w:r>
          </w:p>
        </w:tc>
        <w:tc>
          <w:tcPr>
            <w:tcW w:w="608" w:type="pct"/>
          </w:tcPr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2232" w:type="pct"/>
            <w:shd w:val="clear" w:color="auto" w:fill="auto"/>
          </w:tcPr>
          <w:p w:rsidR="00BD1D27" w:rsidRPr="00CC63C7" w:rsidRDefault="00BD1D27" w:rsidP="0084020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 w:bidi="ar-SA"/>
              </w:rPr>
            </w:pPr>
            <w:proofErr w:type="gramStart"/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 xml:space="preserve">Обучены навыкам предпринимательской деятельности не менее </w:t>
            </w:r>
            <w:r w:rsidR="00CC63C7" w:rsidRPr="00CC63C7">
              <w:rPr>
                <w:rFonts w:eastAsiaTheme="minorHAnsi"/>
                <w:sz w:val="26"/>
                <w:szCs w:val="26"/>
                <w:lang w:eastAsia="en-US" w:bidi="ar-SA"/>
              </w:rPr>
              <w:t>2</w:t>
            </w: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 xml:space="preserve">00 желающих граждан Республики Коми </w:t>
            </w:r>
            <w:proofErr w:type="gramEnd"/>
          </w:p>
        </w:tc>
      </w:tr>
    </w:tbl>
    <w:p w:rsidR="00A178DC" w:rsidRPr="00CC63C7" w:rsidRDefault="00A178DC" w:rsidP="00840203">
      <w:pPr>
        <w:pStyle w:val="a5"/>
        <w:tabs>
          <w:tab w:val="left" w:pos="3396"/>
          <w:tab w:val="left" w:pos="6377"/>
        </w:tabs>
        <w:spacing w:before="1" w:after="11"/>
        <w:ind w:left="3395" w:firstLine="0"/>
        <w:rPr>
          <w:b/>
          <w:i/>
          <w:sz w:val="26"/>
        </w:rPr>
      </w:pPr>
    </w:p>
    <w:p w:rsidR="00C505EA" w:rsidRPr="00CC63C7" w:rsidRDefault="00C505EA" w:rsidP="00840203">
      <w:pPr>
        <w:pStyle w:val="a5"/>
        <w:tabs>
          <w:tab w:val="left" w:pos="3396"/>
          <w:tab w:val="left" w:pos="6377"/>
        </w:tabs>
        <w:spacing w:before="1" w:after="11"/>
        <w:ind w:left="3395" w:firstLine="0"/>
        <w:rPr>
          <w:b/>
          <w:i/>
          <w:sz w:val="26"/>
        </w:rPr>
      </w:pPr>
    </w:p>
    <w:p w:rsidR="00A90B86" w:rsidRPr="00CC63C7" w:rsidRDefault="00A90B86" w:rsidP="00840203">
      <w:pPr>
        <w:rPr>
          <w:sz w:val="26"/>
        </w:rPr>
      </w:pPr>
      <w:r w:rsidRPr="00CC63C7">
        <w:rPr>
          <w:sz w:val="26"/>
        </w:rPr>
        <w:br w:type="page"/>
      </w:r>
    </w:p>
    <w:p w:rsidR="007E1BCF" w:rsidRPr="00CC63C7" w:rsidRDefault="007E1BCF" w:rsidP="00840203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 w:rsidRPr="00CC63C7">
        <w:rPr>
          <w:sz w:val="26"/>
        </w:rPr>
        <w:lastRenderedPageBreak/>
        <w:t>4. Финансовое обеспечение реализации регионального проекта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6"/>
        <w:gridCol w:w="6517"/>
        <w:gridCol w:w="1290"/>
        <w:gridCol w:w="1228"/>
        <w:gridCol w:w="1228"/>
        <w:gridCol w:w="1104"/>
        <w:gridCol w:w="1192"/>
        <w:gridCol w:w="1107"/>
        <w:gridCol w:w="1224"/>
      </w:tblGrid>
      <w:tr w:rsidR="00ED7E51" w:rsidRPr="00CC63C7" w:rsidTr="00605815">
        <w:trPr>
          <w:trHeight w:val="570"/>
        </w:trPr>
        <w:tc>
          <w:tcPr>
            <w:tcW w:w="44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E51" w:rsidRPr="00CC63C7" w:rsidRDefault="00ED7E51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№</w:t>
            </w:r>
          </w:p>
        </w:tc>
        <w:tc>
          <w:tcPr>
            <w:tcW w:w="1996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D7E51" w:rsidRPr="00CC63C7" w:rsidRDefault="00ED7E51" w:rsidP="00840203">
            <w:pPr>
              <w:pStyle w:val="TableParagraph"/>
              <w:spacing w:line="280" w:lineRule="exact"/>
              <w:ind w:left="371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Наименование результата и источники финансирования</w:t>
            </w:r>
          </w:p>
        </w:tc>
        <w:tc>
          <w:tcPr>
            <w:tcW w:w="218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D7E51" w:rsidRPr="00CC63C7" w:rsidRDefault="00ED7E51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Объем финансового обеспечения по годам реализации (</w:t>
            </w:r>
            <w:r w:rsidRPr="00CC63C7">
              <w:rPr>
                <w:b/>
                <w:color w:val="000000"/>
                <w:sz w:val="26"/>
                <w:szCs w:val="26"/>
                <w:lang w:bidi="ar-SA"/>
              </w:rPr>
              <w:t>млн. рублей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)</w:t>
            </w:r>
          </w:p>
        </w:tc>
        <w:tc>
          <w:tcPr>
            <w:tcW w:w="3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7E51" w:rsidRPr="00CC63C7" w:rsidRDefault="00ED7E51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Всего</w:t>
            </w:r>
          </w:p>
        </w:tc>
      </w:tr>
      <w:tr w:rsidR="00ED7E51" w:rsidRPr="00CC63C7" w:rsidTr="00605815">
        <w:trPr>
          <w:trHeight w:val="557"/>
        </w:trPr>
        <w:tc>
          <w:tcPr>
            <w:tcW w:w="4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7E51" w:rsidRPr="00CC63C7" w:rsidRDefault="00ED7E51" w:rsidP="00840203">
            <w:pPr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996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D7E51" w:rsidRPr="00CC63C7" w:rsidRDefault="00ED7E51" w:rsidP="00840203">
            <w:pPr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7E51" w:rsidRPr="00CC63C7" w:rsidRDefault="00ED7E51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7E51" w:rsidRPr="00CC63C7" w:rsidRDefault="00ED7E51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7E51" w:rsidRPr="00CC63C7" w:rsidRDefault="00ED7E51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2021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7E51" w:rsidRPr="00CC63C7" w:rsidRDefault="00ED7E51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D7E51" w:rsidRPr="00CC63C7" w:rsidRDefault="00ED7E51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2023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ED7E51" w:rsidRPr="00CC63C7" w:rsidRDefault="00ED7E51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2024</w:t>
            </w:r>
          </w:p>
        </w:tc>
        <w:tc>
          <w:tcPr>
            <w:tcW w:w="3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E51" w:rsidRPr="00CC63C7" w:rsidRDefault="00ED7E51" w:rsidP="00840203">
            <w:pPr>
              <w:rPr>
                <w:color w:val="000000"/>
                <w:sz w:val="26"/>
                <w:szCs w:val="26"/>
                <w:lang w:bidi="ar-SA"/>
              </w:rPr>
            </w:pPr>
          </w:p>
        </w:tc>
      </w:tr>
      <w:tr w:rsidR="00ED7E51" w:rsidRPr="00CC63C7" w:rsidTr="005844B0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ED7E51" w:rsidRPr="00CC63C7" w:rsidRDefault="00605815" w:rsidP="00840203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bCs/>
                <w:color w:val="000000"/>
                <w:sz w:val="26"/>
                <w:szCs w:val="26"/>
                <w:lang w:bidi="ar-SA"/>
              </w:rPr>
              <w:t>1</w:t>
            </w:r>
            <w:r w:rsidR="00ED7E51" w:rsidRPr="00CC63C7">
              <w:rPr>
                <w:bCs/>
                <w:color w:val="000000"/>
                <w:sz w:val="26"/>
                <w:szCs w:val="26"/>
                <w:lang w:bidi="ar-SA"/>
              </w:rPr>
              <w:t>.</w:t>
            </w:r>
          </w:p>
        </w:tc>
        <w:tc>
          <w:tcPr>
            <w:tcW w:w="456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50A7" w:rsidRPr="00CC63C7" w:rsidRDefault="00E150A7" w:rsidP="00840203">
            <w:pPr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sz w:val="26"/>
                <w:u w:val="single"/>
              </w:rPr>
              <w:t>Результат федерального проекта:</w:t>
            </w: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</w:t>
            </w:r>
          </w:p>
          <w:p w:rsidR="00E150A7" w:rsidRPr="00CC63C7" w:rsidRDefault="00E150A7" w:rsidP="00840203">
            <w:pPr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1) Разработана федеральная информационная кампания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групп.</w:t>
            </w:r>
          </w:p>
          <w:p w:rsidR="00ED7E51" w:rsidRPr="00CC63C7" w:rsidRDefault="00E150A7" w:rsidP="00840203">
            <w:pPr>
              <w:rPr>
                <w:sz w:val="26"/>
                <w:u w:val="single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2) Реализована федеральная информационная кампания по популяризации предпринимательства, включающая продвижение образа предпринимателя в сети «Интернет» и социальных сетях, создание специализированных медиа-проектов. Реализованы соответствующие кампании на региональном и муниципальном уровнях с учетом особенностей целевых групп.</w:t>
            </w:r>
          </w:p>
        </w:tc>
      </w:tr>
      <w:tr w:rsidR="00121852" w:rsidRPr="00CC63C7" w:rsidTr="003934C7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121852" w:rsidRPr="00CC63C7" w:rsidRDefault="00CF5B3C" w:rsidP="00840203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bCs/>
                <w:color w:val="000000"/>
                <w:sz w:val="26"/>
                <w:szCs w:val="26"/>
                <w:lang w:bidi="ar-SA"/>
              </w:rPr>
              <w:t>1</w:t>
            </w:r>
            <w:r w:rsidR="00121852" w:rsidRPr="00CC63C7">
              <w:rPr>
                <w:bCs/>
                <w:color w:val="000000"/>
                <w:sz w:val="26"/>
                <w:szCs w:val="26"/>
                <w:lang w:bidi="ar-SA"/>
              </w:rPr>
              <w:t>.1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21852" w:rsidRPr="00CC63C7" w:rsidRDefault="00121852" w:rsidP="00840203">
            <w:pPr>
              <w:jc w:val="both"/>
              <w:rPr>
                <w:b/>
                <w:bCs/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Организация и проведение мероприятий, способствующих формированию положительного образа предпринимателя и вовлечению граждан в предпринимательскую деятельность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52" w:rsidRPr="00CC63C7" w:rsidRDefault="00121852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2,3193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52" w:rsidRPr="00CC63C7" w:rsidRDefault="00121852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2,3192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52" w:rsidRPr="00CC63C7" w:rsidRDefault="00121852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2,3191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52" w:rsidRPr="00CC63C7" w:rsidRDefault="00121852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4,4475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52" w:rsidRPr="00CC63C7" w:rsidRDefault="00121852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6,1496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52" w:rsidRPr="00CC63C7" w:rsidRDefault="00121852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6,2211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52" w:rsidRPr="00CC63C7" w:rsidRDefault="00121852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23,7758</w:t>
            </w:r>
          </w:p>
        </w:tc>
      </w:tr>
      <w:tr w:rsidR="00121852" w:rsidRPr="00CC63C7" w:rsidTr="003934C7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121852" w:rsidRPr="00CC63C7" w:rsidRDefault="00CF5B3C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1</w:t>
            </w:r>
            <w:r w:rsidR="00121852" w:rsidRPr="00CC63C7">
              <w:rPr>
                <w:color w:val="000000"/>
                <w:sz w:val="26"/>
                <w:szCs w:val="26"/>
                <w:lang w:bidi="ar-SA"/>
              </w:rPr>
              <w:t>.1.1.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21852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 w:rsidRPr="0072721C">
              <w:rPr>
                <w:color w:val="000000"/>
                <w:sz w:val="26"/>
                <w:szCs w:val="26"/>
                <w:lang w:bidi="ar-SA"/>
              </w:rPr>
              <w:t>Межбюджетные трансферты Республике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52" w:rsidRPr="00CC63C7" w:rsidRDefault="00121852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2,2033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52" w:rsidRPr="00CC63C7" w:rsidRDefault="00121852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2,2032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52" w:rsidRPr="00CC63C7" w:rsidRDefault="00121852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2,2031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52" w:rsidRPr="00CC63C7" w:rsidRDefault="00121852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4,2251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52" w:rsidRPr="00CC63C7" w:rsidRDefault="00121852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5,8421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852" w:rsidRPr="00CC63C7" w:rsidRDefault="00121852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5,9101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1852" w:rsidRPr="00CC63C7" w:rsidRDefault="00121852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22,5869</w:t>
            </w:r>
          </w:p>
        </w:tc>
      </w:tr>
      <w:tr w:rsidR="00DE1B7D" w:rsidRPr="00CC63C7" w:rsidTr="003934C7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1.1.2.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 w:rsidRPr="0072721C">
              <w:rPr>
                <w:color w:val="000000"/>
                <w:sz w:val="26"/>
                <w:szCs w:val="26"/>
                <w:lang w:bidi="ar-SA"/>
              </w:rPr>
              <w:t>Консолидированный бюджет Республики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0,116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0,116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0,116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0,2224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0,3075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0,3110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1,1889</w:t>
            </w:r>
          </w:p>
        </w:tc>
      </w:tr>
      <w:tr w:rsidR="00DE1B7D" w:rsidRPr="00CC63C7" w:rsidTr="003934C7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1.1.2.1.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республиканский бюджет Республики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0,116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0,116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0,116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0,2224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0,3075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0,3110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1,1889</w:t>
            </w:r>
          </w:p>
        </w:tc>
      </w:tr>
      <w:tr w:rsidR="00DE1B7D" w:rsidRPr="00CC63C7" w:rsidTr="00605815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1.1.</w:t>
            </w:r>
            <w:r>
              <w:rPr>
                <w:color w:val="000000"/>
                <w:sz w:val="26"/>
                <w:szCs w:val="26"/>
                <w:lang w:bidi="ar-SA"/>
              </w:rPr>
              <w:t>2.2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местный бюджет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E1B7D" w:rsidRPr="00CC63C7" w:rsidTr="00605815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1.1.</w:t>
            </w:r>
            <w:r>
              <w:rPr>
                <w:color w:val="000000"/>
                <w:sz w:val="26"/>
                <w:szCs w:val="26"/>
                <w:lang w:bidi="ar-SA"/>
              </w:rPr>
              <w:t>3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В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небюджетные источники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E1B7D" w:rsidRPr="00CC63C7" w:rsidTr="00E150A7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bCs/>
                <w:color w:val="000000"/>
                <w:sz w:val="26"/>
                <w:szCs w:val="26"/>
                <w:lang w:bidi="ar-SA"/>
              </w:rPr>
              <w:t>2.</w:t>
            </w:r>
          </w:p>
        </w:tc>
        <w:tc>
          <w:tcPr>
            <w:tcW w:w="456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sz w:val="26"/>
                <w:u w:val="single"/>
              </w:rPr>
              <w:t>Результат федерального проекта:</w:t>
            </w: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наставничества.</w:t>
            </w:r>
          </w:p>
        </w:tc>
      </w:tr>
      <w:tr w:rsidR="00DE1B7D" w:rsidRPr="00CC63C7" w:rsidTr="003934C7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bCs/>
                <w:color w:val="000000"/>
                <w:sz w:val="26"/>
                <w:szCs w:val="26"/>
                <w:lang w:bidi="ar-SA"/>
              </w:rPr>
              <w:t>2.1.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both"/>
              <w:rPr>
                <w:b/>
                <w:bCs/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Реализация отдельных мероприятий регионального проекта «Популяризация предпринимательства» в части вовлечения молодежи в предпринимательскую деятельность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1,8026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1,8026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1,8028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1,8028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1,8028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1,8028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10,8164</w:t>
            </w:r>
          </w:p>
        </w:tc>
      </w:tr>
      <w:tr w:rsidR="00DE1B7D" w:rsidRPr="00CC63C7" w:rsidTr="003934C7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bCs/>
                <w:color w:val="000000"/>
                <w:sz w:val="26"/>
                <w:szCs w:val="26"/>
                <w:lang w:bidi="ar-SA"/>
              </w:rPr>
              <w:t>2.1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.1.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 w:rsidRPr="0072721C">
              <w:rPr>
                <w:color w:val="000000"/>
                <w:sz w:val="26"/>
                <w:szCs w:val="26"/>
                <w:lang w:bidi="ar-SA"/>
              </w:rPr>
              <w:t>Межбюджетные трансферты Республике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1,1667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1,1667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1,1669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1,1669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1,1669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1,1669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7,001</w:t>
            </w:r>
          </w:p>
        </w:tc>
      </w:tr>
      <w:tr w:rsidR="00DE1B7D" w:rsidRPr="00CC63C7" w:rsidTr="003934C7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  <w:r>
              <w:rPr>
                <w:bCs/>
                <w:color w:val="000000"/>
                <w:sz w:val="26"/>
                <w:szCs w:val="26"/>
                <w:lang w:bidi="ar-SA"/>
              </w:rPr>
              <w:t>2.1.2.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 w:rsidRPr="0072721C">
              <w:rPr>
                <w:color w:val="000000"/>
                <w:sz w:val="26"/>
                <w:szCs w:val="26"/>
                <w:lang w:bidi="ar-SA"/>
              </w:rPr>
              <w:t>Консолидированный бюджет Республики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0,6359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0,6359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0,6359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0,6359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0,6359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0,6359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3,8154</w:t>
            </w:r>
          </w:p>
        </w:tc>
      </w:tr>
      <w:tr w:rsidR="00DE1B7D" w:rsidRPr="00CC63C7" w:rsidTr="003934C7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bCs/>
                <w:color w:val="000000"/>
                <w:sz w:val="26"/>
                <w:szCs w:val="26"/>
                <w:lang w:bidi="ar-SA"/>
              </w:rPr>
              <w:t>2.1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.2.</w:t>
            </w:r>
            <w:r>
              <w:rPr>
                <w:color w:val="000000"/>
                <w:sz w:val="26"/>
                <w:szCs w:val="26"/>
                <w:lang w:bidi="ar-SA"/>
              </w:rPr>
              <w:t>1.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республиканский бюджет Республики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0,6359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0,6359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0,6359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0,6359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0,6359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0,6359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3,8154</w:t>
            </w:r>
          </w:p>
        </w:tc>
      </w:tr>
      <w:tr w:rsidR="00DE1B7D" w:rsidRPr="00CC63C7" w:rsidTr="00605815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bCs/>
                <w:color w:val="000000"/>
                <w:sz w:val="26"/>
                <w:szCs w:val="26"/>
                <w:lang w:bidi="ar-SA"/>
              </w:rPr>
              <w:t>2.1</w:t>
            </w:r>
            <w:r>
              <w:rPr>
                <w:color w:val="000000"/>
                <w:sz w:val="26"/>
                <w:szCs w:val="26"/>
                <w:lang w:bidi="ar-SA"/>
              </w:rPr>
              <w:t>.2.2.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местный бюджет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E1B7D" w:rsidRPr="00CC63C7" w:rsidTr="00605815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bCs/>
                <w:color w:val="000000"/>
                <w:sz w:val="26"/>
                <w:szCs w:val="26"/>
                <w:lang w:bidi="ar-SA"/>
              </w:rPr>
              <w:lastRenderedPageBreak/>
              <w:t>2.1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.</w:t>
            </w:r>
            <w:r>
              <w:rPr>
                <w:color w:val="000000"/>
                <w:sz w:val="26"/>
                <w:szCs w:val="26"/>
                <w:lang w:bidi="ar-SA"/>
              </w:rPr>
              <w:t>3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В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небюджетные источники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E1B7D" w:rsidRPr="00CC63C7" w:rsidTr="003934C7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bCs/>
                <w:color w:val="000000"/>
                <w:sz w:val="26"/>
                <w:szCs w:val="26"/>
                <w:lang w:bidi="ar-SA"/>
              </w:rPr>
              <w:t>2.2.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both"/>
              <w:rPr>
                <w:b/>
                <w:bCs/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</w:rPr>
              <w:t>Организация выпуска специализированной телевизионной программы по тематике малого и среднего предпринимательства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0,3283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0,3283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0,3283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0,3283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0,3283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0,3283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1,9698</w:t>
            </w:r>
          </w:p>
        </w:tc>
      </w:tr>
      <w:tr w:rsidR="00DE1B7D" w:rsidRPr="00CC63C7" w:rsidTr="002C0152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bCs/>
                <w:color w:val="000000"/>
                <w:sz w:val="26"/>
                <w:szCs w:val="26"/>
                <w:lang w:bidi="ar-SA"/>
              </w:rPr>
              <w:t>2.2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.1.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 w:rsidRPr="0072721C">
              <w:rPr>
                <w:color w:val="000000"/>
                <w:sz w:val="26"/>
                <w:szCs w:val="26"/>
                <w:lang w:bidi="ar-SA"/>
              </w:rPr>
              <w:t>Межбюджетные трансферты Республике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E1B7D" w:rsidRPr="00CC63C7" w:rsidTr="00CA0B4C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  <w:r>
              <w:rPr>
                <w:bCs/>
                <w:color w:val="000000"/>
                <w:sz w:val="26"/>
                <w:szCs w:val="26"/>
                <w:lang w:bidi="ar-SA"/>
              </w:rPr>
              <w:t>2.2.2.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 w:rsidRPr="0072721C">
              <w:rPr>
                <w:color w:val="000000"/>
                <w:sz w:val="26"/>
                <w:szCs w:val="26"/>
                <w:lang w:bidi="ar-SA"/>
              </w:rPr>
              <w:t>Консолидированный бюджет Республики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0,3283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0,3283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0,3283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0,3283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0,3283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0,3283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1,9698</w:t>
            </w:r>
          </w:p>
        </w:tc>
      </w:tr>
      <w:tr w:rsidR="00DE1B7D" w:rsidRPr="00CC63C7" w:rsidTr="003934C7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bCs/>
                <w:color w:val="000000"/>
                <w:sz w:val="26"/>
                <w:szCs w:val="26"/>
                <w:lang w:bidi="ar-SA"/>
              </w:rPr>
              <w:t>2.2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.2.</w:t>
            </w:r>
            <w:r>
              <w:rPr>
                <w:color w:val="000000"/>
                <w:sz w:val="26"/>
                <w:szCs w:val="26"/>
                <w:lang w:bidi="ar-SA"/>
              </w:rPr>
              <w:t>1.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республиканский бюджет Республики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0,3283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0,3283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0,3283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0,3283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0,3283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0,3283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1,9698</w:t>
            </w:r>
          </w:p>
        </w:tc>
      </w:tr>
      <w:tr w:rsidR="00DE1B7D" w:rsidRPr="00CC63C7" w:rsidTr="00605815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bCs/>
                <w:color w:val="000000"/>
                <w:sz w:val="26"/>
                <w:szCs w:val="26"/>
                <w:lang w:bidi="ar-SA"/>
              </w:rPr>
              <w:t>2.2</w:t>
            </w:r>
            <w:r>
              <w:rPr>
                <w:color w:val="000000"/>
                <w:sz w:val="26"/>
                <w:szCs w:val="26"/>
                <w:lang w:bidi="ar-SA"/>
              </w:rPr>
              <w:t>.2.2.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местный бюджет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E1B7D" w:rsidRPr="00CC63C7" w:rsidTr="00605815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bCs/>
                <w:color w:val="000000"/>
                <w:sz w:val="26"/>
                <w:szCs w:val="26"/>
                <w:lang w:bidi="ar-SA"/>
              </w:rPr>
              <w:t>2.2</w:t>
            </w:r>
            <w:r>
              <w:rPr>
                <w:color w:val="000000"/>
                <w:sz w:val="26"/>
                <w:szCs w:val="26"/>
                <w:lang w:bidi="ar-SA"/>
              </w:rPr>
              <w:t>.3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В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небюджетные источники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E1B7D" w:rsidRPr="00CC63C7" w:rsidTr="003934C7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bCs/>
                <w:color w:val="000000"/>
                <w:sz w:val="26"/>
                <w:szCs w:val="26"/>
                <w:lang w:bidi="ar-SA"/>
              </w:rPr>
              <w:t>2.3.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both"/>
              <w:rPr>
                <w:b/>
                <w:bCs/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</w:rPr>
              <w:t>Содействие выходу субъектов малого и среднего предпринимательства Республики Коми на межрегиональные и внешние рынки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0,4348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0,4348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0,4348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0,4348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0,4348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0,4348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2,6088</w:t>
            </w:r>
          </w:p>
        </w:tc>
      </w:tr>
      <w:tr w:rsidR="00DE1B7D" w:rsidRPr="00CC63C7" w:rsidTr="002C0152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bCs/>
                <w:color w:val="000000"/>
                <w:sz w:val="26"/>
                <w:szCs w:val="26"/>
                <w:lang w:bidi="ar-SA"/>
              </w:rPr>
              <w:t>2.3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.1.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 w:rsidRPr="0072721C">
              <w:rPr>
                <w:color w:val="000000"/>
                <w:sz w:val="26"/>
                <w:szCs w:val="26"/>
                <w:lang w:bidi="ar-SA"/>
              </w:rPr>
              <w:t>Межбюджетные трансферты Республике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E1B7D" w:rsidRPr="00CC63C7" w:rsidTr="00CA0B4C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  <w:r>
              <w:rPr>
                <w:bCs/>
                <w:color w:val="000000"/>
                <w:sz w:val="26"/>
                <w:szCs w:val="26"/>
                <w:lang w:bidi="ar-SA"/>
              </w:rPr>
              <w:t>2.3.2.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 w:rsidRPr="0072721C">
              <w:rPr>
                <w:color w:val="000000"/>
                <w:sz w:val="26"/>
                <w:szCs w:val="26"/>
                <w:lang w:bidi="ar-SA"/>
              </w:rPr>
              <w:t>Консолидированный бюджет Республики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0,4348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0,4348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0,4348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0,4348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0,4348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0,4348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2,6088</w:t>
            </w:r>
          </w:p>
        </w:tc>
      </w:tr>
      <w:tr w:rsidR="00DE1B7D" w:rsidRPr="00CC63C7" w:rsidTr="003934C7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bCs/>
                <w:color w:val="000000"/>
                <w:sz w:val="26"/>
                <w:szCs w:val="26"/>
                <w:lang w:bidi="ar-SA"/>
              </w:rPr>
              <w:t>2.3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.2.</w:t>
            </w:r>
            <w:r>
              <w:rPr>
                <w:color w:val="000000"/>
                <w:sz w:val="26"/>
                <w:szCs w:val="26"/>
                <w:lang w:bidi="ar-SA"/>
              </w:rPr>
              <w:t>1.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республиканский бюджет Республики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0,4348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0,4348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0,4348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0,4348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0,4348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0,4348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2,6088</w:t>
            </w:r>
          </w:p>
        </w:tc>
      </w:tr>
      <w:tr w:rsidR="00DE1B7D" w:rsidRPr="00CC63C7" w:rsidTr="00605815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bCs/>
                <w:color w:val="000000"/>
                <w:sz w:val="26"/>
                <w:szCs w:val="26"/>
                <w:lang w:bidi="ar-SA"/>
              </w:rPr>
              <w:t>2.3</w:t>
            </w:r>
            <w:r>
              <w:rPr>
                <w:color w:val="000000"/>
                <w:sz w:val="26"/>
                <w:szCs w:val="26"/>
                <w:lang w:bidi="ar-SA"/>
              </w:rPr>
              <w:t>.2.2.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color w:val="000000"/>
                <w:sz w:val="26"/>
                <w:szCs w:val="26"/>
                <w:lang w:bidi="ar-SA"/>
              </w:rPr>
              <w:t>местный бюджет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E1B7D" w:rsidRPr="00CC63C7" w:rsidTr="00605815">
        <w:trPr>
          <w:trHeight w:val="345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bCs/>
                <w:color w:val="000000"/>
                <w:sz w:val="26"/>
                <w:szCs w:val="26"/>
                <w:lang w:bidi="ar-SA"/>
              </w:rPr>
              <w:t>2.3</w:t>
            </w:r>
            <w:r>
              <w:rPr>
                <w:color w:val="000000"/>
                <w:sz w:val="26"/>
                <w:szCs w:val="26"/>
                <w:lang w:bidi="ar-SA"/>
              </w:rPr>
              <w:t>.3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.</w:t>
            </w:r>
          </w:p>
        </w:tc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В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небюджетные источники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E1B7D" w:rsidRPr="00CC63C7" w:rsidRDefault="00DE1B7D" w:rsidP="00840203">
            <w:pPr>
              <w:jc w:val="center"/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E1B7D" w:rsidRPr="00CC63C7" w:rsidTr="00DE1B7D">
        <w:trPr>
          <w:trHeight w:val="345"/>
        </w:trPr>
        <w:tc>
          <w:tcPr>
            <w:tcW w:w="24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 w:rsidRPr="00CC63C7">
              <w:rPr>
                <w:b/>
                <w:color w:val="000000"/>
                <w:sz w:val="26"/>
                <w:szCs w:val="26"/>
                <w:lang w:bidi="ar-SA"/>
              </w:rPr>
              <w:t>Всего по региональному проекту, в том числе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: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4,885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4,8849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4,885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7,0134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8,7155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8,787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39,1708</w:t>
            </w:r>
          </w:p>
        </w:tc>
      </w:tr>
      <w:tr w:rsidR="00DE1B7D" w:rsidRPr="00CC63C7" w:rsidTr="00DE1B7D">
        <w:trPr>
          <w:trHeight w:val="345"/>
        </w:trPr>
        <w:tc>
          <w:tcPr>
            <w:tcW w:w="24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 w:rsidRPr="0072721C">
              <w:rPr>
                <w:color w:val="000000"/>
                <w:sz w:val="26"/>
                <w:szCs w:val="26"/>
                <w:lang w:bidi="ar-SA"/>
              </w:rPr>
              <w:t>Межбюджетные трансферты Республике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3,3700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3,3699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3,3700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5,3920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7,0090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7,0770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29,5879</w:t>
            </w:r>
          </w:p>
        </w:tc>
      </w:tr>
      <w:tr w:rsidR="00DE1B7D" w:rsidRPr="00CC63C7" w:rsidTr="00DE1B7D">
        <w:trPr>
          <w:trHeight w:val="345"/>
        </w:trPr>
        <w:tc>
          <w:tcPr>
            <w:tcW w:w="24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 w:rsidRPr="0072721C">
              <w:rPr>
                <w:color w:val="000000"/>
                <w:sz w:val="26"/>
                <w:szCs w:val="26"/>
                <w:lang w:bidi="ar-SA"/>
              </w:rPr>
              <w:t>Консолидированный бюджет Республики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1,5150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1,5150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1,5150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1,6214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1,7065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1,7100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B7D" w:rsidRPr="00DE1B7D" w:rsidRDefault="00DE1B7D" w:rsidP="008402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E1B7D">
              <w:rPr>
                <w:b/>
                <w:bCs/>
                <w:color w:val="000000"/>
                <w:sz w:val="26"/>
                <w:szCs w:val="26"/>
              </w:rPr>
              <w:t>9,5829</w:t>
            </w:r>
          </w:p>
        </w:tc>
      </w:tr>
      <w:tr w:rsidR="00DE1B7D" w:rsidRPr="00CC63C7" w:rsidTr="00DE1B7D">
        <w:trPr>
          <w:trHeight w:val="345"/>
        </w:trPr>
        <w:tc>
          <w:tcPr>
            <w:tcW w:w="24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 xml:space="preserve">     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республиканский бюджет Республики Коми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1,5150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1,5150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1,5150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1,6214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1,7065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B7D" w:rsidRPr="00CC63C7" w:rsidRDefault="00DE1B7D" w:rsidP="00840203">
            <w:pPr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1,7100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B7D" w:rsidRPr="00DE1B7D" w:rsidRDefault="00DE1B7D" w:rsidP="0084020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E1B7D">
              <w:rPr>
                <w:bCs/>
                <w:color w:val="000000"/>
                <w:sz w:val="26"/>
                <w:szCs w:val="26"/>
              </w:rPr>
              <w:t>9,5829</w:t>
            </w:r>
          </w:p>
        </w:tc>
      </w:tr>
      <w:tr w:rsidR="00DE1B7D" w:rsidRPr="00CC63C7" w:rsidTr="00DE1B7D">
        <w:trPr>
          <w:trHeight w:val="345"/>
        </w:trPr>
        <w:tc>
          <w:tcPr>
            <w:tcW w:w="24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 xml:space="preserve">     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местный бюджет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1B7D" w:rsidRPr="00DE1B7D" w:rsidRDefault="00DE1B7D" w:rsidP="00840203">
            <w:pPr>
              <w:jc w:val="center"/>
            </w:pPr>
            <w:r w:rsidRPr="00DE1B7D"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E1B7D" w:rsidRPr="00CC63C7" w:rsidTr="00DE1B7D">
        <w:trPr>
          <w:trHeight w:val="345"/>
        </w:trPr>
        <w:tc>
          <w:tcPr>
            <w:tcW w:w="243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E1B7D" w:rsidRPr="00CC63C7" w:rsidRDefault="00DE1B7D" w:rsidP="00840203">
            <w:pPr>
              <w:rPr>
                <w:color w:val="000000"/>
                <w:sz w:val="26"/>
                <w:szCs w:val="26"/>
                <w:lang w:bidi="ar-SA"/>
              </w:rPr>
            </w:pPr>
            <w:r>
              <w:rPr>
                <w:color w:val="000000"/>
                <w:sz w:val="26"/>
                <w:szCs w:val="26"/>
                <w:lang w:bidi="ar-SA"/>
              </w:rPr>
              <w:t>В</w:t>
            </w:r>
            <w:r w:rsidRPr="00CC63C7">
              <w:rPr>
                <w:color w:val="000000"/>
                <w:sz w:val="26"/>
                <w:szCs w:val="26"/>
                <w:lang w:bidi="ar-SA"/>
              </w:rPr>
              <w:t>небюджетные источники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  <w:lang w:bidi="ar-SA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1B7D" w:rsidRPr="00CC63C7" w:rsidRDefault="00DE1B7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1B7D" w:rsidRPr="00CC63C7" w:rsidRDefault="00DE1B7D" w:rsidP="00840203">
            <w:pPr>
              <w:jc w:val="center"/>
            </w:pPr>
            <w:r w:rsidRPr="00CC63C7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:rsidR="007E1BCF" w:rsidRPr="00CC63C7" w:rsidRDefault="007E1BCF" w:rsidP="00840203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7E1BCF" w:rsidRPr="00CC63C7" w:rsidRDefault="007E1BCF" w:rsidP="00840203">
      <w:pPr>
        <w:pStyle w:val="a5"/>
        <w:tabs>
          <w:tab w:val="left" w:pos="1586"/>
        </w:tabs>
        <w:spacing w:before="64"/>
        <w:ind w:left="5793" w:right="1040" w:firstLine="0"/>
        <w:rPr>
          <w:i/>
          <w:sz w:val="26"/>
        </w:rPr>
      </w:pPr>
    </w:p>
    <w:p w:rsidR="00BD1D27" w:rsidRPr="00CC63C7" w:rsidRDefault="00BD1D27" w:rsidP="00840203">
      <w:pPr>
        <w:rPr>
          <w:sz w:val="26"/>
        </w:rPr>
      </w:pPr>
      <w:r w:rsidRPr="00CC63C7">
        <w:rPr>
          <w:sz w:val="26"/>
        </w:rPr>
        <w:br w:type="page"/>
      </w:r>
    </w:p>
    <w:p w:rsidR="004A7D01" w:rsidRPr="00CC63C7" w:rsidRDefault="004A7D01" w:rsidP="00840203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 w:rsidRPr="00CC63C7">
        <w:rPr>
          <w:sz w:val="26"/>
        </w:rPr>
        <w:lastRenderedPageBreak/>
        <w:t xml:space="preserve">5. Участники </w:t>
      </w:r>
      <w:r w:rsidR="00CF5B3C" w:rsidRPr="00CC63C7">
        <w:rPr>
          <w:sz w:val="26"/>
        </w:rPr>
        <w:t>регионального</w:t>
      </w:r>
      <w:r w:rsidRPr="00CC63C7">
        <w:rPr>
          <w:sz w:val="26"/>
        </w:rPr>
        <w:t xml:space="preserve"> проекта</w:t>
      </w:r>
    </w:p>
    <w:p w:rsidR="004A7D01" w:rsidRPr="00CC63C7" w:rsidRDefault="004A7D01" w:rsidP="00840203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22"/>
        <w:gridCol w:w="3559"/>
        <w:gridCol w:w="3393"/>
        <w:gridCol w:w="3011"/>
        <w:gridCol w:w="2886"/>
        <w:gridCol w:w="2655"/>
      </w:tblGrid>
      <w:tr w:rsidR="00BD1D27" w:rsidRPr="00CC63C7" w:rsidTr="002C0152">
        <w:tc>
          <w:tcPr>
            <w:tcW w:w="252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 xml:space="preserve">№ </w:t>
            </w:r>
            <w:proofErr w:type="gramStart"/>
            <w:r w:rsidRPr="00CC63C7">
              <w:rPr>
                <w:sz w:val="26"/>
              </w:rPr>
              <w:t>п</w:t>
            </w:r>
            <w:proofErr w:type="gramEnd"/>
            <w:r w:rsidRPr="00CC63C7">
              <w:rPr>
                <w:sz w:val="26"/>
              </w:rPr>
              <w:t>/п</w:t>
            </w:r>
          </w:p>
        </w:tc>
        <w:tc>
          <w:tcPr>
            <w:tcW w:w="1090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 xml:space="preserve">Роль в </w:t>
            </w:r>
            <w:proofErr w:type="gramStart"/>
            <w:r w:rsidRPr="00CC63C7">
              <w:rPr>
                <w:sz w:val="26"/>
              </w:rPr>
              <w:t>проекте</w:t>
            </w:r>
            <w:proofErr w:type="gramEnd"/>
          </w:p>
        </w:tc>
        <w:tc>
          <w:tcPr>
            <w:tcW w:w="1039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Фамилия, инициалы</w:t>
            </w:r>
          </w:p>
        </w:tc>
        <w:tc>
          <w:tcPr>
            <w:tcW w:w="922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Должность</w:t>
            </w:r>
          </w:p>
        </w:tc>
        <w:tc>
          <w:tcPr>
            <w:tcW w:w="884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Непосредственный руководитель</w:t>
            </w:r>
          </w:p>
        </w:tc>
        <w:tc>
          <w:tcPr>
            <w:tcW w:w="813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 xml:space="preserve">Занятость в </w:t>
            </w:r>
            <w:proofErr w:type="gramStart"/>
            <w:r w:rsidRPr="00CC63C7">
              <w:rPr>
                <w:sz w:val="26"/>
              </w:rPr>
              <w:t>проекте</w:t>
            </w:r>
            <w:proofErr w:type="gramEnd"/>
            <w:r w:rsidRPr="00CC63C7">
              <w:rPr>
                <w:sz w:val="26"/>
              </w:rPr>
              <w:t xml:space="preserve"> (процентов)</w:t>
            </w:r>
          </w:p>
        </w:tc>
      </w:tr>
      <w:tr w:rsidR="00BD1D27" w:rsidRPr="00CC63C7" w:rsidTr="002C0152">
        <w:tc>
          <w:tcPr>
            <w:tcW w:w="252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CC63C7">
              <w:rPr>
                <w:sz w:val="26"/>
              </w:rPr>
              <w:t>Руководитель регионального проекта</w:t>
            </w:r>
          </w:p>
        </w:tc>
        <w:tc>
          <w:tcPr>
            <w:tcW w:w="1039" w:type="pct"/>
          </w:tcPr>
          <w:p w:rsidR="00BD1D27" w:rsidRPr="00CC63C7" w:rsidRDefault="00BD1D27" w:rsidP="00840203">
            <w:pPr>
              <w:pStyle w:val="TableParagraph"/>
              <w:spacing w:line="289" w:lineRule="exact"/>
              <w:rPr>
                <w:sz w:val="26"/>
              </w:rPr>
            </w:pPr>
            <w:r w:rsidRPr="00CC63C7">
              <w:rPr>
                <w:sz w:val="26"/>
              </w:rPr>
              <w:t xml:space="preserve">М.В. Анисимова </w:t>
            </w:r>
          </w:p>
        </w:tc>
        <w:tc>
          <w:tcPr>
            <w:tcW w:w="922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Министр экономики Республики Коми</w:t>
            </w:r>
          </w:p>
        </w:tc>
        <w:tc>
          <w:tcPr>
            <w:tcW w:w="884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C63C7">
              <w:rPr>
                <w:sz w:val="26"/>
              </w:rPr>
              <w:t>Гапликов</w:t>
            </w:r>
            <w:proofErr w:type="spellEnd"/>
            <w:r w:rsidRPr="00CC63C7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D1D27" w:rsidRPr="00CC63C7" w:rsidTr="002C0152">
        <w:tc>
          <w:tcPr>
            <w:tcW w:w="252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CC63C7">
              <w:rPr>
                <w:sz w:val="26"/>
              </w:rPr>
              <w:t>Администратор регионального проекта</w:t>
            </w:r>
          </w:p>
        </w:tc>
        <w:tc>
          <w:tcPr>
            <w:tcW w:w="1039" w:type="pct"/>
          </w:tcPr>
          <w:p w:rsidR="00BD1D27" w:rsidRPr="00CC63C7" w:rsidRDefault="00BD1D27" w:rsidP="00840203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CC63C7">
              <w:rPr>
                <w:sz w:val="26"/>
              </w:rPr>
              <w:t>Усова</w:t>
            </w:r>
            <w:r w:rsidRPr="00CC63C7">
              <w:rPr>
                <w:color w:val="FF0000"/>
                <w:sz w:val="26"/>
              </w:rPr>
              <w:t xml:space="preserve"> </w:t>
            </w:r>
            <w:r w:rsidRPr="00CC63C7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 xml:space="preserve">М.В. Анисимова  - Министр экономики Республики Коми </w:t>
            </w:r>
          </w:p>
        </w:tc>
        <w:tc>
          <w:tcPr>
            <w:tcW w:w="813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D1D27" w:rsidRPr="00CC63C7" w:rsidTr="002C0152">
        <w:tc>
          <w:tcPr>
            <w:tcW w:w="5000" w:type="pct"/>
            <w:gridSpan w:val="6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Общие организационные мероприятия по проекту</w:t>
            </w:r>
          </w:p>
        </w:tc>
      </w:tr>
      <w:tr w:rsidR="00BD1D27" w:rsidRPr="00CC63C7" w:rsidTr="002C0152">
        <w:tc>
          <w:tcPr>
            <w:tcW w:w="252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CC63C7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CC63C7">
              <w:rPr>
                <w:sz w:val="26"/>
              </w:rPr>
              <w:t>Кузьмина Н.В.</w:t>
            </w:r>
          </w:p>
        </w:tc>
        <w:tc>
          <w:tcPr>
            <w:tcW w:w="922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4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Усова</w:t>
            </w:r>
            <w:r w:rsidRPr="00CC63C7">
              <w:rPr>
                <w:color w:val="FF0000"/>
                <w:sz w:val="26"/>
              </w:rPr>
              <w:t xml:space="preserve"> </w:t>
            </w:r>
            <w:r w:rsidRPr="00CC63C7">
              <w:rPr>
                <w:sz w:val="26"/>
              </w:rPr>
              <w:t>Н.А. - Заместитель министра экономики Республики Коми</w:t>
            </w:r>
          </w:p>
        </w:tc>
        <w:tc>
          <w:tcPr>
            <w:tcW w:w="813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D1D27" w:rsidRPr="00CC63C7" w:rsidTr="002C0152">
        <w:tc>
          <w:tcPr>
            <w:tcW w:w="5000" w:type="pct"/>
            <w:gridSpan w:val="6"/>
          </w:tcPr>
          <w:p w:rsidR="00BD1D27" w:rsidRPr="00CC63C7" w:rsidRDefault="00BD1D27" w:rsidP="00840203">
            <w:pPr>
              <w:pStyle w:val="a5"/>
              <w:numPr>
                <w:ilvl w:val="1"/>
                <w:numId w:val="34"/>
              </w:numPr>
              <w:tabs>
                <w:tab w:val="left" w:pos="3396"/>
              </w:tabs>
              <w:jc w:val="center"/>
              <w:rPr>
                <w:sz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Реализованы информационные кампании на региональном и муниципальном уровнях с учетом особенностей целевых групп</w:t>
            </w:r>
          </w:p>
        </w:tc>
      </w:tr>
      <w:tr w:rsidR="00BD1D27" w:rsidRPr="00CC63C7" w:rsidTr="002C0152">
        <w:tc>
          <w:tcPr>
            <w:tcW w:w="252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C63C7">
              <w:rPr>
                <w:sz w:val="26"/>
              </w:rPr>
              <w:t>Ответственный</w:t>
            </w:r>
            <w:proofErr w:type="gramEnd"/>
            <w:r w:rsidRPr="00CC63C7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BD1D27" w:rsidRPr="00CC63C7" w:rsidRDefault="00BD1D27" w:rsidP="00840203">
            <w:pPr>
              <w:pStyle w:val="TableParagraph"/>
              <w:spacing w:line="289" w:lineRule="exact"/>
              <w:rPr>
                <w:sz w:val="26"/>
              </w:rPr>
            </w:pPr>
            <w:r w:rsidRPr="00CC63C7">
              <w:rPr>
                <w:sz w:val="26"/>
              </w:rPr>
              <w:t xml:space="preserve">Морозов Е.В. </w:t>
            </w:r>
          </w:p>
        </w:tc>
        <w:tc>
          <w:tcPr>
            <w:tcW w:w="922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 xml:space="preserve">Заместитель Руководителя </w:t>
            </w:r>
            <w:proofErr w:type="gramStart"/>
            <w:r w:rsidRPr="00CC63C7">
              <w:rPr>
                <w:sz w:val="26"/>
              </w:rPr>
              <w:t>Администрации-начальник</w:t>
            </w:r>
            <w:proofErr w:type="gramEnd"/>
            <w:r w:rsidRPr="00CC63C7">
              <w:rPr>
                <w:sz w:val="26"/>
              </w:rPr>
              <w:t xml:space="preserve"> Управления массовых коммуникаций, информатизации и связи</w:t>
            </w:r>
          </w:p>
        </w:tc>
        <w:tc>
          <w:tcPr>
            <w:tcW w:w="884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C63C7">
              <w:rPr>
                <w:sz w:val="26"/>
              </w:rPr>
              <w:t>Порядин</w:t>
            </w:r>
            <w:proofErr w:type="spellEnd"/>
            <w:r w:rsidRPr="00CC63C7">
              <w:rPr>
                <w:sz w:val="26"/>
              </w:rPr>
              <w:t xml:space="preserve"> М.Ю. – Руководитель Администрации Главы Республики Коми</w:t>
            </w:r>
          </w:p>
        </w:tc>
        <w:tc>
          <w:tcPr>
            <w:tcW w:w="813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D1D27" w:rsidRPr="00CC63C7" w:rsidTr="002C0152">
        <w:tc>
          <w:tcPr>
            <w:tcW w:w="252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3.</w:t>
            </w:r>
          </w:p>
        </w:tc>
        <w:tc>
          <w:tcPr>
            <w:tcW w:w="1090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CC63C7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BD1D27" w:rsidRPr="00CC63C7" w:rsidRDefault="00BD1D27" w:rsidP="00840203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CC63C7">
              <w:rPr>
                <w:sz w:val="26"/>
              </w:rPr>
              <w:t>Усова</w:t>
            </w:r>
            <w:r w:rsidRPr="00CC63C7">
              <w:rPr>
                <w:color w:val="FF0000"/>
                <w:sz w:val="26"/>
              </w:rPr>
              <w:t xml:space="preserve"> </w:t>
            </w:r>
            <w:r w:rsidRPr="00CC63C7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 xml:space="preserve">М.В. Анисимова  - Министр экономики Республики Коми </w:t>
            </w:r>
          </w:p>
        </w:tc>
        <w:tc>
          <w:tcPr>
            <w:tcW w:w="813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BD1D27" w:rsidRPr="00CC63C7" w:rsidTr="002C0152">
        <w:tc>
          <w:tcPr>
            <w:tcW w:w="252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4.</w:t>
            </w:r>
          </w:p>
        </w:tc>
        <w:tc>
          <w:tcPr>
            <w:tcW w:w="1090" w:type="pct"/>
          </w:tcPr>
          <w:p w:rsidR="00BD1D27" w:rsidRPr="00CC63C7" w:rsidRDefault="00071E24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CC63C7">
              <w:rPr>
                <w:sz w:val="26"/>
              </w:rPr>
              <w:t>Участник</w:t>
            </w:r>
            <w:r w:rsidR="00BD1D27" w:rsidRPr="00CC63C7">
              <w:rPr>
                <w:sz w:val="26"/>
              </w:rPr>
              <w:t xml:space="preserve"> регионального проекта</w:t>
            </w:r>
          </w:p>
        </w:tc>
        <w:tc>
          <w:tcPr>
            <w:tcW w:w="1039" w:type="pct"/>
          </w:tcPr>
          <w:p w:rsidR="00BD1D27" w:rsidRPr="00CC63C7" w:rsidRDefault="00071E24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>Сажин А.В.</w:t>
            </w:r>
          </w:p>
        </w:tc>
        <w:tc>
          <w:tcPr>
            <w:tcW w:w="922" w:type="pct"/>
          </w:tcPr>
          <w:p w:rsidR="00BD1D27" w:rsidRPr="00CC63C7" w:rsidRDefault="00071E24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Министр Республики Коми имущественных и земельных отношений</w:t>
            </w:r>
          </w:p>
        </w:tc>
        <w:tc>
          <w:tcPr>
            <w:tcW w:w="884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C63C7">
              <w:rPr>
                <w:sz w:val="26"/>
              </w:rPr>
              <w:t>Гапликов</w:t>
            </w:r>
            <w:proofErr w:type="spellEnd"/>
            <w:r w:rsidRPr="00CC63C7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BD1D27" w:rsidRPr="00CC63C7" w:rsidRDefault="00BD1D27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1E24" w:rsidRPr="00CC63C7" w:rsidTr="002C0152">
        <w:tc>
          <w:tcPr>
            <w:tcW w:w="252" w:type="pct"/>
          </w:tcPr>
          <w:p w:rsidR="00071E24" w:rsidRPr="00CC63C7" w:rsidRDefault="00071E24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5.</w:t>
            </w:r>
          </w:p>
        </w:tc>
        <w:tc>
          <w:tcPr>
            <w:tcW w:w="1090" w:type="pct"/>
          </w:tcPr>
          <w:p w:rsidR="00071E24" w:rsidRPr="00CC63C7" w:rsidRDefault="00071E24" w:rsidP="00840203">
            <w:r w:rsidRPr="00CC63C7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071E24" w:rsidRPr="00CC63C7" w:rsidRDefault="00071E24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>Просужих А.А.</w:t>
            </w:r>
          </w:p>
        </w:tc>
        <w:tc>
          <w:tcPr>
            <w:tcW w:w="922" w:type="pct"/>
          </w:tcPr>
          <w:p w:rsidR="00071E24" w:rsidRPr="00CC63C7" w:rsidRDefault="00071E24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proofErr w:type="spellStart"/>
            <w:r w:rsidRPr="00CC63C7">
              <w:rPr>
                <w:sz w:val="26"/>
              </w:rPr>
              <w:t>И.о</w:t>
            </w:r>
            <w:proofErr w:type="spellEnd"/>
            <w:r w:rsidRPr="00CC63C7">
              <w:rPr>
                <w:sz w:val="26"/>
              </w:rPr>
              <w:t>. министра инвестиций, промышленности и транспорта Республики Коми</w:t>
            </w:r>
          </w:p>
        </w:tc>
        <w:tc>
          <w:tcPr>
            <w:tcW w:w="884" w:type="pct"/>
          </w:tcPr>
          <w:p w:rsidR="00071E24" w:rsidRPr="00CC63C7" w:rsidRDefault="00071E24" w:rsidP="00840203">
            <w:proofErr w:type="spellStart"/>
            <w:r w:rsidRPr="00CC63C7">
              <w:rPr>
                <w:sz w:val="26"/>
              </w:rPr>
              <w:t>Гапликов</w:t>
            </w:r>
            <w:proofErr w:type="spellEnd"/>
            <w:r w:rsidRPr="00CC63C7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071E24" w:rsidRPr="00CC63C7" w:rsidRDefault="00071E24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6.</w:t>
            </w:r>
          </w:p>
        </w:tc>
        <w:tc>
          <w:tcPr>
            <w:tcW w:w="1090" w:type="pct"/>
          </w:tcPr>
          <w:p w:rsidR="00070A88" w:rsidRPr="00CC63C7" w:rsidRDefault="00070A88" w:rsidP="00840203">
            <w:r w:rsidRPr="00CC63C7">
              <w:rPr>
                <w:sz w:val="26"/>
              </w:rPr>
              <w:t xml:space="preserve">Участник регионального </w:t>
            </w:r>
            <w:r w:rsidRPr="00CC63C7">
              <w:rPr>
                <w:sz w:val="26"/>
              </w:rPr>
              <w:lastRenderedPageBreak/>
              <w:t>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TableParagraph"/>
              <w:spacing w:line="289" w:lineRule="exact"/>
              <w:rPr>
                <w:sz w:val="26"/>
              </w:rPr>
            </w:pPr>
            <w:r w:rsidRPr="00CC63C7">
              <w:rPr>
                <w:sz w:val="26"/>
              </w:rPr>
              <w:lastRenderedPageBreak/>
              <w:t>Якимова Н.</w:t>
            </w:r>
            <w:proofErr w:type="gramStart"/>
            <w:r w:rsidRPr="00CC63C7">
              <w:rPr>
                <w:sz w:val="26"/>
              </w:rPr>
              <w:t>В</w:t>
            </w:r>
            <w:proofErr w:type="gramEnd"/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proofErr w:type="spellStart"/>
            <w:r w:rsidRPr="00CC63C7">
              <w:rPr>
                <w:sz w:val="26"/>
              </w:rPr>
              <w:t>И.о</w:t>
            </w:r>
            <w:proofErr w:type="spellEnd"/>
            <w:r w:rsidRPr="00CC63C7">
              <w:rPr>
                <w:sz w:val="26"/>
              </w:rPr>
              <w:t xml:space="preserve">. министра </w:t>
            </w:r>
            <w:r w:rsidRPr="00CC63C7">
              <w:rPr>
                <w:sz w:val="26"/>
              </w:rPr>
              <w:lastRenderedPageBreak/>
              <w:t>образования, науки и молодежной политики Республики Коми</w:t>
            </w:r>
          </w:p>
        </w:tc>
        <w:tc>
          <w:tcPr>
            <w:tcW w:w="884" w:type="pct"/>
          </w:tcPr>
          <w:p w:rsidR="00070A88" w:rsidRPr="00CC63C7" w:rsidRDefault="00070A88" w:rsidP="00840203">
            <w:proofErr w:type="spellStart"/>
            <w:r w:rsidRPr="00CC63C7">
              <w:rPr>
                <w:sz w:val="26"/>
              </w:rPr>
              <w:lastRenderedPageBreak/>
              <w:t>Гапликов</w:t>
            </w:r>
            <w:proofErr w:type="spellEnd"/>
            <w:r w:rsidRPr="00CC63C7">
              <w:rPr>
                <w:sz w:val="26"/>
              </w:rPr>
              <w:t xml:space="preserve"> С.А. – Глава </w:t>
            </w:r>
            <w:r w:rsidRPr="00CC63C7">
              <w:rPr>
                <w:sz w:val="26"/>
              </w:rPr>
              <w:lastRenderedPageBreak/>
              <w:t>Республики Коми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lastRenderedPageBreak/>
              <w:t>7.</w:t>
            </w:r>
          </w:p>
        </w:tc>
        <w:tc>
          <w:tcPr>
            <w:tcW w:w="1090" w:type="pct"/>
          </w:tcPr>
          <w:p w:rsidR="00070A88" w:rsidRPr="00CC63C7" w:rsidRDefault="00070A88" w:rsidP="00840203">
            <w:r w:rsidRPr="00CC63C7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>Князев А.П.</w:t>
            </w:r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 xml:space="preserve">Министр сельского хозяйства и </w:t>
            </w:r>
            <w:proofErr w:type="gramStart"/>
            <w:r w:rsidRPr="00CC63C7">
              <w:rPr>
                <w:sz w:val="26"/>
              </w:rPr>
              <w:t>потребительского</w:t>
            </w:r>
            <w:proofErr w:type="gramEnd"/>
            <w:r w:rsidRPr="00CC63C7">
              <w:rPr>
                <w:sz w:val="26"/>
              </w:rPr>
              <w:t xml:space="preserve"> рынка Республики Коми</w:t>
            </w:r>
          </w:p>
        </w:tc>
        <w:tc>
          <w:tcPr>
            <w:tcW w:w="884" w:type="pct"/>
          </w:tcPr>
          <w:p w:rsidR="00070A88" w:rsidRPr="00CC63C7" w:rsidRDefault="00070A88" w:rsidP="00840203">
            <w:proofErr w:type="spellStart"/>
            <w:r w:rsidRPr="00CC63C7">
              <w:rPr>
                <w:sz w:val="26"/>
              </w:rPr>
              <w:t>Гапликов</w:t>
            </w:r>
            <w:proofErr w:type="spellEnd"/>
            <w:r w:rsidRPr="00CC63C7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8.</w:t>
            </w:r>
          </w:p>
        </w:tc>
        <w:tc>
          <w:tcPr>
            <w:tcW w:w="1090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CC63C7">
              <w:rPr>
                <w:sz w:val="26"/>
              </w:rPr>
              <w:t>Участники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C63C7">
              <w:rPr>
                <w:sz w:val="26"/>
              </w:rPr>
              <w:t xml:space="preserve">Козлов В.В., </w:t>
            </w:r>
            <w:proofErr w:type="spellStart"/>
            <w:r w:rsidRPr="00CC63C7">
              <w:rPr>
                <w:sz w:val="26"/>
              </w:rPr>
              <w:t>Такаев</w:t>
            </w:r>
            <w:proofErr w:type="spellEnd"/>
            <w:r w:rsidRPr="00CC63C7">
              <w:rPr>
                <w:sz w:val="26"/>
              </w:rPr>
              <w:t xml:space="preserve"> Н.З., Османов М.Н., Жилин Н.Д., </w:t>
            </w:r>
            <w:proofErr w:type="spellStart"/>
            <w:r w:rsidRPr="00CC63C7">
              <w:rPr>
                <w:sz w:val="26"/>
              </w:rPr>
              <w:t>Нестерюк</w:t>
            </w:r>
            <w:proofErr w:type="spellEnd"/>
            <w:r w:rsidRPr="00CC63C7">
              <w:rPr>
                <w:sz w:val="26"/>
              </w:rPr>
              <w:t xml:space="preserve"> Е.В., Доронина Л.Ю., Ушакова Л.Ю.,  Рубан С.В., Носков Р.В., Терентьева Л.И.,               </w:t>
            </w:r>
            <w:proofErr w:type="spellStart"/>
            <w:r w:rsidRPr="00CC63C7">
              <w:rPr>
                <w:sz w:val="26"/>
              </w:rPr>
              <w:t>Поздеев</w:t>
            </w:r>
            <w:proofErr w:type="spellEnd"/>
            <w:r w:rsidRPr="00CC63C7">
              <w:rPr>
                <w:sz w:val="26"/>
              </w:rPr>
              <w:t xml:space="preserve"> А.В., Сажин К.А., </w:t>
            </w:r>
            <w:proofErr w:type="spellStart"/>
            <w:r w:rsidRPr="00CC63C7">
              <w:rPr>
                <w:sz w:val="26"/>
              </w:rPr>
              <w:t>Плетцер</w:t>
            </w:r>
            <w:proofErr w:type="spellEnd"/>
            <w:r w:rsidRPr="00CC63C7">
              <w:rPr>
                <w:sz w:val="26"/>
              </w:rPr>
              <w:t xml:space="preserve"> Г.Я., Сидорин И.В., Дегтяренко С.В., Паншина Н.Н.,                Немчинов А.Л., Гурьев И.В., </w:t>
            </w:r>
            <w:proofErr w:type="spellStart"/>
            <w:r w:rsidRPr="00CC63C7">
              <w:rPr>
                <w:sz w:val="26"/>
              </w:rPr>
              <w:t>Титовец</w:t>
            </w:r>
            <w:proofErr w:type="spellEnd"/>
            <w:r w:rsidRPr="00CC63C7">
              <w:rPr>
                <w:sz w:val="26"/>
              </w:rPr>
              <w:t xml:space="preserve"> Л.В., Идрисова Г.Р.</w:t>
            </w:r>
            <w:proofErr w:type="gramEnd"/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C63C7">
              <w:rPr>
                <w:sz w:val="26"/>
              </w:rPr>
              <w:t>Гапликов</w:t>
            </w:r>
            <w:proofErr w:type="spellEnd"/>
            <w:r w:rsidRPr="00CC63C7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9.</w:t>
            </w:r>
          </w:p>
        </w:tc>
        <w:tc>
          <w:tcPr>
            <w:tcW w:w="1090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CC63C7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 w:rsidRPr="00CC63C7">
              <w:rPr>
                <w:sz w:val="26"/>
              </w:rPr>
              <w:t>Палькевич</w:t>
            </w:r>
            <w:proofErr w:type="spellEnd"/>
            <w:r w:rsidRPr="00CC63C7">
              <w:rPr>
                <w:sz w:val="26"/>
              </w:rPr>
              <w:t xml:space="preserve"> И.Г.</w:t>
            </w:r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Руководитель Центра поддержки предпринимательства «</w:t>
            </w:r>
            <w:proofErr w:type="spellStart"/>
            <w:r w:rsidRPr="00CC63C7">
              <w:rPr>
                <w:sz w:val="26"/>
              </w:rPr>
              <w:t>Шонд</w:t>
            </w:r>
            <w:proofErr w:type="gramStart"/>
            <w:r w:rsidRPr="00CC63C7">
              <w:rPr>
                <w:sz w:val="26"/>
                <w:lang w:val="en-US"/>
              </w:rPr>
              <w:t>i</w:t>
            </w:r>
            <w:proofErr w:type="spellEnd"/>
            <w:proofErr w:type="gramEnd"/>
            <w:r w:rsidRPr="00CC63C7"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10.</w:t>
            </w:r>
          </w:p>
        </w:tc>
        <w:tc>
          <w:tcPr>
            <w:tcW w:w="1090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CC63C7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TableParagraph"/>
              <w:spacing w:line="289" w:lineRule="exact"/>
              <w:rPr>
                <w:sz w:val="26"/>
              </w:rPr>
            </w:pPr>
            <w:r w:rsidRPr="00CC63C7">
              <w:rPr>
                <w:sz w:val="26"/>
              </w:rPr>
              <w:t>Федорова Т.А.</w:t>
            </w:r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Ректор ГОУ ВО «Коми республиканская академия государственной службы и управления»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t>11.</w:t>
            </w:r>
          </w:p>
        </w:tc>
        <w:tc>
          <w:tcPr>
            <w:tcW w:w="1090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 w:rsidRPr="00CC63C7">
              <w:rPr>
                <w:sz w:val="26"/>
                <w:lang w:val="en-US" w:eastAsia="en-US"/>
              </w:rPr>
              <w:t>Участник</w:t>
            </w:r>
            <w:proofErr w:type="spellEnd"/>
            <w:r w:rsidRPr="00CC63C7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CC63C7">
              <w:rPr>
                <w:sz w:val="26"/>
                <w:lang w:val="en-US" w:eastAsia="en-US"/>
              </w:rPr>
              <w:t>регионального</w:t>
            </w:r>
            <w:proofErr w:type="spellEnd"/>
            <w:r w:rsidRPr="00CC63C7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CC63C7"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r w:rsidRPr="00CC63C7">
              <w:rPr>
                <w:sz w:val="26"/>
                <w:lang w:val="en-US" w:eastAsia="en-US"/>
              </w:rPr>
              <w:t>Киселев И.В.</w:t>
            </w:r>
          </w:p>
        </w:tc>
        <w:tc>
          <w:tcPr>
            <w:tcW w:w="922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t xml:space="preserve">Председатель Коми республиканского отделения Общероссийской общественной </w:t>
            </w:r>
            <w:r w:rsidRPr="00CC63C7">
              <w:rPr>
                <w:sz w:val="26"/>
                <w:lang w:eastAsia="en-US"/>
              </w:rPr>
              <w:lastRenderedPageBreak/>
              <w:t>организации малого и среднего предпринимательства «ОПОРА РОССИИ»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lastRenderedPageBreak/>
              <w:t>-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lastRenderedPageBreak/>
              <w:t>12.</w:t>
            </w:r>
          </w:p>
        </w:tc>
        <w:tc>
          <w:tcPr>
            <w:tcW w:w="1090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 w:rsidRPr="00CC63C7">
              <w:rPr>
                <w:sz w:val="26"/>
                <w:lang w:val="en-US" w:eastAsia="en-US"/>
              </w:rPr>
              <w:t>Участник</w:t>
            </w:r>
            <w:proofErr w:type="spellEnd"/>
            <w:r w:rsidRPr="00CC63C7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CC63C7">
              <w:rPr>
                <w:sz w:val="26"/>
                <w:lang w:val="en-US" w:eastAsia="en-US"/>
              </w:rPr>
              <w:t>регионального</w:t>
            </w:r>
            <w:proofErr w:type="spellEnd"/>
            <w:r w:rsidRPr="00CC63C7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CC63C7"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r w:rsidRPr="00CC63C7">
              <w:rPr>
                <w:sz w:val="26"/>
                <w:lang w:val="en-US" w:eastAsia="en-US"/>
              </w:rPr>
              <w:t>Артеев С. В.</w:t>
            </w:r>
          </w:p>
        </w:tc>
        <w:tc>
          <w:tcPr>
            <w:tcW w:w="922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t>Председатель Коми Республиканского регионального отделения Общероссийской общественной организации «Деловая Россия»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t>13.</w:t>
            </w:r>
          </w:p>
        </w:tc>
        <w:tc>
          <w:tcPr>
            <w:tcW w:w="1090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 w:rsidRPr="00CC63C7">
              <w:rPr>
                <w:sz w:val="26"/>
                <w:lang w:val="en-US" w:eastAsia="en-US"/>
              </w:rPr>
              <w:t>Участник</w:t>
            </w:r>
            <w:proofErr w:type="spellEnd"/>
            <w:r w:rsidRPr="00CC63C7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CC63C7">
              <w:rPr>
                <w:sz w:val="26"/>
                <w:lang w:val="en-US" w:eastAsia="en-US"/>
              </w:rPr>
              <w:t>регионального</w:t>
            </w:r>
            <w:proofErr w:type="spellEnd"/>
            <w:r w:rsidRPr="00CC63C7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CC63C7"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 w:rsidRPr="00CC63C7">
              <w:rPr>
                <w:sz w:val="26"/>
                <w:lang w:val="en-US" w:eastAsia="en-US"/>
              </w:rPr>
              <w:t>Рудой</w:t>
            </w:r>
            <w:proofErr w:type="spellEnd"/>
            <w:r w:rsidRPr="00CC63C7">
              <w:rPr>
                <w:sz w:val="26"/>
                <w:lang w:val="en-US" w:eastAsia="en-US"/>
              </w:rPr>
              <w:t xml:space="preserve"> В.П.</w:t>
            </w:r>
          </w:p>
        </w:tc>
        <w:tc>
          <w:tcPr>
            <w:tcW w:w="922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t>Исполнительный директор Регионального объединения работодателей Союз промышленников и предпринимателей Республики Коми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t>14.</w:t>
            </w:r>
          </w:p>
        </w:tc>
        <w:tc>
          <w:tcPr>
            <w:tcW w:w="1090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 w:rsidRPr="00CC63C7">
              <w:rPr>
                <w:sz w:val="26"/>
                <w:lang w:val="en-US" w:eastAsia="en-US"/>
              </w:rPr>
              <w:t>Участник</w:t>
            </w:r>
            <w:proofErr w:type="spellEnd"/>
            <w:r w:rsidRPr="00CC63C7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CC63C7">
              <w:rPr>
                <w:sz w:val="26"/>
                <w:lang w:val="en-US" w:eastAsia="en-US"/>
              </w:rPr>
              <w:t>регионального</w:t>
            </w:r>
            <w:proofErr w:type="spellEnd"/>
            <w:r w:rsidRPr="00CC63C7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CC63C7"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 w:rsidRPr="00CC63C7">
              <w:rPr>
                <w:sz w:val="26"/>
                <w:lang w:val="en-US" w:eastAsia="en-US"/>
              </w:rPr>
              <w:t>Колмаков</w:t>
            </w:r>
            <w:proofErr w:type="spellEnd"/>
            <w:r w:rsidRPr="00CC63C7">
              <w:rPr>
                <w:sz w:val="26"/>
                <w:lang w:val="en-US" w:eastAsia="en-US"/>
              </w:rPr>
              <w:t xml:space="preserve"> Ю.А.</w:t>
            </w:r>
          </w:p>
        </w:tc>
        <w:tc>
          <w:tcPr>
            <w:tcW w:w="922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t>Президент Торгово-промышленной палаты Республики Коми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070A88" w:rsidRPr="00CC63C7" w:rsidTr="002C0152">
        <w:tc>
          <w:tcPr>
            <w:tcW w:w="5000" w:type="pct"/>
            <w:gridSpan w:val="6"/>
            <w:vAlign w:val="center"/>
          </w:tcPr>
          <w:p w:rsidR="00070A88" w:rsidRPr="00CC63C7" w:rsidRDefault="00070A88" w:rsidP="00840203">
            <w:pPr>
              <w:pStyle w:val="a5"/>
              <w:numPr>
                <w:ilvl w:val="0"/>
                <w:numId w:val="34"/>
              </w:numPr>
              <w:tabs>
                <w:tab w:val="left" w:pos="3396"/>
              </w:tabs>
              <w:jc w:val="center"/>
              <w:rPr>
                <w:sz w:val="26"/>
              </w:rPr>
            </w:pPr>
            <w:r w:rsidRPr="00CC63C7">
              <w:rPr>
                <w:sz w:val="26"/>
              </w:rPr>
              <w:t>Организация и проведение мероприятий, способствующих формированию положительного образа предпринимателя и вовлечению граждан в предпринимательскую деятельность</w:t>
            </w: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C63C7">
              <w:rPr>
                <w:sz w:val="26"/>
              </w:rPr>
              <w:t>Ответственный</w:t>
            </w:r>
            <w:proofErr w:type="gramEnd"/>
            <w:r w:rsidRPr="00CC63C7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CC63C7">
              <w:rPr>
                <w:sz w:val="26"/>
              </w:rPr>
              <w:t>Усова</w:t>
            </w:r>
            <w:r w:rsidRPr="00CC63C7">
              <w:rPr>
                <w:color w:val="FF0000"/>
                <w:sz w:val="26"/>
              </w:rPr>
              <w:t xml:space="preserve"> </w:t>
            </w:r>
            <w:r w:rsidRPr="00CC63C7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 xml:space="preserve">М.В. Анисимова  - Министр экономики Республики Коми 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CC63C7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TableParagraph"/>
              <w:spacing w:line="289" w:lineRule="exact"/>
              <w:rPr>
                <w:sz w:val="26"/>
              </w:rPr>
            </w:pPr>
            <w:r w:rsidRPr="00CC63C7">
              <w:rPr>
                <w:sz w:val="26"/>
              </w:rPr>
              <w:t xml:space="preserve">Морозов Е.В. </w:t>
            </w:r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 xml:space="preserve">Заместитель Руководителя </w:t>
            </w:r>
            <w:proofErr w:type="gramStart"/>
            <w:r w:rsidRPr="00CC63C7">
              <w:rPr>
                <w:sz w:val="26"/>
              </w:rPr>
              <w:t>Администрации-начальник</w:t>
            </w:r>
            <w:proofErr w:type="gramEnd"/>
            <w:r w:rsidRPr="00CC63C7">
              <w:rPr>
                <w:sz w:val="26"/>
              </w:rPr>
              <w:t xml:space="preserve"> Управления массовых коммуникаций, информатизации и связи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C63C7">
              <w:rPr>
                <w:sz w:val="26"/>
              </w:rPr>
              <w:t>Порядин</w:t>
            </w:r>
            <w:proofErr w:type="spellEnd"/>
            <w:r w:rsidRPr="00CC63C7">
              <w:rPr>
                <w:sz w:val="26"/>
              </w:rPr>
              <w:t xml:space="preserve"> М.Ю. – Руководитель Администрации Главы Республики Коми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CA0B4C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lastRenderedPageBreak/>
              <w:t>3.</w:t>
            </w:r>
          </w:p>
        </w:tc>
        <w:tc>
          <w:tcPr>
            <w:tcW w:w="1090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CC63C7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>Сажин А.В.</w:t>
            </w:r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Министр Республики Коми имущественных и земельных отношений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C63C7">
              <w:rPr>
                <w:sz w:val="26"/>
              </w:rPr>
              <w:t>Гапликов</w:t>
            </w:r>
            <w:proofErr w:type="spellEnd"/>
            <w:r w:rsidRPr="00CC63C7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CA0B4C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4.</w:t>
            </w:r>
          </w:p>
        </w:tc>
        <w:tc>
          <w:tcPr>
            <w:tcW w:w="1090" w:type="pct"/>
          </w:tcPr>
          <w:p w:rsidR="00070A88" w:rsidRPr="00CC63C7" w:rsidRDefault="00070A88" w:rsidP="00840203">
            <w:r w:rsidRPr="00CC63C7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>Просужих А.А.</w:t>
            </w:r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proofErr w:type="spellStart"/>
            <w:r w:rsidRPr="00CC63C7">
              <w:rPr>
                <w:sz w:val="26"/>
              </w:rPr>
              <w:t>И.о</w:t>
            </w:r>
            <w:proofErr w:type="spellEnd"/>
            <w:r w:rsidRPr="00CC63C7">
              <w:rPr>
                <w:sz w:val="26"/>
              </w:rPr>
              <w:t>. министра инвестиций, промышленности и транспорта Республики Коми</w:t>
            </w:r>
          </w:p>
        </w:tc>
        <w:tc>
          <w:tcPr>
            <w:tcW w:w="884" w:type="pct"/>
          </w:tcPr>
          <w:p w:rsidR="00070A88" w:rsidRPr="00CC63C7" w:rsidRDefault="00070A88" w:rsidP="00840203">
            <w:proofErr w:type="spellStart"/>
            <w:r w:rsidRPr="00CC63C7">
              <w:rPr>
                <w:sz w:val="26"/>
              </w:rPr>
              <w:t>Гапликов</w:t>
            </w:r>
            <w:proofErr w:type="spellEnd"/>
            <w:r w:rsidRPr="00CC63C7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CA0B4C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5.</w:t>
            </w:r>
          </w:p>
        </w:tc>
        <w:tc>
          <w:tcPr>
            <w:tcW w:w="1090" w:type="pct"/>
          </w:tcPr>
          <w:p w:rsidR="00070A88" w:rsidRPr="00CC63C7" w:rsidRDefault="00070A88" w:rsidP="00840203">
            <w:r w:rsidRPr="00CC63C7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>Князев А.П.</w:t>
            </w:r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 xml:space="preserve">Министр сельского хозяйства и </w:t>
            </w:r>
            <w:proofErr w:type="gramStart"/>
            <w:r w:rsidRPr="00CC63C7">
              <w:rPr>
                <w:sz w:val="26"/>
              </w:rPr>
              <w:t>потребительского</w:t>
            </w:r>
            <w:proofErr w:type="gramEnd"/>
            <w:r w:rsidRPr="00CC63C7">
              <w:rPr>
                <w:sz w:val="26"/>
              </w:rPr>
              <w:t xml:space="preserve"> рынка Республики Коми</w:t>
            </w:r>
          </w:p>
        </w:tc>
        <w:tc>
          <w:tcPr>
            <w:tcW w:w="884" w:type="pct"/>
          </w:tcPr>
          <w:p w:rsidR="00070A88" w:rsidRPr="00CC63C7" w:rsidRDefault="00070A88" w:rsidP="00840203">
            <w:proofErr w:type="spellStart"/>
            <w:r w:rsidRPr="00CC63C7">
              <w:rPr>
                <w:sz w:val="26"/>
              </w:rPr>
              <w:t>Гапликов</w:t>
            </w:r>
            <w:proofErr w:type="spellEnd"/>
            <w:r w:rsidRPr="00CC63C7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6.</w:t>
            </w:r>
          </w:p>
        </w:tc>
        <w:tc>
          <w:tcPr>
            <w:tcW w:w="1090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CC63C7">
              <w:rPr>
                <w:sz w:val="26"/>
              </w:rPr>
              <w:t>Участники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C63C7">
              <w:rPr>
                <w:sz w:val="26"/>
              </w:rPr>
              <w:t xml:space="preserve">Козлов В.В., </w:t>
            </w:r>
            <w:proofErr w:type="spellStart"/>
            <w:r w:rsidRPr="00CC63C7">
              <w:rPr>
                <w:sz w:val="26"/>
              </w:rPr>
              <w:t>Такаев</w:t>
            </w:r>
            <w:proofErr w:type="spellEnd"/>
            <w:r w:rsidRPr="00CC63C7">
              <w:rPr>
                <w:sz w:val="26"/>
              </w:rPr>
              <w:t xml:space="preserve"> Н.З., Османов М.Н., Жилин Н.Д., </w:t>
            </w:r>
            <w:proofErr w:type="spellStart"/>
            <w:r w:rsidRPr="00CC63C7">
              <w:rPr>
                <w:sz w:val="26"/>
              </w:rPr>
              <w:t>Нестерюк</w:t>
            </w:r>
            <w:proofErr w:type="spellEnd"/>
            <w:r w:rsidRPr="00CC63C7">
              <w:rPr>
                <w:sz w:val="26"/>
              </w:rPr>
              <w:t xml:space="preserve"> Е.В., Доронина Л.Ю., Ушакова Л.Ю.,  Рубан С.В., Носков Р.В., Терентьева Л.И.,               </w:t>
            </w:r>
            <w:proofErr w:type="spellStart"/>
            <w:r w:rsidRPr="00CC63C7">
              <w:rPr>
                <w:sz w:val="26"/>
              </w:rPr>
              <w:t>Поздеев</w:t>
            </w:r>
            <w:proofErr w:type="spellEnd"/>
            <w:r w:rsidRPr="00CC63C7">
              <w:rPr>
                <w:sz w:val="26"/>
              </w:rPr>
              <w:t xml:space="preserve"> А.В., Сажин К.А., </w:t>
            </w:r>
            <w:proofErr w:type="spellStart"/>
            <w:r w:rsidRPr="00CC63C7">
              <w:rPr>
                <w:sz w:val="26"/>
              </w:rPr>
              <w:t>Плетцер</w:t>
            </w:r>
            <w:proofErr w:type="spellEnd"/>
            <w:r w:rsidRPr="00CC63C7">
              <w:rPr>
                <w:sz w:val="26"/>
              </w:rPr>
              <w:t xml:space="preserve"> Г.Я., Сидорин И.В., Дегтяренко С.В., Паншина Н.Н.,                Немчинов А.Л., Гурьев И.В., </w:t>
            </w:r>
            <w:proofErr w:type="spellStart"/>
            <w:r w:rsidRPr="00CC63C7">
              <w:rPr>
                <w:sz w:val="26"/>
              </w:rPr>
              <w:t>Титовец</w:t>
            </w:r>
            <w:proofErr w:type="spellEnd"/>
            <w:r w:rsidRPr="00CC63C7">
              <w:rPr>
                <w:sz w:val="26"/>
              </w:rPr>
              <w:t xml:space="preserve"> Л.В., Идрисова Г.Р.</w:t>
            </w:r>
            <w:proofErr w:type="gramEnd"/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C63C7">
              <w:rPr>
                <w:sz w:val="26"/>
              </w:rPr>
              <w:t>Гапликов</w:t>
            </w:r>
            <w:proofErr w:type="spellEnd"/>
            <w:r w:rsidRPr="00CC63C7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7.</w:t>
            </w:r>
          </w:p>
        </w:tc>
        <w:tc>
          <w:tcPr>
            <w:tcW w:w="1090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CC63C7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 w:rsidRPr="00CC63C7">
              <w:rPr>
                <w:sz w:val="26"/>
              </w:rPr>
              <w:t>Палькевич</w:t>
            </w:r>
            <w:proofErr w:type="spellEnd"/>
            <w:r w:rsidRPr="00CC63C7">
              <w:rPr>
                <w:sz w:val="26"/>
              </w:rPr>
              <w:t xml:space="preserve"> И.Г.</w:t>
            </w:r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Руководитель Центра поддержки предпринимательства «</w:t>
            </w:r>
            <w:proofErr w:type="spellStart"/>
            <w:r w:rsidRPr="00CC63C7">
              <w:rPr>
                <w:sz w:val="26"/>
              </w:rPr>
              <w:t>Шонд</w:t>
            </w:r>
            <w:proofErr w:type="gramStart"/>
            <w:r w:rsidRPr="00CC63C7">
              <w:rPr>
                <w:sz w:val="26"/>
                <w:lang w:val="en-US"/>
              </w:rPr>
              <w:t>i</w:t>
            </w:r>
            <w:proofErr w:type="spellEnd"/>
            <w:proofErr w:type="gramEnd"/>
            <w:r w:rsidRPr="00CC63C7"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t>8.</w:t>
            </w:r>
          </w:p>
        </w:tc>
        <w:tc>
          <w:tcPr>
            <w:tcW w:w="1090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 w:rsidRPr="00CC63C7">
              <w:rPr>
                <w:sz w:val="26"/>
                <w:lang w:val="en-US" w:eastAsia="en-US"/>
              </w:rPr>
              <w:t>Участник</w:t>
            </w:r>
            <w:proofErr w:type="spellEnd"/>
            <w:r w:rsidRPr="00CC63C7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CC63C7">
              <w:rPr>
                <w:sz w:val="26"/>
                <w:lang w:val="en-US" w:eastAsia="en-US"/>
              </w:rPr>
              <w:t>регионального</w:t>
            </w:r>
            <w:proofErr w:type="spellEnd"/>
            <w:r w:rsidRPr="00CC63C7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CC63C7"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r w:rsidRPr="00CC63C7">
              <w:rPr>
                <w:sz w:val="26"/>
                <w:lang w:val="en-US" w:eastAsia="en-US"/>
              </w:rPr>
              <w:t>Киселев И.В.</w:t>
            </w:r>
          </w:p>
        </w:tc>
        <w:tc>
          <w:tcPr>
            <w:tcW w:w="922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t xml:space="preserve">Председатель Коми республиканского отделения Общероссийской общественной </w:t>
            </w:r>
            <w:r w:rsidRPr="00CC63C7">
              <w:rPr>
                <w:sz w:val="26"/>
                <w:lang w:eastAsia="en-US"/>
              </w:rPr>
              <w:lastRenderedPageBreak/>
              <w:t>организации малого и среднего предпринимательства «ОПОРА РОССИИ»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lastRenderedPageBreak/>
              <w:t>-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lastRenderedPageBreak/>
              <w:t>9.</w:t>
            </w:r>
          </w:p>
        </w:tc>
        <w:tc>
          <w:tcPr>
            <w:tcW w:w="1090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 w:rsidRPr="00CC63C7">
              <w:rPr>
                <w:sz w:val="26"/>
                <w:lang w:val="en-US" w:eastAsia="en-US"/>
              </w:rPr>
              <w:t>Участник</w:t>
            </w:r>
            <w:proofErr w:type="spellEnd"/>
            <w:r w:rsidRPr="00CC63C7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CC63C7">
              <w:rPr>
                <w:sz w:val="26"/>
                <w:lang w:val="en-US" w:eastAsia="en-US"/>
              </w:rPr>
              <w:t>регионального</w:t>
            </w:r>
            <w:proofErr w:type="spellEnd"/>
            <w:r w:rsidRPr="00CC63C7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CC63C7"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r w:rsidRPr="00CC63C7">
              <w:rPr>
                <w:sz w:val="26"/>
                <w:lang w:val="en-US" w:eastAsia="en-US"/>
              </w:rPr>
              <w:t>Артеев С. В.</w:t>
            </w:r>
          </w:p>
        </w:tc>
        <w:tc>
          <w:tcPr>
            <w:tcW w:w="922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t>Председатель Коми Республиканского регионального отделения Общероссийской общественной организации «Деловая Россия»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t>10.</w:t>
            </w:r>
          </w:p>
        </w:tc>
        <w:tc>
          <w:tcPr>
            <w:tcW w:w="1090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 w:rsidRPr="00CC63C7">
              <w:rPr>
                <w:sz w:val="26"/>
                <w:lang w:val="en-US" w:eastAsia="en-US"/>
              </w:rPr>
              <w:t>Участник</w:t>
            </w:r>
            <w:proofErr w:type="spellEnd"/>
            <w:r w:rsidRPr="00CC63C7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CC63C7">
              <w:rPr>
                <w:sz w:val="26"/>
                <w:lang w:val="en-US" w:eastAsia="en-US"/>
              </w:rPr>
              <w:t>регионального</w:t>
            </w:r>
            <w:proofErr w:type="spellEnd"/>
            <w:r w:rsidRPr="00CC63C7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CC63C7"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 w:rsidRPr="00CC63C7">
              <w:rPr>
                <w:sz w:val="26"/>
                <w:lang w:val="en-US" w:eastAsia="en-US"/>
              </w:rPr>
              <w:t>Рудой</w:t>
            </w:r>
            <w:proofErr w:type="spellEnd"/>
            <w:r w:rsidRPr="00CC63C7">
              <w:rPr>
                <w:sz w:val="26"/>
                <w:lang w:val="en-US" w:eastAsia="en-US"/>
              </w:rPr>
              <w:t xml:space="preserve"> В.П.</w:t>
            </w:r>
          </w:p>
        </w:tc>
        <w:tc>
          <w:tcPr>
            <w:tcW w:w="922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t>Исполнительный директор Регионального объединения работодателей Союз промышленников и предпринимателей Республики Коми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t>11.</w:t>
            </w:r>
          </w:p>
        </w:tc>
        <w:tc>
          <w:tcPr>
            <w:tcW w:w="1090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 w:rsidRPr="00CC63C7">
              <w:rPr>
                <w:sz w:val="26"/>
                <w:lang w:val="en-US" w:eastAsia="en-US"/>
              </w:rPr>
              <w:t>Участник</w:t>
            </w:r>
            <w:proofErr w:type="spellEnd"/>
            <w:r w:rsidRPr="00CC63C7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CC63C7">
              <w:rPr>
                <w:sz w:val="26"/>
                <w:lang w:val="en-US" w:eastAsia="en-US"/>
              </w:rPr>
              <w:t>регионального</w:t>
            </w:r>
            <w:proofErr w:type="spellEnd"/>
            <w:r w:rsidRPr="00CC63C7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CC63C7"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 w:rsidRPr="00CC63C7">
              <w:rPr>
                <w:sz w:val="26"/>
                <w:lang w:val="en-US" w:eastAsia="en-US"/>
              </w:rPr>
              <w:t>Колмаков</w:t>
            </w:r>
            <w:proofErr w:type="spellEnd"/>
            <w:r w:rsidRPr="00CC63C7">
              <w:rPr>
                <w:sz w:val="26"/>
                <w:lang w:val="en-US" w:eastAsia="en-US"/>
              </w:rPr>
              <w:t xml:space="preserve"> Ю.А.</w:t>
            </w:r>
          </w:p>
        </w:tc>
        <w:tc>
          <w:tcPr>
            <w:tcW w:w="922" w:type="pct"/>
            <w:hideMark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t>Президент Торгово-промышленной палаты Республики Коми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CC63C7">
              <w:rPr>
                <w:sz w:val="26"/>
                <w:lang w:eastAsia="en-US"/>
              </w:rPr>
              <w:t>-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070A88" w:rsidRPr="00CC63C7" w:rsidTr="002C0152">
        <w:tc>
          <w:tcPr>
            <w:tcW w:w="5000" w:type="pct"/>
            <w:gridSpan w:val="6"/>
            <w:vAlign w:val="center"/>
          </w:tcPr>
          <w:p w:rsidR="00070A88" w:rsidRPr="00CC63C7" w:rsidRDefault="00070A88" w:rsidP="00840203">
            <w:pPr>
              <w:pStyle w:val="a5"/>
              <w:numPr>
                <w:ilvl w:val="0"/>
                <w:numId w:val="34"/>
              </w:numPr>
              <w:tabs>
                <w:tab w:val="left" w:pos="3396"/>
              </w:tabs>
              <w:jc w:val="center"/>
              <w:rPr>
                <w:sz w:val="26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Реализация отдельных мероприятий регионального проекта «Популяризация предпринимательства» в части вовлечения молодежи в предпринимательскую деятельность</w:t>
            </w: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C63C7">
              <w:rPr>
                <w:sz w:val="26"/>
              </w:rPr>
              <w:t>Ответственный</w:t>
            </w:r>
            <w:proofErr w:type="gramEnd"/>
            <w:r w:rsidRPr="00CC63C7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>Жеребцов С.В.</w:t>
            </w:r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Директор ГАУ РК «Республиканский центр поддержки молодежных инициатив»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 xml:space="preserve">Якимова Н.В. – </w:t>
            </w:r>
            <w:proofErr w:type="spellStart"/>
            <w:r w:rsidRPr="00CC63C7">
              <w:rPr>
                <w:sz w:val="26"/>
              </w:rPr>
              <w:t>и.о</w:t>
            </w:r>
            <w:proofErr w:type="spellEnd"/>
            <w:r w:rsidRPr="00CC63C7">
              <w:rPr>
                <w:sz w:val="26"/>
              </w:rPr>
              <w:t>. министра образования, науки и молодежной политики Республики Коми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CC63C7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TableParagraph"/>
              <w:spacing w:line="289" w:lineRule="exact"/>
              <w:rPr>
                <w:sz w:val="26"/>
              </w:rPr>
            </w:pPr>
            <w:r w:rsidRPr="00CC63C7">
              <w:rPr>
                <w:sz w:val="26"/>
              </w:rPr>
              <w:t>Якимова Н.</w:t>
            </w:r>
            <w:proofErr w:type="gramStart"/>
            <w:r w:rsidRPr="00CC63C7">
              <w:rPr>
                <w:sz w:val="26"/>
              </w:rPr>
              <w:t>В</w:t>
            </w:r>
            <w:proofErr w:type="gramEnd"/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proofErr w:type="spellStart"/>
            <w:r w:rsidRPr="00CC63C7">
              <w:rPr>
                <w:sz w:val="26"/>
              </w:rPr>
              <w:t>И.о</w:t>
            </w:r>
            <w:proofErr w:type="spellEnd"/>
            <w:r w:rsidRPr="00CC63C7">
              <w:rPr>
                <w:sz w:val="26"/>
              </w:rPr>
              <w:t>. министра образования, науки и молодежной политики Республики Коми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C63C7">
              <w:rPr>
                <w:sz w:val="26"/>
              </w:rPr>
              <w:t>Гапликов</w:t>
            </w:r>
            <w:proofErr w:type="spellEnd"/>
            <w:r w:rsidRPr="00CC63C7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3.</w:t>
            </w:r>
          </w:p>
        </w:tc>
        <w:tc>
          <w:tcPr>
            <w:tcW w:w="1090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CC63C7">
              <w:rPr>
                <w:sz w:val="26"/>
              </w:rPr>
              <w:t xml:space="preserve">Участник регионального </w:t>
            </w:r>
            <w:r w:rsidRPr="00CC63C7">
              <w:rPr>
                <w:sz w:val="26"/>
              </w:rPr>
              <w:lastRenderedPageBreak/>
              <w:t>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 w:rsidRPr="00CC63C7">
              <w:rPr>
                <w:sz w:val="26"/>
              </w:rPr>
              <w:lastRenderedPageBreak/>
              <w:t>Палькевич</w:t>
            </w:r>
            <w:proofErr w:type="spellEnd"/>
            <w:r w:rsidRPr="00CC63C7">
              <w:rPr>
                <w:sz w:val="26"/>
              </w:rPr>
              <w:t xml:space="preserve"> И.Г.</w:t>
            </w:r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 xml:space="preserve">Руководитель Центра </w:t>
            </w:r>
            <w:r w:rsidRPr="00CC63C7">
              <w:rPr>
                <w:sz w:val="26"/>
              </w:rPr>
              <w:lastRenderedPageBreak/>
              <w:t>поддержки предпринимательства «</w:t>
            </w:r>
            <w:proofErr w:type="spellStart"/>
            <w:r w:rsidRPr="00CC63C7">
              <w:rPr>
                <w:sz w:val="26"/>
              </w:rPr>
              <w:t>Шонд</w:t>
            </w:r>
            <w:proofErr w:type="gramStart"/>
            <w:r w:rsidRPr="00CC63C7">
              <w:rPr>
                <w:sz w:val="26"/>
                <w:lang w:val="en-US"/>
              </w:rPr>
              <w:t>i</w:t>
            </w:r>
            <w:proofErr w:type="spellEnd"/>
            <w:proofErr w:type="gramEnd"/>
            <w:r w:rsidRPr="00CC63C7"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lastRenderedPageBreak/>
              <w:t>-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lastRenderedPageBreak/>
              <w:t>4.</w:t>
            </w:r>
          </w:p>
        </w:tc>
        <w:tc>
          <w:tcPr>
            <w:tcW w:w="1090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CC63C7">
              <w:rPr>
                <w:sz w:val="26"/>
              </w:rPr>
              <w:t>Участники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C63C7">
              <w:rPr>
                <w:sz w:val="26"/>
              </w:rPr>
              <w:t xml:space="preserve">Козлов В.В., </w:t>
            </w:r>
            <w:proofErr w:type="spellStart"/>
            <w:r w:rsidRPr="00CC63C7">
              <w:rPr>
                <w:sz w:val="26"/>
              </w:rPr>
              <w:t>Такаев</w:t>
            </w:r>
            <w:proofErr w:type="spellEnd"/>
            <w:r w:rsidRPr="00CC63C7">
              <w:rPr>
                <w:sz w:val="26"/>
              </w:rPr>
              <w:t xml:space="preserve"> Н.З., Османов М.Н., Жилин Н.Д., </w:t>
            </w:r>
            <w:proofErr w:type="spellStart"/>
            <w:r w:rsidRPr="00CC63C7">
              <w:rPr>
                <w:sz w:val="26"/>
              </w:rPr>
              <w:t>Нестерюк</w:t>
            </w:r>
            <w:proofErr w:type="spellEnd"/>
            <w:r w:rsidRPr="00CC63C7">
              <w:rPr>
                <w:sz w:val="26"/>
              </w:rPr>
              <w:t xml:space="preserve"> Е.В., Доронина Л.Ю., Ушакова Л.Ю.,  Рубан С.В., Носков Р.В., Терентьева Л.И.,               </w:t>
            </w:r>
            <w:proofErr w:type="spellStart"/>
            <w:r w:rsidRPr="00CC63C7">
              <w:rPr>
                <w:sz w:val="26"/>
              </w:rPr>
              <w:t>Поздеев</w:t>
            </w:r>
            <w:proofErr w:type="spellEnd"/>
            <w:r w:rsidRPr="00CC63C7">
              <w:rPr>
                <w:sz w:val="26"/>
              </w:rPr>
              <w:t xml:space="preserve"> А.В., Сажин К.А., </w:t>
            </w:r>
            <w:proofErr w:type="spellStart"/>
            <w:r w:rsidRPr="00CC63C7">
              <w:rPr>
                <w:sz w:val="26"/>
              </w:rPr>
              <w:t>Плетцер</w:t>
            </w:r>
            <w:proofErr w:type="spellEnd"/>
            <w:r w:rsidRPr="00CC63C7">
              <w:rPr>
                <w:sz w:val="26"/>
              </w:rPr>
              <w:t xml:space="preserve"> Г.Я., Сидорин И.В., Дегтяренко С.В., Паншина Н.Н.,                Немчинов А.Л., Гурьев И.В., </w:t>
            </w:r>
            <w:proofErr w:type="spellStart"/>
            <w:r w:rsidRPr="00CC63C7">
              <w:rPr>
                <w:sz w:val="26"/>
              </w:rPr>
              <w:t>Титовец</w:t>
            </w:r>
            <w:proofErr w:type="spellEnd"/>
            <w:r w:rsidRPr="00CC63C7">
              <w:rPr>
                <w:sz w:val="26"/>
              </w:rPr>
              <w:t xml:space="preserve"> Л.В., Идрисова Г.Р.</w:t>
            </w:r>
            <w:proofErr w:type="gramEnd"/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C63C7">
              <w:rPr>
                <w:sz w:val="26"/>
              </w:rPr>
              <w:t>Гапликов</w:t>
            </w:r>
            <w:proofErr w:type="spellEnd"/>
            <w:r w:rsidRPr="00CC63C7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2C0152">
        <w:tc>
          <w:tcPr>
            <w:tcW w:w="5000" w:type="pct"/>
            <w:gridSpan w:val="6"/>
            <w:vAlign w:val="center"/>
          </w:tcPr>
          <w:p w:rsidR="00070A88" w:rsidRPr="00CC63C7" w:rsidRDefault="00070A88" w:rsidP="00840203">
            <w:pPr>
              <w:pStyle w:val="a5"/>
              <w:numPr>
                <w:ilvl w:val="0"/>
                <w:numId w:val="34"/>
              </w:numPr>
              <w:tabs>
                <w:tab w:val="left" w:pos="3396"/>
              </w:tabs>
              <w:jc w:val="center"/>
              <w:rPr>
                <w:sz w:val="26"/>
              </w:rPr>
            </w:pPr>
            <w:r w:rsidRPr="00CC63C7">
              <w:rPr>
                <w:color w:val="000000"/>
                <w:sz w:val="26"/>
                <w:szCs w:val="26"/>
              </w:rPr>
              <w:t>Организация выпуска специализированной телевизионной программы по тематике малого и среднего предпринимательства</w:t>
            </w: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C63C7">
              <w:rPr>
                <w:sz w:val="26"/>
              </w:rPr>
              <w:t>Ответственный</w:t>
            </w:r>
            <w:proofErr w:type="gramEnd"/>
            <w:r w:rsidRPr="00CC63C7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CC63C7">
              <w:rPr>
                <w:sz w:val="26"/>
              </w:rPr>
              <w:t>Усова</w:t>
            </w:r>
            <w:r w:rsidRPr="00CC63C7">
              <w:rPr>
                <w:color w:val="FF0000"/>
                <w:sz w:val="26"/>
              </w:rPr>
              <w:t xml:space="preserve"> </w:t>
            </w:r>
            <w:r w:rsidRPr="00CC63C7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 xml:space="preserve">М.В. Анисимова  - Министр экономики Республики Коми 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2C0152">
        <w:tc>
          <w:tcPr>
            <w:tcW w:w="5000" w:type="pct"/>
            <w:gridSpan w:val="6"/>
            <w:vAlign w:val="center"/>
          </w:tcPr>
          <w:p w:rsidR="00070A88" w:rsidRPr="00CC63C7" w:rsidRDefault="00070A88" w:rsidP="00840203">
            <w:pPr>
              <w:pStyle w:val="a5"/>
              <w:numPr>
                <w:ilvl w:val="0"/>
                <w:numId w:val="34"/>
              </w:numPr>
              <w:tabs>
                <w:tab w:val="left" w:pos="3396"/>
              </w:tabs>
              <w:jc w:val="center"/>
              <w:rPr>
                <w:sz w:val="26"/>
              </w:rPr>
            </w:pPr>
            <w:proofErr w:type="gramStart"/>
            <w:r w:rsidRPr="00CC63C7">
              <w:rPr>
                <w:color w:val="000000"/>
                <w:sz w:val="26"/>
                <w:szCs w:val="26"/>
              </w:rPr>
              <w:t xml:space="preserve">Содействие участию субъектов малого и среднего предпринимательства Республики Коми в международных и межрегиональных </w:t>
            </w:r>
            <w:proofErr w:type="spellStart"/>
            <w:r w:rsidRPr="00CC63C7">
              <w:rPr>
                <w:color w:val="000000"/>
                <w:sz w:val="26"/>
                <w:szCs w:val="26"/>
              </w:rPr>
              <w:t>выставочно</w:t>
            </w:r>
            <w:proofErr w:type="spellEnd"/>
            <w:r w:rsidRPr="00CC63C7">
              <w:rPr>
                <w:color w:val="000000"/>
                <w:sz w:val="26"/>
                <w:szCs w:val="26"/>
              </w:rPr>
              <w:t xml:space="preserve">-ярмарочных и </w:t>
            </w:r>
            <w:proofErr w:type="spellStart"/>
            <w:r w:rsidRPr="00CC63C7">
              <w:rPr>
                <w:color w:val="000000"/>
                <w:sz w:val="26"/>
                <w:szCs w:val="26"/>
              </w:rPr>
              <w:t>конгрессных</w:t>
            </w:r>
            <w:proofErr w:type="spellEnd"/>
            <w:r w:rsidRPr="00CC63C7">
              <w:rPr>
                <w:color w:val="000000"/>
                <w:sz w:val="26"/>
                <w:szCs w:val="26"/>
              </w:rPr>
              <w:t>, научных мероприятиях, деловых миссиях и днях Республики Коми, проводимых на территориях субъектов Российской Федерации, расположенных в пределах Северо-Западного Федерального округа</w:t>
            </w:r>
            <w:proofErr w:type="gramEnd"/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C63C7">
              <w:rPr>
                <w:sz w:val="26"/>
              </w:rPr>
              <w:t>Ответственный</w:t>
            </w:r>
            <w:proofErr w:type="gramEnd"/>
            <w:r w:rsidRPr="00CC63C7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TableParagraph"/>
              <w:spacing w:line="289" w:lineRule="exact"/>
              <w:rPr>
                <w:sz w:val="26"/>
              </w:rPr>
            </w:pPr>
            <w:r w:rsidRPr="00CC63C7">
              <w:rPr>
                <w:sz w:val="26"/>
              </w:rPr>
              <w:t xml:space="preserve">Сапрыкин К.А. </w:t>
            </w:r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Представитель Республики Коми в Северо-Западном регионе Российской Федерации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CC63C7">
              <w:rPr>
                <w:sz w:val="26"/>
              </w:rPr>
              <w:t>Гапликов</w:t>
            </w:r>
            <w:proofErr w:type="spellEnd"/>
            <w:r w:rsidRPr="00CC63C7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CC63C7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>Жеребцов С.В.</w:t>
            </w:r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Директор ГАУ РК «Республиканский центр поддержки молодежных инициатив»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 xml:space="preserve">Якимова Н.В. – </w:t>
            </w:r>
            <w:proofErr w:type="spellStart"/>
            <w:r w:rsidRPr="00CC63C7">
              <w:rPr>
                <w:sz w:val="26"/>
              </w:rPr>
              <w:t>и.о</w:t>
            </w:r>
            <w:proofErr w:type="spellEnd"/>
            <w:r w:rsidRPr="00CC63C7">
              <w:rPr>
                <w:sz w:val="26"/>
              </w:rPr>
              <w:t>. министра образования, науки и молодежной политики Республики Коми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2C0152">
        <w:tc>
          <w:tcPr>
            <w:tcW w:w="5000" w:type="pct"/>
            <w:gridSpan w:val="6"/>
            <w:vAlign w:val="center"/>
          </w:tcPr>
          <w:p w:rsidR="00070A88" w:rsidRPr="00CC63C7" w:rsidRDefault="00070A88" w:rsidP="00840203">
            <w:pPr>
              <w:pStyle w:val="a5"/>
              <w:numPr>
                <w:ilvl w:val="0"/>
                <w:numId w:val="34"/>
              </w:numPr>
              <w:tabs>
                <w:tab w:val="left" w:pos="3396"/>
              </w:tabs>
              <w:jc w:val="center"/>
              <w:rPr>
                <w:sz w:val="26"/>
              </w:rPr>
            </w:pPr>
            <w:r w:rsidRPr="00CC63C7">
              <w:rPr>
                <w:sz w:val="26"/>
                <w:szCs w:val="26"/>
              </w:rPr>
              <w:t xml:space="preserve">Участие тренеров Республики Коми в </w:t>
            </w:r>
            <w:proofErr w:type="gramStart"/>
            <w:r w:rsidRPr="00CC63C7">
              <w:rPr>
                <w:sz w:val="26"/>
                <w:szCs w:val="26"/>
              </w:rPr>
              <w:t>программах</w:t>
            </w:r>
            <w:proofErr w:type="gramEnd"/>
            <w:r w:rsidRPr="00CC63C7">
              <w:rPr>
                <w:sz w:val="26"/>
                <w:szCs w:val="26"/>
              </w:rPr>
              <w:t xml:space="preserve"> подготовки для обучения целевых групп по утвержденным методикам</w:t>
            </w: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lastRenderedPageBreak/>
              <w:t>1.</w:t>
            </w:r>
          </w:p>
        </w:tc>
        <w:tc>
          <w:tcPr>
            <w:tcW w:w="1090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C63C7">
              <w:rPr>
                <w:sz w:val="26"/>
              </w:rPr>
              <w:t>Ответственный</w:t>
            </w:r>
            <w:proofErr w:type="gramEnd"/>
            <w:r w:rsidRPr="00CC63C7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CC63C7">
              <w:rPr>
                <w:sz w:val="26"/>
              </w:rPr>
              <w:t>Усова</w:t>
            </w:r>
            <w:r w:rsidRPr="00CC63C7">
              <w:rPr>
                <w:color w:val="FF0000"/>
                <w:sz w:val="26"/>
              </w:rPr>
              <w:t xml:space="preserve"> </w:t>
            </w:r>
            <w:r w:rsidRPr="00CC63C7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 xml:space="preserve">М.В. Анисимова  - Министр экономики Республики Коми 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CC63C7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 w:rsidRPr="00CC63C7">
              <w:rPr>
                <w:sz w:val="26"/>
              </w:rPr>
              <w:t>Палькевич</w:t>
            </w:r>
            <w:proofErr w:type="spellEnd"/>
            <w:r w:rsidRPr="00CC63C7">
              <w:rPr>
                <w:sz w:val="26"/>
              </w:rPr>
              <w:t xml:space="preserve"> И.Г.</w:t>
            </w:r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Руководитель Центра поддержки предпринимательства «</w:t>
            </w:r>
            <w:proofErr w:type="spellStart"/>
            <w:r w:rsidRPr="00CC63C7">
              <w:rPr>
                <w:sz w:val="26"/>
              </w:rPr>
              <w:t>Шонд</w:t>
            </w:r>
            <w:proofErr w:type="gramStart"/>
            <w:r w:rsidRPr="00CC63C7">
              <w:rPr>
                <w:sz w:val="26"/>
                <w:lang w:val="en-US"/>
              </w:rPr>
              <w:t>i</w:t>
            </w:r>
            <w:proofErr w:type="spellEnd"/>
            <w:proofErr w:type="gramEnd"/>
            <w:r w:rsidRPr="00CC63C7"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2C0152">
        <w:tc>
          <w:tcPr>
            <w:tcW w:w="5000" w:type="pct"/>
            <w:gridSpan w:val="6"/>
            <w:vAlign w:val="center"/>
          </w:tcPr>
          <w:p w:rsidR="00070A88" w:rsidRPr="00CC63C7" w:rsidRDefault="00070A88" w:rsidP="00840203">
            <w:pPr>
              <w:pStyle w:val="a5"/>
              <w:numPr>
                <w:ilvl w:val="0"/>
                <w:numId w:val="34"/>
              </w:numPr>
              <w:tabs>
                <w:tab w:val="left" w:pos="3396"/>
              </w:tabs>
              <w:jc w:val="center"/>
              <w:rPr>
                <w:sz w:val="26"/>
              </w:rPr>
            </w:pPr>
            <w:r w:rsidRPr="00CC63C7">
              <w:rPr>
                <w:sz w:val="26"/>
                <w:szCs w:val="26"/>
              </w:rPr>
              <w:t xml:space="preserve">Обучение </w:t>
            </w:r>
            <w:r w:rsidR="00CC63C7" w:rsidRPr="00CC63C7">
              <w:rPr>
                <w:sz w:val="26"/>
                <w:szCs w:val="26"/>
              </w:rPr>
              <w:t>граждан Республики Коми навыкам предпринимательской деятельности</w:t>
            </w: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1.</w:t>
            </w:r>
          </w:p>
        </w:tc>
        <w:tc>
          <w:tcPr>
            <w:tcW w:w="1090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gramStart"/>
            <w:r w:rsidRPr="00CC63C7">
              <w:rPr>
                <w:sz w:val="26"/>
              </w:rPr>
              <w:t>Ответственный</w:t>
            </w:r>
            <w:proofErr w:type="gramEnd"/>
            <w:r w:rsidRPr="00CC63C7">
              <w:rPr>
                <w:sz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TableParagraph"/>
              <w:spacing w:line="289" w:lineRule="exact"/>
              <w:rPr>
                <w:color w:val="FF0000"/>
                <w:sz w:val="26"/>
              </w:rPr>
            </w:pPr>
            <w:r w:rsidRPr="00CC63C7">
              <w:rPr>
                <w:sz w:val="26"/>
              </w:rPr>
              <w:t>Усова</w:t>
            </w:r>
            <w:r w:rsidRPr="00CC63C7">
              <w:rPr>
                <w:color w:val="FF0000"/>
                <w:sz w:val="26"/>
              </w:rPr>
              <w:t xml:space="preserve"> </w:t>
            </w:r>
            <w:r w:rsidRPr="00CC63C7">
              <w:rPr>
                <w:sz w:val="26"/>
              </w:rPr>
              <w:t>Н.А.</w:t>
            </w:r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Заместитель министра экономики Республики Коми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 xml:space="preserve">М.В. Анисимова - Министр экономики Республики Коми 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070A88" w:rsidRPr="00CC63C7" w:rsidTr="002C0152">
        <w:tc>
          <w:tcPr>
            <w:tcW w:w="25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2.</w:t>
            </w:r>
          </w:p>
        </w:tc>
        <w:tc>
          <w:tcPr>
            <w:tcW w:w="1090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CC63C7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070A88" w:rsidRPr="00CC63C7" w:rsidRDefault="00070A88" w:rsidP="00840203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 w:rsidRPr="00CC63C7">
              <w:rPr>
                <w:sz w:val="26"/>
              </w:rPr>
              <w:t>Палькевич</w:t>
            </w:r>
            <w:proofErr w:type="spellEnd"/>
            <w:r w:rsidRPr="00CC63C7">
              <w:rPr>
                <w:sz w:val="26"/>
              </w:rPr>
              <w:t xml:space="preserve"> И.Г.</w:t>
            </w:r>
          </w:p>
        </w:tc>
        <w:tc>
          <w:tcPr>
            <w:tcW w:w="922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>Руководитель Центра поддержки предпринимательства «</w:t>
            </w:r>
            <w:proofErr w:type="spellStart"/>
            <w:r w:rsidRPr="00CC63C7">
              <w:rPr>
                <w:sz w:val="26"/>
              </w:rPr>
              <w:t>Шонд</w:t>
            </w:r>
            <w:proofErr w:type="gramStart"/>
            <w:r w:rsidRPr="00CC63C7">
              <w:rPr>
                <w:sz w:val="26"/>
                <w:lang w:val="en-US"/>
              </w:rPr>
              <w:t>i</w:t>
            </w:r>
            <w:proofErr w:type="spellEnd"/>
            <w:proofErr w:type="gramEnd"/>
            <w:r w:rsidRPr="00CC63C7">
              <w:rPr>
                <w:sz w:val="26"/>
              </w:rPr>
              <w:t>»</w:t>
            </w:r>
          </w:p>
        </w:tc>
        <w:tc>
          <w:tcPr>
            <w:tcW w:w="884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CC63C7">
              <w:rPr>
                <w:sz w:val="26"/>
              </w:rPr>
              <w:t>-</w:t>
            </w:r>
          </w:p>
        </w:tc>
        <w:tc>
          <w:tcPr>
            <w:tcW w:w="813" w:type="pct"/>
          </w:tcPr>
          <w:p w:rsidR="00070A88" w:rsidRPr="00CC63C7" w:rsidRDefault="00070A88" w:rsidP="0084020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</w:tbl>
    <w:p w:rsidR="004A7D01" w:rsidRPr="00CC63C7" w:rsidRDefault="004A7D01" w:rsidP="00840203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294142" w:rsidRPr="00CC63C7" w:rsidRDefault="00294142" w:rsidP="00840203">
      <w:pPr>
        <w:rPr>
          <w:sz w:val="26"/>
        </w:rPr>
      </w:pPr>
      <w:r w:rsidRPr="00CC63C7">
        <w:rPr>
          <w:sz w:val="26"/>
        </w:rPr>
        <w:br w:type="page"/>
      </w:r>
    </w:p>
    <w:p w:rsidR="00FF259D" w:rsidRPr="00CC63C7" w:rsidRDefault="00FF259D" w:rsidP="00840203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 w:rsidRPr="00CC63C7">
        <w:rPr>
          <w:sz w:val="26"/>
        </w:rPr>
        <w:lastRenderedPageBreak/>
        <w:t>6. Дополнительная информация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326"/>
      </w:tblGrid>
      <w:tr w:rsidR="00FF259D" w:rsidRPr="00CC63C7" w:rsidTr="00CB1367">
        <w:tc>
          <w:tcPr>
            <w:tcW w:w="16326" w:type="dxa"/>
          </w:tcPr>
          <w:p w:rsidR="00FF259D" w:rsidRPr="00CC63C7" w:rsidRDefault="003934C7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 xml:space="preserve">Региональный проект «Популяризация предпринимательства» направлен на повышение привлекательности предпринимательства и стимулирование интереса отдельных групп населения к предпринимательской деятельности как к форме занятости, способной обеспечить достойный образ жизни. </w:t>
            </w:r>
          </w:p>
          <w:p w:rsidR="003934C7" w:rsidRPr="00CC63C7" w:rsidRDefault="003934C7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 xml:space="preserve">Основная цель проекта заключается в </w:t>
            </w:r>
            <w:proofErr w:type="gramStart"/>
            <w:r w:rsidR="00FF27AD" w:rsidRPr="00CC63C7">
              <w:rPr>
                <w:rFonts w:eastAsiaTheme="minorHAnsi"/>
                <w:sz w:val="26"/>
                <w:szCs w:val="26"/>
                <w:lang w:eastAsia="en-US" w:bidi="ar-SA"/>
              </w:rPr>
              <w:t>формировании</w:t>
            </w:r>
            <w:proofErr w:type="gramEnd"/>
            <w:r w:rsidR="00FF27AD" w:rsidRPr="00CC63C7">
              <w:rPr>
                <w:rFonts w:eastAsiaTheme="minorHAnsi"/>
                <w:sz w:val="26"/>
                <w:szCs w:val="26"/>
                <w:lang w:eastAsia="en-US" w:bidi="ar-SA"/>
              </w:rPr>
              <w:t xml:space="preserve"> положительного образа предпринимательства среди населения Российской Федерации, а также вовлечении различных категорий граждан, включая </w:t>
            </w:r>
            <w:proofErr w:type="spellStart"/>
            <w:r w:rsidR="00FF27AD" w:rsidRPr="00CC63C7">
              <w:rPr>
                <w:rFonts w:eastAsiaTheme="minorHAnsi"/>
                <w:sz w:val="26"/>
                <w:szCs w:val="26"/>
                <w:lang w:eastAsia="en-US" w:bidi="ar-SA"/>
              </w:rPr>
              <w:t>самозанятых</w:t>
            </w:r>
            <w:proofErr w:type="spellEnd"/>
            <w:r w:rsidR="00FF27AD" w:rsidRPr="00CC63C7">
              <w:rPr>
                <w:rFonts w:eastAsiaTheme="minorHAnsi"/>
                <w:sz w:val="26"/>
                <w:szCs w:val="26"/>
                <w:lang w:eastAsia="en-US" w:bidi="ar-SA"/>
              </w:rPr>
              <w:t>, в сектор малого и среднего предпринимательства, в том числе создание новых субъектов МСП, что привлечет к</w:t>
            </w:r>
            <w:r w:rsidR="00635FF3" w:rsidRPr="00CC63C7">
              <w:rPr>
                <w:sz w:val="26"/>
              </w:rPr>
              <w:t xml:space="preserve"> р</w:t>
            </w:r>
            <w:r w:rsidR="00335425" w:rsidRPr="00CC63C7">
              <w:rPr>
                <w:sz w:val="26"/>
              </w:rPr>
              <w:t>о</w:t>
            </w:r>
            <w:r w:rsidR="00635FF3" w:rsidRPr="00CC63C7">
              <w:rPr>
                <w:sz w:val="26"/>
              </w:rPr>
              <w:t>ст</w:t>
            </w:r>
            <w:r w:rsidR="00FF27AD" w:rsidRPr="00CC63C7">
              <w:rPr>
                <w:sz w:val="26"/>
              </w:rPr>
              <w:t>у</w:t>
            </w:r>
            <w:r w:rsidR="00635FF3" w:rsidRPr="00CC63C7">
              <w:rPr>
                <w:sz w:val="26"/>
              </w:rPr>
              <w:t xml:space="preserve"> численности занятых в сфере малого и среднего бизнеса.</w:t>
            </w:r>
          </w:p>
          <w:p w:rsidR="00635FF3" w:rsidRPr="00CC63C7" w:rsidRDefault="00635FF3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  <w:r w:rsidRPr="00CC63C7">
              <w:rPr>
                <w:sz w:val="26"/>
              </w:rPr>
              <w:t xml:space="preserve">Таким образом, проект направлен на решение следующих ключевых задач: создание положительного образа предпринимателя, выявление склонных к ведению бизнеса людей и их активное вовлечение в предпринимательскую деятельность. </w:t>
            </w:r>
          </w:p>
          <w:p w:rsidR="00635FF3" w:rsidRPr="00CC63C7" w:rsidRDefault="00635FF3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</w:p>
          <w:p w:rsidR="00635FF3" w:rsidRPr="00CC63C7" w:rsidRDefault="00635FF3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i/>
                <w:sz w:val="26"/>
              </w:rPr>
            </w:pPr>
            <w:r w:rsidRPr="00CC63C7">
              <w:rPr>
                <w:i/>
                <w:sz w:val="26"/>
              </w:rPr>
              <w:t>Принятые сокращения:</w:t>
            </w:r>
          </w:p>
          <w:p w:rsidR="00635FF3" w:rsidRPr="00CC63C7" w:rsidRDefault="00635FF3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i/>
                <w:sz w:val="26"/>
              </w:rPr>
            </w:pPr>
            <w:r w:rsidRPr="00CC63C7">
              <w:rPr>
                <w:i/>
                <w:sz w:val="26"/>
              </w:rPr>
              <w:t>ПС - Президиум Совета по стратегическому развитию и приоритетным проектам Республики Коми</w:t>
            </w:r>
          </w:p>
          <w:p w:rsidR="00635FF3" w:rsidRPr="00CC63C7" w:rsidRDefault="00635FF3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i/>
                <w:sz w:val="26"/>
              </w:rPr>
            </w:pPr>
            <w:r w:rsidRPr="00CC63C7">
              <w:rPr>
                <w:i/>
                <w:sz w:val="26"/>
              </w:rPr>
              <w:t>РРП - Руководитель регионального проекта</w:t>
            </w:r>
          </w:p>
          <w:p w:rsidR="00635FF3" w:rsidRPr="00CC63C7" w:rsidRDefault="00635FF3" w:rsidP="00840203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i/>
                <w:sz w:val="26"/>
              </w:rPr>
            </w:pPr>
            <w:r w:rsidRPr="00CC63C7">
              <w:rPr>
                <w:i/>
                <w:sz w:val="26"/>
              </w:rPr>
              <w:t>ПК - Проектный комитет по реализации в Республике Коми проектов по направлению «Малое и среднее предпринимательство и поддержка индивидуальной предпринимательской инициативы»</w:t>
            </w:r>
          </w:p>
        </w:tc>
      </w:tr>
    </w:tbl>
    <w:p w:rsidR="004165F7" w:rsidRPr="00CC63C7" w:rsidRDefault="004165F7" w:rsidP="00840203">
      <w:pPr>
        <w:ind w:left="10206"/>
        <w:contextualSpacing/>
        <w:jc w:val="center"/>
        <w:rPr>
          <w:sz w:val="26"/>
          <w:szCs w:val="26"/>
        </w:rPr>
      </w:pPr>
    </w:p>
    <w:p w:rsidR="004165F7" w:rsidRPr="00CC63C7" w:rsidRDefault="004165F7" w:rsidP="00840203">
      <w:pPr>
        <w:ind w:left="10206"/>
        <w:contextualSpacing/>
        <w:jc w:val="center"/>
        <w:rPr>
          <w:sz w:val="26"/>
          <w:szCs w:val="26"/>
        </w:rPr>
      </w:pPr>
    </w:p>
    <w:p w:rsidR="00F70222" w:rsidRPr="00CC63C7" w:rsidRDefault="00F70222" w:rsidP="00840203">
      <w:pPr>
        <w:rPr>
          <w:sz w:val="26"/>
          <w:szCs w:val="26"/>
        </w:rPr>
      </w:pPr>
      <w:r w:rsidRPr="00CC63C7">
        <w:rPr>
          <w:sz w:val="26"/>
          <w:szCs w:val="26"/>
        </w:rPr>
        <w:br w:type="page"/>
      </w:r>
    </w:p>
    <w:p w:rsidR="004661D5" w:rsidRPr="00CC63C7" w:rsidRDefault="004661D5" w:rsidP="00840203">
      <w:pPr>
        <w:ind w:left="10206"/>
        <w:contextualSpacing/>
        <w:jc w:val="center"/>
        <w:rPr>
          <w:sz w:val="26"/>
          <w:szCs w:val="26"/>
        </w:rPr>
      </w:pPr>
      <w:r w:rsidRPr="00CC63C7">
        <w:rPr>
          <w:sz w:val="26"/>
          <w:szCs w:val="26"/>
        </w:rPr>
        <w:lastRenderedPageBreak/>
        <w:t>ПРИЛОЖЕНИЕ № 1</w:t>
      </w:r>
    </w:p>
    <w:p w:rsidR="004661D5" w:rsidRPr="00CC63C7" w:rsidRDefault="004661D5" w:rsidP="00840203">
      <w:pPr>
        <w:tabs>
          <w:tab w:val="left" w:pos="9072"/>
        </w:tabs>
        <w:ind w:left="10206"/>
        <w:contextualSpacing/>
        <w:jc w:val="center"/>
        <w:rPr>
          <w:sz w:val="26"/>
          <w:szCs w:val="26"/>
        </w:rPr>
      </w:pPr>
      <w:r w:rsidRPr="00CC63C7">
        <w:rPr>
          <w:sz w:val="26"/>
          <w:szCs w:val="26"/>
        </w:rPr>
        <w:t>к паспорту регионального проекта «</w:t>
      </w:r>
      <w:r w:rsidR="00115011" w:rsidRPr="00CC63C7">
        <w:rPr>
          <w:sz w:val="26"/>
          <w:szCs w:val="26"/>
        </w:rPr>
        <w:t>Популяризация предпринимательства</w:t>
      </w:r>
      <w:r w:rsidRPr="00CC63C7">
        <w:rPr>
          <w:sz w:val="26"/>
          <w:szCs w:val="26"/>
        </w:rPr>
        <w:t>»</w:t>
      </w:r>
    </w:p>
    <w:p w:rsidR="004661D5" w:rsidRPr="00CC63C7" w:rsidRDefault="004661D5" w:rsidP="00840203">
      <w:pPr>
        <w:contextualSpacing/>
        <w:jc w:val="right"/>
        <w:rPr>
          <w:sz w:val="26"/>
          <w:szCs w:val="26"/>
        </w:rPr>
      </w:pPr>
    </w:p>
    <w:p w:rsidR="0034574F" w:rsidRPr="00CC63C7" w:rsidRDefault="0034574F" w:rsidP="00840203">
      <w:pPr>
        <w:contextualSpacing/>
        <w:jc w:val="center"/>
        <w:rPr>
          <w:b/>
          <w:sz w:val="26"/>
          <w:szCs w:val="26"/>
        </w:rPr>
      </w:pPr>
      <w:r w:rsidRPr="00CC63C7">
        <w:rPr>
          <w:b/>
          <w:sz w:val="26"/>
          <w:szCs w:val="26"/>
        </w:rPr>
        <w:t xml:space="preserve">ПЛАН МЕРОПРИЯТИЙ </w:t>
      </w:r>
    </w:p>
    <w:p w:rsidR="004661D5" w:rsidRPr="00CC63C7" w:rsidRDefault="004661D5" w:rsidP="00840203">
      <w:pPr>
        <w:contextualSpacing/>
        <w:jc w:val="center"/>
        <w:rPr>
          <w:b/>
          <w:sz w:val="26"/>
          <w:szCs w:val="26"/>
        </w:rPr>
      </w:pPr>
      <w:r w:rsidRPr="00CC63C7">
        <w:rPr>
          <w:b/>
          <w:sz w:val="26"/>
          <w:szCs w:val="26"/>
        </w:rPr>
        <w:t xml:space="preserve">по реализации регионального проекта </w:t>
      </w:r>
    </w:p>
    <w:p w:rsidR="0034574F" w:rsidRPr="00CC63C7" w:rsidRDefault="0034574F" w:rsidP="00840203">
      <w:pPr>
        <w:contextualSpacing/>
        <w:jc w:val="center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7"/>
        <w:gridCol w:w="5523"/>
        <w:gridCol w:w="1538"/>
        <w:gridCol w:w="1373"/>
        <w:gridCol w:w="2473"/>
        <w:gridCol w:w="2904"/>
        <w:gridCol w:w="1246"/>
      </w:tblGrid>
      <w:tr w:rsidR="0034574F" w:rsidRPr="00CC63C7" w:rsidTr="00FF0AFE">
        <w:trPr>
          <w:trHeight w:val="540"/>
          <w:tblHeader/>
          <w:jc w:val="center"/>
        </w:trPr>
        <w:tc>
          <w:tcPr>
            <w:tcW w:w="360" w:type="pct"/>
            <w:vMerge w:val="restart"/>
            <w:shd w:val="clear" w:color="auto" w:fill="auto"/>
            <w:vAlign w:val="center"/>
          </w:tcPr>
          <w:p w:rsidR="0034574F" w:rsidRPr="00CC63C7" w:rsidRDefault="0034574F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№</w:t>
            </w:r>
          </w:p>
          <w:p w:rsidR="0034574F" w:rsidRPr="00CC63C7" w:rsidRDefault="0034574F" w:rsidP="00840203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CC63C7">
              <w:rPr>
                <w:sz w:val="26"/>
                <w:szCs w:val="26"/>
              </w:rPr>
              <w:t>п</w:t>
            </w:r>
            <w:proofErr w:type="gramEnd"/>
            <w:r w:rsidRPr="00CC63C7">
              <w:rPr>
                <w:sz w:val="26"/>
                <w:szCs w:val="26"/>
              </w:rPr>
              <w:t>/п</w:t>
            </w:r>
          </w:p>
        </w:tc>
        <w:tc>
          <w:tcPr>
            <w:tcW w:w="1702" w:type="pct"/>
            <w:vMerge w:val="restart"/>
            <w:vAlign w:val="center"/>
          </w:tcPr>
          <w:p w:rsidR="0034574F" w:rsidRPr="00CC63C7" w:rsidRDefault="0034574F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Наименование </w:t>
            </w:r>
          </w:p>
          <w:p w:rsidR="0034574F" w:rsidRPr="00CC63C7" w:rsidRDefault="0034574F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результата, мероприятия,</w:t>
            </w:r>
          </w:p>
          <w:p w:rsidR="0034574F" w:rsidRPr="00CC63C7" w:rsidRDefault="0034574F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контрольной точки</w:t>
            </w:r>
          </w:p>
        </w:tc>
        <w:tc>
          <w:tcPr>
            <w:tcW w:w="897" w:type="pct"/>
            <w:gridSpan w:val="2"/>
            <w:vAlign w:val="center"/>
          </w:tcPr>
          <w:p w:rsidR="0034574F" w:rsidRPr="00CC63C7" w:rsidRDefault="0034574F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</w:tcPr>
          <w:p w:rsidR="0034574F" w:rsidRPr="00CC63C7" w:rsidRDefault="0034574F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:rsidR="0034574F" w:rsidRPr="00CC63C7" w:rsidRDefault="0034574F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Вид документа</w:t>
            </w:r>
          </w:p>
          <w:p w:rsidR="0034574F" w:rsidRPr="00CC63C7" w:rsidRDefault="0034574F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и характеристика </w:t>
            </w:r>
          </w:p>
          <w:p w:rsidR="0034574F" w:rsidRPr="00CC63C7" w:rsidRDefault="0034574F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результата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34574F" w:rsidRPr="00CC63C7" w:rsidRDefault="0034574F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Уровень контроля</w:t>
            </w:r>
          </w:p>
        </w:tc>
      </w:tr>
      <w:tr w:rsidR="0034574F" w:rsidRPr="00CC63C7" w:rsidTr="00FF0AFE">
        <w:trPr>
          <w:trHeight w:val="699"/>
          <w:tblHeader/>
          <w:jc w:val="center"/>
        </w:trPr>
        <w:tc>
          <w:tcPr>
            <w:tcW w:w="360" w:type="pct"/>
            <w:vMerge/>
            <w:shd w:val="clear" w:color="auto" w:fill="auto"/>
            <w:vAlign w:val="center"/>
          </w:tcPr>
          <w:p w:rsidR="0034574F" w:rsidRPr="00CC63C7" w:rsidRDefault="0034574F" w:rsidP="0084020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pct"/>
            <w:vMerge/>
            <w:vAlign w:val="center"/>
          </w:tcPr>
          <w:p w:rsidR="0034574F" w:rsidRPr="00CC63C7" w:rsidRDefault="0034574F" w:rsidP="0084020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pct"/>
            <w:vAlign w:val="center"/>
          </w:tcPr>
          <w:p w:rsidR="0034574F" w:rsidRPr="00CC63C7" w:rsidRDefault="0034574F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начало </w:t>
            </w:r>
          </w:p>
        </w:tc>
        <w:tc>
          <w:tcPr>
            <w:tcW w:w="423" w:type="pct"/>
            <w:vAlign w:val="center"/>
          </w:tcPr>
          <w:p w:rsidR="0034574F" w:rsidRPr="00CC63C7" w:rsidRDefault="0034574F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окончание</w:t>
            </w: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34574F" w:rsidRPr="00CC63C7" w:rsidRDefault="0034574F" w:rsidP="0084020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="0034574F" w:rsidRPr="00CC63C7" w:rsidRDefault="0034574F" w:rsidP="0084020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34574F" w:rsidRPr="00CC63C7" w:rsidRDefault="0034574F" w:rsidP="00840203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94142" w:rsidRPr="00CC63C7" w:rsidTr="00FF0AFE">
        <w:trPr>
          <w:jc w:val="center"/>
        </w:trPr>
        <w:tc>
          <w:tcPr>
            <w:tcW w:w="360" w:type="pct"/>
            <w:shd w:val="clear" w:color="auto" w:fill="auto"/>
          </w:tcPr>
          <w:p w:rsidR="00294142" w:rsidRPr="00CC63C7" w:rsidRDefault="0034574F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:rsidR="00294142" w:rsidRPr="00CC63C7" w:rsidRDefault="00294142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Реализованы информационные кампании на региональном и муниципальном уровнях с учетом особенностей целевых групп</w:t>
            </w:r>
          </w:p>
        </w:tc>
        <w:tc>
          <w:tcPr>
            <w:tcW w:w="474" w:type="pct"/>
            <w:shd w:val="clear" w:color="auto" w:fill="auto"/>
          </w:tcPr>
          <w:p w:rsidR="00294142" w:rsidRPr="00CC63C7" w:rsidRDefault="0029414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shd w:val="clear" w:color="auto" w:fill="FFFFFF"/>
          </w:tcPr>
          <w:p w:rsidR="00294142" w:rsidRPr="00CC63C7" w:rsidRDefault="00294142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31.01.2024</w:t>
            </w:r>
          </w:p>
        </w:tc>
        <w:tc>
          <w:tcPr>
            <w:tcW w:w="762" w:type="pct"/>
            <w:shd w:val="clear" w:color="auto" w:fill="FFFFFF"/>
          </w:tcPr>
          <w:p w:rsidR="00294142" w:rsidRPr="00CC63C7" w:rsidRDefault="0034574F" w:rsidP="00840203">
            <w:pPr>
              <w:pStyle w:val="TableParagraph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Е.В. Морозов</w:t>
            </w:r>
          </w:p>
          <w:p w:rsidR="00294142" w:rsidRPr="00CC63C7" w:rsidRDefault="00294142" w:rsidP="00840203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И.Г. </w:t>
            </w:r>
            <w:proofErr w:type="spellStart"/>
            <w:r w:rsidRPr="00CC63C7">
              <w:rPr>
                <w:rFonts w:eastAsia="Arial Unicode MS"/>
                <w:bCs/>
                <w:sz w:val="26"/>
                <w:szCs w:val="26"/>
              </w:rPr>
              <w:t>Палькевич</w:t>
            </w:r>
            <w:proofErr w:type="spellEnd"/>
            <w:r w:rsidRPr="00CC63C7">
              <w:rPr>
                <w:sz w:val="26"/>
                <w:szCs w:val="26"/>
              </w:rPr>
              <w:t xml:space="preserve"> </w:t>
            </w:r>
            <w:r w:rsidR="00BD1D27" w:rsidRPr="00CC63C7">
              <w:rPr>
                <w:sz w:val="26"/>
                <w:szCs w:val="26"/>
              </w:rPr>
              <w:t>Н.А. Усова</w:t>
            </w:r>
          </w:p>
          <w:p w:rsidR="00A8589D" w:rsidRPr="00CC63C7" w:rsidRDefault="00A8589D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А.А. Просужих</w:t>
            </w:r>
          </w:p>
          <w:p w:rsidR="00A8589D" w:rsidRPr="00CC63C7" w:rsidRDefault="00A8589D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А.П. Князев</w:t>
            </w:r>
          </w:p>
          <w:p w:rsidR="00A8589D" w:rsidRPr="00CC63C7" w:rsidRDefault="00A8589D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А.В. Сажин</w:t>
            </w:r>
          </w:p>
          <w:p w:rsidR="00294142" w:rsidRPr="00CC63C7" w:rsidRDefault="00294142" w:rsidP="00840203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ОМСУ в РК</w:t>
            </w:r>
          </w:p>
          <w:p w:rsidR="0034574F" w:rsidRPr="00CC63C7" w:rsidRDefault="0034574F" w:rsidP="00840203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Ю.А. Колмаков</w:t>
            </w:r>
          </w:p>
          <w:p w:rsidR="0034574F" w:rsidRPr="00CC63C7" w:rsidRDefault="0034574F" w:rsidP="00840203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 xml:space="preserve">И.В. Киселев </w:t>
            </w:r>
          </w:p>
          <w:p w:rsidR="0034574F" w:rsidRPr="00CC63C7" w:rsidRDefault="0034574F" w:rsidP="00840203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 xml:space="preserve">С. В. Артеев </w:t>
            </w:r>
          </w:p>
          <w:p w:rsidR="00694C4C" w:rsidRPr="00CC63C7" w:rsidRDefault="0034574F" w:rsidP="00840203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sz w:val="26"/>
                <w:szCs w:val="26"/>
                <w:lang w:eastAsia="en-US"/>
              </w:rPr>
              <w:t xml:space="preserve">В.П. Рудой </w:t>
            </w:r>
          </w:p>
        </w:tc>
        <w:tc>
          <w:tcPr>
            <w:tcW w:w="895" w:type="pct"/>
            <w:shd w:val="clear" w:color="auto" w:fill="auto"/>
          </w:tcPr>
          <w:p w:rsidR="00294142" w:rsidRPr="00CC63C7" w:rsidRDefault="00D60D77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Отчет о проведении информационной кампании</w:t>
            </w:r>
          </w:p>
        </w:tc>
        <w:tc>
          <w:tcPr>
            <w:tcW w:w="384" w:type="pct"/>
            <w:shd w:val="clear" w:color="auto" w:fill="auto"/>
          </w:tcPr>
          <w:p w:rsidR="00294142" w:rsidRPr="00CC63C7" w:rsidRDefault="00385BF9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ПС</w:t>
            </w:r>
          </w:p>
        </w:tc>
      </w:tr>
      <w:tr w:rsidR="00294142" w:rsidRPr="00CC63C7" w:rsidTr="00FF0AFE">
        <w:trPr>
          <w:jc w:val="center"/>
        </w:trPr>
        <w:tc>
          <w:tcPr>
            <w:tcW w:w="360" w:type="pct"/>
            <w:shd w:val="clear" w:color="auto" w:fill="auto"/>
          </w:tcPr>
          <w:p w:rsidR="00294142" w:rsidRPr="00CC63C7" w:rsidRDefault="0029414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1.1.</w:t>
            </w:r>
            <w:r w:rsidR="00FF0AFE" w:rsidRPr="00CC63C7">
              <w:rPr>
                <w:sz w:val="26"/>
                <w:szCs w:val="26"/>
              </w:rPr>
              <w:t>1</w:t>
            </w:r>
            <w:r w:rsidRPr="00CC63C7">
              <w:rPr>
                <w:sz w:val="26"/>
                <w:szCs w:val="26"/>
              </w:rPr>
              <w:t>.</w:t>
            </w:r>
          </w:p>
        </w:tc>
        <w:tc>
          <w:tcPr>
            <w:tcW w:w="1702" w:type="pct"/>
            <w:shd w:val="clear" w:color="auto" w:fill="auto"/>
          </w:tcPr>
          <w:p w:rsidR="00294142" w:rsidRPr="00CC63C7" w:rsidRDefault="00294142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Реализованы </w:t>
            </w:r>
            <w:proofErr w:type="gramStart"/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региональная</w:t>
            </w:r>
            <w:proofErr w:type="gramEnd"/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 муниципальные информационные кампании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целевых групп</w:t>
            </w:r>
          </w:p>
        </w:tc>
        <w:tc>
          <w:tcPr>
            <w:tcW w:w="474" w:type="pct"/>
            <w:shd w:val="clear" w:color="auto" w:fill="auto"/>
          </w:tcPr>
          <w:p w:rsidR="00294142" w:rsidRPr="00CC63C7" w:rsidRDefault="0029414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02.05.2019</w:t>
            </w:r>
          </w:p>
        </w:tc>
        <w:tc>
          <w:tcPr>
            <w:tcW w:w="423" w:type="pct"/>
            <w:shd w:val="clear" w:color="auto" w:fill="FFFFFF"/>
          </w:tcPr>
          <w:p w:rsidR="00294142" w:rsidRPr="00CC63C7" w:rsidRDefault="00294142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20.12.2019</w:t>
            </w:r>
          </w:p>
          <w:p w:rsidR="00294142" w:rsidRPr="00CC63C7" w:rsidRDefault="00294142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20.12.2020</w:t>
            </w:r>
          </w:p>
          <w:p w:rsidR="00294142" w:rsidRPr="00CC63C7" w:rsidRDefault="00294142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20.12.2021</w:t>
            </w:r>
          </w:p>
          <w:p w:rsidR="00294142" w:rsidRPr="00CC63C7" w:rsidRDefault="00294142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20.12.2022</w:t>
            </w:r>
          </w:p>
          <w:p w:rsidR="00294142" w:rsidRPr="00CC63C7" w:rsidRDefault="00294142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20.12.2023</w:t>
            </w:r>
          </w:p>
          <w:p w:rsidR="00294142" w:rsidRPr="00CC63C7" w:rsidRDefault="00294142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62" w:type="pct"/>
            <w:shd w:val="clear" w:color="auto" w:fill="FFFFFF"/>
          </w:tcPr>
          <w:p w:rsidR="00BD1D27" w:rsidRPr="00CC63C7" w:rsidRDefault="00BD1D27" w:rsidP="00840203">
            <w:pPr>
              <w:pStyle w:val="TableParagraph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Е.В. Морозов</w:t>
            </w:r>
          </w:p>
          <w:p w:rsidR="00294142" w:rsidRPr="00CC63C7" w:rsidRDefault="00294142" w:rsidP="00840203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И.Г. </w:t>
            </w:r>
            <w:proofErr w:type="spellStart"/>
            <w:r w:rsidRPr="00CC63C7">
              <w:rPr>
                <w:rFonts w:eastAsia="Arial Unicode MS"/>
                <w:bCs/>
                <w:sz w:val="26"/>
                <w:szCs w:val="26"/>
              </w:rPr>
              <w:t>Палькевич</w:t>
            </w:r>
            <w:proofErr w:type="spellEnd"/>
            <w:r w:rsidRPr="00CC63C7">
              <w:rPr>
                <w:sz w:val="26"/>
                <w:szCs w:val="26"/>
              </w:rPr>
              <w:t xml:space="preserve"> </w:t>
            </w:r>
            <w:r w:rsidR="008D77DD" w:rsidRPr="00CC63C7">
              <w:rPr>
                <w:sz w:val="26"/>
                <w:szCs w:val="26"/>
              </w:rPr>
              <w:t>Н.А. Усова</w:t>
            </w:r>
          </w:p>
          <w:p w:rsidR="00294142" w:rsidRPr="00CC63C7" w:rsidRDefault="00294142" w:rsidP="00840203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ОМСУ в РК</w:t>
            </w:r>
          </w:p>
          <w:p w:rsidR="00A8589D" w:rsidRPr="00CC63C7" w:rsidRDefault="00A8589D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А.А. Просужих</w:t>
            </w:r>
          </w:p>
          <w:p w:rsidR="00A8589D" w:rsidRPr="00CC63C7" w:rsidRDefault="00A8589D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А.П. Князев</w:t>
            </w:r>
          </w:p>
          <w:p w:rsidR="00A8589D" w:rsidRPr="00CC63C7" w:rsidRDefault="00A8589D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А.В. Сажин</w:t>
            </w:r>
          </w:p>
          <w:p w:rsidR="0034574F" w:rsidRPr="00CC63C7" w:rsidRDefault="0034574F" w:rsidP="00840203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Ю.А. Колмаков</w:t>
            </w:r>
          </w:p>
          <w:p w:rsidR="0034574F" w:rsidRPr="00CC63C7" w:rsidRDefault="0034574F" w:rsidP="00840203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 xml:space="preserve">И.В. Киселев </w:t>
            </w:r>
          </w:p>
          <w:p w:rsidR="0034574F" w:rsidRPr="00CC63C7" w:rsidRDefault="0034574F" w:rsidP="00840203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 xml:space="preserve">С. В. Артеев </w:t>
            </w:r>
          </w:p>
          <w:p w:rsidR="00294142" w:rsidRPr="00CC63C7" w:rsidRDefault="0034574F" w:rsidP="00840203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sz w:val="26"/>
                <w:szCs w:val="26"/>
                <w:lang w:eastAsia="en-US"/>
              </w:rPr>
              <w:t xml:space="preserve">В.П. Рудой </w:t>
            </w:r>
          </w:p>
        </w:tc>
        <w:tc>
          <w:tcPr>
            <w:tcW w:w="895" w:type="pct"/>
            <w:shd w:val="clear" w:color="auto" w:fill="auto"/>
          </w:tcPr>
          <w:p w:rsidR="00294142" w:rsidRPr="00CC63C7" w:rsidRDefault="00D60D77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Отчет о проведении информационной кампании</w:t>
            </w:r>
          </w:p>
        </w:tc>
        <w:tc>
          <w:tcPr>
            <w:tcW w:w="384" w:type="pct"/>
            <w:shd w:val="clear" w:color="auto" w:fill="auto"/>
          </w:tcPr>
          <w:p w:rsidR="00294142" w:rsidRPr="00CC63C7" w:rsidRDefault="00385BF9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294142" w:rsidRPr="00CC63C7" w:rsidTr="00FF0AFE">
        <w:trPr>
          <w:jc w:val="center"/>
        </w:trPr>
        <w:tc>
          <w:tcPr>
            <w:tcW w:w="360" w:type="pct"/>
            <w:shd w:val="clear" w:color="auto" w:fill="auto"/>
          </w:tcPr>
          <w:p w:rsidR="00294142" w:rsidRPr="00CC63C7" w:rsidRDefault="0029414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1.1.</w:t>
            </w:r>
            <w:r w:rsidR="00FF0AFE" w:rsidRPr="00CC63C7">
              <w:rPr>
                <w:sz w:val="26"/>
                <w:szCs w:val="26"/>
              </w:rPr>
              <w:t>2</w:t>
            </w:r>
            <w:r w:rsidRPr="00CC63C7">
              <w:rPr>
                <w:sz w:val="26"/>
                <w:szCs w:val="26"/>
              </w:rPr>
              <w:t>.</w:t>
            </w:r>
          </w:p>
        </w:tc>
        <w:tc>
          <w:tcPr>
            <w:tcW w:w="1702" w:type="pct"/>
            <w:shd w:val="clear" w:color="auto" w:fill="auto"/>
          </w:tcPr>
          <w:p w:rsidR="00294142" w:rsidRPr="00CC63C7" w:rsidRDefault="00294142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Реализованы </w:t>
            </w:r>
            <w:proofErr w:type="gramStart"/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региональная</w:t>
            </w:r>
            <w:proofErr w:type="gramEnd"/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 муниципальные </w:t>
            </w: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lastRenderedPageBreak/>
              <w:t>информационные кампании по популяризации предпринимательства, включающие продвижение образа предпринимателя в сети «Интернет» и социальных сетях, создание специализированных медиа-проектов</w:t>
            </w:r>
          </w:p>
        </w:tc>
        <w:tc>
          <w:tcPr>
            <w:tcW w:w="474" w:type="pct"/>
            <w:shd w:val="clear" w:color="auto" w:fill="auto"/>
          </w:tcPr>
          <w:p w:rsidR="00294142" w:rsidRPr="00CC63C7" w:rsidRDefault="0029414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02.05.2019</w:t>
            </w:r>
          </w:p>
        </w:tc>
        <w:tc>
          <w:tcPr>
            <w:tcW w:w="423" w:type="pct"/>
            <w:shd w:val="clear" w:color="auto" w:fill="FFFFFF"/>
          </w:tcPr>
          <w:p w:rsidR="00294142" w:rsidRPr="00CC63C7" w:rsidRDefault="00294142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20.12.2019</w:t>
            </w:r>
          </w:p>
          <w:p w:rsidR="00294142" w:rsidRPr="00CC63C7" w:rsidRDefault="00294142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lastRenderedPageBreak/>
              <w:t>20.12.2020</w:t>
            </w:r>
          </w:p>
          <w:p w:rsidR="00294142" w:rsidRPr="00CC63C7" w:rsidRDefault="00294142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20.12.2021</w:t>
            </w:r>
          </w:p>
          <w:p w:rsidR="00294142" w:rsidRPr="00CC63C7" w:rsidRDefault="00294142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20.12.2022</w:t>
            </w:r>
          </w:p>
          <w:p w:rsidR="00294142" w:rsidRPr="00CC63C7" w:rsidRDefault="00294142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20.12.2023</w:t>
            </w:r>
          </w:p>
          <w:p w:rsidR="00294142" w:rsidRPr="00CC63C7" w:rsidRDefault="00294142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62" w:type="pct"/>
            <w:shd w:val="clear" w:color="auto" w:fill="FFFFFF"/>
          </w:tcPr>
          <w:p w:rsidR="00BD1D27" w:rsidRPr="00CC63C7" w:rsidRDefault="00BD1D27" w:rsidP="00840203">
            <w:pPr>
              <w:pStyle w:val="TableParagraph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Е.В. Морозов</w:t>
            </w:r>
          </w:p>
          <w:p w:rsidR="00294142" w:rsidRPr="00CC63C7" w:rsidRDefault="00294142" w:rsidP="00840203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lastRenderedPageBreak/>
              <w:t xml:space="preserve">И.Г. </w:t>
            </w:r>
            <w:proofErr w:type="spellStart"/>
            <w:r w:rsidRPr="00CC63C7">
              <w:rPr>
                <w:rFonts w:eastAsia="Arial Unicode MS"/>
                <w:bCs/>
                <w:sz w:val="26"/>
                <w:szCs w:val="26"/>
              </w:rPr>
              <w:t>Палькевич</w:t>
            </w:r>
            <w:proofErr w:type="spellEnd"/>
            <w:r w:rsidRPr="00CC63C7">
              <w:rPr>
                <w:sz w:val="26"/>
                <w:szCs w:val="26"/>
              </w:rPr>
              <w:t xml:space="preserve"> </w:t>
            </w:r>
            <w:proofErr w:type="spellStart"/>
            <w:r w:rsidRPr="00CC63C7">
              <w:rPr>
                <w:sz w:val="26"/>
                <w:szCs w:val="26"/>
              </w:rPr>
              <w:t>М.В.Анисимова</w:t>
            </w:r>
            <w:proofErr w:type="spellEnd"/>
          </w:p>
          <w:p w:rsidR="00294142" w:rsidRPr="00CC63C7" w:rsidRDefault="00294142" w:rsidP="00840203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ОМСУ в РК</w:t>
            </w:r>
          </w:p>
          <w:p w:rsidR="00A8589D" w:rsidRPr="00CC63C7" w:rsidRDefault="00A8589D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А.А. Просужих</w:t>
            </w:r>
          </w:p>
          <w:p w:rsidR="00A8589D" w:rsidRPr="00CC63C7" w:rsidRDefault="00A8589D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А.П. Князев</w:t>
            </w:r>
          </w:p>
          <w:p w:rsidR="00A8589D" w:rsidRPr="00CC63C7" w:rsidRDefault="00A8589D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А.В. Сажин</w:t>
            </w:r>
          </w:p>
          <w:p w:rsidR="00D60D77" w:rsidRPr="00CC63C7" w:rsidRDefault="00D60D77" w:rsidP="00840203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Ю.А. Колмаков</w:t>
            </w:r>
          </w:p>
          <w:p w:rsidR="00D60D77" w:rsidRPr="00CC63C7" w:rsidRDefault="00D60D77" w:rsidP="00840203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 xml:space="preserve">И.В. Киселев </w:t>
            </w:r>
          </w:p>
          <w:p w:rsidR="00D60D77" w:rsidRPr="00CC63C7" w:rsidRDefault="00D60D77" w:rsidP="00840203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 xml:space="preserve">С. В. Артеев </w:t>
            </w:r>
          </w:p>
          <w:p w:rsidR="00294142" w:rsidRPr="00CC63C7" w:rsidRDefault="00D60D77" w:rsidP="00840203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sz w:val="26"/>
                <w:szCs w:val="26"/>
                <w:lang w:eastAsia="en-US"/>
              </w:rPr>
              <w:t>В.П. Рудой</w:t>
            </w:r>
          </w:p>
        </w:tc>
        <w:tc>
          <w:tcPr>
            <w:tcW w:w="895" w:type="pct"/>
            <w:shd w:val="clear" w:color="auto" w:fill="auto"/>
          </w:tcPr>
          <w:p w:rsidR="00294142" w:rsidRPr="00CC63C7" w:rsidRDefault="00D60D77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 xml:space="preserve">Отчет о проведении </w:t>
            </w:r>
            <w:r w:rsidRPr="00CC63C7">
              <w:rPr>
                <w:sz w:val="26"/>
                <w:szCs w:val="26"/>
              </w:rPr>
              <w:lastRenderedPageBreak/>
              <w:t>информационной кампании</w:t>
            </w:r>
          </w:p>
        </w:tc>
        <w:tc>
          <w:tcPr>
            <w:tcW w:w="384" w:type="pct"/>
            <w:shd w:val="clear" w:color="auto" w:fill="auto"/>
          </w:tcPr>
          <w:p w:rsidR="00294142" w:rsidRPr="00CC63C7" w:rsidRDefault="00385BF9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РРП</w:t>
            </w:r>
          </w:p>
        </w:tc>
      </w:tr>
      <w:tr w:rsidR="00294142" w:rsidRPr="00CC63C7" w:rsidTr="00FF0AFE">
        <w:trPr>
          <w:jc w:val="center"/>
        </w:trPr>
        <w:tc>
          <w:tcPr>
            <w:tcW w:w="360" w:type="pct"/>
            <w:shd w:val="clear" w:color="auto" w:fill="auto"/>
          </w:tcPr>
          <w:p w:rsidR="00294142" w:rsidRPr="00CC63C7" w:rsidRDefault="0029414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1.1.</w:t>
            </w:r>
            <w:r w:rsidR="00FF0AFE" w:rsidRPr="00CC63C7">
              <w:rPr>
                <w:sz w:val="26"/>
                <w:szCs w:val="26"/>
              </w:rPr>
              <w:t>3</w:t>
            </w:r>
            <w:r w:rsidRPr="00CC63C7">
              <w:rPr>
                <w:sz w:val="26"/>
                <w:szCs w:val="26"/>
              </w:rPr>
              <w:t>.</w:t>
            </w:r>
          </w:p>
        </w:tc>
        <w:tc>
          <w:tcPr>
            <w:tcW w:w="1702" w:type="pct"/>
            <w:shd w:val="clear" w:color="auto" w:fill="auto"/>
          </w:tcPr>
          <w:p w:rsidR="00294142" w:rsidRPr="00CC63C7" w:rsidRDefault="00294142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gramStart"/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Организован и проведен</w:t>
            </w:r>
            <w:proofErr w:type="gramEnd"/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ежегодный форум «Неделя предпринимательства в Республике Коми»</w:t>
            </w:r>
          </w:p>
        </w:tc>
        <w:tc>
          <w:tcPr>
            <w:tcW w:w="474" w:type="pct"/>
            <w:shd w:val="clear" w:color="auto" w:fill="auto"/>
          </w:tcPr>
          <w:p w:rsidR="00294142" w:rsidRPr="00CC63C7" w:rsidRDefault="0029414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shd w:val="clear" w:color="auto" w:fill="FFFFFF"/>
          </w:tcPr>
          <w:p w:rsidR="00294142" w:rsidRPr="00CC63C7" w:rsidRDefault="00294142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62" w:type="pct"/>
            <w:shd w:val="clear" w:color="auto" w:fill="FFFFFF"/>
          </w:tcPr>
          <w:p w:rsidR="0034574F" w:rsidRPr="00CC63C7" w:rsidRDefault="00294142" w:rsidP="00840203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И.Г. </w:t>
            </w:r>
            <w:proofErr w:type="spellStart"/>
            <w:r w:rsidRPr="00CC63C7">
              <w:rPr>
                <w:rFonts w:eastAsia="Arial Unicode MS"/>
                <w:bCs/>
                <w:sz w:val="26"/>
                <w:szCs w:val="26"/>
              </w:rPr>
              <w:t>Палькевич</w:t>
            </w:r>
            <w:proofErr w:type="spellEnd"/>
            <w:r w:rsidR="00D22D67" w:rsidRPr="00CC63C7">
              <w:rPr>
                <w:sz w:val="26"/>
                <w:szCs w:val="26"/>
              </w:rPr>
              <w:t xml:space="preserve"> </w:t>
            </w:r>
            <w:r w:rsidR="0034574F" w:rsidRPr="00CC63C7">
              <w:rPr>
                <w:color w:val="000000"/>
                <w:sz w:val="26"/>
                <w:szCs w:val="26"/>
              </w:rPr>
              <w:t>Ю.А. Колмаков</w:t>
            </w:r>
          </w:p>
          <w:p w:rsidR="0034574F" w:rsidRPr="00CC63C7" w:rsidRDefault="0034574F" w:rsidP="00840203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 xml:space="preserve">И.В. Киселев </w:t>
            </w:r>
          </w:p>
          <w:p w:rsidR="0034574F" w:rsidRPr="00CC63C7" w:rsidRDefault="0034574F" w:rsidP="00840203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 xml:space="preserve">С. В. Артеев </w:t>
            </w:r>
          </w:p>
          <w:p w:rsidR="00294142" w:rsidRPr="00CC63C7" w:rsidRDefault="0034574F" w:rsidP="00840203">
            <w:pPr>
              <w:pStyle w:val="TableParagraph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  <w:lang w:eastAsia="en-US"/>
              </w:rPr>
              <w:t>В.П. Рудой</w:t>
            </w:r>
          </w:p>
        </w:tc>
        <w:tc>
          <w:tcPr>
            <w:tcW w:w="895" w:type="pct"/>
            <w:shd w:val="clear" w:color="auto" w:fill="auto"/>
          </w:tcPr>
          <w:p w:rsidR="00294142" w:rsidRPr="00CC63C7" w:rsidRDefault="00294142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 xml:space="preserve">Итоги </w:t>
            </w:r>
            <w:r w:rsidR="00D60D77"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«Недели</w:t>
            </w: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предпринимательства в Республике Коми»</w:t>
            </w:r>
          </w:p>
        </w:tc>
        <w:tc>
          <w:tcPr>
            <w:tcW w:w="384" w:type="pct"/>
            <w:shd w:val="clear" w:color="auto" w:fill="auto"/>
          </w:tcPr>
          <w:p w:rsidR="00294142" w:rsidRPr="00CC63C7" w:rsidRDefault="00385BF9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294142" w:rsidRPr="00CC63C7" w:rsidTr="00FF0AFE">
        <w:trPr>
          <w:jc w:val="center"/>
        </w:trPr>
        <w:tc>
          <w:tcPr>
            <w:tcW w:w="360" w:type="pct"/>
            <w:shd w:val="clear" w:color="auto" w:fill="auto"/>
          </w:tcPr>
          <w:p w:rsidR="00294142" w:rsidRPr="00CC63C7" w:rsidRDefault="0029414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1.1</w:t>
            </w:r>
            <w:r w:rsidR="00FF0AFE" w:rsidRPr="00CC63C7">
              <w:rPr>
                <w:sz w:val="26"/>
                <w:szCs w:val="26"/>
              </w:rPr>
              <w:t>.4</w:t>
            </w:r>
            <w:r w:rsidRPr="00CC63C7">
              <w:rPr>
                <w:sz w:val="26"/>
                <w:szCs w:val="26"/>
              </w:rPr>
              <w:t>.</w:t>
            </w:r>
          </w:p>
        </w:tc>
        <w:tc>
          <w:tcPr>
            <w:tcW w:w="1702" w:type="pct"/>
            <w:shd w:val="clear" w:color="auto" w:fill="auto"/>
          </w:tcPr>
          <w:p w:rsidR="00294142" w:rsidRPr="00CC63C7" w:rsidRDefault="00294142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Организованы и проведены в муниципальных </w:t>
            </w:r>
            <w:proofErr w:type="gramStart"/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образованиях</w:t>
            </w:r>
            <w:proofErr w:type="gramEnd"/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Республики Коми «Недели предпринимательства в муниципальном образовании»</w:t>
            </w:r>
          </w:p>
        </w:tc>
        <w:tc>
          <w:tcPr>
            <w:tcW w:w="474" w:type="pct"/>
            <w:shd w:val="clear" w:color="auto" w:fill="auto"/>
          </w:tcPr>
          <w:p w:rsidR="00294142" w:rsidRPr="00CC63C7" w:rsidRDefault="0029414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shd w:val="clear" w:color="auto" w:fill="FFFFFF"/>
          </w:tcPr>
          <w:p w:rsidR="00294142" w:rsidRPr="00CC63C7" w:rsidRDefault="00294142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62" w:type="pct"/>
            <w:shd w:val="clear" w:color="auto" w:fill="FFFFFF"/>
          </w:tcPr>
          <w:p w:rsidR="00294142" w:rsidRPr="00CC63C7" w:rsidRDefault="00294142" w:rsidP="00840203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ОМСУ в РК</w:t>
            </w:r>
          </w:p>
          <w:p w:rsidR="0034574F" w:rsidRPr="00CC63C7" w:rsidRDefault="0034574F" w:rsidP="00840203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Ю.А. Колмаков</w:t>
            </w:r>
          </w:p>
          <w:p w:rsidR="0034574F" w:rsidRPr="00CC63C7" w:rsidRDefault="0034574F" w:rsidP="00840203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 xml:space="preserve">И.В. Киселев </w:t>
            </w:r>
          </w:p>
          <w:p w:rsidR="0034574F" w:rsidRPr="00CC63C7" w:rsidRDefault="0034574F" w:rsidP="00840203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 xml:space="preserve">С. В. Артеев </w:t>
            </w:r>
          </w:p>
          <w:p w:rsidR="00294142" w:rsidRPr="00CC63C7" w:rsidRDefault="0034574F" w:rsidP="00840203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sz w:val="26"/>
                <w:szCs w:val="26"/>
                <w:lang w:eastAsia="en-US"/>
              </w:rPr>
              <w:t xml:space="preserve">В.П. Рудой </w:t>
            </w:r>
          </w:p>
        </w:tc>
        <w:tc>
          <w:tcPr>
            <w:tcW w:w="895" w:type="pct"/>
            <w:shd w:val="clear" w:color="auto" w:fill="auto"/>
          </w:tcPr>
          <w:p w:rsidR="00294142" w:rsidRPr="00CC63C7" w:rsidRDefault="00294142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 xml:space="preserve">Итоги </w:t>
            </w: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«Недели предпринимательства в муниципальном </w:t>
            </w:r>
            <w:proofErr w:type="gramStart"/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образовании</w:t>
            </w:r>
            <w:proofErr w:type="gramEnd"/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»</w:t>
            </w:r>
          </w:p>
        </w:tc>
        <w:tc>
          <w:tcPr>
            <w:tcW w:w="384" w:type="pct"/>
            <w:shd w:val="clear" w:color="auto" w:fill="auto"/>
          </w:tcPr>
          <w:p w:rsidR="00294142" w:rsidRPr="00CC63C7" w:rsidRDefault="00385BF9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294142" w:rsidRPr="00CC63C7" w:rsidTr="00FF0AFE">
        <w:trPr>
          <w:jc w:val="center"/>
        </w:trPr>
        <w:tc>
          <w:tcPr>
            <w:tcW w:w="360" w:type="pct"/>
            <w:shd w:val="clear" w:color="auto" w:fill="auto"/>
          </w:tcPr>
          <w:p w:rsidR="00294142" w:rsidRPr="00CC63C7" w:rsidRDefault="0029414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1.1.</w:t>
            </w:r>
            <w:r w:rsidR="00807CDE" w:rsidRPr="00CC63C7">
              <w:rPr>
                <w:sz w:val="26"/>
                <w:szCs w:val="26"/>
              </w:rPr>
              <w:t>5</w:t>
            </w:r>
            <w:r w:rsidRPr="00CC63C7">
              <w:rPr>
                <w:sz w:val="26"/>
                <w:szCs w:val="26"/>
              </w:rPr>
              <w:t>.</w:t>
            </w:r>
          </w:p>
        </w:tc>
        <w:tc>
          <w:tcPr>
            <w:tcW w:w="1702" w:type="pct"/>
            <w:shd w:val="clear" w:color="auto" w:fill="auto"/>
          </w:tcPr>
          <w:p w:rsidR="00294142" w:rsidRPr="00CC63C7" w:rsidRDefault="0034574F" w:rsidP="00840203">
            <w:pPr>
              <w:pStyle w:val="TableParagraph"/>
              <w:ind w:right="143"/>
              <w:jc w:val="both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Разработан знак</w:t>
            </w:r>
            <w:r w:rsidR="00294142" w:rsidRPr="00CC63C7">
              <w:rPr>
                <w:color w:val="000000"/>
                <w:sz w:val="26"/>
                <w:szCs w:val="26"/>
              </w:rPr>
              <w:t xml:space="preserve"> качества «Социально ответственный бизнес Республики Коми» и разработка механизма его присвоения субъектам МСП Республики Коми</w:t>
            </w:r>
          </w:p>
        </w:tc>
        <w:tc>
          <w:tcPr>
            <w:tcW w:w="474" w:type="pct"/>
            <w:shd w:val="clear" w:color="auto" w:fill="auto"/>
          </w:tcPr>
          <w:p w:rsidR="00294142" w:rsidRPr="00CC63C7" w:rsidRDefault="0029414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shd w:val="clear" w:color="auto" w:fill="FFFFFF"/>
          </w:tcPr>
          <w:p w:rsidR="00294142" w:rsidRPr="00CC63C7" w:rsidRDefault="00294142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20.12.2019</w:t>
            </w:r>
          </w:p>
        </w:tc>
        <w:tc>
          <w:tcPr>
            <w:tcW w:w="762" w:type="pct"/>
            <w:shd w:val="clear" w:color="auto" w:fill="FFFFFF"/>
          </w:tcPr>
          <w:p w:rsidR="00294142" w:rsidRPr="00CC63C7" w:rsidRDefault="00A90B86" w:rsidP="00840203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Т.А. Федорова</w:t>
            </w:r>
          </w:p>
        </w:tc>
        <w:tc>
          <w:tcPr>
            <w:tcW w:w="895" w:type="pct"/>
            <w:shd w:val="clear" w:color="auto" w:fill="auto"/>
          </w:tcPr>
          <w:p w:rsidR="00294142" w:rsidRPr="00CC63C7" w:rsidRDefault="00294142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 xml:space="preserve">Порядок присвоения </w:t>
            </w:r>
            <w:r w:rsidRPr="00CC63C7">
              <w:rPr>
                <w:color w:val="000000"/>
                <w:sz w:val="26"/>
                <w:szCs w:val="26"/>
              </w:rPr>
              <w:t>знака качества «Социально ответственный бизнес Республики Коми»</w:t>
            </w:r>
          </w:p>
        </w:tc>
        <w:tc>
          <w:tcPr>
            <w:tcW w:w="384" w:type="pct"/>
            <w:shd w:val="clear" w:color="auto" w:fill="auto"/>
          </w:tcPr>
          <w:p w:rsidR="00294142" w:rsidRPr="00CC63C7" w:rsidRDefault="00385BF9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0B6822" w:rsidRPr="00CC63C7" w:rsidTr="00FF0AFE">
        <w:trPr>
          <w:jc w:val="center"/>
        </w:trPr>
        <w:tc>
          <w:tcPr>
            <w:tcW w:w="360" w:type="pct"/>
            <w:shd w:val="clear" w:color="auto" w:fill="auto"/>
          </w:tcPr>
          <w:p w:rsidR="000B6822" w:rsidRPr="00CC63C7" w:rsidRDefault="000B682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1.1.6.</w:t>
            </w:r>
          </w:p>
        </w:tc>
        <w:tc>
          <w:tcPr>
            <w:tcW w:w="1702" w:type="pct"/>
            <w:shd w:val="clear" w:color="auto" w:fill="auto"/>
          </w:tcPr>
          <w:p w:rsidR="000B6822" w:rsidRPr="00CC63C7" w:rsidRDefault="000B6822" w:rsidP="00840203">
            <w:pPr>
              <w:pStyle w:val="TableParagraph"/>
              <w:ind w:right="143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CC63C7">
              <w:rPr>
                <w:color w:val="000000"/>
                <w:sz w:val="26"/>
                <w:szCs w:val="26"/>
              </w:rPr>
              <w:t>Организован и проведен</w:t>
            </w:r>
            <w:proofErr w:type="gramEnd"/>
            <w:r w:rsidRPr="00CC63C7">
              <w:rPr>
                <w:color w:val="000000"/>
                <w:sz w:val="26"/>
                <w:szCs w:val="26"/>
              </w:rPr>
              <w:t xml:space="preserve"> ежегодный форум социальных предпринимателей «Вместе для нашего будущего»</w:t>
            </w:r>
          </w:p>
        </w:tc>
        <w:tc>
          <w:tcPr>
            <w:tcW w:w="474" w:type="pct"/>
            <w:shd w:val="clear" w:color="auto" w:fill="auto"/>
          </w:tcPr>
          <w:p w:rsidR="000B6822" w:rsidRPr="00CC63C7" w:rsidRDefault="000B682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shd w:val="clear" w:color="auto" w:fill="FFFFFF"/>
          </w:tcPr>
          <w:p w:rsidR="000B6822" w:rsidRPr="00CC63C7" w:rsidRDefault="000B682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20.12.2024</w:t>
            </w:r>
          </w:p>
        </w:tc>
        <w:tc>
          <w:tcPr>
            <w:tcW w:w="762" w:type="pct"/>
            <w:shd w:val="clear" w:color="auto" w:fill="FFFFFF"/>
          </w:tcPr>
          <w:p w:rsidR="000B6822" w:rsidRPr="00CC63C7" w:rsidRDefault="000B6822" w:rsidP="00840203">
            <w:pPr>
              <w:pStyle w:val="TableParagraph"/>
              <w:spacing w:line="299" w:lineRule="exact"/>
              <w:ind w:left="111"/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Т.А. Федорова</w:t>
            </w:r>
          </w:p>
        </w:tc>
        <w:tc>
          <w:tcPr>
            <w:tcW w:w="895" w:type="pct"/>
            <w:shd w:val="clear" w:color="auto" w:fill="auto"/>
          </w:tcPr>
          <w:p w:rsidR="000B6822" w:rsidRPr="00CC63C7" w:rsidRDefault="000B6822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Итоги проведения форума социальных предпринимателей</w:t>
            </w:r>
          </w:p>
        </w:tc>
        <w:tc>
          <w:tcPr>
            <w:tcW w:w="384" w:type="pct"/>
            <w:shd w:val="clear" w:color="auto" w:fill="auto"/>
          </w:tcPr>
          <w:p w:rsidR="000B6822" w:rsidRPr="00CC63C7" w:rsidRDefault="00385BF9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0B6822" w:rsidRPr="00CC63C7" w:rsidTr="00FF0AFE">
        <w:trPr>
          <w:jc w:val="center"/>
        </w:trPr>
        <w:tc>
          <w:tcPr>
            <w:tcW w:w="360" w:type="pct"/>
            <w:shd w:val="clear" w:color="auto" w:fill="auto"/>
          </w:tcPr>
          <w:p w:rsidR="000B6822" w:rsidRPr="00CC63C7" w:rsidRDefault="000B682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1.1.7.</w:t>
            </w:r>
          </w:p>
        </w:tc>
        <w:tc>
          <w:tcPr>
            <w:tcW w:w="1702" w:type="pct"/>
            <w:shd w:val="clear" w:color="auto" w:fill="auto"/>
          </w:tcPr>
          <w:p w:rsidR="000B6822" w:rsidRPr="00CC63C7" w:rsidRDefault="000B6822" w:rsidP="00840203">
            <w:pPr>
              <w:pStyle w:val="TableParagraph"/>
              <w:ind w:right="143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CC63C7">
              <w:rPr>
                <w:color w:val="000000"/>
                <w:sz w:val="26"/>
                <w:szCs w:val="26"/>
              </w:rPr>
              <w:t>Организован и проведен</w:t>
            </w:r>
            <w:proofErr w:type="gramEnd"/>
            <w:r w:rsidRPr="00CC63C7">
              <w:rPr>
                <w:color w:val="000000"/>
                <w:sz w:val="26"/>
                <w:szCs w:val="26"/>
              </w:rPr>
              <w:t xml:space="preserve"> республиканский этап Всероссийского конкурса «Лучший </w:t>
            </w:r>
            <w:r w:rsidRPr="00CC63C7">
              <w:rPr>
                <w:color w:val="000000"/>
                <w:sz w:val="26"/>
                <w:szCs w:val="26"/>
              </w:rPr>
              <w:lastRenderedPageBreak/>
              <w:t xml:space="preserve">социальный проект года» </w:t>
            </w:r>
          </w:p>
        </w:tc>
        <w:tc>
          <w:tcPr>
            <w:tcW w:w="474" w:type="pct"/>
            <w:shd w:val="clear" w:color="auto" w:fill="auto"/>
          </w:tcPr>
          <w:p w:rsidR="000B6822" w:rsidRPr="00CC63C7" w:rsidRDefault="000B682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01.01.2019</w:t>
            </w:r>
          </w:p>
        </w:tc>
        <w:tc>
          <w:tcPr>
            <w:tcW w:w="423" w:type="pct"/>
            <w:shd w:val="clear" w:color="auto" w:fill="FFFFFF"/>
          </w:tcPr>
          <w:p w:rsidR="000B6822" w:rsidRPr="00CC63C7" w:rsidRDefault="000B682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20.12.2024</w:t>
            </w:r>
          </w:p>
        </w:tc>
        <w:tc>
          <w:tcPr>
            <w:tcW w:w="762" w:type="pct"/>
            <w:shd w:val="clear" w:color="auto" w:fill="FFFFFF"/>
          </w:tcPr>
          <w:p w:rsidR="000B6822" w:rsidRPr="00CC63C7" w:rsidRDefault="000B6822" w:rsidP="00840203">
            <w:pPr>
              <w:pStyle w:val="TableParagraph"/>
              <w:spacing w:line="299" w:lineRule="exact"/>
              <w:ind w:left="111"/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>Т.А. Федорова</w:t>
            </w:r>
          </w:p>
        </w:tc>
        <w:tc>
          <w:tcPr>
            <w:tcW w:w="895" w:type="pct"/>
            <w:shd w:val="clear" w:color="auto" w:fill="auto"/>
          </w:tcPr>
          <w:p w:rsidR="000B6822" w:rsidRPr="00CC63C7" w:rsidRDefault="000B6822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 xml:space="preserve">Участие во Всероссийском конкурсе </w:t>
            </w: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lastRenderedPageBreak/>
              <w:t>«Лучший социальный проект года»</w:t>
            </w:r>
          </w:p>
        </w:tc>
        <w:tc>
          <w:tcPr>
            <w:tcW w:w="384" w:type="pct"/>
            <w:shd w:val="clear" w:color="auto" w:fill="auto"/>
          </w:tcPr>
          <w:p w:rsidR="000B6822" w:rsidRPr="00CC63C7" w:rsidRDefault="00385BF9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РРП</w:t>
            </w:r>
          </w:p>
        </w:tc>
      </w:tr>
      <w:tr w:rsidR="000B6822" w:rsidRPr="00CC63C7" w:rsidTr="00FF0AFE">
        <w:trPr>
          <w:jc w:val="center"/>
        </w:trPr>
        <w:tc>
          <w:tcPr>
            <w:tcW w:w="360" w:type="pct"/>
            <w:shd w:val="clear" w:color="auto" w:fill="auto"/>
          </w:tcPr>
          <w:p w:rsidR="000B6822" w:rsidRPr="00CC63C7" w:rsidRDefault="000B682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1.1.8.</w:t>
            </w:r>
          </w:p>
        </w:tc>
        <w:tc>
          <w:tcPr>
            <w:tcW w:w="1702" w:type="pct"/>
            <w:shd w:val="clear" w:color="auto" w:fill="auto"/>
          </w:tcPr>
          <w:p w:rsidR="000B6822" w:rsidRPr="00CC63C7" w:rsidRDefault="000B6822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Ежегодное издание каталога социальны</w:t>
            </w:r>
            <w:r w:rsidR="00CA0B4C">
              <w:rPr>
                <w:rFonts w:eastAsia="Arial Unicode MS"/>
                <w:bCs/>
                <w:color w:val="000000"/>
                <w:sz w:val="26"/>
                <w:szCs w:val="26"/>
              </w:rPr>
              <w:t>х</w:t>
            </w: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проект</w:t>
            </w:r>
            <w:r w:rsidR="00CA0B4C">
              <w:rPr>
                <w:rFonts w:eastAsia="Arial Unicode MS"/>
                <w:bCs/>
                <w:color w:val="000000"/>
                <w:sz w:val="26"/>
                <w:szCs w:val="26"/>
              </w:rPr>
              <w:t>ов года. К 100-летию государственности Республики Коми в юбилейный каталог войдут 100 социальных проектов</w:t>
            </w:r>
          </w:p>
        </w:tc>
        <w:tc>
          <w:tcPr>
            <w:tcW w:w="474" w:type="pct"/>
            <w:shd w:val="clear" w:color="auto" w:fill="auto"/>
          </w:tcPr>
          <w:p w:rsidR="000B6822" w:rsidRPr="00CC63C7" w:rsidRDefault="000B682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shd w:val="clear" w:color="auto" w:fill="FFFFFF"/>
          </w:tcPr>
          <w:p w:rsidR="000B6822" w:rsidRPr="00CC63C7" w:rsidRDefault="000B682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31.12.2024</w:t>
            </w:r>
          </w:p>
        </w:tc>
        <w:tc>
          <w:tcPr>
            <w:tcW w:w="762" w:type="pct"/>
            <w:shd w:val="clear" w:color="auto" w:fill="FFFFFF"/>
          </w:tcPr>
          <w:p w:rsidR="000B6822" w:rsidRPr="00CC63C7" w:rsidRDefault="000B682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Н.В. Якимова</w:t>
            </w:r>
          </w:p>
          <w:p w:rsidR="000B6822" w:rsidRPr="00CC63C7" w:rsidRDefault="000B6822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Т.А. Федорова</w:t>
            </w:r>
          </w:p>
        </w:tc>
        <w:tc>
          <w:tcPr>
            <w:tcW w:w="895" w:type="pct"/>
            <w:shd w:val="clear" w:color="auto" w:fill="auto"/>
          </w:tcPr>
          <w:p w:rsidR="000B6822" w:rsidRPr="00CC63C7" w:rsidRDefault="000B6822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Выпуск каталога «Лучшие социальные проекты года»</w:t>
            </w:r>
          </w:p>
        </w:tc>
        <w:tc>
          <w:tcPr>
            <w:tcW w:w="384" w:type="pct"/>
            <w:shd w:val="clear" w:color="auto" w:fill="auto"/>
          </w:tcPr>
          <w:p w:rsidR="000B6822" w:rsidRPr="00CC63C7" w:rsidRDefault="00385BF9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8A4FC4" w:rsidRPr="00CC63C7" w:rsidTr="00840203">
        <w:trPr>
          <w:jc w:val="center"/>
        </w:trPr>
        <w:tc>
          <w:tcPr>
            <w:tcW w:w="360" w:type="pct"/>
            <w:shd w:val="clear" w:color="auto" w:fill="auto"/>
          </w:tcPr>
          <w:p w:rsidR="008A4FC4" w:rsidRPr="00CC63C7" w:rsidRDefault="008A4FC4" w:rsidP="00840203">
            <w:pPr>
              <w:jc w:val="center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>1.1.9</w:t>
            </w:r>
          </w:p>
        </w:tc>
        <w:tc>
          <w:tcPr>
            <w:tcW w:w="1702" w:type="pct"/>
            <w:shd w:val="clear" w:color="auto" w:fill="auto"/>
          </w:tcPr>
          <w:p w:rsidR="008A4FC4" w:rsidRPr="00CC63C7" w:rsidRDefault="008A4FC4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Размещение плакатов/ стендов/ ролл-</w:t>
            </w: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апов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с информацией о мерах поддержки субъектов МСП в организациях инфраструктуры поддержки субъектов МСП Республики Коми</w:t>
            </w:r>
          </w:p>
        </w:tc>
        <w:tc>
          <w:tcPr>
            <w:tcW w:w="474" w:type="pct"/>
            <w:shd w:val="clear" w:color="auto" w:fill="auto"/>
          </w:tcPr>
          <w:p w:rsidR="008A4FC4" w:rsidRPr="00CC63C7" w:rsidRDefault="008A4FC4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shd w:val="clear" w:color="auto" w:fill="auto"/>
          </w:tcPr>
          <w:p w:rsidR="008A4FC4" w:rsidRPr="00CC63C7" w:rsidRDefault="008A4FC4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31.12.2024</w:t>
            </w:r>
          </w:p>
        </w:tc>
        <w:tc>
          <w:tcPr>
            <w:tcW w:w="762" w:type="pct"/>
            <w:shd w:val="clear" w:color="auto" w:fill="auto"/>
          </w:tcPr>
          <w:p w:rsidR="008A4FC4" w:rsidRDefault="008A4FC4" w:rsidP="008402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И.Г. </w:t>
            </w:r>
            <w:proofErr w:type="spellStart"/>
            <w:r>
              <w:rPr>
                <w:sz w:val="26"/>
                <w:szCs w:val="26"/>
              </w:rPr>
              <w:t>Палькевич</w:t>
            </w:r>
            <w:proofErr w:type="spellEnd"/>
          </w:p>
          <w:p w:rsidR="008A4FC4" w:rsidRDefault="008A4FC4" w:rsidP="008402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М.В. Рочев</w:t>
            </w:r>
          </w:p>
          <w:p w:rsidR="008A4FC4" w:rsidRDefault="008A4FC4" w:rsidP="008402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Смышляева</w:t>
            </w:r>
          </w:p>
          <w:p w:rsidR="0059764C" w:rsidRDefault="0059764C" w:rsidP="008402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Жегунова</w:t>
            </w:r>
          </w:p>
          <w:p w:rsidR="008A4FC4" w:rsidRPr="00CC63C7" w:rsidRDefault="008A4FC4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Н.В. Якимова</w:t>
            </w:r>
          </w:p>
          <w:p w:rsidR="008A4FC4" w:rsidRPr="00CC63C7" w:rsidRDefault="008A4FC4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Т.А. Федорова</w:t>
            </w:r>
          </w:p>
        </w:tc>
        <w:tc>
          <w:tcPr>
            <w:tcW w:w="895" w:type="pct"/>
            <w:shd w:val="clear" w:color="auto" w:fill="auto"/>
          </w:tcPr>
          <w:p w:rsidR="008A4FC4" w:rsidRPr="00CC63C7" w:rsidRDefault="008A4FC4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>
              <w:rPr>
                <w:rFonts w:eastAsiaTheme="minorHAnsi"/>
                <w:sz w:val="26"/>
                <w:szCs w:val="26"/>
                <w:lang w:eastAsia="en-US" w:bidi="ar-SA"/>
              </w:rPr>
              <w:t>Размещенные информационные материалы</w:t>
            </w:r>
          </w:p>
        </w:tc>
        <w:tc>
          <w:tcPr>
            <w:tcW w:w="384" w:type="pct"/>
            <w:shd w:val="clear" w:color="auto" w:fill="auto"/>
          </w:tcPr>
          <w:p w:rsidR="008A4FC4" w:rsidRPr="00CC63C7" w:rsidRDefault="008A4FC4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3560BD" w:rsidRPr="00CC63C7" w:rsidTr="00840203">
        <w:trPr>
          <w:jc w:val="center"/>
        </w:trPr>
        <w:tc>
          <w:tcPr>
            <w:tcW w:w="360" w:type="pct"/>
            <w:shd w:val="clear" w:color="auto" w:fill="auto"/>
          </w:tcPr>
          <w:p w:rsidR="003560BD" w:rsidRDefault="003560BD" w:rsidP="008402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1.1.10</w:t>
            </w:r>
          </w:p>
        </w:tc>
        <w:tc>
          <w:tcPr>
            <w:tcW w:w="1702" w:type="pct"/>
            <w:shd w:val="clear" w:color="auto" w:fill="auto"/>
          </w:tcPr>
          <w:p w:rsidR="003560BD" w:rsidRDefault="003560BD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Взаимодействие с печатными и интернет-изданиями на предмет публикации статей, направленных на популяризацию мер поддержки субъектов МСП</w:t>
            </w:r>
          </w:p>
        </w:tc>
        <w:tc>
          <w:tcPr>
            <w:tcW w:w="474" w:type="pct"/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31.12.2024</w:t>
            </w:r>
          </w:p>
        </w:tc>
        <w:tc>
          <w:tcPr>
            <w:tcW w:w="762" w:type="pct"/>
            <w:shd w:val="clear" w:color="auto" w:fill="auto"/>
          </w:tcPr>
          <w:p w:rsidR="003560BD" w:rsidRDefault="003560BD" w:rsidP="008402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И.Г. </w:t>
            </w:r>
            <w:proofErr w:type="spellStart"/>
            <w:r>
              <w:rPr>
                <w:sz w:val="26"/>
                <w:szCs w:val="26"/>
              </w:rPr>
              <w:t>Палькевич</w:t>
            </w:r>
            <w:proofErr w:type="spellEnd"/>
          </w:p>
          <w:p w:rsidR="003560BD" w:rsidRDefault="003560BD" w:rsidP="008402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М.В. Рочев</w:t>
            </w:r>
          </w:p>
          <w:p w:rsidR="003560BD" w:rsidRDefault="003560BD" w:rsidP="008402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Смышляева</w:t>
            </w:r>
          </w:p>
          <w:p w:rsidR="0059764C" w:rsidRDefault="0059764C" w:rsidP="008402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Жегунова</w:t>
            </w:r>
          </w:p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Н.В. Якимова</w:t>
            </w:r>
          </w:p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Т.А. Федорова</w:t>
            </w:r>
          </w:p>
        </w:tc>
        <w:tc>
          <w:tcPr>
            <w:tcW w:w="895" w:type="pct"/>
            <w:shd w:val="clear" w:color="auto" w:fill="auto"/>
          </w:tcPr>
          <w:p w:rsidR="003560BD" w:rsidRPr="00CC63C7" w:rsidRDefault="003560BD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>
              <w:rPr>
                <w:rFonts w:eastAsiaTheme="minorHAnsi"/>
                <w:sz w:val="26"/>
                <w:szCs w:val="26"/>
                <w:lang w:eastAsia="en-US" w:bidi="ar-SA"/>
              </w:rPr>
              <w:t>Размещенные информационные материалы</w:t>
            </w:r>
          </w:p>
        </w:tc>
        <w:tc>
          <w:tcPr>
            <w:tcW w:w="384" w:type="pct"/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bookmarkEnd w:id="0"/>
      <w:tr w:rsidR="003560BD" w:rsidRPr="00CC63C7" w:rsidTr="00FF0AFE">
        <w:trPr>
          <w:jc w:val="center"/>
        </w:trPr>
        <w:tc>
          <w:tcPr>
            <w:tcW w:w="360" w:type="pct"/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1.1.</w:t>
            </w:r>
          </w:p>
        </w:tc>
        <w:tc>
          <w:tcPr>
            <w:tcW w:w="1702" w:type="pct"/>
            <w:shd w:val="clear" w:color="auto" w:fill="auto"/>
          </w:tcPr>
          <w:p w:rsidR="003560BD" w:rsidRPr="00CC63C7" w:rsidRDefault="003560BD" w:rsidP="0084020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Достигнут установленный ежегодный показатель по количеству уча</w:t>
            </w:r>
            <w:proofErr w:type="gramEnd"/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стников федерального проекта</w:t>
            </w:r>
            <w:proofErr w:type="gramStart"/>
          </w:p>
        </w:tc>
        <w:tc>
          <w:tcPr>
            <w:tcW w:w="474" w:type="pct"/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-</w:t>
            </w:r>
          </w:p>
        </w:tc>
        <w:tc>
          <w:tcPr>
            <w:tcW w:w="423" w:type="pct"/>
            <w:shd w:val="clear" w:color="auto" w:fill="FFFFFF"/>
          </w:tcPr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proofErr w:type="gramEnd"/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20.12.2019</w:t>
            </w:r>
          </w:p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20.12.2020</w:t>
            </w:r>
          </w:p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20.12.2021</w:t>
            </w:r>
          </w:p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20.12.2022</w:t>
            </w:r>
          </w:p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20.12.2023</w:t>
            </w:r>
          </w:p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62" w:type="pct"/>
            <w:shd w:val="clear" w:color="auto" w:fill="FFFFFF"/>
          </w:tcPr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Н.А. Усова 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Е.В. Морозов</w:t>
            </w:r>
          </w:p>
          <w:p w:rsidR="003560BD" w:rsidRPr="00CC63C7" w:rsidRDefault="003560BD" w:rsidP="00840203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И.Г. </w:t>
            </w:r>
            <w:proofErr w:type="spellStart"/>
            <w:r w:rsidRPr="00CC63C7">
              <w:rPr>
                <w:rFonts w:eastAsia="Arial Unicode MS"/>
                <w:bCs/>
                <w:sz w:val="26"/>
                <w:szCs w:val="26"/>
              </w:rPr>
              <w:t>Палькевич</w:t>
            </w:r>
            <w:proofErr w:type="spellEnd"/>
            <w:r w:rsidRPr="00CC63C7">
              <w:rPr>
                <w:sz w:val="26"/>
                <w:szCs w:val="26"/>
              </w:rPr>
              <w:t xml:space="preserve"> </w:t>
            </w:r>
          </w:p>
          <w:p w:rsidR="003560BD" w:rsidRPr="00CC63C7" w:rsidRDefault="003560BD" w:rsidP="00840203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ОМСУ в РК</w:t>
            </w:r>
          </w:p>
          <w:p w:rsidR="003560BD" w:rsidRPr="00CC63C7" w:rsidRDefault="003560BD" w:rsidP="00840203">
            <w:pPr>
              <w:pStyle w:val="TableParagraph"/>
              <w:spacing w:line="299" w:lineRule="exact"/>
              <w:ind w:left="111"/>
              <w:jc w:val="center"/>
              <w:rPr>
                <w:rFonts w:eastAsia="Arial Unicode MS"/>
                <w:bCs/>
                <w:sz w:val="26"/>
                <w:szCs w:val="26"/>
              </w:rPr>
            </w:pPr>
          </w:p>
        </w:tc>
        <w:tc>
          <w:tcPr>
            <w:tcW w:w="895" w:type="pct"/>
            <w:shd w:val="clear" w:color="auto" w:fill="auto"/>
          </w:tcPr>
          <w:p w:rsidR="003560BD" w:rsidRPr="00CC63C7" w:rsidRDefault="003560BD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Информационно-аналитический отчет</w:t>
            </w:r>
          </w:p>
        </w:tc>
        <w:tc>
          <w:tcPr>
            <w:tcW w:w="384" w:type="pct"/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ПК</w:t>
            </w:r>
          </w:p>
        </w:tc>
      </w:tr>
      <w:tr w:rsidR="003560BD" w:rsidRPr="00CC63C7" w:rsidTr="00FF0AFE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Организация и проведение мероприятий, способствующих формированию положительного образа предпринимателя и вовлечению граждан в предпринимательскую деятельность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10.01.2019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Н.А. Усова 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Е.В. Морозов</w:t>
            </w:r>
          </w:p>
          <w:p w:rsidR="003560BD" w:rsidRPr="00CC63C7" w:rsidRDefault="003560BD" w:rsidP="00840203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И.Г. </w:t>
            </w:r>
            <w:proofErr w:type="spellStart"/>
            <w:r w:rsidRPr="00CC63C7">
              <w:rPr>
                <w:rFonts w:eastAsia="Arial Unicode MS"/>
                <w:bCs/>
                <w:sz w:val="26"/>
                <w:szCs w:val="26"/>
              </w:rPr>
              <w:t>Палькевич</w:t>
            </w:r>
            <w:proofErr w:type="spellEnd"/>
            <w:r w:rsidRPr="00CC63C7">
              <w:rPr>
                <w:sz w:val="26"/>
                <w:szCs w:val="26"/>
              </w:rPr>
              <w:t xml:space="preserve"> </w:t>
            </w:r>
          </w:p>
          <w:p w:rsidR="003560BD" w:rsidRPr="00CC63C7" w:rsidRDefault="003560BD" w:rsidP="00840203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ОМСУ в РК</w:t>
            </w:r>
          </w:p>
          <w:p w:rsidR="003560BD" w:rsidRPr="00CC63C7" w:rsidRDefault="003560BD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А.А. Просужих</w:t>
            </w:r>
          </w:p>
          <w:p w:rsidR="003560BD" w:rsidRPr="00CC63C7" w:rsidRDefault="003560BD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А.П. Князев</w:t>
            </w:r>
          </w:p>
          <w:p w:rsidR="003560BD" w:rsidRPr="00CC63C7" w:rsidRDefault="003560BD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А.В. Сажин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Ю.А. Колмаков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 xml:space="preserve">И.В. Киселев 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 xml:space="preserve">С. В. Артеев 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sz w:val="26"/>
                <w:szCs w:val="26"/>
                <w:lang w:eastAsia="en-US"/>
              </w:rPr>
              <w:t>В.П. Рудой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Информационно-аналитический отчет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ПС</w:t>
            </w:r>
          </w:p>
        </w:tc>
      </w:tr>
      <w:tr w:rsidR="003560BD" w:rsidRPr="00CC63C7" w:rsidTr="00FF0AFE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2.1.1.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Участие в конкурсном </w:t>
            </w:r>
            <w:proofErr w:type="gramStart"/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отборе</w:t>
            </w:r>
            <w:proofErr w:type="gramEnd"/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субъектов Российской Федерации для предоставления субсидий из федерального бюджета бюджетам субъектов Российской Федерации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10.01.2019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01.02.2019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 xml:space="preserve">М.В. Анисимова 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Протокол комиссии по распределению субсидий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3560BD" w:rsidRPr="00CC63C7" w:rsidTr="00FF0AFE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2.1.2.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Заключение соглашения с Минэкономразвития России о предоставлении субсидии из федерального бюджета на реализацию комплексной программы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01.02.2019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15.02.2019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 xml:space="preserve">М.В. Анисимова 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Соглашение с Минэкономразвития России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3560BD" w:rsidRPr="00CC63C7" w:rsidTr="00CA0B4C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2.1.3.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Реализация мероприятий, в </w:t>
            </w:r>
            <w:proofErr w:type="spellStart"/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т.ч</w:t>
            </w:r>
            <w:proofErr w:type="spellEnd"/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. обучающих, в сфере развития </w:t>
            </w:r>
            <w:proofErr w:type="gramStart"/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социального</w:t>
            </w:r>
            <w:proofErr w:type="gramEnd"/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предпринимательства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Н.В. Якимова</w:t>
            </w:r>
          </w:p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Т.А. Федорова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Информационно-аналитический отчет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3560BD" w:rsidRPr="00CC63C7" w:rsidTr="00CA0B4C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2.1.3.1.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Оказано ежегодно не менее 200 </w:t>
            </w:r>
            <w:proofErr w:type="gramStart"/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консультационных</w:t>
            </w:r>
            <w:proofErr w:type="gramEnd"/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услуг физическим лицам, заинтересованным в начале осуществления деятельности в области социального предпринимательства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Н.В. Якимова</w:t>
            </w:r>
          </w:p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Т.А. Федорова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Журнал консультаций Центра инноваций социальной сферы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3560BD" w:rsidRPr="00CC63C7" w:rsidTr="00CA0B4C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2.1.3.2.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Проведено ежегодно не менее 20 обучающих мероприятий в сфере развития </w:t>
            </w:r>
            <w:proofErr w:type="gramStart"/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социального</w:t>
            </w:r>
            <w:proofErr w:type="gramEnd"/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предпринимательства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31.12.2024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Н.В. Якимова</w:t>
            </w:r>
          </w:p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Т.А. Федорова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Отчет о реализации мероприятий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3560BD" w:rsidRPr="00CC63C7" w:rsidTr="00FF0AFE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sz w:val="26"/>
                <w:szCs w:val="26"/>
                <w:u w:color="000000"/>
              </w:rPr>
              <w:t>Реализована комплексная программа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20.12.2019</w:t>
            </w:r>
          </w:p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20.12.2020</w:t>
            </w:r>
          </w:p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20.12.2021</w:t>
            </w:r>
          </w:p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20.12.2022</w:t>
            </w:r>
          </w:p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20.12.2023</w:t>
            </w:r>
          </w:p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Е.В. Морозов</w:t>
            </w:r>
          </w:p>
          <w:p w:rsidR="003560BD" w:rsidRPr="00CC63C7" w:rsidRDefault="003560BD" w:rsidP="00840203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И.Г. </w:t>
            </w:r>
            <w:proofErr w:type="spellStart"/>
            <w:r w:rsidRPr="00CC63C7">
              <w:rPr>
                <w:rFonts w:eastAsia="Arial Unicode MS"/>
                <w:bCs/>
                <w:sz w:val="26"/>
                <w:szCs w:val="26"/>
              </w:rPr>
              <w:t>Палькевич</w:t>
            </w:r>
            <w:proofErr w:type="spellEnd"/>
            <w:r w:rsidRPr="00CC63C7">
              <w:rPr>
                <w:sz w:val="26"/>
                <w:szCs w:val="26"/>
              </w:rPr>
              <w:t xml:space="preserve"> Н.А. Усова</w:t>
            </w:r>
          </w:p>
          <w:p w:rsidR="003560BD" w:rsidRPr="00CC63C7" w:rsidRDefault="003560BD" w:rsidP="00840203">
            <w:pPr>
              <w:pStyle w:val="TableParagraph"/>
              <w:spacing w:line="299" w:lineRule="exact"/>
              <w:ind w:left="111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ОМСУ в РК</w:t>
            </w:r>
          </w:p>
          <w:p w:rsidR="003560BD" w:rsidRPr="00CC63C7" w:rsidRDefault="003560BD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А.А. Просужих</w:t>
            </w:r>
          </w:p>
          <w:p w:rsidR="003560BD" w:rsidRPr="00CC63C7" w:rsidRDefault="003560BD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А.П. Князев</w:t>
            </w:r>
          </w:p>
          <w:p w:rsidR="003560BD" w:rsidRPr="00CC63C7" w:rsidRDefault="003560BD" w:rsidP="00840203">
            <w:pPr>
              <w:contextualSpacing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А.В. Сажин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color w:val="000000"/>
                <w:sz w:val="26"/>
                <w:szCs w:val="26"/>
              </w:rPr>
              <w:t>Ю.А. Колмаков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 xml:space="preserve">И.В. Киселев 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  <w:lang w:eastAsia="en-US"/>
              </w:rPr>
            </w:pPr>
            <w:r w:rsidRPr="00CC63C7">
              <w:rPr>
                <w:sz w:val="26"/>
                <w:szCs w:val="26"/>
                <w:lang w:eastAsia="en-US"/>
              </w:rPr>
              <w:t xml:space="preserve">С. В. Артеев 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color w:val="000000"/>
                <w:sz w:val="26"/>
                <w:szCs w:val="26"/>
              </w:rPr>
            </w:pPr>
            <w:r w:rsidRPr="00CC63C7">
              <w:rPr>
                <w:sz w:val="26"/>
                <w:szCs w:val="26"/>
                <w:lang w:eastAsia="en-US"/>
              </w:rPr>
              <w:t>В.П. Рудой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Отчет о реализации программы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ПК</w:t>
            </w:r>
          </w:p>
        </w:tc>
      </w:tr>
      <w:tr w:rsidR="003560BD" w:rsidRPr="00CC63C7" w:rsidTr="00FF0AFE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3.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Реализация отдельных мероприятий регионального проекта «Популяризация предпринимательства» в части вовлечения молодежи в предпринимательскую деятельность</w:t>
            </w: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Н.В. Якимова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С.В. Жеребцов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Отчет о проведении мероприятия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ПС</w:t>
            </w:r>
          </w:p>
        </w:tc>
      </w:tr>
      <w:tr w:rsidR="003560BD" w:rsidRPr="00CC63C7" w:rsidTr="00FF0AFE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3.1.1.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Реализован ряд презентационных, информационных и обучающих мероприятий в сфере развития </w:t>
            </w:r>
            <w:proofErr w:type="gramStart"/>
            <w:r w:rsidRPr="00CC63C7">
              <w:rPr>
                <w:rFonts w:eastAsia="Arial Unicode MS"/>
                <w:bCs/>
                <w:sz w:val="26"/>
                <w:szCs w:val="26"/>
              </w:rPr>
              <w:t>молодежного</w:t>
            </w:r>
            <w:proofErr w:type="gramEnd"/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 предпринимательства в Республике Коми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Н.В. Якимова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С.В. Жеребцов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И.Г. </w:t>
            </w:r>
            <w:proofErr w:type="spellStart"/>
            <w:r w:rsidRPr="00CC63C7">
              <w:rPr>
                <w:rFonts w:eastAsia="Arial Unicode MS"/>
                <w:bCs/>
                <w:sz w:val="26"/>
                <w:szCs w:val="26"/>
              </w:rPr>
              <w:t>Палькевич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Отчет о проведении мероприятий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3560BD" w:rsidRPr="00CC63C7" w:rsidTr="00FF0AFE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3.1.2.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Реализованы </w:t>
            </w:r>
            <w:proofErr w:type="spellStart"/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тренинговые</w:t>
            </w:r>
            <w:proofErr w:type="spellEnd"/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, игровые и иные проекты, образовательные курсы, конкурсы, олимпиады по предпринимательству среди молодежи в </w:t>
            </w:r>
            <w:proofErr w:type="gramStart"/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возрасте</w:t>
            </w:r>
            <w:proofErr w:type="gramEnd"/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с 14 до 17 лет, в том числе посредством дистанционной электронной связи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Н.В. Якимова</w:t>
            </w:r>
          </w:p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С.В. Жеребцов</w:t>
            </w:r>
          </w:p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И.Г. </w:t>
            </w:r>
            <w:proofErr w:type="spellStart"/>
            <w:r w:rsidRPr="00CC63C7">
              <w:rPr>
                <w:sz w:val="26"/>
                <w:szCs w:val="26"/>
              </w:rPr>
              <w:t>Палькевич</w:t>
            </w:r>
            <w:proofErr w:type="spellEnd"/>
          </w:p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ОМСУ в РК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Приказы об итогах проведения проектов, образовательных курсов, конкурсов, олимпиад по предпринимательству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3560BD" w:rsidRPr="00CC63C7" w:rsidTr="00FF0AFE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3.1.2.1.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Оказаны консультационные услуги физическим лицам в возрасте до 30 лет (включительно), планирующим начало предпринимательской деятельности, а также </w:t>
            </w: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lastRenderedPageBreak/>
              <w:t xml:space="preserve">субъектам </w:t>
            </w:r>
            <w:proofErr w:type="gramStart"/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молодежного</w:t>
            </w:r>
            <w:proofErr w:type="gramEnd"/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предпринимательства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Н.В. Якимова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С.В. Жеребцов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Реестр получателей поддержки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3560BD" w:rsidRPr="00CC63C7" w:rsidTr="00FF0AFE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3.1.2.2.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В городах Республики Коми с численностью населения свыше 30 тыс. человек и в крупных сельских населенных пунктах свыше 10 тыс. человек организованы образовательные семинары для детей и молодежи по тематике «Предпринимательство»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Н.В. Якимова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С.В. Жеребцов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Отчет о реализации образовательных семинаров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3560BD" w:rsidRPr="00CC63C7" w:rsidTr="00FF0AFE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3.1.2.3.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В общеобразовательных организациях Республики Коми реализована программа курса «Основы финансовой грамотности», в рамках которой </w:t>
            </w:r>
            <w:proofErr w:type="gramStart"/>
            <w:r w:rsidRPr="00CC63C7">
              <w:rPr>
                <w:sz w:val="26"/>
                <w:szCs w:val="26"/>
              </w:rPr>
              <w:t>сформированы и развиты</w:t>
            </w:r>
            <w:proofErr w:type="gramEnd"/>
            <w:r w:rsidRPr="00CC63C7">
              <w:rPr>
                <w:sz w:val="26"/>
                <w:szCs w:val="26"/>
              </w:rPr>
              <w:t xml:space="preserve"> предпринимательские компетенции обучающихся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Н.В. Якимова</w:t>
            </w:r>
          </w:p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С.В. Жеребцов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Итоговая информация о реализации курса «Основы финансовой грамотности» в общеобразовательных организациях Республики Коми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3560BD" w:rsidRPr="00CC63C7" w:rsidTr="00FF0AFE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3.1.2.4.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143"/>
              <w:jc w:val="both"/>
              <w:rPr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Организация ежегодной профильной смены для детей и молодежи «Основы предпринимательской деятельности»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Н.В. Якимова</w:t>
            </w:r>
          </w:p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С.В. Жеребцов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И.Г. </w:t>
            </w:r>
            <w:proofErr w:type="spellStart"/>
            <w:r w:rsidRPr="00CC63C7">
              <w:rPr>
                <w:rFonts w:eastAsia="Arial Unicode MS"/>
                <w:bCs/>
                <w:sz w:val="26"/>
                <w:szCs w:val="26"/>
              </w:rPr>
              <w:t>Палькевич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Информационно-аналитический отчет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3560BD" w:rsidRPr="00CC63C7" w:rsidTr="00FF0AFE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3.1.2.5.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Проработка вопроса по получению дополнительных баллов к ЕГЭ победителями олимпиад по предпринимательскому ориентированию при поступлении в республиканские ВУЗы/</w:t>
            </w:r>
            <w:proofErr w:type="spellStart"/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ССУЗы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Н.В. Якимова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Внесение изменений в правила приема вузов, СПО в части учета индивидуальных достижений абитуриентов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3560BD" w:rsidRPr="00CC63C7" w:rsidTr="00FF0AFE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3.1.3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143"/>
              <w:jc w:val="both"/>
              <w:rPr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Создание образовательными организациями Республики Коми базы данных «Истории успеха молодых предпринимателей» и размещение ее на</w:t>
            </w:r>
            <w:r w:rsidRPr="00CC63C7">
              <w:rPr>
                <w:color w:val="000000"/>
                <w:sz w:val="26"/>
                <w:szCs w:val="26"/>
              </w:rPr>
              <w:t xml:space="preserve"> портале </w:t>
            </w:r>
            <w:proofErr w:type="spellStart"/>
            <w:r w:rsidRPr="00CC63C7">
              <w:rPr>
                <w:color w:val="000000"/>
                <w:sz w:val="26"/>
                <w:szCs w:val="26"/>
                <w:lang w:val="en-US"/>
              </w:rPr>
              <w:t>mbrk</w:t>
            </w:r>
            <w:proofErr w:type="spellEnd"/>
            <w:r w:rsidRPr="00CC63C7">
              <w:rPr>
                <w:color w:val="000000"/>
                <w:sz w:val="26"/>
                <w:szCs w:val="26"/>
              </w:rPr>
              <w:t>.</w:t>
            </w:r>
            <w:proofErr w:type="spellStart"/>
            <w:r w:rsidRPr="00CC63C7">
              <w:rPr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Н.В. Якимова</w:t>
            </w:r>
          </w:p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С.В. Жеребцов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 xml:space="preserve">База данных историй успеха, размещенная на портале </w:t>
            </w:r>
            <w:proofErr w:type="spellStart"/>
            <w:r w:rsidRPr="00CC63C7">
              <w:rPr>
                <w:color w:val="000000"/>
                <w:sz w:val="26"/>
                <w:szCs w:val="26"/>
                <w:lang w:val="en-US"/>
              </w:rPr>
              <w:t>mbrk</w:t>
            </w:r>
            <w:proofErr w:type="spellEnd"/>
            <w:r w:rsidRPr="00CC63C7">
              <w:rPr>
                <w:color w:val="000000"/>
                <w:sz w:val="26"/>
                <w:szCs w:val="26"/>
              </w:rPr>
              <w:t>.</w:t>
            </w:r>
            <w:proofErr w:type="spellStart"/>
            <w:r w:rsidRPr="00CC63C7">
              <w:rPr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3560BD" w:rsidRPr="00CC63C7" w:rsidTr="002C0152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3.1.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bCs/>
                <w:sz w:val="26"/>
                <w:szCs w:val="26"/>
              </w:rPr>
              <w:t xml:space="preserve">Реализовано мероприятие «Вовлечение молодёжи в предпринимательскую деятельность» (Ты - предприниматель), в </w:t>
            </w:r>
            <w:r w:rsidRPr="00CC63C7">
              <w:rPr>
                <w:rFonts w:eastAsia="Arial Unicode MS"/>
                <w:bCs/>
                <w:sz w:val="26"/>
                <w:szCs w:val="26"/>
              </w:rPr>
              <w:lastRenderedPageBreak/>
              <w:t>рамках которого обучено ежегодно не менее 200 слушателей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Н.В. Якимова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С.В. Жеребцов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Отчет о реализации мероприятий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ПК</w:t>
            </w:r>
          </w:p>
        </w:tc>
      </w:tr>
      <w:tr w:rsidR="003560BD" w:rsidRPr="00CC63C7" w:rsidTr="00FF0AFE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143"/>
              <w:jc w:val="both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C63C7">
              <w:rPr>
                <w:color w:val="000000"/>
                <w:sz w:val="26"/>
                <w:szCs w:val="26"/>
              </w:rPr>
              <w:t>Организация выпуска специализированной телевизионной программы по тематике малого и среднего предпринимательства</w:t>
            </w:r>
            <w:r w:rsidR="0059764C">
              <w:rPr>
                <w:color w:val="000000"/>
                <w:sz w:val="26"/>
                <w:szCs w:val="26"/>
              </w:rPr>
              <w:t xml:space="preserve"> (включая освещение мер поддержки АО «Корпорация «МСП», АО «МСП Банк», Региональных лизинговых компаний, региональных организаций инфраструктуры поддержки субъектов МСП)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Default="003560BD" w:rsidP="00840203">
            <w:pPr>
              <w:pStyle w:val="TableParagraph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Н.А. Усова</w:t>
            </w:r>
          </w:p>
          <w:p w:rsidR="003560BD" w:rsidRPr="00CC63C7" w:rsidRDefault="003560BD" w:rsidP="00840203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О.В. Феч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 w:bidi="ar-SA"/>
              </w:rPr>
            </w:pPr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Телевизионная программа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ПС</w:t>
            </w:r>
          </w:p>
        </w:tc>
      </w:tr>
      <w:tr w:rsidR="003560BD" w:rsidRPr="00CC63C7" w:rsidTr="00FF0AFE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5.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143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CC63C7">
              <w:rPr>
                <w:color w:val="000000"/>
                <w:sz w:val="26"/>
                <w:szCs w:val="26"/>
              </w:rPr>
              <w:t xml:space="preserve">Содействие участию субъектов малого и среднего предпринимательства Республики Коми в международных и межрегиональных </w:t>
            </w:r>
            <w:proofErr w:type="spellStart"/>
            <w:r w:rsidRPr="00CC63C7">
              <w:rPr>
                <w:color w:val="000000"/>
                <w:sz w:val="26"/>
                <w:szCs w:val="26"/>
              </w:rPr>
              <w:t>выставочно</w:t>
            </w:r>
            <w:proofErr w:type="spellEnd"/>
            <w:r w:rsidRPr="00CC63C7">
              <w:rPr>
                <w:color w:val="000000"/>
                <w:sz w:val="26"/>
                <w:szCs w:val="26"/>
              </w:rPr>
              <w:t xml:space="preserve">-ярмарочных и </w:t>
            </w:r>
            <w:proofErr w:type="spellStart"/>
            <w:r w:rsidRPr="00CC63C7">
              <w:rPr>
                <w:color w:val="000000"/>
                <w:sz w:val="26"/>
                <w:szCs w:val="26"/>
              </w:rPr>
              <w:t>конгрессных</w:t>
            </w:r>
            <w:proofErr w:type="spellEnd"/>
            <w:r w:rsidRPr="00CC63C7">
              <w:rPr>
                <w:color w:val="000000"/>
                <w:sz w:val="26"/>
                <w:szCs w:val="26"/>
              </w:rPr>
              <w:t>, научных мероприятиях, деловых миссиях и днях Республики Коми, проводимых на территориях субъектов Российской Федерации, расположенных в пределах Северо-Западного Федерального округа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К.А. Сапрыкин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Информационно-аналитический отчет</w:t>
            </w:r>
          </w:p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ПС</w:t>
            </w:r>
          </w:p>
        </w:tc>
      </w:tr>
      <w:tr w:rsidR="003560BD" w:rsidRPr="00CC63C7" w:rsidTr="00FF0AFE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5.1.1.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203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Организация работы Торгового дома Республики Коми в </w:t>
            </w:r>
            <w:proofErr w:type="gramStart"/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Санкт-Петербурге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К.А. Сапрыкин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3560BD" w:rsidRPr="00CC63C7" w:rsidTr="00FF0AFE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5.1.2.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203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Обеспечено ежегодное участие в не менее 2 </w:t>
            </w:r>
            <w:proofErr w:type="gramStart"/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мероприятиях</w:t>
            </w:r>
            <w:proofErr w:type="gramEnd"/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межрегионального, общероссийского и международного уровня, направленных на поддержку и развитие молодежного предпринимательства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Н.В. Якимова</w:t>
            </w:r>
          </w:p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С.В. Жеребцов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Информационно-аналитический отчет</w:t>
            </w:r>
          </w:p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3560BD" w:rsidRPr="00CC63C7" w:rsidTr="00FF36D1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5.1.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203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Содействие выходу субъектов малого и среднего предпринимательства Республики Коми на межрегиональные и внешние рынки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31.12.2024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К.А. Сапрыкин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Информационно-аналитический отчет</w:t>
            </w:r>
          </w:p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ПК</w:t>
            </w:r>
          </w:p>
        </w:tc>
      </w:tr>
      <w:tr w:rsidR="003560BD" w:rsidRPr="00CC63C7" w:rsidTr="00FF36D1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6.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203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Участие тренеров Республики Коми в </w:t>
            </w:r>
            <w:proofErr w:type="gramStart"/>
            <w:r w:rsidRPr="00CC63C7">
              <w:rPr>
                <w:sz w:val="26"/>
                <w:szCs w:val="26"/>
              </w:rPr>
              <w:lastRenderedPageBreak/>
              <w:t>программах</w:t>
            </w:r>
            <w:proofErr w:type="gramEnd"/>
            <w:r w:rsidRPr="00CC63C7">
              <w:rPr>
                <w:sz w:val="26"/>
                <w:szCs w:val="26"/>
              </w:rPr>
              <w:t xml:space="preserve"> подготовки для обучения целевых групп по утвержденным методикам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Н.А. Усова</w:t>
            </w:r>
          </w:p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 xml:space="preserve">И.Г. </w:t>
            </w:r>
            <w:proofErr w:type="spellStart"/>
            <w:r w:rsidRPr="00CC63C7">
              <w:rPr>
                <w:sz w:val="26"/>
                <w:szCs w:val="26"/>
              </w:rPr>
              <w:t>Палькевич</w:t>
            </w:r>
            <w:proofErr w:type="spellEnd"/>
          </w:p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 xml:space="preserve">Документ, </w:t>
            </w:r>
            <w:r w:rsidRPr="00CC63C7">
              <w:rPr>
                <w:sz w:val="26"/>
                <w:szCs w:val="26"/>
              </w:rPr>
              <w:lastRenderedPageBreak/>
              <w:t>подтверждающий прохождение обучения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ПС</w:t>
            </w:r>
          </w:p>
        </w:tc>
      </w:tr>
      <w:tr w:rsidR="003560BD" w:rsidRPr="00CC63C7" w:rsidTr="00FF36D1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203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Обучение граждан Республики Коми навыкам предпринимательской деятельности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Н.А. Усова</w:t>
            </w:r>
          </w:p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И.Г. </w:t>
            </w:r>
            <w:proofErr w:type="spellStart"/>
            <w:r w:rsidRPr="00CC63C7">
              <w:rPr>
                <w:sz w:val="26"/>
                <w:szCs w:val="26"/>
              </w:rPr>
              <w:t>Палькевич</w:t>
            </w:r>
            <w:proofErr w:type="spellEnd"/>
          </w:p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Документ, подтверждающий прохождение обучения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ПС</w:t>
            </w:r>
          </w:p>
        </w:tc>
      </w:tr>
      <w:tr w:rsidR="003560BD" w:rsidRPr="00CC63C7" w:rsidTr="008D77DD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7.1.1.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203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Обеспечено обучение не менее 300 человек ежегодно по обучающим программам АО «Корпорация «МСП»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И.Г. </w:t>
            </w:r>
            <w:proofErr w:type="spellStart"/>
            <w:r w:rsidRPr="00CC63C7">
              <w:rPr>
                <w:sz w:val="26"/>
                <w:szCs w:val="26"/>
              </w:rPr>
              <w:t>Палькевич</w:t>
            </w:r>
            <w:proofErr w:type="spellEnd"/>
          </w:p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Отчет о реализации обучающих программ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3560BD" w:rsidRPr="00CC63C7" w:rsidTr="008D77DD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7.1.2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203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Обеспечено участие субъектов МСП Республики Коми в обучающих </w:t>
            </w:r>
            <w:proofErr w:type="gramStart"/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>программах</w:t>
            </w:r>
            <w:proofErr w:type="gramEnd"/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АО «Деловая среда»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И.Г. </w:t>
            </w:r>
            <w:proofErr w:type="spellStart"/>
            <w:r w:rsidRPr="00CC63C7">
              <w:rPr>
                <w:sz w:val="26"/>
                <w:szCs w:val="26"/>
              </w:rPr>
              <w:t>Палькевич</w:t>
            </w:r>
            <w:proofErr w:type="spellEnd"/>
          </w:p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Отчет о реализации обучающих программ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3560BD" w:rsidRPr="00CC63C7" w:rsidTr="008D77DD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7.1.3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203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Обеспечено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взаимодействие </w:t>
            </w: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Центра «Мой Бизнес»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и Отделения-НБ Республика Коми по реализации мероприятий с целью  повышения</w:t>
            </w: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финансовой грамотности 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субъектов МСП </w:t>
            </w:r>
            <w:r w:rsidRPr="00CC63C7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в Республике Коми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01.01.2019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Н.А. Усова</w:t>
            </w:r>
          </w:p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И.Г. </w:t>
            </w:r>
            <w:proofErr w:type="spellStart"/>
            <w:r w:rsidRPr="00CC63C7">
              <w:rPr>
                <w:sz w:val="26"/>
                <w:szCs w:val="26"/>
              </w:rPr>
              <w:t>Палькевич</w:t>
            </w:r>
            <w:proofErr w:type="spellEnd"/>
          </w:p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Отчет о реализации совместного плана мероприятий </w:t>
            </w:r>
            <w:r>
              <w:rPr>
                <w:sz w:val="26"/>
                <w:szCs w:val="26"/>
              </w:rPr>
              <w:t>Центра «Мой Бизнес» и Отделения-НБ Республика</w:t>
            </w:r>
            <w:r w:rsidRPr="00CC63C7">
              <w:rPr>
                <w:sz w:val="26"/>
                <w:szCs w:val="26"/>
              </w:rPr>
              <w:t xml:space="preserve"> Коми 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РРП</w:t>
            </w:r>
          </w:p>
        </w:tc>
      </w:tr>
      <w:tr w:rsidR="003560BD" w:rsidRPr="00CC63C7" w:rsidTr="00FF36D1">
        <w:trPr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7.1.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pStyle w:val="TableParagraph"/>
              <w:ind w:right="203"/>
              <w:jc w:val="both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proofErr w:type="gramStart"/>
            <w:r w:rsidRPr="00CC63C7">
              <w:rPr>
                <w:rFonts w:eastAsiaTheme="minorHAnsi"/>
                <w:sz w:val="26"/>
                <w:szCs w:val="26"/>
                <w:lang w:eastAsia="en-US" w:bidi="ar-SA"/>
              </w:rPr>
              <w:t>Ежегодно обучены навыкам предпринимательской деятельности не менее 200 граждан Республики Коми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20.12.2019</w:t>
            </w:r>
          </w:p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20.12.2020</w:t>
            </w:r>
          </w:p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20.12.2021</w:t>
            </w:r>
          </w:p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20.12.2022</w:t>
            </w:r>
          </w:p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20.12.2023</w:t>
            </w:r>
          </w:p>
          <w:p w:rsidR="003560BD" w:rsidRPr="00CC63C7" w:rsidRDefault="003560BD" w:rsidP="00840203">
            <w:pPr>
              <w:contextualSpacing/>
              <w:jc w:val="center"/>
              <w:rPr>
                <w:rFonts w:eastAsia="Arial Unicode MS"/>
                <w:color w:val="000000"/>
                <w:sz w:val="26"/>
                <w:szCs w:val="26"/>
                <w:u w:color="000000"/>
              </w:rPr>
            </w:pPr>
            <w:r w:rsidRPr="00CC63C7">
              <w:rPr>
                <w:rFonts w:eastAsia="Arial Unicode MS"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Н.А. Усова</w:t>
            </w:r>
          </w:p>
          <w:p w:rsidR="003560BD" w:rsidRPr="00CC63C7" w:rsidRDefault="003560BD" w:rsidP="00840203">
            <w:pPr>
              <w:pStyle w:val="TableParagraph"/>
              <w:spacing w:line="299" w:lineRule="exact"/>
              <w:ind w:left="109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И.Г. </w:t>
            </w:r>
            <w:proofErr w:type="spellStart"/>
            <w:r w:rsidRPr="00CC63C7">
              <w:rPr>
                <w:sz w:val="26"/>
                <w:szCs w:val="26"/>
              </w:rPr>
              <w:t>Палькевич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Отчет о реализации обучающих программ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BD" w:rsidRPr="00CC63C7" w:rsidRDefault="003560BD" w:rsidP="00840203">
            <w:pPr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ПК</w:t>
            </w:r>
          </w:p>
        </w:tc>
      </w:tr>
    </w:tbl>
    <w:p w:rsidR="004E3D29" w:rsidRPr="00CC63C7" w:rsidRDefault="004E3D29" w:rsidP="00840203">
      <w:pPr>
        <w:pStyle w:val="a5"/>
        <w:tabs>
          <w:tab w:val="left" w:pos="1586"/>
        </w:tabs>
        <w:spacing w:before="64"/>
        <w:ind w:left="5793" w:right="1040" w:firstLine="0"/>
        <w:rPr>
          <w:sz w:val="26"/>
          <w:szCs w:val="26"/>
        </w:rPr>
      </w:pPr>
    </w:p>
    <w:p w:rsidR="002065EE" w:rsidRPr="00CC63C7" w:rsidRDefault="002065EE" w:rsidP="00840203">
      <w:pPr>
        <w:rPr>
          <w:sz w:val="26"/>
          <w:szCs w:val="26"/>
        </w:rPr>
      </w:pPr>
      <w:r w:rsidRPr="00CC63C7">
        <w:rPr>
          <w:sz w:val="26"/>
          <w:szCs w:val="26"/>
        </w:rPr>
        <w:br w:type="page"/>
      </w:r>
    </w:p>
    <w:p w:rsidR="00EB4286" w:rsidRPr="00CC63C7" w:rsidRDefault="00EB4286" w:rsidP="00840203">
      <w:pPr>
        <w:ind w:left="10206"/>
        <w:jc w:val="center"/>
        <w:rPr>
          <w:sz w:val="26"/>
          <w:szCs w:val="26"/>
        </w:rPr>
      </w:pPr>
      <w:r w:rsidRPr="00CC63C7">
        <w:rPr>
          <w:sz w:val="26"/>
          <w:szCs w:val="26"/>
        </w:rPr>
        <w:lastRenderedPageBreak/>
        <w:t>ПРИЛОЖЕНИЕ № 2</w:t>
      </w:r>
    </w:p>
    <w:p w:rsidR="00BA6D01" w:rsidRPr="00CC63C7" w:rsidRDefault="00EB4286" w:rsidP="00840203">
      <w:pPr>
        <w:tabs>
          <w:tab w:val="left" w:pos="9072"/>
        </w:tabs>
        <w:spacing w:line="240" w:lineRule="atLeast"/>
        <w:ind w:left="10206"/>
        <w:jc w:val="center"/>
        <w:rPr>
          <w:sz w:val="26"/>
          <w:szCs w:val="26"/>
        </w:rPr>
      </w:pPr>
      <w:r w:rsidRPr="00CC63C7">
        <w:rPr>
          <w:sz w:val="26"/>
          <w:szCs w:val="26"/>
        </w:rPr>
        <w:t>к паспорту регионального проекта</w:t>
      </w:r>
      <w:r w:rsidR="00BA6D01" w:rsidRPr="00CC63C7">
        <w:rPr>
          <w:sz w:val="26"/>
          <w:szCs w:val="26"/>
        </w:rPr>
        <w:t xml:space="preserve"> </w:t>
      </w:r>
    </w:p>
    <w:p w:rsidR="00EB4286" w:rsidRPr="00CC63C7" w:rsidRDefault="00BA6D01" w:rsidP="00840203">
      <w:pPr>
        <w:tabs>
          <w:tab w:val="left" w:pos="9072"/>
        </w:tabs>
        <w:spacing w:line="240" w:lineRule="atLeast"/>
        <w:ind w:left="10206"/>
        <w:jc w:val="center"/>
        <w:rPr>
          <w:sz w:val="26"/>
          <w:szCs w:val="26"/>
        </w:rPr>
      </w:pPr>
      <w:r w:rsidRPr="00CC63C7">
        <w:rPr>
          <w:sz w:val="26"/>
          <w:szCs w:val="26"/>
        </w:rPr>
        <w:t>«Популяризация предпринимательства»</w:t>
      </w:r>
    </w:p>
    <w:p w:rsidR="00BA6D01" w:rsidRPr="00CC63C7" w:rsidRDefault="00BA6D01" w:rsidP="00840203">
      <w:pPr>
        <w:tabs>
          <w:tab w:val="left" w:pos="9072"/>
        </w:tabs>
        <w:spacing w:line="240" w:lineRule="atLeast"/>
        <w:ind w:left="10206"/>
        <w:jc w:val="center"/>
        <w:rPr>
          <w:sz w:val="26"/>
          <w:szCs w:val="26"/>
        </w:rPr>
      </w:pPr>
    </w:p>
    <w:p w:rsidR="00EB4286" w:rsidRPr="00CC63C7" w:rsidRDefault="00EB4286" w:rsidP="00840203">
      <w:pPr>
        <w:spacing w:line="240" w:lineRule="atLeast"/>
        <w:ind w:left="9639"/>
        <w:jc w:val="right"/>
        <w:rPr>
          <w:sz w:val="26"/>
          <w:szCs w:val="26"/>
        </w:rPr>
      </w:pPr>
    </w:p>
    <w:p w:rsidR="00BA6D01" w:rsidRPr="00CC63C7" w:rsidRDefault="00BA6D01" w:rsidP="00840203">
      <w:pPr>
        <w:spacing w:line="240" w:lineRule="atLeast"/>
        <w:jc w:val="center"/>
        <w:rPr>
          <w:b/>
          <w:sz w:val="26"/>
          <w:szCs w:val="26"/>
        </w:rPr>
      </w:pPr>
      <w:r w:rsidRPr="00CC63C7">
        <w:rPr>
          <w:b/>
          <w:sz w:val="26"/>
          <w:szCs w:val="26"/>
        </w:rPr>
        <w:t>МЕТОДИКА</w:t>
      </w:r>
      <w:r w:rsidR="00EB4286" w:rsidRPr="00CC63C7">
        <w:rPr>
          <w:b/>
          <w:sz w:val="26"/>
          <w:szCs w:val="26"/>
        </w:rPr>
        <w:t xml:space="preserve"> </w:t>
      </w:r>
    </w:p>
    <w:p w:rsidR="00EB4286" w:rsidRPr="00CC63C7" w:rsidRDefault="00EB4286" w:rsidP="00840203">
      <w:pPr>
        <w:spacing w:line="240" w:lineRule="atLeast"/>
        <w:jc w:val="center"/>
        <w:rPr>
          <w:b/>
          <w:sz w:val="26"/>
          <w:szCs w:val="26"/>
        </w:rPr>
      </w:pPr>
      <w:r w:rsidRPr="00CC63C7">
        <w:rPr>
          <w:b/>
          <w:sz w:val="26"/>
          <w:szCs w:val="26"/>
        </w:rPr>
        <w:t>расчета дополнительных показателей регионального проекта</w:t>
      </w:r>
    </w:p>
    <w:p w:rsidR="00EB4286" w:rsidRPr="00CC63C7" w:rsidRDefault="00EB4286" w:rsidP="00840203">
      <w:pPr>
        <w:spacing w:line="240" w:lineRule="atLeast"/>
        <w:rPr>
          <w:sz w:val="26"/>
          <w:szCs w:val="26"/>
        </w:rPr>
      </w:pPr>
    </w:p>
    <w:tbl>
      <w:tblPr>
        <w:tblW w:w="4955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"/>
        <w:gridCol w:w="2761"/>
        <w:gridCol w:w="1890"/>
        <w:gridCol w:w="1891"/>
        <w:gridCol w:w="2273"/>
        <w:gridCol w:w="2037"/>
        <w:gridCol w:w="2194"/>
        <w:gridCol w:w="2391"/>
      </w:tblGrid>
      <w:tr w:rsidR="00EB4286" w:rsidRPr="00CC63C7" w:rsidTr="00EB4286">
        <w:trPr>
          <w:tblHeader/>
        </w:trPr>
        <w:tc>
          <w:tcPr>
            <w:tcW w:w="584" w:type="dxa"/>
            <w:shd w:val="clear" w:color="auto" w:fill="auto"/>
            <w:vAlign w:val="center"/>
          </w:tcPr>
          <w:p w:rsidR="00EB4286" w:rsidRPr="00CC63C7" w:rsidRDefault="00EB4286" w:rsidP="0084020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 xml:space="preserve">№ </w:t>
            </w:r>
            <w:proofErr w:type="gramStart"/>
            <w:r w:rsidRPr="00CC63C7">
              <w:rPr>
                <w:sz w:val="26"/>
                <w:szCs w:val="26"/>
              </w:rPr>
              <w:t>п</w:t>
            </w:r>
            <w:proofErr w:type="gramEnd"/>
            <w:r w:rsidRPr="00CC63C7">
              <w:rPr>
                <w:sz w:val="26"/>
                <w:szCs w:val="26"/>
              </w:rPr>
              <w:t>/п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EB4286" w:rsidRPr="00CC63C7" w:rsidRDefault="00EB4286" w:rsidP="0084020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B4286" w:rsidRPr="00CC63C7" w:rsidRDefault="00EB4286" w:rsidP="0084020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Базовые показатели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B4286" w:rsidRPr="00CC63C7" w:rsidRDefault="00EB4286" w:rsidP="0084020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Источник данных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B4286" w:rsidRPr="00CC63C7" w:rsidRDefault="00EB4286" w:rsidP="00840203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gramStart"/>
            <w:r w:rsidRPr="00CC63C7">
              <w:rPr>
                <w:sz w:val="26"/>
                <w:szCs w:val="26"/>
              </w:rPr>
              <w:t>Ответственный за сбор данных</w:t>
            </w:r>
            <w:proofErr w:type="gramEnd"/>
          </w:p>
        </w:tc>
        <w:tc>
          <w:tcPr>
            <w:tcW w:w="2037" w:type="dxa"/>
            <w:shd w:val="clear" w:color="auto" w:fill="auto"/>
            <w:vAlign w:val="center"/>
          </w:tcPr>
          <w:p w:rsidR="00EB4286" w:rsidRPr="00CC63C7" w:rsidRDefault="00EB4286" w:rsidP="0084020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Уровень агрегирования информации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EB4286" w:rsidRPr="00CC63C7" w:rsidRDefault="00EB4286" w:rsidP="0084020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Временные характеристики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B4286" w:rsidRPr="00CC63C7" w:rsidRDefault="00EB4286" w:rsidP="00840203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Дополнительная информация</w:t>
            </w:r>
          </w:p>
        </w:tc>
      </w:tr>
      <w:tr w:rsidR="00EB4286" w:rsidRPr="00CC63C7" w:rsidTr="00EB4286">
        <w:trPr>
          <w:tblHeader/>
        </w:trPr>
        <w:tc>
          <w:tcPr>
            <w:tcW w:w="16021" w:type="dxa"/>
            <w:gridSpan w:val="8"/>
            <w:shd w:val="clear" w:color="auto" w:fill="auto"/>
            <w:vAlign w:val="center"/>
          </w:tcPr>
          <w:p w:rsidR="00EB4286" w:rsidRPr="00CC63C7" w:rsidRDefault="00EB4286" w:rsidP="00840203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  <w:r w:rsidRPr="00CC63C7">
              <w:rPr>
                <w:rFonts w:eastAsia="Arial Unicode MS"/>
                <w:i/>
                <w:sz w:val="26"/>
                <w:szCs w:val="26"/>
                <w:u w:color="000000"/>
              </w:rPr>
              <w:t>(наименование показателя и единица измерения)</w:t>
            </w:r>
          </w:p>
        </w:tc>
      </w:tr>
      <w:tr w:rsidR="00EB4286" w:rsidRPr="00EB4286" w:rsidTr="00EB4286">
        <w:trPr>
          <w:trHeight w:val="335"/>
        </w:trPr>
        <w:tc>
          <w:tcPr>
            <w:tcW w:w="584" w:type="dxa"/>
            <w:shd w:val="clear" w:color="auto" w:fill="auto"/>
            <w:vAlign w:val="center"/>
          </w:tcPr>
          <w:p w:rsidR="00EB4286" w:rsidRPr="00CC63C7" w:rsidRDefault="00EB4286" w:rsidP="00840203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EB4286" w:rsidRPr="00CC63C7" w:rsidRDefault="00EB4286" w:rsidP="00840203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-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B4286" w:rsidRPr="00CC63C7" w:rsidRDefault="00EB4286" w:rsidP="00840203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-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B4286" w:rsidRPr="00CC63C7" w:rsidRDefault="00EB4286" w:rsidP="00840203">
            <w:pPr>
              <w:spacing w:after="80" w:line="240" w:lineRule="atLeast"/>
              <w:ind w:left="-57" w:right="-57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-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B4286" w:rsidRPr="00CC63C7" w:rsidRDefault="00EB4286" w:rsidP="00840203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-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EB4286" w:rsidRPr="00CC63C7" w:rsidRDefault="00EB4286" w:rsidP="00840203">
            <w:pPr>
              <w:spacing w:after="80" w:line="240" w:lineRule="atLeast"/>
              <w:jc w:val="center"/>
              <w:rPr>
                <w:i/>
                <w:sz w:val="26"/>
                <w:szCs w:val="26"/>
              </w:rPr>
            </w:pPr>
            <w:r w:rsidRPr="00CC63C7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EB4286" w:rsidRPr="00CC63C7" w:rsidRDefault="00EB4286" w:rsidP="00840203">
            <w:pPr>
              <w:spacing w:after="80" w:line="240" w:lineRule="atLeast"/>
              <w:jc w:val="center"/>
              <w:rPr>
                <w:i/>
                <w:sz w:val="26"/>
                <w:szCs w:val="26"/>
              </w:rPr>
            </w:pPr>
            <w:r w:rsidRPr="00CC63C7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B4286" w:rsidRPr="00EB4286" w:rsidRDefault="00EB4286" w:rsidP="00840203">
            <w:pPr>
              <w:spacing w:after="80" w:line="240" w:lineRule="atLeast"/>
              <w:jc w:val="center"/>
              <w:rPr>
                <w:sz w:val="26"/>
                <w:szCs w:val="26"/>
              </w:rPr>
            </w:pPr>
            <w:r w:rsidRPr="00CC63C7">
              <w:rPr>
                <w:sz w:val="26"/>
                <w:szCs w:val="26"/>
              </w:rPr>
              <w:t>-</w:t>
            </w:r>
          </w:p>
        </w:tc>
      </w:tr>
    </w:tbl>
    <w:p w:rsidR="00EB4286" w:rsidRPr="00EB4286" w:rsidRDefault="00EB4286" w:rsidP="00840203">
      <w:pPr>
        <w:rPr>
          <w:sz w:val="26"/>
          <w:szCs w:val="26"/>
        </w:rPr>
      </w:pPr>
    </w:p>
    <w:p w:rsidR="00EB4286" w:rsidRDefault="00EB4286" w:rsidP="00840203">
      <w:pPr>
        <w:pStyle w:val="a5"/>
        <w:tabs>
          <w:tab w:val="left" w:pos="1586"/>
        </w:tabs>
        <w:spacing w:before="64"/>
        <w:ind w:left="5793" w:right="1040" w:firstLine="0"/>
        <w:rPr>
          <w:sz w:val="26"/>
          <w:szCs w:val="26"/>
        </w:rPr>
      </w:pPr>
    </w:p>
    <w:sectPr w:rsidR="00EB4286" w:rsidSect="003666D9">
      <w:headerReference w:type="default" r:id="rId9"/>
      <w:pgSz w:w="16850" w:h="11910" w:orient="landscape"/>
      <w:pgMar w:top="1040" w:right="420" w:bottom="426" w:left="320" w:header="74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4C" w:rsidRDefault="0059764C">
      <w:r>
        <w:separator/>
      </w:r>
    </w:p>
  </w:endnote>
  <w:endnote w:type="continuationSeparator" w:id="0">
    <w:p w:rsidR="0059764C" w:rsidRDefault="0059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4C" w:rsidRDefault="0059764C">
      <w:r>
        <w:separator/>
      </w:r>
    </w:p>
  </w:footnote>
  <w:footnote w:type="continuationSeparator" w:id="0">
    <w:p w:rsidR="0059764C" w:rsidRDefault="00597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64C" w:rsidRDefault="0059764C">
    <w:pPr>
      <w:pStyle w:val="a3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F2A2BD" wp14:editId="2259E994">
              <wp:simplePos x="0" y="0"/>
              <wp:positionH relativeFrom="page">
                <wp:posOffset>5231765</wp:posOffset>
              </wp:positionH>
              <wp:positionV relativeFrom="page">
                <wp:posOffset>462280</wp:posOffset>
              </wp:positionV>
              <wp:extent cx="231140" cy="222885"/>
              <wp:effectExtent l="2540" t="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64C" w:rsidRDefault="0059764C">
                          <w:pPr>
                            <w:spacing w:before="9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0203">
                            <w:rPr>
                              <w:noProof/>
                              <w:sz w:val="28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1.95pt;margin-top:36.4pt;width:18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TU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AYXPt+CDcFXAVBEEUzw80lyfS4k0q/o6JFxkix&#10;hMZbcHK4V3p0nVxMLC5y1jS2+Q2/OADM8QRCw1NzZ0jYXv6IvXgTbaLQCYP5xgm9LHOW+Tp05rl/&#10;M8uus/U683+auH6Y1KwsKTdhJl354Z/17ajwUREnZSnRsNLAGUpK7rbrRqIDAV3n9jsW5MzNvaRh&#10;6wW5vEjJD0JvFcROPo9unDAPZ05840WO58ereO6FcZjllyndM07/PSXUpzieBbNRS7/NzbPf69xI&#10;0jINk6NhbYqjkxNJjAI3vLSt1YQ1o31WCkP/uRTQ7qnRVq9GoqNY9bAdAMWIeCvKJ1CuFKAsECGM&#10;OzBqIb9j1MPoSLH6tieSYtS856B+M2cmQ07GdjIIL+BpijVGo7nW4zzad5LtakAe/y8ulvCHVMyq&#10;95kFUDcbGAc2iePoMvPmfG+9ngfs4hcAAAD//wMAUEsDBBQABgAIAAAAIQCXrnu43wAAAAoBAAAP&#10;AAAAZHJzL2Rvd25yZXYueG1sTI/BTsMwEETvSPyDtUjcqE0qpUmIU1UITkiINBw4OrGbWI3XIXbb&#10;8PcsJ3pc7dPMm3K7uJGdzRysRwmPKwHMYOe1xV7CZ/P6kAELUaFWo0cj4ccE2Fa3N6UqtL9gbc77&#10;2DMKwVAoCUOMU8F56AbjVFj5ySD9Dn52KtI591zP6kLhbuSJECl3yiI1DGoyz4PpjvuTk7D7wvrF&#10;fr+3H/Whtk2TC3xLj1Le3y27J2DRLPEfhj99UoeKnFp/Qh3YKCFL1jmhEjYJTSAgS8UaWEuk2OTA&#10;q5JfT6h+AQAA//8DAFBLAQItABQABgAIAAAAIQC2gziS/gAAAOEBAAATAAAAAAAAAAAAAAAAAAAA&#10;AABbQ29udGVudF9UeXBlc10ueG1sUEsBAi0AFAAGAAgAAAAhADj9If/WAAAAlAEAAAsAAAAAAAAA&#10;AAAAAAAALwEAAF9yZWxzLy5yZWxzUEsBAi0AFAAGAAgAAAAhAIOVJNSqAgAAqAUAAA4AAAAAAAAA&#10;AAAAAAAALgIAAGRycy9lMm9Eb2MueG1sUEsBAi0AFAAGAAgAAAAhAJeue7jfAAAACgEAAA8AAAAA&#10;AAAAAAAAAAAABAUAAGRycy9kb3ducmV2LnhtbFBLBQYAAAAABAAEAPMAAAAQBgAAAAA=&#10;" filled="f" stroked="f">
              <v:textbox inset="0,0,0,0">
                <w:txbxContent>
                  <w:p w:rsidR="0059764C" w:rsidRDefault="0059764C">
                    <w:pPr>
                      <w:spacing w:before="9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0203">
                      <w:rPr>
                        <w:noProof/>
                        <w:sz w:val="28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CAA"/>
    <w:multiLevelType w:val="hybridMultilevel"/>
    <w:tmpl w:val="7E728040"/>
    <w:lvl w:ilvl="0" w:tplc="A162C97C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2D8B21C">
      <w:numFmt w:val="bullet"/>
      <w:lvlText w:val="•"/>
      <w:lvlJc w:val="left"/>
      <w:pPr>
        <w:ind w:left="924" w:hanging="149"/>
      </w:pPr>
      <w:rPr>
        <w:rFonts w:hint="default"/>
        <w:lang w:val="ru-RU" w:eastAsia="ru-RU" w:bidi="ru-RU"/>
      </w:rPr>
    </w:lvl>
    <w:lvl w:ilvl="2" w:tplc="7054E1D2">
      <w:numFmt w:val="bullet"/>
      <w:lvlText w:val="•"/>
      <w:lvlJc w:val="left"/>
      <w:pPr>
        <w:ind w:left="1588" w:hanging="149"/>
      </w:pPr>
      <w:rPr>
        <w:rFonts w:hint="default"/>
        <w:lang w:val="ru-RU" w:eastAsia="ru-RU" w:bidi="ru-RU"/>
      </w:rPr>
    </w:lvl>
    <w:lvl w:ilvl="3" w:tplc="E47C0FF4">
      <w:numFmt w:val="bullet"/>
      <w:lvlText w:val="•"/>
      <w:lvlJc w:val="left"/>
      <w:pPr>
        <w:ind w:left="2252" w:hanging="149"/>
      </w:pPr>
      <w:rPr>
        <w:rFonts w:hint="default"/>
        <w:lang w:val="ru-RU" w:eastAsia="ru-RU" w:bidi="ru-RU"/>
      </w:rPr>
    </w:lvl>
    <w:lvl w:ilvl="4" w:tplc="58484740">
      <w:numFmt w:val="bullet"/>
      <w:lvlText w:val="•"/>
      <w:lvlJc w:val="left"/>
      <w:pPr>
        <w:ind w:left="2916" w:hanging="149"/>
      </w:pPr>
      <w:rPr>
        <w:rFonts w:hint="default"/>
        <w:lang w:val="ru-RU" w:eastAsia="ru-RU" w:bidi="ru-RU"/>
      </w:rPr>
    </w:lvl>
    <w:lvl w:ilvl="5" w:tplc="F21CE654">
      <w:numFmt w:val="bullet"/>
      <w:lvlText w:val="•"/>
      <w:lvlJc w:val="left"/>
      <w:pPr>
        <w:ind w:left="3580" w:hanging="149"/>
      </w:pPr>
      <w:rPr>
        <w:rFonts w:hint="default"/>
        <w:lang w:val="ru-RU" w:eastAsia="ru-RU" w:bidi="ru-RU"/>
      </w:rPr>
    </w:lvl>
    <w:lvl w:ilvl="6" w:tplc="C008A544">
      <w:numFmt w:val="bullet"/>
      <w:lvlText w:val="•"/>
      <w:lvlJc w:val="left"/>
      <w:pPr>
        <w:ind w:left="4244" w:hanging="149"/>
      </w:pPr>
      <w:rPr>
        <w:rFonts w:hint="default"/>
        <w:lang w:val="ru-RU" w:eastAsia="ru-RU" w:bidi="ru-RU"/>
      </w:rPr>
    </w:lvl>
    <w:lvl w:ilvl="7" w:tplc="B1C212EA">
      <w:numFmt w:val="bullet"/>
      <w:lvlText w:val="•"/>
      <w:lvlJc w:val="left"/>
      <w:pPr>
        <w:ind w:left="4908" w:hanging="149"/>
      </w:pPr>
      <w:rPr>
        <w:rFonts w:hint="default"/>
        <w:lang w:val="ru-RU" w:eastAsia="ru-RU" w:bidi="ru-RU"/>
      </w:rPr>
    </w:lvl>
    <w:lvl w:ilvl="8" w:tplc="E8C0C55A">
      <w:numFmt w:val="bullet"/>
      <w:lvlText w:val="•"/>
      <w:lvlJc w:val="left"/>
      <w:pPr>
        <w:ind w:left="5572" w:hanging="149"/>
      </w:pPr>
      <w:rPr>
        <w:rFonts w:hint="default"/>
        <w:lang w:val="ru-RU" w:eastAsia="ru-RU" w:bidi="ru-RU"/>
      </w:rPr>
    </w:lvl>
  </w:abstractNum>
  <w:abstractNum w:abstractNumId="1">
    <w:nsid w:val="0513654B"/>
    <w:multiLevelType w:val="hybridMultilevel"/>
    <w:tmpl w:val="8856D3BA"/>
    <w:lvl w:ilvl="0" w:tplc="0C020B84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D0225EC">
      <w:numFmt w:val="bullet"/>
      <w:lvlText w:val="•"/>
      <w:lvlJc w:val="left"/>
      <w:pPr>
        <w:ind w:left="924" w:hanging="149"/>
      </w:pPr>
      <w:rPr>
        <w:rFonts w:hint="default"/>
        <w:lang w:val="ru-RU" w:eastAsia="ru-RU" w:bidi="ru-RU"/>
      </w:rPr>
    </w:lvl>
    <w:lvl w:ilvl="2" w:tplc="54603884">
      <w:numFmt w:val="bullet"/>
      <w:lvlText w:val="•"/>
      <w:lvlJc w:val="left"/>
      <w:pPr>
        <w:ind w:left="1588" w:hanging="149"/>
      </w:pPr>
      <w:rPr>
        <w:rFonts w:hint="default"/>
        <w:lang w:val="ru-RU" w:eastAsia="ru-RU" w:bidi="ru-RU"/>
      </w:rPr>
    </w:lvl>
    <w:lvl w:ilvl="3" w:tplc="86C490AC">
      <w:numFmt w:val="bullet"/>
      <w:lvlText w:val="•"/>
      <w:lvlJc w:val="left"/>
      <w:pPr>
        <w:ind w:left="2252" w:hanging="149"/>
      </w:pPr>
      <w:rPr>
        <w:rFonts w:hint="default"/>
        <w:lang w:val="ru-RU" w:eastAsia="ru-RU" w:bidi="ru-RU"/>
      </w:rPr>
    </w:lvl>
    <w:lvl w:ilvl="4" w:tplc="9C7EF666">
      <w:numFmt w:val="bullet"/>
      <w:lvlText w:val="•"/>
      <w:lvlJc w:val="left"/>
      <w:pPr>
        <w:ind w:left="2916" w:hanging="149"/>
      </w:pPr>
      <w:rPr>
        <w:rFonts w:hint="default"/>
        <w:lang w:val="ru-RU" w:eastAsia="ru-RU" w:bidi="ru-RU"/>
      </w:rPr>
    </w:lvl>
    <w:lvl w:ilvl="5" w:tplc="4FEEEB56">
      <w:numFmt w:val="bullet"/>
      <w:lvlText w:val="•"/>
      <w:lvlJc w:val="left"/>
      <w:pPr>
        <w:ind w:left="3580" w:hanging="149"/>
      </w:pPr>
      <w:rPr>
        <w:rFonts w:hint="default"/>
        <w:lang w:val="ru-RU" w:eastAsia="ru-RU" w:bidi="ru-RU"/>
      </w:rPr>
    </w:lvl>
    <w:lvl w:ilvl="6" w:tplc="DB68D3DA">
      <w:numFmt w:val="bullet"/>
      <w:lvlText w:val="•"/>
      <w:lvlJc w:val="left"/>
      <w:pPr>
        <w:ind w:left="4244" w:hanging="149"/>
      </w:pPr>
      <w:rPr>
        <w:rFonts w:hint="default"/>
        <w:lang w:val="ru-RU" w:eastAsia="ru-RU" w:bidi="ru-RU"/>
      </w:rPr>
    </w:lvl>
    <w:lvl w:ilvl="7" w:tplc="06904228">
      <w:numFmt w:val="bullet"/>
      <w:lvlText w:val="•"/>
      <w:lvlJc w:val="left"/>
      <w:pPr>
        <w:ind w:left="4908" w:hanging="149"/>
      </w:pPr>
      <w:rPr>
        <w:rFonts w:hint="default"/>
        <w:lang w:val="ru-RU" w:eastAsia="ru-RU" w:bidi="ru-RU"/>
      </w:rPr>
    </w:lvl>
    <w:lvl w:ilvl="8" w:tplc="4EAC9396">
      <w:numFmt w:val="bullet"/>
      <w:lvlText w:val="•"/>
      <w:lvlJc w:val="left"/>
      <w:pPr>
        <w:ind w:left="5572" w:hanging="149"/>
      </w:pPr>
      <w:rPr>
        <w:rFonts w:hint="default"/>
        <w:lang w:val="ru-RU" w:eastAsia="ru-RU" w:bidi="ru-RU"/>
      </w:rPr>
    </w:lvl>
  </w:abstractNum>
  <w:abstractNum w:abstractNumId="2">
    <w:nsid w:val="067C01B2"/>
    <w:multiLevelType w:val="hybridMultilevel"/>
    <w:tmpl w:val="813EB2EC"/>
    <w:lvl w:ilvl="0" w:tplc="B564478A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A881240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A4DC221A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B6E63CFC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07D4964E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A50E8E94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64AA2642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0D22486C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B41E51A4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3">
    <w:nsid w:val="06D83C28"/>
    <w:multiLevelType w:val="hybridMultilevel"/>
    <w:tmpl w:val="3AC60A94"/>
    <w:lvl w:ilvl="0" w:tplc="1BDAC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E6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40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89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0F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47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28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A4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A3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7301CC"/>
    <w:multiLevelType w:val="hybridMultilevel"/>
    <w:tmpl w:val="4FD04C94"/>
    <w:lvl w:ilvl="0" w:tplc="28326A10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A3AA1AC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F1FC16F8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8892F030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F90C089C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C7AEDDA6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E3B893D2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506E0EB8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2EDE551A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5">
    <w:nsid w:val="0AE92C7B"/>
    <w:multiLevelType w:val="hybridMultilevel"/>
    <w:tmpl w:val="0B145678"/>
    <w:lvl w:ilvl="0" w:tplc="538EFC26">
      <w:start w:val="6"/>
      <w:numFmt w:val="decimal"/>
      <w:lvlText w:val="%1."/>
      <w:lvlJc w:val="left"/>
      <w:pPr>
        <w:ind w:left="7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42" w:hanging="360"/>
      </w:pPr>
    </w:lvl>
    <w:lvl w:ilvl="2" w:tplc="0419001B" w:tentative="1">
      <w:start w:val="1"/>
      <w:numFmt w:val="lowerRoman"/>
      <w:lvlText w:val="%3."/>
      <w:lvlJc w:val="right"/>
      <w:pPr>
        <w:ind w:left="8562" w:hanging="180"/>
      </w:pPr>
    </w:lvl>
    <w:lvl w:ilvl="3" w:tplc="0419000F" w:tentative="1">
      <w:start w:val="1"/>
      <w:numFmt w:val="decimal"/>
      <w:lvlText w:val="%4."/>
      <w:lvlJc w:val="left"/>
      <w:pPr>
        <w:ind w:left="9282" w:hanging="360"/>
      </w:pPr>
    </w:lvl>
    <w:lvl w:ilvl="4" w:tplc="04190019" w:tentative="1">
      <w:start w:val="1"/>
      <w:numFmt w:val="lowerLetter"/>
      <w:lvlText w:val="%5."/>
      <w:lvlJc w:val="left"/>
      <w:pPr>
        <w:ind w:left="10002" w:hanging="360"/>
      </w:pPr>
    </w:lvl>
    <w:lvl w:ilvl="5" w:tplc="0419001B" w:tentative="1">
      <w:start w:val="1"/>
      <w:numFmt w:val="lowerRoman"/>
      <w:lvlText w:val="%6."/>
      <w:lvlJc w:val="right"/>
      <w:pPr>
        <w:ind w:left="10722" w:hanging="180"/>
      </w:pPr>
    </w:lvl>
    <w:lvl w:ilvl="6" w:tplc="0419000F" w:tentative="1">
      <w:start w:val="1"/>
      <w:numFmt w:val="decimal"/>
      <w:lvlText w:val="%7."/>
      <w:lvlJc w:val="left"/>
      <w:pPr>
        <w:ind w:left="11442" w:hanging="360"/>
      </w:pPr>
    </w:lvl>
    <w:lvl w:ilvl="7" w:tplc="04190019" w:tentative="1">
      <w:start w:val="1"/>
      <w:numFmt w:val="lowerLetter"/>
      <w:lvlText w:val="%8."/>
      <w:lvlJc w:val="left"/>
      <w:pPr>
        <w:ind w:left="12162" w:hanging="360"/>
      </w:pPr>
    </w:lvl>
    <w:lvl w:ilvl="8" w:tplc="0419001B" w:tentative="1">
      <w:start w:val="1"/>
      <w:numFmt w:val="lowerRoman"/>
      <w:lvlText w:val="%9."/>
      <w:lvlJc w:val="right"/>
      <w:pPr>
        <w:ind w:left="12882" w:hanging="180"/>
      </w:pPr>
    </w:lvl>
  </w:abstractNum>
  <w:abstractNum w:abstractNumId="6">
    <w:nsid w:val="0AEC26BE"/>
    <w:multiLevelType w:val="hybridMultilevel"/>
    <w:tmpl w:val="25E64FEC"/>
    <w:lvl w:ilvl="0" w:tplc="91B8C6A2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840E248">
      <w:numFmt w:val="bullet"/>
      <w:lvlText w:val="•"/>
      <w:lvlJc w:val="left"/>
      <w:pPr>
        <w:ind w:left="819" w:hanging="245"/>
      </w:pPr>
      <w:rPr>
        <w:rFonts w:hint="default"/>
        <w:lang w:val="ru-RU" w:eastAsia="ru-RU" w:bidi="ru-RU"/>
      </w:rPr>
    </w:lvl>
    <w:lvl w:ilvl="2" w:tplc="A9ACB5E8">
      <w:numFmt w:val="bullet"/>
      <w:lvlText w:val="•"/>
      <w:lvlJc w:val="left"/>
      <w:pPr>
        <w:ind w:left="1539" w:hanging="245"/>
      </w:pPr>
      <w:rPr>
        <w:rFonts w:hint="default"/>
        <w:lang w:val="ru-RU" w:eastAsia="ru-RU" w:bidi="ru-RU"/>
      </w:rPr>
    </w:lvl>
    <w:lvl w:ilvl="3" w:tplc="07B63F18">
      <w:numFmt w:val="bullet"/>
      <w:lvlText w:val="•"/>
      <w:lvlJc w:val="left"/>
      <w:pPr>
        <w:ind w:left="2258" w:hanging="245"/>
      </w:pPr>
      <w:rPr>
        <w:rFonts w:hint="default"/>
        <w:lang w:val="ru-RU" w:eastAsia="ru-RU" w:bidi="ru-RU"/>
      </w:rPr>
    </w:lvl>
    <w:lvl w:ilvl="4" w:tplc="D8AE4170">
      <w:numFmt w:val="bullet"/>
      <w:lvlText w:val="•"/>
      <w:lvlJc w:val="left"/>
      <w:pPr>
        <w:ind w:left="2978" w:hanging="245"/>
      </w:pPr>
      <w:rPr>
        <w:rFonts w:hint="default"/>
        <w:lang w:val="ru-RU" w:eastAsia="ru-RU" w:bidi="ru-RU"/>
      </w:rPr>
    </w:lvl>
    <w:lvl w:ilvl="5" w:tplc="C284E4E4">
      <w:numFmt w:val="bullet"/>
      <w:lvlText w:val="•"/>
      <w:lvlJc w:val="left"/>
      <w:pPr>
        <w:ind w:left="3697" w:hanging="245"/>
      </w:pPr>
      <w:rPr>
        <w:rFonts w:hint="default"/>
        <w:lang w:val="ru-RU" w:eastAsia="ru-RU" w:bidi="ru-RU"/>
      </w:rPr>
    </w:lvl>
    <w:lvl w:ilvl="6" w:tplc="7A68843A">
      <w:numFmt w:val="bullet"/>
      <w:lvlText w:val="•"/>
      <w:lvlJc w:val="left"/>
      <w:pPr>
        <w:ind w:left="4417" w:hanging="245"/>
      </w:pPr>
      <w:rPr>
        <w:rFonts w:hint="default"/>
        <w:lang w:val="ru-RU" w:eastAsia="ru-RU" w:bidi="ru-RU"/>
      </w:rPr>
    </w:lvl>
    <w:lvl w:ilvl="7" w:tplc="3DB6D3D2">
      <w:numFmt w:val="bullet"/>
      <w:lvlText w:val="•"/>
      <w:lvlJc w:val="left"/>
      <w:pPr>
        <w:ind w:left="5136" w:hanging="245"/>
      </w:pPr>
      <w:rPr>
        <w:rFonts w:hint="default"/>
        <w:lang w:val="ru-RU" w:eastAsia="ru-RU" w:bidi="ru-RU"/>
      </w:rPr>
    </w:lvl>
    <w:lvl w:ilvl="8" w:tplc="9F143CE2">
      <w:numFmt w:val="bullet"/>
      <w:lvlText w:val="•"/>
      <w:lvlJc w:val="left"/>
      <w:pPr>
        <w:ind w:left="5856" w:hanging="245"/>
      </w:pPr>
      <w:rPr>
        <w:rFonts w:hint="default"/>
        <w:lang w:val="ru-RU" w:eastAsia="ru-RU" w:bidi="ru-RU"/>
      </w:rPr>
    </w:lvl>
  </w:abstractNum>
  <w:abstractNum w:abstractNumId="7">
    <w:nsid w:val="185B07D4"/>
    <w:multiLevelType w:val="hybridMultilevel"/>
    <w:tmpl w:val="03BA5A80"/>
    <w:lvl w:ilvl="0" w:tplc="5D6C8ADC">
      <w:numFmt w:val="bullet"/>
      <w:lvlText w:val="-"/>
      <w:lvlJc w:val="left"/>
      <w:pPr>
        <w:ind w:left="257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114BA78">
      <w:numFmt w:val="bullet"/>
      <w:lvlText w:val="•"/>
      <w:lvlJc w:val="left"/>
      <w:pPr>
        <w:ind w:left="1026" w:hanging="149"/>
      </w:pPr>
      <w:rPr>
        <w:rFonts w:hint="default"/>
        <w:lang w:val="ru-RU" w:eastAsia="ru-RU" w:bidi="ru-RU"/>
      </w:rPr>
    </w:lvl>
    <w:lvl w:ilvl="2" w:tplc="24F403F8">
      <w:numFmt w:val="bullet"/>
      <w:lvlText w:val="•"/>
      <w:lvlJc w:val="left"/>
      <w:pPr>
        <w:ind w:left="1792" w:hanging="149"/>
      </w:pPr>
      <w:rPr>
        <w:rFonts w:hint="default"/>
        <w:lang w:val="ru-RU" w:eastAsia="ru-RU" w:bidi="ru-RU"/>
      </w:rPr>
    </w:lvl>
    <w:lvl w:ilvl="3" w:tplc="957ACDC8">
      <w:numFmt w:val="bullet"/>
      <w:lvlText w:val="•"/>
      <w:lvlJc w:val="left"/>
      <w:pPr>
        <w:ind w:left="2558" w:hanging="149"/>
      </w:pPr>
      <w:rPr>
        <w:rFonts w:hint="default"/>
        <w:lang w:val="ru-RU" w:eastAsia="ru-RU" w:bidi="ru-RU"/>
      </w:rPr>
    </w:lvl>
    <w:lvl w:ilvl="4" w:tplc="F37A3422">
      <w:numFmt w:val="bullet"/>
      <w:lvlText w:val="•"/>
      <w:lvlJc w:val="left"/>
      <w:pPr>
        <w:ind w:left="3324" w:hanging="149"/>
      </w:pPr>
      <w:rPr>
        <w:rFonts w:hint="default"/>
        <w:lang w:val="ru-RU" w:eastAsia="ru-RU" w:bidi="ru-RU"/>
      </w:rPr>
    </w:lvl>
    <w:lvl w:ilvl="5" w:tplc="5AC82D8C">
      <w:numFmt w:val="bullet"/>
      <w:lvlText w:val="•"/>
      <w:lvlJc w:val="left"/>
      <w:pPr>
        <w:ind w:left="4091" w:hanging="149"/>
      </w:pPr>
      <w:rPr>
        <w:rFonts w:hint="default"/>
        <w:lang w:val="ru-RU" w:eastAsia="ru-RU" w:bidi="ru-RU"/>
      </w:rPr>
    </w:lvl>
    <w:lvl w:ilvl="6" w:tplc="C7245D5C">
      <w:numFmt w:val="bullet"/>
      <w:lvlText w:val="•"/>
      <w:lvlJc w:val="left"/>
      <w:pPr>
        <w:ind w:left="4857" w:hanging="149"/>
      </w:pPr>
      <w:rPr>
        <w:rFonts w:hint="default"/>
        <w:lang w:val="ru-RU" w:eastAsia="ru-RU" w:bidi="ru-RU"/>
      </w:rPr>
    </w:lvl>
    <w:lvl w:ilvl="7" w:tplc="0E86A256">
      <w:numFmt w:val="bullet"/>
      <w:lvlText w:val="•"/>
      <w:lvlJc w:val="left"/>
      <w:pPr>
        <w:ind w:left="5623" w:hanging="149"/>
      </w:pPr>
      <w:rPr>
        <w:rFonts w:hint="default"/>
        <w:lang w:val="ru-RU" w:eastAsia="ru-RU" w:bidi="ru-RU"/>
      </w:rPr>
    </w:lvl>
    <w:lvl w:ilvl="8" w:tplc="50F0A174">
      <w:numFmt w:val="bullet"/>
      <w:lvlText w:val="•"/>
      <w:lvlJc w:val="left"/>
      <w:pPr>
        <w:ind w:left="6389" w:hanging="149"/>
      </w:pPr>
      <w:rPr>
        <w:rFonts w:hint="default"/>
        <w:lang w:val="ru-RU" w:eastAsia="ru-RU" w:bidi="ru-RU"/>
      </w:rPr>
    </w:lvl>
  </w:abstractNum>
  <w:abstractNum w:abstractNumId="8">
    <w:nsid w:val="24C25EF7"/>
    <w:multiLevelType w:val="hybridMultilevel"/>
    <w:tmpl w:val="F628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C2C2F"/>
    <w:multiLevelType w:val="hybridMultilevel"/>
    <w:tmpl w:val="704225F2"/>
    <w:lvl w:ilvl="0" w:tplc="FF5026E4">
      <w:numFmt w:val="bullet"/>
      <w:lvlText w:val="–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1A42472">
      <w:numFmt w:val="bullet"/>
      <w:lvlText w:val="•"/>
      <w:lvlJc w:val="left"/>
      <w:pPr>
        <w:ind w:left="852" w:hanging="221"/>
      </w:pPr>
      <w:rPr>
        <w:rFonts w:hint="default"/>
        <w:lang w:val="ru-RU" w:eastAsia="ru-RU" w:bidi="ru-RU"/>
      </w:rPr>
    </w:lvl>
    <w:lvl w:ilvl="2" w:tplc="ACD02712">
      <w:numFmt w:val="bullet"/>
      <w:lvlText w:val="•"/>
      <w:lvlJc w:val="left"/>
      <w:pPr>
        <w:ind w:left="1585" w:hanging="221"/>
      </w:pPr>
      <w:rPr>
        <w:rFonts w:hint="default"/>
        <w:lang w:val="ru-RU" w:eastAsia="ru-RU" w:bidi="ru-RU"/>
      </w:rPr>
    </w:lvl>
    <w:lvl w:ilvl="3" w:tplc="240C499C">
      <w:numFmt w:val="bullet"/>
      <w:lvlText w:val="•"/>
      <w:lvlJc w:val="left"/>
      <w:pPr>
        <w:ind w:left="2317" w:hanging="221"/>
      </w:pPr>
      <w:rPr>
        <w:rFonts w:hint="default"/>
        <w:lang w:val="ru-RU" w:eastAsia="ru-RU" w:bidi="ru-RU"/>
      </w:rPr>
    </w:lvl>
    <w:lvl w:ilvl="4" w:tplc="5EAC53CE">
      <w:numFmt w:val="bullet"/>
      <w:lvlText w:val="•"/>
      <w:lvlJc w:val="left"/>
      <w:pPr>
        <w:ind w:left="3050" w:hanging="221"/>
      </w:pPr>
      <w:rPr>
        <w:rFonts w:hint="default"/>
        <w:lang w:val="ru-RU" w:eastAsia="ru-RU" w:bidi="ru-RU"/>
      </w:rPr>
    </w:lvl>
    <w:lvl w:ilvl="5" w:tplc="66B83738">
      <w:numFmt w:val="bullet"/>
      <w:lvlText w:val="•"/>
      <w:lvlJc w:val="left"/>
      <w:pPr>
        <w:ind w:left="3782" w:hanging="221"/>
      </w:pPr>
      <w:rPr>
        <w:rFonts w:hint="default"/>
        <w:lang w:val="ru-RU" w:eastAsia="ru-RU" w:bidi="ru-RU"/>
      </w:rPr>
    </w:lvl>
    <w:lvl w:ilvl="6" w:tplc="B3E04A38">
      <w:numFmt w:val="bullet"/>
      <w:lvlText w:val="•"/>
      <w:lvlJc w:val="left"/>
      <w:pPr>
        <w:ind w:left="4515" w:hanging="221"/>
      </w:pPr>
      <w:rPr>
        <w:rFonts w:hint="default"/>
        <w:lang w:val="ru-RU" w:eastAsia="ru-RU" w:bidi="ru-RU"/>
      </w:rPr>
    </w:lvl>
    <w:lvl w:ilvl="7" w:tplc="95902F26">
      <w:numFmt w:val="bullet"/>
      <w:lvlText w:val="•"/>
      <w:lvlJc w:val="left"/>
      <w:pPr>
        <w:ind w:left="5247" w:hanging="221"/>
      </w:pPr>
      <w:rPr>
        <w:rFonts w:hint="default"/>
        <w:lang w:val="ru-RU" w:eastAsia="ru-RU" w:bidi="ru-RU"/>
      </w:rPr>
    </w:lvl>
    <w:lvl w:ilvl="8" w:tplc="48B4AC84">
      <w:numFmt w:val="bullet"/>
      <w:lvlText w:val="•"/>
      <w:lvlJc w:val="left"/>
      <w:pPr>
        <w:ind w:left="5980" w:hanging="221"/>
      </w:pPr>
      <w:rPr>
        <w:rFonts w:hint="default"/>
        <w:lang w:val="ru-RU" w:eastAsia="ru-RU" w:bidi="ru-RU"/>
      </w:rPr>
    </w:lvl>
  </w:abstractNum>
  <w:abstractNum w:abstractNumId="10">
    <w:nsid w:val="2605550D"/>
    <w:multiLevelType w:val="hybridMultilevel"/>
    <w:tmpl w:val="5B9E2F66"/>
    <w:lvl w:ilvl="0" w:tplc="A3E8AA96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97E1104">
      <w:numFmt w:val="bullet"/>
      <w:lvlText w:val="•"/>
      <w:lvlJc w:val="left"/>
      <w:pPr>
        <w:ind w:left="924" w:hanging="149"/>
      </w:pPr>
      <w:rPr>
        <w:rFonts w:hint="default"/>
        <w:lang w:val="ru-RU" w:eastAsia="ru-RU" w:bidi="ru-RU"/>
      </w:rPr>
    </w:lvl>
    <w:lvl w:ilvl="2" w:tplc="3022E386">
      <w:numFmt w:val="bullet"/>
      <w:lvlText w:val="•"/>
      <w:lvlJc w:val="left"/>
      <w:pPr>
        <w:ind w:left="1588" w:hanging="149"/>
      </w:pPr>
      <w:rPr>
        <w:rFonts w:hint="default"/>
        <w:lang w:val="ru-RU" w:eastAsia="ru-RU" w:bidi="ru-RU"/>
      </w:rPr>
    </w:lvl>
    <w:lvl w:ilvl="3" w:tplc="224644B8">
      <w:numFmt w:val="bullet"/>
      <w:lvlText w:val="•"/>
      <w:lvlJc w:val="left"/>
      <w:pPr>
        <w:ind w:left="2252" w:hanging="149"/>
      </w:pPr>
      <w:rPr>
        <w:rFonts w:hint="default"/>
        <w:lang w:val="ru-RU" w:eastAsia="ru-RU" w:bidi="ru-RU"/>
      </w:rPr>
    </w:lvl>
    <w:lvl w:ilvl="4" w:tplc="BE6A8E8C">
      <w:numFmt w:val="bullet"/>
      <w:lvlText w:val="•"/>
      <w:lvlJc w:val="left"/>
      <w:pPr>
        <w:ind w:left="2916" w:hanging="149"/>
      </w:pPr>
      <w:rPr>
        <w:rFonts w:hint="default"/>
        <w:lang w:val="ru-RU" w:eastAsia="ru-RU" w:bidi="ru-RU"/>
      </w:rPr>
    </w:lvl>
    <w:lvl w:ilvl="5" w:tplc="F73652DC">
      <w:numFmt w:val="bullet"/>
      <w:lvlText w:val="•"/>
      <w:lvlJc w:val="left"/>
      <w:pPr>
        <w:ind w:left="3580" w:hanging="149"/>
      </w:pPr>
      <w:rPr>
        <w:rFonts w:hint="default"/>
        <w:lang w:val="ru-RU" w:eastAsia="ru-RU" w:bidi="ru-RU"/>
      </w:rPr>
    </w:lvl>
    <w:lvl w:ilvl="6" w:tplc="5D82BE30">
      <w:numFmt w:val="bullet"/>
      <w:lvlText w:val="•"/>
      <w:lvlJc w:val="left"/>
      <w:pPr>
        <w:ind w:left="4244" w:hanging="149"/>
      </w:pPr>
      <w:rPr>
        <w:rFonts w:hint="default"/>
        <w:lang w:val="ru-RU" w:eastAsia="ru-RU" w:bidi="ru-RU"/>
      </w:rPr>
    </w:lvl>
    <w:lvl w:ilvl="7" w:tplc="C64E20D2">
      <w:numFmt w:val="bullet"/>
      <w:lvlText w:val="•"/>
      <w:lvlJc w:val="left"/>
      <w:pPr>
        <w:ind w:left="4908" w:hanging="149"/>
      </w:pPr>
      <w:rPr>
        <w:rFonts w:hint="default"/>
        <w:lang w:val="ru-RU" w:eastAsia="ru-RU" w:bidi="ru-RU"/>
      </w:rPr>
    </w:lvl>
    <w:lvl w:ilvl="8" w:tplc="7F2AD130">
      <w:numFmt w:val="bullet"/>
      <w:lvlText w:val="•"/>
      <w:lvlJc w:val="left"/>
      <w:pPr>
        <w:ind w:left="5572" w:hanging="149"/>
      </w:pPr>
      <w:rPr>
        <w:rFonts w:hint="default"/>
        <w:lang w:val="ru-RU" w:eastAsia="ru-RU" w:bidi="ru-RU"/>
      </w:rPr>
    </w:lvl>
  </w:abstractNum>
  <w:abstractNum w:abstractNumId="11">
    <w:nsid w:val="28F73A60"/>
    <w:multiLevelType w:val="hybridMultilevel"/>
    <w:tmpl w:val="85C2015E"/>
    <w:lvl w:ilvl="0" w:tplc="B4628DF2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25E271E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31A037DC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76DE8530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2A54672C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7C207CCA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F886DB42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10C0021A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1D442496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12">
    <w:nsid w:val="295C6EC9"/>
    <w:multiLevelType w:val="hybridMultilevel"/>
    <w:tmpl w:val="B7C8215C"/>
    <w:lvl w:ilvl="0" w:tplc="1F987E94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DD02BEC">
      <w:numFmt w:val="bullet"/>
      <w:lvlText w:val="•"/>
      <w:lvlJc w:val="left"/>
      <w:pPr>
        <w:ind w:left="852" w:hanging="212"/>
      </w:pPr>
      <w:rPr>
        <w:rFonts w:hint="default"/>
        <w:lang w:val="ru-RU" w:eastAsia="ru-RU" w:bidi="ru-RU"/>
      </w:rPr>
    </w:lvl>
    <w:lvl w:ilvl="2" w:tplc="44806922">
      <w:numFmt w:val="bullet"/>
      <w:lvlText w:val="•"/>
      <w:lvlJc w:val="left"/>
      <w:pPr>
        <w:ind w:left="1585" w:hanging="212"/>
      </w:pPr>
      <w:rPr>
        <w:rFonts w:hint="default"/>
        <w:lang w:val="ru-RU" w:eastAsia="ru-RU" w:bidi="ru-RU"/>
      </w:rPr>
    </w:lvl>
    <w:lvl w:ilvl="3" w:tplc="A93619CE">
      <w:numFmt w:val="bullet"/>
      <w:lvlText w:val="•"/>
      <w:lvlJc w:val="left"/>
      <w:pPr>
        <w:ind w:left="2317" w:hanging="212"/>
      </w:pPr>
      <w:rPr>
        <w:rFonts w:hint="default"/>
        <w:lang w:val="ru-RU" w:eastAsia="ru-RU" w:bidi="ru-RU"/>
      </w:rPr>
    </w:lvl>
    <w:lvl w:ilvl="4" w:tplc="6AC45C10">
      <w:numFmt w:val="bullet"/>
      <w:lvlText w:val="•"/>
      <w:lvlJc w:val="left"/>
      <w:pPr>
        <w:ind w:left="3050" w:hanging="212"/>
      </w:pPr>
      <w:rPr>
        <w:rFonts w:hint="default"/>
        <w:lang w:val="ru-RU" w:eastAsia="ru-RU" w:bidi="ru-RU"/>
      </w:rPr>
    </w:lvl>
    <w:lvl w:ilvl="5" w:tplc="3864DA04">
      <w:numFmt w:val="bullet"/>
      <w:lvlText w:val="•"/>
      <w:lvlJc w:val="left"/>
      <w:pPr>
        <w:ind w:left="3782" w:hanging="212"/>
      </w:pPr>
      <w:rPr>
        <w:rFonts w:hint="default"/>
        <w:lang w:val="ru-RU" w:eastAsia="ru-RU" w:bidi="ru-RU"/>
      </w:rPr>
    </w:lvl>
    <w:lvl w:ilvl="6" w:tplc="7FDEDBA8">
      <w:numFmt w:val="bullet"/>
      <w:lvlText w:val="•"/>
      <w:lvlJc w:val="left"/>
      <w:pPr>
        <w:ind w:left="4515" w:hanging="212"/>
      </w:pPr>
      <w:rPr>
        <w:rFonts w:hint="default"/>
        <w:lang w:val="ru-RU" w:eastAsia="ru-RU" w:bidi="ru-RU"/>
      </w:rPr>
    </w:lvl>
    <w:lvl w:ilvl="7" w:tplc="74C423BA">
      <w:numFmt w:val="bullet"/>
      <w:lvlText w:val="•"/>
      <w:lvlJc w:val="left"/>
      <w:pPr>
        <w:ind w:left="5247" w:hanging="212"/>
      </w:pPr>
      <w:rPr>
        <w:rFonts w:hint="default"/>
        <w:lang w:val="ru-RU" w:eastAsia="ru-RU" w:bidi="ru-RU"/>
      </w:rPr>
    </w:lvl>
    <w:lvl w:ilvl="8" w:tplc="179AC530">
      <w:numFmt w:val="bullet"/>
      <w:lvlText w:val="•"/>
      <w:lvlJc w:val="left"/>
      <w:pPr>
        <w:ind w:left="5980" w:hanging="212"/>
      </w:pPr>
      <w:rPr>
        <w:rFonts w:hint="default"/>
        <w:lang w:val="ru-RU" w:eastAsia="ru-RU" w:bidi="ru-RU"/>
      </w:rPr>
    </w:lvl>
  </w:abstractNum>
  <w:abstractNum w:abstractNumId="13">
    <w:nsid w:val="29EF5F1D"/>
    <w:multiLevelType w:val="hybridMultilevel"/>
    <w:tmpl w:val="62CEE5AE"/>
    <w:lvl w:ilvl="0" w:tplc="FC54C328">
      <w:start w:val="1"/>
      <w:numFmt w:val="decimal"/>
      <w:lvlText w:val="%1."/>
      <w:lvlJc w:val="left"/>
      <w:pPr>
        <w:ind w:left="7022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49E23B4">
      <w:numFmt w:val="bullet"/>
      <w:lvlText w:val="•"/>
      <w:lvlJc w:val="left"/>
      <w:pPr>
        <w:ind w:left="7928" w:hanging="260"/>
      </w:pPr>
      <w:rPr>
        <w:rFonts w:hint="default"/>
        <w:lang w:val="ru-RU" w:eastAsia="ru-RU" w:bidi="ru-RU"/>
      </w:rPr>
    </w:lvl>
    <w:lvl w:ilvl="2" w:tplc="3D9286C4">
      <w:numFmt w:val="bullet"/>
      <w:lvlText w:val="•"/>
      <w:lvlJc w:val="left"/>
      <w:pPr>
        <w:ind w:left="8836" w:hanging="260"/>
      </w:pPr>
      <w:rPr>
        <w:rFonts w:hint="default"/>
        <w:lang w:val="ru-RU" w:eastAsia="ru-RU" w:bidi="ru-RU"/>
      </w:rPr>
    </w:lvl>
    <w:lvl w:ilvl="3" w:tplc="8300F7DA">
      <w:numFmt w:val="bullet"/>
      <w:lvlText w:val="•"/>
      <w:lvlJc w:val="left"/>
      <w:pPr>
        <w:ind w:left="9744" w:hanging="260"/>
      </w:pPr>
      <w:rPr>
        <w:rFonts w:hint="default"/>
        <w:lang w:val="ru-RU" w:eastAsia="ru-RU" w:bidi="ru-RU"/>
      </w:rPr>
    </w:lvl>
    <w:lvl w:ilvl="4" w:tplc="F18C1800">
      <w:numFmt w:val="bullet"/>
      <w:lvlText w:val="•"/>
      <w:lvlJc w:val="left"/>
      <w:pPr>
        <w:ind w:left="10652" w:hanging="260"/>
      </w:pPr>
      <w:rPr>
        <w:rFonts w:hint="default"/>
        <w:lang w:val="ru-RU" w:eastAsia="ru-RU" w:bidi="ru-RU"/>
      </w:rPr>
    </w:lvl>
    <w:lvl w:ilvl="5" w:tplc="29B0C220">
      <w:numFmt w:val="bullet"/>
      <w:lvlText w:val="•"/>
      <w:lvlJc w:val="left"/>
      <w:pPr>
        <w:ind w:left="11560" w:hanging="260"/>
      </w:pPr>
      <w:rPr>
        <w:rFonts w:hint="default"/>
        <w:lang w:val="ru-RU" w:eastAsia="ru-RU" w:bidi="ru-RU"/>
      </w:rPr>
    </w:lvl>
    <w:lvl w:ilvl="6" w:tplc="CFE8B49C">
      <w:numFmt w:val="bullet"/>
      <w:lvlText w:val="•"/>
      <w:lvlJc w:val="left"/>
      <w:pPr>
        <w:ind w:left="12468" w:hanging="260"/>
      </w:pPr>
      <w:rPr>
        <w:rFonts w:hint="default"/>
        <w:lang w:val="ru-RU" w:eastAsia="ru-RU" w:bidi="ru-RU"/>
      </w:rPr>
    </w:lvl>
    <w:lvl w:ilvl="7" w:tplc="454A75A8">
      <w:numFmt w:val="bullet"/>
      <w:lvlText w:val="•"/>
      <w:lvlJc w:val="left"/>
      <w:pPr>
        <w:ind w:left="13376" w:hanging="260"/>
      </w:pPr>
      <w:rPr>
        <w:rFonts w:hint="default"/>
        <w:lang w:val="ru-RU" w:eastAsia="ru-RU" w:bidi="ru-RU"/>
      </w:rPr>
    </w:lvl>
    <w:lvl w:ilvl="8" w:tplc="46DCE8D2">
      <w:numFmt w:val="bullet"/>
      <w:lvlText w:val="•"/>
      <w:lvlJc w:val="left"/>
      <w:pPr>
        <w:ind w:left="14284" w:hanging="260"/>
      </w:pPr>
      <w:rPr>
        <w:rFonts w:hint="default"/>
        <w:lang w:val="ru-RU" w:eastAsia="ru-RU" w:bidi="ru-RU"/>
      </w:rPr>
    </w:lvl>
  </w:abstractNum>
  <w:abstractNum w:abstractNumId="14">
    <w:nsid w:val="2BBB69F9"/>
    <w:multiLevelType w:val="hybridMultilevel"/>
    <w:tmpl w:val="51047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26186"/>
    <w:multiLevelType w:val="hybridMultilevel"/>
    <w:tmpl w:val="220C9EBE"/>
    <w:lvl w:ilvl="0" w:tplc="63B46018">
      <w:numFmt w:val="bullet"/>
      <w:lvlText w:val="-"/>
      <w:lvlJc w:val="left"/>
      <w:pPr>
        <w:ind w:left="109" w:hanging="2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5981328">
      <w:numFmt w:val="bullet"/>
      <w:lvlText w:val="•"/>
      <w:lvlJc w:val="left"/>
      <w:pPr>
        <w:ind w:left="819" w:hanging="276"/>
      </w:pPr>
      <w:rPr>
        <w:rFonts w:hint="default"/>
        <w:lang w:val="ru-RU" w:eastAsia="ru-RU" w:bidi="ru-RU"/>
      </w:rPr>
    </w:lvl>
    <w:lvl w:ilvl="2" w:tplc="6CE62642">
      <w:numFmt w:val="bullet"/>
      <w:lvlText w:val="•"/>
      <w:lvlJc w:val="left"/>
      <w:pPr>
        <w:ind w:left="1539" w:hanging="276"/>
      </w:pPr>
      <w:rPr>
        <w:rFonts w:hint="default"/>
        <w:lang w:val="ru-RU" w:eastAsia="ru-RU" w:bidi="ru-RU"/>
      </w:rPr>
    </w:lvl>
    <w:lvl w:ilvl="3" w:tplc="2DFA19E4">
      <w:numFmt w:val="bullet"/>
      <w:lvlText w:val="•"/>
      <w:lvlJc w:val="left"/>
      <w:pPr>
        <w:ind w:left="2258" w:hanging="276"/>
      </w:pPr>
      <w:rPr>
        <w:rFonts w:hint="default"/>
        <w:lang w:val="ru-RU" w:eastAsia="ru-RU" w:bidi="ru-RU"/>
      </w:rPr>
    </w:lvl>
    <w:lvl w:ilvl="4" w:tplc="9730703C">
      <w:numFmt w:val="bullet"/>
      <w:lvlText w:val="•"/>
      <w:lvlJc w:val="left"/>
      <w:pPr>
        <w:ind w:left="2978" w:hanging="276"/>
      </w:pPr>
      <w:rPr>
        <w:rFonts w:hint="default"/>
        <w:lang w:val="ru-RU" w:eastAsia="ru-RU" w:bidi="ru-RU"/>
      </w:rPr>
    </w:lvl>
    <w:lvl w:ilvl="5" w:tplc="0C020456">
      <w:numFmt w:val="bullet"/>
      <w:lvlText w:val="•"/>
      <w:lvlJc w:val="left"/>
      <w:pPr>
        <w:ind w:left="3697" w:hanging="276"/>
      </w:pPr>
      <w:rPr>
        <w:rFonts w:hint="default"/>
        <w:lang w:val="ru-RU" w:eastAsia="ru-RU" w:bidi="ru-RU"/>
      </w:rPr>
    </w:lvl>
    <w:lvl w:ilvl="6" w:tplc="C792E296">
      <w:numFmt w:val="bullet"/>
      <w:lvlText w:val="•"/>
      <w:lvlJc w:val="left"/>
      <w:pPr>
        <w:ind w:left="4417" w:hanging="276"/>
      </w:pPr>
      <w:rPr>
        <w:rFonts w:hint="default"/>
        <w:lang w:val="ru-RU" w:eastAsia="ru-RU" w:bidi="ru-RU"/>
      </w:rPr>
    </w:lvl>
    <w:lvl w:ilvl="7" w:tplc="5AD64616">
      <w:numFmt w:val="bullet"/>
      <w:lvlText w:val="•"/>
      <w:lvlJc w:val="left"/>
      <w:pPr>
        <w:ind w:left="5136" w:hanging="276"/>
      </w:pPr>
      <w:rPr>
        <w:rFonts w:hint="default"/>
        <w:lang w:val="ru-RU" w:eastAsia="ru-RU" w:bidi="ru-RU"/>
      </w:rPr>
    </w:lvl>
    <w:lvl w:ilvl="8" w:tplc="4DC62910">
      <w:numFmt w:val="bullet"/>
      <w:lvlText w:val="•"/>
      <w:lvlJc w:val="left"/>
      <w:pPr>
        <w:ind w:left="5856" w:hanging="276"/>
      </w:pPr>
      <w:rPr>
        <w:rFonts w:hint="default"/>
        <w:lang w:val="ru-RU" w:eastAsia="ru-RU" w:bidi="ru-RU"/>
      </w:rPr>
    </w:lvl>
  </w:abstractNum>
  <w:abstractNum w:abstractNumId="16">
    <w:nsid w:val="34630727"/>
    <w:multiLevelType w:val="hybridMultilevel"/>
    <w:tmpl w:val="1E5E7B1A"/>
    <w:lvl w:ilvl="0" w:tplc="0BDC3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8E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30C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1E3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2F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2F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6B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0C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42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5901845"/>
    <w:multiLevelType w:val="multilevel"/>
    <w:tmpl w:val="987C48EA"/>
    <w:lvl w:ilvl="0">
      <w:start w:val="4"/>
      <w:numFmt w:val="decimal"/>
      <w:lvlText w:val="%1"/>
      <w:lvlJc w:val="left"/>
      <w:pPr>
        <w:ind w:left="3395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395" w:hanging="454"/>
        <w:jc w:val="right"/>
      </w:pPr>
      <w:rPr>
        <w:rFonts w:ascii="Times New Roman" w:eastAsia="Times New Roman" w:hAnsi="Times New Roman" w:cs="Times New Roman" w:hint="default"/>
        <w:b w:val="0"/>
        <w:i w:val="0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5940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210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480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975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1020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2290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560" w:hanging="454"/>
      </w:pPr>
      <w:rPr>
        <w:rFonts w:hint="default"/>
        <w:lang w:val="ru-RU" w:eastAsia="ru-RU" w:bidi="ru-RU"/>
      </w:rPr>
    </w:lvl>
  </w:abstractNum>
  <w:abstractNum w:abstractNumId="18">
    <w:nsid w:val="3802649E"/>
    <w:multiLevelType w:val="hybridMultilevel"/>
    <w:tmpl w:val="8C44AC54"/>
    <w:lvl w:ilvl="0" w:tplc="A9E2F83E">
      <w:numFmt w:val="bullet"/>
      <w:lvlText w:val="-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47045AC">
      <w:numFmt w:val="bullet"/>
      <w:lvlText w:val="•"/>
      <w:lvlJc w:val="left"/>
      <w:pPr>
        <w:ind w:left="819" w:hanging="240"/>
      </w:pPr>
      <w:rPr>
        <w:rFonts w:hint="default"/>
        <w:lang w:val="ru-RU" w:eastAsia="ru-RU" w:bidi="ru-RU"/>
      </w:rPr>
    </w:lvl>
    <w:lvl w:ilvl="2" w:tplc="3B463B68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3" w:tplc="5C129B62">
      <w:numFmt w:val="bullet"/>
      <w:lvlText w:val="•"/>
      <w:lvlJc w:val="left"/>
      <w:pPr>
        <w:ind w:left="2257" w:hanging="240"/>
      </w:pPr>
      <w:rPr>
        <w:rFonts w:hint="default"/>
        <w:lang w:val="ru-RU" w:eastAsia="ru-RU" w:bidi="ru-RU"/>
      </w:rPr>
    </w:lvl>
    <w:lvl w:ilvl="4" w:tplc="6DBAED60">
      <w:numFmt w:val="bullet"/>
      <w:lvlText w:val="•"/>
      <w:lvlJc w:val="left"/>
      <w:pPr>
        <w:ind w:left="2976" w:hanging="240"/>
      </w:pPr>
      <w:rPr>
        <w:rFonts w:hint="default"/>
        <w:lang w:val="ru-RU" w:eastAsia="ru-RU" w:bidi="ru-RU"/>
      </w:rPr>
    </w:lvl>
    <w:lvl w:ilvl="5" w:tplc="3182CD62">
      <w:numFmt w:val="bullet"/>
      <w:lvlText w:val="•"/>
      <w:lvlJc w:val="left"/>
      <w:pPr>
        <w:ind w:left="3696" w:hanging="240"/>
      </w:pPr>
      <w:rPr>
        <w:rFonts w:hint="default"/>
        <w:lang w:val="ru-RU" w:eastAsia="ru-RU" w:bidi="ru-RU"/>
      </w:rPr>
    </w:lvl>
    <w:lvl w:ilvl="6" w:tplc="A698B6A4">
      <w:numFmt w:val="bullet"/>
      <w:lvlText w:val="•"/>
      <w:lvlJc w:val="left"/>
      <w:pPr>
        <w:ind w:left="4415" w:hanging="240"/>
      </w:pPr>
      <w:rPr>
        <w:rFonts w:hint="default"/>
        <w:lang w:val="ru-RU" w:eastAsia="ru-RU" w:bidi="ru-RU"/>
      </w:rPr>
    </w:lvl>
    <w:lvl w:ilvl="7" w:tplc="31B08596">
      <w:numFmt w:val="bullet"/>
      <w:lvlText w:val="•"/>
      <w:lvlJc w:val="left"/>
      <w:pPr>
        <w:ind w:left="5134" w:hanging="240"/>
      </w:pPr>
      <w:rPr>
        <w:rFonts w:hint="default"/>
        <w:lang w:val="ru-RU" w:eastAsia="ru-RU" w:bidi="ru-RU"/>
      </w:rPr>
    </w:lvl>
    <w:lvl w:ilvl="8" w:tplc="302A14F2">
      <w:numFmt w:val="bullet"/>
      <w:lvlText w:val="•"/>
      <w:lvlJc w:val="left"/>
      <w:pPr>
        <w:ind w:left="5853" w:hanging="240"/>
      </w:pPr>
      <w:rPr>
        <w:rFonts w:hint="default"/>
        <w:lang w:val="ru-RU" w:eastAsia="ru-RU" w:bidi="ru-RU"/>
      </w:rPr>
    </w:lvl>
  </w:abstractNum>
  <w:abstractNum w:abstractNumId="19">
    <w:nsid w:val="411E67FF"/>
    <w:multiLevelType w:val="hybridMultilevel"/>
    <w:tmpl w:val="C71407F8"/>
    <w:lvl w:ilvl="0" w:tplc="3326C6A0">
      <w:numFmt w:val="bullet"/>
      <w:lvlText w:val="-"/>
      <w:lvlJc w:val="left"/>
      <w:pPr>
        <w:ind w:left="812" w:hanging="12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726E7B6E">
      <w:numFmt w:val="bullet"/>
      <w:lvlText w:val="•"/>
      <w:lvlJc w:val="left"/>
      <w:pPr>
        <w:ind w:left="2348" w:hanging="121"/>
      </w:pPr>
      <w:rPr>
        <w:rFonts w:hint="default"/>
        <w:lang w:val="ru-RU" w:eastAsia="ru-RU" w:bidi="ru-RU"/>
      </w:rPr>
    </w:lvl>
    <w:lvl w:ilvl="2" w:tplc="C5F000F0">
      <w:numFmt w:val="bullet"/>
      <w:lvlText w:val="•"/>
      <w:lvlJc w:val="left"/>
      <w:pPr>
        <w:ind w:left="3876" w:hanging="121"/>
      </w:pPr>
      <w:rPr>
        <w:rFonts w:hint="default"/>
        <w:lang w:val="ru-RU" w:eastAsia="ru-RU" w:bidi="ru-RU"/>
      </w:rPr>
    </w:lvl>
    <w:lvl w:ilvl="3" w:tplc="4ED0FC22">
      <w:numFmt w:val="bullet"/>
      <w:lvlText w:val="•"/>
      <w:lvlJc w:val="left"/>
      <w:pPr>
        <w:ind w:left="5404" w:hanging="121"/>
      </w:pPr>
      <w:rPr>
        <w:rFonts w:hint="default"/>
        <w:lang w:val="ru-RU" w:eastAsia="ru-RU" w:bidi="ru-RU"/>
      </w:rPr>
    </w:lvl>
    <w:lvl w:ilvl="4" w:tplc="702CC46A">
      <w:numFmt w:val="bullet"/>
      <w:lvlText w:val="•"/>
      <w:lvlJc w:val="left"/>
      <w:pPr>
        <w:ind w:left="6932" w:hanging="121"/>
      </w:pPr>
      <w:rPr>
        <w:rFonts w:hint="default"/>
        <w:lang w:val="ru-RU" w:eastAsia="ru-RU" w:bidi="ru-RU"/>
      </w:rPr>
    </w:lvl>
    <w:lvl w:ilvl="5" w:tplc="AC0CF5D4">
      <w:numFmt w:val="bullet"/>
      <w:lvlText w:val="•"/>
      <w:lvlJc w:val="left"/>
      <w:pPr>
        <w:ind w:left="8460" w:hanging="121"/>
      </w:pPr>
      <w:rPr>
        <w:rFonts w:hint="default"/>
        <w:lang w:val="ru-RU" w:eastAsia="ru-RU" w:bidi="ru-RU"/>
      </w:rPr>
    </w:lvl>
    <w:lvl w:ilvl="6" w:tplc="5F5E274C">
      <w:numFmt w:val="bullet"/>
      <w:lvlText w:val="•"/>
      <w:lvlJc w:val="left"/>
      <w:pPr>
        <w:ind w:left="9988" w:hanging="121"/>
      </w:pPr>
      <w:rPr>
        <w:rFonts w:hint="default"/>
        <w:lang w:val="ru-RU" w:eastAsia="ru-RU" w:bidi="ru-RU"/>
      </w:rPr>
    </w:lvl>
    <w:lvl w:ilvl="7" w:tplc="E83289FC">
      <w:numFmt w:val="bullet"/>
      <w:lvlText w:val="•"/>
      <w:lvlJc w:val="left"/>
      <w:pPr>
        <w:ind w:left="11516" w:hanging="121"/>
      </w:pPr>
      <w:rPr>
        <w:rFonts w:hint="default"/>
        <w:lang w:val="ru-RU" w:eastAsia="ru-RU" w:bidi="ru-RU"/>
      </w:rPr>
    </w:lvl>
    <w:lvl w:ilvl="8" w:tplc="EB1085AE">
      <w:numFmt w:val="bullet"/>
      <w:lvlText w:val="•"/>
      <w:lvlJc w:val="left"/>
      <w:pPr>
        <w:ind w:left="13044" w:hanging="121"/>
      </w:pPr>
      <w:rPr>
        <w:rFonts w:hint="default"/>
        <w:lang w:val="ru-RU" w:eastAsia="ru-RU" w:bidi="ru-RU"/>
      </w:rPr>
    </w:lvl>
  </w:abstractNum>
  <w:abstractNum w:abstractNumId="20">
    <w:nsid w:val="419E7A87"/>
    <w:multiLevelType w:val="hybridMultilevel"/>
    <w:tmpl w:val="E0E44818"/>
    <w:lvl w:ilvl="0" w:tplc="2B8CF4F0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0F817F2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F3E64C4A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1B6200A6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17125C60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32C2C048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1A3E1170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6C7430E2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CE46E70C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21">
    <w:nsid w:val="506B5747"/>
    <w:multiLevelType w:val="hybridMultilevel"/>
    <w:tmpl w:val="0B726000"/>
    <w:lvl w:ilvl="0" w:tplc="517C9182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CA2947E">
      <w:numFmt w:val="bullet"/>
      <w:lvlText w:val="•"/>
      <w:lvlJc w:val="left"/>
      <w:pPr>
        <w:ind w:left="924" w:hanging="149"/>
      </w:pPr>
      <w:rPr>
        <w:rFonts w:hint="default"/>
        <w:lang w:val="ru-RU" w:eastAsia="ru-RU" w:bidi="ru-RU"/>
      </w:rPr>
    </w:lvl>
    <w:lvl w:ilvl="2" w:tplc="0C4AAE98">
      <w:numFmt w:val="bullet"/>
      <w:lvlText w:val="•"/>
      <w:lvlJc w:val="left"/>
      <w:pPr>
        <w:ind w:left="1588" w:hanging="149"/>
      </w:pPr>
      <w:rPr>
        <w:rFonts w:hint="default"/>
        <w:lang w:val="ru-RU" w:eastAsia="ru-RU" w:bidi="ru-RU"/>
      </w:rPr>
    </w:lvl>
    <w:lvl w:ilvl="3" w:tplc="A5E609BA">
      <w:numFmt w:val="bullet"/>
      <w:lvlText w:val="•"/>
      <w:lvlJc w:val="left"/>
      <w:pPr>
        <w:ind w:left="2252" w:hanging="149"/>
      </w:pPr>
      <w:rPr>
        <w:rFonts w:hint="default"/>
        <w:lang w:val="ru-RU" w:eastAsia="ru-RU" w:bidi="ru-RU"/>
      </w:rPr>
    </w:lvl>
    <w:lvl w:ilvl="4" w:tplc="818EC20A">
      <w:numFmt w:val="bullet"/>
      <w:lvlText w:val="•"/>
      <w:lvlJc w:val="left"/>
      <w:pPr>
        <w:ind w:left="2916" w:hanging="149"/>
      </w:pPr>
      <w:rPr>
        <w:rFonts w:hint="default"/>
        <w:lang w:val="ru-RU" w:eastAsia="ru-RU" w:bidi="ru-RU"/>
      </w:rPr>
    </w:lvl>
    <w:lvl w:ilvl="5" w:tplc="A382308C">
      <w:numFmt w:val="bullet"/>
      <w:lvlText w:val="•"/>
      <w:lvlJc w:val="left"/>
      <w:pPr>
        <w:ind w:left="3580" w:hanging="149"/>
      </w:pPr>
      <w:rPr>
        <w:rFonts w:hint="default"/>
        <w:lang w:val="ru-RU" w:eastAsia="ru-RU" w:bidi="ru-RU"/>
      </w:rPr>
    </w:lvl>
    <w:lvl w:ilvl="6" w:tplc="D7B4A324">
      <w:numFmt w:val="bullet"/>
      <w:lvlText w:val="•"/>
      <w:lvlJc w:val="left"/>
      <w:pPr>
        <w:ind w:left="4244" w:hanging="149"/>
      </w:pPr>
      <w:rPr>
        <w:rFonts w:hint="default"/>
        <w:lang w:val="ru-RU" w:eastAsia="ru-RU" w:bidi="ru-RU"/>
      </w:rPr>
    </w:lvl>
    <w:lvl w:ilvl="7" w:tplc="4A947896">
      <w:numFmt w:val="bullet"/>
      <w:lvlText w:val="•"/>
      <w:lvlJc w:val="left"/>
      <w:pPr>
        <w:ind w:left="4908" w:hanging="149"/>
      </w:pPr>
      <w:rPr>
        <w:rFonts w:hint="default"/>
        <w:lang w:val="ru-RU" w:eastAsia="ru-RU" w:bidi="ru-RU"/>
      </w:rPr>
    </w:lvl>
    <w:lvl w:ilvl="8" w:tplc="7B12062A">
      <w:numFmt w:val="bullet"/>
      <w:lvlText w:val="•"/>
      <w:lvlJc w:val="left"/>
      <w:pPr>
        <w:ind w:left="5572" w:hanging="149"/>
      </w:pPr>
      <w:rPr>
        <w:rFonts w:hint="default"/>
        <w:lang w:val="ru-RU" w:eastAsia="ru-RU" w:bidi="ru-RU"/>
      </w:rPr>
    </w:lvl>
  </w:abstractNum>
  <w:abstractNum w:abstractNumId="22">
    <w:nsid w:val="51A1496B"/>
    <w:multiLevelType w:val="hybridMultilevel"/>
    <w:tmpl w:val="8B62B0B6"/>
    <w:lvl w:ilvl="0" w:tplc="DB42F834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CF055EE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DFAC6CA0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CFE03FE4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7C02EF52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D8F82158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97B2F252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D374A63C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004A714C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23">
    <w:nsid w:val="566B2094"/>
    <w:multiLevelType w:val="hybridMultilevel"/>
    <w:tmpl w:val="27CC29A6"/>
    <w:lvl w:ilvl="0" w:tplc="48F4327C">
      <w:numFmt w:val="bullet"/>
      <w:lvlText w:val="-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72207B4">
      <w:numFmt w:val="bullet"/>
      <w:lvlText w:val="•"/>
      <w:lvlJc w:val="left"/>
      <w:pPr>
        <w:ind w:left="819" w:hanging="188"/>
      </w:pPr>
      <w:rPr>
        <w:rFonts w:hint="default"/>
        <w:lang w:val="ru-RU" w:eastAsia="ru-RU" w:bidi="ru-RU"/>
      </w:rPr>
    </w:lvl>
    <w:lvl w:ilvl="2" w:tplc="DD7C6EEE">
      <w:numFmt w:val="bullet"/>
      <w:lvlText w:val="•"/>
      <w:lvlJc w:val="left"/>
      <w:pPr>
        <w:ind w:left="1539" w:hanging="188"/>
      </w:pPr>
      <w:rPr>
        <w:rFonts w:hint="default"/>
        <w:lang w:val="ru-RU" w:eastAsia="ru-RU" w:bidi="ru-RU"/>
      </w:rPr>
    </w:lvl>
    <w:lvl w:ilvl="3" w:tplc="0D3C0546">
      <w:numFmt w:val="bullet"/>
      <w:lvlText w:val="•"/>
      <w:lvlJc w:val="left"/>
      <w:pPr>
        <w:ind w:left="2258" w:hanging="188"/>
      </w:pPr>
      <w:rPr>
        <w:rFonts w:hint="default"/>
        <w:lang w:val="ru-RU" w:eastAsia="ru-RU" w:bidi="ru-RU"/>
      </w:rPr>
    </w:lvl>
    <w:lvl w:ilvl="4" w:tplc="8850C526">
      <w:numFmt w:val="bullet"/>
      <w:lvlText w:val="•"/>
      <w:lvlJc w:val="left"/>
      <w:pPr>
        <w:ind w:left="2978" w:hanging="188"/>
      </w:pPr>
      <w:rPr>
        <w:rFonts w:hint="default"/>
        <w:lang w:val="ru-RU" w:eastAsia="ru-RU" w:bidi="ru-RU"/>
      </w:rPr>
    </w:lvl>
    <w:lvl w:ilvl="5" w:tplc="EEC8123E">
      <w:numFmt w:val="bullet"/>
      <w:lvlText w:val="•"/>
      <w:lvlJc w:val="left"/>
      <w:pPr>
        <w:ind w:left="3697" w:hanging="188"/>
      </w:pPr>
      <w:rPr>
        <w:rFonts w:hint="default"/>
        <w:lang w:val="ru-RU" w:eastAsia="ru-RU" w:bidi="ru-RU"/>
      </w:rPr>
    </w:lvl>
    <w:lvl w:ilvl="6" w:tplc="54163510">
      <w:numFmt w:val="bullet"/>
      <w:lvlText w:val="•"/>
      <w:lvlJc w:val="left"/>
      <w:pPr>
        <w:ind w:left="4417" w:hanging="188"/>
      </w:pPr>
      <w:rPr>
        <w:rFonts w:hint="default"/>
        <w:lang w:val="ru-RU" w:eastAsia="ru-RU" w:bidi="ru-RU"/>
      </w:rPr>
    </w:lvl>
    <w:lvl w:ilvl="7" w:tplc="F1CCBB8E">
      <w:numFmt w:val="bullet"/>
      <w:lvlText w:val="•"/>
      <w:lvlJc w:val="left"/>
      <w:pPr>
        <w:ind w:left="5136" w:hanging="188"/>
      </w:pPr>
      <w:rPr>
        <w:rFonts w:hint="default"/>
        <w:lang w:val="ru-RU" w:eastAsia="ru-RU" w:bidi="ru-RU"/>
      </w:rPr>
    </w:lvl>
    <w:lvl w:ilvl="8" w:tplc="F104E0BA">
      <w:numFmt w:val="bullet"/>
      <w:lvlText w:val="•"/>
      <w:lvlJc w:val="left"/>
      <w:pPr>
        <w:ind w:left="5856" w:hanging="188"/>
      </w:pPr>
      <w:rPr>
        <w:rFonts w:hint="default"/>
        <w:lang w:val="ru-RU" w:eastAsia="ru-RU" w:bidi="ru-RU"/>
      </w:rPr>
    </w:lvl>
  </w:abstractNum>
  <w:abstractNum w:abstractNumId="24">
    <w:nsid w:val="5F0C2BA2"/>
    <w:multiLevelType w:val="hybridMultilevel"/>
    <w:tmpl w:val="43986C6A"/>
    <w:lvl w:ilvl="0" w:tplc="8B6660CA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758518C">
      <w:numFmt w:val="bullet"/>
      <w:lvlText w:val="•"/>
      <w:lvlJc w:val="left"/>
      <w:pPr>
        <w:ind w:left="819" w:hanging="245"/>
      </w:pPr>
      <w:rPr>
        <w:rFonts w:hint="default"/>
        <w:lang w:val="ru-RU" w:eastAsia="ru-RU" w:bidi="ru-RU"/>
      </w:rPr>
    </w:lvl>
    <w:lvl w:ilvl="2" w:tplc="C4268E2A">
      <w:numFmt w:val="bullet"/>
      <w:lvlText w:val="•"/>
      <w:lvlJc w:val="left"/>
      <w:pPr>
        <w:ind w:left="1539" w:hanging="245"/>
      </w:pPr>
      <w:rPr>
        <w:rFonts w:hint="default"/>
        <w:lang w:val="ru-RU" w:eastAsia="ru-RU" w:bidi="ru-RU"/>
      </w:rPr>
    </w:lvl>
    <w:lvl w:ilvl="3" w:tplc="5AACD82A">
      <w:numFmt w:val="bullet"/>
      <w:lvlText w:val="•"/>
      <w:lvlJc w:val="left"/>
      <w:pPr>
        <w:ind w:left="2258" w:hanging="245"/>
      </w:pPr>
      <w:rPr>
        <w:rFonts w:hint="default"/>
        <w:lang w:val="ru-RU" w:eastAsia="ru-RU" w:bidi="ru-RU"/>
      </w:rPr>
    </w:lvl>
    <w:lvl w:ilvl="4" w:tplc="7FC055E6">
      <w:numFmt w:val="bullet"/>
      <w:lvlText w:val="•"/>
      <w:lvlJc w:val="left"/>
      <w:pPr>
        <w:ind w:left="2978" w:hanging="245"/>
      </w:pPr>
      <w:rPr>
        <w:rFonts w:hint="default"/>
        <w:lang w:val="ru-RU" w:eastAsia="ru-RU" w:bidi="ru-RU"/>
      </w:rPr>
    </w:lvl>
    <w:lvl w:ilvl="5" w:tplc="CC4884DC">
      <w:numFmt w:val="bullet"/>
      <w:lvlText w:val="•"/>
      <w:lvlJc w:val="left"/>
      <w:pPr>
        <w:ind w:left="3697" w:hanging="245"/>
      </w:pPr>
      <w:rPr>
        <w:rFonts w:hint="default"/>
        <w:lang w:val="ru-RU" w:eastAsia="ru-RU" w:bidi="ru-RU"/>
      </w:rPr>
    </w:lvl>
    <w:lvl w:ilvl="6" w:tplc="5A4EF7FA">
      <w:numFmt w:val="bullet"/>
      <w:lvlText w:val="•"/>
      <w:lvlJc w:val="left"/>
      <w:pPr>
        <w:ind w:left="4417" w:hanging="245"/>
      </w:pPr>
      <w:rPr>
        <w:rFonts w:hint="default"/>
        <w:lang w:val="ru-RU" w:eastAsia="ru-RU" w:bidi="ru-RU"/>
      </w:rPr>
    </w:lvl>
    <w:lvl w:ilvl="7" w:tplc="C938FD98">
      <w:numFmt w:val="bullet"/>
      <w:lvlText w:val="•"/>
      <w:lvlJc w:val="left"/>
      <w:pPr>
        <w:ind w:left="5136" w:hanging="245"/>
      </w:pPr>
      <w:rPr>
        <w:rFonts w:hint="default"/>
        <w:lang w:val="ru-RU" w:eastAsia="ru-RU" w:bidi="ru-RU"/>
      </w:rPr>
    </w:lvl>
    <w:lvl w:ilvl="8" w:tplc="5F22F218">
      <w:numFmt w:val="bullet"/>
      <w:lvlText w:val="•"/>
      <w:lvlJc w:val="left"/>
      <w:pPr>
        <w:ind w:left="5856" w:hanging="245"/>
      </w:pPr>
      <w:rPr>
        <w:rFonts w:hint="default"/>
        <w:lang w:val="ru-RU" w:eastAsia="ru-RU" w:bidi="ru-RU"/>
      </w:rPr>
    </w:lvl>
  </w:abstractNum>
  <w:abstractNum w:abstractNumId="25">
    <w:nsid w:val="627C7807"/>
    <w:multiLevelType w:val="hybridMultilevel"/>
    <w:tmpl w:val="0544821E"/>
    <w:lvl w:ilvl="0" w:tplc="47F886CA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D30586E">
      <w:numFmt w:val="bullet"/>
      <w:lvlText w:val="•"/>
      <w:lvlJc w:val="left"/>
      <w:pPr>
        <w:ind w:left="924" w:hanging="149"/>
      </w:pPr>
      <w:rPr>
        <w:rFonts w:hint="default"/>
        <w:lang w:val="ru-RU" w:eastAsia="ru-RU" w:bidi="ru-RU"/>
      </w:rPr>
    </w:lvl>
    <w:lvl w:ilvl="2" w:tplc="EFE47E50">
      <w:numFmt w:val="bullet"/>
      <w:lvlText w:val="•"/>
      <w:lvlJc w:val="left"/>
      <w:pPr>
        <w:ind w:left="1588" w:hanging="149"/>
      </w:pPr>
      <w:rPr>
        <w:rFonts w:hint="default"/>
        <w:lang w:val="ru-RU" w:eastAsia="ru-RU" w:bidi="ru-RU"/>
      </w:rPr>
    </w:lvl>
    <w:lvl w:ilvl="3" w:tplc="6BBA3E4E">
      <w:numFmt w:val="bullet"/>
      <w:lvlText w:val="•"/>
      <w:lvlJc w:val="left"/>
      <w:pPr>
        <w:ind w:left="2252" w:hanging="149"/>
      </w:pPr>
      <w:rPr>
        <w:rFonts w:hint="default"/>
        <w:lang w:val="ru-RU" w:eastAsia="ru-RU" w:bidi="ru-RU"/>
      </w:rPr>
    </w:lvl>
    <w:lvl w:ilvl="4" w:tplc="B62AF1B4">
      <w:numFmt w:val="bullet"/>
      <w:lvlText w:val="•"/>
      <w:lvlJc w:val="left"/>
      <w:pPr>
        <w:ind w:left="2916" w:hanging="149"/>
      </w:pPr>
      <w:rPr>
        <w:rFonts w:hint="default"/>
        <w:lang w:val="ru-RU" w:eastAsia="ru-RU" w:bidi="ru-RU"/>
      </w:rPr>
    </w:lvl>
    <w:lvl w:ilvl="5" w:tplc="1FA8E0EC">
      <w:numFmt w:val="bullet"/>
      <w:lvlText w:val="•"/>
      <w:lvlJc w:val="left"/>
      <w:pPr>
        <w:ind w:left="3580" w:hanging="149"/>
      </w:pPr>
      <w:rPr>
        <w:rFonts w:hint="default"/>
        <w:lang w:val="ru-RU" w:eastAsia="ru-RU" w:bidi="ru-RU"/>
      </w:rPr>
    </w:lvl>
    <w:lvl w:ilvl="6" w:tplc="78B63B44">
      <w:numFmt w:val="bullet"/>
      <w:lvlText w:val="•"/>
      <w:lvlJc w:val="left"/>
      <w:pPr>
        <w:ind w:left="4244" w:hanging="149"/>
      </w:pPr>
      <w:rPr>
        <w:rFonts w:hint="default"/>
        <w:lang w:val="ru-RU" w:eastAsia="ru-RU" w:bidi="ru-RU"/>
      </w:rPr>
    </w:lvl>
    <w:lvl w:ilvl="7" w:tplc="0644BB02">
      <w:numFmt w:val="bullet"/>
      <w:lvlText w:val="•"/>
      <w:lvlJc w:val="left"/>
      <w:pPr>
        <w:ind w:left="4908" w:hanging="149"/>
      </w:pPr>
      <w:rPr>
        <w:rFonts w:hint="default"/>
        <w:lang w:val="ru-RU" w:eastAsia="ru-RU" w:bidi="ru-RU"/>
      </w:rPr>
    </w:lvl>
    <w:lvl w:ilvl="8" w:tplc="E7287482">
      <w:numFmt w:val="bullet"/>
      <w:lvlText w:val="•"/>
      <w:lvlJc w:val="left"/>
      <w:pPr>
        <w:ind w:left="5572" w:hanging="149"/>
      </w:pPr>
      <w:rPr>
        <w:rFonts w:hint="default"/>
        <w:lang w:val="ru-RU" w:eastAsia="ru-RU" w:bidi="ru-RU"/>
      </w:rPr>
    </w:lvl>
  </w:abstractNum>
  <w:abstractNum w:abstractNumId="26">
    <w:nsid w:val="62F47693"/>
    <w:multiLevelType w:val="hybridMultilevel"/>
    <w:tmpl w:val="5EE261F8"/>
    <w:lvl w:ilvl="0" w:tplc="E7AC50C8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512D24E">
      <w:numFmt w:val="bullet"/>
      <w:lvlText w:val="•"/>
      <w:lvlJc w:val="left"/>
      <w:pPr>
        <w:ind w:left="978" w:hanging="149"/>
      </w:pPr>
      <w:rPr>
        <w:rFonts w:hint="default"/>
        <w:lang w:val="ru-RU" w:eastAsia="ru-RU" w:bidi="ru-RU"/>
      </w:rPr>
    </w:lvl>
    <w:lvl w:ilvl="2" w:tplc="87CE7556">
      <w:numFmt w:val="bullet"/>
      <w:lvlText w:val="•"/>
      <w:lvlJc w:val="left"/>
      <w:pPr>
        <w:ind w:left="1697" w:hanging="149"/>
      </w:pPr>
      <w:rPr>
        <w:rFonts w:hint="default"/>
        <w:lang w:val="ru-RU" w:eastAsia="ru-RU" w:bidi="ru-RU"/>
      </w:rPr>
    </w:lvl>
    <w:lvl w:ilvl="3" w:tplc="CB24A99A">
      <w:numFmt w:val="bullet"/>
      <w:lvlText w:val="•"/>
      <w:lvlJc w:val="left"/>
      <w:pPr>
        <w:ind w:left="2415" w:hanging="149"/>
      </w:pPr>
      <w:rPr>
        <w:rFonts w:hint="default"/>
        <w:lang w:val="ru-RU" w:eastAsia="ru-RU" w:bidi="ru-RU"/>
      </w:rPr>
    </w:lvl>
    <w:lvl w:ilvl="4" w:tplc="E94ED4FE">
      <w:numFmt w:val="bullet"/>
      <w:lvlText w:val="•"/>
      <w:lvlJc w:val="left"/>
      <w:pPr>
        <w:ind w:left="3134" w:hanging="149"/>
      </w:pPr>
      <w:rPr>
        <w:rFonts w:hint="default"/>
        <w:lang w:val="ru-RU" w:eastAsia="ru-RU" w:bidi="ru-RU"/>
      </w:rPr>
    </w:lvl>
    <w:lvl w:ilvl="5" w:tplc="BA74AE3C">
      <w:numFmt w:val="bullet"/>
      <w:lvlText w:val="•"/>
      <w:lvlJc w:val="left"/>
      <w:pPr>
        <w:ind w:left="3852" w:hanging="149"/>
      </w:pPr>
      <w:rPr>
        <w:rFonts w:hint="default"/>
        <w:lang w:val="ru-RU" w:eastAsia="ru-RU" w:bidi="ru-RU"/>
      </w:rPr>
    </w:lvl>
    <w:lvl w:ilvl="6" w:tplc="DE1A091E">
      <w:numFmt w:val="bullet"/>
      <w:lvlText w:val="•"/>
      <w:lvlJc w:val="left"/>
      <w:pPr>
        <w:ind w:left="4571" w:hanging="149"/>
      </w:pPr>
      <w:rPr>
        <w:rFonts w:hint="default"/>
        <w:lang w:val="ru-RU" w:eastAsia="ru-RU" w:bidi="ru-RU"/>
      </w:rPr>
    </w:lvl>
    <w:lvl w:ilvl="7" w:tplc="10E6ADF4">
      <w:numFmt w:val="bullet"/>
      <w:lvlText w:val="•"/>
      <w:lvlJc w:val="left"/>
      <w:pPr>
        <w:ind w:left="5289" w:hanging="149"/>
      </w:pPr>
      <w:rPr>
        <w:rFonts w:hint="default"/>
        <w:lang w:val="ru-RU" w:eastAsia="ru-RU" w:bidi="ru-RU"/>
      </w:rPr>
    </w:lvl>
    <w:lvl w:ilvl="8" w:tplc="F6BC411C">
      <w:numFmt w:val="bullet"/>
      <w:lvlText w:val="•"/>
      <w:lvlJc w:val="left"/>
      <w:pPr>
        <w:ind w:left="6008" w:hanging="149"/>
      </w:pPr>
      <w:rPr>
        <w:rFonts w:hint="default"/>
        <w:lang w:val="ru-RU" w:eastAsia="ru-RU" w:bidi="ru-RU"/>
      </w:rPr>
    </w:lvl>
  </w:abstractNum>
  <w:abstractNum w:abstractNumId="27">
    <w:nsid w:val="6A0C186B"/>
    <w:multiLevelType w:val="hybridMultilevel"/>
    <w:tmpl w:val="0DACE01E"/>
    <w:lvl w:ilvl="0" w:tplc="6172C7C6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9226C34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62027AAC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A3CEC214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F6304D34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5CD6D8BC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265C10F8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560C8CB2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FE188234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28">
    <w:nsid w:val="70D72DBC"/>
    <w:multiLevelType w:val="hybridMultilevel"/>
    <w:tmpl w:val="7F46183C"/>
    <w:lvl w:ilvl="0" w:tplc="0B88B59E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FDA61A4">
      <w:numFmt w:val="bullet"/>
      <w:lvlText w:val="•"/>
      <w:lvlJc w:val="left"/>
      <w:pPr>
        <w:ind w:left="819" w:hanging="152"/>
      </w:pPr>
      <w:rPr>
        <w:rFonts w:hint="default"/>
        <w:lang w:val="ru-RU" w:eastAsia="ru-RU" w:bidi="ru-RU"/>
      </w:rPr>
    </w:lvl>
    <w:lvl w:ilvl="2" w:tplc="2C7C0A0E">
      <w:numFmt w:val="bullet"/>
      <w:lvlText w:val="•"/>
      <w:lvlJc w:val="left"/>
      <w:pPr>
        <w:ind w:left="1539" w:hanging="152"/>
      </w:pPr>
      <w:rPr>
        <w:rFonts w:hint="default"/>
        <w:lang w:val="ru-RU" w:eastAsia="ru-RU" w:bidi="ru-RU"/>
      </w:rPr>
    </w:lvl>
    <w:lvl w:ilvl="3" w:tplc="2BFCAB28">
      <w:numFmt w:val="bullet"/>
      <w:lvlText w:val="•"/>
      <w:lvlJc w:val="left"/>
      <w:pPr>
        <w:ind w:left="2258" w:hanging="152"/>
      </w:pPr>
      <w:rPr>
        <w:rFonts w:hint="default"/>
        <w:lang w:val="ru-RU" w:eastAsia="ru-RU" w:bidi="ru-RU"/>
      </w:rPr>
    </w:lvl>
    <w:lvl w:ilvl="4" w:tplc="95463E44">
      <w:numFmt w:val="bullet"/>
      <w:lvlText w:val="•"/>
      <w:lvlJc w:val="left"/>
      <w:pPr>
        <w:ind w:left="2978" w:hanging="152"/>
      </w:pPr>
      <w:rPr>
        <w:rFonts w:hint="default"/>
        <w:lang w:val="ru-RU" w:eastAsia="ru-RU" w:bidi="ru-RU"/>
      </w:rPr>
    </w:lvl>
    <w:lvl w:ilvl="5" w:tplc="2054A2F0">
      <w:numFmt w:val="bullet"/>
      <w:lvlText w:val="•"/>
      <w:lvlJc w:val="left"/>
      <w:pPr>
        <w:ind w:left="3697" w:hanging="152"/>
      </w:pPr>
      <w:rPr>
        <w:rFonts w:hint="default"/>
        <w:lang w:val="ru-RU" w:eastAsia="ru-RU" w:bidi="ru-RU"/>
      </w:rPr>
    </w:lvl>
    <w:lvl w:ilvl="6" w:tplc="76A88530">
      <w:numFmt w:val="bullet"/>
      <w:lvlText w:val="•"/>
      <w:lvlJc w:val="left"/>
      <w:pPr>
        <w:ind w:left="4417" w:hanging="152"/>
      </w:pPr>
      <w:rPr>
        <w:rFonts w:hint="default"/>
        <w:lang w:val="ru-RU" w:eastAsia="ru-RU" w:bidi="ru-RU"/>
      </w:rPr>
    </w:lvl>
    <w:lvl w:ilvl="7" w:tplc="F3801FEC">
      <w:numFmt w:val="bullet"/>
      <w:lvlText w:val="•"/>
      <w:lvlJc w:val="left"/>
      <w:pPr>
        <w:ind w:left="5136" w:hanging="152"/>
      </w:pPr>
      <w:rPr>
        <w:rFonts w:hint="default"/>
        <w:lang w:val="ru-RU" w:eastAsia="ru-RU" w:bidi="ru-RU"/>
      </w:rPr>
    </w:lvl>
    <w:lvl w:ilvl="8" w:tplc="F63E6016">
      <w:numFmt w:val="bullet"/>
      <w:lvlText w:val="•"/>
      <w:lvlJc w:val="left"/>
      <w:pPr>
        <w:ind w:left="5856" w:hanging="152"/>
      </w:pPr>
      <w:rPr>
        <w:rFonts w:hint="default"/>
        <w:lang w:val="ru-RU" w:eastAsia="ru-RU" w:bidi="ru-RU"/>
      </w:rPr>
    </w:lvl>
  </w:abstractNum>
  <w:abstractNum w:abstractNumId="29">
    <w:nsid w:val="722724F2"/>
    <w:multiLevelType w:val="hybridMultilevel"/>
    <w:tmpl w:val="46766850"/>
    <w:lvl w:ilvl="0" w:tplc="46B26D1C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204C0B6">
      <w:numFmt w:val="bullet"/>
      <w:lvlText w:val="•"/>
      <w:lvlJc w:val="left"/>
      <w:pPr>
        <w:ind w:left="882" w:hanging="154"/>
      </w:pPr>
      <w:rPr>
        <w:rFonts w:hint="default"/>
        <w:lang w:val="ru-RU" w:eastAsia="ru-RU" w:bidi="ru-RU"/>
      </w:rPr>
    </w:lvl>
    <w:lvl w:ilvl="2" w:tplc="A1827CA2">
      <w:numFmt w:val="bullet"/>
      <w:lvlText w:val="•"/>
      <w:lvlJc w:val="left"/>
      <w:pPr>
        <w:ind w:left="1665" w:hanging="154"/>
      </w:pPr>
      <w:rPr>
        <w:rFonts w:hint="default"/>
        <w:lang w:val="ru-RU" w:eastAsia="ru-RU" w:bidi="ru-RU"/>
      </w:rPr>
    </w:lvl>
    <w:lvl w:ilvl="3" w:tplc="C802AACE">
      <w:numFmt w:val="bullet"/>
      <w:lvlText w:val="•"/>
      <w:lvlJc w:val="left"/>
      <w:pPr>
        <w:ind w:left="2448" w:hanging="154"/>
      </w:pPr>
      <w:rPr>
        <w:rFonts w:hint="default"/>
        <w:lang w:val="ru-RU" w:eastAsia="ru-RU" w:bidi="ru-RU"/>
      </w:rPr>
    </w:lvl>
    <w:lvl w:ilvl="4" w:tplc="48262F80">
      <w:numFmt w:val="bullet"/>
      <w:lvlText w:val="•"/>
      <w:lvlJc w:val="left"/>
      <w:pPr>
        <w:ind w:left="3231" w:hanging="154"/>
      </w:pPr>
      <w:rPr>
        <w:rFonts w:hint="default"/>
        <w:lang w:val="ru-RU" w:eastAsia="ru-RU" w:bidi="ru-RU"/>
      </w:rPr>
    </w:lvl>
    <w:lvl w:ilvl="5" w:tplc="9E42EEC8">
      <w:numFmt w:val="bullet"/>
      <w:lvlText w:val="•"/>
      <w:lvlJc w:val="left"/>
      <w:pPr>
        <w:ind w:left="4014" w:hanging="154"/>
      </w:pPr>
      <w:rPr>
        <w:rFonts w:hint="default"/>
        <w:lang w:val="ru-RU" w:eastAsia="ru-RU" w:bidi="ru-RU"/>
      </w:rPr>
    </w:lvl>
    <w:lvl w:ilvl="6" w:tplc="2328284C">
      <w:numFmt w:val="bullet"/>
      <w:lvlText w:val="•"/>
      <w:lvlJc w:val="left"/>
      <w:pPr>
        <w:ind w:left="4796" w:hanging="154"/>
      </w:pPr>
      <w:rPr>
        <w:rFonts w:hint="default"/>
        <w:lang w:val="ru-RU" w:eastAsia="ru-RU" w:bidi="ru-RU"/>
      </w:rPr>
    </w:lvl>
    <w:lvl w:ilvl="7" w:tplc="6478BFCC">
      <w:numFmt w:val="bullet"/>
      <w:lvlText w:val="•"/>
      <w:lvlJc w:val="left"/>
      <w:pPr>
        <w:ind w:left="5579" w:hanging="154"/>
      </w:pPr>
      <w:rPr>
        <w:rFonts w:hint="default"/>
        <w:lang w:val="ru-RU" w:eastAsia="ru-RU" w:bidi="ru-RU"/>
      </w:rPr>
    </w:lvl>
    <w:lvl w:ilvl="8" w:tplc="8F006D70">
      <w:numFmt w:val="bullet"/>
      <w:lvlText w:val="•"/>
      <w:lvlJc w:val="left"/>
      <w:pPr>
        <w:ind w:left="6362" w:hanging="154"/>
      </w:pPr>
      <w:rPr>
        <w:rFonts w:hint="default"/>
        <w:lang w:val="ru-RU" w:eastAsia="ru-RU" w:bidi="ru-RU"/>
      </w:rPr>
    </w:lvl>
  </w:abstractNum>
  <w:abstractNum w:abstractNumId="30">
    <w:nsid w:val="73530F20"/>
    <w:multiLevelType w:val="hybridMultilevel"/>
    <w:tmpl w:val="004CE46E"/>
    <w:lvl w:ilvl="0" w:tplc="144C206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1" w:tplc="6E983F2A">
      <w:numFmt w:val="bullet"/>
      <w:lvlText w:val="•"/>
      <w:lvlJc w:val="left"/>
      <w:pPr>
        <w:ind w:left="888" w:hanging="152"/>
      </w:pPr>
      <w:rPr>
        <w:rFonts w:hint="default"/>
        <w:lang w:val="ru-RU" w:eastAsia="ru-RU" w:bidi="ru-RU"/>
      </w:rPr>
    </w:lvl>
    <w:lvl w:ilvl="2" w:tplc="8CB20AF0">
      <w:numFmt w:val="bullet"/>
      <w:lvlText w:val="•"/>
      <w:lvlJc w:val="left"/>
      <w:pPr>
        <w:ind w:left="1676" w:hanging="152"/>
      </w:pPr>
      <w:rPr>
        <w:rFonts w:hint="default"/>
        <w:lang w:val="ru-RU" w:eastAsia="ru-RU" w:bidi="ru-RU"/>
      </w:rPr>
    </w:lvl>
    <w:lvl w:ilvl="3" w:tplc="F29CE966">
      <w:numFmt w:val="bullet"/>
      <w:lvlText w:val="•"/>
      <w:lvlJc w:val="left"/>
      <w:pPr>
        <w:ind w:left="2464" w:hanging="152"/>
      </w:pPr>
      <w:rPr>
        <w:rFonts w:hint="default"/>
        <w:lang w:val="ru-RU" w:eastAsia="ru-RU" w:bidi="ru-RU"/>
      </w:rPr>
    </w:lvl>
    <w:lvl w:ilvl="4" w:tplc="A37419AC">
      <w:numFmt w:val="bullet"/>
      <w:lvlText w:val="•"/>
      <w:lvlJc w:val="left"/>
      <w:pPr>
        <w:ind w:left="3253" w:hanging="152"/>
      </w:pPr>
      <w:rPr>
        <w:rFonts w:hint="default"/>
        <w:lang w:val="ru-RU" w:eastAsia="ru-RU" w:bidi="ru-RU"/>
      </w:rPr>
    </w:lvl>
    <w:lvl w:ilvl="5" w:tplc="509491AA">
      <w:numFmt w:val="bullet"/>
      <w:lvlText w:val="•"/>
      <w:lvlJc w:val="left"/>
      <w:pPr>
        <w:ind w:left="4041" w:hanging="152"/>
      </w:pPr>
      <w:rPr>
        <w:rFonts w:hint="default"/>
        <w:lang w:val="ru-RU" w:eastAsia="ru-RU" w:bidi="ru-RU"/>
      </w:rPr>
    </w:lvl>
    <w:lvl w:ilvl="6" w:tplc="8C367E38">
      <w:numFmt w:val="bullet"/>
      <w:lvlText w:val="•"/>
      <w:lvlJc w:val="left"/>
      <w:pPr>
        <w:ind w:left="4829" w:hanging="152"/>
      </w:pPr>
      <w:rPr>
        <w:rFonts w:hint="default"/>
        <w:lang w:val="ru-RU" w:eastAsia="ru-RU" w:bidi="ru-RU"/>
      </w:rPr>
    </w:lvl>
    <w:lvl w:ilvl="7" w:tplc="8CE2631C">
      <w:numFmt w:val="bullet"/>
      <w:lvlText w:val="•"/>
      <w:lvlJc w:val="left"/>
      <w:pPr>
        <w:ind w:left="5618" w:hanging="152"/>
      </w:pPr>
      <w:rPr>
        <w:rFonts w:hint="default"/>
        <w:lang w:val="ru-RU" w:eastAsia="ru-RU" w:bidi="ru-RU"/>
      </w:rPr>
    </w:lvl>
    <w:lvl w:ilvl="8" w:tplc="81260AD8">
      <w:numFmt w:val="bullet"/>
      <w:lvlText w:val="•"/>
      <w:lvlJc w:val="left"/>
      <w:pPr>
        <w:ind w:left="6406" w:hanging="152"/>
      </w:pPr>
      <w:rPr>
        <w:rFonts w:hint="default"/>
        <w:lang w:val="ru-RU" w:eastAsia="ru-RU" w:bidi="ru-RU"/>
      </w:rPr>
    </w:lvl>
  </w:abstractNum>
  <w:abstractNum w:abstractNumId="31">
    <w:nsid w:val="7D4A4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E3B7497"/>
    <w:multiLevelType w:val="hybridMultilevel"/>
    <w:tmpl w:val="4E58F6E6"/>
    <w:lvl w:ilvl="0" w:tplc="56EE3F26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78245C6">
      <w:numFmt w:val="bullet"/>
      <w:lvlText w:val="•"/>
      <w:lvlJc w:val="left"/>
      <w:pPr>
        <w:ind w:left="882" w:hanging="226"/>
      </w:pPr>
      <w:rPr>
        <w:rFonts w:hint="default"/>
        <w:lang w:val="ru-RU" w:eastAsia="ru-RU" w:bidi="ru-RU"/>
      </w:rPr>
    </w:lvl>
    <w:lvl w:ilvl="2" w:tplc="17D49400">
      <w:numFmt w:val="bullet"/>
      <w:lvlText w:val="•"/>
      <w:lvlJc w:val="left"/>
      <w:pPr>
        <w:ind w:left="1665" w:hanging="226"/>
      </w:pPr>
      <w:rPr>
        <w:rFonts w:hint="default"/>
        <w:lang w:val="ru-RU" w:eastAsia="ru-RU" w:bidi="ru-RU"/>
      </w:rPr>
    </w:lvl>
    <w:lvl w:ilvl="3" w:tplc="52EC84A4">
      <w:numFmt w:val="bullet"/>
      <w:lvlText w:val="•"/>
      <w:lvlJc w:val="left"/>
      <w:pPr>
        <w:ind w:left="2448" w:hanging="226"/>
      </w:pPr>
      <w:rPr>
        <w:rFonts w:hint="default"/>
        <w:lang w:val="ru-RU" w:eastAsia="ru-RU" w:bidi="ru-RU"/>
      </w:rPr>
    </w:lvl>
    <w:lvl w:ilvl="4" w:tplc="0C402F3A">
      <w:numFmt w:val="bullet"/>
      <w:lvlText w:val="•"/>
      <w:lvlJc w:val="left"/>
      <w:pPr>
        <w:ind w:left="3231" w:hanging="226"/>
      </w:pPr>
      <w:rPr>
        <w:rFonts w:hint="default"/>
        <w:lang w:val="ru-RU" w:eastAsia="ru-RU" w:bidi="ru-RU"/>
      </w:rPr>
    </w:lvl>
    <w:lvl w:ilvl="5" w:tplc="487AEBAE">
      <w:numFmt w:val="bullet"/>
      <w:lvlText w:val="•"/>
      <w:lvlJc w:val="left"/>
      <w:pPr>
        <w:ind w:left="4014" w:hanging="226"/>
      </w:pPr>
      <w:rPr>
        <w:rFonts w:hint="default"/>
        <w:lang w:val="ru-RU" w:eastAsia="ru-RU" w:bidi="ru-RU"/>
      </w:rPr>
    </w:lvl>
    <w:lvl w:ilvl="6" w:tplc="F73A1FEA">
      <w:numFmt w:val="bullet"/>
      <w:lvlText w:val="•"/>
      <w:lvlJc w:val="left"/>
      <w:pPr>
        <w:ind w:left="4796" w:hanging="226"/>
      </w:pPr>
      <w:rPr>
        <w:rFonts w:hint="default"/>
        <w:lang w:val="ru-RU" w:eastAsia="ru-RU" w:bidi="ru-RU"/>
      </w:rPr>
    </w:lvl>
    <w:lvl w:ilvl="7" w:tplc="CDA611C2">
      <w:numFmt w:val="bullet"/>
      <w:lvlText w:val="•"/>
      <w:lvlJc w:val="left"/>
      <w:pPr>
        <w:ind w:left="5579" w:hanging="226"/>
      </w:pPr>
      <w:rPr>
        <w:rFonts w:hint="default"/>
        <w:lang w:val="ru-RU" w:eastAsia="ru-RU" w:bidi="ru-RU"/>
      </w:rPr>
    </w:lvl>
    <w:lvl w:ilvl="8" w:tplc="982C6446">
      <w:numFmt w:val="bullet"/>
      <w:lvlText w:val="•"/>
      <w:lvlJc w:val="left"/>
      <w:pPr>
        <w:ind w:left="6362" w:hanging="226"/>
      </w:pPr>
      <w:rPr>
        <w:rFonts w:hint="default"/>
        <w:lang w:val="ru-RU" w:eastAsia="ru-RU" w:bidi="ru-RU"/>
      </w:rPr>
    </w:lvl>
  </w:abstractNum>
  <w:abstractNum w:abstractNumId="33">
    <w:nsid w:val="7ED514AD"/>
    <w:multiLevelType w:val="hybridMultilevel"/>
    <w:tmpl w:val="B3928DC0"/>
    <w:lvl w:ilvl="0" w:tplc="A3383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E8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CB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CA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8B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A4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23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CB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EB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25"/>
  </w:num>
  <w:num w:numId="5">
    <w:abstractNumId w:val="0"/>
  </w:num>
  <w:num w:numId="6">
    <w:abstractNumId w:val="21"/>
  </w:num>
  <w:num w:numId="7">
    <w:abstractNumId w:val="30"/>
  </w:num>
  <w:num w:numId="8">
    <w:abstractNumId w:val="18"/>
  </w:num>
  <w:num w:numId="9">
    <w:abstractNumId w:val="2"/>
  </w:num>
  <w:num w:numId="10">
    <w:abstractNumId w:val="20"/>
  </w:num>
  <w:num w:numId="11">
    <w:abstractNumId w:val="15"/>
  </w:num>
  <w:num w:numId="12">
    <w:abstractNumId w:val="23"/>
  </w:num>
  <w:num w:numId="13">
    <w:abstractNumId w:val="27"/>
  </w:num>
  <w:num w:numId="14">
    <w:abstractNumId w:val="22"/>
  </w:num>
  <w:num w:numId="15">
    <w:abstractNumId w:val="28"/>
  </w:num>
  <w:num w:numId="16">
    <w:abstractNumId w:val="24"/>
  </w:num>
  <w:num w:numId="17">
    <w:abstractNumId w:val="6"/>
  </w:num>
  <w:num w:numId="18">
    <w:abstractNumId w:val="4"/>
  </w:num>
  <w:num w:numId="19">
    <w:abstractNumId w:val="11"/>
  </w:num>
  <w:num w:numId="20">
    <w:abstractNumId w:val="29"/>
  </w:num>
  <w:num w:numId="21">
    <w:abstractNumId w:val="32"/>
  </w:num>
  <w:num w:numId="22">
    <w:abstractNumId w:val="7"/>
  </w:num>
  <w:num w:numId="23">
    <w:abstractNumId w:val="9"/>
  </w:num>
  <w:num w:numId="24">
    <w:abstractNumId w:val="26"/>
  </w:num>
  <w:num w:numId="25">
    <w:abstractNumId w:val="12"/>
  </w:num>
  <w:num w:numId="26">
    <w:abstractNumId w:val="17"/>
  </w:num>
  <w:num w:numId="27">
    <w:abstractNumId w:val="13"/>
  </w:num>
  <w:num w:numId="28">
    <w:abstractNumId w:val="3"/>
  </w:num>
  <w:num w:numId="29">
    <w:abstractNumId w:val="33"/>
  </w:num>
  <w:num w:numId="30">
    <w:abstractNumId w:val="16"/>
  </w:num>
  <w:num w:numId="31">
    <w:abstractNumId w:val="14"/>
  </w:num>
  <w:num w:numId="32">
    <w:abstractNumId w:val="8"/>
  </w:num>
  <w:num w:numId="33">
    <w:abstractNumId w:val="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4B"/>
    <w:rsid w:val="00000EAC"/>
    <w:rsid w:val="00020397"/>
    <w:rsid w:val="000324B1"/>
    <w:rsid w:val="0003292A"/>
    <w:rsid w:val="00037C6E"/>
    <w:rsid w:val="0004533F"/>
    <w:rsid w:val="0005044D"/>
    <w:rsid w:val="00051F1E"/>
    <w:rsid w:val="000531A8"/>
    <w:rsid w:val="00065A20"/>
    <w:rsid w:val="00070A88"/>
    <w:rsid w:val="00071E24"/>
    <w:rsid w:val="00076601"/>
    <w:rsid w:val="000809E2"/>
    <w:rsid w:val="00081BED"/>
    <w:rsid w:val="000853BE"/>
    <w:rsid w:val="000935C6"/>
    <w:rsid w:val="000A4196"/>
    <w:rsid w:val="000A4DA9"/>
    <w:rsid w:val="000B0773"/>
    <w:rsid w:val="000B5CC6"/>
    <w:rsid w:val="000B6822"/>
    <w:rsid w:val="000C0288"/>
    <w:rsid w:val="000C1848"/>
    <w:rsid w:val="000C41A1"/>
    <w:rsid w:val="000C67E6"/>
    <w:rsid w:val="000C7806"/>
    <w:rsid w:val="000D580A"/>
    <w:rsid w:val="000E6549"/>
    <w:rsid w:val="000F0EB5"/>
    <w:rsid w:val="001002E0"/>
    <w:rsid w:val="0010742B"/>
    <w:rsid w:val="00115011"/>
    <w:rsid w:val="00115754"/>
    <w:rsid w:val="00115988"/>
    <w:rsid w:val="00121852"/>
    <w:rsid w:val="00122ED0"/>
    <w:rsid w:val="0012466D"/>
    <w:rsid w:val="0012480B"/>
    <w:rsid w:val="0012491C"/>
    <w:rsid w:val="001260DC"/>
    <w:rsid w:val="00127B3E"/>
    <w:rsid w:val="001354AE"/>
    <w:rsid w:val="001407D0"/>
    <w:rsid w:val="00144D36"/>
    <w:rsid w:val="001451F9"/>
    <w:rsid w:val="0014690F"/>
    <w:rsid w:val="001634C3"/>
    <w:rsid w:val="00164010"/>
    <w:rsid w:val="00165AE9"/>
    <w:rsid w:val="001714FF"/>
    <w:rsid w:val="00171BF1"/>
    <w:rsid w:val="001826CE"/>
    <w:rsid w:val="00182A6F"/>
    <w:rsid w:val="00182F61"/>
    <w:rsid w:val="00194623"/>
    <w:rsid w:val="00196D3B"/>
    <w:rsid w:val="001A03FB"/>
    <w:rsid w:val="001A2D0D"/>
    <w:rsid w:val="001A6004"/>
    <w:rsid w:val="001A7EB5"/>
    <w:rsid w:val="001C4A94"/>
    <w:rsid w:val="001C6FDA"/>
    <w:rsid w:val="001E354C"/>
    <w:rsid w:val="001E6435"/>
    <w:rsid w:val="001F7271"/>
    <w:rsid w:val="001F7516"/>
    <w:rsid w:val="002049F0"/>
    <w:rsid w:val="002065EE"/>
    <w:rsid w:val="00206F0A"/>
    <w:rsid w:val="00212363"/>
    <w:rsid w:val="0021437E"/>
    <w:rsid w:val="00214E55"/>
    <w:rsid w:val="002151F7"/>
    <w:rsid w:val="00216AFE"/>
    <w:rsid w:val="00217BDE"/>
    <w:rsid w:val="0022200A"/>
    <w:rsid w:val="00222DFE"/>
    <w:rsid w:val="00234F63"/>
    <w:rsid w:val="00242ECD"/>
    <w:rsid w:val="0024647E"/>
    <w:rsid w:val="00252723"/>
    <w:rsid w:val="00256580"/>
    <w:rsid w:val="002613DD"/>
    <w:rsid w:val="00275661"/>
    <w:rsid w:val="002756D1"/>
    <w:rsid w:val="00276114"/>
    <w:rsid w:val="00283292"/>
    <w:rsid w:val="00285A5C"/>
    <w:rsid w:val="00287329"/>
    <w:rsid w:val="00294142"/>
    <w:rsid w:val="002970A3"/>
    <w:rsid w:val="002B1A42"/>
    <w:rsid w:val="002B2F22"/>
    <w:rsid w:val="002B4649"/>
    <w:rsid w:val="002C0152"/>
    <w:rsid w:val="002C3CAD"/>
    <w:rsid w:val="002C7284"/>
    <w:rsid w:val="002D63D5"/>
    <w:rsid w:val="002D7BE2"/>
    <w:rsid w:val="002E4BCB"/>
    <w:rsid w:val="002E4E43"/>
    <w:rsid w:val="002E5C0A"/>
    <w:rsid w:val="0030091F"/>
    <w:rsid w:val="003108E7"/>
    <w:rsid w:val="003163E2"/>
    <w:rsid w:val="00335425"/>
    <w:rsid w:val="003372B2"/>
    <w:rsid w:val="0034050E"/>
    <w:rsid w:val="0034574F"/>
    <w:rsid w:val="00346BAD"/>
    <w:rsid w:val="003560BD"/>
    <w:rsid w:val="00357E7B"/>
    <w:rsid w:val="003636F7"/>
    <w:rsid w:val="003666D9"/>
    <w:rsid w:val="00370B43"/>
    <w:rsid w:val="00385BF9"/>
    <w:rsid w:val="003934C7"/>
    <w:rsid w:val="003958A2"/>
    <w:rsid w:val="003A55BA"/>
    <w:rsid w:val="003A6D00"/>
    <w:rsid w:val="003B0E46"/>
    <w:rsid w:val="003B2E06"/>
    <w:rsid w:val="003B5E3B"/>
    <w:rsid w:val="003D417E"/>
    <w:rsid w:val="003D4695"/>
    <w:rsid w:val="003D5B80"/>
    <w:rsid w:val="003E0758"/>
    <w:rsid w:val="003E15E3"/>
    <w:rsid w:val="003E4CFF"/>
    <w:rsid w:val="004005AD"/>
    <w:rsid w:val="00406416"/>
    <w:rsid w:val="004165F7"/>
    <w:rsid w:val="00417B0D"/>
    <w:rsid w:val="00421A91"/>
    <w:rsid w:val="00426D0C"/>
    <w:rsid w:val="0043121C"/>
    <w:rsid w:val="004449A7"/>
    <w:rsid w:val="004471EE"/>
    <w:rsid w:val="004566B2"/>
    <w:rsid w:val="004568EC"/>
    <w:rsid w:val="00456D09"/>
    <w:rsid w:val="004621EA"/>
    <w:rsid w:val="00464433"/>
    <w:rsid w:val="004661D5"/>
    <w:rsid w:val="0047334C"/>
    <w:rsid w:val="00480111"/>
    <w:rsid w:val="0048731D"/>
    <w:rsid w:val="004924D1"/>
    <w:rsid w:val="00497258"/>
    <w:rsid w:val="004A1358"/>
    <w:rsid w:val="004A1885"/>
    <w:rsid w:val="004A2E3B"/>
    <w:rsid w:val="004A7D01"/>
    <w:rsid w:val="004B36F4"/>
    <w:rsid w:val="004B3C5E"/>
    <w:rsid w:val="004B4E32"/>
    <w:rsid w:val="004C1922"/>
    <w:rsid w:val="004C596D"/>
    <w:rsid w:val="004D1B97"/>
    <w:rsid w:val="004D6030"/>
    <w:rsid w:val="004E3D29"/>
    <w:rsid w:val="004E5A35"/>
    <w:rsid w:val="004F1663"/>
    <w:rsid w:val="004F51AD"/>
    <w:rsid w:val="00500DF0"/>
    <w:rsid w:val="00510E92"/>
    <w:rsid w:val="00511DCC"/>
    <w:rsid w:val="00523DD2"/>
    <w:rsid w:val="00534A3F"/>
    <w:rsid w:val="00534EF7"/>
    <w:rsid w:val="00544933"/>
    <w:rsid w:val="00546B89"/>
    <w:rsid w:val="005510C5"/>
    <w:rsid w:val="005561D3"/>
    <w:rsid w:val="00556277"/>
    <w:rsid w:val="0055673C"/>
    <w:rsid w:val="0056226B"/>
    <w:rsid w:val="0056233A"/>
    <w:rsid w:val="0056579C"/>
    <w:rsid w:val="00566CDD"/>
    <w:rsid w:val="00571ADB"/>
    <w:rsid w:val="00572D5B"/>
    <w:rsid w:val="005734AD"/>
    <w:rsid w:val="00573897"/>
    <w:rsid w:val="00577C72"/>
    <w:rsid w:val="005844B0"/>
    <w:rsid w:val="0059764C"/>
    <w:rsid w:val="005B125A"/>
    <w:rsid w:val="005C13FC"/>
    <w:rsid w:val="005C479E"/>
    <w:rsid w:val="005E5693"/>
    <w:rsid w:val="005E5C9D"/>
    <w:rsid w:val="005E69EF"/>
    <w:rsid w:val="005F28A6"/>
    <w:rsid w:val="00602AB1"/>
    <w:rsid w:val="00603BC2"/>
    <w:rsid w:val="00605815"/>
    <w:rsid w:val="00605FBE"/>
    <w:rsid w:val="00612E56"/>
    <w:rsid w:val="00616C0A"/>
    <w:rsid w:val="0062119A"/>
    <w:rsid w:val="0063066C"/>
    <w:rsid w:val="00635FF3"/>
    <w:rsid w:val="00636981"/>
    <w:rsid w:val="00645467"/>
    <w:rsid w:val="0064570A"/>
    <w:rsid w:val="006475F0"/>
    <w:rsid w:val="00651019"/>
    <w:rsid w:val="0065306F"/>
    <w:rsid w:val="006665FB"/>
    <w:rsid w:val="00672E4F"/>
    <w:rsid w:val="00681E5A"/>
    <w:rsid w:val="00683981"/>
    <w:rsid w:val="00692F6E"/>
    <w:rsid w:val="00694C4C"/>
    <w:rsid w:val="006A0656"/>
    <w:rsid w:val="006A16AB"/>
    <w:rsid w:val="006C705B"/>
    <w:rsid w:val="006D4798"/>
    <w:rsid w:val="006D6971"/>
    <w:rsid w:val="006E2303"/>
    <w:rsid w:val="006E348F"/>
    <w:rsid w:val="006E5D95"/>
    <w:rsid w:val="006F0552"/>
    <w:rsid w:val="006F0AAC"/>
    <w:rsid w:val="006F1250"/>
    <w:rsid w:val="006F675D"/>
    <w:rsid w:val="00702C44"/>
    <w:rsid w:val="00702F74"/>
    <w:rsid w:val="00710E9E"/>
    <w:rsid w:val="00710F2B"/>
    <w:rsid w:val="00715C0E"/>
    <w:rsid w:val="00716C8E"/>
    <w:rsid w:val="00723C12"/>
    <w:rsid w:val="00727321"/>
    <w:rsid w:val="00727E15"/>
    <w:rsid w:val="00731F86"/>
    <w:rsid w:val="0073221F"/>
    <w:rsid w:val="00732C43"/>
    <w:rsid w:val="00733850"/>
    <w:rsid w:val="00735D98"/>
    <w:rsid w:val="00750883"/>
    <w:rsid w:val="00753603"/>
    <w:rsid w:val="00753B5E"/>
    <w:rsid w:val="00757907"/>
    <w:rsid w:val="00772446"/>
    <w:rsid w:val="00777B31"/>
    <w:rsid w:val="007828C2"/>
    <w:rsid w:val="0079136A"/>
    <w:rsid w:val="00792A39"/>
    <w:rsid w:val="00792BA9"/>
    <w:rsid w:val="00795094"/>
    <w:rsid w:val="007B4367"/>
    <w:rsid w:val="007B4679"/>
    <w:rsid w:val="007C3BEF"/>
    <w:rsid w:val="007D62F4"/>
    <w:rsid w:val="007E1BCF"/>
    <w:rsid w:val="007E3CC9"/>
    <w:rsid w:val="007E579B"/>
    <w:rsid w:val="007E7DDE"/>
    <w:rsid w:val="007F3C6C"/>
    <w:rsid w:val="007F682C"/>
    <w:rsid w:val="0080205B"/>
    <w:rsid w:val="0080529A"/>
    <w:rsid w:val="00807CDE"/>
    <w:rsid w:val="00813AB6"/>
    <w:rsid w:val="0081765B"/>
    <w:rsid w:val="00821EF8"/>
    <w:rsid w:val="00822524"/>
    <w:rsid w:val="00825CF1"/>
    <w:rsid w:val="00831FE7"/>
    <w:rsid w:val="0083486D"/>
    <w:rsid w:val="00837D9F"/>
    <w:rsid w:val="00840203"/>
    <w:rsid w:val="00843562"/>
    <w:rsid w:val="00843E43"/>
    <w:rsid w:val="00847B25"/>
    <w:rsid w:val="00850BBE"/>
    <w:rsid w:val="00851A07"/>
    <w:rsid w:val="00855769"/>
    <w:rsid w:val="00864005"/>
    <w:rsid w:val="0086549B"/>
    <w:rsid w:val="008706DD"/>
    <w:rsid w:val="00881007"/>
    <w:rsid w:val="00885D91"/>
    <w:rsid w:val="00890E65"/>
    <w:rsid w:val="008A0F2E"/>
    <w:rsid w:val="008A1D50"/>
    <w:rsid w:val="008A1DF7"/>
    <w:rsid w:val="008A255D"/>
    <w:rsid w:val="008A4FC4"/>
    <w:rsid w:val="008B12CD"/>
    <w:rsid w:val="008B41F4"/>
    <w:rsid w:val="008C21B1"/>
    <w:rsid w:val="008C42EC"/>
    <w:rsid w:val="008D1606"/>
    <w:rsid w:val="008D77DD"/>
    <w:rsid w:val="008E5E36"/>
    <w:rsid w:val="0090197E"/>
    <w:rsid w:val="00903045"/>
    <w:rsid w:val="00914C7E"/>
    <w:rsid w:val="009152A8"/>
    <w:rsid w:val="00916105"/>
    <w:rsid w:val="0092113A"/>
    <w:rsid w:val="00923645"/>
    <w:rsid w:val="0093094A"/>
    <w:rsid w:val="0093180C"/>
    <w:rsid w:val="00934D09"/>
    <w:rsid w:val="0094419A"/>
    <w:rsid w:val="00946E30"/>
    <w:rsid w:val="00955764"/>
    <w:rsid w:val="00961E20"/>
    <w:rsid w:val="00970C67"/>
    <w:rsid w:val="00972CB0"/>
    <w:rsid w:val="00975E55"/>
    <w:rsid w:val="009824F0"/>
    <w:rsid w:val="00985231"/>
    <w:rsid w:val="009863A6"/>
    <w:rsid w:val="009954C9"/>
    <w:rsid w:val="0099699F"/>
    <w:rsid w:val="009A5C23"/>
    <w:rsid w:val="009A6070"/>
    <w:rsid w:val="009B7208"/>
    <w:rsid w:val="009C2729"/>
    <w:rsid w:val="009C562C"/>
    <w:rsid w:val="009D0E57"/>
    <w:rsid w:val="009D17E3"/>
    <w:rsid w:val="009D28D8"/>
    <w:rsid w:val="009D535D"/>
    <w:rsid w:val="009D5455"/>
    <w:rsid w:val="009D709A"/>
    <w:rsid w:val="009D7CC1"/>
    <w:rsid w:val="009E00CF"/>
    <w:rsid w:val="009E11E2"/>
    <w:rsid w:val="009E3791"/>
    <w:rsid w:val="009F0240"/>
    <w:rsid w:val="009F1910"/>
    <w:rsid w:val="009F1F52"/>
    <w:rsid w:val="00A074D8"/>
    <w:rsid w:val="00A1062F"/>
    <w:rsid w:val="00A14B72"/>
    <w:rsid w:val="00A178DC"/>
    <w:rsid w:val="00A4408C"/>
    <w:rsid w:val="00A4452E"/>
    <w:rsid w:val="00A63230"/>
    <w:rsid w:val="00A6393A"/>
    <w:rsid w:val="00A644A7"/>
    <w:rsid w:val="00A71F3F"/>
    <w:rsid w:val="00A74124"/>
    <w:rsid w:val="00A835BD"/>
    <w:rsid w:val="00A83C67"/>
    <w:rsid w:val="00A85227"/>
    <w:rsid w:val="00A8589D"/>
    <w:rsid w:val="00A90B86"/>
    <w:rsid w:val="00A90F93"/>
    <w:rsid w:val="00A910F2"/>
    <w:rsid w:val="00A938DA"/>
    <w:rsid w:val="00A938F9"/>
    <w:rsid w:val="00A94E12"/>
    <w:rsid w:val="00A96A86"/>
    <w:rsid w:val="00A96D9F"/>
    <w:rsid w:val="00AA18D1"/>
    <w:rsid w:val="00AA43B4"/>
    <w:rsid w:val="00AA7F3F"/>
    <w:rsid w:val="00AB06A3"/>
    <w:rsid w:val="00AC2A75"/>
    <w:rsid w:val="00AC58F5"/>
    <w:rsid w:val="00AD6086"/>
    <w:rsid w:val="00AE1BA6"/>
    <w:rsid w:val="00AE35A3"/>
    <w:rsid w:val="00AF2CF5"/>
    <w:rsid w:val="00B05F92"/>
    <w:rsid w:val="00B116D9"/>
    <w:rsid w:val="00B156DF"/>
    <w:rsid w:val="00B15DE0"/>
    <w:rsid w:val="00B212F9"/>
    <w:rsid w:val="00B21F25"/>
    <w:rsid w:val="00B22128"/>
    <w:rsid w:val="00B30605"/>
    <w:rsid w:val="00B3190A"/>
    <w:rsid w:val="00B611E9"/>
    <w:rsid w:val="00B643B4"/>
    <w:rsid w:val="00B67F4F"/>
    <w:rsid w:val="00B77BF0"/>
    <w:rsid w:val="00B82CAC"/>
    <w:rsid w:val="00B8713D"/>
    <w:rsid w:val="00B90771"/>
    <w:rsid w:val="00B94A75"/>
    <w:rsid w:val="00B95552"/>
    <w:rsid w:val="00BA025D"/>
    <w:rsid w:val="00BA6D01"/>
    <w:rsid w:val="00BB07AD"/>
    <w:rsid w:val="00BB1656"/>
    <w:rsid w:val="00BB204E"/>
    <w:rsid w:val="00BC4BFB"/>
    <w:rsid w:val="00BD1D27"/>
    <w:rsid w:val="00BD32EF"/>
    <w:rsid w:val="00BE34D5"/>
    <w:rsid w:val="00BE6A0A"/>
    <w:rsid w:val="00BF398A"/>
    <w:rsid w:val="00C11E29"/>
    <w:rsid w:val="00C124C2"/>
    <w:rsid w:val="00C147A6"/>
    <w:rsid w:val="00C17564"/>
    <w:rsid w:val="00C26CA4"/>
    <w:rsid w:val="00C30911"/>
    <w:rsid w:val="00C428AF"/>
    <w:rsid w:val="00C505EA"/>
    <w:rsid w:val="00C54D39"/>
    <w:rsid w:val="00C612B6"/>
    <w:rsid w:val="00C61F99"/>
    <w:rsid w:val="00C623D6"/>
    <w:rsid w:val="00C63DA7"/>
    <w:rsid w:val="00C6419C"/>
    <w:rsid w:val="00C732B0"/>
    <w:rsid w:val="00C83800"/>
    <w:rsid w:val="00C83E16"/>
    <w:rsid w:val="00C85B90"/>
    <w:rsid w:val="00C93508"/>
    <w:rsid w:val="00C938E3"/>
    <w:rsid w:val="00C96DA9"/>
    <w:rsid w:val="00CA095E"/>
    <w:rsid w:val="00CA0B4C"/>
    <w:rsid w:val="00CA14A9"/>
    <w:rsid w:val="00CA31EC"/>
    <w:rsid w:val="00CB1288"/>
    <w:rsid w:val="00CB1367"/>
    <w:rsid w:val="00CB40EB"/>
    <w:rsid w:val="00CC370C"/>
    <w:rsid w:val="00CC63C7"/>
    <w:rsid w:val="00CC657F"/>
    <w:rsid w:val="00CD1E1D"/>
    <w:rsid w:val="00CD2403"/>
    <w:rsid w:val="00CE3130"/>
    <w:rsid w:val="00CE5406"/>
    <w:rsid w:val="00CF0568"/>
    <w:rsid w:val="00CF5B3C"/>
    <w:rsid w:val="00CF749C"/>
    <w:rsid w:val="00D00769"/>
    <w:rsid w:val="00D01E74"/>
    <w:rsid w:val="00D1547F"/>
    <w:rsid w:val="00D15911"/>
    <w:rsid w:val="00D176C8"/>
    <w:rsid w:val="00D22A52"/>
    <w:rsid w:val="00D22D67"/>
    <w:rsid w:val="00D24D5F"/>
    <w:rsid w:val="00D24F20"/>
    <w:rsid w:val="00D30A5C"/>
    <w:rsid w:val="00D32314"/>
    <w:rsid w:val="00D4760C"/>
    <w:rsid w:val="00D5098B"/>
    <w:rsid w:val="00D56BEA"/>
    <w:rsid w:val="00D60D77"/>
    <w:rsid w:val="00D60D9A"/>
    <w:rsid w:val="00D62972"/>
    <w:rsid w:val="00D62E48"/>
    <w:rsid w:val="00D63383"/>
    <w:rsid w:val="00D63C68"/>
    <w:rsid w:val="00D63E04"/>
    <w:rsid w:val="00D72FD3"/>
    <w:rsid w:val="00D76813"/>
    <w:rsid w:val="00D774C8"/>
    <w:rsid w:val="00D82A3D"/>
    <w:rsid w:val="00D83755"/>
    <w:rsid w:val="00D84A0A"/>
    <w:rsid w:val="00D87795"/>
    <w:rsid w:val="00D958B2"/>
    <w:rsid w:val="00D969DF"/>
    <w:rsid w:val="00DB271F"/>
    <w:rsid w:val="00DC0A40"/>
    <w:rsid w:val="00DC30E6"/>
    <w:rsid w:val="00DC35C9"/>
    <w:rsid w:val="00DD185D"/>
    <w:rsid w:val="00DD3589"/>
    <w:rsid w:val="00DE0876"/>
    <w:rsid w:val="00DE1B7D"/>
    <w:rsid w:val="00DF1D2F"/>
    <w:rsid w:val="00DF29C1"/>
    <w:rsid w:val="00E0513A"/>
    <w:rsid w:val="00E1064B"/>
    <w:rsid w:val="00E12406"/>
    <w:rsid w:val="00E150A7"/>
    <w:rsid w:val="00E176EC"/>
    <w:rsid w:val="00E203D6"/>
    <w:rsid w:val="00E31727"/>
    <w:rsid w:val="00E33802"/>
    <w:rsid w:val="00E51B85"/>
    <w:rsid w:val="00E549FA"/>
    <w:rsid w:val="00E6452B"/>
    <w:rsid w:val="00E66820"/>
    <w:rsid w:val="00E747C6"/>
    <w:rsid w:val="00E74F1E"/>
    <w:rsid w:val="00E76726"/>
    <w:rsid w:val="00E76818"/>
    <w:rsid w:val="00E9010C"/>
    <w:rsid w:val="00E916EB"/>
    <w:rsid w:val="00E92A15"/>
    <w:rsid w:val="00E9557C"/>
    <w:rsid w:val="00EA351A"/>
    <w:rsid w:val="00EA5FE0"/>
    <w:rsid w:val="00EA7306"/>
    <w:rsid w:val="00EB2D0C"/>
    <w:rsid w:val="00EB38BF"/>
    <w:rsid w:val="00EB4286"/>
    <w:rsid w:val="00EB4548"/>
    <w:rsid w:val="00EB469A"/>
    <w:rsid w:val="00EB4DAE"/>
    <w:rsid w:val="00EC0D2D"/>
    <w:rsid w:val="00EC57D8"/>
    <w:rsid w:val="00EC6E7C"/>
    <w:rsid w:val="00ED0E72"/>
    <w:rsid w:val="00ED14F3"/>
    <w:rsid w:val="00ED1C2C"/>
    <w:rsid w:val="00ED416B"/>
    <w:rsid w:val="00ED7E51"/>
    <w:rsid w:val="00EE3C5A"/>
    <w:rsid w:val="00EE659C"/>
    <w:rsid w:val="00EE7481"/>
    <w:rsid w:val="00EF7D76"/>
    <w:rsid w:val="00F02902"/>
    <w:rsid w:val="00F03F26"/>
    <w:rsid w:val="00F071B6"/>
    <w:rsid w:val="00F17B4F"/>
    <w:rsid w:val="00F2218D"/>
    <w:rsid w:val="00F22E3E"/>
    <w:rsid w:val="00F232B1"/>
    <w:rsid w:val="00F23F52"/>
    <w:rsid w:val="00F2617E"/>
    <w:rsid w:val="00F264AE"/>
    <w:rsid w:val="00F36CF2"/>
    <w:rsid w:val="00F37618"/>
    <w:rsid w:val="00F537B8"/>
    <w:rsid w:val="00F65D36"/>
    <w:rsid w:val="00F70222"/>
    <w:rsid w:val="00F719D4"/>
    <w:rsid w:val="00F71E89"/>
    <w:rsid w:val="00F75B06"/>
    <w:rsid w:val="00F85240"/>
    <w:rsid w:val="00F8529E"/>
    <w:rsid w:val="00F8758C"/>
    <w:rsid w:val="00F87C83"/>
    <w:rsid w:val="00FA3B5B"/>
    <w:rsid w:val="00FA4923"/>
    <w:rsid w:val="00FA5277"/>
    <w:rsid w:val="00FB0020"/>
    <w:rsid w:val="00FB4666"/>
    <w:rsid w:val="00FC0839"/>
    <w:rsid w:val="00FC2A0C"/>
    <w:rsid w:val="00FC5575"/>
    <w:rsid w:val="00FC7785"/>
    <w:rsid w:val="00FD3D3D"/>
    <w:rsid w:val="00FD5133"/>
    <w:rsid w:val="00FD6AF8"/>
    <w:rsid w:val="00FE7E6F"/>
    <w:rsid w:val="00FF0AFE"/>
    <w:rsid w:val="00FF1001"/>
    <w:rsid w:val="00FF259D"/>
    <w:rsid w:val="00FF27AD"/>
    <w:rsid w:val="00FF36D1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83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"/>
    </w:pPr>
    <w:rPr>
      <w:sz w:val="16"/>
      <w:szCs w:val="16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pPr>
      <w:ind w:left="812" w:firstLine="567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613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3D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footer"/>
    <w:basedOn w:val="a"/>
    <w:link w:val="aa"/>
    <w:rsid w:val="00421A91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 w:bidi="ar-SA"/>
    </w:rPr>
  </w:style>
  <w:style w:type="character" w:customStyle="1" w:styleId="aa">
    <w:name w:val="Нижний колонтитул Знак"/>
    <w:basedOn w:val="a0"/>
    <w:link w:val="a9"/>
    <w:rsid w:val="00421A9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header"/>
    <w:basedOn w:val="a"/>
    <w:link w:val="ac"/>
    <w:rsid w:val="00B77BF0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 w:bidi="ar-SA"/>
    </w:rPr>
  </w:style>
  <w:style w:type="character" w:customStyle="1" w:styleId="ac">
    <w:name w:val="Верхний колонтитул Знак"/>
    <w:basedOn w:val="a0"/>
    <w:link w:val="ab"/>
    <w:rsid w:val="00B77BF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d">
    <w:name w:val="annotation reference"/>
    <w:rsid w:val="00B77BF0"/>
    <w:rPr>
      <w:sz w:val="16"/>
      <w:szCs w:val="16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EC6E7C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1"/>
    <w:uiPriority w:val="59"/>
    <w:rsid w:val="004E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3A6D00"/>
    <w:rPr>
      <w:color w:val="0000FF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164010"/>
    <w:pPr>
      <w:widowControl w:val="0"/>
      <w:autoSpaceDE w:val="0"/>
      <w:autoSpaceDN w:val="0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64010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2">
    <w:name w:val="Normal (Web)"/>
    <w:basedOn w:val="a"/>
    <w:uiPriority w:val="99"/>
    <w:semiHidden/>
    <w:unhideWhenUsed/>
    <w:rsid w:val="00A938DA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af3">
    <w:name w:val="footnote text"/>
    <w:basedOn w:val="a"/>
    <w:link w:val="af4"/>
    <w:rsid w:val="00946E30"/>
    <w:pPr>
      <w:spacing w:line="360" w:lineRule="atLeast"/>
      <w:jc w:val="both"/>
    </w:pPr>
    <w:rPr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rsid w:val="00946E3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666D9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character" w:styleId="af5">
    <w:name w:val="footnote reference"/>
    <w:uiPriority w:val="99"/>
    <w:rsid w:val="00EB42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83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"/>
    </w:pPr>
    <w:rPr>
      <w:sz w:val="16"/>
      <w:szCs w:val="16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pPr>
      <w:ind w:left="812" w:firstLine="567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613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3D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footer"/>
    <w:basedOn w:val="a"/>
    <w:link w:val="aa"/>
    <w:rsid w:val="00421A91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 w:bidi="ar-SA"/>
    </w:rPr>
  </w:style>
  <w:style w:type="character" w:customStyle="1" w:styleId="aa">
    <w:name w:val="Нижний колонтитул Знак"/>
    <w:basedOn w:val="a0"/>
    <w:link w:val="a9"/>
    <w:rsid w:val="00421A9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header"/>
    <w:basedOn w:val="a"/>
    <w:link w:val="ac"/>
    <w:rsid w:val="00B77BF0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 w:bidi="ar-SA"/>
    </w:rPr>
  </w:style>
  <w:style w:type="character" w:customStyle="1" w:styleId="ac">
    <w:name w:val="Верхний колонтитул Знак"/>
    <w:basedOn w:val="a0"/>
    <w:link w:val="ab"/>
    <w:rsid w:val="00B77BF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d">
    <w:name w:val="annotation reference"/>
    <w:rsid w:val="00B77BF0"/>
    <w:rPr>
      <w:sz w:val="16"/>
      <w:szCs w:val="16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EC6E7C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1"/>
    <w:uiPriority w:val="59"/>
    <w:rsid w:val="004E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3A6D00"/>
    <w:rPr>
      <w:color w:val="0000FF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164010"/>
    <w:pPr>
      <w:widowControl w:val="0"/>
      <w:autoSpaceDE w:val="0"/>
      <w:autoSpaceDN w:val="0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64010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2">
    <w:name w:val="Normal (Web)"/>
    <w:basedOn w:val="a"/>
    <w:uiPriority w:val="99"/>
    <w:semiHidden/>
    <w:unhideWhenUsed/>
    <w:rsid w:val="00A938DA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af3">
    <w:name w:val="footnote text"/>
    <w:basedOn w:val="a"/>
    <w:link w:val="af4"/>
    <w:rsid w:val="00946E30"/>
    <w:pPr>
      <w:spacing w:line="360" w:lineRule="atLeast"/>
      <w:jc w:val="both"/>
    </w:pPr>
    <w:rPr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rsid w:val="00946E3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666D9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character" w:styleId="af5">
    <w:name w:val="footnote reference"/>
    <w:uiPriority w:val="99"/>
    <w:rsid w:val="00EB4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01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653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34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4570-80BD-4D10-B63F-9783191F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5576</Words>
  <Characters>31784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Мусанова Валерия Алексеевна</cp:lastModifiedBy>
  <cp:revision>3</cp:revision>
  <cp:lastPrinted>2018-12-11T09:08:00Z</cp:lastPrinted>
  <dcterms:created xsi:type="dcterms:W3CDTF">2018-12-13T12:35:00Z</dcterms:created>
  <dcterms:modified xsi:type="dcterms:W3CDTF">2018-12-13T12:35:00Z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2018-07-27T00:00:00Z</vt:filetime>
  </property>
</Properties>
</file>