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4B344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 xml:space="preserve">и в </w:t>
      </w:r>
      <w:r w:rsidR="006D7A79">
        <w:rPr>
          <w:b/>
          <w:sz w:val="28"/>
          <w:szCs w:val="28"/>
        </w:rPr>
        <w:t>МО МР «</w:t>
      </w:r>
      <w:proofErr w:type="spellStart"/>
      <w:r w:rsidR="006D7A79">
        <w:rPr>
          <w:b/>
          <w:sz w:val="28"/>
          <w:szCs w:val="28"/>
        </w:rPr>
        <w:t>Усть-Куломский</w:t>
      </w:r>
      <w:proofErr w:type="spellEnd"/>
      <w:r w:rsidR="006D7A79">
        <w:rPr>
          <w:b/>
          <w:sz w:val="28"/>
          <w:szCs w:val="28"/>
        </w:rPr>
        <w:t>»</w:t>
      </w:r>
      <w:r w:rsidR="00764819">
        <w:rPr>
          <w:b/>
          <w:sz w:val="28"/>
          <w:szCs w:val="28"/>
        </w:rPr>
        <w:t xml:space="preserve"> </w:t>
      </w:r>
      <w:proofErr w:type="gramStart"/>
      <w:r w:rsidR="00136BA4" w:rsidRPr="0064729D">
        <w:rPr>
          <w:b/>
          <w:sz w:val="28"/>
          <w:szCs w:val="28"/>
        </w:rPr>
        <w:t>за</w:t>
      </w:r>
      <w:r w:rsidR="00166390" w:rsidRPr="0064729D">
        <w:rPr>
          <w:b/>
          <w:sz w:val="28"/>
          <w:szCs w:val="28"/>
        </w:rPr>
        <w:t xml:space="preserve"> </w:t>
      </w:r>
      <w:r w:rsidR="00786668">
        <w:rPr>
          <w:b/>
          <w:sz w:val="28"/>
          <w:szCs w:val="28"/>
        </w:rPr>
        <w:t xml:space="preserve"> </w:t>
      </w:r>
      <w:r w:rsidR="009863ED" w:rsidRPr="0064729D">
        <w:rPr>
          <w:b/>
          <w:sz w:val="28"/>
          <w:szCs w:val="28"/>
        </w:rPr>
        <w:t>202</w:t>
      </w:r>
      <w:r w:rsidR="00F81934" w:rsidRPr="0064729D">
        <w:rPr>
          <w:b/>
          <w:sz w:val="28"/>
          <w:szCs w:val="28"/>
        </w:rPr>
        <w:t>4</w:t>
      </w:r>
      <w:proofErr w:type="gramEnd"/>
      <w:r w:rsidR="00D24FF2" w:rsidRPr="0064729D">
        <w:rPr>
          <w:b/>
          <w:sz w:val="28"/>
          <w:szCs w:val="28"/>
        </w:rPr>
        <w:t xml:space="preserve"> год</w:t>
      </w:r>
      <w:r w:rsidR="00F81934" w:rsidRPr="0064729D">
        <w:rPr>
          <w:b/>
          <w:sz w:val="28"/>
          <w:szCs w:val="28"/>
        </w:rPr>
        <w:t>а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09"/>
        <w:gridCol w:w="1481"/>
        <w:gridCol w:w="1874"/>
        <w:gridCol w:w="2568"/>
        <w:gridCol w:w="3350"/>
      </w:tblGrid>
      <w:tr w:rsidR="0091201B" w:rsidRPr="00891A7E" w:rsidTr="00FE78E5">
        <w:trPr>
          <w:cantSplit/>
          <w:trHeight w:val="1228"/>
        </w:trPr>
        <w:tc>
          <w:tcPr>
            <w:tcW w:w="0" w:type="auto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0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74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68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50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8053E8">
        <w:trPr>
          <w:trHeight w:val="158"/>
        </w:trPr>
        <w:tc>
          <w:tcPr>
            <w:tcW w:w="0" w:type="auto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8053E8">
        <w:trPr>
          <w:trHeight w:val="171"/>
        </w:trPr>
        <w:tc>
          <w:tcPr>
            <w:tcW w:w="0" w:type="auto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7505B4" w:rsidRPr="00891A7E" w:rsidTr="00FE78E5">
        <w:trPr>
          <w:trHeight w:val="79"/>
        </w:trPr>
        <w:tc>
          <w:tcPr>
            <w:tcW w:w="0" w:type="auto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4509" w:type="dxa"/>
          </w:tcPr>
          <w:p w:rsidR="007505B4" w:rsidRPr="00891A7E" w:rsidRDefault="007505B4" w:rsidP="00750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7505B4" w:rsidRPr="00891A7E" w:rsidRDefault="007505B4" w:rsidP="00750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7505B4" w:rsidRPr="00891A7E" w:rsidRDefault="007505B4" w:rsidP="00750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7505B4" w:rsidRPr="00891A7E" w:rsidRDefault="007505B4" w:rsidP="00750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A33B2">
              <w:rPr>
                <w:sz w:val="24"/>
                <w:szCs w:val="24"/>
              </w:rPr>
              <w:t>На портале ПФДО зарегистрированы 2</w:t>
            </w:r>
            <w:r>
              <w:rPr>
                <w:sz w:val="24"/>
                <w:szCs w:val="24"/>
              </w:rPr>
              <w:t>6 образовательных</w:t>
            </w:r>
            <w:r w:rsidRPr="002A33B2">
              <w:rPr>
                <w:sz w:val="24"/>
                <w:szCs w:val="24"/>
              </w:rPr>
              <w:t xml:space="preserve"> организац</w:t>
            </w:r>
            <w:r>
              <w:rPr>
                <w:sz w:val="24"/>
                <w:szCs w:val="24"/>
              </w:rPr>
              <w:t>ий, имеющих</w:t>
            </w:r>
            <w:r w:rsidRPr="002A33B2">
              <w:rPr>
                <w:sz w:val="24"/>
                <w:szCs w:val="24"/>
              </w:rPr>
              <w:t xml:space="preserve"> лицензию на предоставление услуги дополнительного образования и реализующие дополнитель</w:t>
            </w:r>
            <w:r>
              <w:rPr>
                <w:sz w:val="24"/>
                <w:szCs w:val="24"/>
              </w:rPr>
              <w:t>ные образовательные программы</w:t>
            </w:r>
            <w:r w:rsidRPr="002A33B2">
              <w:rPr>
                <w:sz w:val="24"/>
                <w:szCs w:val="24"/>
              </w:rPr>
              <w:t>. Частные образовательные организации, индивидуальные предприниматели, реализующие программы дополнительного образования, на территории района отсутствуют.</w:t>
            </w:r>
          </w:p>
        </w:tc>
      </w:tr>
      <w:tr w:rsidR="007505B4" w:rsidRPr="00891A7E" w:rsidTr="00FE78E5">
        <w:trPr>
          <w:trHeight w:val="1228"/>
        </w:trPr>
        <w:tc>
          <w:tcPr>
            <w:tcW w:w="0" w:type="auto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8.2</w:t>
            </w:r>
          </w:p>
        </w:tc>
        <w:tc>
          <w:tcPr>
            <w:tcW w:w="4509" w:type="dxa"/>
          </w:tcPr>
          <w:p w:rsidR="007505B4" w:rsidRPr="00891A7E" w:rsidRDefault="007505B4" w:rsidP="00750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формы собственности</w:t>
            </w:r>
          </w:p>
        </w:tc>
        <w:tc>
          <w:tcPr>
            <w:tcW w:w="1481" w:type="dxa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7505B4" w:rsidRPr="00891A7E" w:rsidRDefault="007505B4" w:rsidP="00373C0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="00373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B26E6">
              <w:rPr>
                <w:rFonts w:eastAsia="Calibri"/>
                <w:sz w:val="24"/>
                <w:szCs w:val="24"/>
                <w:lang w:eastAsia="en-US"/>
              </w:rPr>
              <w:t>образовательных  организаций</w:t>
            </w:r>
            <w:proofErr w:type="gramEnd"/>
            <w:r w:rsidRPr="00CB26E6">
              <w:rPr>
                <w:rFonts w:eastAsia="Calibri"/>
                <w:sz w:val="24"/>
                <w:szCs w:val="24"/>
                <w:lang w:eastAsia="en-US"/>
              </w:rPr>
              <w:t xml:space="preserve"> включены в систему персонифицированного дополнительного образования детей. Для оказания методической и консультативной помощи на </w:t>
            </w:r>
            <w:r w:rsidRPr="00CB26E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территории района создан муниципальный опорный центр. Методическая и консультативная помощь оказывается постоянно. Семинары проводятся по различным вопросам: разработка и реализация дополнительных образовательных программ, организация работы в системе ПФДО, зачисление детей, разработка и т.д. </w:t>
            </w:r>
            <w:r w:rsidRPr="008653EC">
              <w:rPr>
                <w:rFonts w:eastAsia="Calibri"/>
                <w:sz w:val="24"/>
                <w:szCs w:val="24"/>
                <w:lang w:eastAsia="en-US"/>
              </w:rPr>
              <w:t xml:space="preserve">По итогам 2024г. проведены 2 семинара (28 февраля 2024 г., 28 октября 2024г.) по темам: «Патриотическое воспитание-одно из приоритетных направлений педагогов дополнительного образования» (количество участников – 12), «Проектирование современного занятия» (20 участников). </w:t>
            </w:r>
          </w:p>
        </w:tc>
      </w:tr>
      <w:tr w:rsidR="007505B4" w:rsidRPr="00891A7E" w:rsidTr="00FE78E5">
        <w:trPr>
          <w:trHeight w:val="840"/>
        </w:trPr>
        <w:tc>
          <w:tcPr>
            <w:tcW w:w="0" w:type="auto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4509" w:type="dxa"/>
          </w:tcPr>
          <w:p w:rsidR="007505B4" w:rsidRPr="00891A7E" w:rsidRDefault="007505B4" w:rsidP="00750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7505B4" w:rsidRPr="00333899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3899">
              <w:rPr>
                <w:sz w:val="24"/>
                <w:szCs w:val="24"/>
              </w:rPr>
              <w:t>На территории района отсутствуют частные организации и индивидуальные предприниматели, реализующие программы дополнительного образования.</w:t>
            </w:r>
          </w:p>
          <w:p w:rsidR="007505B4" w:rsidRPr="00891A7E" w:rsidRDefault="007505B4" w:rsidP="007505B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Управлением образования администрации МР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» на постоянной основе оказывается 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lastRenderedPageBreak/>
              <w:t>методическая и консультативная помощь  учреждениям образования и учреждениям дополнительного образования детей по различным вопросам: по разработке и загрузке программ, зачислению детей, подготовке личных кабинетов ПДО к новому учебному году и т.д.</w:t>
            </w:r>
          </w:p>
        </w:tc>
      </w:tr>
      <w:tr w:rsidR="007505B4" w:rsidRPr="00891A7E" w:rsidTr="00FE78E5">
        <w:trPr>
          <w:trHeight w:val="1228"/>
        </w:trPr>
        <w:tc>
          <w:tcPr>
            <w:tcW w:w="0" w:type="auto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4509" w:type="dxa"/>
          </w:tcPr>
          <w:p w:rsidR="007505B4" w:rsidRPr="00891A7E" w:rsidRDefault="007505B4" w:rsidP="00750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</w:t>
            </w:r>
          </w:p>
        </w:tc>
        <w:tc>
          <w:tcPr>
            <w:tcW w:w="1481" w:type="dxa"/>
          </w:tcPr>
          <w:p w:rsidR="007505B4" w:rsidRPr="00891A7E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74" w:type="dxa"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7505B4" w:rsidRPr="00891A7E" w:rsidRDefault="007505B4" w:rsidP="007505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6E513B" w:rsidRDefault="006E513B" w:rsidP="00373C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5554B">
              <w:rPr>
                <w:sz w:val="24"/>
                <w:szCs w:val="24"/>
              </w:rPr>
              <w:t xml:space="preserve"> 2024 году прошли конкурсный отбор </w:t>
            </w:r>
            <w:r>
              <w:rPr>
                <w:sz w:val="24"/>
                <w:szCs w:val="24"/>
              </w:rPr>
              <w:t>29</w:t>
            </w:r>
            <w:r w:rsidRPr="0085554B">
              <w:rPr>
                <w:sz w:val="24"/>
                <w:szCs w:val="24"/>
              </w:rPr>
              <w:t xml:space="preserve"> проектов  общеобразовательных организаций </w:t>
            </w:r>
            <w:r>
              <w:rPr>
                <w:sz w:val="24"/>
                <w:szCs w:val="24"/>
              </w:rPr>
              <w:t xml:space="preserve"> района,</w:t>
            </w:r>
            <w:r w:rsidRPr="00891A7E">
              <w:rPr>
                <w:sz w:val="24"/>
                <w:szCs w:val="24"/>
              </w:rPr>
              <w:t xml:space="preserve"> </w:t>
            </w:r>
            <w:r w:rsidRPr="00891A7E">
              <w:rPr>
                <w:sz w:val="24"/>
                <w:szCs w:val="24"/>
              </w:rPr>
              <w:t xml:space="preserve">направленных на обеспечение функционирования ключевого центра развития детей, созданного в рамках реализации регионального проекта </w:t>
            </w:r>
            <w:r>
              <w:rPr>
                <w:sz w:val="24"/>
                <w:szCs w:val="24"/>
              </w:rPr>
              <w:t>«</w:t>
            </w:r>
            <w:r w:rsidRPr="00891A7E">
              <w:rPr>
                <w:sz w:val="24"/>
                <w:szCs w:val="24"/>
              </w:rPr>
              <w:t>Успех каждого ребенка</w:t>
            </w:r>
            <w:r>
              <w:rPr>
                <w:sz w:val="24"/>
                <w:szCs w:val="24"/>
              </w:rPr>
              <w:t xml:space="preserve">» </w:t>
            </w:r>
            <w:r w:rsidRPr="00891A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проекты реализованы.</w:t>
            </w:r>
            <w:bookmarkStart w:id="0" w:name="_GoBack"/>
            <w:bookmarkEnd w:id="0"/>
          </w:p>
          <w:p w:rsidR="007505B4" w:rsidRPr="00891A7E" w:rsidRDefault="007505B4" w:rsidP="00373C0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13015" w:rsidRPr="00891A7E" w:rsidTr="008053E8">
        <w:trPr>
          <w:trHeight w:val="240"/>
        </w:trPr>
        <w:tc>
          <w:tcPr>
            <w:tcW w:w="0" w:type="auto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FE78E5">
        <w:trPr>
          <w:trHeight w:val="1228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(по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3350" w:type="dxa"/>
          </w:tcPr>
          <w:p w:rsidR="00836748" w:rsidRPr="004D0A39" w:rsidRDefault="00F13A93" w:rsidP="0076481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lastRenderedPageBreak/>
              <w:t>Объекты теплоснабжения муниципального образования,  возможные передаче по концессионным соглашениям,  отсутствуют</w:t>
            </w:r>
            <w:r w:rsidR="008A55D4">
              <w:rPr>
                <w:sz w:val="24"/>
                <w:szCs w:val="24"/>
              </w:rPr>
              <w:t>.</w:t>
            </w:r>
          </w:p>
        </w:tc>
      </w:tr>
      <w:tr w:rsidR="0091201B" w:rsidRPr="00891A7E" w:rsidTr="00FE78E5">
        <w:trPr>
          <w:trHeight w:val="1228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F13A93" w:rsidRPr="004D0A39" w:rsidRDefault="00F13A93" w:rsidP="00F13A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 xml:space="preserve">16 объектов  теплоснабжения на территории МР «Усть-Куломский» находятся на балансе муниципальных учреждений. 20 объектов  находятся в собственности   </w:t>
            </w:r>
            <w:r w:rsidRPr="004D0A39">
              <w:rPr>
                <w:sz w:val="24"/>
                <w:szCs w:val="24"/>
              </w:rPr>
              <w:lastRenderedPageBreak/>
              <w:t>АО «КТК».</w:t>
            </w:r>
          </w:p>
          <w:p w:rsidR="00836748" w:rsidRPr="004D0A39" w:rsidRDefault="00F13A93" w:rsidP="00E50C6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 xml:space="preserve">Объекты теплоснабжения в </w:t>
            </w:r>
            <w:r w:rsidR="00E50C6F">
              <w:rPr>
                <w:sz w:val="24"/>
                <w:szCs w:val="24"/>
              </w:rPr>
              <w:t>основном</w:t>
            </w:r>
            <w:r w:rsidRPr="004D0A39">
              <w:rPr>
                <w:sz w:val="24"/>
                <w:szCs w:val="24"/>
              </w:rPr>
              <w:t xml:space="preserve"> расположены  в зданиях учреждений (передача нецелесообразна)</w:t>
            </w:r>
            <w:r w:rsidR="008A55D4">
              <w:rPr>
                <w:sz w:val="24"/>
                <w:szCs w:val="24"/>
              </w:rPr>
              <w:t>.</w:t>
            </w:r>
          </w:p>
        </w:tc>
      </w:tr>
      <w:tr w:rsidR="0091201B" w:rsidRPr="00891A7E" w:rsidTr="00373C0D">
        <w:trPr>
          <w:trHeight w:val="1863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4509" w:type="dxa"/>
          </w:tcPr>
          <w:p w:rsidR="004D0A39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4D0A39" w:rsidRDefault="004D0A39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9" w:rsidRPr="00891A7E" w:rsidRDefault="004D0A39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836748" w:rsidRPr="004D0A39" w:rsidRDefault="00F13A93" w:rsidP="006D7E0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Муниципальные объекты теплоснабжения на территории МР «Усть-Куломский» убыточны, поэтому не востребованы организациями частной формы собственности.</w:t>
            </w:r>
          </w:p>
        </w:tc>
      </w:tr>
      <w:tr w:rsidR="00AD27C1" w:rsidRPr="00891A7E" w:rsidTr="008053E8">
        <w:trPr>
          <w:trHeight w:val="278"/>
        </w:trPr>
        <w:tc>
          <w:tcPr>
            <w:tcW w:w="0" w:type="auto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4D0A39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D0A39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50" w:type="dxa"/>
          </w:tcPr>
          <w:p w:rsidR="0040582D" w:rsidRDefault="00712ED4" w:rsidP="00F13A9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МО МР «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Куломский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F13A93" w:rsidRPr="004D0A39">
              <w:rPr>
                <w:sz w:val="24"/>
                <w:szCs w:val="24"/>
              </w:rPr>
              <w:t xml:space="preserve">7 объектов муниципальной собственности используются операторами связи для размещения сооружений связи (в с.Усть-Кулом-2 объекта, по одному объекту - в п. </w:t>
            </w:r>
            <w:proofErr w:type="spellStart"/>
            <w:r w:rsidR="00F13A93" w:rsidRPr="004D0A39">
              <w:rPr>
                <w:sz w:val="24"/>
                <w:szCs w:val="24"/>
              </w:rPr>
              <w:t>Юыдъяг</w:t>
            </w:r>
            <w:proofErr w:type="spellEnd"/>
            <w:r w:rsidR="00F13A93" w:rsidRPr="004D0A39">
              <w:rPr>
                <w:sz w:val="24"/>
                <w:szCs w:val="24"/>
              </w:rPr>
              <w:t xml:space="preserve">, </w:t>
            </w:r>
            <w:proofErr w:type="spellStart"/>
            <w:r w:rsidR="00F13A93" w:rsidRPr="004D0A39">
              <w:rPr>
                <w:sz w:val="24"/>
                <w:szCs w:val="24"/>
              </w:rPr>
              <w:t>п.Смолянка</w:t>
            </w:r>
            <w:proofErr w:type="spellEnd"/>
            <w:r w:rsidR="00F13A93" w:rsidRPr="004D0A39">
              <w:rPr>
                <w:sz w:val="24"/>
                <w:szCs w:val="24"/>
              </w:rPr>
              <w:t>, п.</w:t>
            </w:r>
            <w:r w:rsidR="00B0433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3A93" w:rsidRPr="004D0A39">
              <w:rPr>
                <w:sz w:val="24"/>
                <w:szCs w:val="24"/>
              </w:rPr>
              <w:t>Ярашью</w:t>
            </w:r>
            <w:proofErr w:type="spellEnd"/>
            <w:r w:rsidR="00F13A93" w:rsidRPr="004D0A39">
              <w:rPr>
                <w:sz w:val="24"/>
                <w:szCs w:val="24"/>
              </w:rPr>
              <w:t>,  д.</w:t>
            </w:r>
            <w:proofErr w:type="gramEnd"/>
            <w:r w:rsidR="00B04334">
              <w:rPr>
                <w:sz w:val="24"/>
                <w:szCs w:val="24"/>
              </w:rPr>
              <w:t xml:space="preserve"> </w:t>
            </w:r>
            <w:proofErr w:type="spellStart"/>
            <w:r w:rsidR="00F13A93" w:rsidRPr="004D0A39">
              <w:rPr>
                <w:sz w:val="24"/>
                <w:szCs w:val="24"/>
              </w:rPr>
              <w:t>Бадъельск</w:t>
            </w:r>
            <w:proofErr w:type="spellEnd"/>
            <w:r w:rsidR="00F13A93" w:rsidRPr="004D0A39">
              <w:rPr>
                <w:sz w:val="24"/>
                <w:szCs w:val="24"/>
              </w:rPr>
              <w:t xml:space="preserve">, п. </w:t>
            </w:r>
            <w:proofErr w:type="spellStart"/>
            <w:r w:rsidR="00F13A93" w:rsidRPr="004D0A39">
              <w:rPr>
                <w:sz w:val="24"/>
                <w:szCs w:val="24"/>
              </w:rPr>
              <w:t>Белоборск</w:t>
            </w:r>
            <w:proofErr w:type="spellEnd"/>
            <w:r w:rsidR="00F13A93" w:rsidRPr="004D0A39">
              <w:rPr>
                <w:sz w:val="24"/>
                <w:szCs w:val="24"/>
              </w:rPr>
              <w:t>).</w:t>
            </w:r>
          </w:p>
          <w:p w:rsidR="00457716" w:rsidRDefault="00885C1F" w:rsidP="00A2168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2168C">
              <w:rPr>
                <w:sz w:val="24"/>
                <w:szCs w:val="24"/>
              </w:rPr>
              <w:t>2023 год</w:t>
            </w:r>
            <w:r>
              <w:rPr>
                <w:sz w:val="24"/>
                <w:szCs w:val="24"/>
              </w:rPr>
              <w:t>у</w:t>
            </w:r>
            <w:r w:rsidR="00A2168C">
              <w:rPr>
                <w:sz w:val="24"/>
                <w:szCs w:val="24"/>
              </w:rPr>
              <w:t xml:space="preserve"> </w:t>
            </w:r>
            <w:r w:rsidR="008872B1">
              <w:rPr>
                <w:sz w:val="24"/>
                <w:szCs w:val="24"/>
              </w:rPr>
              <w:t xml:space="preserve">были </w:t>
            </w:r>
            <w:proofErr w:type="gramStart"/>
            <w:r w:rsidR="008872B1">
              <w:rPr>
                <w:sz w:val="24"/>
                <w:szCs w:val="24"/>
              </w:rPr>
              <w:t>установлены  вышки</w:t>
            </w:r>
            <w:proofErr w:type="gramEnd"/>
            <w:r w:rsidR="008872B1">
              <w:rPr>
                <w:sz w:val="24"/>
                <w:szCs w:val="24"/>
              </w:rPr>
              <w:t xml:space="preserve"> сотовой  связи в д.</w:t>
            </w:r>
            <w:r w:rsidR="00A2168C">
              <w:rPr>
                <w:sz w:val="24"/>
                <w:szCs w:val="24"/>
              </w:rPr>
              <w:t xml:space="preserve"> </w:t>
            </w:r>
            <w:r w:rsidR="008872B1">
              <w:rPr>
                <w:sz w:val="24"/>
                <w:szCs w:val="24"/>
              </w:rPr>
              <w:t>Дзель</w:t>
            </w:r>
            <w:r w:rsidR="00A2168C">
              <w:rPr>
                <w:sz w:val="24"/>
                <w:szCs w:val="24"/>
              </w:rPr>
              <w:t>,</w:t>
            </w:r>
            <w:r w:rsidR="008872B1">
              <w:rPr>
                <w:sz w:val="24"/>
                <w:szCs w:val="24"/>
              </w:rPr>
              <w:t xml:space="preserve"> д.</w:t>
            </w:r>
            <w:r w:rsidR="00A2168C">
              <w:rPr>
                <w:sz w:val="24"/>
                <w:szCs w:val="24"/>
              </w:rPr>
              <w:t xml:space="preserve"> </w:t>
            </w:r>
            <w:proofErr w:type="spellStart"/>
            <w:r w:rsidR="008872B1">
              <w:rPr>
                <w:sz w:val="24"/>
                <w:szCs w:val="24"/>
              </w:rPr>
              <w:t>Белоборск</w:t>
            </w:r>
            <w:proofErr w:type="spellEnd"/>
            <w:r w:rsidR="00A2168C">
              <w:rPr>
                <w:sz w:val="24"/>
                <w:szCs w:val="24"/>
              </w:rPr>
              <w:t xml:space="preserve">, п. Нижний </w:t>
            </w:r>
            <w:proofErr w:type="spellStart"/>
            <w:r w:rsidR="00A2168C">
              <w:rPr>
                <w:sz w:val="24"/>
                <w:szCs w:val="24"/>
              </w:rPr>
              <w:t>Ярашъю</w:t>
            </w:r>
            <w:proofErr w:type="spellEnd"/>
            <w:r w:rsidR="00A2168C">
              <w:rPr>
                <w:sz w:val="24"/>
                <w:szCs w:val="24"/>
              </w:rPr>
              <w:t xml:space="preserve">,  п. </w:t>
            </w:r>
            <w:proofErr w:type="spellStart"/>
            <w:r w:rsidR="00A2168C">
              <w:rPr>
                <w:sz w:val="24"/>
                <w:szCs w:val="24"/>
              </w:rPr>
              <w:t>Шеръяг</w:t>
            </w:r>
            <w:proofErr w:type="spellEnd"/>
            <w:r>
              <w:rPr>
                <w:sz w:val="24"/>
                <w:szCs w:val="24"/>
              </w:rPr>
              <w:t xml:space="preserve">. В 2024 </w:t>
            </w:r>
            <w:proofErr w:type="gramStart"/>
            <w:r>
              <w:rPr>
                <w:sz w:val="24"/>
                <w:szCs w:val="24"/>
              </w:rPr>
              <w:t xml:space="preserve">году </w:t>
            </w:r>
            <w:r w:rsidR="00A2168C">
              <w:rPr>
                <w:sz w:val="24"/>
                <w:szCs w:val="24"/>
              </w:rPr>
              <w:t xml:space="preserve"> </w:t>
            </w:r>
            <w:r w:rsidR="008872B1">
              <w:rPr>
                <w:sz w:val="24"/>
                <w:szCs w:val="24"/>
              </w:rPr>
              <w:t>в</w:t>
            </w:r>
            <w:proofErr w:type="gramEnd"/>
            <w:r w:rsidR="008872B1">
              <w:rPr>
                <w:sz w:val="24"/>
                <w:szCs w:val="24"/>
              </w:rPr>
              <w:t xml:space="preserve"> рамках</w:t>
            </w:r>
            <w:r w:rsidR="00202647">
              <w:rPr>
                <w:sz w:val="24"/>
                <w:szCs w:val="24"/>
              </w:rPr>
              <w:t xml:space="preserve"> федеральной </w:t>
            </w:r>
            <w:r w:rsidR="008872B1">
              <w:rPr>
                <w:sz w:val="24"/>
                <w:szCs w:val="24"/>
              </w:rPr>
              <w:t xml:space="preserve"> программы «Устранение Цифрового </w:t>
            </w:r>
            <w:r w:rsidR="00202647">
              <w:rPr>
                <w:sz w:val="24"/>
                <w:szCs w:val="24"/>
              </w:rPr>
              <w:t>н</w:t>
            </w:r>
            <w:r w:rsidR="008872B1">
              <w:rPr>
                <w:sz w:val="24"/>
                <w:szCs w:val="24"/>
              </w:rPr>
              <w:t>еравенства</w:t>
            </w:r>
            <w:r w:rsidR="00202647">
              <w:rPr>
                <w:sz w:val="24"/>
                <w:szCs w:val="24"/>
              </w:rPr>
              <w:t xml:space="preserve"> 2.0</w:t>
            </w:r>
            <w:r w:rsidR="008872B1">
              <w:rPr>
                <w:sz w:val="24"/>
                <w:szCs w:val="24"/>
              </w:rPr>
              <w:t>»</w:t>
            </w:r>
            <w:r w:rsidR="00202647">
              <w:rPr>
                <w:sz w:val="24"/>
                <w:szCs w:val="24"/>
              </w:rPr>
              <w:t xml:space="preserve"> национального проекта «Цифровая экономика РФ»</w:t>
            </w:r>
            <w:r w:rsidR="008A55D4">
              <w:rPr>
                <w:sz w:val="24"/>
                <w:szCs w:val="24"/>
              </w:rPr>
              <w:t>.</w:t>
            </w:r>
          </w:p>
          <w:p w:rsidR="008872B1" w:rsidRPr="00457716" w:rsidRDefault="00457716" w:rsidP="006E3E5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57716">
              <w:rPr>
                <w:sz w:val="24"/>
                <w:szCs w:val="24"/>
              </w:rPr>
              <w:t xml:space="preserve">по договору с ПАО </w:t>
            </w:r>
            <w:r w:rsidRPr="00457716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457716">
              <w:rPr>
                <w:sz w:val="24"/>
                <w:szCs w:val="24"/>
              </w:rPr>
              <w:t xml:space="preserve">Ростелеком» </w:t>
            </w:r>
            <w:r w:rsidR="00202647">
              <w:rPr>
                <w:sz w:val="24"/>
                <w:szCs w:val="24"/>
              </w:rPr>
              <w:t xml:space="preserve"> </w:t>
            </w:r>
            <w:r w:rsidR="006E3E55">
              <w:rPr>
                <w:sz w:val="24"/>
                <w:szCs w:val="24"/>
              </w:rPr>
              <w:t xml:space="preserve"> </w:t>
            </w:r>
            <w:proofErr w:type="gramEnd"/>
            <w:r w:rsidR="006E3E55">
              <w:rPr>
                <w:sz w:val="24"/>
                <w:szCs w:val="24"/>
              </w:rPr>
              <w:t>также</w:t>
            </w:r>
            <w:r w:rsidR="00202647">
              <w:rPr>
                <w:sz w:val="24"/>
                <w:szCs w:val="24"/>
              </w:rPr>
              <w:t xml:space="preserve"> установлены  вышки сотовой связи </w:t>
            </w:r>
            <w:r w:rsidRPr="00457716">
              <w:rPr>
                <w:sz w:val="24"/>
                <w:szCs w:val="24"/>
              </w:rPr>
              <w:t xml:space="preserve">в д. </w:t>
            </w:r>
            <w:proofErr w:type="spellStart"/>
            <w:r w:rsidRPr="00457716">
              <w:rPr>
                <w:sz w:val="24"/>
                <w:szCs w:val="24"/>
              </w:rPr>
              <w:t>Великополье</w:t>
            </w:r>
            <w:proofErr w:type="spellEnd"/>
            <w:r w:rsidRPr="00457716">
              <w:rPr>
                <w:sz w:val="24"/>
                <w:szCs w:val="24"/>
              </w:rPr>
              <w:t xml:space="preserve"> СП «Пожег», </w:t>
            </w:r>
            <w:proofErr w:type="spellStart"/>
            <w:r w:rsidRPr="00457716">
              <w:rPr>
                <w:sz w:val="24"/>
                <w:szCs w:val="24"/>
              </w:rPr>
              <w:t>п.Ягкедж</w:t>
            </w:r>
            <w:proofErr w:type="spellEnd"/>
            <w:r w:rsidRPr="00457716">
              <w:rPr>
                <w:sz w:val="24"/>
                <w:szCs w:val="24"/>
              </w:rPr>
              <w:t xml:space="preserve"> СП «Вольдино»</w:t>
            </w:r>
            <w:r w:rsidR="00202647">
              <w:rPr>
                <w:sz w:val="24"/>
                <w:szCs w:val="24"/>
              </w:rPr>
              <w:t xml:space="preserve">, д. </w:t>
            </w:r>
            <w:proofErr w:type="spellStart"/>
            <w:r w:rsidR="00202647">
              <w:rPr>
                <w:sz w:val="24"/>
                <w:szCs w:val="24"/>
              </w:rPr>
              <w:t>Бадъельск</w:t>
            </w:r>
            <w:proofErr w:type="spellEnd"/>
            <w:r w:rsidR="00202647">
              <w:rPr>
                <w:sz w:val="24"/>
                <w:szCs w:val="24"/>
              </w:rPr>
              <w:t xml:space="preserve"> СП «Помоздино», п. Смолянка СП «</w:t>
            </w:r>
            <w:proofErr w:type="spellStart"/>
            <w:r w:rsidR="00202647">
              <w:rPr>
                <w:sz w:val="24"/>
                <w:szCs w:val="24"/>
              </w:rPr>
              <w:t>Югыдъяг</w:t>
            </w:r>
            <w:proofErr w:type="spellEnd"/>
            <w:r w:rsidR="00202647">
              <w:rPr>
                <w:sz w:val="24"/>
                <w:szCs w:val="24"/>
              </w:rPr>
              <w:t>»</w:t>
            </w:r>
            <w:r w:rsidRPr="00457716">
              <w:rPr>
                <w:sz w:val="24"/>
                <w:szCs w:val="24"/>
              </w:rPr>
              <w:t>.</w:t>
            </w:r>
            <w:r w:rsidR="00202647">
              <w:rPr>
                <w:sz w:val="24"/>
                <w:szCs w:val="24"/>
              </w:rPr>
              <w:t xml:space="preserve"> Подключение к высокоскоростному интернету планируется до 31 декабря 2024 года. </w:t>
            </w:r>
          </w:p>
        </w:tc>
      </w:tr>
      <w:tr w:rsidR="0040582D" w:rsidRPr="00891A7E" w:rsidTr="008053E8">
        <w:trPr>
          <w:trHeight w:val="79"/>
        </w:trPr>
        <w:tc>
          <w:tcPr>
            <w:tcW w:w="0" w:type="auto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50" w:type="dxa"/>
          </w:tcPr>
          <w:p w:rsidR="0040582D" w:rsidRPr="0091593B" w:rsidRDefault="00F13A93" w:rsidP="005F1C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593B">
              <w:rPr>
                <w:sz w:val="24"/>
                <w:szCs w:val="24"/>
              </w:rPr>
              <w:t>Мониторинг цен на ритуальные услуги проводится. Цены на ритуальные услуги по предварительным итогам</w:t>
            </w:r>
            <w:r w:rsidR="004B03A6">
              <w:rPr>
                <w:sz w:val="24"/>
                <w:szCs w:val="24"/>
              </w:rPr>
              <w:t xml:space="preserve"> </w:t>
            </w:r>
            <w:r w:rsidR="00C95D62">
              <w:rPr>
                <w:sz w:val="24"/>
                <w:szCs w:val="24"/>
              </w:rPr>
              <w:t xml:space="preserve"> 2024 года </w:t>
            </w:r>
            <w:r w:rsidRPr="0091593B">
              <w:rPr>
                <w:sz w:val="24"/>
                <w:szCs w:val="24"/>
              </w:rPr>
              <w:t xml:space="preserve"> повысились в объеме, равной инфляции. </w:t>
            </w:r>
          </w:p>
        </w:tc>
      </w:tr>
      <w:tr w:rsidR="0040582D" w:rsidRPr="00891A7E" w:rsidTr="00FE78E5">
        <w:trPr>
          <w:trHeight w:val="841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40582D" w:rsidRPr="0091593B" w:rsidRDefault="00F13A93" w:rsidP="00941B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593B">
              <w:rPr>
                <w:sz w:val="24"/>
                <w:szCs w:val="24"/>
              </w:rPr>
              <w:t>На территории МР «Усть-Куломский» деятельность в сфере ритуальных услуг осуществля</w:t>
            </w:r>
            <w:r w:rsidR="00941BCA">
              <w:rPr>
                <w:sz w:val="24"/>
                <w:szCs w:val="24"/>
              </w:rPr>
              <w:t>е</w:t>
            </w:r>
            <w:r w:rsidRPr="0091593B">
              <w:rPr>
                <w:sz w:val="24"/>
                <w:szCs w:val="24"/>
              </w:rPr>
              <w:t xml:space="preserve">т </w:t>
            </w:r>
            <w:r w:rsidR="00941BCA">
              <w:rPr>
                <w:sz w:val="24"/>
                <w:szCs w:val="24"/>
              </w:rPr>
              <w:t xml:space="preserve">один </w:t>
            </w:r>
            <w:r w:rsidRPr="0091593B">
              <w:rPr>
                <w:sz w:val="24"/>
                <w:szCs w:val="24"/>
              </w:rPr>
              <w:t xml:space="preserve"> хозяйствующи</w:t>
            </w:r>
            <w:r w:rsidR="00941BCA">
              <w:rPr>
                <w:sz w:val="24"/>
                <w:szCs w:val="24"/>
              </w:rPr>
              <w:t>й</w:t>
            </w:r>
            <w:r w:rsidRPr="0091593B">
              <w:rPr>
                <w:sz w:val="24"/>
                <w:szCs w:val="24"/>
              </w:rPr>
              <w:t xml:space="preserve"> субъект</w:t>
            </w:r>
            <w:r w:rsidR="00941BCA">
              <w:rPr>
                <w:sz w:val="24"/>
                <w:szCs w:val="24"/>
              </w:rPr>
              <w:t>.</w:t>
            </w:r>
            <w:r w:rsidRPr="0091593B">
              <w:rPr>
                <w:sz w:val="24"/>
                <w:szCs w:val="24"/>
              </w:rPr>
              <w:t xml:space="preserve"> Актуализация данных реестра участник</w:t>
            </w:r>
            <w:r w:rsidR="00CB63D6">
              <w:rPr>
                <w:sz w:val="24"/>
                <w:szCs w:val="24"/>
              </w:rPr>
              <w:t>ов</w:t>
            </w:r>
            <w:r w:rsidRPr="0091593B">
              <w:rPr>
                <w:sz w:val="24"/>
                <w:szCs w:val="24"/>
              </w:rPr>
              <w:t xml:space="preserve">, осуществляющих деятельность на рынке ритуальных услуг, проводится два раз в год.  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31.3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457716" w:rsidRDefault="00457716" w:rsidP="00457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 w:rsidRPr="00891A7E">
              <w:rPr>
                <w:sz w:val="24"/>
                <w:szCs w:val="24"/>
              </w:rPr>
              <w:t xml:space="preserve"> стоимости услуг, предоставляемых согласно гарантированному перечню услуг по погребению</w:t>
            </w:r>
            <w:r w:rsidR="00941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согласуется с Комитетом по Республике Коми по тарифам ежегодно. </w:t>
            </w:r>
          </w:p>
          <w:p w:rsidR="00457716" w:rsidRDefault="00457716" w:rsidP="00457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МР «</w:t>
            </w:r>
            <w:proofErr w:type="spellStart"/>
            <w:r>
              <w:rPr>
                <w:sz w:val="24"/>
                <w:szCs w:val="24"/>
              </w:rPr>
              <w:t>Усть-</w:t>
            </w:r>
            <w:r>
              <w:rPr>
                <w:sz w:val="24"/>
                <w:szCs w:val="24"/>
              </w:rPr>
              <w:lastRenderedPageBreak/>
              <w:t>Куломский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принято  постановление</w:t>
            </w:r>
            <w:proofErr w:type="gramEnd"/>
            <w:r>
              <w:rPr>
                <w:sz w:val="24"/>
                <w:szCs w:val="24"/>
              </w:rPr>
              <w:t xml:space="preserve"> № 135 от 02.02.2024 «Об утверждении стоимости гарантированного перечня услуг по погребению умерших (погибших) на территории района».</w:t>
            </w:r>
          </w:p>
          <w:p w:rsidR="0040582D" w:rsidRPr="00891A7E" w:rsidRDefault="00457716" w:rsidP="004577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 опубликовано в Информационном  вестнике Совета и официальном сайте администрации района.</w:t>
            </w:r>
          </w:p>
        </w:tc>
      </w:tr>
      <w:tr w:rsidR="00B60C98" w:rsidRPr="00891A7E" w:rsidTr="00FE78E5">
        <w:trPr>
          <w:trHeight w:val="1228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31.4</w:t>
            </w:r>
          </w:p>
        </w:tc>
        <w:tc>
          <w:tcPr>
            <w:tcW w:w="4509" w:type="dxa"/>
          </w:tcPr>
          <w:p w:rsidR="00B60C98" w:rsidRPr="00891A7E" w:rsidRDefault="00B60C98" w:rsidP="00B60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B60C98" w:rsidRPr="00891A7E" w:rsidRDefault="00B60C98" w:rsidP="008907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территории МО МР «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color w:val="000000"/>
                <w:sz w:val="24"/>
                <w:szCs w:val="24"/>
              </w:rPr>
              <w:t>Куломский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размещается   59 общественных кладбищ, 51 из </w:t>
            </w:r>
            <w:proofErr w:type="gramStart"/>
            <w:r>
              <w:rPr>
                <w:color w:val="000000"/>
                <w:sz w:val="24"/>
                <w:szCs w:val="24"/>
              </w:rPr>
              <w:t>которых  открыты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для захоронений, их них 16 кладбищ находятся в землях лесного фонда. По 20 общественным  кладбищам, находящимся в землях населенного пункта, выполнены кадастровые работы, которые будут включены в реестр кладбищ и мест захоронений до 01.</w:t>
            </w:r>
            <w:r w:rsidR="00890752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</w:rPr>
              <w:t>.2025 г</w:t>
            </w:r>
            <w:r w:rsidR="00C129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B60C98" w:rsidRPr="00891A7E" w:rsidTr="00FE78E5">
        <w:trPr>
          <w:trHeight w:val="1228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4509" w:type="dxa"/>
          </w:tcPr>
          <w:p w:rsidR="00B60C98" w:rsidRPr="00891A7E" w:rsidRDefault="00B60C98" w:rsidP="00B60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1481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составляется сбор информации об организации ритуальных услуг и содержании мест захоронений на территории района для создания информационной системы РК по учету и систематизации общественных кладбищ и мест погребений РК.</w:t>
            </w:r>
          </w:p>
        </w:tc>
      </w:tr>
      <w:tr w:rsidR="00B60C98" w:rsidRPr="00891A7E" w:rsidTr="00FE78E5">
        <w:trPr>
          <w:trHeight w:val="982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31.6</w:t>
            </w:r>
          </w:p>
        </w:tc>
        <w:tc>
          <w:tcPr>
            <w:tcW w:w="4509" w:type="dxa"/>
          </w:tcPr>
          <w:p w:rsidR="00B60C98" w:rsidRPr="00891A7E" w:rsidRDefault="00B60C98" w:rsidP="00B60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874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3350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</w:tr>
      <w:tr w:rsidR="00B60C98" w:rsidRPr="00891A7E" w:rsidTr="008053E8">
        <w:trPr>
          <w:trHeight w:val="331"/>
        </w:trPr>
        <w:tc>
          <w:tcPr>
            <w:tcW w:w="14418" w:type="dxa"/>
            <w:gridSpan w:val="6"/>
            <w:vAlign w:val="center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B60C98" w:rsidRPr="00891A7E" w:rsidTr="00FE78E5">
        <w:trPr>
          <w:trHeight w:val="942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82" w:type="dxa"/>
            <w:gridSpan w:val="5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B60C98" w:rsidRPr="00891A7E" w:rsidTr="00FE78E5">
        <w:trPr>
          <w:trHeight w:val="1228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4509" w:type="dxa"/>
          </w:tcPr>
          <w:p w:rsidR="00B60C98" w:rsidRPr="00891A7E" w:rsidRDefault="00B60C98" w:rsidP="00B60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3350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муниципальных закупок финансового управления администрации </w:t>
            </w:r>
            <w:r w:rsidRPr="00333899">
              <w:rPr>
                <w:sz w:val="24"/>
                <w:szCs w:val="24"/>
              </w:rPr>
              <w:t xml:space="preserve"> «Усть-Куломский» регулярно доводит до сведения муниципальных заказчиков информацию, касающуюся нарушений законодательства в сфере защиты конкуренции и осуществления закупок товаров, работ, услуг, а также 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>информацию, поступающую от органов исполнительной власти по вопросам защиты конкуренции и осуществления закупок товаров, работ, услуг.</w:t>
            </w:r>
          </w:p>
        </w:tc>
      </w:tr>
      <w:tr w:rsidR="00B60C98" w:rsidRPr="00F13A93" w:rsidTr="00FE78E5">
        <w:trPr>
          <w:trHeight w:val="841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509" w:type="dxa"/>
          </w:tcPr>
          <w:p w:rsidR="00B60C98" w:rsidRPr="00891A7E" w:rsidRDefault="00B60C98" w:rsidP="00B60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Мероприятия проводит АНО Республики Коми «Центр развития предпринимательства». По мере организации семинаров, информация направляется субъектам малого бизнеса для информирования и участия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60C98" w:rsidRPr="00891A7E" w:rsidTr="00FE78E5">
        <w:trPr>
          <w:trHeight w:val="1228"/>
        </w:trPr>
        <w:tc>
          <w:tcPr>
            <w:tcW w:w="0" w:type="auto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509" w:type="dxa"/>
          </w:tcPr>
          <w:p w:rsidR="00B60C98" w:rsidRPr="00891A7E" w:rsidRDefault="00B60C98" w:rsidP="00B60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B60C98" w:rsidRPr="00891A7E" w:rsidRDefault="00B60C98" w:rsidP="00B60C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B60C98" w:rsidRPr="00891A7E" w:rsidRDefault="00B60C98" w:rsidP="00B60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B60C98" w:rsidRPr="00891A7E" w:rsidRDefault="00B60C98" w:rsidP="00B60C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A7A74">
              <w:rPr>
                <w:sz w:val="24"/>
                <w:szCs w:val="24"/>
              </w:rPr>
              <w:t xml:space="preserve">Отделом муниципальных закупок финансового управления администрации МР «Усть-Куломский» </w:t>
            </w:r>
            <w:r>
              <w:rPr>
                <w:sz w:val="24"/>
                <w:szCs w:val="24"/>
              </w:rPr>
              <w:t>регулярно направляются органам местного самоуправления сельских поселений, а также структурным подразделениям администрации района рекомендации по повышению доли конкурентных закупок.</w:t>
            </w:r>
          </w:p>
        </w:tc>
      </w:tr>
      <w:tr w:rsidR="0064729D" w:rsidRPr="00891A7E" w:rsidTr="00FE78E5">
        <w:trPr>
          <w:trHeight w:val="840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1.4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12945" w:rsidRPr="00C12945" w:rsidRDefault="00C12945" w:rsidP="00C129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2945">
              <w:rPr>
                <w:sz w:val="24"/>
                <w:szCs w:val="24"/>
              </w:rPr>
              <w:t>Отделом муниципальных закупок финансового управления администрации МР «</w:t>
            </w:r>
            <w:proofErr w:type="spellStart"/>
            <w:r w:rsidRPr="00C12945">
              <w:rPr>
                <w:sz w:val="24"/>
                <w:szCs w:val="24"/>
              </w:rPr>
              <w:t>Усть-Куломский</w:t>
            </w:r>
            <w:proofErr w:type="spellEnd"/>
            <w:r w:rsidRPr="00C12945">
              <w:rPr>
                <w:sz w:val="24"/>
                <w:szCs w:val="24"/>
              </w:rPr>
              <w:t>» за 2024 год проведено 139 конкурентные процедуры;</w:t>
            </w:r>
          </w:p>
          <w:p w:rsidR="0064729D" w:rsidRPr="00891A7E" w:rsidRDefault="00C12945" w:rsidP="00C1294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12945">
              <w:rPr>
                <w:sz w:val="24"/>
                <w:szCs w:val="24"/>
              </w:rPr>
              <w:t xml:space="preserve">среднее количество участников процедур составило </w:t>
            </w:r>
            <w:r>
              <w:rPr>
                <w:sz w:val="24"/>
                <w:szCs w:val="24"/>
              </w:rPr>
              <w:t>-</w:t>
            </w:r>
            <w:r w:rsidRPr="00C12945">
              <w:rPr>
                <w:sz w:val="24"/>
                <w:szCs w:val="24"/>
              </w:rPr>
              <w:t>1,5.</w:t>
            </w:r>
          </w:p>
        </w:tc>
      </w:tr>
      <w:tr w:rsidR="0064729D" w:rsidRPr="00891A7E" w:rsidTr="00FE78E5">
        <w:trPr>
          <w:trHeight w:val="982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1.5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4729D" w:rsidRPr="00333899" w:rsidRDefault="0064729D" w:rsidP="001F6C27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Решением Совета МР «Усть-Куломский» от 28.06.2018 № </w:t>
            </w:r>
            <w:r w:rsidRPr="00333899">
              <w:rPr>
                <w:rFonts w:eastAsia="Calibri"/>
                <w:sz w:val="24"/>
                <w:szCs w:val="24"/>
                <w:lang w:val="en-US" w:eastAsia="en-US"/>
              </w:rPr>
              <w:t>XXIV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-375 финансовое управление администрации МР «Усть-Куломский» наделено функциями органа, уполномоченного на осуществление полномочий 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определению поставщиков (подрядчиков, исполнителей) для муниципальных заказчиков, учредителем которых является 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МР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>» и муниципальных заказчиков сельских поселений. В целях реализации данного решения принято постановление администрации МР «Усть-Куломский» от 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№ 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70 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порядка взаимодействия заказчиков и уполномоченного органа на определение поставщиков (подрядчиков, исполнителей)».</w:t>
            </w:r>
          </w:p>
          <w:p w:rsidR="0064729D" w:rsidRPr="00333899" w:rsidRDefault="0064729D" w:rsidP="001F6C27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Пороговое значение начальной (максимальной) цены контракта по закупкам, полномочия по проведению которых для муниципальных заказчиков переданы уполномоченному органу, не установлено.</w:t>
            </w:r>
          </w:p>
          <w:p w:rsidR="0064729D" w:rsidRPr="00891A7E" w:rsidRDefault="0064729D" w:rsidP="001F6C2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Все конкурентные процедуры органов местного самоуправления поселений, а также муниципальных заказчиков, учредителем которых является администрация муниципального района «Усть-Куломский»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ей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района проводятся через уполномоченный орган.</w:t>
            </w:r>
          </w:p>
        </w:tc>
      </w:tr>
      <w:tr w:rsidR="0064729D" w:rsidRPr="00891A7E" w:rsidTr="008053E8">
        <w:trPr>
          <w:trHeight w:val="575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82" w:type="dxa"/>
            <w:gridSpan w:val="5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4D0A39" w:rsidRDefault="001F6C27" w:rsidP="00090EB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64729D" w:rsidRPr="004D0A39">
              <w:rPr>
                <w:sz w:val="24"/>
                <w:szCs w:val="24"/>
              </w:rPr>
              <w:t>202</w:t>
            </w:r>
            <w:r w:rsidR="0064729D">
              <w:rPr>
                <w:sz w:val="24"/>
                <w:szCs w:val="24"/>
              </w:rPr>
              <w:t xml:space="preserve">4 </w:t>
            </w:r>
            <w:r w:rsidR="0064729D" w:rsidRPr="004D0A39">
              <w:rPr>
                <w:sz w:val="24"/>
                <w:szCs w:val="24"/>
              </w:rPr>
              <w:t xml:space="preserve"> г</w:t>
            </w:r>
            <w:r w:rsidR="0064729D">
              <w:rPr>
                <w:sz w:val="24"/>
                <w:szCs w:val="24"/>
              </w:rPr>
              <w:t>од</w:t>
            </w:r>
            <w:r w:rsidR="00090EB4">
              <w:rPr>
                <w:sz w:val="24"/>
                <w:szCs w:val="24"/>
              </w:rPr>
              <w:t xml:space="preserve"> </w:t>
            </w:r>
            <w:r w:rsidR="0064729D" w:rsidRPr="004D0A39">
              <w:rPr>
                <w:sz w:val="24"/>
                <w:szCs w:val="24"/>
              </w:rPr>
              <w:t xml:space="preserve">административные барьеры по «сложности получения доступа к земельным участкам» на </w:t>
            </w:r>
            <w:r w:rsidR="0064729D">
              <w:rPr>
                <w:sz w:val="24"/>
                <w:szCs w:val="24"/>
              </w:rPr>
              <w:t xml:space="preserve"> </w:t>
            </w:r>
            <w:r w:rsidR="0064729D" w:rsidRPr="004D0A39">
              <w:rPr>
                <w:sz w:val="24"/>
                <w:szCs w:val="24"/>
              </w:rPr>
              <w:t>территории   МР «</w:t>
            </w:r>
            <w:proofErr w:type="spellStart"/>
            <w:r w:rsidR="0064729D"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="0064729D" w:rsidRPr="004D0A39">
              <w:rPr>
                <w:sz w:val="24"/>
                <w:szCs w:val="24"/>
              </w:rPr>
              <w:t>» не выявлены.</w:t>
            </w:r>
          </w:p>
        </w:tc>
      </w:tr>
      <w:tr w:rsidR="0064729D" w:rsidRPr="00891A7E" w:rsidTr="008053E8">
        <w:trPr>
          <w:trHeight w:val="79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82" w:type="dxa"/>
            <w:gridSpan w:val="5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4D0A39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На территории МР «</w:t>
            </w:r>
            <w:proofErr w:type="spellStart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на конкурентных рынках 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9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proofErr w:type="gram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субъект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доля участия муниципального образования в которых составляет 50 и более процентов</w:t>
            </w:r>
            <w:r w:rsidRPr="00821629">
              <w:rPr>
                <w:color w:val="FF0000"/>
                <w:sz w:val="24"/>
                <w:szCs w:val="24"/>
              </w:rPr>
              <w:t>.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4D0A39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сельского поселения «Усть-Кулом» </w:t>
            </w:r>
            <w:proofErr w:type="gramStart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МО  «</w:t>
            </w:r>
            <w:proofErr w:type="spellStart"/>
            <w:proofErr w:type="gram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» функционирует </w:t>
            </w:r>
            <w:r w:rsidR="006E3E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унитарное предприятие  «Север». Учредителем  унитарного 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является администрация сельского поселения «Усть-Кулом».  МУП «Север», осуществляет свою деятельность в целях обеспечения жизнедеятельности населения на территории СП «Усть-Кулом».</w:t>
            </w:r>
            <w:r w:rsidR="00941BCA" w:rsidRPr="004D0A39">
              <w:rPr>
                <w:sz w:val="24"/>
                <w:szCs w:val="24"/>
              </w:rPr>
              <w:t xml:space="preserve"> </w:t>
            </w:r>
            <w:r w:rsidR="00941BCA" w:rsidRPr="00941BC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="00941BCA" w:rsidRPr="00941BCA">
              <w:rPr>
                <w:rFonts w:ascii="Times New Roman" w:hAnsi="Times New Roman" w:cs="Times New Roman"/>
                <w:sz w:val="24"/>
                <w:szCs w:val="24"/>
              </w:rPr>
              <w:t>МУП  востребована</w:t>
            </w:r>
            <w:proofErr w:type="gramEnd"/>
            <w:r w:rsidR="00941BCA" w:rsidRPr="00941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29D" w:rsidRPr="004D0A39" w:rsidRDefault="0064729D" w:rsidP="00941B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 xml:space="preserve">Ст. 35.1 Федерального закона от 26.07.2006 </w:t>
            </w:r>
            <w:r>
              <w:rPr>
                <w:sz w:val="24"/>
                <w:szCs w:val="24"/>
              </w:rPr>
              <w:t>№</w:t>
            </w:r>
            <w:r w:rsidRPr="004D0A39">
              <w:rPr>
                <w:sz w:val="24"/>
                <w:szCs w:val="24"/>
              </w:rPr>
              <w:t xml:space="preserve"> 135-ФЗ «О защите конкуренции» допускает создание </w:t>
            </w:r>
            <w:proofErr w:type="gramStart"/>
            <w:r w:rsidRPr="004D0A39">
              <w:rPr>
                <w:sz w:val="24"/>
                <w:szCs w:val="24"/>
              </w:rPr>
              <w:t>МУП  в</w:t>
            </w:r>
            <w:proofErr w:type="gramEnd"/>
            <w:r w:rsidRPr="004D0A39">
              <w:rPr>
                <w:sz w:val="24"/>
                <w:szCs w:val="24"/>
              </w:rPr>
              <w:t xml:space="preserve">  соответствующих целях. 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50" w:type="dxa"/>
          </w:tcPr>
          <w:p w:rsidR="0064729D" w:rsidRPr="004D0A39" w:rsidRDefault="0064729D" w:rsidP="00C1294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lastRenderedPageBreak/>
              <w:t>План  по эффективному управлению Муниципального унитарного предприя</w:t>
            </w:r>
            <w:r w:rsidR="00C12945">
              <w:rPr>
                <w:sz w:val="24"/>
                <w:szCs w:val="24"/>
              </w:rPr>
              <w:t>тия «Север» в стадии разработки.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4D0A39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У Муниципального унитарного предприятия  «Север» непрофильные активы отсутствуют.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4.10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4B3447" w:rsidRDefault="0064729D" w:rsidP="0080759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B3447">
              <w:rPr>
                <w:sz w:val="24"/>
                <w:szCs w:val="24"/>
              </w:rPr>
              <w:t xml:space="preserve">Решением Совета </w:t>
            </w:r>
            <w:proofErr w:type="gramStart"/>
            <w:r w:rsidRPr="004B3447">
              <w:rPr>
                <w:sz w:val="24"/>
                <w:szCs w:val="24"/>
              </w:rPr>
              <w:t>МР  «</w:t>
            </w:r>
            <w:proofErr w:type="spellStart"/>
            <w:proofErr w:type="gramEnd"/>
            <w:r w:rsidRPr="004B3447">
              <w:rPr>
                <w:sz w:val="24"/>
                <w:szCs w:val="24"/>
              </w:rPr>
              <w:t>Усть-Куломский</w:t>
            </w:r>
            <w:proofErr w:type="spellEnd"/>
            <w:r w:rsidRPr="004B3447">
              <w:rPr>
                <w:sz w:val="24"/>
                <w:szCs w:val="24"/>
              </w:rPr>
              <w:t xml:space="preserve">» от 09 февраля  2024  года  № </w:t>
            </w:r>
            <w:r w:rsidRPr="004B3447">
              <w:rPr>
                <w:sz w:val="24"/>
                <w:szCs w:val="24"/>
                <w:lang w:val="en-US"/>
              </w:rPr>
              <w:t>XXVIII</w:t>
            </w:r>
            <w:r w:rsidRPr="004B3447">
              <w:rPr>
                <w:sz w:val="24"/>
                <w:szCs w:val="24"/>
              </w:rPr>
              <w:t>-465                                     утвержден прогнозный  план приватизации</w:t>
            </w:r>
            <w:r w:rsidR="00807590">
              <w:rPr>
                <w:sz w:val="24"/>
                <w:szCs w:val="24"/>
              </w:rPr>
              <w:t xml:space="preserve"> </w:t>
            </w:r>
            <w:r w:rsidRPr="004B3447">
              <w:rPr>
                <w:sz w:val="24"/>
                <w:szCs w:val="24"/>
              </w:rPr>
              <w:t xml:space="preserve">муниципального имущества </w:t>
            </w:r>
            <w:r w:rsidR="00807590">
              <w:rPr>
                <w:sz w:val="24"/>
                <w:szCs w:val="24"/>
              </w:rPr>
              <w:t xml:space="preserve">МО МР </w:t>
            </w:r>
            <w:r w:rsidRPr="004B3447">
              <w:rPr>
                <w:sz w:val="24"/>
                <w:szCs w:val="24"/>
              </w:rPr>
              <w:t>«</w:t>
            </w:r>
            <w:proofErr w:type="spellStart"/>
            <w:r w:rsidRPr="004B3447">
              <w:rPr>
                <w:sz w:val="24"/>
                <w:szCs w:val="24"/>
              </w:rPr>
              <w:t>Усть-Куломский</w:t>
            </w:r>
            <w:proofErr w:type="spellEnd"/>
            <w:r w:rsidRPr="004B3447">
              <w:rPr>
                <w:sz w:val="24"/>
                <w:szCs w:val="24"/>
              </w:rPr>
              <w:t xml:space="preserve">» на 2024-2026 годы. В план приватизации </w:t>
            </w:r>
            <w:r w:rsidR="00C12945">
              <w:rPr>
                <w:sz w:val="24"/>
                <w:szCs w:val="24"/>
              </w:rPr>
              <w:t xml:space="preserve"> были </w:t>
            </w:r>
            <w:r w:rsidRPr="004B3447">
              <w:rPr>
                <w:sz w:val="24"/>
                <w:szCs w:val="24"/>
              </w:rPr>
              <w:t>включены 29 единиц муниципального имущества, составляющего казну  муниципального образования муниципального района «</w:t>
            </w:r>
            <w:proofErr w:type="spellStart"/>
            <w:r w:rsidRPr="004B3447">
              <w:rPr>
                <w:sz w:val="24"/>
                <w:szCs w:val="24"/>
              </w:rPr>
              <w:t>Усть-Куломский</w:t>
            </w:r>
            <w:proofErr w:type="spellEnd"/>
            <w:r w:rsidRPr="004B3447">
              <w:rPr>
                <w:sz w:val="24"/>
                <w:szCs w:val="24"/>
              </w:rPr>
              <w:t>», не обеспечивающая выполнение функций органов местного самоуправления и не предназначенная для решения вопросов местного значения.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4.11</w:t>
            </w:r>
          </w:p>
        </w:tc>
        <w:tc>
          <w:tcPr>
            <w:tcW w:w="4509" w:type="dxa"/>
          </w:tcPr>
          <w:p w:rsidR="0064729D" w:rsidRPr="00891A7E" w:rsidRDefault="0064729D" w:rsidP="006E3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891A7E" w:rsidRDefault="006E3E55" w:rsidP="00C1294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64729D" w:rsidRPr="004B3447">
              <w:rPr>
                <w:sz w:val="24"/>
                <w:szCs w:val="24"/>
              </w:rPr>
              <w:t>2024 год  приватизировано 3 объекта муниципального  недвижимого имущества с земельными участками Перепрофилирование целевого назначения имущества не проводилось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29D" w:rsidRPr="00891A7E" w:rsidTr="008053E8">
        <w:trPr>
          <w:trHeight w:val="845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782" w:type="dxa"/>
            <w:gridSpan w:val="5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молодежной политики Республики Коми, органы местного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3350" w:type="dxa"/>
          </w:tcPr>
          <w:p w:rsidR="007505B4" w:rsidRPr="00025B27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5B27">
              <w:rPr>
                <w:sz w:val="24"/>
                <w:szCs w:val="24"/>
              </w:rPr>
              <w:lastRenderedPageBreak/>
              <w:t>На территории МО МР «</w:t>
            </w:r>
            <w:proofErr w:type="spellStart"/>
            <w:r w:rsidRPr="00025B27">
              <w:rPr>
                <w:sz w:val="24"/>
                <w:szCs w:val="24"/>
              </w:rPr>
              <w:t>Усть-Куломский</w:t>
            </w:r>
            <w:proofErr w:type="spellEnd"/>
            <w:r w:rsidRPr="00025B27">
              <w:rPr>
                <w:sz w:val="24"/>
                <w:szCs w:val="24"/>
              </w:rPr>
              <w:t xml:space="preserve">» отсутствуют частные организации и индивидуальные предприниматели, </w:t>
            </w:r>
            <w:r w:rsidRPr="00025B27">
              <w:rPr>
                <w:sz w:val="24"/>
                <w:szCs w:val="24"/>
              </w:rPr>
              <w:lastRenderedPageBreak/>
              <w:t>реализующие программы дополнительного образования детей.</w:t>
            </w:r>
          </w:p>
          <w:p w:rsidR="007505B4" w:rsidRPr="00B85924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 xml:space="preserve">По итогам 2024 </w:t>
            </w:r>
            <w:proofErr w:type="gramStart"/>
            <w:r w:rsidRPr="00B85924">
              <w:rPr>
                <w:sz w:val="24"/>
                <w:szCs w:val="24"/>
              </w:rPr>
              <w:t>года</w:t>
            </w:r>
            <w:proofErr w:type="gramEnd"/>
            <w:r w:rsidRPr="00B85924">
              <w:rPr>
                <w:sz w:val="24"/>
                <w:szCs w:val="24"/>
              </w:rPr>
              <w:t xml:space="preserve"> учащиеся общеобразовательных организаций приняли участие во всероссийском образовательном проекте в сфере информационных технологий «Урок цифры». В рамках проекта проведены уроки по темам: «</w:t>
            </w:r>
            <w:proofErr w:type="spellStart"/>
            <w:r w:rsidRPr="00B85924">
              <w:rPr>
                <w:sz w:val="24"/>
                <w:szCs w:val="24"/>
              </w:rPr>
              <w:t>Кибербезопасность</w:t>
            </w:r>
            <w:proofErr w:type="spellEnd"/>
            <w:r w:rsidRPr="00B85924">
              <w:rPr>
                <w:sz w:val="24"/>
                <w:szCs w:val="24"/>
              </w:rPr>
              <w:t xml:space="preserve"> будущего» (январь), «Технологии тестирования» (март), «Путешествие в </w:t>
            </w:r>
            <w:proofErr w:type="spellStart"/>
            <w:r w:rsidRPr="00B85924">
              <w:rPr>
                <w:sz w:val="24"/>
                <w:szCs w:val="24"/>
              </w:rPr>
              <w:t>микровселенную</w:t>
            </w:r>
            <w:proofErr w:type="spellEnd"/>
            <w:r w:rsidRPr="00B85924">
              <w:rPr>
                <w:sz w:val="24"/>
                <w:szCs w:val="24"/>
              </w:rPr>
              <w:t xml:space="preserve">: квантовые вычисления и медицина будущего» (апрель), «Технологии в </w:t>
            </w:r>
            <w:proofErr w:type="spellStart"/>
            <w:r w:rsidRPr="00B85924">
              <w:rPr>
                <w:sz w:val="24"/>
                <w:szCs w:val="24"/>
              </w:rPr>
              <w:t>интернет-торговле</w:t>
            </w:r>
            <w:proofErr w:type="spellEnd"/>
            <w:r w:rsidRPr="00B85924">
              <w:rPr>
                <w:sz w:val="24"/>
                <w:szCs w:val="24"/>
              </w:rPr>
              <w:t xml:space="preserve">» (май), «Искусственный интеллект: </w:t>
            </w:r>
            <w:proofErr w:type="spellStart"/>
            <w:r w:rsidRPr="00B85924">
              <w:rPr>
                <w:sz w:val="24"/>
                <w:szCs w:val="24"/>
              </w:rPr>
              <w:t>промптинжиниринг</w:t>
            </w:r>
            <w:proofErr w:type="spellEnd"/>
            <w:r w:rsidRPr="00B85924">
              <w:rPr>
                <w:sz w:val="24"/>
                <w:szCs w:val="24"/>
              </w:rPr>
              <w:t>» (сентябрь, октябрь), «Магазин приложений» (ноябрь), «Код города: технологии в движении» (декабрь). Организованы и проведены VII районные соревнования по робототехнике «XXI век – век роботов»: тур «</w:t>
            </w:r>
            <w:proofErr w:type="spellStart"/>
            <w:r w:rsidRPr="00B85924">
              <w:rPr>
                <w:sz w:val="24"/>
                <w:szCs w:val="24"/>
              </w:rPr>
              <w:t>Робоарт</w:t>
            </w:r>
            <w:proofErr w:type="spellEnd"/>
            <w:r w:rsidRPr="00B85924">
              <w:rPr>
                <w:sz w:val="24"/>
                <w:szCs w:val="24"/>
              </w:rPr>
              <w:t xml:space="preserve">» для 1-5 классов, тур «Футбол роботов» для 5-11 классов. Проведено 2 мастер-класса для детей района по направлениям: робототехника </w:t>
            </w:r>
            <w:r w:rsidRPr="00B85924">
              <w:rPr>
                <w:sz w:val="24"/>
                <w:szCs w:val="24"/>
              </w:rPr>
              <w:lastRenderedPageBreak/>
              <w:t>и 3D моделирование.</w:t>
            </w:r>
          </w:p>
          <w:p w:rsidR="007505B4" w:rsidRPr="00B85924" w:rsidRDefault="007505B4" w:rsidP="007505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Между детскими объединениями запланировано проведение соревнований по 6 направлениям: робототехника, программирование, системное администрирование и т.д.</w:t>
            </w:r>
          </w:p>
          <w:p w:rsidR="0064729D" w:rsidRPr="00891A7E" w:rsidRDefault="007505B4" w:rsidP="007505B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85924">
              <w:rPr>
                <w:sz w:val="24"/>
                <w:szCs w:val="24"/>
              </w:rPr>
              <w:t>Количество участников – 1651 ребенок.</w:t>
            </w:r>
          </w:p>
        </w:tc>
      </w:tr>
      <w:tr w:rsidR="0064729D" w:rsidRPr="00891A7E" w:rsidTr="008053E8">
        <w:trPr>
          <w:trHeight w:val="813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3782" w:type="dxa"/>
            <w:gridSpan w:val="5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4729D" w:rsidRPr="00891A7E" w:rsidTr="00FE78E5">
        <w:trPr>
          <w:trHeight w:val="699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4509" w:type="dxa"/>
          </w:tcPr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6" w:history="1">
              <w:r w:rsidRPr="00CF10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9D" w:rsidRPr="00891A7E" w:rsidRDefault="0064729D" w:rsidP="006472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4B04C5" w:rsidRDefault="0064729D" w:rsidP="006472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Прогнозный план приватизации </w:t>
            </w:r>
            <w:proofErr w:type="spellStart"/>
            <w:proofErr w:type="gramStart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имущества муниципального района  </w:t>
            </w:r>
          </w:p>
          <w:p w:rsidR="0064729D" w:rsidRPr="004B04C5" w:rsidRDefault="0064729D" w:rsidP="006472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</w:t>
            </w:r>
            <w:proofErr w:type="gramStart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Куломский</w:t>
            </w:r>
            <w:proofErr w:type="spellEnd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»  на</w:t>
            </w:r>
            <w:proofErr w:type="gramEnd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2024 год размещен на официальном сайте администрации МР «</w:t>
            </w:r>
            <w:proofErr w:type="spellStart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Усть-Куломский</w:t>
            </w:r>
            <w:proofErr w:type="spellEnd"/>
            <w:r w:rsidRPr="004B04C5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64729D" w:rsidRPr="004B04C5" w:rsidRDefault="0064729D" w:rsidP="00647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04C5">
              <w:rPr>
                <w:sz w:val="24"/>
                <w:szCs w:val="24"/>
              </w:rPr>
              <w:t>Информация о процедурах приватизации  муниципального имущества МР «</w:t>
            </w:r>
            <w:proofErr w:type="spellStart"/>
            <w:r w:rsidRPr="004B04C5">
              <w:rPr>
                <w:sz w:val="24"/>
                <w:szCs w:val="24"/>
              </w:rPr>
              <w:t>Усть-Куломский</w:t>
            </w:r>
            <w:proofErr w:type="spellEnd"/>
            <w:r w:rsidRPr="004B04C5">
              <w:rPr>
                <w:sz w:val="24"/>
                <w:szCs w:val="24"/>
              </w:rPr>
              <w:t>» размещается на официальном сайте администрации МР «</w:t>
            </w:r>
            <w:proofErr w:type="spellStart"/>
            <w:r w:rsidRPr="004B04C5">
              <w:rPr>
                <w:sz w:val="24"/>
                <w:szCs w:val="24"/>
              </w:rPr>
              <w:t>Усть-Куломский</w:t>
            </w:r>
            <w:proofErr w:type="spellEnd"/>
            <w:r w:rsidRPr="004B04C5">
              <w:rPr>
                <w:sz w:val="24"/>
                <w:szCs w:val="24"/>
              </w:rPr>
              <w:t xml:space="preserve">» и на едином официальном сайте </w:t>
            </w:r>
            <w:hyperlink r:id="rId7" w:history="1">
              <w:r w:rsidRPr="004B04C5">
                <w:rPr>
                  <w:rStyle w:val="af0"/>
                  <w:rFonts w:eastAsiaTheme="minorHAnsi"/>
                  <w:sz w:val="24"/>
                  <w:szCs w:val="24"/>
                  <w:lang w:eastAsia="en-US"/>
                </w:rPr>
                <w:t>www.torgi.gov.ru</w:t>
              </w:r>
            </w:hyperlink>
            <w:r w:rsidRPr="004B04C5">
              <w:rPr>
                <w:sz w:val="24"/>
                <w:szCs w:val="24"/>
              </w:rPr>
              <w:t xml:space="preserve"> при объявлении торгов. </w:t>
            </w:r>
          </w:p>
          <w:p w:rsidR="0064729D" w:rsidRPr="004B04C5" w:rsidRDefault="006E3E55" w:rsidP="004848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B04C5">
              <w:rPr>
                <w:sz w:val="24"/>
                <w:szCs w:val="24"/>
              </w:rPr>
              <w:t>Посредством</w:t>
            </w:r>
            <w:r w:rsidR="0064729D" w:rsidRPr="004B04C5">
              <w:rPr>
                <w:sz w:val="24"/>
                <w:szCs w:val="24"/>
              </w:rPr>
              <w:t xml:space="preserve"> электронного аукциона администрацией МР «</w:t>
            </w:r>
            <w:proofErr w:type="spellStart"/>
            <w:r w:rsidR="0064729D" w:rsidRPr="004B04C5">
              <w:rPr>
                <w:sz w:val="24"/>
                <w:szCs w:val="24"/>
              </w:rPr>
              <w:t>Усть-Куломский</w:t>
            </w:r>
            <w:proofErr w:type="spellEnd"/>
            <w:r w:rsidR="0064729D" w:rsidRPr="004B04C5">
              <w:rPr>
                <w:sz w:val="24"/>
                <w:szCs w:val="24"/>
              </w:rPr>
              <w:t xml:space="preserve">» в 2024 году  было приватизировано 3 </w:t>
            </w:r>
            <w:r w:rsidR="0064729D" w:rsidRPr="004B04C5">
              <w:rPr>
                <w:sz w:val="24"/>
                <w:szCs w:val="24"/>
              </w:rPr>
              <w:lastRenderedPageBreak/>
              <w:t>объекта муниципального  недвижимого имущества с земельными участками.</w:t>
            </w:r>
          </w:p>
        </w:tc>
      </w:tr>
      <w:tr w:rsidR="0064729D" w:rsidRPr="00891A7E" w:rsidTr="008053E8">
        <w:trPr>
          <w:trHeight w:val="176"/>
        </w:trPr>
        <w:tc>
          <w:tcPr>
            <w:tcW w:w="0" w:type="auto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lastRenderedPageBreak/>
              <w:t>23.1</w:t>
            </w:r>
          </w:p>
        </w:tc>
        <w:tc>
          <w:tcPr>
            <w:tcW w:w="13782" w:type="dxa"/>
            <w:gridSpan w:val="5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64729D" w:rsidRPr="00891A7E" w:rsidTr="00FE78E5">
        <w:trPr>
          <w:trHeight w:val="1228"/>
        </w:trPr>
        <w:tc>
          <w:tcPr>
            <w:tcW w:w="0" w:type="auto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509" w:type="dxa"/>
          </w:tcPr>
          <w:p w:rsidR="0064729D" w:rsidRPr="00891A7E" w:rsidRDefault="0064729D" w:rsidP="0064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74" w:type="dxa"/>
          </w:tcPr>
          <w:p w:rsidR="0064729D" w:rsidRPr="00891A7E" w:rsidRDefault="0064729D" w:rsidP="00647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64729D" w:rsidRPr="00891A7E" w:rsidRDefault="0064729D" w:rsidP="0064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64729D" w:rsidRPr="00891A7E" w:rsidRDefault="0064729D" w:rsidP="00C129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нестационарных торговых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«Усть-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Куломский»  проводится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необходимости. </w:t>
            </w:r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</w:p>
    <w:p w:rsidR="009F699C" w:rsidRDefault="009F699C" w:rsidP="009F699C">
      <w:pPr>
        <w:jc w:val="center"/>
        <w:rPr>
          <w:b/>
          <w:sz w:val="28"/>
        </w:rPr>
      </w:pPr>
      <w:r w:rsidRPr="002C5C98">
        <w:rPr>
          <w:b/>
          <w:sz w:val="28"/>
        </w:rPr>
        <w:lastRenderedPageBreak/>
        <w:t xml:space="preserve">Мониторинг достижения ключевых показателей развития </w:t>
      </w:r>
    </w:p>
    <w:p w:rsidR="009F699C" w:rsidRDefault="009F699C" w:rsidP="009F699C">
      <w:pPr>
        <w:jc w:val="center"/>
        <w:rPr>
          <w:b/>
          <w:sz w:val="28"/>
        </w:rPr>
      </w:pPr>
      <w:r w:rsidRPr="002C5C98">
        <w:rPr>
          <w:b/>
          <w:sz w:val="28"/>
        </w:rPr>
        <w:t>конкуренции</w:t>
      </w:r>
      <w:r>
        <w:rPr>
          <w:b/>
          <w:sz w:val="28"/>
        </w:rPr>
        <w:t xml:space="preserve"> на рынке ритуальных услуг</w:t>
      </w:r>
    </w:p>
    <w:p w:rsidR="009F699C" w:rsidRPr="002C5C98" w:rsidRDefault="009F699C" w:rsidP="009F699C">
      <w:pPr>
        <w:jc w:val="center"/>
        <w:rPr>
          <w:b/>
          <w:sz w:val="28"/>
        </w:rPr>
      </w:pPr>
    </w:p>
    <w:tbl>
      <w:tblPr>
        <w:tblStyle w:val="a5"/>
        <w:tblW w:w="4934" w:type="pct"/>
        <w:tblLook w:val="04A0" w:firstRow="1" w:lastRow="0" w:firstColumn="1" w:lastColumn="0" w:noHBand="0" w:noVBand="1"/>
      </w:tblPr>
      <w:tblGrid>
        <w:gridCol w:w="569"/>
        <w:gridCol w:w="4341"/>
        <w:gridCol w:w="4691"/>
        <w:gridCol w:w="4850"/>
      </w:tblGrid>
      <w:tr w:rsidR="009F699C" w:rsidRPr="006814C7" w:rsidTr="00537061">
        <w:trPr>
          <w:trHeight w:val="828"/>
        </w:trPr>
        <w:tc>
          <w:tcPr>
            <w:tcW w:w="197" w:type="pct"/>
            <w:hideMark/>
          </w:tcPr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70932">
              <w:rPr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02" w:type="pct"/>
            <w:hideMark/>
          </w:tcPr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70932">
              <w:rPr>
                <w:b/>
                <w:bCs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301" w:type="pct"/>
            <w:gridSpan w:val="2"/>
          </w:tcPr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70932">
              <w:rPr>
                <w:b/>
                <w:bCs/>
                <w:color w:val="000000" w:themeColor="text1"/>
                <w:sz w:val="24"/>
                <w:szCs w:val="24"/>
              </w:rPr>
              <w:t>Информация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, требуемая</w:t>
            </w:r>
            <w:r w:rsidRPr="00A70932">
              <w:rPr>
                <w:b/>
                <w:bCs/>
                <w:color w:val="000000" w:themeColor="text1"/>
                <w:sz w:val="24"/>
                <w:szCs w:val="24"/>
              </w:rPr>
              <w:t xml:space="preserve"> для расчета показателей</w:t>
            </w:r>
          </w:p>
        </w:tc>
      </w:tr>
      <w:tr w:rsidR="009F699C" w:rsidRPr="006814C7" w:rsidTr="00537061">
        <w:trPr>
          <w:trHeight w:val="3052"/>
        </w:trPr>
        <w:tc>
          <w:tcPr>
            <w:tcW w:w="197" w:type="pct"/>
            <w:vMerge w:val="restart"/>
          </w:tcPr>
          <w:p w:rsidR="009F699C" w:rsidRPr="00A70932" w:rsidRDefault="009F699C" w:rsidP="009F699C">
            <w:pPr>
              <w:pStyle w:val="af1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hideMark/>
          </w:tcPr>
          <w:p w:rsidR="009F699C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70932">
              <w:rPr>
                <w:iCs/>
                <w:color w:val="000000" w:themeColor="text1"/>
                <w:sz w:val="24"/>
                <w:szCs w:val="24"/>
              </w:rPr>
              <w:t xml:space="preserve">доля организаций частной формы собственности в сфере ритуальных услуг, % - </w:t>
            </w:r>
          </w:p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70932">
              <w:rPr>
                <w:b/>
                <w:iCs/>
                <w:color w:val="000000" w:themeColor="text1"/>
                <w:sz w:val="24"/>
                <w:szCs w:val="24"/>
              </w:rPr>
              <w:t xml:space="preserve">показатель рассчитывается Министерством экономического развития, промышленности и транспорта Республики Коми на основании данных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 xml:space="preserve">ОМСУ </w:t>
            </w:r>
            <w:r w:rsidRPr="00A70932">
              <w:rPr>
                <w:b/>
                <w:iCs/>
                <w:color w:val="000000" w:themeColor="text1"/>
                <w:sz w:val="24"/>
                <w:szCs w:val="24"/>
              </w:rPr>
              <w:t>по выручке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 xml:space="preserve"> или</w:t>
            </w:r>
            <w:r w:rsidRPr="00A70932">
              <w:rPr>
                <w:b/>
                <w:iCs/>
                <w:color w:val="000000" w:themeColor="text1"/>
                <w:sz w:val="24"/>
                <w:szCs w:val="24"/>
              </w:rPr>
              <w:t xml:space="preserve"> данных о количестве организаций (в случае отсутствия данных по выручке) </w:t>
            </w:r>
          </w:p>
        </w:tc>
        <w:tc>
          <w:tcPr>
            <w:tcW w:w="1623" w:type="pct"/>
          </w:tcPr>
          <w:p w:rsidR="009F699C" w:rsidRPr="008B7A4B" w:rsidRDefault="009F699C" w:rsidP="0053706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7A4B">
              <w:rPr>
                <w:bCs/>
                <w:color w:val="000000" w:themeColor="text1"/>
                <w:sz w:val="24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01.</w:t>
            </w:r>
            <w:r>
              <w:rPr>
                <w:bCs/>
                <w:color w:val="000000" w:themeColor="text1"/>
                <w:sz w:val="24"/>
                <w:szCs w:val="24"/>
              </w:rPr>
              <w:t>01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:rsidR="009F699C" w:rsidRPr="008B7A4B" w:rsidRDefault="009F699C" w:rsidP="0053706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7A4B">
              <w:rPr>
                <w:bCs/>
                <w:color w:val="000000" w:themeColor="text1"/>
                <w:sz w:val="24"/>
                <w:szCs w:val="24"/>
              </w:rPr>
              <w:t>или</w:t>
            </w:r>
          </w:p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8B7A4B">
              <w:rPr>
                <w:bCs/>
                <w:color w:val="000000" w:themeColor="text1"/>
                <w:sz w:val="24"/>
                <w:szCs w:val="24"/>
              </w:rPr>
              <w:t xml:space="preserve"> Количество организаций частной формы собственности, осуществляющих деятельность на рынке ритуальных услуг по состоянию на 01.</w:t>
            </w:r>
            <w:r>
              <w:rPr>
                <w:bCs/>
                <w:color w:val="000000" w:themeColor="text1"/>
                <w:sz w:val="24"/>
                <w:szCs w:val="24"/>
              </w:rPr>
              <w:t>01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 xml:space="preserve"> (в случае отсутствия информации по выручке)</w:t>
            </w:r>
          </w:p>
        </w:tc>
        <w:tc>
          <w:tcPr>
            <w:tcW w:w="1678" w:type="pct"/>
            <w:shd w:val="clear" w:color="auto" w:fill="auto"/>
          </w:tcPr>
          <w:p w:rsidR="009F699C" w:rsidRPr="008B7A4B" w:rsidRDefault="009F699C" w:rsidP="0053706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7A4B">
              <w:rPr>
                <w:bCs/>
                <w:color w:val="000000" w:themeColor="text1"/>
                <w:sz w:val="24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</w:t>
            </w:r>
            <w:r>
              <w:rPr>
                <w:bCs/>
                <w:color w:val="000000" w:themeColor="text1"/>
                <w:sz w:val="24"/>
                <w:szCs w:val="24"/>
              </w:rPr>
              <w:t>01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F699C" w:rsidRPr="008B7A4B" w:rsidRDefault="009F699C" w:rsidP="0053706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7A4B">
              <w:rPr>
                <w:bCs/>
                <w:color w:val="000000" w:themeColor="text1"/>
                <w:sz w:val="24"/>
                <w:szCs w:val="24"/>
              </w:rPr>
              <w:t>или</w:t>
            </w:r>
          </w:p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B7A4B">
              <w:rPr>
                <w:bCs/>
                <w:color w:val="000000" w:themeColor="text1"/>
                <w:sz w:val="24"/>
                <w:szCs w:val="24"/>
              </w:rPr>
              <w:t>Количество организаций всех форм собственности, осуществляющих деятельность на рынке ритуальных услуг по состоянию на 01.</w:t>
            </w:r>
            <w:r>
              <w:rPr>
                <w:bCs/>
                <w:color w:val="000000" w:themeColor="text1"/>
                <w:sz w:val="24"/>
                <w:szCs w:val="24"/>
              </w:rPr>
              <w:t>01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 xml:space="preserve"> (в случае отсутствия информации по выручке)</w:t>
            </w:r>
          </w:p>
        </w:tc>
      </w:tr>
      <w:tr w:rsidR="009F699C" w:rsidRPr="006814C7" w:rsidTr="00537061">
        <w:trPr>
          <w:trHeight w:val="984"/>
        </w:trPr>
        <w:tc>
          <w:tcPr>
            <w:tcW w:w="197" w:type="pct"/>
            <w:vMerge/>
          </w:tcPr>
          <w:p w:rsidR="009F699C" w:rsidRPr="00A70932" w:rsidRDefault="009F699C" w:rsidP="009F699C">
            <w:pPr>
              <w:pStyle w:val="af1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pct"/>
          </w:tcPr>
          <w:p w:rsidR="009F699C" w:rsidRDefault="009F699C" w:rsidP="0053706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9F699C" w:rsidRPr="008B7A4B" w:rsidRDefault="009F699C" w:rsidP="00537061">
            <w:pPr>
              <w:spacing w:line="240" w:lineRule="auto"/>
              <w:ind w:firstLin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1 индивидуальный предприниматель </w:t>
            </w:r>
          </w:p>
        </w:tc>
        <w:tc>
          <w:tcPr>
            <w:tcW w:w="1678" w:type="pct"/>
            <w:shd w:val="clear" w:color="auto" w:fill="auto"/>
          </w:tcPr>
          <w:p w:rsidR="009F699C" w:rsidRDefault="009F699C" w:rsidP="00537061">
            <w:pPr>
              <w:spacing w:line="240" w:lineRule="auto"/>
              <w:ind w:firstLin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1 индивидуальный предприниматель </w:t>
            </w:r>
          </w:p>
        </w:tc>
      </w:tr>
      <w:tr w:rsidR="009F699C" w:rsidRPr="006814C7" w:rsidTr="00537061">
        <w:trPr>
          <w:trHeight w:val="703"/>
        </w:trPr>
        <w:tc>
          <w:tcPr>
            <w:tcW w:w="197" w:type="pct"/>
            <w:vMerge w:val="restart"/>
          </w:tcPr>
          <w:p w:rsidR="009F699C" w:rsidRPr="00A70932" w:rsidRDefault="009F699C" w:rsidP="009F699C">
            <w:pPr>
              <w:pStyle w:val="af1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</w:tcPr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70932">
              <w:rPr>
                <w:iCs/>
                <w:color w:val="000000" w:themeColor="text1"/>
                <w:sz w:val="24"/>
                <w:szCs w:val="24"/>
              </w:rPr>
              <w:t xml:space="preserve">Доля кладбищ и мест захоронений на них, включенных в реестр, от общего количества существующих кладбищ - </w:t>
            </w:r>
            <w:r w:rsidRPr="00A70932">
              <w:rPr>
                <w:b/>
                <w:iCs/>
                <w:color w:val="000000" w:themeColor="text1"/>
                <w:sz w:val="24"/>
                <w:szCs w:val="24"/>
              </w:rPr>
              <w:t>показатель рассчитывается Министерством экономического развития, промышленности и транспорта Республики Коми на основании данных ОМСУ о количестве кладбищ</w:t>
            </w:r>
          </w:p>
        </w:tc>
        <w:tc>
          <w:tcPr>
            <w:tcW w:w="1623" w:type="pct"/>
          </w:tcPr>
          <w:p w:rsidR="009F699C" w:rsidRPr="00A70932" w:rsidRDefault="009F699C" w:rsidP="0053706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20F9C">
              <w:rPr>
                <w:bCs/>
                <w:color w:val="000000"/>
                <w:sz w:val="24"/>
                <w:szCs w:val="24"/>
              </w:rPr>
              <w:t>Количество кладбищ, включенных в реестр на 01.</w:t>
            </w:r>
            <w:r>
              <w:rPr>
                <w:bCs/>
                <w:color w:val="000000"/>
                <w:sz w:val="24"/>
                <w:szCs w:val="24"/>
              </w:rPr>
              <w:t>01</w:t>
            </w:r>
            <w:r w:rsidRPr="00C20F9C">
              <w:rPr>
                <w:bCs/>
                <w:color w:val="000000"/>
                <w:sz w:val="24"/>
                <w:szCs w:val="24"/>
              </w:rPr>
              <w:t>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8" w:type="pct"/>
            <w:shd w:val="clear" w:color="auto" w:fill="auto"/>
          </w:tcPr>
          <w:p w:rsidR="009F699C" w:rsidRPr="008B7A4B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B7A4B">
              <w:rPr>
                <w:iCs/>
                <w:color w:val="000000" w:themeColor="text1"/>
                <w:sz w:val="24"/>
                <w:szCs w:val="24"/>
              </w:rPr>
              <w:t xml:space="preserve">Общее количество существующих кладбищ 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>соответствующего муниципального образования на 01.</w:t>
            </w:r>
            <w:r>
              <w:rPr>
                <w:bCs/>
                <w:color w:val="000000" w:themeColor="text1"/>
                <w:sz w:val="24"/>
                <w:szCs w:val="24"/>
              </w:rPr>
              <w:t>01</w:t>
            </w:r>
            <w:r w:rsidRPr="008B7A4B">
              <w:rPr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F699C" w:rsidRPr="006814C7" w:rsidTr="00537061">
        <w:trPr>
          <w:trHeight w:val="703"/>
        </w:trPr>
        <w:tc>
          <w:tcPr>
            <w:tcW w:w="197" w:type="pct"/>
            <w:vMerge/>
          </w:tcPr>
          <w:p w:rsidR="009F699C" w:rsidRPr="00A70932" w:rsidRDefault="009F699C" w:rsidP="009F699C">
            <w:pPr>
              <w:pStyle w:val="af1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9F699C" w:rsidRPr="00A70932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pct"/>
          </w:tcPr>
          <w:p w:rsidR="009F699C" w:rsidRDefault="009F699C" w:rsidP="0053706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F699C" w:rsidRDefault="009F699C" w:rsidP="0053706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9F699C" w:rsidRPr="00A70932" w:rsidRDefault="00890752" w:rsidP="0053706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78" w:type="pct"/>
            <w:shd w:val="clear" w:color="auto" w:fill="auto"/>
          </w:tcPr>
          <w:p w:rsidR="009F699C" w:rsidRDefault="009F699C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:rsidR="009F699C" w:rsidRDefault="009F699C" w:rsidP="00537061">
            <w:pPr>
              <w:spacing w:line="240" w:lineRule="auto"/>
              <w:ind w:firstLin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9F699C" w:rsidRPr="00A70932" w:rsidRDefault="00890752" w:rsidP="00537061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59</w:t>
            </w:r>
          </w:p>
        </w:tc>
      </w:tr>
    </w:tbl>
    <w:p w:rsidR="009F699C" w:rsidRDefault="009F699C" w:rsidP="009F699C"/>
    <w:p w:rsidR="00A63AD0" w:rsidRDefault="00A63AD0" w:rsidP="004B04C5">
      <w:pPr>
        <w:jc w:val="center"/>
        <w:rPr>
          <w:b/>
          <w:sz w:val="28"/>
        </w:rPr>
      </w:pPr>
    </w:p>
    <w:sectPr w:rsidR="00A63AD0" w:rsidSect="008053E8">
      <w:pgSz w:w="16838" w:h="11906" w:orient="landscape"/>
      <w:pgMar w:top="1134" w:right="851" w:bottom="426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B5A"/>
    <w:rsid w:val="00007203"/>
    <w:rsid w:val="00013015"/>
    <w:rsid w:val="00027C39"/>
    <w:rsid w:val="00027DE0"/>
    <w:rsid w:val="00034C6E"/>
    <w:rsid w:val="000410AE"/>
    <w:rsid w:val="00046F87"/>
    <w:rsid w:val="00047B2F"/>
    <w:rsid w:val="00054D69"/>
    <w:rsid w:val="00083065"/>
    <w:rsid w:val="00090EB4"/>
    <w:rsid w:val="000B5860"/>
    <w:rsid w:val="000C2EE5"/>
    <w:rsid w:val="000E0938"/>
    <w:rsid w:val="0010017D"/>
    <w:rsid w:val="001012F5"/>
    <w:rsid w:val="00105E8A"/>
    <w:rsid w:val="00111D32"/>
    <w:rsid w:val="001253BA"/>
    <w:rsid w:val="00125C3A"/>
    <w:rsid w:val="00125F51"/>
    <w:rsid w:val="00136B6A"/>
    <w:rsid w:val="00136BA4"/>
    <w:rsid w:val="00162776"/>
    <w:rsid w:val="00166390"/>
    <w:rsid w:val="00175987"/>
    <w:rsid w:val="00191B61"/>
    <w:rsid w:val="001928E3"/>
    <w:rsid w:val="001956AF"/>
    <w:rsid w:val="001A3825"/>
    <w:rsid w:val="001B5E83"/>
    <w:rsid w:val="001B681B"/>
    <w:rsid w:val="001E20BA"/>
    <w:rsid w:val="001E77AF"/>
    <w:rsid w:val="001F6C27"/>
    <w:rsid w:val="00202647"/>
    <w:rsid w:val="00206433"/>
    <w:rsid w:val="00207A82"/>
    <w:rsid w:val="00233800"/>
    <w:rsid w:val="0024458E"/>
    <w:rsid w:val="00264156"/>
    <w:rsid w:val="00264A28"/>
    <w:rsid w:val="002844A5"/>
    <w:rsid w:val="002911B8"/>
    <w:rsid w:val="00295BAF"/>
    <w:rsid w:val="00297397"/>
    <w:rsid w:val="002A6C87"/>
    <w:rsid w:val="002B6EA4"/>
    <w:rsid w:val="002C7A73"/>
    <w:rsid w:val="002D101C"/>
    <w:rsid w:val="002E6F6B"/>
    <w:rsid w:val="00300DB6"/>
    <w:rsid w:val="003118FA"/>
    <w:rsid w:val="00313CA6"/>
    <w:rsid w:val="00333899"/>
    <w:rsid w:val="003367DE"/>
    <w:rsid w:val="00354643"/>
    <w:rsid w:val="00357DD8"/>
    <w:rsid w:val="0036572D"/>
    <w:rsid w:val="00373C0D"/>
    <w:rsid w:val="003743C9"/>
    <w:rsid w:val="00397357"/>
    <w:rsid w:val="003A3161"/>
    <w:rsid w:val="003B1542"/>
    <w:rsid w:val="003B6EDC"/>
    <w:rsid w:val="003E2D6C"/>
    <w:rsid w:val="003F1C95"/>
    <w:rsid w:val="0040582D"/>
    <w:rsid w:val="00405D99"/>
    <w:rsid w:val="00407AF4"/>
    <w:rsid w:val="00454029"/>
    <w:rsid w:val="00457716"/>
    <w:rsid w:val="0046134F"/>
    <w:rsid w:val="00470850"/>
    <w:rsid w:val="00476CC3"/>
    <w:rsid w:val="004813F8"/>
    <w:rsid w:val="0048487C"/>
    <w:rsid w:val="00490614"/>
    <w:rsid w:val="004B03A6"/>
    <w:rsid w:val="004B04C5"/>
    <w:rsid w:val="004B3447"/>
    <w:rsid w:val="004B720D"/>
    <w:rsid w:val="004C0D11"/>
    <w:rsid w:val="004C2A79"/>
    <w:rsid w:val="004C381C"/>
    <w:rsid w:val="004C6C2A"/>
    <w:rsid w:val="004C6F4A"/>
    <w:rsid w:val="004C717A"/>
    <w:rsid w:val="004D0A39"/>
    <w:rsid w:val="004D70C7"/>
    <w:rsid w:val="004F2398"/>
    <w:rsid w:val="005112E6"/>
    <w:rsid w:val="00514018"/>
    <w:rsid w:val="00516559"/>
    <w:rsid w:val="0051753B"/>
    <w:rsid w:val="00527C08"/>
    <w:rsid w:val="00527EDA"/>
    <w:rsid w:val="00534B4F"/>
    <w:rsid w:val="00554D49"/>
    <w:rsid w:val="00562C8F"/>
    <w:rsid w:val="00567F63"/>
    <w:rsid w:val="0058728E"/>
    <w:rsid w:val="00590103"/>
    <w:rsid w:val="005961CC"/>
    <w:rsid w:val="005C3FF8"/>
    <w:rsid w:val="005C6F41"/>
    <w:rsid w:val="005C7DF7"/>
    <w:rsid w:val="005E6831"/>
    <w:rsid w:val="005E686E"/>
    <w:rsid w:val="005E6D5D"/>
    <w:rsid w:val="005F1CAF"/>
    <w:rsid w:val="005F31AA"/>
    <w:rsid w:val="00610F51"/>
    <w:rsid w:val="006257B6"/>
    <w:rsid w:val="00646CFD"/>
    <w:rsid w:val="0064729D"/>
    <w:rsid w:val="00647FA8"/>
    <w:rsid w:val="00650E35"/>
    <w:rsid w:val="00655224"/>
    <w:rsid w:val="006617F3"/>
    <w:rsid w:val="0066545A"/>
    <w:rsid w:val="00680CB4"/>
    <w:rsid w:val="006957B4"/>
    <w:rsid w:val="006A1657"/>
    <w:rsid w:val="006C43D8"/>
    <w:rsid w:val="006D7A79"/>
    <w:rsid w:val="006D7E02"/>
    <w:rsid w:val="006E3E55"/>
    <w:rsid w:val="006E513B"/>
    <w:rsid w:val="006E777A"/>
    <w:rsid w:val="006F551F"/>
    <w:rsid w:val="007036AE"/>
    <w:rsid w:val="00710800"/>
    <w:rsid w:val="00712ED4"/>
    <w:rsid w:val="00726931"/>
    <w:rsid w:val="00737035"/>
    <w:rsid w:val="007505B4"/>
    <w:rsid w:val="00757BF1"/>
    <w:rsid w:val="00764819"/>
    <w:rsid w:val="00767C74"/>
    <w:rsid w:val="0077374E"/>
    <w:rsid w:val="0078403F"/>
    <w:rsid w:val="00786668"/>
    <w:rsid w:val="00790E72"/>
    <w:rsid w:val="007A004C"/>
    <w:rsid w:val="007C4F58"/>
    <w:rsid w:val="007E0103"/>
    <w:rsid w:val="007E5397"/>
    <w:rsid w:val="007E6904"/>
    <w:rsid w:val="007F0B3A"/>
    <w:rsid w:val="007F4CD5"/>
    <w:rsid w:val="008053E8"/>
    <w:rsid w:val="008055A0"/>
    <w:rsid w:val="00807590"/>
    <w:rsid w:val="00821629"/>
    <w:rsid w:val="00825087"/>
    <w:rsid w:val="00830BBF"/>
    <w:rsid w:val="00836748"/>
    <w:rsid w:val="00836EF9"/>
    <w:rsid w:val="00855210"/>
    <w:rsid w:val="008813D3"/>
    <w:rsid w:val="0088327A"/>
    <w:rsid w:val="00883A74"/>
    <w:rsid w:val="00884F96"/>
    <w:rsid w:val="00885C1F"/>
    <w:rsid w:val="008872B1"/>
    <w:rsid w:val="00887658"/>
    <w:rsid w:val="00890752"/>
    <w:rsid w:val="00891A7E"/>
    <w:rsid w:val="008A55D4"/>
    <w:rsid w:val="008C76F9"/>
    <w:rsid w:val="008D2F59"/>
    <w:rsid w:val="008E46EC"/>
    <w:rsid w:val="009073DF"/>
    <w:rsid w:val="0091201B"/>
    <w:rsid w:val="0091593B"/>
    <w:rsid w:val="009176A5"/>
    <w:rsid w:val="009228A1"/>
    <w:rsid w:val="009312F2"/>
    <w:rsid w:val="009372BE"/>
    <w:rsid w:val="00941BCA"/>
    <w:rsid w:val="0094518F"/>
    <w:rsid w:val="00955201"/>
    <w:rsid w:val="009863ED"/>
    <w:rsid w:val="009D4D3E"/>
    <w:rsid w:val="009D67AB"/>
    <w:rsid w:val="009E0F84"/>
    <w:rsid w:val="009F0948"/>
    <w:rsid w:val="009F699C"/>
    <w:rsid w:val="00A20B5A"/>
    <w:rsid w:val="00A2168C"/>
    <w:rsid w:val="00A22DF0"/>
    <w:rsid w:val="00A40CFE"/>
    <w:rsid w:val="00A508E3"/>
    <w:rsid w:val="00A6091B"/>
    <w:rsid w:val="00A63AD0"/>
    <w:rsid w:val="00A72726"/>
    <w:rsid w:val="00A74124"/>
    <w:rsid w:val="00AB4247"/>
    <w:rsid w:val="00AD21A0"/>
    <w:rsid w:val="00AD27C1"/>
    <w:rsid w:val="00AE3B14"/>
    <w:rsid w:val="00B04334"/>
    <w:rsid w:val="00B20B0E"/>
    <w:rsid w:val="00B24B98"/>
    <w:rsid w:val="00B32EB2"/>
    <w:rsid w:val="00B60C98"/>
    <w:rsid w:val="00B67C70"/>
    <w:rsid w:val="00B84585"/>
    <w:rsid w:val="00B84BB4"/>
    <w:rsid w:val="00B968D8"/>
    <w:rsid w:val="00BA583A"/>
    <w:rsid w:val="00BB4E33"/>
    <w:rsid w:val="00C12945"/>
    <w:rsid w:val="00C15C70"/>
    <w:rsid w:val="00C252B5"/>
    <w:rsid w:val="00C32F82"/>
    <w:rsid w:val="00C52CBA"/>
    <w:rsid w:val="00C53FBF"/>
    <w:rsid w:val="00C732FA"/>
    <w:rsid w:val="00C7503B"/>
    <w:rsid w:val="00C7601E"/>
    <w:rsid w:val="00C85399"/>
    <w:rsid w:val="00C91439"/>
    <w:rsid w:val="00C9158A"/>
    <w:rsid w:val="00C95D62"/>
    <w:rsid w:val="00CA2EE6"/>
    <w:rsid w:val="00CB63D6"/>
    <w:rsid w:val="00CC0326"/>
    <w:rsid w:val="00CC4D28"/>
    <w:rsid w:val="00CC6E7D"/>
    <w:rsid w:val="00CE2C18"/>
    <w:rsid w:val="00D12122"/>
    <w:rsid w:val="00D13360"/>
    <w:rsid w:val="00D22D72"/>
    <w:rsid w:val="00D24FF2"/>
    <w:rsid w:val="00D31A47"/>
    <w:rsid w:val="00D37186"/>
    <w:rsid w:val="00D42AD2"/>
    <w:rsid w:val="00D66614"/>
    <w:rsid w:val="00D705BE"/>
    <w:rsid w:val="00D96429"/>
    <w:rsid w:val="00DB1640"/>
    <w:rsid w:val="00DB24FA"/>
    <w:rsid w:val="00DB6EA3"/>
    <w:rsid w:val="00DF2321"/>
    <w:rsid w:val="00DF4CD2"/>
    <w:rsid w:val="00E3338B"/>
    <w:rsid w:val="00E34ED4"/>
    <w:rsid w:val="00E50C6F"/>
    <w:rsid w:val="00E5124A"/>
    <w:rsid w:val="00E92BC4"/>
    <w:rsid w:val="00EA6F3C"/>
    <w:rsid w:val="00EC10D3"/>
    <w:rsid w:val="00EE635F"/>
    <w:rsid w:val="00EF1263"/>
    <w:rsid w:val="00F13A93"/>
    <w:rsid w:val="00F14FA4"/>
    <w:rsid w:val="00F22404"/>
    <w:rsid w:val="00F44B09"/>
    <w:rsid w:val="00F53AFB"/>
    <w:rsid w:val="00F70E66"/>
    <w:rsid w:val="00F7505C"/>
    <w:rsid w:val="00F75F1D"/>
    <w:rsid w:val="00F81934"/>
    <w:rsid w:val="00FC5459"/>
    <w:rsid w:val="00FD1D20"/>
    <w:rsid w:val="00FE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F0BA"/>
  <w15:docId w15:val="{F2C8A31D-EFA0-4199-A1FB-9099C0C4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aliases w:val="Bullet 1,Use Case List Paragraph,Маркер,Bullet List,FooterText,numbered,Paragraphe de liste1,lp1,Содержание. 2 уровень,Мой стиль!,Нумерованный обычный,Table-Normal,RSHB_Table-Normal,название,SL_Абзац списка,Bullet Number,List Paragraph"/>
    <w:basedOn w:val="a"/>
    <w:link w:val="af2"/>
    <w:uiPriority w:val="34"/>
    <w:qFormat/>
    <w:rsid w:val="003F1C95"/>
    <w:pPr>
      <w:ind w:left="720"/>
      <w:contextualSpacing/>
    </w:pPr>
  </w:style>
  <w:style w:type="character" w:customStyle="1" w:styleId="af3">
    <w:name w:val="Текст сноски Знак"/>
    <w:basedOn w:val="a0"/>
    <w:link w:val="af4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5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6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11">
    <w:name w:val="Сетка таблицы светлая1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2">
    <w:name w:val="Абзац списка Знак"/>
    <w:aliases w:val="Bullet 1 Знак,Use Case List Paragraph Знак,Маркер Знак,Bullet List Знак,FooterText Знак,numbered Знак,Paragraphe de liste1 Знак,lp1 Знак,Содержание. 2 уровень Знак,Мой стиль! Знак,Нумерованный обычный Знак,Table-Normal Знак"/>
    <w:link w:val="af1"/>
    <w:uiPriority w:val="34"/>
    <w:qFormat/>
    <w:locked/>
    <w:rsid w:val="009F699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B772-36CA-4E16-BB7D-7BE5A555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SHAHOVA-ECONOM</cp:lastModifiedBy>
  <cp:revision>60</cp:revision>
  <cp:lastPrinted>2023-09-25T08:23:00Z</cp:lastPrinted>
  <dcterms:created xsi:type="dcterms:W3CDTF">2023-07-04T06:46:00Z</dcterms:created>
  <dcterms:modified xsi:type="dcterms:W3CDTF">2025-01-29T13:48:00Z</dcterms:modified>
</cp:coreProperties>
</file>