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Отчет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 реализации плана мероприятий («дорожной карты») по содействию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Развитию конкуренции в Республике К</w:t>
      </w:r>
      <w:r w:rsidR="00005A18">
        <w:rPr>
          <w:b/>
          <w:sz w:val="24"/>
          <w:szCs w:val="24"/>
        </w:rPr>
        <w:t xml:space="preserve">оми за </w:t>
      </w:r>
      <w:r w:rsidR="005F31AA" w:rsidRPr="00F27A53">
        <w:rPr>
          <w:b/>
          <w:sz w:val="24"/>
          <w:szCs w:val="24"/>
        </w:rPr>
        <w:t>2021</w:t>
      </w:r>
      <w:r w:rsidRPr="00F27A53">
        <w:rPr>
          <w:b/>
          <w:sz w:val="24"/>
          <w:szCs w:val="24"/>
        </w:rPr>
        <w:t xml:space="preserve"> год</w:t>
      </w:r>
    </w:p>
    <w:p w:rsidR="0078403F" w:rsidRPr="00F27A53" w:rsidRDefault="0078403F" w:rsidP="00825087">
      <w:pPr>
        <w:keepNext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273"/>
        <w:gridCol w:w="1481"/>
        <w:gridCol w:w="1915"/>
        <w:gridCol w:w="2549"/>
        <w:gridCol w:w="5499"/>
      </w:tblGrid>
      <w:tr w:rsidR="0078403F" w:rsidRPr="00F27A53" w:rsidTr="004D70C7">
        <w:trPr>
          <w:cantSplit/>
          <w:trHeight w:val="1228"/>
        </w:trPr>
        <w:tc>
          <w:tcPr>
            <w:tcW w:w="0" w:type="auto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3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50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9" w:type="dxa"/>
          </w:tcPr>
          <w:p w:rsidR="0078403F" w:rsidRPr="00F27A53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F27A53" w:rsidTr="0078403F">
        <w:trPr>
          <w:trHeight w:val="158"/>
          <w:tblHeader/>
        </w:trPr>
        <w:tc>
          <w:tcPr>
            <w:tcW w:w="0" w:type="auto"/>
            <w:gridSpan w:val="6"/>
          </w:tcPr>
          <w:p w:rsidR="0078403F" w:rsidRPr="00F27A53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F27A53" w:rsidTr="004D70C7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F27A53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F27A53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E0F84" w:rsidRPr="00F27A53" w:rsidTr="004D70C7">
        <w:trPr>
          <w:trHeight w:val="79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8.1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 w:val="restart"/>
          </w:tcPr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молодёжной политики Республики Коми</w:t>
            </w:r>
            <w:r w:rsidR="004A774F" w:rsidRPr="00F27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  <w:r w:rsidR="004A774F" w:rsidRPr="00F27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 (по согласованию)</w:t>
            </w:r>
          </w:p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702EB9" w:rsidRDefault="00702EB9" w:rsidP="00702E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2019-2021 гг:</w:t>
            </w:r>
          </w:p>
          <w:p w:rsidR="00DB69CC" w:rsidRPr="00400E1E" w:rsidRDefault="00400E1E" w:rsidP="00DB69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0E1E">
              <w:rPr>
                <w:sz w:val="24"/>
                <w:szCs w:val="24"/>
              </w:rPr>
              <w:t>На территории района отсутствуют частные организации и индивидуальные предприниматели, реализующие программы дополнительного образования.</w:t>
            </w:r>
          </w:p>
          <w:p w:rsidR="00400E1E" w:rsidRPr="00F27A53" w:rsidRDefault="00400E1E" w:rsidP="00702E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702EB9" w:rsidRDefault="00702EB9" w:rsidP="00702E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2019-2021 гг:</w:t>
            </w:r>
          </w:p>
          <w:p w:rsidR="00832D36" w:rsidRDefault="00832D36" w:rsidP="00832D3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702EB9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организации включены в систему персонифицированного дополнительного образования детей</w:t>
            </w:r>
            <w:r w:rsidRPr="00400E1E">
              <w:rPr>
                <w:rFonts w:eastAsia="Calibri"/>
                <w:sz w:val="22"/>
                <w:szCs w:val="22"/>
                <w:lang w:eastAsia="en-US"/>
              </w:rPr>
              <w:t>. Для оказания методической и консультативной помощи на территории района создан муниципальный опорный центр. Методическая и консультативная помощь</w:t>
            </w:r>
            <w:r w:rsidR="00702EB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00E1E">
              <w:rPr>
                <w:rFonts w:eastAsia="Calibri"/>
                <w:sz w:val="22"/>
                <w:szCs w:val="22"/>
                <w:lang w:eastAsia="en-US"/>
              </w:rPr>
              <w:t>оказывается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постоянно. Семинары проводятся</w:t>
            </w:r>
            <w:r w:rsidRPr="00400E1E">
              <w:rPr>
                <w:rFonts w:eastAsia="Calibri"/>
                <w:sz w:val="22"/>
                <w:szCs w:val="22"/>
                <w:lang w:eastAsia="en-US"/>
              </w:rPr>
              <w:t xml:space="preserve"> по различным вопросам: разработка и реализация дополнительных образовательных программ, организация работы в системе ПФДО, зачисление детей и т.д.</w:t>
            </w:r>
            <w:r w:rsidR="00A071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2EB9">
              <w:rPr>
                <w:rFonts w:eastAsia="Calibri"/>
                <w:sz w:val="22"/>
                <w:szCs w:val="22"/>
                <w:lang w:eastAsia="en-US"/>
              </w:rPr>
              <w:t>В течение 2019-2021 гг. проведено 6 семинаров.</w:t>
            </w:r>
          </w:p>
          <w:p w:rsidR="00400E1E" w:rsidRPr="00F27A53" w:rsidRDefault="00400E1E" w:rsidP="00400E1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Default="00A0718D" w:rsidP="00A0718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6C34E6">
              <w:rPr>
                <w:b/>
                <w:sz w:val="24"/>
                <w:szCs w:val="24"/>
              </w:rPr>
              <w:t>-2021 гг</w:t>
            </w:r>
            <w:r>
              <w:rPr>
                <w:b/>
                <w:sz w:val="24"/>
                <w:szCs w:val="24"/>
              </w:rPr>
              <w:t>:</w:t>
            </w:r>
          </w:p>
          <w:p w:rsidR="00206CA4" w:rsidRPr="00400E1E" w:rsidRDefault="00206CA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0E1E">
              <w:rPr>
                <w:sz w:val="24"/>
                <w:szCs w:val="24"/>
              </w:rPr>
              <w:t>На территории района отсутствуют частные организации и индивидуальные предприниматели, реализующие программы дополнительного образования.</w:t>
            </w:r>
          </w:p>
          <w:p w:rsidR="00206CA4" w:rsidRDefault="00206CA4" w:rsidP="00A0718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62033" w:rsidRDefault="00206CA4" w:rsidP="00A0718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Управлением образования администрации МР «Усть -Куломский» на постоянной основе оказывается м</w:t>
            </w:r>
            <w:r w:rsidR="00A62033" w:rsidRPr="00400E1E">
              <w:rPr>
                <w:rFonts w:eastAsia="Calibri"/>
                <w:sz w:val="22"/>
                <w:szCs w:val="22"/>
                <w:lang w:eastAsia="en-US"/>
              </w:rPr>
              <w:t>етодическая и консультативная помощь</w:t>
            </w:r>
            <w:r w:rsidR="006C34E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учреждениям образования и учреждениям дополнительного образования детей </w:t>
            </w:r>
            <w:r w:rsidR="00A62033">
              <w:rPr>
                <w:rFonts w:eastAsia="Calibri"/>
                <w:sz w:val="22"/>
                <w:szCs w:val="22"/>
                <w:lang w:eastAsia="en-US"/>
              </w:rPr>
              <w:t>по различным вопросам: по разработке и загрузке программ, зачислению детей, подготовке личных кабинетов ПДО к новому учебному году и т.д.</w:t>
            </w:r>
          </w:p>
          <w:p w:rsidR="00A62033" w:rsidRPr="00F27A53" w:rsidRDefault="00A62033" w:rsidP="006C34E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A8019A" w:rsidRDefault="00A8019A" w:rsidP="00D370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грантовых конкурсах на исполнение социального заказа на оказание государственных услуг в сфере дополнительного образования не участвовали.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8.5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Повышение информированности организаций, осуществляющих обучение, о мерах поддержки реализации программ дополнительного образования детей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6C34E6" w:rsidRDefault="006C34E6" w:rsidP="006C34E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2019-2021 гг:</w:t>
            </w:r>
          </w:p>
          <w:p w:rsidR="00A8019A" w:rsidRDefault="00806BE8" w:rsidP="00A8019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8019A">
              <w:rPr>
                <w:rFonts w:eastAsia="Calibri"/>
                <w:sz w:val="22"/>
                <w:szCs w:val="22"/>
                <w:lang w:eastAsia="en-US"/>
              </w:rPr>
              <w:t>На территории района создан муниципальный опорный центр, специалисты которого информируют образовательные организации о мерах поддержки реализации программ дополнительного образования детей (разработка дополнительных образовательных программ, подготовка программ к участию на республиканские конкурсы дополнительных образовательных программ и т.д.). Также в сети ВКонтакте создана группа «Муниципальный опорный центр», в которой выкладываются нормативные документы в сфере дополнительного образования, конкурсы, методические рекомендации и т.д. Образовательные организации, предоставляющие услуги дополнительного образования, педагоги дополнительного образования, родители (законные представители) включены в данную группу</w:t>
            </w:r>
            <w:r w:rsidR="006C34E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06BE8" w:rsidRPr="00F27A53" w:rsidRDefault="00806BE8" w:rsidP="006C34E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A8019A" w:rsidRDefault="00A8019A" w:rsidP="00A801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019A">
              <w:rPr>
                <w:sz w:val="24"/>
                <w:szCs w:val="24"/>
              </w:rPr>
              <w:t>Негосударственные организации дополнительного образования детей отсутствуют на территории района.</w:t>
            </w:r>
          </w:p>
          <w:p w:rsidR="006C34E6" w:rsidRPr="006C34E6" w:rsidRDefault="006C34E6" w:rsidP="006C34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34E6">
              <w:rPr>
                <w:sz w:val="24"/>
                <w:szCs w:val="24"/>
              </w:rPr>
              <w:t>В течение 2019-2021 гг. проведено 6 семинаров и 12 мастер- классов.</w:t>
            </w:r>
          </w:p>
          <w:p w:rsidR="00A8019A" w:rsidRPr="00F27A53" w:rsidRDefault="00A8019A" w:rsidP="00A8019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8.7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A1586C" w:rsidRPr="00400E1E" w:rsidRDefault="00A1586C" w:rsidP="00A15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0E1E">
              <w:rPr>
                <w:sz w:val="24"/>
                <w:szCs w:val="24"/>
              </w:rPr>
              <w:t>На территории района отсутствуют частные организации и индивидуальные предприниматели, реализующие программы дополнительного образования.</w:t>
            </w:r>
          </w:p>
          <w:p w:rsidR="009E0F84" w:rsidRPr="00F27A53" w:rsidRDefault="009E0F84" w:rsidP="00A1586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13015" w:rsidRPr="00F27A53" w:rsidTr="007E1B9C">
        <w:trPr>
          <w:trHeight w:val="155"/>
          <w:tblHeader/>
        </w:trPr>
        <w:tc>
          <w:tcPr>
            <w:tcW w:w="0" w:type="auto"/>
            <w:vAlign w:val="center"/>
          </w:tcPr>
          <w:p w:rsidR="00013015" w:rsidRPr="00F27A53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F27A53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10.1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 w:val="restart"/>
          </w:tcPr>
          <w:p w:rsidR="00647FA8" w:rsidRPr="00F27A53" w:rsidRDefault="00647FA8" w:rsidP="0064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9E0F84" w:rsidRPr="00F27A53" w:rsidRDefault="00647FA8" w:rsidP="0064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Республики Коми</w:t>
            </w:r>
            <w:r w:rsidR="009E0F84" w:rsidRPr="00F27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7E1B9C" w:rsidRP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lastRenderedPageBreak/>
              <w:t>Объекты теплоснабжения муниципального образования,  возможные передаче по концессионным соглашениям,  отсутствуют</w:t>
            </w:r>
          </w:p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E0F84" w:rsidRPr="00F27A53" w:rsidRDefault="007E1B9C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E1B9C" w:rsidRP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t>16 объектов  теплоснабжения на территории МР «Усть-Куломский» находятся на балансе муниципальных учреждений. 20 объектов  находятся в собственности   АО «КТК».</w:t>
            </w:r>
          </w:p>
          <w:p w:rsidR="009E0F84" w:rsidRPr="00F27A53" w:rsidRDefault="007E1B9C" w:rsidP="007E1B9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t>Объекты теплоснабжения в основной массе расположены  в зданиях учреждений (передача нецелесообразна)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3443" w:type="dxa"/>
          </w:tcPr>
          <w:p w:rsidR="009E0F84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6CA4" w:rsidRPr="00F27A53" w:rsidRDefault="00206CA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7E1B9C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E1B9C" w:rsidRP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t>Муниципальные объекты теплоснабжения на территории МР «Усть-Куломский» убыточны, поэтому не востребованы организациями частной формы собственности.</w:t>
            </w:r>
          </w:p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F27A53" w:rsidTr="004D70C7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F27A53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F27A53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70850" w:rsidRPr="00F27A53" w:rsidTr="004D70C7">
        <w:trPr>
          <w:trHeight w:val="1228"/>
          <w:tblHeader/>
        </w:trPr>
        <w:tc>
          <w:tcPr>
            <w:tcW w:w="0" w:type="auto"/>
          </w:tcPr>
          <w:p w:rsidR="00470850" w:rsidRPr="00F27A53" w:rsidRDefault="00470850" w:rsidP="00470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443" w:type="dxa"/>
          </w:tcPr>
          <w:p w:rsidR="00470850" w:rsidRDefault="00470850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A4" w:rsidRDefault="00206CA4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E6" w:rsidRPr="00F27A53" w:rsidRDefault="006C34E6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70850" w:rsidRPr="00F27A53" w:rsidRDefault="00470850" w:rsidP="0047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2050" w:type="dxa"/>
          </w:tcPr>
          <w:p w:rsidR="00470850" w:rsidRPr="00F27A53" w:rsidRDefault="007E1B9C" w:rsidP="004708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470850" w:rsidRPr="00F27A53" w:rsidRDefault="00470850" w:rsidP="0047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470850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t>7 объектов муниципальной собственности используются операторами связи для размещения сооружений связи (</w:t>
            </w:r>
            <w:r w:rsidR="006706B4">
              <w:rPr>
                <w:sz w:val="24"/>
                <w:szCs w:val="24"/>
              </w:rPr>
              <w:t>в с.</w:t>
            </w:r>
            <w:r w:rsidRPr="007E1B9C">
              <w:rPr>
                <w:sz w:val="24"/>
                <w:szCs w:val="24"/>
              </w:rPr>
              <w:t>Усть-Кулом-2 объекта,</w:t>
            </w:r>
            <w:r w:rsidR="006706B4">
              <w:rPr>
                <w:sz w:val="24"/>
                <w:szCs w:val="24"/>
              </w:rPr>
              <w:t xml:space="preserve"> по одному объекту - в п.</w:t>
            </w:r>
            <w:r w:rsidRPr="007E1B9C">
              <w:rPr>
                <w:sz w:val="24"/>
                <w:szCs w:val="24"/>
              </w:rPr>
              <w:t xml:space="preserve"> Юыдъяг, </w:t>
            </w:r>
            <w:r w:rsidR="006706B4">
              <w:rPr>
                <w:sz w:val="24"/>
                <w:szCs w:val="24"/>
              </w:rPr>
              <w:t>п.</w:t>
            </w:r>
            <w:r w:rsidRPr="007E1B9C">
              <w:rPr>
                <w:sz w:val="24"/>
                <w:szCs w:val="24"/>
              </w:rPr>
              <w:t xml:space="preserve">Смолянка, </w:t>
            </w:r>
            <w:r w:rsidR="006706B4">
              <w:rPr>
                <w:sz w:val="24"/>
                <w:szCs w:val="24"/>
              </w:rPr>
              <w:t>п.</w:t>
            </w:r>
            <w:r w:rsidRPr="007E1B9C">
              <w:rPr>
                <w:sz w:val="24"/>
                <w:szCs w:val="24"/>
              </w:rPr>
              <w:t>Ярашью,</w:t>
            </w:r>
            <w:r w:rsidR="006706B4">
              <w:rPr>
                <w:sz w:val="24"/>
                <w:szCs w:val="24"/>
              </w:rPr>
              <w:t xml:space="preserve"> </w:t>
            </w:r>
            <w:r w:rsidRPr="007E1B9C">
              <w:rPr>
                <w:sz w:val="24"/>
                <w:szCs w:val="24"/>
              </w:rPr>
              <w:t xml:space="preserve"> </w:t>
            </w:r>
            <w:r w:rsidR="006706B4">
              <w:rPr>
                <w:sz w:val="24"/>
                <w:szCs w:val="24"/>
              </w:rPr>
              <w:t>д.</w:t>
            </w:r>
            <w:r w:rsidRPr="007E1B9C">
              <w:rPr>
                <w:sz w:val="24"/>
                <w:szCs w:val="24"/>
              </w:rPr>
              <w:t>Бадъельск,</w:t>
            </w:r>
            <w:r w:rsidR="006706B4">
              <w:rPr>
                <w:sz w:val="24"/>
                <w:szCs w:val="24"/>
              </w:rPr>
              <w:t xml:space="preserve"> п.</w:t>
            </w:r>
            <w:r w:rsidRPr="007E1B9C">
              <w:rPr>
                <w:sz w:val="24"/>
                <w:szCs w:val="24"/>
              </w:rPr>
              <w:t xml:space="preserve"> Белоборск).</w:t>
            </w: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Default="007E1B9C" w:rsidP="007E1B9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1B9C" w:rsidRPr="007E1B9C" w:rsidRDefault="007E1B9C" w:rsidP="007E1B9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7374E" w:rsidRPr="00F27A53" w:rsidTr="004D70C7">
        <w:trPr>
          <w:trHeight w:val="79"/>
          <w:tblHeader/>
        </w:trPr>
        <w:tc>
          <w:tcPr>
            <w:tcW w:w="0" w:type="auto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31.1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E1B9C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 w:val="restart"/>
          </w:tcPr>
          <w:p w:rsidR="0077374E" w:rsidRPr="00F27A53" w:rsidRDefault="006257B6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74E" w:rsidRPr="00F27A53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в Республике Коми</w:t>
            </w:r>
          </w:p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259" w:type="dxa"/>
          </w:tcPr>
          <w:p w:rsidR="002132D9" w:rsidRPr="00A45A7A" w:rsidRDefault="002132D9" w:rsidP="002132D9">
            <w:pPr>
              <w:pStyle w:val="2"/>
              <w:tabs>
                <w:tab w:val="left" w:pos="385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A45A7A">
              <w:rPr>
                <w:sz w:val="24"/>
                <w:szCs w:val="24"/>
              </w:rPr>
              <w:t xml:space="preserve">В 2021 году </w:t>
            </w:r>
            <w:r w:rsidR="00A45A7A" w:rsidRPr="00A45A7A">
              <w:rPr>
                <w:sz w:val="24"/>
                <w:szCs w:val="24"/>
              </w:rPr>
              <w:t>а</w:t>
            </w:r>
            <w:r w:rsidRPr="00A45A7A">
              <w:rPr>
                <w:sz w:val="24"/>
                <w:szCs w:val="24"/>
              </w:rPr>
              <w:t xml:space="preserve">дминистрацией </w:t>
            </w:r>
            <w:r w:rsidR="00A45A7A">
              <w:rPr>
                <w:sz w:val="24"/>
                <w:szCs w:val="24"/>
              </w:rPr>
              <w:t xml:space="preserve">МР </w:t>
            </w:r>
            <w:r w:rsidRPr="00A45A7A">
              <w:rPr>
                <w:sz w:val="24"/>
                <w:szCs w:val="24"/>
              </w:rPr>
              <w:t xml:space="preserve">«Усть-Куломский» был проведен открытый конкурс в электронной форме по выбору специализированной службы по оказанию услуг по погребению, согласно гарантированного перечня на территории </w:t>
            </w:r>
            <w:r w:rsidR="00A45A7A">
              <w:rPr>
                <w:sz w:val="24"/>
                <w:szCs w:val="24"/>
              </w:rPr>
              <w:t>МО МР</w:t>
            </w:r>
            <w:r w:rsidRPr="00A45A7A">
              <w:rPr>
                <w:sz w:val="24"/>
                <w:szCs w:val="24"/>
              </w:rPr>
              <w:t xml:space="preserve"> «Усть-Куломский». (Федеральный закон от 12.01.1996 г. (ред. от 30.04.2021) «О погребении и похоронном деле»).</w:t>
            </w:r>
          </w:p>
          <w:p w:rsidR="002132D9" w:rsidRPr="00A45A7A" w:rsidRDefault="002132D9" w:rsidP="002132D9">
            <w:pPr>
              <w:pStyle w:val="2"/>
              <w:tabs>
                <w:tab w:val="left" w:pos="3852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A45A7A">
              <w:rPr>
                <w:sz w:val="24"/>
                <w:szCs w:val="24"/>
              </w:rPr>
              <w:t xml:space="preserve">По итогам открытого конкурса между </w:t>
            </w:r>
            <w:r w:rsidR="00A45A7A">
              <w:rPr>
                <w:sz w:val="24"/>
                <w:szCs w:val="24"/>
              </w:rPr>
              <w:t>а</w:t>
            </w:r>
            <w:r w:rsidRPr="00A45A7A">
              <w:rPr>
                <w:sz w:val="24"/>
                <w:szCs w:val="24"/>
              </w:rPr>
              <w:t xml:space="preserve">дминистрацией муниципального района «Усть-Куломский» и </w:t>
            </w:r>
            <w:r w:rsidR="00A45A7A">
              <w:rPr>
                <w:sz w:val="24"/>
                <w:szCs w:val="24"/>
              </w:rPr>
              <w:t xml:space="preserve">ИП </w:t>
            </w:r>
            <w:r w:rsidRPr="00A45A7A">
              <w:rPr>
                <w:sz w:val="24"/>
                <w:szCs w:val="24"/>
              </w:rPr>
              <w:t xml:space="preserve"> Белецк</w:t>
            </w:r>
            <w:r w:rsidR="00A45A7A">
              <w:rPr>
                <w:sz w:val="24"/>
                <w:szCs w:val="24"/>
              </w:rPr>
              <w:t>ой</w:t>
            </w:r>
            <w:r w:rsidRPr="00A45A7A">
              <w:rPr>
                <w:sz w:val="24"/>
                <w:szCs w:val="24"/>
              </w:rPr>
              <w:t xml:space="preserve"> Н.А. был заключен муниципальный контракт со сроком на три года для оказания населению услуг по погребению, согласно гарантированного перечня.</w:t>
            </w:r>
          </w:p>
          <w:p w:rsidR="0077374E" w:rsidRPr="00F27A53" w:rsidRDefault="002132D9" w:rsidP="00A45A7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5A7A">
              <w:rPr>
                <w:rFonts w:eastAsia="Arial Unicode MS"/>
                <w:sz w:val="24"/>
                <w:szCs w:val="24"/>
              </w:rPr>
              <w:t xml:space="preserve">Советом муниципального района </w:t>
            </w:r>
            <w:r w:rsidR="00A45A7A">
              <w:rPr>
                <w:rFonts w:eastAsia="Arial Unicode MS"/>
                <w:sz w:val="24"/>
                <w:szCs w:val="24"/>
              </w:rPr>
              <w:t>«</w:t>
            </w:r>
            <w:r w:rsidRPr="00A45A7A">
              <w:rPr>
                <w:rFonts w:eastAsia="Arial Unicode MS"/>
                <w:sz w:val="24"/>
                <w:szCs w:val="24"/>
              </w:rPr>
              <w:t>Усть-Куломский</w:t>
            </w:r>
            <w:r w:rsidR="00A45A7A">
              <w:rPr>
                <w:rFonts w:eastAsia="Arial Unicode MS"/>
                <w:sz w:val="24"/>
                <w:szCs w:val="24"/>
              </w:rPr>
              <w:t>»</w:t>
            </w:r>
            <w:r w:rsidRPr="00A45A7A">
              <w:rPr>
                <w:rFonts w:eastAsia="Arial Unicode MS"/>
                <w:sz w:val="24"/>
                <w:szCs w:val="24"/>
              </w:rPr>
              <w:t xml:space="preserve"> принято решение о передаче полномочий в сфере содержания кладбищ сельским поселениям.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E1B9C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7E1B9C" w:rsidRDefault="007E1B9C" w:rsidP="007E1B9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t xml:space="preserve">Мониторинг цен на ритуальные услуги проводится. Цены на ритуальные услуги по предварительным итогам   2021 года повысились в объеме, равной инфляции. </w:t>
            </w:r>
            <w:r w:rsidRPr="007E1B9C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7374E" w:rsidRPr="004465A8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31.4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унитарных предприятий и муниципальных бюджетных учреждений в муниципальные казенные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E1B9C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A45A7A" w:rsidRDefault="007E1B9C" w:rsidP="002132D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45A7A">
              <w:rPr>
                <w:spacing w:val="2"/>
                <w:sz w:val="24"/>
                <w:szCs w:val="24"/>
              </w:rPr>
              <w:t xml:space="preserve">Специализированные службы по вопросам похоронного дела в форме муниципального унитарного предприятия на территории МО МР «Усть-Куломский» отсутствуют. 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31.5</w:t>
            </w:r>
          </w:p>
        </w:tc>
        <w:tc>
          <w:tcPr>
            <w:tcW w:w="3443" w:type="dxa"/>
          </w:tcPr>
          <w:p w:rsidR="00A45A7A" w:rsidRPr="00F27A53" w:rsidRDefault="0077374E" w:rsidP="00A45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E1B9C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E1B9C" w:rsidRPr="007E1B9C" w:rsidRDefault="007E1B9C" w:rsidP="007E1B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1B9C">
              <w:rPr>
                <w:sz w:val="24"/>
                <w:szCs w:val="24"/>
              </w:rPr>
              <w:t xml:space="preserve">На территории МР «Усть-Куломский» деятельность в сфере ритуальных услуг осуществляют два хозяйствующих субъекта, являющиеся индивидуальными предпринимателями. Актуализация данных реестра участника, осуществляющих деятельность на рынке ритуальных услуг, проводится два раз в год.  </w:t>
            </w:r>
          </w:p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7374E" w:rsidRPr="00F27A53" w:rsidTr="00A53B14">
        <w:trPr>
          <w:trHeight w:val="331"/>
          <w:tblHeader/>
        </w:trPr>
        <w:tc>
          <w:tcPr>
            <w:tcW w:w="14643" w:type="dxa"/>
            <w:gridSpan w:val="6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I</w:t>
            </w:r>
            <w:r w:rsidRPr="00F27A53">
              <w:rPr>
                <w:b/>
                <w:sz w:val="24"/>
                <w:szCs w:val="24"/>
                <w:lang w:val="en-US"/>
              </w:rPr>
              <w:t>I</w:t>
            </w:r>
            <w:r w:rsidRPr="00F27A53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82" w:type="dxa"/>
            <w:gridSpan w:val="5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A53B14" w:rsidRPr="00F27A53" w:rsidTr="004D70C7">
        <w:trPr>
          <w:trHeight w:val="1228"/>
          <w:tblHeader/>
        </w:trPr>
        <w:tc>
          <w:tcPr>
            <w:tcW w:w="0" w:type="auto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1.1</w:t>
            </w:r>
          </w:p>
        </w:tc>
        <w:tc>
          <w:tcPr>
            <w:tcW w:w="3443" w:type="dxa"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A53B14" w:rsidRPr="00F27A53" w:rsidRDefault="00A53B14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 w:val="restart"/>
          </w:tcPr>
          <w:p w:rsidR="00A53B14" w:rsidRPr="00F27A53" w:rsidRDefault="00A53B14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Республики Коми по закупкам (свод); заказчики Республики Коми (органы исполнительной власти Республики Коми, органы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в Республике Коми) (по согласованию);</w:t>
            </w:r>
          </w:p>
          <w:p w:rsidR="00A53B14" w:rsidRPr="00F27A53" w:rsidRDefault="00A53B14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Республике Коми в части п. 1.1 и 1.2 (по согласованию);</w:t>
            </w:r>
          </w:p>
          <w:p w:rsidR="00A53B14" w:rsidRPr="00F27A53" w:rsidRDefault="00A53B14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4259" w:type="dxa"/>
          </w:tcPr>
          <w:p w:rsidR="00A53B14" w:rsidRPr="008A76EA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муниципальных закупок </w:t>
            </w:r>
            <w:r w:rsidRPr="008A76E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УАМР «Усть-Куломский» регулярно доводит до сведения муниципальных заказчиков информацию, касающуюся нарушений законодательства в сфере защиты конкуренции и осуществления закупок товаров, работ, услуг, а также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информацию</w:t>
            </w:r>
            <w:r w:rsidRPr="00130EB1">
              <w:rPr>
                <w:rFonts w:eastAsia="Calibri"/>
                <w:sz w:val="22"/>
                <w:szCs w:val="22"/>
                <w:lang w:eastAsia="en-US"/>
              </w:rPr>
              <w:t>, поступающ</w:t>
            </w:r>
            <w:r>
              <w:rPr>
                <w:rFonts w:eastAsia="Calibri"/>
                <w:sz w:val="22"/>
                <w:szCs w:val="22"/>
                <w:lang w:eastAsia="en-US"/>
              </w:rPr>
              <w:t>ую</w:t>
            </w:r>
            <w:r w:rsidRPr="00130EB1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органов исполнительной власти</w:t>
            </w:r>
            <w:r w:rsidRPr="00130EB1">
              <w:rPr>
                <w:rFonts w:eastAsia="Calibri"/>
                <w:sz w:val="22"/>
                <w:szCs w:val="22"/>
                <w:lang w:eastAsia="en-US"/>
              </w:rPr>
              <w:t xml:space="preserve"> по вопросам защиты конкуренции и осуществления закупок товаров, работ, услуг.</w:t>
            </w:r>
          </w:p>
        </w:tc>
      </w:tr>
      <w:tr w:rsidR="00A53B14" w:rsidRPr="00F27A53" w:rsidTr="004D70C7">
        <w:trPr>
          <w:trHeight w:val="1228"/>
          <w:tblHeader/>
        </w:trPr>
        <w:tc>
          <w:tcPr>
            <w:tcW w:w="0" w:type="auto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43" w:type="dxa"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A53B14" w:rsidRPr="00F27A53" w:rsidRDefault="00A53B14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53B14" w:rsidRDefault="00A53B14" w:rsidP="00206CA4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30EB1">
              <w:rPr>
                <w:rFonts w:eastAsia="Calibri"/>
                <w:sz w:val="22"/>
                <w:szCs w:val="22"/>
                <w:lang w:eastAsia="en-US"/>
              </w:rPr>
              <w:t xml:space="preserve">Мероприятия проводит АНО Республики Коми </w:t>
            </w:r>
            <w:r w:rsidR="00A45A7A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30EB1">
              <w:rPr>
                <w:rFonts w:eastAsia="Calibri"/>
                <w:sz w:val="22"/>
                <w:szCs w:val="22"/>
                <w:lang w:eastAsia="en-US"/>
              </w:rPr>
              <w:t>Центр развития предпринимательства</w:t>
            </w:r>
            <w:r w:rsidR="00A45A7A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130EB1">
              <w:rPr>
                <w:rFonts w:eastAsia="Calibri"/>
                <w:sz w:val="22"/>
                <w:szCs w:val="22"/>
                <w:lang w:eastAsia="en-US"/>
              </w:rPr>
              <w:t>. По мере организации семинаров, информация направляется субъектам малого бизнеса для информирования и участия.</w:t>
            </w:r>
          </w:p>
          <w:p w:rsidR="00A53B14" w:rsidRPr="00F27A53" w:rsidRDefault="00A53B14" w:rsidP="00206CA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A53B14" w:rsidRPr="00F27A53" w:rsidTr="004D70C7">
        <w:trPr>
          <w:trHeight w:val="1228"/>
          <w:tblHeader/>
        </w:trPr>
        <w:tc>
          <w:tcPr>
            <w:tcW w:w="0" w:type="auto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43" w:type="dxa"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A53B14" w:rsidRPr="00F27A53" w:rsidRDefault="00A53B14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Отделом муниципальных закупок </w:t>
            </w:r>
            <w:r w:rsidR="00F62642">
              <w:rPr>
                <w:sz w:val="24"/>
                <w:szCs w:val="24"/>
              </w:rPr>
              <w:t xml:space="preserve">финансового управления администрации </w:t>
            </w:r>
            <w:r>
              <w:rPr>
                <w:sz w:val="24"/>
                <w:szCs w:val="24"/>
              </w:rPr>
              <w:t>МР «Усть-Куломский» проведено в: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г.-233 конкурентные процедуры;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г.-214 конкурентные процедуры;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г.-158 конкурентные процедуры.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количество участников процедур составило: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г.-1,47 чел.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г.-1,59 чел.</w:t>
            </w:r>
          </w:p>
          <w:p w:rsidR="00A53B14" w:rsidRDefault="00A53B14" w:rsidP="00206CA4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2021 г.-1,59 чел.</w:t>
            </w:r>
          </w:p>
          <w:p w:rsidR="00A53B14" w:rsidRPr="00F27A53" w:rsidRDefault="00A53B14" w:rsidP="00206C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53B14" w:rsidRPr="00D87DC8" w:rsidTr="00D87DC8">
        <w:trPr>
          <w:trHeight w:val="9758"/>
          <w:tblHeader/>
        </w:trPr>
        <w:tc>
          <w:tcPr>
            <w:tcW w:w="0" w:type="auto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443" w:type="dxa"/>
          </w:tcPr>
          <w:p w:rsidR="00A53B14" w:rsidRPr="00F27A53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полномочия по проведению которых для заказчиков Республики Коми переданы уполномоченному учреждению</w:t>
            </w: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14" w:rsidRPr="00F27A53" w:rsidRDefault="00A53B14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A53B14" w:rsidRPr="00F27A53" w:rsidRDefault="00A53B14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53B14" w:rsidRDefault="00A53B14" w:rsidP="00206CA4">
            <w:pPr>
              <w:spacing w:line="259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D7694">
              <w:rPr>
                <w:rFonts w:eastAsia="Calibri"/>
                <w:sz w:val="22"/>
                <w:szCs w:val="22"/>
                <w:lang w:eastAsia="en-US"/>
              </w:rPr>
              <w:t xml:space="preserve">Решением Совета МР 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>Усть-Куломский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 xml:space="preserve"> от 28.06.2018 № </w:t>
            </w:r>
            <w:r w:rsidRPr="00CD7694">
              <w:rPr>
                <w:rFonts w:eastAsia="Calibri"/>
                <w:sz w:val="22"/>
                <w:szCs w:val="22"/>
                <w:lang w:val="en-US" w:eastAsia="en-US"/>
              </w:rPr>
              <w:t>XXIV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 xml:space="preserve">-375 финансовое управление 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 xml:space="preserve">МР 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>Усть-Куломский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 xml:space="preserve"> наделено функциями органа, уполномоченного на осуществление полномочий по определению поставщиков (подрядчиков, исполнителей) для муниципальных заказчиков, учредителем которых является администрация муниципального района «Усть-Куломский» и муниципальных заказчиков сельских поселений. В целях реализации данного решения принято постановление администрации МР 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>Усть-Куломский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 xml:space="preserve"> от 18.10.2018 № 1289 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D7694">
              <w:rPr>
                <w:rFonts w:eastAsia="Calibri"/>
                <w:sz w:val="22"/>
                <w:szCs w:val="22"/>
                <w:lang w:eastAsia="en-US"/>
              </w:rPr>
              <w:t>Об утверждении порядка взаимодействия заказчиков и уполномоченного органа на определение поставщик</w:t>
            </w:r>
            <w:r>
              <w:rPr>
                <w:rFonts w:eastAsia="Calibri"/>
                <w:sz w:val="22"/>
                <w:szCs w:val="22"/>
                <w:lang w:eastAsia="en-US"/>
              </w:rPr>
              <w:t>ов (подрядчиков, исполнителей)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53B14" w:rsidRPr="00F27A53" w:rsidRDefault="00A53B14" w:rsidP="00206CA4">
            <w:pPr>
              <w:spacing w:line="259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546EC">
              <w:rPr>
                <w:rFonts w:eastAsia="Calibri"/>
                <w:sz w:val="22"/>
                <w:szCs w:val="22"/>
                <w:lang w:eastAsia="en-US"/>
              </w:rPr>
              <w:t>орогово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546EC">
              <w:rPr>
                <w:rFonts w:eastAsia="Calibri"/>
                <w:sz w:val="22"/>
                <w:szCs w:val="22"/>
                <w:lang w:eastAsia="en-US"/>
              </w:rPr>
              <w:t xml:space="preserve"> значени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7546EC">
              <w:rPr>
                <w:rFonts w:eastAsia="Calibri"/>
                <w:sz w:val="22"/>
                <w:szCs w:val="22"/>
                <w:lang w:eastAsia="en-US"/>
              </w:rPr>
              <w:t xml:space="preserve"> начальной (максимальной) цены контракта по закупкам, полномочия по проведению которых для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муниципальных </w:t>
            </w:r>
            <w:r w:rsidRPr="007546EC">
              <w:rPr>
                <w:rFonts w:eastAsia="Calibri"/>
                <w:sz w:val="22"/>
                <w:szCs w:val="22"/>
                <w:lang w:eastAsia="en-US"/>
              </w:rPr>
              <w:t xml:space="preserve">заказчиков переданы уполномоченному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органу, не установлено.</w:t>
            </w:r>
          </w:p>
        </w:tc>
      </w:tr>
      <w:tr w:rsidR="00A53B14" w:rsidRPr="00F27A53" w:rsidTr="004D70C7">
        <w:trPr>
          <w:trHeight w:val="1228"/>
          <w:tblHeader/>
        </w:trPr>
        <w:tc>
          <w:tcPr>
            <w:tcW w:w="0" w:type="auto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443" w:type="dxa"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481" w:type="dxa"/>
          </w:tcPr>
          <w:p w:rsidR="00A53B14" w:rsidRPr="00F27A53" w:rsidRDefault="00A53B14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A53B14" w:rsidRPr="00F27A53" w:rsidRDefault="00A53B14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  <w:vMerge/>
          </w:tcPr>
          <w:p w:rsidR="00A53B14" w:rsidRPr="00F27A53" w:rsidRDefault="00A53B14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A53B14" w:rsidRDefault="00A53B14" w:rsidP="00206CA4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8A53BB">
              <w:rPr>
                <w:rFonts w:eastAsia="Calibri"/>
                <w:sz w:val="22"/>
                <w:szCs w:val="22"/>
                <w:lang w:eastAsia="en-US"/>
              </w:rPr>
              <w:t xml:space="preserve">Заказчиками МО МР 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A53BB">
              <w:rPr>
                <w:rFonts w:eastAsia="Calibri"/>
                <w:sz w:val="22"/>
                <w:szCs w:val="22"/>
                <w:lang w:eastAsia="en-US"/>
              </w:rPr>
              <w:t>Усть-Куломский</w:t>
            </w:r>
            <w:r w:rsidR="00F62642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 w:rsidRPr="008A53BB">
              <w:rPr>
                <w:rFonts w:eastAsia="Calibri"/>
                <w:sz w:val="22"/>
                <w:szCs w:val="22"/>
                <w:lang w:eastAsia="en-US"/>
              </w:rPr>
              <w:t xml:space="preserve"> осуществлено с использованием  электронного ресурса </w:t>
            </w:r>
            <w:r w:rsidR="00A45A7A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8A53BB">
              <w:rPr>
                <w:rFonts w:eastAsia="Calibri"/>
                <w:sz w:val="22"/>
                <w:szCs w:val="22"/>
                <w:lang w:eastAsia="en-US"/>
              </w:rPr>
              <w:t>Закупки малого объема Республики Коми</w:t>
            </w:r>
            <w:r w:rsidR="00A45A7A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56"/>
              <w:gridCol w:w="582"/>
              <w:gridCol w:w="1151"/>
              <w:gridCol w:w="582"/>
              <w:gridCol w:w="1261"/>
              <w:gridCol w:w="1041"/>
            </w:tblGrid>
            <w:tr w:rsidR="00A53B14" w:rsidRPr="005421E2" w:rsidTr="00F62642">
              <w:trPr>
                <w:cantSplit/>
                <w:trHeight w:val="2581"/>
              </w:trPr>
              <w:tc>
                <w:tcPr>
                  <w:tcW w:w="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A53B14" w:rsidRPr="005421E2" w:rsidRDefault="00A53B14" w:rsidP="00206CA4">
                  <w:pPr>
                    <w:ind w:left="113" w:right="113" w:firstLine="48"/>
                    <w:jc w:val="left"/>
                    <w:rPr>
                      <w:b/>
                      <w:sz w:val="22"/>
                      <w:szCs w:val="22"/>
                    </w:rPr>
                  </w:pPr>
                  <w:r w:rsidRPr="005421E2">
                    <w:rPr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A53B14" w:rsidRPr="005421E2" w:rsidRDefault="00A53B14" w:rsidP="00206CA4">
                  <w:pPr>
                    <w:ind w:left="113" w:right="113" w:firstLine="24"/>
                    <w:jc w:val="left"/>
                    <w:rPr>
                      <w:b/>
                      <w:sz w:val="22"/>
                      <w:szCs w:val="22"/>
                    </w:rPr>
                  </w:pPr>
                  <w:r w:rsidRPr="005421E2">
                    <w:rPr>
                      <w:b/>
                      <w:sz w:val="22"/>
                      <w:szCs w:val="22"/>
                    </w:rPr>
                    <w:t xml:space="preserve">Кол-во </w:t>
                  </w:r>
                  <w:r>
                    <w:rPr>
                      <w:b/>
                      <w:sz w:val="22"/>
                      <w:szCs w:val="22"/>
                    </w:rPr>
                    <w:t>з</w:t>
                  </w:r>
                  <w:r w:rsidRPr="005421E2">
                    <w:rPr>
                      <w:b/>
                      <w:sz w:val="22"/>
                      <w:szCs w:val="22"/>
                    </w:rPr>
                    <w:t>акупок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A53B14" w:rsidRPr="005421E2" w:rsidRDefault="00A53B14" w:rsidP="00206CA4">
                  <w:pPr>
                    <w:ind w:left="113" w:right="113" w:firstLine="45"/>
                    <w:jc w:val="left"/>
                    <w:rPr>
                      <w:b/>
                      <w:sz w:val="22"/>
                      <w:szCs w:val="22"/>
                    </w:rPr>
                  </w:pPr>
                  <w:r w:rsidRPr="005421E2">
                    <w:rPr>
                      <w:b/>
                      <w:sz w:val="22"/>
                      <w:szCs w:val="22"/>
                    </w:rPr>
                    <w:t>Сумма НМЦК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A53B14" w:rsidRPr="005421E2" w:rsidRDefault="00A53B14" w:rsidP="00206CA4">
                  <w:pPr>
                    <w:ind w:left="113" w:right="113" w:firstLine="19"/>
                    <w:jc w:val="left"/>
                    <w:rPr>
                      <w:b/>
                      <w:sz w:val="22"/>
                      <w:szCs w:val="22"/>
                    </w:rPr>
                  </w:pPr>
                  <w:r w:rsidRPr="005421E2">
                    <w:rPr>
                      <w:b/>
                      <w:sz w:val="22"/>
                      <w:szCs w:val="22"/>
                    </w:rPr>
                    <w:t>Кол-во контрактов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A53B14" w:rsidRPr="005421E2" w:rsidRDefault="00A53B14" w:rsidP="00206CA4">
                  <w:pPr>
                    <w:ind w:left="113" w:right="113" w:firstLine="13"/>
                    <w:jc w:val="left"/>
                    <w:rPr>
                      <w:b/>
                      <w:sz w:val="22"/>
                      <w:szCs w:val="22"/>
                    </w:rPr>
                  </w:pPr>
                  <w:r w:rsidRPr="005421E2">
                    <w:rPr>
                      <w:b/>
                      <w:sz w:val="22"/>
                      <w:szCs w:val="22"/>
                    </w:rPr>
                    <w:t>Сумма цен контрактов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vAlign w:val="center"/>
                  <w:hideMark/>
                </w:tcPr>
                <w:p w:rsidR="00A53B14" w:rsidRPr="005421E2" w:rsidRDefault="00A53B14" w:rsidP="00206CA4">
                  <w:pPr>
                    <w:ind w:left="113" w:right="113" w:hanging="8"/>
                    <w:jc w:val="left"/>
                    <w:rPr>
                      <w:b/>
                      <w:sz w:val="22"/>
                      <w:szCs w:val="22"/>
                    </w:rPr>
                  </w:pPr>
                  <w:r w:rsidRPr="005421E2">
                    <w:rPr>
                      <w:b/>
                      <w:sz w:val="22"/>
                      <w:szCs w:val="22"/>
                    </w:rPr>
                    <w:t>Экономия</w:t>
                  </w:r>
                </w:p>
              </w:tc>
            </w:tr>
            <w:tr w:rsidR="00A53B14" w:rsidRPr="005421E2" w:rsidTr="00F62642">
              <w:tc>
                <w:tcPr>
                  <w:tcW w:w="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0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30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78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21900,00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F6264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106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21900,00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38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A53B14" w:rsidRPr="005421E2" w:rsidTr="00F62642">
              <w:tc>
                <w:tcPr>
                  <w:tcW w:w="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0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30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78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964676,68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F62642">
                  <w:pPr>
                    <w:ind w:hanging="23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106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958080,98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38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6595,7</w:t>
                  </w:r>
                </w:p>
              </w:tc>
            </w:tr>
            <w:tr w:rsidR="00A53B14" w:rsidRPr="005421E2" w:rsidTr="00F62642">
              <w:tc>
                <w:tcPr>
                  <w:tcW w:w="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0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5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F62642">
                  <w:pPr>
                    <w:ind w:firstLine="9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78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4447049,3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F62642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106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3921951,00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B14" w:rsidRPr="005421E2" w:rsidRDefault="00A53B14" w:rsidP="00206CA4">
                  <w:pPr>
                    <w:ind w:firstLine="38"/>
                    <w:jc w:val="center"/>
                    <w:rPr>
                      <w:sz w:val="22"/>
                      <w:szCs w:val="22"/>
                    </w:rPr>
                  </w:pPr>
                  <w:r w:rsidRPr="005421E2">
                    <w:rPr>
                      <w:sz w:val="22"/>
                      <w:szCs w:val="22"/>
                    </w:rPr>
                    <w:t>61605,00</w:t>
                  </w:r>
                </w:p>
              </w:tc>
            </w:tr>
          </w:tbl>
          <w:p w:rsidR="00A53B14" w:rsidRPr="00F27A53" w:rsidRDefault="00A53B14" w:rsidP="00206CA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575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3.6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6257B6" w:rsidRPr="00F27A53" w:rsidRDefault="004C6C2A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D87DC8" w:rsidRDefault="00702EB9" w:rsidP="00702E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2019-2021 гг. а</w:t>
            </w:r>
            <w:r w:rsidR="00D87DC8" w:rsidRPr="00D87DC8">
              <w:rPr>
                <w:sz w:val="24"/>
                <w:szCs w:val="24"/>
              </w:rPr>
              <w:t>дминистративные барьеры по «сложности получения доступа к земельным участкам» на территории   МР «Усть-Куломский» не выявлены.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3443" w:type="dxa"/>
          </w:tcPr>
          <w:p w:rsidR="006257B6" w:rsidRPr="00F27A53" w:rsidRDefault="006257B6" w:rsidP="00F626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функций и услуг на предмет соответствия такой практики </w:t>
            </w:r>
            <w:hyperlink r:id="rId7" w:history="1">
              <w:r w:rsidRPr="00F27A53">
                <w:rPr>
                  <w:color w:val="0000FF"/>
                  <w:sz w:val="24"/>
                  <w:szCs w:val="24"/>
                </w:rPr>
                <w:t>статьям 15</w:t>
              </w:r>
            </w:hyperlink>
            <w:r w:rsidRPr="00F27A53">
              <w:rPr>
                <w:sz w:val="24"/>
                <w:szCs w:val="24"/>
              </w:rPr>
              <w:t xml:space="preserve"> и </w:t>
            </w:r>
            <w:hyperlink r:id="rId8" w:history="1">
              <w:r w:rsidRPr="00F27A53">
                <w:rPr>
                  <w:color w:val="0000FF"/>
                  <w:sz w:val="24"/>
                  <w:szCs w:val="24"/>
                </w:rPr>
                <w:t>16</w:t>
              </w:r>
            </w:hyperlink>
            <w:r w:rsidRPr="00F27A53">
              <w:rPr>
                <w:sz w:val="24"/>
                <w:szCs w:val="24"/>
              </w:rPr>
              <w:t xml:space="preserve"> Федерального закона </w:t>
            </w:r>
            <w:r w:rsidR="00F62642">
              <w:rPr>
                <w:sz w:val="24"/>
                <w:szCs w:val="24"/>
              </w:rPr>
              <w:t>«</w:t>
            </w:r>
            <w:r w:rsidRPr="00F27A53">
              <w:rPr>
                <w:sz w:val="24"/>
                <w:szCs w:val="24"/>
              </w:rPr>
              <w:t>О защите конкуренции</w:t>
            </w:r>
            <w:r w:rsidR="00F62642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Республике Коми (по согласованию);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Коми;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D87DC8" w:rsidRDefault="00D87DC8" w:rsidP="00206CA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87DC8">
              <w:rPr>
                <w:sz w:val="24"/>
                <w:szCs w:val="24"/>
              </w:rPr>
              <w:t>Администрацией МР «Усть-Куломский» в течение</w:t>
            </w:r>
            <w:r>
              <w:rPr>
                <w:sz w:val="24"/>
                <w:szCs w:val="24"/>
              </w:rPr>
              <w:t xml:space="preserve"> 2019-</w:t>
            </w:r>
            <w:r w:rsidRPr="00D87DC8">
              <w:rPr>
                <w:sz w:val="24"/>
                <w:szCs w:val="24"/>
              </w:rPr>
              <w:t xml:space="preserve">2021 </w:t>
            </w:r>
            <w:r w:rsidR="00206CA4">
              <w:rPr>
                <w:sz w:val="24"/>
                <w:szCs w:val="24"/>
              </w:rPr>
              <w:t>гг.</w:t>
            </w:r>
            <w:r w:rsidRPr="00D87DC8">
              <w:rPr>
                <w:sz w:val="24"/>
                <w:szCs w:val="24"/>
              </w:rPr>
              <w:t xml:space="preserve">  пров</w:t>
            </w:r>
            <w:r>
              <w:rPr>
                <w:sz w:val="24"/>
                <w:szCs w:val="24"/>
              </w:rPr>
              <w:t xml:space="preserve">одился </w:t>
            </w:r>
            <w:r w:rsidRPr="00D87DC8">
              <w:rPr>
                <w:sz w:val="24"/>
                <w:szCs w:val="24"/>
              </w:rPr>
              <w:t xml:space="preserve"> анализ практики реализации муниципальных функций и услуг на предмет соответствия такой практики </w:t>
            </w:r>
            <w:hyperlink r:id="rId9" w:history="1">
              <w:r w:rsidRPr="00F62642">
                <w:rPr>
                  <w:sz w:val="24"/>
                  <w:szCs w:val="24"/>
                </w:rPr>
                <w:t>статьям 15</w:t>
              </w:r>
            </w:hyperlink>
            <w:r w:rsidRPr="00F62642">
              <w:rPr>
                <w:sz w:val="24"/>
                <w:szCs w:val="24"/>
              </w:rPr>
              <w:t xml:space="preserve"> и </w:t>
            </w:r>
            <w:hyperlink r:id="rId10" w:history="1">
              <w:r w:rsidRPr="00F62642">
                <w:rPr>
                  <w:sz w:val="24"/>
                  <w:szCs w:val="24"/>
                </w:rPr>
                <w:t>16</w:t>
              </w:r>
            </w:hyperlink>
            <w:r w:rsidRPr="00F62642">
              <w:rPr>
                <w:sz w:val="24"/>
                <w:szCs w:val="24"/>
              </w:rPr>
              <w:t xml:space="preserve"> Федерального закона «О защите кон</w:t>
            </w:r>
            <w:r w:rsidRPr="00D87DC8">
              <w:rPr>
                <w:sz w:val="24"/>
                <w:szCs w:val="24"/>
              </w:rPr>
              <w:t xml:space="preserve">куренции». Работникам администрации МР «Усть-Куломский» </w:t>
            </w:r>
            <w:r>
              <w:rPr>
                <w:sz w:val="24"/>
                <w:szCs w:val="24"/>
              </w:rPr>
              <w:t xml:space="preserve"> ежеквартально </w:t>
            </w:r>
            <w:r w:rsidRPr="00D87DC8">
              <w:rPr>
                <w:sz w:val="24"/>
                <w:szCs w:val="24"/>
              </w:rPr>
              <w:t>довод</w:t>
            </w:r>
            <w:r w:rsidR="00206CA4">
              <w:rPr>
                <w:sz w:val="24"/>
                <w:szCs w:val="24"/>
              </w:rPr>
              <w:t xml:space="preserve">ились </w:t>
            </w:r>
            <w:r w:rsidRPr="00D87DC8">
              <w:rPr>
                <w:sz w:val="24"/>
                <w:szCs w:val="24"/>
              </w:rPr>
              <w:t xml:space="preserve"> результаты проверок УФАС с целью дальнейшего недопущения нарушений антимонопольного законодательства.</w:t>
            </w:r>
          </w:p>
        </w:tc>
      </w:tr>
      <w:tr w:rsidR="006257B6" w:rsidRPr="00F27A53" w:rsidTr="004D70C7">
        <w:trPr>
          <w:trHeight w:val="79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4.2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Анализ и разработка предложений по ликвидации / реорганизации ГУПов и МУПов, хозяйственных обществ с государственным и муниципальным участием.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осуществляющие организационно методическое руководство и координацию деятельности ГУПов и хозяйственных обществ с участием Республики Коми;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259" w:type="dxa"/>
          </w:tcPr>
          <w:p w:rsidR="00D87DC8" w:rsidRPr="00D87DC8" w:rsidRDefault="00D87DC8" w:rsidP="00D8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C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сельского поселения «Усть-Кулом» МО  «Усть-Куломский» функционирует </w:t>
            </w:r>
            <w:r w:rsidR="00702E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D87DC8">
              <w:rPr>
                <w:rFonts w:ascii="Times New Roman" w:hAnsi="Times New Roman" w:cs="Times New Roman"/>
                <w:sz w:val="24"/>
                <w:szCs w:val="24"/>
              </w:rPr>
              <w:t xml:space="preserve"> «Север». Учредителем  унитарного предприятия является администрация сельского поселения «Усть-Кулом».  МУП «Север», осуществляет свою деятельность  в целях обеспечения жизнедеятельности населения на территории СП «Усть-Кулом».</w:t>
            </w:r>
          </w:p>
          <w:p w:rsidR="006257B6" w:rsidRPr="00F27A53" w:rsidRDefault="00D87DC8" w:rsidP="00D87DC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87DC8">
              <w:rPr>
                <w:sz w:val="24"/>
                <w:szCs w:val="24"/>
              </w:rPr>
              <w:t>Ст. 35.1 Федерального закона от 26.07.2006 N 135-ФЗ «О защите конкуренции» допускает создание МУП  в  соответствующих целях. Деятельность МУП  востребована.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организационно- методическое руководство деятельности государственных унитарных предприятий Республики Коми;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6257B6" w:rsidRPr="00F27A53" w:rsidRDefault="00702EB9" w:rsidP="00702E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02EB9">
              <w:rPr>
                <w:sz w:val="24"/>
                <w:szCs w:val="24"/>
              </w:rPr>
              <w:t xml:space="preserve">План  по эффективному управлению </w:t>
            </w:r>
            <w:r>
              <w:rPr>
                <w:sz w:val="24"/>
                <w:szCs w:val="24"/>
              </w:rPr>
              <w:t xml:space="preserve">Муниципального унитарного предприятия </w:t>
            </w:r>
            <w:r w:rsidRPr="00702EB9">
              <w:rPr>
                <w:sz w:val="24"/>
                <w:szCs w:val="24"/>
              </w:rPr>
              <w:t>«Север» в стадии разработки и будет утвержден администрацией сельского поселения «Усть-Кулом» в 2022 году.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3443" w:type="dxa"/>
          </w:tcPr>
          <w:p w:rsidR="00F700C2" w:rsidRDefault="006257B6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50 %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предпринимательства.</w:t>
            </w:r>
            <w:bookmarkStart w:id="0" w:name="_GoBack"/>
            <w:bookmarkEnd w:id="0"/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9B" w:rsidRPr="00F27A53" w:rsidRDefault="006D579B" w:rsidP="006D579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4C6C2A" w:rsidRPr="00F27A53" w:rsidRDefault="004C6C2A" w:rsidP="004C6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6257B6" w:rsidRPr="00F27A53" w:rsidRDefault="004C6C2A" w:rsidP="004C6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D87DC8" w:rsidRDefault="00D87DC8" w:rsidP="00702EB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87DC8">
              <w:rPr>
                <w:sz w:val="24"/>
                <w:szCs w:val="24"/>
              </w:rPr>
              <w:t xml:space="preserve">У </w:t>
            </w:r>
            <w:r w:rsidR="00702EB9">
              <w:rPr>
                <w:sz w:val="24"/>
                <w:szCs w:val="24"/>
              </w:rPr>
              <w:t xml:space="preserve">Муниципального унитарного предприятия </w:t>
            </w:r>
            <w:r w:rsidRPr="00D87DC8">
              <w:rPr>
                <w:sz w:val="24"/>
                <w:szCs w:val="24"/>
              </w:rPr>
              <w:t xml:space="preserve"> «Север» непрофильные активы отсутствуют.</w:t>
            </w:r>
          </w:p>
        </w:tc>
      </w:tr>
      <w:tr w:rsidR="006257B6" w:rsidRPr="00F27A53" w:rsidTr="004D70C7">
        <w:trPr>
          <w:trHeight w:val="845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6.1</w:t>
            </w:r>
          </w:p>
        </w:tc>
        <w:tc>
          <w:tcPr>
            <w:tcW w:w="3443" w:type="dxa"/>
          </w:tcPr>
          <w:p w:rsidR="006257B6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«Кванториум», мобильный технопарк «Кванториум», центр ключевых компетенций на базе организации высшего образования (Центр ДНК)</w:t>
            </w: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B9" w:rsidRPr="00F27A53" w:rsidRDefault="00702EB9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согласованию),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4259" w:type="dxa"/>
          </w:tcPr>
          <w:p w:rsidR="00A1586C" w:rsidRPr="00400E1E" w:rsidRDefault="00A1586C" w:rsidP="00A15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0E1E">
              <w:rPr>
                <w:sz w:val="24"/>
                <w:szCs w:val="24"/>
              </w:rPr>
              <w:t xml:space="preserve">На территории </w:t>
            </w:r>
            <w:r w:rsidR="00206CA4">
              <w:rPr>
                <w:sz w:val="24"/>
                <w:szCs w:val="24"/>
              </w:rPr>
              <w:t>МО МР «Усть-Куломский»</w:t>
            </w:r>
            <w:r w:rsidRPr="00400E1E">
              <w:rPr>
                <w:sz w:val="24"/>
                <w:szCs w:val="24"/>
              </w:rPr>
              <w:t xml:space="preserve"> отсутствуют частные организации и индивидуальные предприниматели, реализующие программы дополнительного образования</w:t>
            </w:r>
            <w:r w:rsidR="00206CA4">
              <w:rPr>
                <w:sz w:val="24"/>
                <w:szCs w:val="24"/>
              </w:rPr>
              <w:t xml:space="preserve"> детей</w:t>
            </w:r>
            <w:r w:rsidRPr="00400E1E">
              <w:rPr>
                <w:sz w:val="24"/>
                <w:szCs w:val="24"/>
              </w:rPr>
              <w:t>.</w:t>
            </w:r>
          </w:p>
          <w:p w:rsidR="006257B6" w:rsidRPr="00A1586C" w:rsidRDefault="00A1586C" w:rsidP="00A15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586C">
              <w:rPr>
                <w:sz w:val="24"/>
                <w:szCs w:val="24"/>
              </w:rPr>
              <w:t>Общеобразовательные организации принимают участие в республиканских мероприятиях:</w:t>
            </w:r>
          </w:p>
          <w:p w:rsidR="00A1586C" w:rsidRPr="00A1586C" w:rsidRDefault="00A1586C" w:rsidP="00A1586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813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9.1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11" w:history="1">
              <w:r w:rsidRPr="00F27A5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D87DC8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2549" w:type="dxa"/>
          </w:tcPr>
          <w:p w:rsidR="006257B6" w:rsidRPr="00F27A53" w:rsidRDefault="000C2EE5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D87DC8" w:rsidRPr="00D87DC8" w:rsidRDefault="00D87DC8" w:rsidP="00D87DC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D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Прогнозный план приватизации муници-пального имущества муниципального района  </w:t>
            </w:r>
          </w:p>
          <w:p w:rsidR="00D87DC8" w:rsidRPr="00D87DC8" w:rsidRDefault="00D87DC8" w:rsidP="00D87DC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7DC8">
              <w:rPr>
                <w:rFonts w:ascii="Times New Roman" w:hAnsi="Times New Roman" w:cs="Times New Roman"/>
                <w:b w:val="0"/>
                <w:sz w:val="24"/>
                <w:szCs w:val="24"/>
              </w:rPr>
              <w:t>«Усть-Куломский» на плановый период 2019-2021 годов  размещен на официальном сайте администрации МР «Усть-Куломский».</w:t>
            </w:r>
          </w:p>
          <w:p w:rsidR="006257B6" w:rsidRPr="00F27A53" w:rsidRDefault="00D87DC8" w:rsidP="00D87DC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87DC8">
              <w:rPr>
                <w:sz w:val="24"/>
                <w:szCs w:val="24"/>
              </w:rPr>
              <w:t xml:space="preserve">Информация о процедурах приватизации  муниципального имущества МР «Усть-Куломский» размещается на официальном сайте администрации МР «Усть-Куломский» и на едином официальном сайте </w:t>
            </w:r>
            <w:hyperlink r:id="rId12" w:history="1">
              <w:r w:rsidRPr="00D87DC8">
                <w:rPr>
                  <w:rStyle w:val="af0"/>
                  <w:rFonts w:eastAsiaTheme="minorHAnsi"/>
                  <w:sz w:val="24"/>
                  <w:szCs w:val="24"/>
                  <w:lang w:eastAsia="en-US"/>
                </w:rPr>
                <w:t>www.torgi.gov.ru</w:t>
              </w:r>
            </w:hyperlink>
            <w:r w:rsidRPr="00D87DC8">
              <w:rPr>
                <w:sz w:val="24"/>
                <w:szCs w:val="24"/>
              </w:rPr>
              <w:t xml:space="preserve"> при объявлении торгов. </w:t>
            </w:r>
            <w:r w:rsidRPr="00702EB9">
              <w:rPr>
                <w:sz w:val="24"/>
                <w:szCs w:val="24"/>
              </w:rPr>
              <w:t>В течение  2019-2021  гг.  торги не объявлялись, в связи отсутствием потенциальных покупателей  муниципального имущества.</w:t>
            </w:r>
          </w:p>
        </w:tc>
      </w:tr>
    </w:tbl>
    <w:p w:rsidR="004C381C" w:rsidRPr="00F27A53" w:rsidRDefault="004C381C" w:rsidP="004C381C">
      <w:pPr>
        <w:jc w:val="center"/>
        <w:rPr>
          <w:b/>
          <w:sz w:val="22"/>
          <w:szCs w:val="24"/>
        </w:rPr>
      </w:pPr>
      <w:r w:rsidRPr="00F27A53">
        <w:rPr>
          <w:b/>
          <w:sz w:val="22"/>
          <w:szCs w:val="24"/>
        </w:rPr>
        <w:t>Мониторинг достижения ключевых показателей развития конкуренции</w:t>
      </w:r>
    </w:p>
    <w:p w:rsidR="00F27A53" w:rsidRPr="00F27A53" w:rsidRDefault="00F27A53" w:rsidP="004C381C">
      <w:pPr>
        <w:jc w:val="center"/>
        <w:rPr>
          <w:b/>
          <w:sz w:val="22"/>
          <w:szCs w:val="24"/>
        </w:rPr>
      </w:pPr>
    </w:p>
    <w:tbl>
      <w:tblPr>
        <w:tblStyle w:val="a5"/>
        <w:tblW w:w="0" w:type="auto"/>
        <w:tblLook w:val="04A0"/>
      </w:tblPr>
      <w:tblGrid>
        <w:gridCol w:w="546"/>
        <w:gridCol w:w="2132"/>
        <w:gridCol w:w="2328"/>
        <w:gridCol w:w="4828"/>
        <w:gridCol w:w="5519"/>
      </w:tblGrid>
      <w:tr w:rsidR="00792977" w:rsidRPr="00F27A53" w:rsidTr="00546B5E">
        <w:trPr>
          <w:trHeight w:val="1649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792977" w:rsidRPr="00F27A53" w:rsidRDefault="00792977" w:rsidP="00ED6F53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</w:t>
            </w:r>
            <w:r w:rsidR="00ED6F53">
              <w:rPr>
                <w:bCs/>
                <w:color w:val="000000"/>
                <w:sz w:val="22"/>
                <w:szCs w:val="24"/>
              </w:rPr>
              <w:t>ципального образования на  01.01</w:t>
            </w:r>
            <w:r w:rsidRPr="00F27A53">
              <w:rPr>
                <w:bCs/>
                <w:color w:val="000000"/>
                <w:sz w:val="22"/>
                <w:szCs w:val="24"/>
              </w:rPr>
              <w:t>.202</w:t>
            </w:r>
            <w:r w:rsidR="00ED6F53">
              <w:rPr>
                <w:bCs/>
                <w:color w:val="000000"/>
                <w:sz w:val="22"/>
                <w:szCs w:val="24"/>
              </w:rPr>
              <w:t>2</w:t>
            </w:r>
            <w:r w:rsidRPr="00F27A53">
              <w:rPr>
                <w:bCs/>
                <w:color w:val="000000"/>
                <w:sz w:val="22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792977" w:rsidRPr="00F27A53" w:rsidRDefault="00792977" w:rsidP="00ED6F53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</w:t>
            </w:r>
            <w:r w:rsidR="00ED6F53">
              <w:rPr>
                <w:bCs/>
                <w:color w:val="000000"/>
                <w:sz w:val="22"/>
                <w:szCs w:val="24"/>
              </w:rPr>
              <w:t>1</w:t>
            </w:r>
            <w:r w:rsidRPr="00F27A53">
              <w:rPr>
                <w:bCs/>
                <w:color w:val="000000"/>
                <w:sz w:val="22"/>
                <w:szCs w:val="24"/>
              </w:rPr>
              <w:t>.202</w:t>
            </w:r>
            <w:r w:rsidR="00ED6F53">
              <w:rPr>
                <w:bCs/>
                <w:color w:val="000000"/>
                <w:sz w:val="22"/>
                <w:szCs w:val="24"/>
              </w:rPr>
              <w:t>2</w:t>
            </w:r>
            <w:r w:rsidRPr="00F27A53">
              <w:rPr>
                <w:bCs/>
                <w:color w:val="000000"/>
                <w:sz w:val="22"/>
                <w:szCs w:val="24"/>
              </w:rPr>
              <w:t xml:space="preserve"> / общее количество хозяйствующих субъектов всех форм собственности (в случае отсутствия информации по выручке)</w:t>
            </w:r>
          </w:p>
        </w:tc>
      </w:tr>
      <w:tr w:rsidR="00792977" w:rsidRPr="00F27A53" w:rsidTr="00007203">
        <w:trPr>
          <w:trHeight w:val="703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Рынок ритуальных услуг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F27A53">
              <w:rPr>
                <w:iCs/>
                <w:color w:val="000000"/>
                <w:sz w:val="22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0" w:type="auto"/>
          </w:tcPr>
          <w:p w:rsidR="00792977" w:rsidRPr="00F27A53" w:rsidRDefault="00D87DC8" w:rsidP="006D579B">
            <w:pPr>
              <w:spacing w:line="240" w:lineRule="auto"/>
              <w:ind w:firstLine="0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На территории МО МР «Усть-Куломский»  осуществляют деятел</w:t>
            </w:r>
            <w:r w:rsidR="006D579B">
              <w:rPr>
                <w:iCs/>
                <w:color w:val="000000"/>
                <w:sz w:val="22"/>
                <w:szCs w:val="24"/>
              </w:rPr>
              <w:t>ь</w:t>
            </w:r>
            <w:r>
              <w:rPr>
                <w:iCs/>
                <w:color w:val="000000"/>
                <w:sz w:val="22"/>
                <w:szCs w:val="24"/>
              </w:rPr>
              <w:t>н</w:t>
            </w:r>
            <w:r w:rsidR="006D579B">
              <w:rPr>
                <w:iCs/>
                <w:color w:val="000000"/>
                <w:sz w:val="22"/>
                <w:szCs w:val="24"/>
              </w:rPr>
              <w:t>ость  в сфере ритуальных услуг два индивидуальных предпринимателя.</w:t>
            </w:r>
          </w:p>
        </w:tc>
        <w:tc>
          <w:tcPr>
            <w:tcW w:w="0" w:type="auto"/>
          </w:tcPr>
          <w:p w:rsidR="00792977" w:rsidRPr="00F27A53" w:rsidRDefault="006D579B" w:rsidP="006D579B">
            <w:pPr>
              <w:spacing w:line="240" w:lineRule="auto"/>
              <w:ind w:firstLine="0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На территории МО МР «Усть-Куломский»  осуществляют деятельность  в сфере ритуальных услуг два индивидуальных предпринимателя.</w:t>
            </w:r>
          </w:p>
        </w:tc>
      </w:tr>
    </w:tbl>
    <w:p w:rsidR="007E6904" w:rsidRPr="00F27A53" w:rsidRDefault="007E6904" w:rsidP="00F62642">
      <w:pPr>
        <w:jc w:val="center"/>
        <w:rPr>
          <w:b/>
          <w:sz w:val="24"/>
          <w:szCs w:val="24"/>
        </w:rPr>
      </w:pPr>
    </w:p>
    <w:sectPr w:rsidR="007E6904" w:rsidRPr="00F27A53" w:rsidSect="00F62642">
      <w:headerReference w:type="default" r:id="rId13"/>
      <w:pgSz w:w="16838" w:h="11906" w:orient="landscape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6E" w:rsidRDefault="00C0086E" w:rsidP="00F27A53">
      <w:pPr>
        <w:spacing w:line="240" w:lineRule="auto"/>
      </w:pPr>
      <w:r>
        <w:separator/>
      </w:r>
    </w:p>
  </w:endnote>
  <w:endnote w:type="continuationSeparator" w:id="1">
    <w:p w:rsidR="00C0086E" w:rsidRDefault="00C0086E" w:rsidP="00F2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6E" w:rsidRDefault="00C0086E" w:rsidP="00F27A53">
      <w:pPr>
        <w:spacing w:line="240" w:lineRule="auto"/>
      </w:pPr>
      <w:r>
        <w:separator/>
      </w:r>
    </w:p>
  </w:footnote>
  <w:footnote w:type="continuationSeparator" w:id="1">
    <w:p w:rsidR="00C0086E" w:rsidRDefault="00C0086E" w:rsidP="00F27A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61583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06CA4" w:rsidRPr="00F27A53" w:rsidRDefault="00FF6D31">
        <w:pPr>
          <w:pStyle w:val="a3"/>
          <w:jc w:val="center"/>
          <w:rPr>
            <w:sz w:val="20"/>
          </w:rPr>
        </w:pPr>
        <w:r w:rsidRPr="00F27A53">
          <w:rPr>
            <w:sz w:val="20"/>
          </w:rPr>
          <w:fldChar w:fldCharType="begin"/>
        </w:r>
        <w:r w:rsidR="00206CA4" w:rsidRPr="00F27A53">
          <w:rPr>
            <w:sz w:val="20"/>
          </w:rPr>
          <w:instrText>PAGE   \* MERGEFORMAT</w:instrText>
        </w:r>
        <w:r w:rsidRPr="00F27A53">
          <w:rPr>
            <w:sz w:val="20"/>
          </w:rPr>
          <w:fldChar w:fldCharType="separate"/>
        </w:r>
        <w:r w:rsidR="002D58FD">
          <w:rPr>
            <w:noProof/>
            <w:sz w:val="20"/>
          </w:rPr>
          <w:t>3</w:t>
        </w:r>
        <w:r w:rsidRPr="00F27A53">
          <w:rPr>
            <w:sz w:val="20"/>
          </w:rPr>
          <w:fldChar w:fldCharType="end"/>
        </w:r>
      </w:p>
    </w:sdtContent>
  </w:sdt>
  <w:p w:rsidR="00206CA4" w:rsidRDefault="00206C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A"/>
    <w:rsid w:val="00005A18"/>
    <w:rsid w:val="00007203"/>
    <w:rsid w:val="00013015"/>
    <w:rsid w:val="0004279E"/>
    <w:rsid w:val="000433ED"/>
    <w:rsid w:val="00047B2F"/>
    <w:rsid w:val="00083065"/>
    <w:rsid w:val="000C2EE5"/>
    <w:rsid w:val="00121629"/>
    <w:rsid w:val="001253BA"/>
    <w:rsid w:val="00136B6A"/>
    <w:rsid w:val="001928E3"/>
    <w:rsid w:val="001A3825"/>
    <w:rsid w:val="001E77AF"/>
    <w:rsid w:val="00206CA4"/>
    <w:rsid w:val="002132D9"/>
    <w:rsid w:val="0024458E"/>
    <w:rsid w:val="00264A28"/>
    <w:rsid w:val="002844A5"/>
    <w:rsid w:val="002D58FD"/>
    <w:rsid w:val="00354643"/>
    <w:rsid w:val="003562E4"/>
    <w:rsid w:val="00357DD8"/>
    <w:rsid w:val="003E2D6C"/>
    <w:rsid w:val="003F1C95"/>
    <w:rsid w:val="00400E1E"/>
    <w:rsid w:val="00440E1E"/>
    <w:rsid w:val="004465A8"/>
    <w:rsid w:val="00470850"/>
    <w:rsid w:val="00476CC3"/>
    <w:rsid w:val="00490614"/>
    <w:rsid w:val="004A774F"/>
    <w:rsid w:val="004B0AD4"/>
    <w:rsid w:val="004C381C"/>
    <w:rsid w:val="004C6C2A"/>
    <w:rsid w:val="004C717A"/>
    <w:rsid w:val="004D70C7"/>
    <w:rsid w:val="0053315B"/>
    <w:rsid w:val="00534B4F"/>
    <w:rsid w:val="00546B5E"/>
    <w:rsid w:val="005C7DF7"/>
    <w:rsid w:val="005E64AC"/>
    <w:rsid w:val="005F31AA"/>
    <w:rsid w:val="005F74D3"/>
    <w:rsid w:val="006257B6"/>
    <w:rsid w:val="00646CFD"/>
    <w:rsid w:val="00647FA8"/>
    <w:rsid w:val="00655224"/>
    <w:rsid w:val="0066545A"/>
    <w:rsid w:val="006706B4"/>
    <w:rsid w:val="006C34E6"/>
    <w:rsid w:val="006D579B"/>
    <w:rsid w:val="00702EB9"/>
    <w:rsid w:val="00751A7E"/>
    <w:rsid w:val="0077374E"/>
    <w:rsid w:val="0078403F"/>
    <w:rsid w:val="00792977"/>
    <w:rsid w:val="007A004C"/>
    <w:rsid w:val="007C6371"/>
    <w:rsid w:val="007E1B9C"/>
    <w:rsid w:val="007E4B34"/>
    <w:rsid w:val="007E6904"/>
    <w:rsid w:val="008055A0"/>
    <w:rsid w:val="00806BE8"/>
    <w:rsid w:val="00825087"/>
    <w:rsid w:val="00832D36"/>
    <w:rsid w:val="0088327A"/>
    <w:rsid w:val="00955201"/>
    <w:rsid w:val="00980038"/>
    <w:rsid w:val="009D4D3E"/>
    <w:rsid w:val="009E0F84"/>
    <w:rsid w:val="009F0948"/>
    <w:rsid w:val="00A0718D"/>
    <w:rsid w:val="00A1586C"/>
    <w:rsid w:val="00A20B5A"/>
    <w:rsid w:val="00A22DF0"/>
    <w:rsid w:val="00A45A7A"/>
    <w:rsid w:val="00A508E3"/>
    <w:rsid w:val="00A53B14"/>
    <w:rsid w:val="00A62033"/>
    <w:rsid w:val="00A8019A"/>
    <w:rsid w:val="00A81BAE"/>
    <w:rsid w:val="00A9748D"/>
    <w:rsid w:val="00AB4247"/>
    <w:rsid w:val="00AD27C1"/>
    <w:rsid w:val="00B84BB4"/>
    <w:rsid w:val="00B968D8"/>
    <w:rsid w:val="00C0086E"/>
    <w:rsid w:val="00C51BE7"/>
    <w:rsid w:val="00C732FA"/>
    <w:rsid w:val="00C85B07"/>
    <w:rsid w:val="00CC6E7D"/>
    <w:rsid w:val="00CD6772"/>
    <w:rsid w:val="00D26D86"/>
    <w:rsid w:val="00D37074"/>
    <w:rsid w:val="00D42AD2"/>
    <w:rsid w:val="00D66614"/>
    <w:rsid w:val="00D87DC8"/>
    <w:rsid w:val="00DB1640"/>
    <w:rsid w:val="00DB69CC"/>
    <w:rsid w:val="00DB6EA3"/>
    <w:rsid w:val="00DD7243"/>
    <w:rsid w:val="00DF2321"/>
    <w:rsid w:val="00E120C5"/>
    <w:rsid w:val="00E20F76"/>
    <w:rsid w:val="00E5124A"/>
    <w:rsid w:val="00E75AB2"/>
    <w:rsid w:val="00E92BC4"/>
    <w:rsid w:val="00EC73B7"/>
    <w:rsid w:val="00ED6F53"/>
    <w:rsid w:val="00EF1263"/>
    <w:rsid w:val="00F14FA4"/>
    <w:rsid w:val="00F2746A"/>
    <w:rsid w:val="00F27A53"/>
    <w:rsid w:val="00F53AFB"/>
    <w:rsid w:val="00F62642"/>
    <w:rsid w:val="00F700C2"/>
    <w:rsid w:val="00FF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customStyle="1" w:styleId="GridTableLight">
    <w:name w:val="Grid Table Light"/>
    <w:basedOn w:val="a1"/>
    <w:uiPriority w:val="40"/>
    <w:rsid w:val="004C71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32D9"/>
    <w:pPr>
      <w:spacing w:after="120" w:line="48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132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7696041BBD264D58CE403C23D19BC540B8DE62683E6E6180D4CF69515245DBD678C2A9DF37DE2DF135E272A87CABD38A033693C8D35F8Eh5c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696041BBD264D58CE403C23D19BC540B8DE62683E6E6180D4CF69515245DBD678C2ABDA35D47CA37AE32EED2CB8D38E033592D7hDc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16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SHAHOVA-ECONOM</cp:lastModifiedBy>
  <cp:revision>10</cp:revision>
  <cp:lastPrinted>2022-01-12T12:01:00Z</cp:lastPrinted>
  <dcterms:created xsi:type="dcterms:W3CDTF">2021-12-27T05:45:00Z</dcterms:created>
  <dcterms:modified xsi:type="dcterms:W3CDTF">2022-04-08T09:02:00Z</dcterms:modified>
</cp:coreProperties>
</file>