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6ADA">
      <w:pPr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4 апреля в СП «</w:t>
      </w:r>
      <w:proofErr w:type="spellStart"/>
      <w:r>
        <w:rPr>
          <w:color w:val="000000"/>
          <w:sz w:val="30"/>
          <w:szCs w:val="30"/>
          <w:shd w:val="clear" w:color="auto" w:fill="FFFFFF"/>
        </w:rPr>
        <w:t>Деревянск</w:t>
      </w:r>
      <w:proofErr w:type="spellEnd"/>
      <w:r>
        <w:rPr>
          <w:color w:val="000000"/>
          <w:sz w:val="30"/>
          <w:szCs w:val="30"/>
          <w:shd w:val="clear" w:color="auto" w:fill="FFFFFF"/>
        </w:rPr>
        <w:t>» прошло обсуждение и выбор народных проектов, планируемых к реализации на территории СП «</w:t>
      </w:r>
      <w:proofErr w:type="spellStart"/>
      <w:r>
        <w:rPr>
          <w:color w:val="000000"/>
          <w:sz w:val="30"/>
          <w:szCs w:val="30"/>
          <w:shd w:val="clear" w:color="auto" w:fill="FFFFFF"/>
        </w:rPr>
        <w:t>Деревянск</w:t>
      </w:r>
      <w:proofErr w:type="spellEnd"/>
      <w:r>
        <w:rPr>
          <w:color w:val="000000"/>
          <w:sz w:val="30"/>
          <w:szCs w:val="30"/>
          <w:shd w:val="clear" w:color="auto" w:fill="FFFFFF"/>
        </w:rPr>
        <w:t>» в 2020 году. </w:t>
      </w:r>
      <w:r>
        <w:rPr>
          <w:color w:val="000000"/>
          <w:sz w:val="30"/>
          <w:szCs w:val="30"/>
          <w:shd w:val="clear" w:color="auto" w:fill="FFFFFF"/>
        </w:rPr>
        <w:br/>
      </w:r>
      <w:r>
        <w:rPr>
          <w:rFonts w:ascii="Arial" w:hAnsi="Arial" w:cs="Arial"/>
          <w:color w:val="828282"/>
          <w:sz w:val="27"/>
          <w:szCs w:val="27"/>
        </w:rPr>
        <w:br/>
      </w:r>
      <w:r>
        <w:rPr>
          <w:color w:val="000000"/>
          <w:sz w:val="30"/>
          <w:szCs w:val="30"/>
          <w:shd w:val="clear" w:color="auto" w:fill="FFFFFF"/>
        </w:rPr>
        <w:t>Было выбрано 2 проекта: </w:t>
      </w:r>
      <w:r>
        <w:rPr>
          <w:rFonts w:ascii="Arial" w:hAnsi="Arial" w:cs="Arial"/>
          <w:color w:val="828282"/>
          <w:sz w:val="27"/>
          <w:szCs w:val="27"/>
        </w:rPr>
        <w:br/>
      </w:r>
      <w:r>
        <w:rPr>
          <w:color w:val="000000"/>
          <w:sz w:val="30"/>
          <w:szCs w:val="30"/>
          <w:shd w:val="clear" w:color="auto" w:fill="FFFFFF"/>
        </w:rPr>
        <w:t>1. Приобретение контейнеров для временного хранения ТКО</w:t>
      </w:r>
      <w:r>
        <w:rPr>
          <w:rFonts w:ascii="Arial" w:hAnsi="Arial" w:cs="Arial"/>
          <w:color w:val="828282"/>
          <w:sz w:val="27"/>
          <w:szCs w:val="27"/>
        </w:rPr>
        <w:br/>
      </w:r>
      <w:r>
        <w:rPr>
          <w:color w:val="000000"/>
          <w:sz w:val="30"/>
          <w:szCs w:val="30"/>
          <w:shd w:val="clear" w:color="auto" w:fill="FFFFFF"/>
        </w:rPr>
        <w:t>Общая стоимость проекта составляет - 500 000 руб. </w:t>
      </w:r>
      <w:r>
        <w:rPr>
          <w:rFonts w:ascii="Arial" w:hAnsi="Arial" w:cs="Arial"/>
          <w:color w:val="828282"/>
          <w:sz w:val="27"/>
          <w:szCs w:val="27"/>
        </w:rPr>
        <w:br/>
      </w:r>
      <w:r>
        <w:rPr>
          <w:color w:val="000000"/>
          <w:sz w:val="30"/>
          <w:szCs w:val="30"/>
          <w:shd w:val="clear" w:color="auto" w:fill="FFFFFF"/>
        </w:rPr>
        <w:t>Сумма денежного вклада населения на реализацию проекта - 8 000 руб. </w:t>
      </w:r>
      <w:r>
        <w:rPr>
          <w:rFonts w:ascii="Arial" w:hAnsi="Arial" w:cs="Arial"/>
          <w:color w:val="828282"/>
          <w:sz w:val="27"/>
          <w:szCs w:val="27"/>
        </w:rPr>
        <w:br/>
      </w:r>
      <w:r>
        <w:rPr>
          <w:color w:val="000000"/>
          <w:sz w:val="30"/>
          <w:szCs w:val="30"/>
          <w:shd w:val="clear" w:color="auto" w:fill="FFFFFF"/>
        </w:rPr>
        <w:t xml:space="preserve">2. Благоустройство территории школьного парка им. </w:t>
      </w:r>
      <w:proofErr w:type="spellStart"/>
      <w:r>
        <w:rPr>
          <w:color w:val="000000"/>
          <w:sz w:val="30"/>
          <w:szCs w:val="30"/>
          <w:shd w:val="clear" w:color="auto" w:fill="FFFFFF"/>
        </w:rPr>
        <w:t>А.А.Чевского</w:t>
      </w:r>
      <w:proofErr w:type="spellEnd"/>
      <w:r>
        <w:rPr>
          <w:rFonts w:ascii="Arial" w:hAnsi="Arial" w:cs="Arial"/>
          <w:color w:val="828282"/>
          <w:sz w:val="27"/>
          <w:szCs w:val="27"/>
        </w:rPr>
        <w:br/>
      </w:r>
      <w:r>
        <w:rPr>
          <w:color w:val="000000"/>
          <w:sz w:val="30"/>
          <w:szCs w:val="30"/>
          <w:shd w:val="clear" w:color="auto" w:fill="FFFFFF"/>
        </w:rPr>
        <w:t>Общая стоимость проекта - 400 000 руб. </w:t>
      </w:r>
      <w:r>
        <w:rPr>
          <w:rFonts w:ascii="Arial" w:hAnsi="Arial" w:cs="Arial"/>
          <w:color w:val="828282"/>
          <w:sz w:val="27"/>
          <w:szCs w:val="27"/>
        </w:rPr>
        <w:br/>
      </w:r>
      <w:r>
        <w:rPr>
          <w:color w:val="000000"/>
          <w:sz w:val="30"/>
          <w:szCs w:val="30"/>
          <w:shd w:val="clear" w:color="auto" w:fill="FFFFFF"/>
        </w:rPr>
        <w:t>Сумма денежного вклада населения на реализацию проекта - 23 000 руб. </w:t>
      </w:r>
    </w:p>
    <w:p w:rsidR="00926ADA" w:rsidRDefault="00926ADA">
      <w:pPr>
        <w:rPr>
          <w:color w:val="000000"/>
          <w:sz w:val="30"/>
          <w:szCs w:val="30"/>
          <w:shd w:val="clear" w:color="auto" w:fill="FFFFFF"/>
        </w:rPr>
      </w:pPr>
    </w:p>
    <w:p w:rsidR="00926ADA" w:rsidRDefault="00926ADA">
      <w:r>
        <w:rPr>
          <w:noProof/>
        </w:rPr>
        <w:drawing>
          <wp:inline distT="0" distB="0" distL="0" distR="0">
            <wp:extent cx="5940425" cy="4454312"/>
            <wp:effectExtent l="19050" t="0" r="3175" b="0"/>
            <wp:docPr id="1" name="Рисунок 1" descr="C:\Users\Катышева\Downloads\DSCN4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ышева\Downloads\DSCN48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6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26ADA"/>
    <w:rsid w:val="0092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Катышева</dc:creator>
  <cp:keywords/>
  <dc:description/>
  <cp:lastModifiedBy>Катышева</cp:lastModifiedBy>
  <cp:revision>2</cp:revision>
  <dcterms:created xsi:type="dcterms:W3CDTF">2019-04-08T12:27:00Z</dcterms:created>
  <dcterms:modified xsi:type="dcterms:W3CDTF">2019-04-08T12:28:00Z</dcterms:modified>
</cp:coreProperties>
</file>