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DFF" w:rsidRDefault="00DF0DFF" w:rsidP="00913A4D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F0DFF">
        <w:rPr>
          <w:rFonts w:ascii="Times New Roman" w:hAnsi="Times New Roman" w:cs="Times New Roman"/>
          <w:sz w:val="24"/>
          <w:szCs w:val="24"/>
          <w:shd w:val="clear" w:color="auto" w:fill="FFFFFF"/>
        </w:rPr>
        <w:t>ИНФОРМАЦИ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</w:p>
    <w:p w:rsidR="004244B0" w:rsidRDefault="00DF0DFF" w:rsidP="00913A4D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F0DFF">
        <w:rPr>
          <w:rFonts w:ascii="Times New Roman" w:hAnsi="Times New Roman" w:cs="Times New Roman"/>
          <w:sz w:val="24"/>
          <w:szCs w:val="24"/>
          <w:shd w:val="clear" w:color="auto" w:fill="FFFFFF"/>
        </w:rPr>
        <w:t>по работе комиссии по противодействию коррупции</w:t>
      </w:r>
    </w:p>
    <w:p w:rsidR="00DF0DFF" w:rsidRDefault="00DF0DFF" w:rsidP="00913A4D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отдела физической культуры, спорта и туризма</w:t>
      </w:r>
    </w:p>
    <w:p w:rsidR="00DF0DFF" w:rsidRDefault="00DF0DFF" w:rsidP="00913A4D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 2021 году</w:t>
      </w:r>
    </w:p>
    <w:p w:rsidR="00DF0DFF" w:rsidRDefault="00DF0DFF" w:rsidP="00913A4D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F0DFF" w:rsidRDefault="00DF0DFF" w:rsidP="00913A4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Утверждены приказы:</w:t>
      </w:r>
    </w:p>
    <w:p w:rsidR="00DF0DFF" w:rsidRPr="00B502E6" w:rsidRDefault="00DF0DFF" w:rsidP="00913A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2E6">
        <w:rPr>
          <w:rFonts w:ascii="Times New Roman" w:hAnsi="Times New Roman" w:cs="Times New Roman"/>
          <w:sz w:val="24"/>
          <w:szCs w:val="24"/>
        </w:rPr>
        <w:t xml:space="preserve">о назначении </w:t>
      </w:r>
      <w:proofErr w:type="gramStart"/>
      <w:r w:rsidRPr="00B502E6">
        <w:rPr>
          <w:rFonts w:ascii="Times New Roman" w:hAnsi="Times New Roman" w:cs="Times New Roman"/>
          <w:sz w:val="24"/>
          <w:szCs w:val="24"/>
        </w:rPr>
        <w:t>ответственного</w:t>
      </w:r>
      <w:proofErr w:type="gramEnd"/>
      <w:r w:rsidRPr="00B502E6">
        <w:rPr>
          <w:rFonts w:ascii="Times New Roman" w:hAnsi="Times New Roman" w:cs="Times New Roman"/>
          <w:sz w:val="24"/>
          <w:szCs w:val="24"/>
        </w:rPr>
        <w:t xml:space="preserve"> за профилактику корр</w:t>
      </w:r>
      <w:r>
        <w:rPr>
          <w:rFonts w:ascii="Times New Roman" w:hAnsi="Times New Roman" w:cs="Times New Roman"/>
          <w:sz w:val="24"/>
          <w:szCs w:val="24"/>
        </w:rPr>
        <w:t>упционных и иных правонарушений;</w:t>
      </w:r>
    </w:p>
    <w:p w:rsidR="00DF0DFF" w:rsidRDefault="00DF0DFF" w:rsidP="00913A4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B502E6">
        <w:rPr>
          <w:rFonts w:ascii="Times New Roman" w:hAnsi="Times New Roman" w:cs="Times New Roman"/>
          <w:sz w:val="24"/>
          <w:szCs w:val="24"/>
        </w:rPr>
        <w:t>об утверждении «Телефона доверия» по вопросам противодействия коррупции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B502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0DFF" w:rsidRPr="00B502E6" w:rsidRDefault="00DF0DFF" w:rsidP="00913A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2E6">
        <w:rPr>
          <w:rFonts w:ascii="Times New Roman" w:hAnsi="Times New Roman" w:cs="Times New Roman"/>
          <w:sz w:val="24"/>
          <w:szCs w:val="24"/>
        </w:rPr>
        <w:t>о создании комисси</w:t>
      </w:r>
      <w:r>
        <w:rPr>
          <w:rFonts w:ascii="Times New Roman" w:hAnsi="Times New Roman" w:cs="Times New Roman"/>
          <w:sz w:val="24"/>
          <w:szCs w:val="24"/>
        </w:rPr>
        <w:t>и по противодействию коррупции;</w:t>
      </w:r>
    </w:p>
    <w:p w:rsidR="00DF0DFF" w:rsidRDefault="00DF0DFF" w:rsidP="00913A4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</w:t>
      </w:r>
      <w:r w:rsidRPr="00B502E6">
        <w:rPr>
          <w:rFonts w:ascii="Times New Roman" w:hAnsi="Times New Roman" w:cs="Times New Roman"/>
          <w:sz w:val="24"/>
          <w:szCs w:val="24"/>
        </w:rPr>
        <w:t>тверждение плана мероприятий по противодействию коррупции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F0DFF" w:rsidRPr="00B502E6" w:rsidRDefault="00DF0DFF" w:rsidP="00913A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2E6">
        <w:rPr>
          <w:rFonts w:ascii="Times New Roman" w:hAnsi="Times New Roman" w:cs="Times New Roman"/>
          <w:sz w:val="24"/>
          <w:szCs w:val="24"/>
        </w:rPr>
        <w:t>об утверждении карты коррупционных рисков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F0DFF" w:rsidRPr="00B502E6" w:rsidRDefault="00DF0DFF" w:rsidP="00913A4D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502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 утверждении Кодекса этики и служебного поведения работников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DF0DFF" w:rsidRDefault="00DF0DFF" w:rsidP="00913A4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п</w:t>
      </w:r>
      <w:r w:rsidRPr="00B502E6">
        <w:rPr>
          <w:rFonts w:ascii="Times New Roman" w:hAnsi="Times New Roman" w:cs="Times New Roman"/>
          <w:sz w:val="24"/>
          <w:szCs w:val="24"/>
        </w:rPr>
        <w:t>оложени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502E6">
        <w:rPr>
          <w:rFonts w:ascii="Times New Roman" w:hAnsi="Times New Roman" w:cs="Times New Roman"/>
          <w:sz w:val="24"/>
          <w:szCs w:val="24"/>
        </w:rPr>
        <w:t xml:space="preserve"> о выявлении и уре</w:t>
      </w:r>
      <w:r>
        <w:rPr>
          <w:rFonts w:ascii="Times New Roman" w:hAnsi="Times New Roman" w:cs="Times New Roman"/>
          <w:sz w:val="24"/>
          <w:szCs w:val="24"/>
        </w:rPr>
        <w:t>гулировании конфликта интересов.</w:t>
      </w:r>
    </w:p>
    <w:p w:rsidR="00DF0DFF" w:rsidRPr="00DF0DFF" w:rsidRDefault="00DF0DFF" w:rsidP="00913A4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</w:p>
    <w:p w:rsidR="00DF0DFF" w:rsidRPr="00DF0DFF" w:rsidRDefault="00DF0DFF" w:rsidP="00913A4D">
      <w:pPr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F0DFF">
        <w:rPr>
          <w:rFonts w:ascii="Times New Roman" w:hAnsi="Times New Roman" w:cs="Times New Roman"/>
          <w:sz w:val="24"/>
          <w:szCs w:val="24"/>
        </w:rPr>
        <w:t>НПА актуализированы в 2020 г., размещены на официальном сайте администрации МР «</w:t>
      </w:r>
      <w:proofErr w:type="spellStart"/>
      <w:r w:rsidRPr="00DF0DFF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Pr="00DF0DFF">
        <w:rPr>
          <w:rFonts w:ascii="Times New Roman" w:hAnsi="Times New Roman" w:cs="Times New Roman"/>
          <w:sz w:val="24"/>
          <w:szCs w:val="24"/>
        </w:rPr>
        <w:t xml:space="preserve">» по ссылке </w:t>
      </w:r>
      <w:hyperlink r:id="rId4" w:history="1">
        <w:r w:rsidRPr="00DF0DFF">
          <w:rPr>
            <w:rStyle w:val="a3"/>
            <w:rFonts w:ascii="Times New Roman" w:hAnsi="Times New Roman" w:cs="Times New Roman"/>
            <w:sz w:val="24"/>
            <w:szCs w:val="24"/>
          </w:rPr>
          <w:t>усть-кулом</w:t>
        </w:r>
        <w:proofErr w:type="gramStart"/>
        <w:r w:rsidRPr="00DF0DFF">
          <w:rPr>
            <w:rStyle w:val="a3"/>
            <w:rFonts w:ascii="Times New Roman" w:hAnsi="Times New Roman" w:cs="Times New Roman"/>
            <w:sz w:val="24"/>
            <w:szCs w:val="24"/>
          </w:rPr>
          <w:t>.р</w:t>
        </w:r>
        <w:proofErr w:type="gramEnd"/>
        <w:r w:rsidRPr="00DF0DFF">
          <w:rPr>
            <w:rStyle w:val="a3"/>
            <w:rFonts w:ascii="Times New Roman" w:hAnsi="Times New Roman" w:cs="Times New Roman"/>
            <w:sz w:val="24"/>
            <w:szCs w:val="24"/>
          </w:rPr>
          <w:t>ф/about/struktura-administratsii/otdely-i-sektora/otdel-fizicheskoy-kultury-sporta-i-turizma/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DF0DFF" w:rsidRDefault="006C58EC" w:rsidP="00913A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8EC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C58EC">
        <w:rPr>
          <w:rFonts w:ascii="Times New Roman" w:hAnsi="Times New Roman" w:cs="Times New Roman"/>
          <w:sz w:val="24"/>
          <w:szCs w:val="24"/>
        </w:rPr>
        <w:t xml:space="preserve">г. проведено 2 заседания комиссии по противодействию коррупции, </w:t>
      </w:r>
      <w:r>
        <w:rPr>
          <w:rFonts w:ascii="Times New Roman" w:hAnsi="Times New Roman" w:cs="Times New Roman"/>
          <w:sz w:val="24"/>
          <w:szCs w:val="24"/>
        </w:rPr>
        <w:t>рассмотрены вопросы</w:t>
      </w:r>
      <w:r w:rsidRPr="006C58EC">
        <w:rPr>
          <w:rFonts w:ascii="Times New Roman" w:hAnsi="Times New Roman" w:cs="Times New Roman"/>
          <w:sz w:val="24"/>
          <w:szCs w:val="24"/>
        </w:rPr>
        <w:t xml:space="preserve">: </w:t>
      </w:r>
      <w:r w:rsidRPr="006C58EC">
        <w:rPr>
          <w:rFonts w:ascii="Times New Roman" w:hAnsi="Times New Roman" w:cs="Times New Roman"/>
          <w:color w:val="000000"/>
          <w:sz w:val="24"/>
          <w:szCs w:val="24"/>
        </w:rPr>
        <w:t xml:space="preserve">«Телефон доверия» по вопросам противодействия коррупции, кодекс этики и служебного поведения работников, положение о предотвращении и урегулировании конфликта интересов, о соблюдении требований по </w:t>
      </w:r>
      <w:proofErr w:type="spellStart"/>
      <w:r w:rsidRPr="006C58EC">
        <w:rPr>
          <w:rFonts w:ascii="Times New Roman" w:hAnsi="Times New Roman" w:cs="Times New Roman"/>
          <w:color w:val="000000"/>
          <w:sz w:val="24"/>
          <w:szCs w:val="24"/>
        </w:rPr>
        <w:t>антикоррупционой</w:t>
      </w:r>
      <w:proofErr w:type="spellEnd"/>
      <w:r w:rsidRPr="006C58EC">
        <w:rPr>
          <w:rFonts w:ascii="Times New Roman" w:hAnsi="Times New Roman" w:cs="Times New Roman"/>
          <w:color w:val="000000"/>
          <w:sz w:val="24"/>
          <w:szCs w:val="24"/>
        </w:rPr>
        <w:t xml:space="preserve"> политике учреждения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по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B502E6">
        <w:rPr>
          <w:rFonts w:ascii="Times New Roman" w:hAnsi="Times New Roman" w:cs="Times New Roman"/>
          <w:sz w:val="24"/>
          <w:szCs w:val="24"/>
        </w:rPr>
        <w:t>онтрол</w:t>
      </w:r>
      <w:r>
        <w:rPr>
          <w:rFonts w:ascii="Times New Roman" w:hAnsi="Times New Roman" w:cs="Times New Roman"/>
          <w:sz w:val="24"/>
          <w:szCs w:val="24"/>
        </w:rPr>
        <w:t>ю закупок.</w:t>
      </w:r>
    </w:p>
    <w:p w:rsidR="006C58EC" w:rsidRPr="005E6B37" w:rsidRDefault="006C58EC" w:rsidP="00913A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B37">
        <w:rPr>
          <w:rFonts w:ascii="Times New Roman" w:hAnsi="Times New Roman" w:cs="Times New Roman"/>
          <w:sz w:val="24"/>
          <w:szCs w:val="24"/>
        </w:rPr>
        <w:t>В 202</w:t>
      </w:r>
      <w:r w:rsidR="00913A4D" w:rsidRPr="00913A4D">
        <w:rPr>
          <w:rFonts w:ascii="Times New Roman" w:hAnsi="Times New Roman" w:cs="Times New Roman"/>
          <w:sz w:val="24"/>
          <w:szCs w:val="24"/>
        </w:rPr>
        <w:t>1</w:t>
      </w:r>
      <w:r w:rsidRPr="005E6B37">
        <w:rPr>
          <w:rFonts w:ascii="Times New Roman" w:hAnsi="Times New Roman" w:cs="Times New Roman"/>
          <w:sz w:val="24"/>
          <w:szCs w:val="24"/>
        </w:rPr>
        <w:t xml:space="preserve"> году проведен</w:t>
      </w:r>
      <w:r w:rsidR="00913A4D">
        <w:rPr>
          <w:rFonts w:ascii="Times New Roman" w:hAnsi="Times New Roman" w:cs="Times New Roman"/>
          <w:sz w:val="24"/>
          <w:szCs w:val="24"/>
        </w:rPr>
        <w:t>ы</w:t>
      </w:r>
      <w:r w:rsidRPr="005E6B37">
        <w:rPr>
          <w:rFonts w:ascii="Times New Roman" w:hAnsi="Times New Roman" w:cs="Times New Roman"/>
          <w:sz w:val="24"/>
          <w:szCs w:val="24"/>
        </w:rPr>
        <w:t xml:space="preserve"> провер</w:t>
      </w:r>
      <w:r>
        <w:rPr>
          <w:rFonts w:ascii="Times New Roman" w:hAnsi="Times New Roman" w:cs="Times New Roman"/>
          <w:sz w:val="24"/>
          <w:szCs w:val="24"/>
        </w:rPr>
        <w:t>ки</w:t>
      </w:r>
      <w:r w:rsidRPr="005E6B37">
        <w:rPr>
          <w:rFonts w:ascii="Times New Roman" w:hAnsi="Times New Roman" w:cs="Times New Roman"/>
          <w:sz w:val="24"/>
          <w:szCs w:val="24"/>
        </w:rPr>
        <w:t xml:space="preserve"> состояния финансовой дисциплины в муниципальных учреждениях</w:t>
      </w:r>
      <w:r w:rsidR="00913A4D">
        <w:rPr>
          <w:rFonts w:ascii="Times New Roman" w:hAnsi="Times New Roman" w:cs="Times New Roman"/>
          <w:sz w:val="24"/>
          <w:szCs w:val="24"/>
        </w:rPr>
        <w:t xml:space="preserve"> спорта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58EC" w:rsidRPr="005E6B37" w:rsidRDefault="006C58EC" w:rsidP="00913A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B37">
        <w:rPr>
          <w:rFonts w:ascii="Times New Roman" w:hAnsi="Times New Roman" w:cs="Times New Roman"/>
          <w:sz w:val="24"/>
          <w:szCs w:val="24"/>
        </w:rPr>
        <w:t>В 202</w:t>
      </w:r>
      <w:r w:rsidR="00913A4D">
        <w:rPr>
          <w:rFonts w:ascii="Times New Roman" w:hAnsi="Times New Roman" w:cs="Times New Roman"/>
          <w:sz w:val="24"/>
          <w:szCs w:val="24"/>
        </w:rPr>
        <w:t>1</w:t>
      </w:r>
      <w:r w:rsidRPr="005E6B37">
        <w:rPr>
          <w:rFonts w:ascii="Times New Roman" w:hAnsi="Times New Roman" w:cs="Times New Roman"/>
          <w:sz w:val="24"/>
          <w:szCs w:val="24"/>
        </w:rPr>
        <w:t xml:space="preserve"> году </w:t>
      </w:r>
      <w:r w:rsidR="00913A4D">
        <w:rPr>
          <w:rFonts w:ascii="Times New Roman" w:hAnsi="Times New Roman" w:cs="Times New Roman"/>
          <w:sz w:val="24"/>
          <w:szCs w:val="24"/>
        </w:rPr>
        <w:t>проведена работа по</w:t>
      </w:r>
      <w:r w:rsidRPr="005E6B37">
        <w:rPr>
          <w:rFonts w:ascii="Times New Roman" w:hAnsi="Times New Roman" w:cs="Times New Roman"/>
          <w:sz w:val="24"/>
          <w:szCs w:val="24"/>
        </w:rPr>
        <w:t xml:space="preserve"> заполнени</w:t>
      </w:r>
      <w:r w:rsidR="00913A4D">
        <w:rPr>
          <w:rFonts w:ascii="Times New Roman" w:hAnsi="Times New Roman" w:cs="Times New Roman"/>
          <w:sz w:val="24"/>
          <w:szCs w:val="24"/>
        </w:rPr>
        <w:t>ю</w:t>
      </w:r>
      <w:r w:rsidRPr="005E6B37">
        <w:rPr>
          <w:rFonts w:ascii="Times New Roman" w:hAnsi="Times New Roman" w:cs="Times New Roman"/>
          <w:sz w:val="24"/>
          <w:szCs w:val="24"/>
        </w:rPr>
        <w:t xml:space="preserve"> справок о доходах, расходах, об имуществе и обязательствах имущественного характера с использованием специального программного обесп</w:t>
      </w:r>
      <w:r w:rsidR="00913A4D">
        <w:rPr>
          <w:rFonts w:ascii="Times New Roman" w:hAnsi="Times New Roman" w:cs="Times New Roman"/>
          <w:sz w:val="24"/>
          <w:szCs w:val="24"/>
        </w:rPr>
        <w:t>ечения «Справки БК» в отношении руководителями учреждений. Проведен в</w:t>
      </w:r>
      <w:r w:rsidRPr="005E6B37">
        <w:rPr>
          <w:rFonts w:ascii="Times New Roman" w:hAnsi="Times New Roman" w:cs="Times New Roman"/>
          <w:sz w:val="24"/>
          <w:szCs w:val="24"/>
        </w:rPr>
        <w:t xml:space="preserve">нутренний мониторинг достоверности и полноты сведений о доходах, расходах, об имуществе и обязательствах имущественного характера проведен в отношении </w:t>
      </w:r>
      <w:r w:rsidR="00913A4D">
        <w:rPr>
          <w:rFonts w:ascii="Times New Roman" w:hAnsi="Times New Roman" w:cs="Times New Roman"/>
          <w:sz w:val="24"/>
          <w:szCs w:val="24"/>
        </w:rPr>
        <w:t>2</w:t>
      </w:r>
      <w:r w:rsidRPr="005E6B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руководител</w:t>
      </w:r>
      <w:r w:rsidR="00913A4D">
        <w:rPr>
          <w:rFonts w:ascii="Times New Roman" w:hAnsi="Times New Roman" w:cs="Times New Roman"/>
          <w:sz w:val="24"/>
          <w:szCs w:val="24"/>
        </w:rPr>
        <w:t xml:space="preserve">ей. </w:t>
      </w:r>
      <w:r w:rsidRPr="005E6B37">
        <w:rPr>
          <w:rFonts w:ascii="Times New Roman" w:hAnsi="Times New Roman" w:cs="Times New Roman"/>
          <w:sz w:val="24"/>
          <w:szCs w:val="24"/>
        </w:rPr>
        <w:t xml:space="preserve">По результатам мониторинга </w:t>
      </w:r>
      <w:r>
        <w:rPr>
          <w:rFonts w:ascii="Times New Roman" w:hAnsi="Times New Roman" w:cs="Times New Roman"/>
          <w:sz w:val="24"/>
          <w:szCs w:val="24"/>
        </w:rPr>
        <w:t>нарушения не выявлены.</w:t>
      </w:r>
    </w:p>
    <w:p w:rsidR="006C58EC" w:rsidRPr="006C58EC" w:rsidRDefault="00913A4D" w:rsidP="00913A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2021 году ежеквартально проводились совещания с руководителями учреждений по о</w:t>
      </w:r>
      <w:r w:rsidR="006C58EC">
        <w:rPr>
          <w:rFonts w:ascii="Times New Roman" w:hAnsi="Times New Roman" w:cs="Times New Roman"/>
          <w:sz w:val="24"/>
          <w:szCs w:val="24"/>
        </w:rPr>
        <w:t>бзор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C58EC">
        <w:rPr>
          <w:rFonts w:ascii="Times New Roman" w:hAnsi="Times New Roman" w:cs="Times New Roman"/>
          <w:sz w:val="24"/>
          <w:szCs w:val="24"/>
        </w:rPr>
        <w:t xml:space="preserve"> правоприменительной практики</w:t>
      </w:r>
      <w:r>
        <w:rPr>
          <w:rFonts w:ascii="Times New Roman" w:hAnsi="Times New Roman" w:cs="Times New Roman"/>
          <w:sz w:val="24"/>
          <w:szCs w:val="24"/>
        </w:rPr>
        <w:t xml:space="preserve"> в области противодействия коррупции.</w:t>
      </w:r>
    </w:p>
    <w:sectPr w:rsidR="006C58EC" w:rsidRPr="006C58EC" w:rsidSect="00424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0DFF"/>
    <w:rsid w:val="003A2197"/>
    <w:rsid w:val="004244B0"/>
    <w:rsid w:val="006C58EC"/>
    <w:rsid w:val="008E3412"/>
    <w:rsid w:val="00913A4D"/>
    <w:rsid w:val="009209C7"/>
    <w:rsid w:val="00DF0DFF"/>
    <w:rsid w:val="00EA5195"/>
    <w:rsid w:val="00F32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F0DFF"/>
    <w:rPr>
      <w:color w:val="0563C1"/>
      <w:u w:val="single"/>
    </w:rPr>
  </w:style>
  <w:style w:type="paragraph" w:customStyle="1" w:styleId="ConsPlusNormal">
    <w:name w:val="ConsPlusNormal"/>
    <w:rsid w:val="006C58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xn----ttbdejohge1g.xn--p1ai/about/struktura-administratsii/otdely-i-sektora/otdel-fizicheskoy-kultury-sporta-i-turizm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Osport</dc:creator>
  <cp:lastModifiedBy>RusinovaNV</cp:lastModifiedBy>
  <cp:revision>2</cp:revision>
  <dcterms:created xsi:type="dcterms:W3CDTF">2022-02-14T06:55:00Z</dcterms:created>
  <dcterms:modified xsi:type="dcterms:W3CDTF">2022-02-14T06:55:00Z</dcterms:modified>
</cp:coreProperties>
</file>