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F56" w:rsidRPr="00F56F56" w:rsidRDefault="00F56F56" w:rsidP="00F56F56">
      <w:pPr>
        <w:pStyle w:val="a3"/>
        <w:spacing w:before="240" w:beforeAutospacing="0" w:after="240" w:afterAutospacing="0"/>
        <w:ind w:firstLine="708"/>
        <w:jc w:val="both"/>
        <w:textAlignment w:val="baseline"/>
        <w:rPr>
          <w:rFonts w:ascii="Georgia" w:hAnsi="Georgia"/>
          <w:sz w:val="27"/>
          <w:szCs w:val="27"/>
        </w:rPr>
      </w:pPr>
      <w:r w:rsidRPr="00F56F56">
        <w:rPr>
          <w:rFonts w:ascii="Georgia" w:hAnsi="Georgia"/>
          <w:sz w:val="27"/>
          <w:szCs w:val="27"/>
        </w:rPr>
        <w:t>Отрасль «Культура»</w:t>
      </w:r>
    </w:p>
    <w:p w:rsidR="007C3BA9" w:rsidRPr="00F56F56" w:rsidRDefault="00043696" w:rsidP="00F56F56">
      <w:pPr>
        <w:pStyle w:val="a3"/>
        <w:spacing w:before="240" w:beforeAutospacing="0" w:after="240" w:afterAutospacing="0"/>
        <w:ind w:firstLine="708"/>
        <w:jc w:val="both"/>
        <w:textAlignment w:val="baseline"/>
        <w:rPr>
          <w:rFonts w:ascii="Georgia" w:hAnsi="Georgia"/>
          <w:sz w:val="27"/>
          <w:szCs w:val="27"/>
        </w:rPr>
      </w:pPr>
      <w:r w:rsidRPr="00F56F56">
        <w:rPr>
          <w:rFonts w:ascii="Georgia" w:hAnsi="Georgia"/>
          <w:sz w:val="27"/>
          <w:szCs w:val="27"/>
        </w:rPr>
        <w:t>В</w:t>
      </w:r>
      <w:r w:rsidR="007C3BA9" w:rsidRPr="00F56F56">
        <w:rPr>
          <w:rFonts w:ascii="Georgia" w:hAnsi="Georgia"/>
          <w:sz w:val="27"/>
          <w:szCs w:val="27"/>
        </w:rPr>
        <w:t xml:space="preserve">о исполнение Указа Президента Российской Федерации от 7 мая 2018 года № 204 «О национальных целях и стратегических задачах развития Российской Федерации на период до 2024 года» </w:t>
      </w:r>
      <w:r w:rsidRPr="00F56F56">
        <w:rPr>
          <w:rFonts w:ascii="Georgia" w:hAnsi="Georgia"/>
          <w:sz w:val="27"/>
          <w:szCs w:val="27"/>
        </w:rPr>
        <w:t xml:space="preserve">Министерством культуры России разработан Паспорт нацпроекта «Культура», который </w:t>
      </w:r>
      <w:r w:rsidR="007C3BA9" w:rsidRPr="00F56F56">
        <w:rPr>
          <w:rFonts w:ascii="Georgia" w:hAnsi="Georgia"/>
          <w:sz w:val="27"/>
          <w:szCs w:val="27"/>
        </w:rPr>
        <w:t xml:space="preserve"> включает в себя три федеральных проекта: «</w:t>
      </w:r>
      <w:proofErr w:type="spellStart"/>
      <w:r w:rsidR="00A45C90" w:rsidRPr="00F56F56">
        <w:rPr>
          <w:rFonts w:ascii="Georgia" w:hAnsi="Georgia"/>
          <w:sz w:val="27"/>
          <w:szCs w:val="27"/>
        </w:rPr>
        <w:t>Культураня</w:t>
      </w:r>
      <w:proofErr w:type="spellEnd"/>
      <w:r w:rsidR="00A45C90" w:rsidRPr="00F56F56">
        <w:rPr>
          <w:rFonts w:ascii="Georgia" w:hAnsi="Georgia"/>
          <w:sz w:val="27"/>
          <w:szCs w:val="27"/>
        </w:rPr>
        <w:t xml:space="preserve"> среда</w:t>
      </w:r>
      <w:r w:rsidR="007C3BA9" w:rsidRPr="00F56F56">
        <w:rPr>
          <w:rFonts w:ascii="Georgia" w:hAnsi="Georgia"/>
          <w:sz w:val="27"/>
          <w:szCs w:val="27"/>
        </w:rPr>
        <w:t>», «</w:t>
      </w:r>
      <w:r w:rsidR="00A45C90" w:rsidRPr="00F56F56">
        <w:rPr>
          <w:rFonts w:ascii="Georgia" w:hAnsi="Georgia"/>
          <w:sz w:val="27"/>
          <w:szCs w:val="27"/>
        </w:rPr>
        <w:t>Творческие люди</w:t>
      </w:r>
      <w:r w:rsidR="007C3BA9" w:rsidRPr="00F56F56">
        <w:rPr>
          <w:rFonts w:ascii="Georgia" w:hAnsi="Georgia"/>
          <w:sz w:val="27"/>
          <w:szCs w:val="27"/>
        </w:rPr>
        <w:t>» и «</w:t>
      </w:r>
      <w:r w:rsidR="00A45C90" w:rsidRPr="00F56F56">
        <w:rPr>
          <w:rFonts w:ascii="Georgia" w:hAnsi="Georgia"/>
          <w:sz w:val="27"/>
          <w:szCs w:val="27"/>
        </w:rPr>
        <w:t>Цифровая культура</w:t>
      </w:r>
      <w:r w:rsidR="007C3BA9" w:rsidRPr="00F56F56">
        <w:rPr>
          <w:rFonts w:ascii="Georgia" w:hAnsi="Georgia"/>
          <w:sz w:val="27"/>
          <w:szCs w:val="27"/>
        </w:rPr>
        <w:t>».</w:t>
      </w:r>
    </w:p>
    <w:p w:rsidR="007C3BA9" w:rsidRPr="00F56F56" w:rsidRDefault="007C3BA9" w:rsidP="00F56F56">
      <w:pPr>
        <w:pStyle w:val="a3"/>
        <w:spacing w:before="0" w:beforeAutospacing="0" w:after="0" w:afterAutospacing="0"/>
        <w:ind w:firstLine="708"/>
        <w:jc w:val="both"/>
        <w:textAlignment w:val="baseline"/>
        <w:rPr>
          <w:rFonts w:ascii="Georgia" w:hAnsi="Georgia"/>
          <w:sz w:val="27"/>
          <w:szCs w:val="27"/>
        </w:rPr>
      </w:pPr>
      <w:r w:rsidRPr="00F56F56">
        <w:rPr>
          <w:rFonts w:ascii="Georgia" w:hAnsi="Georgia"/>
          <w:sz w:val="27"/>
          <w:szCs w:val="27"/>
        </w:rPr>
        <w:t>Срок реализации нацпроекта: с января 2019 года по 2024 год (включительно).</w:t>
      </w:r>
    </w:p>
    <w:p w:rsidR="006E292A" w:rsidRPr="00F56F56" w:rsidRDefault="006E292A" w:rsidP="00F56F56">
      <w:pPr>
        <w:jc w:val="both"/>
      </w:pPr>
    </w:p>
    <w:p w:rsidR="00A9010F" w:rsidRDefault="00A9010F" w:rsidP="008660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</w:t>
      </w:r>
      <w:r w:rsidRPr="009840F1">
        <w:rPr>
          <w:rFonts w:ascii="Times New Roman" w:hAnsi="Times New Roman" w:cs="Times New Roman"/>
          <w:sz w:val="28"/>
          <w:szCs w:val="28"/>
        </w:rPr>
        <w:t xml:space="preserve"> региональной составляющей национального проекта «Культура»</w:t>
      </w:r>
    </w:p>
    <w:p w:rsidR="00A9010F" w:rsidRPr="009840F1" w:rsidRDefault="00A9010F" w:rsidP="008660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40F1">
        <w:rPr>
          <w:rFonts w:ascii="Times New Roman" w:hAnsi="Times New Roman" w:cs="Times New Roman"/>
          <w:b/>
          <w:sz w:val="28"/>
          <w:szCs w:val="28"/>
        </w:rPr>
        <w:t>к 2024 году к уровню 2017 года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обеспечить рост показателей</w:t>
      </w:r>
      <w:r w:rsidR="00BE34BF">
        <w:rPr>
          <w:rFonts w:ascii="Times New Roman" w:hAnsi="Times New Roman" w:cs="Times New Roman"/>
          <w:b/>
          <w:sz w:val="28"/>
          <w:szCs w:val="28"/>
        </w:rPr>
        <w:t xml:space="preserve"> по Респ</w:t>
      </w:r>
      <w:proofErr w:type="gramStart"/>
      <w:r w:rsidR="00BE34BF">
        <w:rPr>
          <w:rFonts w:ascii="Times New Roman" w:hAnsi="Times New Roman" w:cs="Times New Roman"/>
          <w:b/>
          <w:sz w:val="28"/>
          <w:szCs w:val="28"/>
        </w:rPr>
        <w:t>.К</w:t>
      </w:r>
      <w:proofErr w:type="gramEnd"/>
      <w:r w:rsidR="00BE34BF">
        <w:rPr>
          <w:rFonts w:ascii="Times New Roman" w:hAnsi="Times New Roman" w:cs="Times New Roman"/>
          <w:b/>
          <w:sz w:val="28"/>
          <w:szCs w:val="28"/>
        </w:rPr>
        <w:t>оми</w:t>
      </w:r>
      <w:r w:rsidRPr="009840F1">
        <w:rPr>
          <w:rFonts w:ascii="Times New Roman" w:hAnsi="Times New Roman" w:cs="Times New Roman"/>
          <w:b/>
          <w:sz w:val="28"/>
          <w:szCs w:val="28"/>
        </w:rPr>
        <w:t>:</w:t>
      </w:r>
    </w:p>
    <w:p w:rsidR="00A9010F" w:rsidRDefault="00A9010F" w:rsidP="00866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посещений учреждений </w:t>
      </w:r>
      <w:r w:rsidRPr="009840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культуры на 15 %</w:t>
      </w:r>
    </w:p>
    <w:p w:rsidR="00A9010F" w:rsidRDefault="00A9010F" w:rsidP="00866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участников клубных формирований на 6%</w:t>
      </w:r>
    </w:p>
    <w:p w:rsidR="00A9010F" w:rsidRDefault="00A9010F" w:rsidP="00866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посещаемость цифровых ресурсов в 5 раз</w:t>
      </w:r>
    </w:p>
    <w:p w:rsidR="00C51678" w:rsidRDefault="00C51678" w:rsidP="00866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платных мероприятий</w:t>
      </w:r>
      <w:r w:rsidR="00864B30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от общего числа) - 30%</w:t>
      </w:r>
    </w:p>
    <w:p w:rsidR="00A9010F" w:rsidRDefault="00A9010F" w:rsidP="008660D8">
      <w:pPr>
        <w:jc w:val="both"/>
      </w:pPr>
    </w:p>
    <w:p w:rsidR="00710B48" w:rsidRDefault="00864B30" w:rsidP="008660D8">
      <w:pPr>
        <w:pStyle w:val="a4"/>
        <w:spacing w:after="0" w:line="240" w:lineRule="auto"/>
        <w:ind w:hanging="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нацпроекта «Культура» в 2019 году</w:t>
      </w:r>
    </w:p>
    <w:p w:rsidR="00864B30" w:rsidRPr="00864B30" w:rsidRDefault="00864B30" w:rsidP="008660D8">
      <w:pPr>
        <w:pStyle w:val="a4"/>
        <w:spacing w:after="0" w:line="240" w:lineRule="auto"/>
        <w:ind w:hanging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4B30">
        <w:rPr>
          <w:rFonts w:ascii="Times New Roman" w:hAnsi="Times New Roman" w:cs="Times New Roman"/>
          <w:b/>
          <w:sz w:val="28"/>
          <w:szCs w:val="28"/>
        </w:rPr>
        <w:t>Проект «Культурная среда»</w:t>
      </w:r>
    </w:p>
    <w:p w:rsidR="00F64B4B" w:rsidRPr="00864B30" w:rsidRDefault="00256F27" w:rsidP="008660D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B30">
        <w:rPr>
          <w:rFonts w:ascii="Times New Roman" w:hAnsi="Times New Roman" w:cs="Times New Roman"/>
          <w:sz w:val="28"/>
          <w:szCs w:val="28"/>
        </w:rPr>
        <w:t>В</w:t>
      </w:r>
      <w:r w:rsidR="00F64B4B" w:rsidRPr="00864B30">
        <w:rPr>
          <w:rFonts w:ascii="Times New Roman" w:hAnsi="Times New Roman" w:cs="Times New Roman"/>
          <w:sz w:val="28"/>
          <w:szCs w:val="28"/>
        </w:rPr>
        <w:t xml:space="preserve"> ДМШ поступило фортепиано «Михаил Глинка»</w:t>
      </w:r>
      <w:r w:rsidR="00864B30" w:rsidRPr="00864B30">
        <w:rPr>
          <w:rFonts w:ascii="Times New Roman" w:hAnsi="Times New Roman" w:cs="Times New Roman"/>
          <w:sz w:val="28"/>
          <w:szCs w:val="28"/>
        </w:rPr>
        <w:t>.</w:t>
      </w:r>
    </w:p>
    <w:p w:rsidR="00864B30" w:rsidRDefault="00864B30" w:rsidP="008660D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модельной библиотеки – Центральная детская библиотека  (3 млн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уб.)</w:t>
      </w:r>
    </w:p>
    <w:p w:rsidR="00864B30" w:rsidRDefault="00864B30" w:rsidP="008660D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Оснащение механикой сцены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Помоздинского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ДК и дооснащение верхней механики сцены в РДК (2100,0 тыс. руб.)</w:t>
      </w:r>
    </w:p>
    <w:p w:rsidR="00864B30" w:rsidRDefault="00864B30" w:rsidP="008660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4B30" w:rsidRDefault="00864B30" w:rsidP="008660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4B30">
        <w:rPr>
          <w:rFonts w:ascii="Times New Roman" w:hAnsi="Times New Roman" w:cs="Times New Roman"/>
          <w:b/>
          <w:sz w:val="28"/>
          <w:szCs w:val="28"/>
        </w:rPr>
        <w:t>Проект «Творческие люди»</w:t>
      </w:r>
    </w:p>
    <w:p w:rsidR="00864B30" w:rsidRDefault="00864B30" w:rsidP="008660D8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Пройдут кур</w:t>
      </w:r>
      <w:r w:rsidR="00904645">
        <w:rPr>
          <w:rFonts w:ascii="Times New Roman" w:hAnsi="Times New Roman" w:cs="Times New Roman"/>
          <w:sz w:val="28"/>
          <w:szCs w:val="28"/>
        </w:rPr>
        <w:t>сы повышения квалификации - 17</w:t>
      </w:r>
      <w:r>
        <w:rPr>
          <w:rFonts w:ascii="Times New Roman" w:hAnsi="Times New Roman" w:cs="Times New Roman"/>
          <w:sz w:val="28"/>
          <w:szCs w:val="28"/>
        </w:rPr>
        <w:t xml:space="preserve"> чел., </w:t>
      </w:r>
    </w:p>
    <w:p w:rsidR="00864B30" w:rsidRDefault="00864B30" w:rsidP="008660D8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 чел. обучаются заочно.</w:t>
      </w:r>
    </w:p>
    <w:p w:rsidR="00864B30" w:rsidRDefault="00864B30" w:rsidP="008660D8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посетителей мероприятий </w:t>
      </w:r>
    </w:p>
    <w:p w:rsidR="00DF4D64" w:rsidRDefault="00DF4D64" w:rsidP="008660D8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кв. </w:t>
      </w:r>
      <w:r w:rsidR="00904645">
        <w:rPr>
          <w:rFonts w:ascii="Times New Roman" w:hAnsi="Times New Roman" w:cs="Times New Roman"/>
          <w:sz w:val="28"/>
          <w:szCs w:val="28"/>
        </w:rPr>
        <w:t xml:space="preserve">2017 г. – 31388 </w:t>
      </w:r>
      <w:r>
        <w:rPr>
          <w:rFonts w:ascii="Times New Roman" w:hAnsi="Times New Roman" w:cs="Times New Roman"/>
          <w:sz w:val="28"/>
          <w:szCs w:val="28"/>
        </w:rPr>
        <w:t xml:space="preserve"> чел.</w:t>
      </w:r>
    </w:p>
    <w:p w:rsidR="00DF4D64" w:rsidRPr="00864B30" w:rsidRDefault="00904645" w:rsidP="008660D8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кв. 2019 г. – 31746 </w:t>
      </w:r>
      <w:r w:rsidR="00DF4D64">
        <w:rPr>
          <w:rFonts w:ascii="Times New Roman" w:hAnsi="Times New Roman" w:cs="Times New Roman"/>
          <w:sz w:val="28"/>
          <w:szCs w:val="28"/>
        </w:rPr>
        <w:t xml:space="preserve"> чел.</w:t>
      </w:r>
    </w:p>
    <w:p w:rsidR="00710B48" w:rsidRDefault="00710B48" w:rsidP="008660D8">
      <w:pPr>
        <w:jc w:val="both"/>
      </w:pPr>
    </w:p>
    <w:sectPr w:rsidR="00710B48" w:rsidSect="006E29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71EBC"/>
    <w:multiLevelType w:val="hybridMultilevel"/>
    <w:tmpl w:val="ED6CCD78"/>
    <w:lvl w:ilvl="0" w:tplc="E91C7508">
      <w:start w:val="1"/>
      <w:numFmt w:val="decimal"/>
      <w:lvlText w:val="%1."/>
      <w:lvlJc w:val="left"/>
      <w:pPr>
        <w:ind w:left="1004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52DF7A74"/>
    <w:multiLevelType w:val="hybridMultilevel"/>
    <w:tmpl w:val="9DE27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C3BA9"/>
    <w:rsid w:val="00043696"/>
    <w:rsid w:val="00256F27"/>
    <w:rsid w:val="004A44E0"/>
    <w:rsid w:val="006E292A"/>
    <w:rsid w:val="00710B48"/>
    <w:rsid w:val="007C3BA9"/>
    <w:rsid w:val="00864B30"/>
    <w:rsid w:val="008660D8"/>
    <w:rsid w:val="00904645"/>
    <w:rsid w:val="00A45C90"/>
    <w:rsid w:val="00A9010F"/>
    <w:rsid w:val="00BE34BF"/>
    <w:rsid w:val="00C51678"/>
    <w:rsid w:val="00DF4D64"/>
    <w:rsid w:val="00F56F56"/>
    <w:rsid w:val="00F64B4B"/>
    <w:rsid w:val="00FE0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9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3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710B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2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Specialist6</cp:lastModifiedBy>
  <cp:revision>2</cp:revision>
  <dcterms:created xsi:type="dcterms:W3CDTF">2019-05-20T12:25:00Z</dcterms:created>
  <dcterms:modified xsi:type="dcterms:W3CDTF">2019-05-20T12:25:00Z</dcterms:modified>
</cp:coreProperties>
</file>