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AA3" w:rsidRDefault="00E05AA3" w:rsidP="00E05AA3">
      <w:pPr>
        <w:ind w:firstLine="709"/>
        <w:jc w:val="right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Приложение 4</w:t>
      </w:r>
    </w:p>
    <w:p w:rsidR="00A35FB7" w:rsidRPr="00DD22A5" w:rsidRDefault="00BE1FA9" w:rsidP="003B2EEE">
      <w:pPr>
        <w:ind w:firstLine="709"/>
        <w:jc w:val="center"/>
        <w:rPr>
          <w:sz w:val="28"/>
          <w:szCs w:val="28"/>
          <w:u w:val="single"/>
        </w:rPr>
      </w:pPr>
      <w:r w:rsidRPr="00DD22A5">
        <w:rPr>
          <w:sz w:val="28"/>
          <w:szCs w:val="28"/>
          <w:u w:val="single"/>
        </w:rPr>
        <w:t xml:space="preserve">О некоторых итогах работы </w:t>
      </w:r>
    </w:p>
    <w:p w:rsidR="00BE1FA9" w:rsidRPr="00DD22A5" w:rsidRDefault="00BE1FA9" w:rsidP="003B2EEE">
      <w:pPr>
        <w:ind w:firstLine="709"/>
        <w:jc w:val="center"/>
        <w:rPr>
          <w:sz w:val="28"/>
          <w:szCs w:val="28"/>
          <w:u w:val="single"/>
        </w:rPr>
      </w:pPr>
      <w:r w:rsidRPr="00DD22A5">
        <w:rPr>
          <w:sz w:val="28"/>
          <w:szCs w:val="28"/>
          <w:u w:val="single"/>
        </w:rPr>
        <w:t>Общественного Совета</w:t>
      </w:r>
      <w:r w:rsidR="00433C6C" w:rsidRPr="00DD22A5">
        <w:rPr>
          <w:sz w:val="28"/>
          <w:szCs w:val="28"/>
          <w:u w:val="single"/>
        </w:rPr>
        <w:t xml:space="preserve"> МР «Усть-Куломский»</w:t>
      </w:r>
      <w:r w:rsidRPr="00DD22A5">
        <w:rPr>
          <w:sz w:val="28"/>
          <w:szCs w:val="28"/>
          <w:u w:val="single"/>
        </w:rPr>
        <w:t xml:space="preserve"> за 20</w:t>
      </w:r>
      <w:r w:rsidR="00433C6C" w:rsidRPr="00DD22A5">
        <w:rPr>
          <w:sz w:val="28"/>
          <w:szCs w:val="28"/>
          <w:u w:val="single"/>
        </w:rPr>
        <w:t>20</w:t>
      </w:r>
      <w:r w:rsidRPr="00DD22A5">
        <w:rPr>
          <w:sz w:val="28"/>
          <w:szCs w:val="28"/>
          <w:u w:val="single"/>
        </w:rPr>
        <w:t>г.</w:t>
      </w:r>
    </w:p>
    <w:p w:rsidR="003B2EEE" w:rsidRPr="00DD22A5" w:rsidRDefault="003B2EEE" w:rsidP="003B2EEE">
      <w:pPr>
        <w:ind w:firstLine="709"/>
        <w:jc w:val="center"/>
        <w:rPr>
          <w:sz w:val="28"/>
          <w:szCs w:val="28"/>
          <w:u w:val="single"/>
        </w:rPr>
      </w:pPr>
    </w:p>
    <w:p w:rsidR="00A35FB7" w:rsidRPr="00DD22A5" w:rsidRDefault="00433C6C" w:rsidP="00A35FB7">
      <w:pPr>
        <w:ind w:firstLine="709"/>
        <w:jc w:val="both"/>
        <w:rPr>
          <w:sz w:val="28"/>
          <w:szCs w:val="28"/>
        </w:rPr>
      </w:pPr>
      <w:r w:rsidRPr="00DD22A5">
        <w:rPr>
          <w:sz w:val="28"/>
          <w:szCs w:val="28"/>
        </w:rPr>
        <w:t>В 2020г. Общественным Советом МР «Усть-Куломский» проведено 4</w:t>
      </w:r>
      <w:r w:rsidR="003B2EEE" w:rsidRPr="00DD22A5">
        <w:rPr>
          <w:sz w:val="28"/>
          <w:szCs w:val="28"/>
        </w:rPr>
        <w:t xml:space="preserve"> заседани</w:t>
      </w:r>
      <w:r w:rsidRPr="00DD22A5">
        <w:rPr>
          <w:sz w:val="28"/>
          <w:szCs w:val="28"/>
        </w:rPr>
        <w:t>я</w:t>
      </w:r>
      <w:r w:rsidR="003B2EEE" w:rsidRPr="00DD22A5">
        <w:rPr>
          <w:sz w:val="28"/>
          <w:szCs w:val="28"/>
        </w:rPr>
        <w:t xml:space="preserve">, из них </w:t>
      </w:r>
      <w:r w:rsidRPr="00DD22A5">
        <w:rPr>
          <w:sz w:val="28"/>
          <w:szCs w:val="28"/>
        </w:rPr>
        <w:t>3</w:t>
      </w:r>
      <w:r w:rsidRPr="00DD22A5">
        <w:rPr>
          <w:rFonts w:eastAsia="Times New Roman"/>
          <w:color w:val="333333"/>
          <w:sz w:val="28"/>
          <w:szCs w:val="28"/>
        </w:rPr>
        <w:t xml:space="preserve"> </w:t>
      </w:r>
      <w:r w:rsidR="00A35FB7" w:rsidRPr="00DD22A5">
        <w:rPr>
          <w:rFonts w:eastAsia="Times New Roman"/>
          <w:color w:val="333333"/>
          <w:sz w:val="28"/>
          <w:szCs w:val="28"/>
        </w:rPr>
        <w:t xml:space="preserve">- </w:t>
      </w:r>
      <w:r w:rsidRPr="00DD22A5">
        <w:rPr>
          <w:rFonts w:eastAsia="Times New Roman"/>
          <w:color w:val="333333"/>
          <w:sz w:val="28"/>
          <w:szCs w:val="28"/>
        </w:rPr>
        <w:t xml:space="preserve">в дистанционном режиме в связи с карантинными мероприятиями по </w:t>
      </w:r>
      <w:proofErr w:type="spellStart"/>
      <w:r w:rsidRPr="00DD22A5">
        <w:rPr>
          <w:rFonts w:eastAsia="Times New Roman"/>
          <w:color w:val="333333"/>
          <w:sz w:val="28"/>
          <w:szCs w:val="28"/>
        </w:rPr>
        <w:t>коронавирусу</w:t>
      </w:r>
      <w:proofErr w:type="spellEnd"/>
      <w:r w:rsidRPr="00DD22A5">
        <w:rPr>
          <w:rFonts w:eastAsia="Times New Roman"/>
          <w:color w:val="333333"/>
          <w:sz w:val="28"/>
          <w:szCs w:val="28"/>
        </w:rPr>
        <w:t xml:space="preserve">.  </w:t>
      </w:r>
      <w:r w:rsidR="00A35FB7" w:rsidRPr="00DD22A5">
        <w:rPr>
          <w:rFonts w:eastAsia="Times New Roman"/>
          <w:color w:val="333333"/>
          <w:sz w:val="28"/>
          <w:szCs w:val="28"/>
        </w:rPr>
        <w:t>На</w:t>
      </w:r>
      <w:r w:rsidR="00A35FB7" w:rsidRPr="00DD22A5">
        <w:rPr>
          <w:sz w:val="28"/>
          <w:szCs w:val="28"/>
        </w:rPr>
        <w:t xml:space="preserve"> заседаниях прини</w:t>
      </w:r>
      <w:r w:rsidR="004D2875">
        <w:rPr>
          <w:sz w:val="28"/>
          <w:szCs w:val="28"/>
        </w:rPr>
        <w:t>мали</w:t>
      </w:r>
      <w:r w:rsidR="00A35FB7" w:rsidRPr="00DD22A5">
        <w:rPr>
          <w:sz w:val="28"/>
          <w:szCs w:val="28"/>
        </w:rPr>
        <w:t xml:space="preserve"> участие руководитель</w:t>
      </w:r>
      <w:r w:rsidR="00063F41" w:rsidRPr="00DD22A5">
        <w:rPr>
          <w:sz w:val="28"/>
          <w:szCs w:val="28"/>
        </w:rPr>
        <w:t xml:space="preserve"> администрации района </w:t>
      </w:r>
      <w:r w:rsidR="00A35FB7" w:rsidRPr="00DD22A5">
        <w:rPr>
          <w:sz w:val="28"/>
          <w:szCs w:val="28"/>
        </w:rPr>
        <w:t xml:space="preserve"> и  </w:t>
      </w:r>
      <w:r w:rsidR="00063F41" w:rsidRPr="00DD22A5">
        <w:rPr>
          <w:sz w:val="28"/>
          <w:szCs w:val="28"/>
        </w:rPr>
        <w:t xml:space="preserve">его </w:t>
      </w:r>
      <w:r w:rsidR="00A35FB7" w:rsidRPr="00DD22A5">
        <w:rPr>
          <w:sz w:val="28"/>
          <w:szCs w:val="28"/>
        </w:rPr>
        <w:t>заместители, руководители структурных подразделений</w:t>
      </w:r>
      <w:r w:rsidR="00063F41" w:rsidRPr="00DD22A5">
        <w:rPr>
          <w:sz w:val="28"/>
          <w:szCs w:val="28"/>
        </w:rPr>
        <w:t>, главы сельских поселений, депутаты ОМСУ, общественники</w:t>
      </w:r>
      <w:r w:rsidR="00A35FB7" w:rsidRPr="00DD22A5">
        <w:rPr>
          <w:sz w:val="28"/>
          <w:szCs w:val="28"/>
        </w:rPr>
        <w:t>.</w:t>
      </w:r>
    </w:p>
    <w:p w:rsidR="003B2EEE" w:rsidRPr="00DD22A5" w:rsidRDefault="00433C6C" w:rsidP="004D2875">
      <w:pPr>
        <w:ind w:firstLine="709"/>
        <w:jc w:val="both"/>
        <w:rPr>
          <w:sz w:val="28"/>
          <w:szCs w:val="28"/>
        </w:rPr>
      </w:pPr>
      <w:r w:rsidRPr="00DD22A5">
        <w:rPr>
          <w:sz w:val="28"/>
          <w:szCs w:val="28"/>
        </w:rPr>
        <w:t>На заседаниях Совета были рассмотрены следующие вопросы:</w:t>
      </w:r>
    </w:p>
    <w:p w:rsidR="00433C6C" w:rsidRPr="00DD22A5" w:rsidRDefault="00433C6C" w:rsidP="00433C6C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2A5">
        <w:rPr>
          <w:rFonts w:ascii="Times New Roman" w:hAnsi="Times New Roman"/>
          <w:sz w:val="28"/>
          <w:szCs w:val="28"/>
        </w:rPr>
        <w:t>О ходе реализации национальных проектов на территории МР «Усть-Куломский» за 2019 год.</w:t>
      </w:r>
    </w:p>
    <w:p w:rsidR="00433C6C" w:rsidRPr="00DD22A5" w:rsidRDefault="00433C6C" w:rsidP="00433C6C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2A5">
        <w:rPr>
          <w:rFonts w:ascii="Times New Roman" w:hAnsi="Times New Roman"/>
          <w:sz w:val="28"/>
          <w:szCs w:val="28"/>
        </w:rPr>
        <w:t>О ходе выполнения плана мероприятий по подготовке и проведению празднования  75-летию со дня Победы в Великой Отечественной войне.</w:t>
      </w:r>
    </w:p>
    <w:p w:rsidR="00A94048" w:rsidRPr="00DD22A5" w:rsidRDefault="00A94048" w:rsidP="00433C6C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2A5">
        <w:rPr>
          <w:rFonts w:ascii="Times New Roman" w:hAnsi="Times New Roman"/>
          <w:sz w:val="28"/>
          <w:szCs w:val="28"/>
        </w:rPr>
        <w:t>О реализации наиболее значимых муниципальных проектов реализуемых администрацией района за 2019 год, в т.ч. в рамках реализации Указов Президента РФ от 07.05.2012г. №№ 596-606</w:t>
      </w:r>
    </w:p>
    <w:p w:rsidR="00A94048" w:rsidRPr="00DD22A5" w:rsidRDefault="00A94048" w:rsidP="00A94048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2A5">
        <w:rPr>
          <w:rFonts w:ascii="Times New Roman" w:hAnsi="Times New Roman"/>
          <w:sz w:val="28"/>
          <w:szCs w:val="28"/>
        </w:rPr>
        <w:t>О согласовании наиболее значимых муниципальных проектов реализуемых администрацией района в 2020 году, в т.ч. в рамках реализации Указов Президента РФ от 07.05.2012г. №№ 596-606</w:t>
      </w:r>
    </w:p>
    <w:p w:rsidR="00433C6C" w:rsidRPr="00DD22A5" w:rsidRDefault="00433C6C" w:rsidP="00433C6C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2A5">
        <w:rPr>
          <w:rFonts w:ascii="Times New Roman" w:hAnsi="Times New Roman"/>
          <w:sz w:val="28"/>
          <w:szCs w:val="28"/>
        </w:rPr>
        <w:t>О реализации наиболее значимых муниципальных проектов реализуемых администрацией района за 20</w:t>
      </w:r>
      <w:r w:rsidR="00A94048" w:rsidRPr="00DD22A5">
        <w:rPr>
          <w:rFonts w:ascii="Times New Roman" w:hAnsi="Times New Roman"/>
          <w:sz w:val="28"/>
          <w:szCs w:val="28"/>
        </w:rPr>
        <w:t>20</w:t>
      </w:r>
      <w:r w:rsidRPr="00DD22A5">
        <w:rPr>
          <w:rFonts w:ascii="Times New Roman" w:hAnsi="Times New Roman"/>
          <w:sz w:val="28"/>
          <w:szCs w:val="28"/>
        </w:rPr>
        <w:t xml:space="preserve"> год, в т.ч. в рамках реализации Указов Президента РФ от 07.05.2012г. №№ 596-606 (рассматривалось ежеквартально).</w:t>
      </w:r>
    </w:p>
    <w:p w:rsidR="00433C6C" w:rsidRPr="00DD22A5" w:rsidRDefault="00433C6C" w:rsidP="00433C6C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2A5">
        <w:rPr>
          <w:rFonts w:ascii="Times New Roman" w:hAnsi="Times New Roman"/>
          <w:sz w:val="28"/>
          <w:szCs w:val="28"/>
        </w:rPr>
        <w:t xml:space="preserve">Об утверждении доклада об антимонопольном </w:t>
      </w:r>
      <w:proofErr w:type="spellStart"/>
      <w:r w:rsidRPr="00DD22A5">
        <w:rPr>
          <w:rFonts w:ascii="Times New Roman" w:hAnsi="Times New Roman"/>
          <w:sz w:val="28"/>
          <w:szCs w:val="28"/>
        </w:rPr>
        <w:t>комплаенсе</w:t>
      </w:r>
      <w:proofErr w:type="spellEnd"/>
      <w:r w:rsidRPr="00DD22A5">
        <w:rPr>
          <w:rFonts w:ascii="Times New Roman" w:hAnsi="Times New Roman"/>
          <w:sz w:val="28"/>
          <w:szCs w:val="28"/>
        </w:rPr>
        <w:t xml:space="preserve"> администрации МР «Усть-Куломский».</w:t>
      </w:r>
    </w:p>
    <w:p w:rsidR="00433C6C" w:rsidRPr="00DD22A5" w:rsidRDefault="00433C6C" w:rsidP="00433C6C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2A5">
        <w:rPr>
          <w:rFonts w:ascii="Times New Roman" w:hAnsi="Times New Roman"/>
          <w:color w:val="000000"/>
          <w:sz w:val="28"/>
          <w:szCs w:val="28"/>
        </w:rPr>
        <w:t>О деятельности комиссий по противодействию коррупции в муниципальных учреждениях, МУП «Север».</w:t>
      </w:r>
    </w:p>
    <w:p w:rsidR="00433C6C" w:rsidRPr="00DD22A5" w:rsidRDefault="00433C6C" w:rsidP="00433C6C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2A5">
        <w:rPr>
          <w:rFonts w:ascii="Times New Roman" w:hAnsi="Times New Roman"/>
          <w:sz w:val="28"/>
          <w:szCs w:val="28"/>
        </w:rPr>
        <w:t>Утверждение плана работы Общественного Совета на 2020 год</w:t>
      </w:r>
    </w:p>
    <w:p w:rsidR="00433C6C" w:rsidRPr="00DD22A5" w:rsidRDefault="00433C6C" w:rsidP="00433C6C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333333"/>
          <w:sz w:val="28"/>
          <w:szCs w:val="28"/>
        </w:rPr>
      </w:pPr>
      <w:r w:rsidRPr="00DD22A5">
        <w:rPr>
          <w:rFonts w:ascii="Times New Roman" w:hAnsi="Times New Roman"/>
          <w:color w:val="333333"/>
          <w:sz w:val="28"/>
          <w:szCs w:val="28"/>
        </w:rPr>
        <w:t>О</w:t>
      </w:r>
      <w:r w:rsidRPr="00DD22A5">
        <w:rPr>
          <w:rFonts w:ascii="Times New Roman" w:eastAsia="Times New Roman" w:hAnsi="Times New Roman"/>
          <w:color w:val="333333"/>
          <w:sz w:val="28"/>
          <w:szCs w:val="28"/>
        </w:rPr>
        <w:t xml:space="preserve">  согласовании строительства </w:t>
      </w:r>
      <w:proofErr w:type="spellStart"/>
      <w:r w:rsidRPr="00DD22A5">
        <w:rPr>
          <w:rFonts w:ascii="Times New Roman" w:eastAsia="Times New Roman" w:hAnsi="Times New Roman"/>
          <w:color w:val="333333"/>
          <w:sz w:val="28"/>
          <w:szCs w:val="28"/>
        </w:rPr>
        <w:t>социокультурного</w:t>
      </w:r>
      <w:proofErr w:type="spellEnd"/>
      <w:r w:rsidRPr="00DD22A5">
        <w:rPr>
          <w:rFonts w:ascii="Times New Roman" w:eastAsia="Times New Roman" w:hAnsi="Times New Roman"/>
          <w:color w:val="333333"/>
          <w:sz w:val="28"/>
          <w:szCs w:val="28"/>
        </w:rPr>
        <w:t xml:space="preserve"> центра в с.Вольдино. </w:t>
      </w:r>
    </w:p>
    <w:p w:rsidR="00433C6C" w:rsidRPr="00DD22A5" w:rsidRDefault="00433C6C" w:rsidP="00433C6C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333333"/>
          <w:sz w:val="28"/>
          <w:szCs w:val="28"/>
        </w:rPr>
      </w:pPr>
      <w:r w:rsidRPr="00DD22A5">
        <w:rPr>
          <w:rFonts w:ascii="Times New Roman" w:eastAsia="Times New Roman" w:hAnsi="Times New Roman"/>
          <w:color w:val="333333"/>
          <w:sz w:val="28"/>
          <w:szCs w:val="28"/>
        </w:rPr>
        <w:t xml:space="preserve">О согласовании строительства открытой универсальной площадки в </w:t>
      </w:r>
      <w:proofErr w:type="spellStart"/>
      <w:r w:rsidRPr="00DD22A5">
        <w:rPr>
          <w:rFonts w:ascii="Times New Roman" w:eastAsia="Times New Roman" w:hAnsi="Times New Roman"/>
          <w:color w:val="333333"/>
          <w:sz w:val="28"/>
          <w:szCs w:val="28"/>
        </w:rPr>
        <w:t>п</w:t>
      </w:r>
      <w:proofErr w:type="gramStart"/>
      <w:r w:rsidRPr="00DD22A5">
        <w:rPr>
          <w:rFonts w:ascii="Times New Roman" w:eastAsia="Times New Roman" w:hAnsi="Times New Roman"/>
          <w:color w:val="333333"/>
          <w:sz w:val="28"/>
          <w:szCs w:val="28"/>
        </w:rPr>
        <w:t>.Ю</w:t>
      </w:r>
      <w:proofErr w:type="gramEnd"/>
      <w:r w:rsidRPr="00DD22A5">
        <w:rPr>
          <w:rFonts w:ascii="Times New Roman" w:eastAsia="Times New Roman" w:hAnsi="Times New Roman"/>
          <w:color w:val="333333"/>
          <w:sz w:val="28"/>
          <w:szCs w:val="28"/>
        </w:rPr>
        <w:t>гыдъяг</w:t>
      </w:r>
      <w:proofErr w:type="spellEnd"/>
      <w:r w:rsidRPr="00DD22A5">
        <w:rPr>
          <w:rFonts w:ascii="Times New Roman" w:eastAsia="Times New Roman" w:hAnsi="Times New Roman"/>
          <w:color w:val="333333"/>
          <w:sz w:val="28"/>
          <w:szCs w:val="28"/>
        </w:rPr>
        <w:t>.</w:t>
      </w:r>
    </w:p>
    <w:p w:rsidR="00433C6C" w:rsidRPr="00DD22A5" w:rsidRDefault="00433C6C" w:rsidP="00433C6C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333333"/>
          <w:sz w:val="28"/>
          <w:szCs w:val="28"/>
        </w:rPr>
      </w:pPr>
      <w:r w:rsidRPr="00DD22A5">
        <w:rPr>
          <w:rFonts w:ascii="Times New Roman" w:eastAsia="Times New Roman" w:hAnsi="Times New Roman"/>
          <w:color w:val="333333"/>
          <w:sz w:val="28"/>
          <w:szCs w:val="28"/>
        </w:rPr>
        <w:t xml:space="preserve">О согласовании строительства  водопровода </w:t>
      </w:r>
      <w:proofErr w:type="gramStart"/>
      <w:r w:rsidRPr="00DD22A5">
        <w:rPr>
          <w:rFonts w:ascii="Times New Roman" w:eastAsia="Times New Roman" w:hAnsi="Times New Roman"/>
          <w:color w:val="333333"/>
          <w:sz w:val="28"/>
          <w:szCs w:val="28"/>
        </w:rPr>
        <w:t>в</w:t>
      </w:r>
      <w:proofErr w:type="gramEnd"/>
      <w:r w:rsidRPr="00DD22A5">
        <w:rPr>
          <w:rFonts w:ascii="Times New Roman" w:eastAsia="Times New Roman" w:hAnsi="Times New Roman"/>
          <w:color w:val="333333"/>
          <w:sz w:val="28"/>
          <w:szCs w:val="28"/>
        </w:rPr>
        <w:t xml:space="preserve"> с</w:t>
      </w:r>
      <w:r w:rsidR="0046099E">
        <w:rPr>
          <w:rFonts w:ascii="Times New Roman" w:eastAsia="Times New Roman" w:hAnsi="Times New Roman"/>
          <w:color w:val="333333"/>
          <w:sz w:val="28"/>
          <w:szCs w:val="28"/>
        </w:rPr>
        <w:t>.</w:t>
      </w:r>
      <w:r w:rsidRPr="00DD22A5">
        <w:rPr>
          <w:rFonts w:ascii="Times New Roman" w:eastAsia="Times New Roman" w:hAnsi="Times New Roman"/>
          <w:color w:val="333333"/>
          <w:sz w:val="28"/>
          <w:szCs w:val="28"/>
        </w:rPr>
        <w:t xml:space="preserve"> </w:t>
      </w:r>
      <w:proofErr w:type="spellStart"/>
      <w:r w:rsidRPr="00DD22A5">
        <w:rPr>
          <w:rFonts w:ascii="Times New Roman" w:eastAsia="Times New Roman" w:hAnsi="Times New Roman"/>
          <w:color w:val="333333"/>
          <w:sz w:val="28"/>
          <w:szCs w:val="28"/>
        </w:rPr>
        <w:t>Деревянск</w:t>
      </w:r>
      <w:proofErr w:type="spellEnd"/>
      <w:r w:rsidRPr="00DD22A5">
        <w:rPr>
          <w:rFonts w:ascii="Times New Roman" w:eastAsia="Times New Roman" w:hAnsi="Times New Roman"/>
          <w:color w:val="333333"/>
          <w:sz w:val="28"/>
          <w:szCs w:val="28"/>
        </w:rPr>
        <w:t>.</w:t>
      </w:r>
    </w:p>
    <w:p w:rsidR="00433C6C" w:rsidRPr="00DD22A5" w:rsidRDefault="00433C6C" w:rsidP="00433C6C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333333"/>
          <w:sz w:val="28"/>
          <w:szCs w:val="28"/>
        </w:rPr>
      </w:pPr>
      <w:r w:rsidRPr="00DD22A5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О согласовании строительства  моста через р. </w:t>
      </w:r>
      <w:proofErr w:type="spellStart"/>
      <w:r w:rsidRPr="00DD22A5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Лопъю</w:t>
      </w:r>
      <w:proofErr w:type="spellEnd"/>
      <w:r w:rsidRPr="00DD22A5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на автодороге "</w:t>
      </w:r>
      <w:proofErr w:type="spellStart"/>
      <w:r w:rsidRPr="00DD22A5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с</w:t>
      </w:r>
      <w:proofErr w:type="gramStart"/>
      <w:r w:rsidRPr="00DD22A5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.М</w:t>
      </w:r>
      <w:proofErr w:type="gramEnd"/>
      <w:r w:rsidRPr="00DD22A5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ыелдино</w:t>
      </w:r>
      <w:proofErr w:type="spellEnd"/>
      <w:r w:rsidRPr="00DD22A5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- </w:t>
      </w:r>
      <w:proofErr w:type="spellStart"/>
      <w:r w:rsidRPr="00DD22A5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пст.Тимшер</w:t>
      </w:r>
      <w:proofErr w:type="spellEnd"/>
      <w:r w:rsidRPr="00DD22A5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- </w:t>
      </w:r>
      <w:proofErr w:type="spellStart"/>
      <w:r w:rsidRPr="00DD22A5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пст.Лопъювад</w:t>
      </w:r>
      <w:proofErr w:type="spellEnd"/>
      <w:r w:rsidRPr="00DD22A5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". </w:t>
      </w:r>
    </w:p>
    <w:p w:rsidR="00433C6C" w:rsidRPr="00DD22A5" w:rsidRDefault="00433C6C" w:rsidP="00433C6C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2A5">
        <w:rPr>
          <w:rFonts w:ascii="Times New Roman" w:hAnsi="Times New Roman"/>
          <w:sz w:val="28"/>
          <w:szCs w:val="28"/>
        </w:rPr>
        <w:t xml:space="preserve">О согласовании строительства </w:t>
      </w:r>
      <w:proofErr w:type="spellStart"/>
      <w:r w:rsidRPr="00DD22A5">
        <w:rPr>
          <w:rFonts w:ascii="Times New Roman" w:hAnsi="Times New Roman"/>
          <w:sz w:val="28"/>
          <w:szCs w:val="28"/>
        </w:rPr>
        <w:t>ФАП-ов</w:t>
      </w:r>
      <w:proofErr w:type="spellEnd"/>
      <w:r w:rsidRPr="00DD22A5">
        <w:rPr>
          <w:rFonts w:ascii="Times New Roman" w:hAnsi="Times New Roman"/>
          <w:sz w:val="28"/>
          <w:szCs w:val="28"/>
        </w:rPr>
        <w:t xml:space="preserve"> на территории </w:t>
      </w:r>
      <w:proofErr w:type="spellStart"/>
      <w:r w:rsidRPr="00DD22A5">
        <w:rPr>
          <w:rFonts w:ascii="Times New Roman" w:hAnsi="Times New Roman"/>
          <w:sz w:val="28"/>
          <w:szCs w:val="28"/>
        </w:rPr>
        <w:t>Усть-Куломского</w:t>
      </w:r>
      <w:proofErr w:type="spellEnd"/>
      <w:r w:rsidRPr="00DD22A5">
        <w:rPr>
          <w:rFonts w:ascii="Times New Roman" w:hAnsi="Times New Roman"/>
          <w:sz w:val="28"/>
          <w:szCs w:val="28"/>
        </w:rPr>
        <w:t xml:space="preserve"> района.  </w:t>
      </w:r>
    </w:p>
    <w:p w:rsidR="00433C6C" w:rsidRPr="00DD22A5" w:rsidRDefault="00433C6C" w:rsidP="00433C6C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2A5">
        <w:rPr>
          <w:rFonts w:ascii="Times New Roman" w:hAnsi="Times New Roman"/>
          <w:color w:val="333333"/>
          <w:sz w:val="28"/>
          <w:szCs w:val="28"/>
        </w:rPr>
        <w:t>О</w:t>
      </w:r>
      <w:r w:rsidRPr="00DD22A5">
        <w:rPr>
          <w:rFonts w:ascii="Times New Roman" w:eastAsia="Times New Roman" w:hAnsi="Times New Roman"/>
          <w:color w:val="333333"/>
          <w:sz w:val="28"/>
          <w:szCs w:val="28"/>
        </w:rPr>
        <w:t xml:space="preserve">  согласовании строительства</w:t>
      </w:r>
      <w:r w:rsidRPr="00DD22A5">
        <w:rPr>
          <w:rFonts w:ascii="Times New Roman" w:hAnsi="Times New Roman"/>
          <w:sz w:val="28"/>
          <w:szCs w:val="28"/>
        </w:rPr>
        <w:t xml:space="preserve"> здания для размещения отделения социальной реабилитации несовершеннолетних ГБУ РК "Центр по предоставлению государственных услуг в сфере социальной защиты населения </w:t>
      </w:r>
      <w:proofErr w:type="spellStart"/>
      <w:r w:rsidRPr="00DD22A5">
        <w:rPr>
          <w:rFonts w:ascii="Times New Roman" w:hAnsi="Times New Roman"/>
          <w:sz w:val="28"/>
          <w:szCs w:val="28"/>
        </w:rPr>
        <w:t>Усть-Куломского</w:t>
      </w:r>
      <w:proofErr w:type="spellEnd"/>
      <w:r w:rsidRPr="00DD22A5">
        <w:rPr>
          <w:rFonts w:ascii="Times New Roman" w:hAnsi="Times New Roman"/>
          <w:sz w:val="28"/>
          <w:szCs w:val="28"/>
        </w:rPr>
        <w:t xml:space="preserve"> района" в с</w:t>
      </w:r>
      <w:proofErr w:type="gramStart"/>
      <w:r w:rsidRPr="00DD22A5">
        <w:rPr>
          <w:rFonts w:ascii="Times New Roman" w:hAnsi="Times New Roman"/>
          <w:sz w:val="28"/>
          <w:szCs w:val="28"/>
        </w:rPr>
        <w:t>.У</w:t>
      </w:r>
      <w:proofErr w:type="gramEnd"/>
      <w:r w:rsidRPr="00DD22A5">
        <w:rPr>
          <w:rFonts w:ascii="Times New Roman" w:hAnsi="Times New Roman"/>
          <w:sz w:val="28"/>
          <w:szCs w:val="28"/>
        </w:rPr>
        <w:t>сть-Кулом с кадастровым № 11:074201011:550 площадью 2050 кв.м.</w:t>
      </w:r>
    </w:p>
    <w:p w:rsidR="00433C6C" w:rsidRPr="00DD22A5" w:rsidRDefault="00433C6C" w:rsidP="00433C6C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DD22A5">
        <w:rPr>
          <w:rFonts w:ascii="Times New Roman" w:hAnsi="Times New Roman"/>
          <w:sz w:val="28"/>
          <w:szCs w:val="28"/>
        </w:rPr>
        <w:lastRenderedPageBreak/>
        <w:t xml:space="preserve">О </w:t>
      </w:r>
      <w:r w:rsidRPr="00DD22A5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проекте «Развитие сельских территорий </w:t>
      </w:r>
      <w:proofErr w:type="spellStart"/>
      <w:r w:rsidRPr="00DD22A5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Усть-Куломского</w:t>
      </w:r>
      <w:proofErr w:type="spellEnd"/>
      <w:r w:rsidRPr="00DD22A5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района  (первый этап)».</w:t>
      </w:r>
    </w:p>
    <w:p w:rsidR="00433C6C" w:rsidRPr="00DD22A5" w:rsidRDefault="00433C6C" w:rsidP="00433C6C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333333"/>
          <w:sz w:val="28"/>
          <w:szCs w:val="28"/>
        </w:rPr>
      </w:pPr>
      <w:r w:rsidRPr="00DD22A5">
        <w:rPr>
          <w:rFonts w:ascii="Times New Roman" w:hAnsi="Times New Roman"/>
          <w:color w:val="333333"/>
          <w:sz w:val="28"/>
          <w:szCs w:val="28"/>
        </w:rPr>
        <w:t>Об исполнении бюджета МО МР «Усть-Куломский» за 2019 год.</w:t>
      </w:r>
      <w:r w:rsidRPr="00DD22A5">
        <w:rPr>
          <w:rFonts w:ascii="Times New Roman" w:eastAsia="Times New Roman" w:hAnsi="Times New Roman"/>
          <w:color w:val="333333"/>
          <w:sz w:val="28"/>
          <w:szCs w:val="28"/>
        </w:rPr>
        <w:t xml:space="preserve"> </w:t>
      </w:r>
    </w:p>
    <w:p w:rsidR="00433C6C" w:rsidRPr="00DD22A5" w:rsidRDefault="00433C6C" w:rsidP="003B2EEE">
      <w:pPr>
        <w:ind w:firstLine="709"/>
        <w:rPr>
          <w:sz w:val="28"/>
          <w:szCs w:val="28"/>
        </w:rPr>
      </w:pPr>
    </w:p>
    <w:p w:rsidR="000A5236" w:rsidRPr="00DD22A5" w:rsidRDefault="000A5236" w:rsidP="00703ED1">
      <w:pPr>
        <w:ind w:firstLine="709"/>
        <w:jc w:val="both"/>
        <w:rPr>
          <w:sz w:val="28"/>
          <w:szCs w:val="28"/>
        </w:rPr>
      </w:pPr>
      <w:r w:rsidRPr="00DD22A5">
        <w:rPr>
          <w:sz w:val="28"/>
          <w:szCs w:val="28"/>
        </w:rPr>
        <w:t>В условиях ухудшения санитарно-эпидемиологической обстановки, при которых должно быть исключено массовое скопление людей, заседания Совета по вопросам, требующим срочного решения, провод</w:t>
      </w:r>
      <w:r w:rsidR="00703ED1" w:rsidRPr="00DD22A5">
        <w:rPr>
          <w:sz w:val="28"/>
          <w:szCs w:val="28"/>
        </w:rPr>
        <w:t xml:space="preserve">ились </w:t>
      </w:r>
      <w:r w:rsidR="004D2875">
        <w:rPr>
          <w:sz w:val="28"/>
          <w:szCs w:val="28"/>
        </w:rPr>
        <w:t xml:space="preserve">в заочном режиме </w:t>
      </w:r>
      <w:r w:rsidR="00703ED1" w:rsidRPr="00DD22A5">
        <w:rPr>
          <w:sz w:val="28"/>
          <w:szCs w:val="28"/>
        </w:rPr>
        <w:t>п</w:t>
      </w:r>
      <w:r w:rsidRPr="00DD22A5">
        <w:rPr>
          <w:sz w:val="28"/>
          <w:szCs w:val="28"/>
        </w:rPr>
        <w:t>утем использования</w:t>
      </w:r>
      <w:r w:rsidR="00703ED1" w:rsidRPr="00DD22A5">
        <w:rPr>
          <w:sz w:val="28"/>
          <w:szCs w:val="28"/>
        </w:rPr>
        <w:t xml:space="preserve"> электронной почты</w:t>
      </w:r>
      <w:r w:rsidRPr="00DD22A5">
        <w:rPr>
          <w:sz w:val="28"/>
          <w:szCs w:val="28"/>
        </w:rPr>
        <w:t>.</w:t>
      </w:r>
      <w:r w:rsidR="00703ED1" w:rsidRPr="00DD22A5">
        <w:rPr>
          <w:sz w:val="28"/>
          <w:szCs w:val="28"/>
        </w:rPr>
        <w:t xml:space="preserve"> Заранее каждому члену Совета на личную электронную почту направлялась повестка дня, информационные справки, проект решения.</w:t>
      </w:r>
      <w:r w:rsidR="007C0487" w:rsidRPr="00DD22A5">
        <w:rPr>
          <w:sz w:val="28"/>
          <w:szCs w:val="28"/>
        </w:rPr>
        <w:t xml:space="preserve"> Мнение и решение от членов Совета по обсуждаемому вопросу также получали по электронной почте. При оформлении протоколов заседания Совета указывалось, что  решение было принято в заочном режиме.</w:t>
      </w:r>
      <w:r w:rsidR="00703ED1" w:rsidRPr="00DD22A5">
        <w:rPr>
          <w:sz w:val="28"/>
          <w:szCs w:val="28"/>
        </w:rPr>
        <w:t xml:space="preserve">   </w:t>
      </w:r>
    </w:p>
    <w:p w:rsidR="000C3522" w:rsidRDefault="000C3522" w:rsidP="007C048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A91435" w:rsidRPr="00CE1FE8" w:rsidRDefault="00A91435" w:rsidP="00A91435">
      <w:pPr>
        <w:shd w:val="clear" w:color="auto" w:fill="FFFFFF"/>
        <w:ind w:firstLine="709"/>
        <w:jc w:val="both"/>
        <w:rPr>
          <w:rFonts w:eastAsia="Times New Roman"/>
          <w:color w:val="333333"/>
          <w:sz w:val="28"/>
          <w:szCs w:val="28"/>
        </w:rPr>
      </w:pPr>
      <w:r w:rsidRPr="00A91435">
        <w:rPr>
          <w:sz w:val="28"/>
          <w:szCs w:val="28"/>
        </w:rPr>
        <w:t xml:space="preserve">В апреле-мае, 2020г. </w:t>
      </w:r>
      <w:r w:rsidRPr="00A91435">
        <w:rPr>
          <w:rFonts w:eastAsia="Times New Roman"/>
          <w:color w:val="333333"/>
          <w:sz w:val="28"/>
          <w:szCs w:val="28"/>
        </w:rPr>
        <w:t>Общественный Совет МР «Усть-Куломский» инициир</w:t>
      </w:r>
      <w:r>
        <w:rPr>
          <w:rFonts w:eastAsia="Times New Roman"/>
          <w:color w:val="333333"/>
          <w:sz w:val="28"/>
          <w:szCs w:val="28"/>
        </w:rPr>
        <w:t>овал</w:t>
      </w:r>
      <w:r w:rsidRPr="00A91435">
        <w:rPr>
          <w:rFonts w:eastAsia="Times New Roman"/>
          <w:color w:val="333333"/>
          <w:sz w:val="28"/>
          <w:szCs w:val="28"/>
        </w:rPr>
        <w:t xml:space="preserve"> проведение опроса среди глав сельских поселений, депутатов Совета района и поселений, активистов общественных организаций, граждан с активной жизненной позицией в связи с выборами депутатов в Совет муниципального района</w:t>
      </w:r>
      <w:r>
        <w:rPr>
          <w:rFonts w:eastAsia="Times New Roman"/>
          <w:color w:val="333333"/>
          <w:sz w:val="28"/>
          <w:szCs w:val="28"/>
        </w:rPr>
        <w:t xml:space="preserve"> (сентябрь, 2020г). </w:t>
      </w:r>
      <w:r w:rsidRPr="00A91435">
        <w:rPr>
          <w:rFonts w:eastAsia="Times New Roman"/>
          <w:color w:val="333333"/>
          <w:sz w:val="28"/>
          <w:szCs w:val="28"/>
        </w:rPr>
        <w:t>Цель</w:t>
      </w:r>
      <w:r>
        <w:rPr>
          <w:rFonts w:eastAsia="Times New Roman"/>
          <w:color w:val="333333"/>
          <w:sz w:val="28"/>
          <w:szCs w:val="28"/>
        </w:rPr>
        <w:t xml:space="preserve">ю </w:t>
      </w:r>
      <w:r w:rsidRPr="00A91435">
        <w:rPr>
          <w:rFonts w:eastAsia="Times New Roman"/>
          <w:color w:val="333333"/>
          <w:sz w:val="28"/>
          <w:szCs w:val="28"/>
        </w:rPr>
        <w:t xml:space="preserve"> опроса </w:t>
      </w:r>
      <w:r>
        <w:rPr>
          <w:rFonts w:eastAsia="Times New Roman"/>
          <w:color w:val="333333"/>
          <w:sz w:val="28"/>
          <w:szCs w:val="28"/>
        </w:rPr>
        <w:t xml:space="preserve">было </w:t>
      </w:r>
      <w:r w:rsidRPr="00A91435">
        <w:rPr>
          <w:rFonts w:eastAsia="Times New Roman"/>
          <w:color w:val="333333"/>
          <w:sz w:val="28"/>
          <w:szCs w:val="28"/>
        </w:rPr>
        <w:t>изучение общественного мнения по кандидатам в депутаты в Совет района, сбор предложений по улучшению деятельности Совета и депутатов.</w:t>
      </w:r>
      <w:r w:rsidRPr="00A91435">
        <w:rPr>
          <w:rFonts w:eastAsia="Times New Roman"/>
          <w:color w:val="333333"/>
        </w:rPr>
        <w:t xml:space="preserve"> </w:t>
      </w:r>
      <w:r w:rsidRPr="00CE1FE8">
        <w:rPr>
          <w:rFonts w:eastAsia="Times New Roman"/>
          <w:color w:val="333333"/>
          <w:sz w:val="28"/>
          <w:szCs w:val="28"/>
        </w:rPr>
        <w:t>Всего опрошено 159 экспертов.</w:t>
      </w:r>
      <w:r w:rsidRPr="00CE1FE8">
        <w:rPr>
          <w:rFonts w:eastAsia="Times New Roman"/>
          <w:sz w:val="28"/>
          <w:szCs w:val="28"/>
        </w:rPr>
        <w:t xml:space="preserve"> По итогам опроса был составлен список предполагаемых кандидатов в депутаты.</w:t>
      </w:r>
      <w:r w:rsidR="00CE1FE8" w:rsidRPr="00CE1FE8">
        <w:rPr>
          <w:sz w:val="28"/>
          <w:szCs w:val="28"/>
        </w:rPr>
        <w:t xml:space="preserve"> Надо отметить, что мнени</w:t>
      </w:r>
      <w:r w:rsidR="00CE1FE8">
        <w:rPr>
          <w:sz w:val="28"/>
          <w:szCs w:val="28"/>
        </w:rPr>
        <w:t>е</w:t>
      </w:r>
      <w:r w:rsidR="00CE1FE8" w:rsidRPr="00CE1FE8">
        <w:rPr>
          <w:sz w:val="28"/>
          <w:szCs w:val="28"/>
        </w:rPr>
        <w:t xml:space="preserve"> экспертов</w:t>
      </w:r>
      <w:r w:rsidR="00CE1FE8">
        <w:rPr>
          <w:sz w:val="28"/>
          <w:szCs w:val="28"/>
        </w:rPr>
        <w:t xml:space="preserve"> совпало с</w:t>
      </w:r>
      <w:r w:rsidR="00CE1FE8" w:rsidRPr="00CE1FE8">
        <w:rPr>
          <w:sz w:val="28"/>
          <w:szCs w:val="28"/>
        </w:rPr>
        <w:t xml:space="preserve"> избрани</w:t>
      </w:r>
      <w:r w:rsidR="00CE1FE8">
        <w:rPr>
          <w:sz w:val="28"/>
          <w:szCs w:val="28"/>
        </w:rPr>
        <w:t>ем</w:t>
      </w:r>
      <w:r w:rsidR="00CE1FE8" w:rsidRPr="00CE1FE8">
        <w:rPr>
          <w:sz w:val="28"/>
          <w:szCs w:val="28"/>
        </w:rPr>
        <w:t xml:space="preserve"> в состав Совета МР «Усть-Куломский» по избирательным округам</w:t>
      </w:r>
      <w:r w:rsidR="00CE1FE8">
        <w:rPr>
          <w:sz w:val="28"/>
          <w:szCs w:val="28"/>
        </w:rPr>
        <w:t xml:space="preserve"> тех кандидатов, которые были названы, как кандидаты  с высокой вероятностью избрания. </w:t>
      </w:r>
    </w:p>
    <w:p w:rsidR="00A91435" w:rsidRPr="00A91435" w:rsidRDefault="00A91435" w:rsidP="00A91435">
      <w:pPr>
        <w:shd w:val="clear" w:color="auto" w:fill="FFFFFF"/>
        <w:ind w:firstLine="709"/>
        <w:jc w:val="both"/>
        <w:rPr>
          <w:rFonts w:eastAsia="Times New Roman"/>
          <w:color w:val="333333"/>
          <w:sz w:val="28"/>
          <w:szCs w:val="28"/>
        </w:rPr>
      </w:pPr>
    </w:p>
    <w:p w:rsidR="00A91435" w:rsidRPr="00CE1FE8" w:rsidRDefault="00A91435" w:rsidP="00A91435">
      <w:pPr>
        <w:ind w:firstLine="709"/>
        <w:jc w:val="both"/>
        <w:rPr>
          <w:sz w:val="28"/>
          <w:szCs w:val="28"/>
        </w:rPr>
      </w:pPr>
      <w:r w:rsidRPr="00A91435">
        <w:rPr>
          <w:rFonts w:eastAsia="Times New Roman"/>
          <w:color w:val="333333"/>
          <w:sz w:val="28"/>
          <w:szCs w:val="28"/>
        </w:rPr>
        <w:t>В июне, 2020г. п</w:t>
      </w:r>
      <w:r w:rsidRPr="00A91435">
        <w:rPr>
          <w:sz w:val="28"/>
          <w:szCs w:val="28"/>
        </w:rPr>
        <w:t xml:space="preserve">роведен опрос среди граждан </w:t>
      </w:r>
      <w:proofErr w:type="spellStart"/>
      <w:r w:rsidRPr="00A91435">
        <w:rPr>
          <w:sz w:val="28"/>
          <w:szCs w:val="28"/>
        </w:rPr>
        <w:t>Усть-Куломского</w:t>
      </w:r>
      <w:proofErr w:type="spellEnd"/>
      <w:r w:rsidRPr="00A91435">
        <w:rPr>
          <w:sz w:val="28"/>
          <w:szCs w:val="28"/>
        </w:rPr>
        <w:t xml:space="preserve"> района, работников администраций поселений, района  с целью выяснить, как </w:t>
      </w:r>
      <w:r>
        <w:rPr>
          <w:sz w:val="28"/>
          <w:szCs w:val="28"/>
        </w:rPr>
        <w:t>они</w:t>
      </w:r>
      <w:r w:rsidRPr="00A91435">
        <w:rPr>
          <w:sz w:val="28"/>
          <w:szCs w:val="28"/>
        </w:rPr>
        <w:t xml:space="preserve"> относятся к поправкам в Конституцию, насколько хорошо знают содержание предлагаемых изменений в Основной Закон,  а также об их готовности принять участие в голосовании.</w:t>
      </w:r>
      <w:r w:rsidR="00CE1FE8" w:rsidRPr="00CE1FE8">
        <w:rPr>
          <w:rFonts w:eastAsia="Times New Roman"/>
          <w:color w:val="000000"/>
        </w:rPr>
        <w:t xml:space="preserve"> </w:t>
      </w:r>
      <w:r w:rsidR="00CE1FE8" w:rsidRPr="00CE1FE8">
        <w:rPr>
          <w:rFonts w:eastAsia="Times New Roman"/>
          <w:color w:val="000000"/>
          <w:sz w:val="28"/>
          <w:szCs w:val="28"/>
        </w:rPr>
        <w:t>Результаты опроса показ</w:t>
      </w:r>
      <w:r w:rsidR="00CE1FE8">
        <w:rPr>
          <w:rFonts w:eastAsia="Times New Roman"/>
          <w:color w:val="000000"/>
          <w:sz w:val="28"/>
          <w:szCs w:val="28"/>
        </w:rPr>
        <w:t>али</w:t>
      </w:r>
      <w:r w:rsidR="00CE1FE8" w:rsidRPr="00CE1FE8">
        <w:rPr>
          <w:rFonts w:eastAsia="Times New Roman"/>
          <w:color w:val="000000"/>
          <w:sz w:val="28"/>
          <w:szCs w:val="28"/>
        </w:rPr>
        <w:t>, что большинство респондентов готовы принять участие во всенародном голосовании по изменениям в Конституции. При этом часть граждан в случае участия в голосовании</w:t>
      </w:r>
      <w:r w:rsidR="00E34ABC">
        <w:rPr>
          <w:rFonts w:eastAsia="Times New Roman"/>
          <w:color w:val="000000"/>
          <w:sz w:val="28"/>
          <w:szCs w:val="28"/>
        </w:rPr>
        <w:t xml:space="preserve"> отметили, что </w:t>
      </w:r>
      <w:r w:rsidR="00CE1FE8" w:rsidRPr="00CE1FE8">
        <w:rPr>
          <w:rFonts w:eastAsia="Times New Roman"/>
          <w:color w:val="000000"/>
          <w:sz w:val="28"/>
          <w:szCs w:val="28"/>
        </w:rPr>
        <w:t>не</w:t>
      </w:r>
      <w:r w:rsidR="00CE1FE8">
        <w:rPr>
          <w:rFonts w:eastAsia="Times New Roman"/>
          <w:color w:val="000000"/>
          <w:sz w:val="28"/>
          <w:szCs w:val="28"/>
        </w:rPr>
        <w:t xml:space="preserve"> </w:t>
      </w:r>
      <w:r w:rsidR="00CE1FE8" w:rsidRPr="00CE1FE8">
        <w:rPr>
          <w:rFonts w:eastAsia="Times New Roman"/>
          <w:color w:val="000000"/>
          <w:sz w:val="28"/>
          <w:szCs w:val="28"/>
        </w:rPr>
        <w:t xml:space="preserve"> готовы поддержать изменения в Конституцию в целом в связи с тем, что не согласны с отдельными поправками.</w:t>
      </w:r>
    </w:p>
    <w:p w:rsidR="00A91435" w:rsidRPr="00A91435" w:rsidRDefault="00A91435" w:rsidP="00A91435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DD22A5" w:rsidRDefault="00063F41" w:rsidP="00DD22A5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DD22A5">
        <w:rPr>
          <w:sz w:val="28"/>
          <w:szCs w:val="28"/>
        </w:rPr>
        <w:t xml:space="preserve">В период проведения общероссийского голосования </w:t>
      </w:r>
      <w:r w:rsidR="00DD22A5" w:rsidRPr="00DD22A5">
        <w:rPr>
          <w:sz w:val="28"/>
          <w:szCs w:val="28"/>
        </w:rPr>
        <w:t xml:space="preserve">с 25 июня по 01 июля 2020г. </w:t>
      </w:r>
      <w:r w:rsidRPr="00DD22A5">
        <w:rPr>
          <w:sz w:val="28"/>
          <w:szCs w:val="28"/>
        </w:rPr>
        <w:t xml:space="preserve">по вопросу одобрения изменений в Конституцию Российской Федерации на 34 избирательных участках района   </w:t>
      </w:r>
      <w:r w:rsidR="00DD22A5" w:rsidRPr="00DD22A5">
        <w:rPr>
          <w:sz w:val="28"/>
          <w:szCs w:val="28"/>
        </w:rPr>
        <w:t>успешно про</w:t>
      </w:r>
      <w:r w:rsidRPr="00DD22A5">
        <w:rPr>
          <w:sz w:val="28"/>
          <w:szCs w:val="28"/>
        </w:rPr>
        <w:t xml:space="preserve">работали 89 общественных наблюдателей от Общественной Палаты Республики Коми. Наблюдатели участвовали в информировании граждан о проведении общероссийского голосования по вопросу одобрения изменений в Конституцию Российской Федерации, подсчете голосов участников голосования и об установлении его итогов, оказывали им иное содействие в </w:t>
      </w:r>
      <w:r w:rsidRPr="00DD22A5">
        <w:rPr>
          <w:sz w:val="28"/>
          <w:szCs w:val="28"/>
        </w:rPr>
        <w:lastRenderedPageBreak/>
        <w:t>реализации их прав и свобод.</w:t>
      </w:r>
      <w:r w:rsidR="00DD22A5" w:rsidRPr="00DD22A5">
        <w:rPr>
          <w:sz w:val="28"/>
          <w:szCs w:val="28"/>
        </w:rPr>
        <w:t xml:space="preserve"> Наблюдатели размещали</w:t>
      </w:r>
      <w:bookmarkStart w:id="0" w:name="_GoBack"/>
      <w:bookmarkEnd w:id="0"/>
      <w:r w:rsidR="00DD22A5" w:rsidRPr="00DD22A5">
        <w:rPr>
          <w:sz w:val="28"/>
          <w:szCs w:val="28"/>
        </w:rPr>
        <w:t xml:space="preserve"> собственные публикации на личных страницах в социальных сетях, в местных группах в социальных сетях или в чатах в </w:t>
      </w:r>
      <w:proofErr w:type="spellStart"/>
      <w:r w:rsidR="00DD22A5" w:rsidRPr="00DD22A5">
        <w:rPr>
          <w:sz w:val="28"/>
          <w:szCs w:val="28"/>
          <w:lang w:val="en-US"/>
        </w:rPr>
        <w:t>Whats</w:t>
      </w:r>
      <w:proofErr w:type="spellEnd"/>
      <w:proofErr w:type="gramStart"/>
      <w:r w:rsidR="00DD22A5" w:rsidRPr="00DD22A5">
        <w:rPr>
          <w:sz w:val="28"/>
          <w:szCs w:val="28"/>
        </w:rPr>
        <w:t>А</w:t>
      </w:r>
      <w:proofErr w:type="gramEnd"/>
      <w:r w:rsidR="00DD22A5" w:rsidRPr="00DD22A5">
        <w:rPr>
          <w:sz w:val="28"/>
          <w:szCs w:val="28"/>
          <w:lang w:val="en-US"/>
        </w:rPr>
        <w:t>pp</w:t>
      </w:r>
      <w:r w:rsidR="00DD22A5" w:rsidRPr="00DD22A5">
        <w:rPr>
          <w:sz w:val="28"/>
          <w:szCs w:val="28"/>
        </w:rPr>
        <w:t xml:space="preserve"> информацию о ходе голосования.</w:t>
      </w:r>
    </w:p>
    <w:p w:rsidR="00D45DF1" w:rsidRDefault="00D45DF1" w:rsidP="00DD22A5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</w:p>
    <w:p w:rsidR="00FB4DF1" w:rsidRDefault="00D45DF1" w:rsidP="00D45D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Общественного Совета </w:t>
      </w:r>
      <w:r w:rsidR="00FB4DF1">
        <w:rPr>
          <w:sz w:val="28"/>
          <w:szCs w:val="28"/>
        </w:rPr>
        <w:t xml:space="preserve">Попова Т.Н. </w:t>
      </w:r>
      <w:r>
        <w:rPr>
          <w:sz w:val="28"/>
          <w:szCs w:val="28"/>
        </w:rPr>
        <w:t xml:space="preserve">принимала участие в  сходах сельских  поселений, открытии детских летних оздоровительных лагерей  при образовательных учреждениях. </w:t>
      </w:r>
    </w:p>
    <w:p w:rsidR="00D45DF1" w:rsidRDefault="00D45DF1" w:rsidP="00D45D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Были подготовлены вопросы по проблемам, волнующих жителей района в адрес ведомственных министерств и направлены в Общественную Палату РК. Все полученные ответы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ОП РК, </w:t>
      </w:r>
      <w:proofErr w:type="gramStart"/>
      <w:r>
        <w:rPr>
          <w:sz w:val="28"/>
          <w:szCs w:val="28"/>
        </w:rPr>
        <w:t>прозвучавшие</w:t>
      </w:r>
      <w:proofErr w:type="gramEnd"/>
      <w:r>
        <w:rPr>
          <w:sz w:val="28"/>
          <w:szCs w:val="28"/>
        </w:rPr>
        <w:t xml:space="preserve"> в рамках проекта «Час с министром»  были  доведены до населения района через СМИ, официальный сайт администрации района.  </w:t>
      </w:r>
    </w:p>
    <w:p w:rsidR="00D45DF1" w:rsidRDefault="00D45DF1" w:rsidP="00D45D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ОС Попова Т.Н. провела личный прием  граждан на  базе  филиала общественной приемной главы Республики Коми</w:t>
      </w:r>
      <w:r w:rsidR="00EB0D3D">
        <w:rPr>
          <w:sz w:val="28"/>
          <w:szCs w:val="28"/>
        </w:rPr>
        <w:t>, принимала</w:t>
      </w:r>
      <w:r>
        <w:rPr>
          <w:sz w:val="28"/>
          <w:szCs w:val="28"/>
        </w:rPr>
        <w:t xml:space="preserve"> участие в  работе </w:t>
      </w:r>
      <w:r w:rsidR="00EB0D3D">
        <w:rPr>
          <w:sz w:val="28"/>
          <w:szCs w:val="28"/>
        </w:rPr>
        <w:t xml:space="preserve">межведомственных </w:t>
      </w:r>
      <w:r>
        <w:rPr>
          <w:sz w:val="28"/>
          <w:szCs w:val="28"/>
        </w:rPr>
        <w:t>комиссий при администрации района.</w:t>
      </w:r>
    </w:p>
    <w:p w:rsidR="00DD22A5" w:rsidRPr="00DD22A5" w:rsidRDefault="00DD22A5" w:rsidP="00DD22A5">
      <w:pPr>
        <w:pStyle w:val="a9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4D2875" w:rsidRPr="00DD22A5" w:rsidRDefault="004D2875" w:rsidP="004D2875">
      <w:pPr>
        <w:pStyle w:val="ConsPlusNormal"/>
        <w:widowControl w:val="0"/>
        <w:tabs>
          <w:tab w:val="left" w:pos="0"/>
        </w:tabs>
        <w:ind w:firstLine="709"/>
        <w:jc w:val="both"/>
      </w:pPr>
      <w:r w:rsidRPr="00DD22A5">
        <w:t xml:space="preserve">В связи с истечением срока полномочий Общественного Совета Администрация  района планирует (после проведения итогового заседания  в ноябре месяце 2020г.) публикацию объявления о начале формирования нового состава Совета в Информационном Вестнике Совета и администрации МР «Усть-Куломский» с размещением на официальном сайте администрации муниципального района «Усть-Куломский». </w:t>
      </w:r>
      <w:proofErr w:type="gramStart"/>
      <w:r w:rsidRPr="00DD22A5">
        <w:t>Согласно Положения об Общественном Совете МР «Усть-Куломский, общественная организация, иные некоммерческие организации, изъявившие желание выдвинуть своего представителя в Совет, в течение 15 дней со дня официального опубликования объявления о начале формирования Совета, направляют в администрацию муниципального района «Усть-Куломский» заявление о рассмотрении кандидатуры для включения в состав Совета, оформленное решением руководящего органа организации.</w:t>
      </w:r>
      <w:proofErr w:type="gramEnd"/>
      <w:r w:rsidRPr="00DD22A5">
        <w:t xml:space="preserve"> Общественная организация вправе предложить не более одного кандидата. Руководитель администрации включает в состав Совета до одной трети численного состава Совета из числа граждан, имеющих особые заслуги перед государством и обществом.</w:t>
      </w:r>
    </w:p>
    <w:p w:rsidR="004D2875" w:rsidRPr="00DD22A5" w:rsidRDefault="004D2875" w:rsidP="004D2875">
      <w:pPr>
        <w:pStyle w:val="ConsPlusNormal"/>
        <w:widowControl w:val="0"/>
        <w:tabs>
          <w:tab w:val="left" w:pos="0"/>
        </w:tabs>
        <w:ind w:firstLine="709"/>
        <w:jc w:val="both"/>
      </w:pPr>
    </w:p>
    <w:p w:rsidR="00DD22A5" w:rsidRPr="00DD22A5" w:rsidRDefault="00DD22A5" w:rsidP="00DD22A5">
      <w:pPr>
        <w:pStyle w:val="a9"/>
        <w:tabs>
          <w:tab w:val="left" w:pos="-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22A5">
        <w:rPr>
          <w:rFonts w:ascii="Times New Roman" w:hAnsi="Times New Roman"/>
          <w:sz w:val="28"/>
          <w:szCs w:val="28"/>
        </w:rPr>
        <w:t xml:space="preserve">Деятельность Совета открыта для освещения в средствах массовой информации. Для информационного обеспечения деятельности Совета и доступа широкого круга общественности к рассматриваемым вопросам, а также результатам работы Совета на официальном сайте администрации муниципального района «Усть-Куломский» создана и поддерживается страница Совета - </w:t>
      </w:r>
      <w:hyperlink r:id="rId5" w:history="1">
        <w:r w:rsidRPr="00DD22A5">
          <w:rPr>
            <w:rStyle w:val="aa"/>
            <w:rFonts w:ascii="Times New Roman" w:hAnsi="Times New Roman"/>
            <w:sz w:val="28"/>
            <w:szCs w:val="28"/>
          </w:rPr>
          <w:t>http://xn----ttbdejohge1g.xn--p1ai/</w:t>
        </w:r>
        <w:proofErr w:type="spellStart"/>
        <w:r w:rsidRPr="00DD22A5">
          <w:rPr>
            <w:rStyle w:val="aa"/>
            <w:rFonts w:ascii="Times New Roman" w:hAnsi="Times New Roman"/>
            <w:sz w:val="28"/>
            <w:szCs w:val="28"/>
          </w:rPr>
          <w:t>about</w:t>
        </w:r>
        <w:proofErr w:type="spellEnd"/>
        <w:r w:rsidRPr="00DD22A5">
          <w:rPr>
            <w:rStyle w:val="aa"/>
            <w:rFonts w:ascii="Times New Roman" w:hAnsi="Times New Roman"/>
            <w:sz w:val="28"/>
            <w:szCs w:val="28"/>
          </w:rPr>
          <w:t>/</w:t>
        </w:r>
        <w:proofErr w:type="spellStart"/>
        <w:r w:rsidRPr="00DD22A5">
          <w:rPr>
            <w:rStyle w:val="aa"/>
            <w:rFonts w:ascii="Times New Roman" w:hAnsi="Times New Roman"/>
            <w:sz w:val="28"/>
            <w:szCs w:val="28"/>
          </w:rPr>
          <w:t>obshchestvennyy-sovet</w:t>
        </w:r>
        <w:proofErr w:type="spellEnd"/>
        <w:r w:rsidRPr="00DD22A5">
          <w:rPr>
            <w:rStyle w:val="aa"/>
            <w:rFonts w:ascii="Times New Roman" w:hAnsi="Times New Roman"/>
            <w:sz w:val="28"/>
            <w:szCs w:val="28"/>
          </w:rPr>
          <w:t>/</w:t>
        </w:r>
      </w:hyperlink>
    </w:p>
    <w:p w:rsidR="00DD22A5" w:rsidRPr="00DD22A5" w:rsidRDefault="00DD22A5" w:rsidP="00DD22A5">
      <w:pPr>
        <w:pStyle w:val="a9"/>
        <w:tabs>
          <w:tab w:val="left" w:pos="-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3F41" w:rsidRPr="00DD22A5" w:rsidRDefault="00063F41" w:rsidP="00063F41">
      <w:pPr>
        <w:pStyle w:val="Default"/>
        <w:ind w:firstLine="709"/>
        <w:jc w:val="both"/>
        <w:rPr>
          <w:sz w:val="28"/>
          <w:szCs w:val="28"/>
        </w:rPr>
      </w:pPr>
    </w:p>
    <w:p w:rsidR="00DD22A5" w:rsidRDefault="000C3522" w:rsidP="00063F41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Общественного Совета</w:t>
      </w:r>
    </w:p>
    <w:p w:rsidR="000C3522" w:rsidRDefault="000C3522" w:rsidP="00063F41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МР «Усть-Куломский»                                                            Т.Н. Попова</w:t>
      </w:r>
    </w:p>
    <w:p w:rsidR="000C3522" w:rsidRDefault="000C3522" w:rsidP="00063F41">
      <w:pPr>
        <w:pStyle w:val="Default"/>
        <w:ind w:firstLine="709"/>
        <w:jc w:val="both"/>
        <w:rPr>
          <w:sz w:val="28"/>
          <w:szCs w:val="28"/>
        </w:rPr>
      </w:pPr>
    </w:p>
    <w:p w:rsidR="00D776D7" w:rsidRPr="00DD22A5" w:rsidRDefault="000C3522" w:rsidP="00EB0D3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12.10.2020г.</w:t>
      </w:r>
    </w:p>
    <w:sectPr w:rsidR="00D776D7" w:rsidRPr="00DD22A5" w:rsidSect="00EB0D3D">
      <w:pgSz w:w="11906" w:h="16838"/>
      <w:pgMar w:top="1134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F214C"/>
    <w:multiLevelType w:val="hybridMultilevel"/>
    <w:tmpl w:val="C23E4FCE"/>
    <w:lvl w:ilvl="0" w:tplc="19C855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3DB27B4"/>
    <w:multiLevelType w:val="multilevel"/>
    <w:tmpl w:val="BB5C52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4A56DCD"/>
    <w:multiLevelType w:val="hybridMultilevel"/>
    <w:tmpl w:val="C52C9F16"/>
    <w:lvl w:ilvl="0" w:tplc="55003C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CF67A63"/>
    <w:multiLevelType w:val="hybridMultilevel"/>
    <w:tmpl w:val="4ED24918"/>
    <w:lvl w:ilvl="0" w:tplc="3C4A2E94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D3A2D1A"/>
    <w:multiLevelType w:val="hybridMultilevel"/>
    <w:tmpl w:val="AB741F28"/>
    <w:lvl w:ilvl="0" w:tplc="FAE274B4">
      <w:start w:val="7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ED6D18"/>
    <w:multiLevelType w:val="hybridMultilevel"/>
    <w:tmpl w:val="161C7A3E"/>
    <w:lvl w:ilvl="0" w:tplc="E81C07DE">
      <w:start w:val="6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029370F"/>
    <w:multiLevelType w:val="hybridMultilevel"/>
    <w:tmpl w:val="5F1C11EC"/>
    <w:lvl w:ilvl="0" w:tplc="004A8C5E">
      <w:start w:val="4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BB10608"/>
    <w:multiLevelType w:val="multilevel"/>
    <w:tmpl w:val="2042EE56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8">
    <w:nsid w:val="1CCD0A17"/>
    <w:multiLevelType w:val="hybridMultilevel"/>
    <w:tmpl w:val="72FE1074"/>
    <w:lvl w:ilvl="0" w:tplc="2986598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F4D161A"/>
    <w:multiLevelType w:val="hybridMultilevel"/>
    <w:tmpl w:val="72FE1074"/>
    <w:lvl w:ilvl="0" w:tplc="2986598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1C53ED7"/>
    <w:multiLevelType w:val="hybridMultilevel"/>
    <w:tmpl w:val="72FE1074"/>
    <w:lvl w:ilvl="0" w:tplc="2986598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BAF231E"/>
    <w:multiLevelType w:val="hybridMultilevel"/>
    <w:tmpl w:val="A3D6C8E2"/>
    <w:lvl w:ilvl="0" w:tplc="88545E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E9663C4"/>
    <w:multiLevelType w:val="multilevel"/>
    <w:tmpl w:val="60BA55AE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633" w:hanging="108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695" w:hanging="1440"/>
      </w:pPr>
    </w:lvl>
    <w:lvl w:ilvl="6">
      <w:start w:val="1"/>
      <w:numFmt w:val="decimal"/>
      <w:lvlText w:val="%1.%2.%3.%4.%5.%6.%7."/>
      <w:lvlJc w:val="left"/>
      <w:pPr>
        <w:ind w:left="6906" w:hanging="1800"/>
      </w:pPr>
    </w:lvl>
    <w:lvl w:ilvl="7">
      <w:start w:val="1"/>
      <w:numFmt w:val="decimal"/>
      <w:lvlText w:val="%1.%2.%3.%4.%5.%6.%7.%8."/>
      <w:lvlJc w:val="left"/>
      <w:pPr>
        <w:ind w:left="7757" w:hanging="1800"/>
      </w:pPr>
    </w:lvl>
    <w:lvl w:ilvl="8">
      <w:start w:val="1"/>
      <w:numFmt w:val="decimal"/>
      <w:lvlText w:val="%1.%2.%3.%4.%5.%6.%7.%8.%9."/>
      <w:lvlJc w:val="left"/>
      <w:pPr>
        <w:ind w:left="8968" w:hanging="2160"/>
      </w:pPr>
    </w:lvl>
  </w:abstractNum>
  <w:abstractNum w:abstractNumId="13">
    <w:nsid w:val="32F34962"/>
    <w:multiLevelType w:val="hybridMultilevel"/>
    <w:tmpl w:val="984285F2"/>
    <w:lvl w:ilvl="0" w:tplc="8110C6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E7B3ED0"/>
    <w:multiLevelType w:val="hybridMultilevel"/>
    <w:tmpl w:val="1FFE9634"/>
    <w:lvl w:ilvl="0" w:tplc="2CDAF6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EA45A0A"/>
    <w:multiLevelType w:val="hybridMultilevel"/>
    <w:tmpl w:val="BD10A7EE"/>
    <w:lvl w:ilvl="0" w:tplc="9E14E9D2">
      <w:start w:val="1"/>
      <w:numFmt w:val="decimal"/>
      <w:lvlText w:val="%1."/>
      <w:lvlJc w:val="left"/>
      <w:pPr>
        <w:ind w:left="1211" w:hanging="360"/>
      </w:pPr>
      <w:rPr>
        <w:rFonts w:hint="default"/>
        <w:color w:val="333333"/>
      </w:rPr>
    </w:lvl>
    <w:lvl w:ilvl="1" w:tplc="04190019">
      <w:start w:val="1"/>
      <w:numFmt w:val="lowerLetter"/>
      <w:lvlText w:val="%2."/>
      <w:lvlJc w:val="left"/>
      <w:pPr>
        <w:ind w:left="4897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46BC4E39"/>
    <w:multiLevelType w:val="hybridMultilevel"/>
    <w:tmpl w:val="7BE47F02"/>
    <w:lvl w:ilvl="0" w:tplc="DC682518">
      <w:start w:val="8"/>
      <w:numFmt w:val="decimal"/>
      <w:lvlText w:val="%1"/>
      <w:lvlJc w:val="left"/>
      <w:pPr>
        <w:ind w:left="1069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FDF5C69"/>
    <w:multiLevelType w:val="hybridMultilevel"/>
    <w:tmpl w:val="B6F44180"/>
    <w:lvl w:ilvl="0" w:tplc="1842075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65286AE8"/>
    <w:multiLevelType w:val="multilevel"/>
    <w:tmpl w:val="2A460C3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>
    <w:nsid w:val="65D90347"/>
    <w:multiLevelType w:val="hybridMultilevel"/>
    <w:tmpl w:val="72FE1074"/>
    <w:lvl w:ilvl="0" w:tplc="2986598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D953FA1"/>
    <w:multiLevelType w:val="hybridMultilevel"/>
    <w:tmpl w:val="6D5A8684"/>
    <w:lvl w:ilvl="0" w:tplc="0FEE5FDC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BB0556B"/>
    <w:multiLevelType w:val="multilevel"/>
    <w:tmpl w:val="7B94779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333333"/>
      </w:rPr>
    </w:lvl>
  </w:abstractNum>
  <w:abstractNum w:abstractNumId="22">
    <w:nsid w:val="7F610DF5"/>
    <w:multiLevelType w:val="hybridMultilevel"/>
    <w:tmpl w:val="E8B29D66"/>
    <w:lvl w:ilvl="0" w:tplc="650E532A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10"/>
  </w:num>
  <w:num w:numId="2">
    <w:abstractNumId w:val="17"/>
  </w:num>
  <w:num w:numId="3">
    <w:abstractNumId w:val="9"/>
  </w:num>
  <w:num w:numId="4">
    <w:abstractNumId w:val="20"/>
  </w:num>
  <w:num w:numId="5">
    <w:abstractNumId w:val="5"/>
  </w:num>
  <w:num w:numId="6">
    <w:abstractNumId w:val="3"/>
  </w:num>
  <w:num w:numId="7">
    <w:abstractNumId w:val="22"/>
  </w:num>
  <w:num w:numId="8">
    <w:abstractNumId w:val="6"/>
  </w:num>
  <w:num w:numId="9">
    <w:abstractNumId w:val="0"/>
  </w:num>
  <w:num w:numId="10">
    <w:abstractNumId w:val="11"/>
  </w:num>
  <w:num w:numId="11">
    <w:abstractNumId w:val="8"/>
  </w:num>
  <w:num w:numId="12">
    <w:abstractNumId w:val="19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14"/>
  </w:num>
  <w:num w:numId="19">
    <w:abstractNumId w:val="4"/>
  </w:num>
  <w:num w:numId="20">
    <w:abstractNumId w:val="2"/>
  </w:num>
  <w:num w:numId="21">
    <w:abstractNumId w:val="13"/>
  </w:num>
  <w:num w:numId="22">
    <w:abstractNumId w:val="18"/>
  </w:num>
  <w:num w:numId="2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BE1FA9"/>
    <w:rsid w:val="00031D6C"/>
    <w:rsid w:val="00041082"/>
    <w:rsid w:val="00053D84"/>
    <w:rsid w:val="00054F90"/>
    <w:rsid w:val="00055E38"/>
    <w:rsid w:val="00063F41"/>
    <w:rsid w:val="00084239"/>
    <w:rsid w:val="000A24BC"/>
    <w:rsid w:val="000A5236"/>
    <w:rsid w:val="000C3522"/>
    <w:rsid w:val="000C4686"/>
    <w:rsid w:val="000F3CF0"/>
    <w:rsid w:val="00127BC1"/>
    <w:rsid w:val="00133FA5"/>
    <w:rsid w:val="001B3C2A"/>
    <w:rsid w:val="001C7CBE"/>
    <w:rsid w:val="001D54D4"/>
    <w:rsid w:val="001E6501"/>
    <w:rsid w:val="00202604"/>
    <w:rsid w:val="00215BE5"/>
    <w:rsid w:val="00242ADF"/>
    <w:rsid w:val="00274633"/>
    <w:rsid w:val="0028382F"/>
    <w:rsid w:val="0029710C"/>
    <w:rsid w:val="002A29F9"/>
    <w:rsid w:val="002B451B"/>
    <w:rsid w:val="002F4636"/>
    <w:rsid w:val="00317D08"/>
    <w:rsid w:val="003551B6"/>
    <w:rsid w:val="00371679"/>
    <w:rsid w:val="00372CD4"/>
    <w:rsid w:val="003A0FB0"/>
    <w:rsid w:val="003B2EEE"/>
    <w:rsid w:val="003B54DA"/>
    <w:rsid w:val="00433C6C"/>
    <w:rsid w:val="00435EBE"/>
    <w:rsid w:val="00456124"/>
    <w:rsid w:val="0046099E"/>
    <w:rsid w:val="00484B26"/>
    <w:rsid w:val="004A436B"/>
    <w:rsid w:val="004B1237"/>
    <w:rsid w:val="004D2875"/>
    <w:rsid w:val="004F5634"/>
    <w:rsid w:val="005208C1"/>
    <w:rsid w:val="00536A58"/>
    <w:rsid w:val="00592CB8"/>
    <w:rsid w:val="005C44AF"/>
    <w:rsid w:val="005D2AF0"/>
    <w:rsid w:val="005E15A7"/>
    <w:rsid w:val="005E2990"/>
    <w:rsid w:val="005F658C"/>
    <w:rsid w:val="006202D6"/>
    <w:rsid w:val="0064054B"/>
    <w:rsid w:val="00642571"/>
    <w:rsid w:val="0066399C"/>
    <w:rsid w:val="0067237A"/>
    <w:rsid w:val="006801DF"/>
    <w:rsid w:val="00681E04"/>
    <w:rsid w:val="00700060"/>
    <w:rsid w:val="00703ED1"/>
    <w:rsid w:val="0073108F"/>
    <w:rsid w:val="00735015"/>
    <w:rsid w:val="00740B13"/>
    <w:rsid w:val="00742119"/>
    <w:rsid w:val="007557E0"/>
    <w:rsid w:val="00771F87"/>
    <w:rsid w:val="007A00B2"/>
    <w:rsid w:val="007A5F01"/>
    <w:rsid w:val="007B5E8D"/>
    <w:rsid w:val="007C0487"/>
    <w:rsid w:val="007C1A31"/>
    <w:rsid w:val="007E7BC8"/>
    <w:rsid w:val="007F7D21"/>
    <w:rsid w:val="008360A0"/>
    <w:rsid w:val="00864879"/>
    <w:rsid w:val="00872C8D"/>
    <w:rsid w:val="008D03FA"/>
    <w:rsid w:val="009132A0"/>
    <w:rsid w:val="0096784F"/>
    <w:rsid w:val="00967D22"/>
    <w:rsid w:val="009E196C"/>
    <w:rsid w:val="00A047DA"/>
    <w:rsid w:val="00A068C8"/>
    <w:rsid w:val="00A13B75"/>
    <w:rsid w:val="00A143E9"/>
    <w:rsid w:val="00A15373"/>
    <w:rsid w:val="00A264E6"/>
    <w:rsid w:val="00A35FB7"/>
    <w:rsid w:val="00A441D7"/>
    <w:rsid w:val="00A91435"/>
    <w:rsid w:val="00A94048"/>
    <w:rsid w:val="00A945EC"/>
    <w:rsid w:val="00A94A07"/>
    <w:rsid w:val="00AB2DCA"/>
    <w:rsid w:val="00AC2B86"/>
    <w:rsid w:val="00AD2C53"/>
    <w:rsid w:val="00B012E5"/>
    <w:rsid w:val="00B1553F"/>
    <w:rsid w:val="00B414E8"/>
    <w:rsid w:val="00B66BD6"/>
    <w:rsid w:val="00B70BAB"/>
    <w:rsid w:val="00BB13AA"/>
    <w:rsid w:val="00BE1FA9"/>
    <w:rsid w:val="00BF4E1A"/>
    <w:rsid w:val="00C04BFA"/>
    <w:rsid w:val="00C33400"/>
    <w:rsid w:val="00C47D31"/>
    <w:rsid w:val="00C70EC7"/>
    <w:rsid w:val="00C95DF7"/>
    <w:rsid w:val="00C97141"/>
    <w:rsid w:val="00C97E41"/>
    <w:rsid w:val="00CA418C"/>
    <w:rsid w:val="00CA4B60"/>
    <w:rsid w:val="00CB31BD"/>
    <w:rsid w:val="00CD1A45"/>
    <w:rsid w:val="00CD3313"/>
    <w:rsid w:val="00CD3A95"/>
    <w:rsid w:val="00CE0E3C"/>
    <w:rsid w:val="00CE1FE8"/>
    <w:rsid w:val="00D05689"/>
    <w:rsid w:val="00D42CFE"/>
    <w:rsid w:val="00D45DF1"/>
    <w:rsid w:val="00D66A34"/>
    <w:rsid w:val="00D776D7"/>
    <w:rsid w:val="00D86749"/>
    <w:rsid w:val="00DA23BA"/>
    <w:rsid w:val="00DA7C38"/>
    <w:rsid w:val="00DD22A5"/>
    <w:rsid w:val="00DF58E2"/>
    <w:rsid w:val="00E05AA3"/>
    <w:rsid w:val="00E31014"/>
    <w:rsid w:val="00E34ABC"/>
    <w:rsid w:val="00E6698D"/>
    <w:rsid w:val="00E71B27"/>
    <w:rsid w:val="00EB0D3D"/>
    <w:rsid w:val="00EB4B66"/>
    <w:rsid w:val="00ED5379"/>
    <w:rsid w:val="00ED66AF"/>
    <w:rsid w:val="00EF6739"/>
    <w:rsid w:val="00F21FDC"/>
    <w:rsid w:val="00F66841"/>
    <w:rsid w:val="00FB4DF1"/>
    <w:rsid w:val="00FE3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F90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54F90"/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054F90"/>
    <w:pPr>
      <w:spacing w:after="160" w:line="25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BE1FA9"/>
    <w:rPr>
      <w:rFonts w:eastAsia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BE1FA9"/>
    <w:rPr>
      <w:rFonts w:ascii="Times New Roman" w:eastAsia="Times New Roman" w:hAnsi="Times New Roman"/>
      <w:sz w:val="28"/>
    </w:rPr>
  </w:style>
  <w:style w:type="paragraph" w:styleId="a7">
    <w:name w:val="Title"/>
    <w:basedOn w:val="a"/>
    <w:link w:val="a8"/>
    <w:qFormat/>
    <w:rsid w:val="003B2EEE"/>
    <w:pPr>
      <w:jc w:val="center"/>
    </w:pPr>
    <w:rPr>
      <w:rFonts w:eastAsia="Times New Roman"/>
      <w:b/>
      <w:sz w:val="28"/>
      <w:szCs w:val="20"/>
    </w:rPr>
  </w:style>
  <w:style w:type="character" w:customStyle="1" w:styleId="a8">
    <w:name w:val="Название Знак"/>
    <w:basedOn w:val="a0"/>
    <w:link w:val="a7"/>
    <w:rsid w:val="003B2EEE"/>
    <w:rPr>
      <w:rFonts w:ascii="Times New Roman" w:eastAsia="Times New Roman" w:hAnsi="Times New Roman"/>
      <w:b/>
      <w:sz w:val="28"/>
    </w:rPr>
  </w:style>
  <w:style w:type="paragraph" w:customStyle="1" w:styleId="ConsPlusNormal">
    <w:name w:val="ConsPlusNormal"/>
    <w:rsid w:val="00D776D7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Default">
    <w:name w:val="Default"/>
    <w:rsid w:val="00063F41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customStyle="1" w:styleId="a9">
    <w:name w:val="Базовый"/>
    <w:rsid w:val="00DD22A5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styleId="aa">
    <w:name w:val="Hyperlink"/>
    <w:basedOn w:val="a0"/>
    <w:uiPriority w:val="99"/>
    <w:unhideWhenUsed/>
    <w:rsid w:val="00DD22A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xn----ttbdejohge1g.xn--p1ai/about/obshchestvennyy-sove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1107</Words>
  <Characters>6314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Specialist6</dc:creator>
  <cp:lastModifiedBy>Specialist6</cp:lastModifiedBy>
  <cp:revision>2</cp:revision>
  <cp:lastPrinted>2018-09-24T06:50:00Z</cp:lastPrinted>
  <dcterms:created xsi:type="dcterms:W3CDTF">2020-11-06T07:28:00Z</dcterms:created>
  <dcterms:modified xsi:type="dcterms:W3CDTF">2020-11-06T07:28:00Z</dcterms:modified>
</cp:coreProperties>
</file>