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Оповещение</w:t>
      </w:r>
    </w:p>
    <w:p w:rsidR="007D6ACE" w:rsidRPr="00A41D0F" w:rsidRDefault="007D6ACE" w:rsidP="00AC48C6">
      <w:pPr>
        <w:autoSpaceDE w:val="0"/>
        <w:autoSpaceDN w:val="0"/>
        <w:adjustRightInd w:val="0"/>
        <w:jc w:val="center"/>
        <w:outlineLvl w:val="0"/>
        <w:rPr>
          <w:rFonts w:eastAsia="Calibri"/>
          <w:sz w:val="36"/>
          <w:szCs w:val="36"/>
        </w:rPr>
      </w:pPr>
      <w:r w:rsidRPr="00A41D0F">
        <w:rPr>
          <w:rFonts w:eastAsia="Calibri"/>
          <w:b/>
          <w:sz w:val="36"/>
          <w:szCs w:val="36"/>
        </w:rPr>
        <w:t>о начале публичных слушаний по проект</w:t>
      </w:r>
      <w:r w:rsidR="00D43796">
        <w:rPr>
          <w:rFonts w:eastAsia="Calibri"/>
          <w:b/>
          <w:sz w:val="36"/>
          <w:szCs w:val="36"/>
        </w:rPr>
        <w:t>у</w:t>
      </w:r>
    </w:p>
    <w:p w:rsidR="007D6ACE" w:rsidRPr="00D8591D" w:rsidRDefault="007D6ACE" w:rsidP="00A41D0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6"/>
          <w:szCs w:val="36"/>
        </w:rPr>
      </w:pPr>
      <w:r w:rsidRPr="00D8591D">
        <w:rPr>
          <w:rFonts w:eastAsia="Calibri"/>
          <w:b/>
          <w:sz w:val="36"/>
          <w:szCs w:val="36"/>
        </w:rPr>
        <w:t>внесения изменений в правила землепользования и застройки сельск</w:t>
      </w:r>
      <w:r w:rsidR="005B2366">
        <w:rPr>
          <w:rFonts w:eastAsia="Calibri"/>
          <w:b/>
          <w:sz w:val="36"/>
          <w:szCs w:val="36"/>
        </w:rPr>
        <w:t>их</w:t>
      </w:r>
      <w:r w:rsidR="00FB7894">
        <w:rPr>
          <w:rFonts w:eastAsia="Calibri"/>
          <w:b/>
          <w:sz w:val="36"/>
          <w:szCs w:val="36"/>
        </w:rPr>
        <w:t xml:space="preserve"> поселени</w:t>
      </w:r>
      <w:r w:rsidR="005B2366">
        <w:rPr>
          <w:rFonts w:eastAsia="Calibri"/>
          <w:b/>
          <w:sz w:val="36"/>
          <w:szCs w:val="36"/>
        </w:rPr>
        <w:t>й</w:t>
      </w:r>
      <w:r w:rsidR="00695A7D">
        <w:rPr>
          <w:rFonts w:eastAsia="Calibri"/>
          <w:b/>
          <w:sz w:val="36"/>
          <w:szCs w:val="36"/>
        </w:rPr>
        <w:t xml:space="preserve"> </w:t>
      </w:r>
      <w:r w:rsidR="00FB7894">
        <w:rPr>
          <w:rFonts w:eastAsia="Calibri"/>
          <w:b/>
          <w:sz w:val="36"/>
          <w:szCs w:val="36"/>
        </w:rPr>
        <w:t>муниципального района</w:t>
      </w:r>
      <w:r w:rsidRPr="00D8591D">
        <w:rPr>
          <w:rFonts w:eastAsia="Calibri"/>
          <w:b/>
          <w:sz w:val="36"/>
          <w:szCs w:val="36"/>
        </w:rPr>
        <w:t xml:space="preserve"> «</w:t>
      </w:r>
      <w:proofErr w:type="spellStart"/>
      <w:r w:rsidRPr="00D8591D">
        <w:rPr>
          <w:rFonts w:eastAsia="Calibri"/>
          <w:b/>
          <w:sz w:val="36"/>
          <w:szCs w:val="36"/>
        </w:rPr>
        <w:t>Усть-Куломский</w:t>
      </w:r>
      <w:proofErr w:type="spellEnd"/>
      <w:r w:rsidRPr="00D8591D">
        <w:rPr>
          <w:rFonts w:eastAsia="Calibri"/>
          <w:b/>
          <w:sz w:val="36"/>
          <w:szCs w:val="36"/>
        </w:rPr>
        <w:t>»</w:t>
      </w:r>
      <w:r w:rsidR="00FB7894">
        <w:rPr>
          <w:rFonts w:eastAsia="Calibri"/>
          <w:b/>
          <w:sz w:val="36"/>
          <w:szCs w:val="36"/>
        </w:rPr>
        <w:t xml:space="preserve"> Республики Коми</w:t>
      </w:r>
    </w:p>
    <w:p w:rsidR="007D6ACE" w:rsidRPr="00A41D0F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32"/>
          <w:szCs w:val="32"/>
        </w:rPr>
      </w:pP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Перечень инф</w:t>
      </w:r>
      <w:r w:rsidR="0099364A">
        <w:rPr>
          <w:rFonts w:eastAsia="Calibri"/>
          <w:sz w:val="28"/>
          <w:szCs w:val="28"/>
        </w:rPr>
        <w:t>ормационных материалов к проектам</w:t>
      </w:r>
      <w:r w:rsidRPr="00AC48C6">
        <w:rPr>
          <w:rFonts w:eastAsia="Calibri"/>
          <w:sz w:val="28"/>
          <w:szCs w:val="28"/>
        </w:rPr>
        <w:t>:</w:t>
      </w:r>
    </w:p>
    <w:p w:rsidR="004A35B1" w:rsidRDefault="00B25B7A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По заключению комиссии от  </w:t>
      </w:r>
      <w:r w:rsidR="00DB7822">
        <w:rPr>
          <w:rFonts w:eastAsia="Calibri"/>
          <w:sz w:val="28"/>
          <w:szCs w:val="28"/>
        </w:rPr>
        <w:t>09</w:t>
      </w:r>
      <w:r>
        <w:rPr>
          <w:rFonts w:eastAsia="Calibri"/>
          <w:sz w:val="28"/>
          <w:szCs w:val="28"/>
        </w:rPr>
        <w:t>.</w:t>
      </w:r>
      <w:r w:rsidR="00DB7822">
        <w:rPr>
          <w:rFonts w:eastAsia="Calibri"/>
          <w:sz w:val="28"/>
          <w:szCs w:val="28"/>
        </w:rPr>
        <w:t>04.</w:t>
      </w:r>
      <w:r>
        <w:rPr>
          <w:rFonts w:eastAsia="Calibri"/>
          <w:sz w:val="28"/>
          <w:szCs w:val="28"/>
        </w:rPr>
        <w:t>2025</w:t>
      </w:r>
      <w:r w:rsidRPr="009277CD">
        <w:rPr>
          <w:rFonts w:eastAsia="Calibri"/>
          <w:sz w:val="28"/>
          <w:szCs w:val="28"/>
        </w:rPr>
        <w:t xml:space="preserve">: рассмотреть </w:t>
      </w:r>
      <w:r>
        <w:rPr>
          <w:rFonts w:eastAsia="Calibri"/>
          <w:sz w:val="28"/>
          <w:szCs w:val="28"/>
        </w:rPr>
        <w:t xml:space="preserve">вопросы о внесении изменений </w:t>
      </w:r>
      <w:r>
        <w:rPr>
          <w:sz w:val="28"/>
          <w:szCs w:val="28"/>
        </w:rPr>
        <w:t xml:space="preserve">в Правила землепользования и застройки сельских </w:t>
      </w:r>
      <w:r w:rsidRPr="005B2366">
        <w:rPr>
          <w:sz w:val="28"/>
          <w:szCs w:val="28"/>
        </w:rPr>
        <w:t>поселений»</w:t>
      </w:r>
      <w:r w:rsidRPr="005B2366"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 w:rsidRPr="005B2366">
        <w:rPr>
          <w:rFonts w:eastAsia="Calibri"/>
          <w:sz w:val="28"/>
          <w:szCs w:val="28"/>
        </w:rPr>
        <w:t>Усть-Куломский</w:t>
      </w:r>
      <w:proofErr w:type="spellEnd"/>
      <w:r w:rsidRPr="005B2366">
        <w:rPr>
          <w:rFonts w:eastAsia="Calibri"/>
          <w:sz w:val="28"/>
          <w:szCs w:val="28"/>
        </w:rPr>
        <w:t>» Республики Коми</w:t>
      </w:r>
      <w:r w:rsidRPr="005B2366">
        <w:rPr>
          <w:sz w:val="28"/>
          <w:szCs w:val="28"/>
        </w:rPr>
        <w:t>.</w:t>
      </w:r>
      <w:r w:rsidR="009277CD">
        <w:rPr>
          <w:rFonts w:eastAsia="Calibri"/>
          <w:sz w:val="28"/>
          <w:szCs w:val="28"/>
        </w:rPr>
        <w:t xml:space="preserve">  </w:t>
      </w:r>
      <w:r w:rsidR="004A35B1">
        <w:rPr>
          <w:rFonts w:eastAsia="Calibri"/>
          <w:sz w:val="28"/>
          <w:szCs w:val="28"/>
        </w:rPr>
        <w:t xml:space="preserve">   </w:t>
      </w:r>
    </w:p>
    <w:p w:rsidR="007D6ACE" w:rsidRPr="000B79FA" w:rsidRDefault="004A35B1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E585F">
        <w:rPr>
          <w:rFonts w:eastAsia="Calibri"/>
          <w:sz w:val="28"/>
          <w:szCs w:val="28"/>
        </w:rPr>
        <w:t>Публичные слушания</w:t>
      </w:r>
      <w:r w:rsidR="007D6ACE" w:rsidRPr="00AC48C6">
        <w:rPr>
          <w:rFonts w:eastAsia="Calibri"/>
          <w:sz w:val="28"/>
          <w:szCs w:val="28"/>
        </w:rPr>
        <w:t xml:space="preserve"> проводятся с</w:t>
      </w:r>
      <w:r w:rsidR="00790541">
        <w:rPr>
          <w:rFonts w:eastAsia="Calibri"/>
          <w:sz w:val="28"/>
          <w:szCs w:val="28"/>
        </w:rPr>
        <w:t xml:space="preserve"> </w:t>
      </w:r>
      <w:r w:rsidR="00DB7822">
        <w:rPr>
          <w:rFonts w:eastAsia="Calibri"/>
          <w:b/>
          <w:sz w:val="28"/>
          <w:szCs w:val="28"/>
        </w:rPr>
        <w:t>22</w:t>
      </w:r>
      <w:r w:rsidR="00B25B7A" w:rsidRPr="0092071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20716" w:rsidRPr="00920716">
        <w:rPr>
          <w:rFonts w:eastAsia="Calibri"/>
          <w:b/>
          <w:color w:val="000000" w:themeColor="text1"/>
          <w:sz w:val="28"/>
          <w:szCs w:val="28"/>
        </w:rPr>
        <w:t>апреля</w:t>
      </w:r>
      <w:r w:rsidR="00B25B7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B25B7A" w:rsidRPr="004F29D6">
        <w:rPr>
          <w:rFonts w:eastAsia="Calibri"/>
          <w:b/>
          <w:color w:val="000000" w:themeColor="text1"/>
          <w:sz w:val="28"/>
          <w:szCs w:val="28"/>
        </w:rPr>
        <w:t>202</w:t>
      </w:r>
      <w:r w:rsidR="00B25B7A">
        <w:rPr>
          <w:rFonts w:eastAsia="Calibri"/>
          <w:b/>
          <w:color w:val="000000" w:themeColor="text1"/>
          <w:sz w:val="28"/>
          <w:szCs w:val="28"/>
        </w:rPr>
        <w:t>5</w:t>
      </w:r>
      <w:r w:rsidR="00B25B7A" w:rsidRPr="004F29D6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DB7822">
        <w:rPr>
          <w:rFonts w:eastAsia="Calibri"/>
          <w:b/>
          <w:color w:val="000000" w:themeColor="text1"/>
          <w:sz w:val="28"/>
          <w:szCs w:val="28"/>
        </w:rPr>
        <w:t>05</w:t>
      </w:r>
      <w:r w:rsidR="00B25B7A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DB7822">
        <w:rPr>
          <w:rFonts w:eastAsia="Calibri"/>
          <w:b/>
          <w:color w:val="000000" w:themeColor="text1"/>
          <w:sz w:val="28"/>
          <w:szCs w:val="28"/>
        </w:rPr>
        <w:t>мая</w:t>
      </w:r>
      <w:r w:rsidR="00B25B7A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695A7D">
        <w:rPr>
          <w:rFonts w:eastAsia="Calibri"/>
          <w:b/>
          <w:color w:val="000000" w:themeColor="text1"/>
          <w:sz w:val="28"/>
          <w:szCs w:val="28"/>
        </w:rPr>
        <w:t>20</w:t>
      </w:r>
      <w:r w:rsidR="00695A7D" w:rsidRPr="00A41D0F">
        <w:rPr>
          <w:rFonts w:eastAsia="Calibri"/>
          <w:b/>
          <w:sz w:val="28"/>
          <w:szCs w:val="28"/>
        </w:rPr>
        <w:t>2</w:t>
      </w:r>
      <w:r w:rsidR="00695A7D">
        <w:rPr>
          <w:rFonts w:eastAsia="Calibri"/>
          <w:b/>
          <w:sz w:val="28"/>
          <w:szCs w:val="28"/>
        </w:rPr>
        <w:t>5</w:t>
      </w:r>
      <w:r w:rsidR="00695A7D" w:rsidRPr="00AC48C6">
        <w:rPr>
          <w:rFonts w:eastAsia="Calibri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в</w:t>
      </w:r>
      <w:r w:rsidR="009277CD"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следующем порядке:</w:t>
      </w:r>
    </w:p>
    <w:p w:rsidR="009277CD" w:rsidRPr="009277CD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9364A">
        <w:rPr>
          <w:rFonts w:eastAsia="Calibri"/>
          <w:sz w:val="28"/>
          <w:szCs w:val="28"/>
        </w:rPr>
        <w:t>1) размещение проектов</w:t>
      </w:r>
      <w:r w:rsidR="009277CD" w:rsidRPr="009277CD">
        <w:rPr>
          <w:rFonts w:eastAsia="Calibri"/>
          <w:sz w:val="28"/>
          <w:szCs w:val="28"/>
        </w:rPr>
        <w:t xml:space="preserve"> и информационных материалов к нему на официальном</w:t>
      </w:r>
      <w:r w:rsidR="009277CD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сайте администрации МР</w:t>
      </w:r>
      <w:r w:rsidR="00FA15AF">
        <w:rPr>
          <w:rFonts w:eastAsia="Calibri"/>
          <w:sz w:val="28"/>
          <w:szCs w:val="28"/>
        </w:rPr>
        <w:t xml:space="preserve"> </w:t>
      </w:r>
      <w:r w:rsidR="009277CD" w:rsidRPr="009277CD">
        <w:rPr>
          <w:rFonts w:eastAsia="Calibri"/>
          <w:sz w:val="28"/>
          <w:szCs w:val="28"/>
        </w:rPr>
        <w:t>"</w:t>
      </w:r>
      <w:proofErr w:type="spellStart"/>
      <w:r w:rsidR="009277CD" w:rsidRPr="009277CD">
        <w:rPr>
          <w:rFonts w:eastAsia="Calibri"/>
          <w:sz w:val="28"/>
          <w:szCs w:val="28"/>
        </w:rPr>
        <w:t>Усть-Куломский</w:t>
      </w:r>
      <w:proofErr w:type="spellEnd"/>
      <w:r w:rsidR="009277CD" w:rsidRPr="009277CD">
        <w:rPr>
          <w:rFonts w:eastAsia="Calibri"/>
          <w:sz w:val="28"/>
          <w:szCs w:val="28"/>
        </w:rPr>
        <w:t>";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</w:t>
      </w:r>
      <w:r w:rsidR="0099364A">
        <w:rPr>
          <w:rFonts w:eastAsia="Calibri"/>
          <w:sz w:val="28"/>
          <w:szCs w:val="28"/>
        </w:rPr>
        <w:t>2) проведение экспозиции проектов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3) прием предложений и замечаний по проект</w:t>
      </w:r>
      <w:r w:rsidR="0099364A">
        <w:rPr>
          <w:rFonts w:eastAsia="Calibri"/>
          <w:sz w:val="28"/>
          <w:szCs w:val="28"/>
        </w:rPr>
        <w:t>ам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4) подготовка и оформление протокола </w:t>
      </w:r>
      <w:r w:rsidR="00C71ED9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9277CD" w:rsidRP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5)  подготовка  и  опубликование  заключения о результатах </w:t>
      </w:r>
      <w:r w:rsidR="00C71ED9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D8591D" w:rsidRDefault="00D8591D" w:rsidP="00D8591D">
      <w:pPr>
        <w:ind w:firstLine="567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Место  проведения    </w:t>
      </w:r>
      <w:r w:rsidR="0099364A">
        <w:rPr>
          <w:rFonts w:eastAsia="Calibri"/>
          <w:sz w:val="28"/>
          <w:szCs w:val="28"/>
        </w:rPr>
        <w:t>экспозиции  проектов</w:t>
      </w:r>
      <w:r w:rsidRPr="00AC48C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</w:t>
      </w:r>
      <w:r w:rsidRPr="002951E4">
        <w:rPr>
          <w:sz w:val="28"/>
          <w:szCs w:val="28"/>
        </w:rPr>
        <w:t>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="00DB7822" w:rsidRPr="00DB7822">
        <w:rPr>
          <w:rFonts w:eastAsia="Calibri"/>
          <w:b/>
          <w:sz w:val="28"/>
          <w:szCs w:val="28"/>
        </w:rPr>
        <w:t>22</w:t>
      </w:r>
      <w:r w:rsidR="00920716" w:rsidRPr="00DB7822">
        <w:rPr>
          <w:rFonts w:eastAsia="Calibri"/>
          <w:b/>
          <w:color w:val="000000" w:themeColor="text1"/>
          <w:sz w:val="28"/>
          <w:szCs w:val="28"/>
        </w:rPr>
        <w:t xml:space="preserve"> а</w:t>
      </w:r>
      <w:r w:rsidR="00920716" w:rsidRPr="00920716">
        <w:rPr>
          <w:rFonts w:eastAsia="Calibri"/>
          <w:b/>
          <w:color w:val="000000" w:themeColor="text1"/>
          <w:sz w:val="28"/>
          <w:szCs w:val="28"/>
        </w:rPr>
        <w:t>преля</w:t>
      </w:r>
      <w:r w:rsidR="0092071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B25B7A" w:rsidRPr="004F29D6">
        <w:rPr>
          <w:rFonts w:eastAsia="Calibri"/>
          <w:b/>
          <w:color w:val="000000" w:themeColor="text1"/>
          <w:sz w:val="28"/>
          <w:szCs w:val="28"/>
        </w:rPr>
        <w:t>202</w:t>
      </w:r>
      <w:r w:rsidR="00B25B7A">
        <w:rPr>
          <w:rFonts w:eastAsia="Calibri"/>
          <w:b/>
          <w:color w:val="000000" w:themeColor="text1"/>
          <w:sz w:val="28"/>
          <w:szCs w:val="28"/>
        </w:rPr>
        <w:t>5</w:t>
      </w:r>
      <w:r w:rsidR="00B25B7A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A41D0F">
        <w:rPr>
          <w:rFonts w:eastAsia="Calibri"/>
          <w:b/>
          <w:sz w:val="28"/>
          <w:szCs w:val="28"/>
        </w:rPr>
        <w:t>г.</w:t>
      </w:r>
    </w:p>
    <w:p w:rsidR="00D8591D" w:rsidRPr="004F29D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Сроки проведения экспозиции проекта: </w:t>
      </w:r>
      <w:r w:rsidRPr="00A41D0F">
        <w:rPr>
          <w:rFonts w:eastAsia="Calibri"/>
          <w:b/>
          <w:sz w:val="28"/>
          <w:szCs w:val="28"/>
        </w:rPr>
        <w:t>с</w:t>
      </w:r>
      <w:r w:rsidR="00FB7894">
        <w:rPr>
          <w:rFonts w:eastAsia="Calibri"/>
          <w:sz w:val="28"/>
          <w:szCs w:val="28"/>
        </w:rPr>
        <w:t xml:space="preserve"> </w:t>
      </w:r>
      <w:r w:rsidR="00DB7822">
        <w:rPr>
          <w:rFonts w:eastAsia="Calibri"/>
          <w:b/>
          <w:sz w:val="28"/>
          <w:szCs w:val="28"/>
        </w:rPr>
        <w:t>22</w:t>
      </w:r>
      <w:r w:rsidR="00920716" w:rsidRPr="00920716">
        <w:rPr>
          <w:rFonts w:eastAsia="Calibri"/>
          <w:b/>
          <w:color w:val="000000" w:themeColor="text1"/>
          <w:sz w:val="28"/>
          <w:szCs w:val="28"/>
        </w:rPr>
        <w:t xml:space="preserve"> апреля</w:t>
      </w:r>
      <w:r w:rsidR="0092071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920716" w:rsidRPr="004F29D6">
        <w:rPr>
          <w:rFonts w:eastAsia="Calibri"/>
          <w:b/>
          <w:color w:val="000000" w:themeColor="text1"/>
          <w:sz w:val="28"/>
          <w:szCs w:val="28"/>
        </w:rPr>
        <w:t>202</w:t>
      </w:r>
      <w:r w:rsidR="00920716">
        <w:rPr>
          <w:rFonts w:eastAsia="Calibri"/>
          <w:b/>
          <w:color w:val="000000" w:themeColor="text1"/>
          <w:sz w:val="28"/>
          <w:szCs w:val="28"/>
        </w:rPr>
        <w:t>5</w:t>
      </w:r>
      <w:r w:rsidR="00920716" w:rsidRPr="004F29D6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DB7822">
        <w:rPr>
          <w:rFonts w:eastAsia="Calibri"/>
          <w:b/>
          <w:color w:val="000000" w:themeColor="text1"/>
          <w:sz w:val="28"/>
          <w:szCs w:val="28"/>
        </w:rPr>
        <w:t>05 мая</w:t>
      </w:r>
      <w:r w:rsidR="00920716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5B2366">
        <w:rPr>
          <w:rFonts w:eastAsia="Calibri"/>
          <w:b/>
          <w:color w:val="000000" w:themeColor="text1"/>
          <w:sz w:val="28"/>
          <w:szCs w:val="28"/>
        </w:rPr>
        <w:t>20</w:t>
      </w:r>
      <w:r w:rsidR="005B2366" w:rsidRPr="00A41D0F">
        <w:rPr>
          <w:rFonts w:eastAsia="Calibri"/>
          <w:b/>
          <w:sz w:val="28"/>
          <w:szCs w:val="28"/>
        </w:rPr>
        <w:t>2</w:t>
      </w:r>
      <w:r w:rsidR="005B2366">
        <w:rPr>
          <w:rFonts w:eastAsia="Calibri"/>
          <w:b/>
          <w:sz w:val="28"/>
          <w:szCs w:val="28"/>
        </w:rPr>
        <w:t>5</w:t>
      </w:r>
      <w:r w:rsidR="00FB7894"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Pr="004F29D6">
        <w:rPr>
          <w:rFonts w:eastAsia="Calibri"/>
          <w:b/>
          <w:color w:val="000000" w:themeColor="text1"/>
          <w:sz w:val="28"/>
          <w:szCs w:val="28"/>
        </w:rPr>
        <w:t>г.</w:t>
      </w: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 w:rsidR="00FB7894">
        <w:rPr>
          <w:rFonts w:eastAsia="Calibri"/>
          <w:sz w:val="28"/>
          <w:szCs w:val="28"/>
        </w:rPr>
        <w:t>В рабочие дни и время</w:t>
      </w:r>
      <w:r>
        <w:rPr>
          <w:rFonts w:eastAsia="Calibri"/>
          <w:sz w:val="28"/>
          <w:szCs w:val="28"/>
        </w:rPr>
        <w:t>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="0099364A">
        <w:rPr>
          <w:sz w:val="28"/>
          <w:szCs w:val="28"/>
        </w:rPr>
        <w:t xml:space="preserve"> проектов</w:t>
      </w:r>
      <w:r>
        <w:rPr>
          <w:sz w:val="28"/>
          <w:szCs w:val="28"/>
        </w:rPr>
        <w:t>, подлежащего рассмотрению на публичных слушаниях, размещена на официальном сайте администрации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в разделе «Градостроительная деятельность».</w:t>
      </w:r>
    </w:p>
    <w:p w:rsidR="00D8591D" w:rsidRDefault="00D8591D" w:rsidP="00D8591D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Консультации по проекту, подлежащему рассмотрению проводятся специалистами отдела архитектуры и градостроительства администрации МР «</w:t>
      </w:r>
      <w:proofErr w:type="spellStart"/>
      <w:r w:rsidRPr="002951E4">
        <w:rPr>
          <w:sz w:val="28"/>
          <w:szCs w:val="28"/>
        </w:rPr>
        <w:t>Усть-Куломский</w:t>
      </w:r>
      <w:proofErr w:type="spellEnd"/>
      <w:r w:rsidRPr="002951E4">
        <w:rPr>
          <w:sz w:val="28"/>
          <w:szCs w:val="28"/>
        </w:rPr>
        <w:t xml:space="preserve">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>
        <w:rPr>
          <w:sz w:val="28"/>
          <w:szCs w:val="28"/>
        </w:rPr>
        <w:t>.</w:t>
      </w:r>
    </w:p>
    <w:p w:rsidR="00D8591D" w:rsidRPr="009277CD" w:rsidRDefault="00D8591D" w:rsidP="00D8591D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 публичных слушаний</w:t>
      </w:r>
      <w:r w:rsidRPr="00AC48C6">
        <w:rPr>
          <w:rFonts w:eastAsia="Calibri"/>
          <w:sz w:val="28"/>
          <w:szCs w:val="28"/>
        </w:rPr>
        <w:t xml:space="preserve"> в  целях  идентификации  представляют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</w:t>
      </w:r>
      <w:proofErr w:type="gramEnd"/>
      <w:r w:rsidRPr="00AC48C6">
        <w:rPr>
          <w:rFonts w:eastAsia="Calibri"/>
          <w:sz w:val="28"/>
          <w:szCs w:val="28"/>
        </w:rPr>
        <w:t xml:space="preserve"> адрес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государственный  регистрационный  номер,  место  нахождения  и  адрес - для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публичных слушаний, </w:t>
      </w:r>
      <w:r w:rsidRPr="00AC48C6">
        <w:rPr>
          <w:rFonts w:eastAsia="Calibri"/>
          <w:sz w:val="28"/>
          <w:szCs w:val="28"/>
        </w:rPr>
        <w:t>являющиеся    правообладателями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соответствующих  земельных  участков  и (или) расположенных на них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строительства  и (или) помещений, являющихся частью указанных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объектов    капитального   строительства,   также   представляют   сведения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соответственно   о   таких   земельных   участках,   объектах  капитального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строительства,    помещениях,    являющихся   частью   </w:t>
      </w:r>
      <w:r w:rsidRPr="00AC48C6">
        <w:rPr>
          <w:rFonts w:eastAsia="Calibri"/>
          <w:sz w:val="28"/>
          <w:szCs w:val="28"/>
        </w:rPr>
        <w:lastRenderedPageBreak/>
        <w:t>указанных  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   строительства,    из   Единого   государственного   реестра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в срок  </w:t>
      </w:r>
      <w:r w:rsidRPr="00F275BC">
        <w:rPr>
          <w:rFonts w:eastAsia="Calibri"/>
          <w:b/>
          <w:color w:val="000000" w:themeColor="text1"/>
          <w:sz w:val="28"/>
          <w:szCs w:val="28"/>
        </w:rPr>
        <w:t xml:space="preserve">с  </w:t>
      </w:r>
      <w:r w:rsidR="00DB7822">
        <w:rPr>
          <w:rFonts w:eastAsia="Calibri"/>
          <w:b/>
          <w:sz w:val="28"/>
          <w:szCs w:val="28"/>
        </w:rPr>
        <w:t>22</w:t>
      </w:r>
      <w:r w:rsidR="00DB7822" w:rsidRPr="00920716">
        <w:rPr>
          <w:rFonts w:eastAsia="Calibri"/>
          <w:b/>
          <w:color w:val="000000" w:themeColor="text1"/>
          <w:sz w:val="28"/>
          <w:szCs w:val="28"/>
        </w:rPr>
        <w:t xml:space="preserve"> апреля</w:t>
      </w:r>
      <w:r w:rsidR="00DB782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DB7822" w:rsidRPr="004F29D6">
        <w:rPr>
          <w:rFonts w:eastAsia="Calibri"/>
          <w:b/>
          <w:color w:val="000000" w:themeColor="text1"/>
          <w:sz w:val="28"/>
          <w:szCs w:val="28"/>
        </w:rPr>
        <w:t>202</w:t>
      </w:r>
      <w:r w:rsidR="00DB7822">
        <w:rPr>
          <w:rFonts w:eastAsia="Calibri"/>
          <w:b/>
          <w:color w:val="000000" w:themeColor="text1"/>
          <w:sz w:val="28"/>
          <w:szCs w:val="28"/>
        </w:rPr>
        <w:t>5</w:t>
      </w:r>
      <w:r w:rsidR="00DB7822" w:rsidRPr="004F29D6">
        <w:rPr>
          <w:rFonts w:eastAsia="Calibri"/>
          <w:b/>
          <w:color w:val="000000" w:themeColor="text1"/>
          <w:sz w:val="28"/>
          <w:szCs w:val="28"/>
        </w:rPr>
        <w:t xml:space="preserve"> по </w:t>
      </w:r>
      <w:r w:rsidR="00DB7822">
        <w:rPr>
          <w:rFonts w:eastAsia="Calibri"/>
          <w:b/>
          <w:color w:val="000000" w:themeColor="text1"/>
          <w:sz w:val="28"/>
          <w:szCs w:val="28"/>
        </w:rPr>
        <w:t>05 мая</w:t>
      </w:r>
      <w:r w:rsidR="00DB7822" w:rsidRPr="004F29D6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5B2366">
        <w:rPr>
          <w:rFonts w:eastAsia="Calibri"/>
          <w:b/>
          <w:color w:val="000000" w:themeColor="text1"/>
          <w:sz w:val="28"/>
          <w:szCs w:val="28"/>
        </w:rPr>
        <w:t>20</w:t>
      </w:r>
      <w:r w:rsidR="005B2366" w:rsidRPr="00A41D0F">
        <w:rPr>
          <w:rFonts w:eastAsia="Calibri"/>
          <w:b/>
          <w:sz w:val="28"/>
          <w:szCs w:val="28"/>
        </w:rPr>
        <w:t>2</w:t>
      </w:r>
      <w:r w:rsidR="005B2366">
        <w:rPr>
          <w:rFonts w:eastAsia="Calibri"/>
          <w:b/>
          <w:sz w:val="28"/>
          <w:szCs w:val="28"/>
        </w:rPr>
        <w:t>5</w:t>
      </w:r>
      <w:r w:rsidR="005B2366" w:rsidRPr="00AC48C6">
        <w:rPr>
          <w:rFonts w:eastAsia="Calibri"/>
          <w:sz w:val="28"/>
          <w:szCs w:val="28"/>
        </w:rPr>
        <w:t xml:space="preserve"> </w:t>
      </w:r>
      <w:r w:rsidR="005B2366">
        <w:rPr>
          <w:rFonts w:eastAsia="Calibri"/>
          <w:sz w:val="28"/>
          <w:szCs w:val="28"/>
        </w:rPr>
        <w:t xml:space="preserve">г. </w:t>
      </w:r>
      <w:r w:rsidRPr="00AC48C6">
        <w:rPr>
          <w:rFonts w:eastAsia="Calibri"/>
          <w:sz w:val="28"/>
          <w:szCs w:val="28"/>
        </w:rPr>
        <w:t>вносить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</w:t>
      </w:r>
      <w:r w:rsidR="0099364A">
        <w:rPr>
          <w:rFonts w:eastAsia="Calibri"/>
          <w:sz w:val="28"/>
          <w:szCs w:val="28"/>
        </w:rPr>
        <w:t xml:space="preserve"> и замечания, касающиеся данных</w:t>
      </w:r>
      <w:r w:rsidRPr="00AC48C6">
        <w:rPr>
          <w:rFonts w:eastAsia="Calibri"/>
          <w:sz w:val="28"/>
          <w:szCs w:val="28"/>
        </w:rPr>
        <w:t xml:space="preserve"> проект</w:t>
      </w:r>
      <w:r w:rsidR="0099364A">
        <w:rPr>
          <w:rFonts w:eastAsia="Calibri"/>
          <w:sz w:val="28"/>
          <w:szCs w:val="28"/>
        </w:rPr>
        <w:t>ов</w:t>
      </w:r>
      <w:r w:rsidRPr="00AC48C6">
        <w:rPr>
          <w:rFonts w:eastAsia="Calibri"/>
          <w:sz w:val="28"/>
          <w:szCs w:val="28"/>
        </w:rPr>
        <w:t>:</w:t>
      </w:r>
    </w:p>
    <w:p w:rsidR="00D8591D" w:rsidRPr="00CE5B71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посе</w:t>
      </w:r>
      <w:r w:rsidR="0099364A">
        <w:rPr>
          <w:rFonts w:eastAsia="Calibri"/>
          <w:sz w:val="28"/>
          <w:szCs w:val="28"/>
        </w:rPr>
        <w:t>тителей    экспозиции    проектов</w:t>
      </w:r>
      <w:r w:rsidRPr="009277CD">
        <w:rPr>
          <w:rFonts w:eastAsia="Calibri"/>
          <w:sz w:val="28"/>
          <w:szCs w:val="28"/>
        </w:rPr>
        <w:t xml:space="preserve">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D8591D" w:rsidRPr="009277CD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D8591D" w:rsidRPr="00AC48C6" w:rsidRDefault="00D8591D" w:rsidP="00D8591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4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D8591D" w:rsidRDefault="00D8591D" w:rsidP="00D8591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7D6ACE" w:rsidRPr="00AC48C6" w:rsidRDefault="007D6ACE" w:rsidP="00AC48C6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90541" w:rsidRPr="00AC48C6" w:rsidRDefault="007D6ACE" w:rsidP="0079054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</w:t>
      </w:r>
      <w:r w:rsidR="00790541" w:rsidRPr="00AC48C6">
        <w:rPr>
          <w:rFonts w:eastAsia="Calibri"/>
          <w:sz w:val="28"/>
          <w:szCs w:val="28"/>
        </w:rPr>
        <w:t xml:space="preserve">Председатель Комиссии </w:t>
      </w:r>
      <w:proofErr w:type="gramStart"/>
      <w:r w:rsidR="00790541" w:rsidRPr="00AC48C6">
        <w:rPr>
          <w:rFonts w:eastAsia="Calibri"/>
          <w:sz w:val="28"/>
          <w:szCs w:val="28"/>
        </w:rPr>
        <w:t>по</w:t>
      </w:r>
      <w:proofErr w:type="gramEnd"/>
    </w:p>
    <w:p w:rsidR="00790541" w:rsidRPr="00AC48C6" w:rsidRDefault="00790541" w:rsidP="00790541">
      <w:pPr>
        <w:tabs>
          <w:tab w:val="left" w:pos="7016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С.В.Рубан</w:t>
      </w:r>
      <w:proofErr w:type="spellEnd"/>
    </w:p>
    <w:p w:rsidR="00E058D4" w:rsidRDefault="00DB7822" w:rsidP="00790541">
      <w:pPr>
        <w:autoSpaceDE w:val="0"/>
        <w:autoSpaceDN w:val="0"/>
        <w:adjustRightInd w:val="0"/>
        <w:jc w:val="both"/>
        <w:outlineLvl w:val="0"/>
      </w:pPr>
    </w:p>
    <w:sectPr w:rsidR="00E058D4" w:rsidSect="009277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86124"/>
    <w:rsid w:val="000A6173"/>
    <w:rsid w:val="000B79FA"/>
    <w:rsid w:val="000C4436"/>
    <w:rsid w:val="000C4520"/>
    <w:rsid w:val="00171404"/>
    <w:rsid w:val="001B4C2D"/>
    <w:rsid w:val="001D42FA"/>
    <w:rsid w:val="002070BA"/>
    <w:rsid w:val="00212B9F"/>
    <w:rsid w:val="0027752F"/>
    <w:rsid w:val="00305C49"/>
    <w:rsid w:val="0032600A"/>
    <w:rsid w:val="00376339"/>
    <w:rsid w:val="003926A5"/>
    <w:rsid w:val="003D5CA4"/>
    <w:rsid w:val="003E5ED2"/>
    <w:rsid w:val="003F45ED"/>
    <w:rsid w:val="004136F2"/>
    <w:rsid w:val="004649F1"/>
    <w:rsid w:val="004A35B1"/>
    <w:rsid w:val="005036F6"/>
    <w:rsid w:val="005147FB"/>
    <w:rsid w:val="00547173"/>
    <w:rsid w:val="00587F90"/>
    <w:rsid w:val="005B2366"/>
    <w:rsid w:val="00616C3C"/>
    <w:rsid w:val="00670159"/>
    <w:rsid w:val="00676946"/>
    <w:rsid w:val="00695A7D"/>
    <w:rsid w:val="0071549B"/>
    <w:rsid w:val="00735B75"/>
    <w:rsid w:val="00790541"/>
    <w:rsid w:val="007A4BE6"/>
    <w:rsid w:val="007C5FB6"/>
    <w:rsid w:val="007D6ACE"/>
    <w:rsid w:val="007F61F7"/>
    <w:rsid w:val="007F796D"/>
    <w:rsid w:val="00817F06"/>
    <w:rsid w:val="00820809"/>
    <w:rsid w:val="0086620B"/>
    <w:rsid w:val="00883672"/>
    <w:rsid w:val="008B7D83"/>
    <w:rsid w:val="008C77C2"/>
    <w:rsid w:val="008D4312"/>
    <w:rsid w:val="00911329"/>
    <w:rsid w:val="00920716"/>
    <w:rsid w:val="00921DEA"/>
    <w:rsid w:val="00926EDE"/>
    <w:rsid w:val="009277CD"/>
    <w:rsid w:val="0099364A"/>
    <w:rsid w:val="00997402"/>
    <w:rsid w:val="009D23F1"/>
    <w:rsid w:val="009E6A96"/>
    <w:rsid w:val="00A03E3A"/>
    <w:rsid w:val="00A3295F"/>
    <w:rsid w:val="00A41D0F"/>
    <w:rsid w:val="00AA15D2"/>
    <w:rsid w:val="00AC48C6"/>
    <w:rsid w:val="00B25B7A"/>
    <w:rsid w:val="00B303AF"/>
    <w:rsid w:val="00B40102"/>
    <w:rsid w:val="00BE2981"/>
    <w:rsid w:val="00BE43E0"/>
    <w:rsid w:val="00BF021E"/>
    <w:rsid w:val="00C126AF"/>
    <w:rsid w:val="00C17AFD"/>
    <w:rsid w:val="00C71ED9"/>
    <w:rsid w:val="00CB0A22"/>
    <w:rsid w:val="00CD1CAF"/>
    <w:rsid w:val="00CE42F3"/>
    <w:rsid w:val="00CE585F"/>
    <w:rsid w:val="00D43796"/>
    <w:rsid w:val="00D809B6"/>
    <w:rsid w:val="00D8591D"/>
    <w:rsid w:val="00DB7822"/>
    <w:rsid w:val="00DC2C0D"/>
    <w:rsid w:val="00DE4B10"/>
    <w:rsid w:val="00DE64BD"/>
    <w:rsid w:val="00E0559B"/>
    <w:rsid w:val="00E653A9"/>
    <w:rsid w:val="00E66482"/>
    <w:rsid w:val="00EE0B62"/>
    <w:rsid w:val="00F11FE3"/>
    <w:rsid w:val="00F275BC"/>
    <w:rsid w:val="00F54D7D"/>
    <w:rsid w:val="00F608CF"/>
    <w:rsid w:val="00FA15AF"/>
    <w:rsid w:val="00FB7894"/>
    <w:rsid w:val="00FF1257"/>
    <w:rsid w:val="00FF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4C994FBBC4C676CA282D291719FEF75265FEC81CA4189EE1002FE87B6C83C2C2BC09FE392362572ADB54DBFFX4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Arhitector1</cp:lastModifiedBy>
  <cp:revision>2</cp:revision>
  <cp:lastPrinted>2025-04-10T14:49:00Z</cp:lastPrinted>
  <dcterms:created xsi:type="dcterms:W3CDTF">2025-04-10T14:50:00Z</dcterms:created>
  <dcterms:modified xsi:type="dcterms:W3CDTF">2025-04-10T14:50:00Z</dcterms:modified>
</cp:coreProperties>
</file>