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0799264"/>
    <w:bookmarkStart w:id="1" w:name="_MON_1112795848"/>
    <w:bookmarkStart w:id="2" w:name="_MON_1121588664"/>
    <w:bookmarkStart w:id="3" w:name="_MON_1121686817"/>
    <w:bookmarkStart w:id="4" w:name="_MON_1128170900"/>
    <w:bookmarkStart w:id="5" w:name="_MON_1128171976"/>
    <w:bookmarkStart w:id="6" w:name="_MON_1128176695"/>
    <w:bookmarkStart w:id="7" w:name="_MON_1132580851"/>
    <w:bookmarkStart w:id="8" w:name="_MON_1133617381"/>
    <w:bookmarkStart w:id="9" w:name="_MON_1137241262"/>
    <w:bookmarkStart w:id="10" w:name="_MON_1137242239"/>
    <w:bookmarkStart w:id="11" w:name="_MON_113724385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314695234"/>
    <w:bookmarkEnd w:id="12"/>
    <w:p w:rsidR="00964403" w:rsidRPr="00A26A1D" w:rsidRDefault="00964403" w:rsidP="00A26A1D">
      <w:pPr>
        <w:ind w:firstLine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A26A1D">
        <w:rPr>
          <w:rFonts w:ascii="Times New Roman" w:eastAsia="Times New Roman" w:hAnsi="Times New Roman"/>
          <w:b/>
          <w:sz w:val="20"/>
          <w:szCs w:val="20"/>
          <w:lang w:eastAsia="ru-RU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6" o:title=""/>
          </v:shape>
          <o:OLEObject Type="Embed" ProgID="Word.Picture.8" ShapeID="_x0000_i1025" DrawAspect="Content" ObjectID="_1517212106" r:id="rId7"/>
        </w:object>
      </w:r>
      <w:r w:rsidRPr="00A26A1D">
        <w:rPr>
          <w:rFonts w:ascii="Times New Roman" w:hAnsi="Times New Roman"/>
          <w:b/>
          <w:sz w:val="28"/>
          <w:szCs w:val="20"/>
          <w:lang w:eastAsia="ru-RU"/>
        </w:rPr>
        <w:t xml:space="preserve">  </w:t>
      </w:r>
      <w:r w:rsidRPr="00A26A1D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 xml:space="preserve"> «КУЛŌМД</w:t>
      </w:r>
      <w:r w:rsidRPr="00A26A1D">
        <w:rPr>
          <w:rFonts w:ascii="Times New Roman" w:hAnsi="Times New Roman"/>
          <w:b/>
          <w:szCs w:val="20"/>
          <w:lang w:val="en-US" w:eastAsia="ru-RU"/>
        </w:rPr>
        <w:t>I</w:t>
      </w:r>
      <w:r w:rsidRPr="00A26A1D">
        <w:rPr>
          <w:rFonts w:ascii="Times New Roman" w:hAnsi="Times New Roman"/>
          <w:b/>
          <w:szCs w:val="20"/>
          <w:lang w:eastAsia="ru-RU"/>
        </w:rPr>
        <w:t>Н РАЙОН» МУНИЦИПАЛЬНŌЙ ЮКŌНСА СŌВЕТ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>СОВЕТ МУНИЦИПАЛЬНОГО РАЙОНА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 xml:space="preserve"> «УСТЬ-КУЛОМСКИЙ»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>К Ы В К Ō Р</w:t>
      </w:r>
      <w:r w:rsidR="00DE4494">
        <w:rPr>
          <w:rFonts w:ascii="Times New Roman" w:hAnsi="Times New Roman"/>
          <w:b/>
          <w:szCs w:val="20"/>
          <w:lang w:eastAsia="ru-RU"/>
        </w:rPr>
        <w:t xml:space="preserve"> </w:t>
      </w:r>
      <w:r w:rsidRPr="00A26A1D">
        <w:rPr>
          <w:rFonts w:ascii="Times New Roman" w:hAnsi="Times New Roman"/>
          <w:b/>
          <w:szCs w:val="20"/>
          <w:lang w:eastAsia="ru-RU"/>
        </w:rPr>
        <w:t>Т Ō Д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proofErr w:type="gramStart"/>
      <w:r w:rsidRPr="00A26A1D">
        <w:rPr>
          <w:rFonts w:ascii="Times New Roman" w:hAnsi="Times New Roman"/>
          <w:b/>
          <w:szCs w:val="20"/>
          <w:lang w:eastAsia="ru-RU"/>
        </w:rPr>
        <w:t>Р</w:t>
      </w:r>
      <w:proofErr w:type="gramEnd"/>
      <w:r>
        <w:rPr>
          <w:rFonts w:ascii="Times New Roman" w:hAnsi="Times New Roman"/>
          <w:b/>
          <w:szCs w:val="20"/>
          <w:lang w:eastAsia="ru-RU"/>
        </w:rPr>
        <w:t xml:space="preserve"> </w:t>
      </w:r>
      <w:r w:rsidRPr="00A26A1D">
        <w:rPr>
          <w:rFonts w:ascii="Times New Roman" w:hAnsi="Times New Roman"/>
          <w:b/>
          <w:szCs w:val="20"/>
          <w:lang w:eastAsia="ru-RU"/>
        </w:rPr>
        <w:t>Е Ш Е Н И Е</w:t>
      </w:r>
    </w:p>
    <w:p w:rsidR="00964403" w:rsidRPr="00A26A1D" w:rsidRDefault="009B7621" w:rsidP="009B7621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>IV</w:t>
      </w:r>
      <w:r w:rsidRPr="002B391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964403" w:rsidRPr="00A26A1D">
        <w:rPr>
          <w:rFonts w:ascii="Times New Roman" w:hAnsi="Times New Roman"/>
          <w:b/>
          <w:sz w:val="24"/>
          <w:szCs w:val="24"/>
          <w:lang w:eastAsia="ru-RU"/>
        </w:rPr>
        <w:t xml:space="preserve">заседание  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VI</w:t>
      </w:r>
      <w:proofErr w:type="gramEnd"/>
      <w:r w:rsidRPr="002B391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64403" w:rsidRPr="00A26A1D">
        <w:rPr>
          <w:rFonts w:ascii="Times New Roman" w:hAnsi="Times New Roman"/>
          <w:b/>
          <w:sz w:val="24"/>
          <w:szCs w:val="24"/>
          <w:lang w:eastAsia="ru-RU"/>
        </w:rPr>
        <w:t>созыва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64403" w:rsidRPr="00A26A1D" w:rsidRDefault="002B3912" w:rsidP="00A26A1D">
      <w:pPr>
        <w:ind w:firstLine="0"/>
        <w:jc w:val="both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2B3912">
        <w:rPr>
          <w:rFonts w:ascii="Times New Roman" w:hAnsi="Times New Roman"/>
          <w:sz w:val="28"/>
          <w:szCs w:val="20"/>
          <w:u w:val="single"/>
          <w:lang w:eastAsia="ru-RU"/>
        </w:rPr>
        <w:t xml:space="preserve">       </w:t>
      </w:r>
      <w:r w:rsidR="009B7621" w:rsidRPr="009B7621">
        <w:rPr>
          <w:rFonts w:ascii="Times New Roman" w:hAnsi="Times New Roman"/>
          <w:sz w:val="28"/>
          <w:szCs w:val="20"/>
          <w:u w:val="single"/>
          <w:lang w:eastAsia="ru-RU"/>
        </w:rPr>
        <w:t xml:space="preserve">16 </w:t>
      </w:r>
      <w:r w:rsidR="009B7621">
        <w:rPr>
          <w:rFonts w:ascii="Times New Roman" w:hAnsi="Times New Roman"/>
          <w:sz w:val="28"/>
          <w:szCs w:val="20"/>
          <w:u w:val="single"/>
          <w:lang w:eastAsia="ru-RU"/>
        </w:rPr>
        <w:t xml:space="preserve">февраля </w:t>
      </w:r>
      <w:r w:rsidR="00964403" w:rsidRPr="00A26A1D">
        <w:rPr>
          <w:rFonts w:ascii="Times New Roman" w:hAnsi="Times New Roman"/>
          <w:sz w:val="28"/>
          <w:szCs w:val="20"/>
          <w:u w:val="single"/>
          <w:lang w:eastAsia="ru-RU"/>
        </w:rPr>
        <w:t>201</w:t>
      </w:r>
      <w:r w:rsidR="00D211F8">
        <w:rPr>
          <w:rFonts w:ascii="Times New Roman" w:hAnsi="Times New Roman"/>
          <w:sz w:val="28"/>
          <w:szCs w:val="20"/>
          <w:u w:val="single"/>
          <w:lang w:eastAsia="ru-RU"/>
        </w:rPr>
        <w:t>6</w:t>
      </w:r>
      <w:r w:rsidR="00964403" w:rsidRPr="00A26A1D">
        <w:rPr>
          <w:rFonts w:ascii="Times New Roman" w:hAnsi="Times New Roman"/>
          <w:sz w:val="28"/>
          <w:szCs w:val="20"/>
          <w:u w:val="single"/>
          <w:lang w:eastAsia="ru-RU"/>
        </w:rPr>
        <w:t xml:space="preserve"> года №</w:t>
      </w:r>
      <w:r w:rsidR="009B7621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  <w:r w:rsidR="009B7621">
        <w:rPr>
          <w:rFonts w:ascii="Times New Roman" w:hAnsi="Times New Roman"/>
          <w:sz w:val="28"/>
          <w:szCs w:val="20"/>
          <w:u w:val="single"/>
          <w:lang w:val="en-US" w:eastAsia="ru-RU"/>
        </w:rPr>
        <w:t>IV</w:t>
      </w:r>
      <w:r w:rsidR="009B7621" w:rsidRPr="009B7621">
        <w:rPr>
          <w:rFonts w:ascii="Times New Roman" w:hAnsi="Times New Roman"/>
          <w:sz w:val="28"/>
          <w:szCs w:val="20"/>
          <w:u w:val="single"/>
          <w:lang w:eastAsia="ru-RU"/>
        </w:rPr>
        <w:t>-50</w:t>
      </w:r>
      <w:r w:rsidR="00964403" w:rsidRPr="00A26A1D">
        <w:rPr>
          <w:rFonts w:ascii="Times New Roman" w:hAnsi="Times New Roman"/>
          <w:sz w:val="28"/>
          <w:szCs w:val="20"/>
          <w:u w:val="single"/>
          <w:lang w:eastAsia="ru-RU"/>
        </w:rPr>
        <w:t xml:space="preserve">   </w:t>
      </w:r>
    </w:p>
    <w:p w:rsidR="00964403" w:rsidRPr="00A26A1D" w:rsidRDefault="002B3912" w:rsidP="00A26A1D">
      <w:pPr>
        <w:ind w:firstLine="0"/>
        <w:jc w:val="both"/>
        <w:rPr>
          <w:rFonts w:ascii="Times New Roman" w:hAnsi="Times New Roman"/>
          <w:sz w:val="16"/>
          <w:szCs w:val="20"/>
          <w:lang w:eastAsia="ru-RU"/>
        </w:rPr>
      </w:pPr>
      <w:r w:rsidRPr="002B3912">
        <w:rPr>
          <w:rFonts w:ascii="Times New Roman" w:hAnsi="Times New Roman"/>
          <w:sz w:val="16"/>
          <w:szCs w:val="20"/>
          <w:lang w:eastAsia="ru-RU"/>
        </w:rPr>
        <w:t xml:space="preserve">   </w:t>
      </w:r>
      <w:r w:rsidR="00964403" w:rsidRPr="00A26A1D">
        <w:rPr>
          <w:rFonts w:ascii="Times New Roman" w:hAnsi="Times New Roman"/>
          <w:sz w:val="16"/>
          <w:szCs w:val="20"/>
          <w:lang w:eastAsia="ru-RU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332F" w:rsidRPr="009B7621" w:rsidRDefault="00964403" w:rsidP="0064332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9B7621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Pr="009B7621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</w:t>
      </w:r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«Куж</w:t>
      </w:r>
      <w:r w:rsidR="0064332F" w:rsidRPr="009B7621">
        <w:rPr>
          <w:rFonts w:ascii="Times New Roman" w:hAnsi="Times New Roman" w:cs="Times New Roman"/>
          <w:sz w:val="28"/>
          <w:szCs w:val="28"/>
          <w:lang w:eastAsia="ru-RU"/>
        </w:rPr>
        <w:t>ба» и</w:t>
      </w:r>
      <w:r w:rsidR="00D211F8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«Руч»</w:t>
      </w:r>
      <w:r w:rsidRPr="009B7621">
        <w:rPr>
          <w:rFonts w:ascii="Times New Roman" w:hAnsi="Times New Roman" w:cs="Times New Roman"/>
          <w:sz w:val="28"/>
          <w:szCs w:val="28"/>
          <w:lang w:eastAsia="ru-RU"/>
        </w:rPr>
        <w:t>, входящих в состав муниципального образования муниципального района «Усть-Куломский»</w:t>
      </w:r>
      <w:r w:rsidR="00536DDB" w:rsidRPr="009B762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64332F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в сфере водоснабжения </w:t>
      </w:r>
    </w:p>
    <w:p w:rsidR="00964403" w:rsidRPr="0083714A" w:rsidRDefault="00964403" w:rsidP="0026558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2B3912">
      <w:pPr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а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ции от 6 октября 2003 года 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 и пунктом 3.3 Порядка заключения </w:t>
      </w:r>
      <w:r w:rsidR="009B7621" w:rsidRPr="009B7621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соглашений органами местного самоуправления муниципального образования м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ниципального района «Усть-Куломский» с органами местного самоуправления сельских поселений, входящих в состав муниципального образования муниципал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 xml:space="preserve">ного района «Усть-Куломский», </w:t>
      </w:r>
      <w:r w:rsidR="009B7621" w:rsidRPr="009B76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 принятии (передаче) части полномочий по реш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нию вопросов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местного значения, утвержденного решением Совета МР </w:t>
      </w:r>
      <w:r w:rsidR="009B7621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«Усть-Куломский»  от 11 декабря </w:t>
      </w:r>
      <w:r w:rsidR="009B7621">
        <w:rPr>
          <w:rFonts w:ascii="Times New Roman" w:hAnsi="Times New Roman"/>
          <w:sz w:val="28"/>
          <w:szCs w:val="28"/>
          <w:lang w:eastAsia="ru-RU"/>
        </w:rPr>
        <w:t xml:space="preserve"> 2014 года 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en-US" w:eastAsia="ru-RU"/>
        </w:rPr>
        <w:t>XXX</w:t>
      </w:r>
      <w:r>
        <w:rPr>
          <w:rFonts w:ascii="Times New Roman" w:hAnsi="Times New Roman"/>
          <w:sz w:val="28"/>
          <w:szCs w:val="28"/>
          <w:lang w:eastAsia="ru-RU"/>
        </w:rPr>
        <w:t xml:space="preserve"> – 284,</w:t>
      </w:r>
      <w:r w:rsidR="009B7621" w:rsidRPr="009B76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Совет муниципального района «Усть-Куломский» </w:t>
      </w:r>
      <w:proofErr w:type="spellStart"/>
      <w:proofErr w:type="gramStart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>р</w:t>
      </w:r>
      <w:proofErr w:type="spellEnd"/>
      <w:proofErr w:type="gramEnd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 xml:space="preserve"> е </w:t>
      </w:r>
      <w:proofErr w:type="spellStart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>ш</w:t>
      </w:r>
      <w:proofErr w:type="spellEnd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 xml:space="preserve"> и л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2B391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64403" w:rsidRPr="00705E1F">
        <w:rPr>
          <w:rFonts w:ascii="Times New Roman" w:hAnsi="Times New Roman"/>
          <w:sz w:val="28"/>
          <w:szCs w:val="28"/>
        </w:rPr>
        <w:t xml:space="preserve">Передать </w:t>
      </w:r>
      <w:r w:rsidR="00964403" w:rsidRPr="00705E1F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705E1F">
        <w:rPr>
          <w:rFonts w:ascii="Times New Roman" w:hAnsi="Times New Roman"/>
          <w:sz w:val="28"/>
          <w:szCs w:val="28"/>
          <w:lang w:eastAsia="ru-RU"/>
        </w:rPr>
        <w:t xml:space="preserve"> входящих в состав муниципального образования муниципального района «Усть-Куломский</w:t>
      </w:r>
      <w:r w:rsidR="00D211F8" w:rsidRPr="00705E1F">
        <w:rPr>
          <w:rFonts w:ascii="Times New Roman" w:hAnsi="Times New Roman"/>
          <w:sz w:val="28"/>
          <w:szCs w:val="28"/>
          <w:lang w:eastAsia="ru-RU"/>
        </w:rPr>
        <w:t>»</w:t>
      </w:r>
      <w:r w:rsidR="00956697" w:rsidRPr="00705E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47B2">
        <w:rPr>
          <w:rFonts w:ascii="Times New Roman" w:hAnsi="Times New Roman"/>
          <w:sz w:val="28"/>
          <w:szCs w:val="28"/>
          <w:lang w:eastAsia="ru-RU"/>
        </w:rPr>
        <w:t xml:space="preserve">(далее – сельские поселения) </w:t>
      </w:r>
      <w:r w:rsidR="00964403" w:rsidRPr="00705E1F">
        <w:rPr>
          <w:rFonts w:ascii="Times New Roman" w:hAnsi="Times New Roman"/>
          <w:sz w:val="28"/>
          <w:szCs w:val="28"/>
          <w:lang w:eastAsia="ru-RU"/>
        </w:rPr>
        <w:t>полномочия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сфере водоснабжения, предусмотренные частями 1 и 1.1 статьи 6 Федерального закона от 7 декабря 2011 года </w:t>
      </w:r>
      <w:r w:rsidR="00900DD3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416-ФЗ «О водоснабжении и водоотведении» </w:t>
      </w:r>
      <w:r w:rsidR="000547B2">
        <w:rPr>
          <w:rFonts w:ascii="Times New Roman" w:hAnsi="Times New Roman"/>
          <w:sz w:val="28"/>
          <w:szCs w:val="28"/>
          <w:lang w:eastAsia="ru-RU"/>
        </w:rPr>
        <w:t xml:space="preserve">(далее – Полномочие) </w:t>
      </w:r>
      <w:r>
        <w:rPr>
          <w:rFonts w:ascii="Times New Roman" w:hAnsi="Times New Roman"/>
          <w:sz w:val="28"/>
          <w:szCs w:val="28"/>
          <w:lang w:eastAsia="ru-RU"/>
        </w:rPr>
        <w:t>согласно приложению к 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стоящему решению</w:t>
      </w:r>
      <w:r w:rsidR="000547B2">
        <w:rPr>
          <w:rFonts w:ascii="Times New Roman" w:hAnsi="Times New Roman"/>
          <w:sz w:val="28"/>
          <w:szCs w:val="28"/>
          <w:lang w:eastAsia="ru-RU"/>
        </w:rPr>
        <w:t xml:space="preserve"> (далее – Приложение)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E6390" w:rsidRDefault="00705E1F" w:rsidP="002B391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 Администрации муниципального района «Усть-Куломский»</w:t>
      </w:r>
      <w:r w:rsidR="00CE6390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CE6390" w:rsidP="002B391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</w:t>
      </w:r>
      <w:r w:rsidR="000547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0547B2">
        <w:rPr>
          <w:rFonts w:ascii="Times New Roman" w:hAnsi="Times New Roman"/>
          <w:sz w:val="28"/>
          <w:szCs w:val="28"/>
          <w:lang w:eastAsia="ru-RU"/>
        </w:rPr>
        <w:t>аключить соглашения с главами сельских поселений, указанных в Пр</w:t>
      </w:r>
      <w:r w:rsidR="000547B2">
        <w:rPr>
          <w:rFonts w:ascii="Times New Roman" w:hAnsi="Times New Roman"/>
          <w:sz w:val="28"/>
          <w:szCs w:val="28"/>
          <w:lang w:eastAsia="ru-RU"/>
        </w:rPr>
        <w:t>и</w:t>
      </w:r>
      <w:r w:rsidR="000547B2">
        <w:rPr>
          <w:rFonts w:ascii="Times New Roman" w:hAnsi="Times New Roman"/>
          <w:sz w:val="28"/>
          <w:szCs w:val="28"/>
          <w:lang w:eastAsia="ru-RU"/>
        </w:rPr>
        <w:t>ложении, на исполнение Полномочий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547B2" w:rsidRDefault="00CE6390" w:rsidP="002B391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 </w:t>
      </w:r>
      <w:r w:rsidR="000547B2">
        <w:rPr>
          <w:rFonts w:ascii="Times New Roman" w:hAnsi="Times New Roman"/>
          <w:sz w:val="28"/>
          <w:szCs w:val="28"/>
          <w:lang w:eastAsia="ru-RU"/>
        </w:rPr>
        <w:t>Финансовые средства, необходимые для исполнения полномочий, пред</w:t>
      </w:r>
      <w:r w:rsidR="000547B2">
        <w:rPr>
          <w:rFonts w:ascii="Times New Roman" w:hAnsi="Times New Roman"/>
          <w:sz w:val="28"/>
          <w:szCs w:val="28"/>
          <w:lang w:eastAsia="ru-RU"/>
        </w:rPr>
        <w:t>у</w:t>
      </w:r>
      <w:r w:rsidR="000547B2">
        <w:rPr>
          <w:rFonts w:ascii="Times New Roman" w:hAnsi="Times New Roman"/>
          <w:sz w:val="28"/>
          <w:szCs w:val="28"/>
          <w:lang w:eastAsia="ru-RU"/>
        </w:rPr>
        <w:t>смотренных соглашением,  предоставить в виде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трансферты). </w:t>
      </w:r>
      <w:r w:rsidR="000547B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E6390" w:rsidRPr="00B2599A" w:rsidRDefault="00CE6390" w:rsidP="002B39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 Предоставление трансфертов осуществлять в соответствии с порядком, </w:t>
      </w:r>
      <w:r w:rsidRPr="00B2599A">
        <w:rPr>
          <w:rFonts w:ascii="Times New Roman" w:hAnsi="Times New Roman"/>
          <w:sz w:val="28"/>
          <w:szCs w:val="28"/>
          <w:lang w:eastAsia="ru-RU"/>
        </w:rPr>
        <w:t xml:space="preserve">утвержденным решением Совета МР «Усть-Куломский» от 11 декабря 2014 года </w:t>
      </w:r>
      <w:r w:rsidR="009B762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B2599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B2599A">
        <w:rPr>
          <w:rFonts w:ascii="Times New Roman" w:hAnsi="Times New Roman"/>
          <w:sz w:val="28"/>
          <w:szCs w:val="28"/>
          <w:lang w:val="en-US" w:eastAsia="ru-RU"/>
        </w:rPr>
        <w:t>XXX</w:t>
      </w:r>
      <w:r w:rsidRPr="00B2599A">
        <w:rPr>
          <w:rFonts w:ascii="Times New Roman" w:hAnsi="Times New Roman"/>
          <w:sz w:val="28"/>
          <w:szCs w:val="28"/>
          <w:lang w:eastAsia="ru-RU"/>
        </w:rPr>
        <w:t xml:space="preserve"> – 280 и рассчитанным в соответствии с правилами предоставления иных межбюджетных трансфертов бюджетам сельских поселений на организацию вод</w:t>
      </w:r>
      <w:r w:rsidRPr="00B2599A">
        <w:rPr>
          <w:rFonts w:ascii="Times New Roman" w:hAnsi="Times New Roman"/>
          <w:sz w:val="28"/>
          <w:szCs w:val="28"/>
          <w:lang w:eastAsia="ru-RU"/>
        </w:rPr>
        <w:t>о</w:t>
      </w:r>
      <w:r w:rsidRPr="00B2599A">
        <w:rPr>
          <w:rFonts w:ascii="Times New Roman" w:hAnsi="Times New Roman"/>
          <w:sz w:val="28"/>
          <w:szCs w:val="28"/>
          <w:lang w:eastAsia="ru-RU"/>
        </w:rPr>
        <w:t xml:space="preserve">снабжения, утвержденными постановлением администрации МР «Усть-Куломский» от 9 февраля 2016 года № </w:t>
      </w:r>
      <w:r w:rsidR="00B2599A">
        <w:rPr>
          <w:rFonts w:ascii="Times New Roman" w:hAnsi="Times New Roman"/>
          <w:sz w:val="28"/>
          <w:szCs w:val="28"/>
          <w:lang w:eastAsia="ru-RU"/>
        </w:rPr>
        <w:t>89</w:t>
      </w:r>
      <w:r w:rsidRPr="00B2599A">
        <w:rPr>
          <w:rFonts w:ascii="Times New Roman" w:hAnsi="Times New Roman"/>
          <w:sz w:val="28"/>
          <w:szCs w:val="28"/>
          <w:lang w:eastAsia="ru-RU"/>
        </w:rPr>
        <w:t>.</w:t>
      </w:r>
    </w:p>
    <w:p w:rsidR="00B2599A" w:rsidRPr="00B2599A" w:rsidRDefault="00B2599A" w:rsidP="002B391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B2599A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 Настоящее решение вступает в силу со дня обнародования на </w:t>
      </w:r>
      <w:r w:rsidR="0083714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B2599A">
        <w:rPr>
          <w:rFonts w:ascii="Times New Roman" w:hAnsi="Times New Roman"/>
          <w:sz w:val="28"/>
          <w:szCs w:val="28"/>
          <w:lang w:eastAsia="ru-RU"/>
        </w:rPr>
        <w:t>информац</w:t>
      </w:r>
      <w:r w:rsidR="0083714A">
        <w:rPr>
          <w:rFonts w:ascii="Times New Roman" w:hAnsi="Times New Roman"/>
          <w:sz w:val="28"/>
          <w:szCs w:val="28"/>
          <w:lang w:eastAsia="ru-RU"/>
        </w:rPr>
        <w:t>и</w:t>
      </w:r>
      <w:r w:rsidRPr="00B2599A">
        <w:rPr>
          <w:rFonts w:ascii="Times New Roman" w:hAnsi="Times New Roman"/>
          <w:sz w:val="28"/>
          <w:szCs w:val="28"/>
          <w:lang w:eastAsia="ru-RU"/>
        </w:rPr>
        <w:t>онном стенде администрации МР «Усть-Куломский</w:t>
      </w:r>
      <w:r w:rsidR="009B7621">
        <w:rPr>
          <w:rFonts w:ascii="Times New Roman" w:hAnsi="Times New Roman"/>
          <w:sz w:val="28"/>
          <w:szCs w:val="28"/>
          <w:lang w:eastAsia="ru-RU"/>
        </w:rPr>
        <w:t>» и действует по 31 д</w:t>
      </w:r>
      <w:r w:rsidR="009B7621">
        <w:rPr>
          <w:rFonts w:ascii="Times New Roman" w:hAnsi="Times New Roman"/>
          <w:sz w:val="28"/>
          <w:szCs w:val="28"/>
          <w:lang w:eastAsia="ru-RU"/>
        </w:rPr>
        <w:t>е</w:t>
      </w:r>
      <w:r w:rsidR="009B7621">
        <w:rPr>
          <w:rFonts w:ascii="Times New Roman" w:hAnsi="Times New Roman"/>
          <w:sz w:val="28"/>
          <w:szCs w:val="28"/>
          <w:lang w:eastAsia="ru-RU"/>
        </w:rPr>
        <w:t>кабря 2016</w:t>
      </w:r>
      <w:r w:rsidRPr="00B2599A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CE6390" w:rsidRPr="00B2599A" w:rsidRDefault="00CE6390" w:rsidP="002B39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2B3912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78EA" w:rsidRDefault="00FA78EA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B7621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FA78EA" w:rsidRPr="00894C6F" w:rsidRDefault="00FA78EA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</w:t>
      </w:r>
      <w:r w:rsidR="002655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5587" w:rsidRPr="0026558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А.Н. Кондрашкин                           </w:t>
      </w:r>
    </w:p>
    <w:p w:rsidR="00964403" w:rsidRPr="00265587" w:rsidRDefault="00265587" w:rsidP="002B39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6558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64403" w:rsidRDefault="00964403" w:rsidP="002B39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01AF" w:rsidRDefault="00EF01AF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01AF" w:rsidRDefault="00EF01AF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Pr="00005AB7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Pr="00405D7C" w:rsidRDefault="00964403" w:rsidP="00405D7C">
      <w:pPr>
        <w:pStyle w:val="a6"/>
        <w:ind w:left="12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3714A" w:rsidRDefault="0083714A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 w:rsidR="007030F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64403" w:rsidRDefault="00964403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964403" w:rsidRPr="00DE5A8C" w:rsidRDefault="00DC4B60" w:rsidP="00DE5A8C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2B3912">
        <w:rPr>
          <w:rFonts w:ascii="Times New Roman" w:hAnsi="Times New Roman"/>
          <w:sz w:val="28"/>
          <w:szCs w:val="28"/>
          <w:lang w:eastAsia="ru-RU"/>
        </w:rPr>
        <w:t xml:space="preserve">16 февраля </w:t>
      </w:r>
      <w:r>
        <w:rPr>
          <w:rFonts w:ascii="Times New Roman" w:hAnsi="Times New Roman"/>
          <w:sz w:val="28"/>
          <w:szCs w:val="28"/>
          <w:lang w:eastAsia="ru-RU"/>
        </w:rPr>
        <w:t>201</w:t>
      </w:r>
      <w:r w:rsidR="00D211F8">
        <w:rPr>
          <w:rFonts w:ascii="Times New Roman" w:hAnsi="Times New Roman"/>
          <w:sz w:val="28"/>
          <w:szCs w:val="28"/>
          <w:lang w:eastAsia="ru-RU"/>
        </w:rPr>
        <w:t>6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2B39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912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2B3912" w:rsidRPr="0083714A">
        <w:rPr>
          <w:rFonts w:ascii="Times New Roman" w:hAnsi="Times New Roman"/>
          <w:sz w:val="28"/>
          <w:szCs w:val="28"/>
          <w:lang w:eastAsia="ru-RU"/>
        </w:rPr>
        <w:t>-50</w:t>
      </w:r>
      <w:r w:rsidR="00964403" w:rsidRPr="005C0A03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900DD3" w:rsidRDefault="00900DD3" w:rsidP="00900DD3">
      <w:pPr>
        <w:jc w:val="both"/>
        <w:rPr>
          <w:rFonts w:ascii="Times New Roman" w:hAnsi="Times New Roman"/>
          <w:sz w:val="28"/>
          <w:szCs w:val="28"/>
        </w:rPr>
      </w:pPr>
    </w:p>
    <w:p w:rsidR="00900DD3" w:rsidRDefault="00900DD3" w:rsidP="00900DD3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900DD3" w:rsidRDefault="00900DD3" w:rsidP="00900DD3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7C4E6B">
        <w:rPr>
          <w:rFonts w:ascii="Times New Roman" w:hAnsi="Times New Roman"/>
          <w:sz w:val="28"/>
          <w:szCs w:val="28"/>
          <w:lang w:eastAsia="ru-RU"/>
        </w:rPr>
        <w:t>е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передачи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 xml:space="preserve">й </w:t>
      </w:r>
      <w:r w:rsidR="007C4E6B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</w:t>
      </w:r>
      <w:r w:rsidR="007C4E6B">
        <w:rPr>
          <w:rFonts w:ascii="Times New Roman" w:hAnsi="Times New Roman"/>
          <w:sz w:val="28"/>
          <w:szCs w:val="28"/>
          <w:lang w:eastAsia="ru-RU"/>
        </w:rPr>
        <w:t>ь</w:t>
      </w:r>
      <w:r w:rsidR="007C4E6B">
        <w:rPr>
          <w:rFonts w:ascii="Times New Roman" w:hAnsi="Times New Roman"/>
          <w:sz w:val="28"/>
          <w:szCs w:val="28"/>
          <w:lang w:eastAsia="ru-RU"/>
        </w:rPr>
        <w:t xml:space="preserve">ного района «Усть-Куломский» </w:t>
      </w:r>
      <w:r>
        <w:rPr>
          <w:rFonts w:ascii="Times New Roman" w:hAnsi="Times New Roman"/>
          <w:sz w:val="28"/>
          <w:szCs w:val="28"/>
          <w:lang w:eastAsia="ru-RU"/>
        </w:rPr>
        <w:t>в сфере водоснабжения в 2016 году</w:t>
      </w:r>
    </w:p>
    <w:p w:rsidR="00900DD3" w:rsidRDefault="00900DD3" w:rsidP="00900DD3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0BFD" w:rsidRDefault="00E10BFD" w:rsidP="00E10BFD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5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"/>
        <w:gridCol w:w="2268"/>
        <w:gridCol w:w="4597"/>
        <w:gridCol w:w="3164"/>
      </w:tblGrid>
      <w:tr w:rsidR="007C4E6B" w:rsidTr="007C4E6B">
        <w:tc>
          <w:tcPr>
            <w:tcW w:w="498" w:type="dxa"/>
          </w:tcPr>
          <w:p w:rsidR="007C4E6B" w:rsidRPr="007C4E6B" w:rsidRDefault="007C4E6B" w:rsidP="007C4E6B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C4E6B" w:rsidRPr="007C4E6B" w:rsidRDefault="007C4E6B" w:rsidP="007C4E6B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7C4E6B" w:rsidRPr="007C4E6B" w:rsidRDefault="007C4E6B" w:rsidP="007C4E6B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597" w:type="dxa"/>
          </w:tcPr>
          <w:p w:rsidR="007C4E6B" w:rsidRPr="007C4E6B" w:rsidRDefault="007C4E6B" w:rsidP="007C4E6B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3164" w:type="dxa"/>
          </w:tcPr>
          <w:p w:rsidR="007C4E6B" w:rsidRPr="007C4E6B" w:rsidRDefault="007C4E6B" w:rsidP="007C4E6B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7C4E6B" w:rsidRPr="00423B1A" w:rsidTr="007C4E6B">
        <w:tc>
          <w:tcPr>
            <w:tcW w:w="498" w:type="dxa"/>
          </w:tcPr>
          <w:p w:rsidR="007C4E6B" w:rsidRPr="007C4E6B" w:rsidRDefault="007C4E6B" w:rsidP="007C4E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7C4E6B" w:rsidRPr="007C4E6B" w:rsidRDefault="007C4E6B" w:rsidP="007C4E6B">
            <w:pPr>
              <w:ind w:firstLine="0"/>
              <w:rPr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МО СП «Кужба»</w:t>
            </w:r>
          </w:p>
        </w:tc>
        <w:tc>
          <w:tcPr>
            <w:tcW w:w="4597" w:type="dxa"/>
            <w:vMerge w:val="restart"/>
          </w:tcPr>
          <w:p w:rsidR="00CA3720" w:rsidRPr="00CA3720" w:rsidRDefault="00CA3720" w:rsidP="00CA372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 </w:t>
            </w:r>
            <w:r w:rsidRPr="00CA3720">
              <w:rPr>
                <w:rFonts w:ascii="Times New Roman" w:hAnsi="Times New Roman"/>
                <w:sz w:val="20"/>
                <w:szCs w:val="20"/>
                <w:u w:val="single"/>
              </w:rPr>
              <w:t>в сфере водоснабжения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, предусмотренные частью 1 статьи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нии»</w:t>
            </w:r>
          </w:p>
        </w:tc>
        <w:tc>
          <w:tcPr>
            <w:tcW w:w="3164" w:type="dxa"/>
          </w:tcPr>
          <w:p w:rsidR="007C4E6B" w:rsidRPr="007C4E6B" w:rsidRDefault="007C4E6B" w:rsidP="007C4E6B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01.03.2016 – 31.08.2016</w:t>
            </w:r>
          </w:p>
          <w:p w:rsidR="007C4E6B" w:rsidRPr="007C4E6B" w:rsidRDefault="007C4E6B" w:rsidP="007C4E6B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4E6B" w:rsidRPr="00423B1A" w:rsidTr="007C4E6B">
        <w:tc>
          <w:tcPr>
            <w:tcW w:w="498" w:type="dxa"/>
          </w:tcPr>
          <w:p w:rsidR="007C4E6B" w:rsidRPr="007C4E6B" w:rsidRDefault="007C4E6B" w:rsidP="007C4E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7C4E6B" w:rsidRPr="007C4E6B" w:rsidRDefault="007C4E6B" w:rsidP="00CA3720">
            <w:pPr>
              <w:ind w:firstLine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 СП «Руч»</w:t>
            </w:r>
          </w:p>
        </w:tc>
        <w:tc>
          <w:tcPr>
            <w:tcW w:w="4597" w:type="dxa"/>
            <w:vMerge/>
          </w:tcPr>
          <w:p w:rsidR="007C4E6B" w:rsidRPr="007C4E6B" w:rsidRDefault="007C4E6B" w:rsidP="007C4E6B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7C4E6B" w:rsidRDefault="00CA3720" w:rsidP="007C4E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01.03.2016 – 31.12.2016</w:t>
            </w:r>
          </w:p>
          <w:p w:rsidR="00CA3720" w:rsidRPr="007C4E6B" w:rsidRDefault="00CA3720" w:rsidP="007C4E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10BFD" w:rsidRPr="00423B1A" w:rsidRDefault="00E10BFD" w:rsidP="00E10BFD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E10BFD" w:rsidRDefault="00E10BFD" w:rsidP="00E10BFD">
      <w:pPr>
        <w:tabs>
          <w:tab w:val="left" w:pos="1227"/>
        </w:tabs>
      </w:pPr>
    </w:p>
    <w:p w:rsidR="00E10BFD" w:rsidRDefault="00E10BFD" w:rsidP="00E10BFD">
      <w:pPr>
        <w:tabs>
          <w:tab w:val="left" w:pos="1227"/>
        </w:tabs>
      </w:pPr>
    </w:p>
    <w:p w:rsidR="00E10BFD" w:rsidRDefault="00E10BFD" w:rsidP="00E10BFD">
      <w:pPr>
        <w:tabs>
          <w:tab w:val="left" w:pos="1227"/>
        </w:tabs>
      </w:pPr>
    </w:p>
    <w:p w:rsidR="00E10BFD" w:rsidRPr="00D436FF" w:rsidRDefault="00E10BFD" w:rsidP="00E10BFD">
      <w:pPr>
        <w:tabs>
          <w:tab w:val="left" w:pos="1227"/>
        </w:tabs>
      </w:pPr>
    </w:p>
    <w:p w:rsidR="00E10BFD" w:rsidRDefault="00E10BFD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B97E19" w:rsidRDefault="00B97E19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B97E19" w:rsidRDefault="00B97E19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B97E19" w:rsidRDefault="00B97E19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B97E19" w:rsidRDefault="00B97E19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423B1A" w:rsidRDefault="00423B1A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423B1A" w:rsidRDefault="00423B1A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423B1A" w:rsidRDefault="00423B1A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423B1A" w:rsidRDefault="00423B1A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B97E19" w:rsidRDefault="00B97E19" w:rsidP="00A3639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DE5A8C" w:rsidRDefault="00DE5A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75220" w:rsidRDefault="0007522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6466E" w:rsidRDefault="0096466E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56697" w:rsidRPr="002B3912" w:rsidRDefault="00956697" w:rsidP="002B3912">
      <w:pPr>
        <w:ind w:firstLine="0"/>
        <w:rPr>
          <w:rFonts w:ascii="Times New Roman" w:hAnsi="Times New Roman"/>
          <w:sz w:val="28"/>
          <w:szCs w:val="28"/>
          <w:lang w:val="en-US" w:eastAsia="ru-RU"/>
        </w:rPr>
      </w:pPr>
    </w:p>
    <w:sectPr w:rsidR="00956697" w:rsidRPr="002B3912" w:rsidSect="00EF01AF">
      <w:pgSz w:w="11906" w:h="16838"/>
      <w:pgMar w:top="567" w:right="567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62E51"/>
    <w:rsid w:val="00005AB7"/>
    <w:rsid w:val="00023ABE"/>
    <w:rsid w:val="00051634"/>
    <w:rsid w:val="000547B2"/>
    <w:rsid w:val="00075220"/>
    <w:rsid w:val="00096BC0"/>
    <w:rsid w:val="000C2423"/>
    <w:rsid w:val="000D447F"/>
    <w:rsid w:val="000F0DEE"/>
    <w:rsid w:val="000F5A14"/>
    <w:rsid w:val="00124075"/>
    <w:rsid w:val="00145E57"/>
    <w:rsid w:val="00160D08"/>
    <w:rsid w:val="00185B1B"/>
    <w:rsid w:val="00190B87"/>
    <w:rsid w:val="001A2AC6"/>
    <w:rsid w:val="001F3290"/>
    <w:rsid w:val="00214A85"/>
    <w:rsid w:val="002222C2"/>
    <w:rsid w:val="00236B39"/>
    <w:rsid w:val="00241655"/>
    <w:rsid w:val="00265587"/>
    <w:rsid w:val="0028015A"/>
    <w:rsid w:val="0028450B"/>
    <w:rsid w:val="002A12FA"/>
    <w:rsid w:val="002A32A8"/>
    <w:rsid w:val="002A6D8F"/>
    <w:rsid w:val="002B3912"/>
    <w:rsid w:val="002B4826"/>
    <w:rsid w:val="00300396"/>
    <w:rsid w:val="00312D78"/>
    <w:rsid w:val="0033756A"/>
    <w:rsid w:val="003670B7"/>
    <w:rsid w:val="003D4D0F"/>
    <w:rsid w:val="003F230C"/>
    <w:rsid w:val="00405D7C"/>
    <w:rsid w:val="00423B1A"/>
    <w:rsid w:val="00456BBA"/>
    <w:rsid w:val="00465138"/>
    <w:rsid w:val="00472458"/>
    <w:rsid w:val="0049603A"/>
    <w:rsid w:val="004B065A"/>
    <w:rsid w:val="004C5E2F"/>
    <w:rsid w:val="004C76F7"/>
    <w:rsid w:val="004D3637"/>
    <w:rsid w:val="00516C21"/>
    <w:rsid w:val="00522D5B"/>
    <w:rsid w:val="00536DDB"/>
    <w:rsid w:val="00565B3B"/>
    <w:rsid w:val="005B44FB"/>
    <w:rsid w:val="005C0A03"/>
    <w:rsid w:val="005F308D"/>
    <w:rsid w:val="00613B94"/>
    <w:rsid w:val="00614997"/>
    <w:rsid w:val="0064332F"/>
    <w:rsid w:val="00673BB7"/>
    <w:rsid w:val="0068291C"/>
    <w:rsid w:val="0068310A"/>
    <w:rsid w:val="006A2CDE"/>
    <w:rsid w:val="006A3AAE"/>
    <w:rsid w:val="006B4B0D"/>
    <w:rsid w:val="006D3F9F"/>
    <w:rsid w:val="006E7923"/>
    <w:rsid w:val="006F2DB7"/>
    <w:rsid w:val="007030F5"/>
    <w:rsid w:val="00705E1F"/>
    <w:rsid w:val="0071329F"/>
    <w:rsid w:val="00721029"/>
    <w:rsid w:val="00721DCA"/>
    <w:rsid w:val="0073507E"/>
    <w:rsid w:val="00752322"/>
    <w:rsid w:val="007C0C42"/>
    <w:rsid w:val="007C4E6B"/>
    <w:rsid w:val="007E06EC"/>
    <w:rsid w:val="00802D58"/>
    <w:rsid w:val="0083714A"/>
    <w:rsid w:val="00861EF8"/>
    <w:rsid w:val="00871D0C"/>
    <w:rsid w:val="008A32FC"/>
    <w:rsid w:val="008C1CE6"/>
    <w:rsid w:val="008D7FDF"/>
    <w:rsid w:val="008E12DD"/>
    <w:rsid w:val="00900DD3"/>
    <w:rsid w:val="00921CBE"/>
    <w:rsid w:val="00943D78"/>
    <w:rsid w:val="009522A7"/>
    <w:rsid w:val="00953DC8"/>
    <w:rsid w:val="00956697"/>
    <w:rsid w:val="00960B3F"/>
    <w:rsid w:val="00964403"/>
    <w:rsid w:val="0096466E"/>
    <w:rsid w:val="00996F15"/>
    <w:rsid w:val="009B7621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36392"/>
    <w:rsid w:val="00A56426"/>
    <w:rsid w:val="00A836AA"/>
    <w:rsid w:val="00AA4595"/>
    <w:rsid w:val="00AB6B21"/>
    <w:rsid w:val="00AC229D"/>
    <w:rsid w:val="00AC6F66"/>
    <w:rsid w:val="00AD32F3"/>
    <w:rsid w:val="00B1580C"/>
    <w:rsid w:val="00B2599A"/>
    <w:rsid w:val="00B53B3E"/>
    <w:rsid w:val="00B76D65"/>
    <w:rsid w:val="00B90697"/>
    <w:rsid w:val="00B90FAB"/>
    <w:rsid w:val="00B97E19"/>
    <w:rsid w:val="00BA54FE"/>
    <w:rsid w:val="00BC3B39"/>
    <w:rsid w:val="00BC5FE1"/>
    <w:rsid w:val="00BF70E1"/>
    <w:rsid w:val="00C04852"/>
    <w:rsid w:val="00C33817"/>
    <w:rsid w:val="00C551F1"/>
    <w:rsid w:val="00C62E51"/>
    <w:rsid w:val="00C723D8"/>
    <w:rsid w:val="00CA19B5"/>
    <w:rsid w:val="00CA3720"/>
    <w:rsid w:val="00CA420B"/>
    <w:rsid w:val="00CC0D10"/>
    <w:rsid w:val="00CC3676"/>
    <w:rsid w:val="00CE3F30"/>
    <w:rsid w:val="00CE5519"/>
    <w:rsid w:val="00CE6390"/>
    <w:rsid w:val="00D211F8"/>
    <w:rsid w:val="00D238A3"/>
    <w:rsid w:val="00D4081A"/>
    <w:rsid w:val="00D436FF"/>
    <w:rsid w:val="00DC2FB9"/>
    <w:rsid w:val="00DC4B60"/>
    <w:rsid w:val="00DE4494"/>
    <w:rsid w:val="00DE5A8C"/>
    <w:rsid w:val="00E10BFD"/>
    <w:rsid w:val="00E430EC"/>
    <w:rsid w:val="00E46F00"/>
    <w:rsid w:val="00E54F84"/>
    <w:rsid w:val="00E92A3D"/>
    <w:rsid w:val="00EB6746"/>
    <w:rsid w:val="00EB6E4E"/>
    <w:rsid w:val="00EE470F"/>
    <w:rsid w:val="00EF01AF"/>
    <w:rsid w:val="00F0209E"/>
    <w:rsid w:val="00F04E2F"/>
    <w:rsid w:val="00F778FA"/>
    <w:rsid w:val="00F85E9C"/>
    <w:rsid w:val="00FA78EA"/>
    <w:rsid w:val="00FB2506"/>
    <w:rsid w:val="00FB3F53"/>
    <w:rsid w:val="00FB7334"/>
    <w:rsid w:val="00FC6B07"/>
    <w:rsid w:val="00FE1620"/>
    <w:rsid w:val="00FF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5B0FC-1B03-49D9-A6A3-5E2BB0F0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4</cp:revision>
  <cp:lastPrinted>2016-02-17T06:58:00Z</cp:lastPrinted>
  <dcterms:created xsi:type="dcterms:W3CDTF">2016-02-10T12:56:00Z</dcterms:created>
  <dcterms:modified xsi:type="dcterms:W3CDTF">2016-02-17T07:02:00Z</dcterms:modified>
</cp:coreProperties>
</file>