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1" w:rsidRPr="00FA1EC1" w:rsidRDefault="002C17F1" w:rsidP="00FA1EC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C1" w:rsidRPr="00FA1EC1" w:rsidRDefault="00FA1EC1" w:rsidP="00FA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A1EC1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FA1EC1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FA1EC1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A1EC1" w:rsidRPr="00FA1EC1" w:rsidRDefault="002C17F1" w:rsidP="00FA1EC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="00FA1EC1" w:rsidRPr="00FA1EC1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FA1EC1" w:rsidRPr="00FA1EC1" w:rsidRDefault="00FA1EC1" w:rsidP="00FA1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A1EC1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A1EC1" w:rsidRPr="00FA1EC1" w:rsidRDefault="00FA1EC1" w:rsidP="00FA1EC1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1EC1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FA1EC1" w:rsidRPr="00FA1EC1" w:rsidRDefault="00FA1EC1" w:rsidP="00FA1EC1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0"/>
          <w:szCs w:val="20"/>
          <w:lang w:eastAsia="ar-SA"/>
        </w:rPr>
      </w:pPr>
    </w:p>
    <w:p w:rsidR="00FA1EC1" w:rsidRPr="00FA1EC1" w:rsidRDefault="00FA1EC1" w:rsidP="00FA1EC1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FA1EC1">
        <w:rPr>
          <w:rFonts w:ascii="Times New Roman" w:hAnsi="Times New Roman"/>
          <w:sz w:val="28"/>
          <w:szCs w:val="28"/>
          <w:lang w:eastAsia="ar-SA"/>
        </w:rPr>
        <w:t>16 ноября 2023 г.                                                                                          № 171</w:t>
      </w:r>
      <w:r>
        <w:rPr>
          <w:rFonts w:ascii="Times New Roman" w:hAnsi="Times New Roman"/>
          <w:sz w:val="28"/>
          <w:szCs w:val="28"/>
          <w:lang w:eastAsia="ar-SA"/>
        </w:rPr>
        <w:t>9</w:t>
      </w:r>
    </w:p>
    <w:p w:rsidR="00FA1EC1" w:rsidRPr="00FA1EC1" w:rsidRDefault="00FA1EC1" w:rsidP="00FA1EC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A1EC1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FA1EC1" w:rsidRPr="00FA1EC1" w:rsidRDefault="00FA1EC1" w:rsidP="00FA1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FA1EC1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FA1EC1" w:rsidRPr="00FA1EC1" w:rsidRDefault="00FA1EC1" w:rsidP="00FA1EC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102FE" w:rsidRPr="00FA1EC1" w:rsidRDefault="00F102FE" w:rsidP="00432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E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5A3188" w:rsidRPr="00FA1EC1">
        <w:rPr>
          <w:rFonts w:ascii="Times New Roman" w:hAnsi="Times New Roman"/>
          <w:b/>
          <w:sz w:val="28"/>
          <w:szCs w:val="28"/>
        </w:rPr>
        <w:t xml:space="preserve">правил предоставления иных межбюджетных трансфертов </w:t>
      </w:r>
      <w:r w:rsidR="00432E3E" w:rsidRPr="00FA1EC1">
        <w:rPr>
          <w:rFonts w:ascii="Times New Roman" w:hAnsi="Times New Roman"/>
          <w:b/>
          <w:sz w:val="28"/>
          <w:szCs w:val="28"/>
        </w:rPr>
        <w:t xml:space="preserve">на исполнение полномочий органами местного самоуправления сельских поселений, входящих в состав МО МР «Усть-Куломский», по решению вопросов организации в границах поселения </w:t>
      </w:r>
      <w:r w:rsidR="005A3188" w:rsidRPr="00FA1EC1">
        <w:rPr>
          <w:rFonts w:ascii="Times New Roman" w:hAnsi="Times New Roman"/>
          <w:b/>
          <w:sz w:val="28"/>
          <w:szCs w:val="28"/>
        </w:rPr>
        <w:t>водоснабжения</w:t>
      </w:r>
      <w:r w:rsidR="005312DA" w:rsidRPr="00FA1EC1">
        <w:rPr>
          <w:rFonts w:ascii="Times New Roman" w:hAnsi="Times New Roman"/>
          <w:b/>
          <w:sz w:val="28"/>
          <w:szCs w:val="28"/>
        </w:rPr>
        <w:t xml:space="preserve"> населения, водоотведения</w:t>
      </w:r>
    </w:p>
    <w:p w:rsidR="0041721A" w:rsidRPr="00FA1EC1" w:rsidRDefault="0041721A" w:rsidP="002A4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721A" w:rsidRPr="00FA1EC1" w:rsidRDefault="00CA634F" w:rsidP="000F78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1EC1">
        <w:rPr>
          <w:rFonts w:ascii="Times New Roman" w:hAnsi="Times New Roman"/>
          <w:sz w:val="28"/>
          <w:szCs w:val="28"/>
        </w:rPr>
        <w:t>На основании</w:t>
      </w:r>
      <w:r w:rsidR="004F270B" w:rsidRPr="00FA1EC1">
        <w:rPr>
          <w:rFonts w:ascii="Times New Roman" w:hAnsi="Times New Roman"/>
          <w:sz w:val="28"/>
          <w:szCs w:val="28"/>
        </w:rPr>
        <w:t xml:space="preserve"> Решения Совета муниципального района </w:t>
      </w:r>
      <w:r w:rsidR="0041721A" w:rsidRPr="00FA1EC1">
        <w:rPr>
          <w:rFonts w:ascii="Times New Roman" w:hAnsi="Times New Roman"/>
          <w:sz w:val="28"/>
          <w:szCs w:val="28"/>
        </w:rPr>
        <w:t xml:space="preserve">                          </w:t>
      </w:r>
      <w:r w:rsidR="004F270B" w:rsidRPr="00FA1EC1">
        <w:rPr>
          <w:rFonts w:ascii="Times New Roman" w:hAnsi="Times New Roman"/>
          <w:sz w:val="28"/>
          <w:szCs w:val="28"/>
        </w:rPr>
        <w:t>«Усть-Куломский»</w:t>
      </w:r>
      <w:r w:rsidR="0023488A" w:rsidRPr="00FA1EC1">
        <w:rPr>
          <w:rFonts w:ascii="Times New Roman" w:hAnsi="Times New Roman"/>
          <w:sz w:val="28"/>
          <w:szCs w:val="28"/>
        </w:rPr>
        <w:t xml:space="preserve"> </w:t>
      </w:r>
      <w:r w:rsidR="002A4679" w:rsidRPr="00FA1EC1">
        <w:rPr>
          <w:rFonts w:ascii="Times New Roman" w:hAnsi="Times New Roman"/>
          <w:sz w:val="28"/>
          <w:szCs w:val="28"/>
        </w:rPr>
        <w:t xml:space="preserve">от 11.03.2020 года № </w:t>
      </w:r>
      <w:r w:rsidR="002A4679" w:rsidRPr="00FA1EC1">
        <w:rPr>
          <w:rFonts w:ascii="Times New Roman" w:hAnsi="Times New Roman"/>
          <w:sz w:val="28"/>
          <w:szCs w:val="28"/>
          <w:lang w:val="en-US"/>
        </w:rPr>
        <w:t>XXXIV</w:t>
      </w:r>
      <w:r w:rsidR="002A4679" w:rsidRPr="00FA1EC1">
        <w:rPr>
          <w:rFonts w:ascii="Times New Roman" w:hAnsi="Times New Roman"/>
          <w:sz w:val="28"/>
          <w:szCs w:val="28"/>
        </w:rPr>
        <w:t xml:space="preserve">-551 </w:t>
      </w:r>
      <w:r w:rsidR="002A4679" w:rsidRPr="00FA1E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порядка предоставления иных межбюджетных трансфертов из бюджета муниципального образования муниципального района «Усть-Куломский» бюджетам муниципальных образований сельских поселений, входящих в состав муниципального образования муниципального района "Усть-Куломский»</w:t>
      </w:r>
      <w:r w:rsidR="000F7841" w:rsidRPr="00FA1EC1">
        <w:rPr>
          <w:rFonts w:ascii="Times New Roman" w:hAnsi="Times New Roman"/>
          <w:bCs/>
          <w:sz w:val="28"/>
          <w:szCs w:val="28"/>
        </w:rPr>
        <w:t xml:space="preserve"> </w:t>
      </w:r>
      <w:r w:rsidR="0041721A" w:rsidRPr="00FA1EC1">
        <w:rPr>
          <w:rFonts w:ascii="Times New Roman" w:hAnsi="Times New Roman"/>
          <w:sz w:val="28"/>
          <w:szCs w:val="28"/>
        </w:rPr>
        <w:t>администрация муниципального района «Усть-Куломский»</w:t>
      </w:r>
      <w:r w:rsidR="00FA1EC1">
        <w:rPr>
          <w:rFonts w:ascii="Times New Roman" w:hAnsi="Times New Roman"/>
          <w:sz w:val="28"/>
          <w:szCs w:val="28"/>
        </w:rPr>
        <w:t xml:space="preserve">             </w:t>
      </w:r>
      <w:r w:rsidR="0041721A" w:rsidRPr="00FA1EC1">
        <w:rPr>
          <w:rFonts w:ascii="Times New Roman" w:hAnsi="Times New Roman"/>
          <w:sz w:val="28"/>
          <w:szCs w:val="28"/>
        </w:rPr>
        <w:t xml:space="preserve"> п</w:t>
      </w:r>
      <w:r w:rsidRPr="00FA1EC1">
        <w:rPr>
          <w:rFonts w:ascii="Times New Roman" w:hAnsi="Times New Roman"/>
          <w:sz w:val="28"/>
          <w:szCs w:val="28"/>
        </w:rPr>
        <w:t xml:space="preserve"> о с т а н о в л я е т:</w:t>
      </w:r>
      <w:r w:rsidR="0041721A" w:rsidRPr="00FA1EC1">
        <w:rPr>
          <w:rFonts w:ascii="Times New Roman" w:hAnsi="Times New Roman"/>
          <w:sz w:val="28"/>
          <w:szCs w:val="28"/>
        </w:rPr>
        <w:t xml:space="preserve"> </w:t>
      </w:r>
    </w:p>
    <w:p w:rsidR="0041721A" w:rsidRPr="00FA1EC1" w:rsidRDefault="0041721A" w:rsidP="0041721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EC1">
        <w:rPr>
          <w:rFonts w:ascii="Times New Roman" w:hAnsi="Times New Roman"/>
          <w:sz w:val="28"/>
          <w:szCs w:val="28"/>
        </w:rPr>
        <w:t xml:space="preserve">1. </w:t>
      </w:r>
      <w:r w:rsidR="00CA634F" w:rsidRPr="00FA1EC1">
        <w:rPr>
          <w:rFonts w:ascii="Times New Roman" w:hAnsi="Times New Roman"/>
          <w:sz w:val="28"/>
          <w:szCs w:val="28"/>
        </w:rPr>
        <w:t xml:space="preserve">Утвердить </w:t>
      </w:r>
      <w:r w:rsidR="004F270B" w:rsidRPr="00FA1EC1">
        <w:rPr>
          <w:rFonts w:ascii="Times New Roman" w:hAnsi="Times New Roman"/>
          <w:sz w:val="28"/>
          <w:szCs w:val="28"/>
        </w:rPr>
        <w:t xml:space="preserve">правила предоставления иных межбюджетных трансфертов </w:t>
      </w:r>
      <w:r w:rsidR="0084528D" w:rsidRPr="00FA1EC1">
        <w:rPr>
          <w:rFonts w:ascii="Times New Roman" w:hAnsi="Times New Roman"/>
          <w:sz w:val="28"/>
          <w:szCs w:val="28"/>
        </w:rPr>
        <w:t xml:space="preserve">на исполнение полномочий органами местного самоуправления </w:t>
      </w:r>
      <w:r w:rsidR="004F270B" w:rsidRPr="00FA1EC1">
        <w:rPr>
          <w:rFonts w:ascii="Times New Roman" w:hAnsi="Times New Roman"/>
          <w:sz w:val="28"/>
          <w:szCs w:val="28"/>
        </w:rPr>
        <w:t>сельских поселений</w:t>
      </w:r>
      <w:r w:rsidR="0084528D" w:rsidRPr="00FA1EC1">
        <w:rPr>
          <w:rFonts w:ascii="Times New Roman" w:hAnsi="Times New Roman"/>
          <w:sz w:val="28"/>
          <w:szCs w:val="28"/>
        </w:rPr>
        <w:t>, входящих в состав МО МР «Усть-Куломский», по решению вопросов</w:t>
      </w:r>
      <w:r w:rsidR="004F270B" w:rsidRPr="00FA1EC1">
        <w:rPr>
          <w:rFonts w:ascii="Times New Roman" w:hAnsi="Times New Roman"/>
          <w:sz w:val="28"/>
          <w:szCs w:val="28"/>
        </w:rPr>
        <w:t xml:space="preserve"> </w:t>
      </w:r>
      <w:r w:rsidR="0084528D" w:rsidRPr="00FA1EC1">
        <w:rPr>
          <w:rFonts w:ascii="Times New Roman" w:hAnsi="Times New Roman"/>
          <w:sz w:val="28"/>
          <w:szCs w:val="28"/>
        </w:rPr>
        <w:t>организации в границах поселения</w:t>
      </w:r>
      <w:r w:rsidR="004F270B" w:rsidRPr="00FA1EC1">
        <w:rPr>
          <w:rFonts w:ascii="Times New Roman" w:hAnsi="Times New Roman"/>
          <w:sz w:val="28"/>
          <w:szCs w:val="28"/>
        </w:rPr>
        <w:t xml:space="preserve"> водоснабжения</w:t>
      </w:r>
      <w:r w:rsidR="004F270B" w:rsidRPr="00FA1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2DA" w:rsidRPr="00FA1EC1">
        <w:rPr>
          <w:rFonts w:ascii="Times New Roman" w:hAnsi="Times New Roman"/>
          <w:color w:val="000000"/>
          <w:sz w:val="28"/>
          <w:szCs w:val="28"/>
        </w:rPr>
        <w:t>населения</w:t>
      </w:r>
      <w:r w:rsidR="00EE7D86" w:rsidRPr="00FA1EC1">
        <w:rPr>
          <w:rFonts w:ascii="Times New Roman" w:hAnsi="Times New Roman"/>
          <w:color w:val="000000"/>
          <w:sz w:val="28"/>
          <w:szCs w:val="28"/>
        </w:rPr>
        <w:t>,</w:t>
      </w:r>
      <w:r w:rsidR="005312DA" w:rsidRPr="00FA1EC1">
        <w:rPr>
          <w:rFonts w:ascii="Times New Roman" w:hAnsi="Times New Roman"/>
          <w:color w:val="000000"/>
          <w:sz w:val="28"/>
          <w:szCs w:val="28"/>
        </w:rPr>
        <w:t xml:space="preserve"> водоотведения </w:t>
      </w:r>
      <w:r w:rsidR="004F270B" w:rsidRPr="00FA1EC1">
        <w:rPr>
          <w:rFonts w:ascii="Times New Roman" w:hAnsi="Times New Roman"/>
          <w:color w:val="000000"/>
          <w:sz w:val="28"/>
          <w:szCs w:val="28"/>
        </w:rPr>
        <w:t xml:space="preserve">согласно приложению. </w:t>
      </w:r>
    </w:p>
    <w:p w:rsidR="005312DA" w:rsidRPr="00FA1EC1" w:rsidRDefault="005312DA" w:rsidP="00905FC1">
      <w:pPr>
        <w:pStyle w:val="a7"/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1EC1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A1EC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района «Усть-Куломский» от 09 февраля 2016 г. № </w:t>
      </w:r>
      <w:r w:rsidR="00905FC1" w:rsidRPr="00FA1EC1">
        <w:rPr>
          <w:rFonts w:ascii="Times New Roman" w:hAnsi="Times New Roman"/>
          <w:sz w:val="28"/>
          <w:szCs w:val="28"/>
        </w:rPr>
        <w:t>89</w:t>
      </w:r>
      <w:r w:rsidRPr="00FA1EC1">
        <w:rPr>
          <w:rFonts w:ascii="Times New Roman" w:hAnsi="Times New Roman"/>
          <w:sz w:val="28"/>
          <w:szCs w:val="28"/>
        </w:rPr>
        <w:t xml:space="preserve"> «</w:t>
      </w:r>
      <w:r w:rsidR="00905FC1" w:rsidRPr="00FA1EC1">
        <w:rPr>
          <w:rFonts w:ascii="Times New Roman" w:hAnsi="Times New Roman"/>
          <w:sz w:val="28"/>
          <w:szCs w:val="28"/>
        </w:rPr>
        <w:t>Об утверждении правил предоставления иных межбюджетных трансфертов бюджетам сельских поселений на организацию водоснабжения».</w:t>
      </w:r>
    </w:p>
    <w:p w:rsidR="0041721A" w:rsidRPr="00FA1EC1" w:rsidRDefault="00905FC1" w:rsidP="0041721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EC1">
        <w:rPr>
          <w:rFonts w:ascii="Times New Roman" w:hAnsi="Times New Roman"/>
          <w:color w:val="000000"/>
          <w:sz w:val="28"/>
          <w:szCs w:val="28"/>
        </w:rPr>
        <w:t>3</w:t>
      </w:r>
      <w:r w:rsidR="0041721A" w:rsidRPr="00FA1EC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634F" w:rsidRPr="00FA1EC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</w:t>
      </w:r>
      <w:r w:rsidR="0041721A" w:rsidRPr="00FA1EC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FA1EC1">
        <w:rPr>
          <w:rFonts w:ascii="Times New Roman" w:hAnsi="Times New Roman"/>
          <w:color w:val="000000"/>
          <w:sz w:val="28"/>
          <w:szCs w:val="28"/>
        </w:rPr>
        <w:t xml:space="preserve"> «Усть-Куломский» В.В. Бадьина</w:t>
      </w:r>
      <w:r w:rsidR="00CA634F" w:rsidRPr="00FA1EC1">
        <w:rPr>
          <w:rFonts w:ascii="Times New Roman" w:hAnsi="Times New Roman"/>
          <w:color w:val="000000"/>
          <w:sz w:val="28"/>
          <w:szCs w:val="28"/>
        </w:rPr>
        <w:t>.</w:t>
      </w:r>
    </w:p>
    <w:p w:rsidR="00905FC1" w:rsidRPr="00FA1EC1" w:rsidRDefault="00905FC1" w:rsidP="00905F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EC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41721A" w:rsidRPr="00FA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A1EC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687E05" w:rsidRPr="00FA1EC1" w:rsidRDefault="00687E05" w:rsidP="00905FC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FC1" w:rsidRPr="00FA1EC1" w:rsidRDefault="00905FC1" w:rsidP="00905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EC1"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05FC1" w:rsidRPr="00FA1EC1" w:rsidRDefault="00905FC1" w:rsidP="00905F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EC1"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</w:t>
      </w:r>
      <w:r w:rsidR="00FA1EC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A1EC1">
        <w:rPr>
          <w:rFonts w:ascii="Times New Roman" w:hAnsi="Times New Roman"/>
          <w:sz w:val="28"/>
          <w:szCs w:val="28"/>
        </w:rPr>
        <w:t xml:space="preserve">  С.В.</w:t>
      </w:r>
      <w:r w:rsidR="00FA1EC1">
        <w:rPr>
          <w:rFonts w:ascii="Times New Roman" w:hAnsi="Times New Roman"/>
          <w:sz w:val="28"/>
          <w:szCs w:val="28"/>
        </w:rPr>
        <w:t xml:space="preserve"> </w:t>
      </w:r>
      <w:r w:rsidRPr="00FA1EC1">
        <w:rPr>
          <w:rFonts w:ascii="Times New Roman" w:hAnsi="Times New Roman"/>
          <w:sz w:val="28"/>
          <w:szCs w:val="28"/>
        </w:rPr>
        <w:t>Рубан</w:t>
      </w:r>
    </w:p>
    <w:p w:rsidR="0041721A" w:rsidRPr="002A4679" w:rsidRDefault="0041721A" w:rsidP="00905FC1">
      <w:pPr>
        <w:pStyle w:val="a8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1721A" w:rsidRPr="002A4679" w:rsidRDefault="00905FC1" w:rsidP="00B93CE1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2A4679">
        <w:rPr>
          <w:rFonts w:ascii="Times New Roman" w:hAnsi="Times New Roman"/>
          <w:sz w:val="20"/>
          <w:szCs w:val="20"/>
        </w:rPr>
        <w:t>Бажукова Елена Андреевна</w:t>
      </w:r>
      <w:r w:rsidR="000F7841" w:rsidRPr="002A4679">
        <w:rPr>
          <w:rFonts w:ascii="Times New Roman" w:hAnsi="Times New Roman"/>
          <w:sz w:val="20"/>
          <w:szCs w:val="20"/>
        </w:rPr>
        <w:t xml:space="preserve">, </w:t>
      </w:r>
      <w:r w:rsidRPr="002A4679">
        <w:rPr>
          <w:rFonts w:ascii="Times New Roman" w:hAnsi="Times New Roman"/>
          <w:sz w:val="20"/>
          <w:szCs w:val="20"/>
        </w:rPr>
        <w:t>94415</w:t>
      </w:r>
    </w:p>
    <w:p w:rsidR="00CC2CDC" w:rsidRDefault="00CC2CDC" w:rsidP="00CC2CDC">
      <w:pPr>
        <w:tabs>
          <w:tab w:val="left" w:pos="2817"/>
        </w:tabs>
        <w:spacing w:after="0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41721A" w:rsidRDefault="0041721A" w:rsidP="0041721A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1721A" w:rsidRDefault="0041721A" w:rsidP="0041721A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 постановлению администрации</w:t>
      </w:r>
    </w:p>
    <w:p w:rsidR="0041721A" w:rsidRDefault="0041721A" w:rsidP="0041721A">
      <w:pPr>
        <w:spacing w:after="0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</w:p>
    <w:p w:rsidR="0041721A" w:rsidRPr="00DE5A8C" w:rsidRDefault="00905FC1" w:rsidP="00905FC1">
      <w:pPr>
        <w:spacing w:after="0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FA1EC1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="00FA1EC1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EC1">
        <w:rPr>
          <w:rFonts w:ascii="Times New Roman" w:hAnsi="Times New Roman"/>
          <w:sz w:val="28"/>
          <w:szCs w:val="28"/>
          <w:lang w:eastAsia="ru-RU"/>
        </w:rPr>
        <w:t>ноя</w:t>
      </w:r>
      <w:r>
        <w:rPr>
          <w:rFonts w:ascii="Times New Roman" w:hAnsi="Times New Roman"/>
          <w:sz w:val="28"/>
          <w:szCs w:val="28"/>
          <w:lang w:eastAsia="ru-RU"/>
        </w:rPr>
        <w:t xml:space="preserve">бря 2023 года </w:t>
      </w:r>
      <w:r w:rsidR="00FA1EC1">
        <w:rPr>
          <w:rFonts w:ascii="Times New Roman" w:hAnsi="Times New Roman"/>
          <w:sz w:val="28"/>
          <w:szCs w:val="28"/>
          <w:lang w:eastAsia="ru-RU"/>
        </w:rPr>
        <w:t>№ 1719</w:t>
      </w:r>
    </w:p>
    <w:p w:rsidR="002A6731" w:rsidRDefault="002A6731" w:rsidP="00234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70B" w:rsidRPr="004F270B" w:rsidRDefault="004F270B" w:rsidP="00585E3B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5E3B" w:rsidRPr="00585E3B" w:rsidRDefault="004F270B" w:rsidP="00585E3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585E3B">
        <w:rPr>
          <w:rFonts w:ascii="Times New Roman" w:hAnsi="Times New Roman"/>
          <w:b/>
          <w:sz w:val="28"/>
          <w:szCs w:val="28"/>
        </w:rPr>
        <w:t>Правила предоставления иных межбюджетных</w:t>
      </w:r>
    </w:p>
    <w:p w:rsidR="004F270B" w:rsidRPr="00585E3B" w:rsidRDefault="004F270B" w:rsidP="00585E3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5E3B">
        <w:rPr>
          <w:rFonts w:ascii="Times New Roman" w:hAnsi="Times New Roman"/>
          <w:b/>
          <w:sz w:val="28"/>
          <w:szCs w:val="28"/>
        </w:rPr>
        <w:t xml:space="preserve"> трансфертов </w:t>
      </w:r>
      <w:r w:rsidR="002A4679">
        <w:rPr>
          <w:rFonts w:ascii="Times New Roman" w:hAnsi="Times New Roman"/>
          <w:b/>
          <w:sz w:val="28"/>
          <w:szCs w:val="28"/>
        </w:rPr>
        <w:t xml:space="preserve">на исполнение полномочий органами местного </w:t>
      </w:r>
      <w:r w:rsidR="00B75F6B">
        <w:rPr>
          <w:rFonts w:ascii="Times New Roman" w:hAnsi="Times New Roman"/>
          <w:b/>
          <w:sz w:val="28"/>
          <w:szCs w:val="28"/>
        </w:rPr>
        <w:t>самоуправления сельских поселений, входящих в состав МО МР «Усть-Куломский», по решению вопросов организации в границах поселения водоснабжения населения, водоотведения</w:t>
      </w:r>
    </w:p>
    <w:p w:rsidR="00FA1EC1" w:rsidRDefault="00FA1EC1" w:rsidP="002A673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F270B" w:rsidRDefault="004F270B" w:rsidP="002A6731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C0A03">
        <w:rPr>
          <w:rFonts w:ascii="Times New Roman" w:hAnsi="Times New Roman"/>
          <w:sz w:val="28"/>
          <w:szCs w:val="28"/>
        </w:rPr>
        <w:t xml:space="preserve">1. Иные межбюджетные трансферты (далее – Трансферты) </w:t>
      </w:r>
      <w:r w:rsidR="002A6731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муниципального района «Усть-Куломский» направляются в бюджеты муниципальных образований сельских поселений, </w:t>
      </w:r>
      <w:r w:rsidRPr="00A26A1D">
        <w:rPr>
          <w:rFonts w:ascii="Times New Roman" w:hAnsi="Times New Roman"/>
          <w:sz w:val="28"/>
          <w:szCs w:val="28"/>
        </w:rPr>
        <w:t>входящих в состав муниципального образования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A03">
        <w:rPr>
          <w:rFonts w:ascii="Times New Roman" w:hAnsi="Times New Roman"/>
          <w:sz w:val="28"/>
          <w:szCs w:val="28"/>
        </w:rPr>
        <w:t xml:space="preserve">на исполнение полномочий по решению вопросов организации </w:t>
      </w:r>
      <w:r>
        <w:rPr>
          <w:rFonts w:ascii="Times New Roman" w:hAnsi="Times New Roman"/>
          <w:sz w:val="28"/>
          <w:szCs w:val="28"/>
        </w:rPr>
        <w:t>в границах поселения водоснабжения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селения</w:t>
      </w:r>
      <w:r w:rsidR="00F6656B">
        <w:rPr>
          <w:rFonts w:ascii="Times New Roman" w:hAnsi="Times New Roman"/>
          <w:sz w:val="28"/>
          <w:szCs w:val="28"/>
        </w:rPr>
        <w:t>, водоотведения</w:t>
      </w:r>
      <w:r>
        <w:rPr>
          <w:rFonts w:ascii="Times New Roman" w:hAnsi="Times New Roman"/>
          <w:sz w:val="28"/>
          <w:szCs w:val="28"/>
        </w:rPr>
        <w:t xml:space="preserve"> (далее – Полномочие).</w:t>
      </w:r>
    </w:p>
    <w:p w:rsidR="004F270B" w:rsidRDefault="004F270B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Par146"/>
      <w:bookmarkEnd w:id="0"/>
      <w:r w:rsidRPr="00A26A1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Расходы на содержание штатной численности работников органов местного само</w:t>
      </w:r>
      <w:r w:rsidR="00F6656B">
        <w:rPr>
          <w:rFonts w:ascii="Times New Roman" w:hAnsi="Times New Roman"/>
          <w:sz w:val="28"/>
          <w:szCs w:val="28"/>
        </w:rPr>
        <w:t xml:space="preserve">управления сельских поселений, </w:t>
      </w:r>
      <w:r w:rsidRPr="00A26A1D">
        <w:rPr>
          <w:rFonts w:ascii="Times New Roman" w:hAnsi="Times New Roman"/>
          <w:sz w:val="28"/>
          <w:szCs w:val="28"/>
          <w:lang w:eastAsia="ru-RU"/>
        </w:rPr>
        <w:t>входящих в состав муниц</w:t>
      </w:r>
      <w:r w:rsidRPr="00A26A1D">
        <w:rPr>
          <w:rFonts w:ascii="Times New Roman" w:hAnsi="Times New Roman"/>
          <w:sz w:val="28"/>
          <w:szCs w:val="28"/>
          <w:lang w:eastAsia="ru-RU"/>
        </w:rPr>
        <w:t>и</w:t>
      </w:r>
      <w:r w:rsidRPr="00A26A1D">
        <w:rPr>
          <w:rFonts w:ascii="Times New Roman" w:hAnsi="Times New Roman"/>
          <w:sz w:val="28"/>
          <w:szCs w:val="28"/>
          <w:lang w:eastAsia="ru-RU"/>
        </w:rPr>
        <w:t>пального образования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, необхо</w:t>
      </w:r>
      <w:r w:rsidR="00F6656B">
        <w:rPr>
          <w:rFonts w:ascii="Times New Roman" w:hAnsi="Times New Roman"/>
          <w:sz w:val="28"/>
          <w:szCs w:val="28"/>
        </w:rPr>
        <w:t>димые для реализации Полномочий</w:t>
      </w:r>
      <w:r>
        <w:rPr>
          <w:rFonts w:ascii="Times New Roman" w:hAnsi="Times New Roman"/>
          <w:sz w:val="28"/>
          <w:szCs w:val="28"/>
        </w:rPr>
        <w:t>, определяются исходя из годового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четного фонда  оплаты труда с отчислениями должности</w:t>
      </w:r>
      <w:r w:rsidR="00F6656B">
        <w:rPr>
          <w:rFonts w:ascii="Times New Roman" w:hAnsi="Times New Roman"/>
          <w:sz w:val="28"/>
          <w:szCs w:val="28"/>
        </w:rPr>
        <w:t xml:space="preserve"> специалиста или эксперта</w:t>
      </w:r>
      <w:r>
        <w:rPr>
          <w:rFonts w:ascii="Times New Roman" w:hAnsi="Times New Roman"/>
          <w:sz w:val="28"/>
          <w:szCs w:val="28"/>
        </w:rPr>
        <w:t>, определя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мого </w:t>
      </w:r>
      <w:r w:rsidRPr="00A26A1D">
        <w:rPr>
          <w:rFonts w:ascii="Times New Roman" w:hAnsi="Times New Roman"/>
          <w:sz w:val="28"/>
          <w:szCs w:val="28"/>
        </w:rPr>
        <w:t>в соответствии с</w:t>
      </w:r>
      <w:r w:rsidR="00432E3E">
        <w:rPr>
          <w:rFonts w:ascii="Times New Roman" w:hAnsi="Times New Roman"/>
          <w:sz w:val="28"/>
          <w:szCs w:val="28"/>
        </w:rPr>
        <w:t xml:space="preserve"> муниципальными правовыми актами</w:t>
      </w:r>
      <w:r w:rsidR="003A285B">
        <w:rPr>
          <w:rFonts w:ascii="Times New Roman" w:hAnsi="Times New Roman"/>
          <w:sz w:val="28"/>
          <w:szCs w:val="28"/>
        </w:rPr>
        <w:t>, из расчета 0,</w:t>
      </w:r>
      <w:r w:rsidR="00F6656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штатной единицы.</w:t>
      </w:r>
    </w:p>
    <w:p w:rsidR="004F270B" w:rsidRDefault="004F270B" w:rsidP="002A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Start w:id="2" w:name="Par2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3. Материальные затраты устанавливаются в размере </w:t>
      </w:r>
      <w:r w:rsidR="00F6656B">
        <w:rPr>
          <w:rFonts w:ascii="Times New Roman" w:hAnsi="Times New Roman"/>
          <w:sz w:val="28"/>
          <w:szCs w:val="28"/>
        </w:rPr>
        <w:t>1500</w:t>
      </w:r>
      <w:r>
        <w:rPr>
          <w:rFonts w:ascii="Times New Roman" w:hAnsi="Times New Roman"/>
          <w:sz w:val="28"/>
          <w:szCs w:val="28"/>
        </w:rPr>
        <w:t xml:space="preserve"> рублей в год и скл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дываются из расходов на:</w:t>
      </w:r>
    </w:p>
    <w:p w:rsidR="004F270B" w:rsidRDefault="004F270B" w:rsidP="002A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приобретение канцелярских товаров;</w:t>
      </w:r>
    </w:p>
    <w:p w:rsidR="004F270B" w:rsidRDefault="004F270B" w:rsidP="002A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приобретение прочих расходных материалов, необходимых органам местн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самоуправления для реализации указанных Полномочий;</w:t>
      </w:r>
    </w:p>
    <w:p w:rsidR="004F270B" w:rsidRDefault="004F270B" w:rsidP="002A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услуги связи;</w:t>
      </w:r>
    </w:p>
    <w:p w:rsidR="004F270B" w:rsidRDefault="004F270B" w:rsidP="002A6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обслуживание оргтехники.</w:t>
      </w:r>
    </w:p>
    <w:p w:rsidR="00E90615" w:rsidRDefault="00FE2C91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0615">
        <w:rPr>
          <w:rFonts w:ascii="Times New Roman" w:hAnsi="Times New Roman"/>
          <w:sz w:val="28"/>
          <w:szCs w:val="28"/>
        </w:rPr>
        <w:t xml:space="preserve">. </w:t>
      </w:r>
      <w:r w:rsidR="007D7A26">
        <w:rPr>
          <w:rFonts w:ascii="Times New Roman" w:hAnsi="Times New Roman"/>
          <w:sz w:val="28"/>
          <w:szCs w:val="28"/>
        </w:rPr>
        <w:t>Расходы на о</w:t>
      </w:r>
      <w:r w:rsidR="00E90615">
        <w:rPr>
          <w:rFonts w:ascii="Times New Roman" w:hAnsi="Times New Roman"/>
          <w:sz w:val="28"/>
          <w:szCs w:val="28"/>
        </w:rPr>
        <w:t>формление объектов водоснабжения</w:t>
      </w:r>
      <w:r w:rsidR="00EE7D86">
        <w:rPr>
          <w:rFonts w:ascii="Times New Roman" w:hAnsi="Times New Roman"/>
          <w:sz w:val="28"/>
          <w:szCs w:val="28"/>
        </w:rPr>
        <w:t>, водоотведения</w:t>
      </w:r>
      <w:r w:rsidR="00E90615">
        <w:rPr>
          <w:rFonts w:ascii="Times New Roman" w:hAnsi="Times New Roman"/>
          <w:sz w:val="28"/>
          <w:szCs w:val="28"/>
        </w:rPr>
        <w:t xml:space="preserve"> в соответствии с потребностью на основании рынка предложений стоимости услуг</w:t>
      </w:r>
      <w:r w:rsidR="007D7A26">
        <w:rPr>
          <w:rFonts w:ascii="Times New Roman" w:hAnsi="Times New Roman"/>
          <w:sz w:val="28"/>
          <w:szCs w:val="28"/>
        </w:rPr>
        <w:t xml:space="preserve"> складываются из расходов на</w:t>
      </w:r>
      <w:r w:rsidR="00E90615">
        <w:rPr>
          <w:rFonts w:ascii="Times New Roman" w:hAnsi="Times New Roman"/>
          <w:sz w:val="28"/>
          <w:szCs w:val="28"/>
        </w:rPr>
        <w:t>:</w:t>
      </w:r>
    </w:p>
    <w:p w:rsidR="00585E3B" w:rsidRDefault="00E90615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5E3B">
        <w:rPr>
          <w:rFonts w:ascii="Times New Roman" w:hAnsi="Times New Roman"/>
          <w:sz w:val="28"/>
          <w:szCs w:val="28"/>
        </w:rPr>
        <w:t xml:space="preserve">) разработку </w:t>
      </w:r>
      <w:r w:rsidR="005C65D8">
        <w:rPr>
          <w:rFonts w:ascii="Times New Roman" w:hAnsi="Times New Roman"/>
          <w:sz w:val="28"/>
          <w:szCs w:val="28"/>
        </w:rPr>
        <w:t xml:space="preserve">и утверждение </w:t>
      </w:r>
      <w:r w:rsidR="00585E3B">
        <w:rPr>
          <w:rFonts w:ascii="Times New Roman" w:hAnsi="Times New Roman"/>
          <w:sz w:val="28"/>
          <w:szCs w:val="28"/>
        </w:rPr>
        <w:t>схем водоснабжения</w:t>
      </w:r>
      <w:r w:rsidR="00F6656B">
        <w:rPr>
          <w:rFonts w:ascii="Times New Roman" w:hAnsi="Times New Roman"/>
          <w:sz w:val="28"/>
          <w:szCs w:val="28"/>
        </w:rPr>
        <w:t>, водоотведения</w:t>
      </w:r>
      <w:r w:rsidR="00585E3B">
        <w:rPr>
          <w:rFonts w:ascii="Times New Roman" w:hAnsi="Times New Roman"/>
          <w:sz w:val="28"/>
          <w:szCs w:val="28"/>
        </w:rPr>
        <w:t>;</w:t>
      </w:r>
    </w:p>
    <w:p w:rsidR="00E90615" w:rsidRDefault="00E90615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C6669">
        <w:rPr>
          <w:rFonts w:ascii="Times New Roman" w:hAnsi="Times New Roman"/>
          <w:sz w:val="28"/>
          <w:szCs w:val="28"/>
        </w:rPr>
        <w:t xml:space="preserve"> выполнение технических</w:t>
      </w:r>
      <w:r w:rsidR="00F356A8">
        <w:rPr>
          <w:rFonts w:ascii="Times New Roman" w:hAnsi="Times New Roman"/>
          <w:sz w:val="28"/>
          <w:szCs w:val="28"/>
        </w:rPr>
        <w:t>, кадастровых</w:t>
      </w:r>
      <w:r w:rsidR="00BC6669">
        <w:rPr>
          <w:rFonts w:ascii="Times New Roman" w:hAnsi="Times New Roman"/>
          <w:sz w:val="28"/>
          <w:szCs w:val="28"/>
        </w:rPr>
        <w:t xml:space="preserve"> паспортов 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C6669">
        <w:rPr>
          <w:rFonts w:ascii="Times New Roman" w:hAnsi="Times New Roman"/>
          <w:sz w:val="28"/>
          <w:szCs w:val="28"/>
        </w:rPr>
        <w:t xml:space="preserve"> оформлением </w:t>
      </w:r>
      <w:r>
        <w:rPr>
          <w:rFonts w:ascii="Times New Roman" w:hAnsi="Times New Roman"/>
          <w:sz w:val="28"/>
          <w:szCs w:val="28"/>
        </w:rPr>
        <w:t>государственной регистрац</w:t>
      </w:r>
      <w:r w:rsidR="00F356A8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права</w:t>
      </w:r>
      <w:r w:rsidR="007D7A26">
        <w:rPr>
          <w:rFonts w:ascii="Times New Roman" w:hAnsi="Times New Roman"/>
          <w:sz w:val="28"/>
          <w:szCs w:val="28"/>
        </w:rPr>
        <w:t>;</w:t>
      </w:r>
    </w:p>
    <w:p w:rsidR="00E90615" w:rsidRDefault="00E90615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оформление зон</w:t>
      </w:r>
      <w:r w:rsidR="00BC6669">
        <w:rPr>
          <w:rFonts w:ascii="Times New Roman" w:hAnsi="Times New Roman"/>
          <w:sz w:val="28"/>
          <w:szCs w:val="28"/>
        </w:rPr>
        <w:t xml:space="preserve"> санитарной охраны</w:t>
      </w:r>
      <w:r w:rsidR="007D7A26">
        <w:rPr>
          <w:rFonts w:ascii="Times New Roman" w:hAnsi="Times New Roman"/>
          <w:sz w:val="28"/>
          <w:szCs w:val="28"/>
        </w:rPr>
        <w:t>;</w:t>
      </w:r>
    </w:p>
    <w:p w:rsidR="00E90615" w:rsidRDefault="00E90615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проведение контрольных исследований качества воды</w:t>
      </w:r>
      <w:r w:rsidR="007D7A26">
        <w:rPr>
          <w:rFonts w:ascii="Times New Roman" w:hAnsi="Times New Roman"/>
          <w:sz w:val="28"/>
          <w:szCs w:val="28"/>
        </w:rPr>
        <w:t>;</w:t>
      </w:r>
    </w:p>
    <w:p w:rsidR="007D7A26" w:rsidRDefault="00013A8D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дезинфекцию</w:t>
      </w:r>
      <w:r w:rsidR="00BC6669">
        <w:rPr>
          <w:rFonts w:ascii="Times New Roman" w:hAnsi="Times New Roman"/>
          <w:sz w:val="28"/>
          <w:szCs w:val="28"/>
        </w:rPr>
        <w:t xml:space="preserve"> объектов водоснабжения</w:t>
      </w:r>
      <w:r w:rsidR="007D7A26">
        <w:rPr>
          <w:rFonts w:ascii="Times New Roman" w:hAnsi="Times New Roman"/>
          <w:sz w:val="28"/>
          <w:szCs w:val="28"/>
        </w:rPr>
        <w:t>;</w:t>
      </w:r>
    </w:p>
    <w:p w:rsidR="007D7A26" w:rsidRDefault="007D7A26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получ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лицензии на нед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ропользование.</w:t>
      </w:r>
    </w:p>
    <w:p w:rsidR="007D7A26" w:rsidRDefault="00FE2C91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7A26">
        <w:rPr>
          <w:rFonts w:ascii="Times New Roman" w:hAnsi="Times New Roman"/>
          <w:sz w:val="28"/>
          <w:szCs w:val="28"/>
        </w:rPr>
        <w:t>. Расходы на содержание объектов водоснабжения</w:t>
      </w:r>
      <w:r w:rsidR="00583BFE">
        <w:rPr>
          <w:rFonts w:ascii="Times New Roman" w:hAnsi="Times New Roman"/>
          <w:sz w:val="28"/>
          <w:szCs w:val="28"/>
        </w:rPr>
        <w:t>, водоотведения</w:t>
      </w:r>
      <w:r w:rsidR="007D7A26">
        <w:rPr>
          <w:rFonts w:ascii="Times New Roman" w:hAnsi="Times New Roman"/>
          <w:sz w:val="28"/>
          <w:szCs w:val="28"/>
        </w:rPr>
        <w:t xml:space="preserve"> </w:t>
      </w:r>
      <w:r w:rsidR="0078299C">
        <w:rPr>
          <w:rFonts w:ascii="Times New Roman" w:hAnsi="Times New Roman"/>
          <w:sz w:val="28"/>
          <w:szCs w:val="28"/>
        </w:rPr>
        <w:t>складываются из расходов на</w:t>
      </w:r>
      <w:r w:rsidR="007D7A26">
        <w:rPr>
          <w:rFonts w:ascii="Times New Roman" w:hAnsi="Times New Roman"/>
          <w:sz w:val="28"/>
          <w:szCs w:val="28"/>
        </w:rPr>
        <w:t>:</w:t>
      </w:r>
    </w:p>
    <w:p w:rsidR="007D7A26" w:rsidRDefault="00013A8D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оплату</w:t>
      </w:r>
      <w:r w:rsidR="007D7A26">
        <w:rPr>
          <w:rFonts w:ascii="Times New Roman" w:hAnsi="Times New Roman"/>
          <w:sz w:val="28"/>
          <w:szCs w:val="28"/>
        </w:rPr>
        <w:t xml:space="preserve"> за поставленную электроэнергию;</w:t>
      </w:r>
    </w:p>
    <w:p w:rsidR="007D7A26" w:rsidRDefault="007D7A26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содержание в нормативном состоянии объектов водоснабжения</w:t>
      </w:r>
      <w:r w:rsidR="00FE2C91">
        <w:rPr>
          <w:rFonts w:ascii="Times New Roman" w:hAnsi="Times New Roman"/>
          <w:sz w:val="28"/>
          <w:szCs w:val="28"/>
        </w:rPr>
        <w:t>,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:rsidR="00585E3B" w:rsidRDefault="007D7A26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A17">
        <w:rPr>
          <w:rFonts w:ascii="Times New Roman" w:hAnsi="Times New Roman"/>
          <w:sz w:val="28"/>
          <w:szCs w:val="28"/>
        </w:rPr>
        <w:t>) ремонт</w:t>
      </w:r>
      <w:r w:rsidR="00585E3B">
        <w:rPr>
          <w:rFonts w:ascii="Times New Roman" w:hAnsi="Times New Roman"/>
          <w:sz w:val="28"/>
          <w:szCs w:val="28"/>
        </w:rPr>
        <w:t xml:space="preserve"> объектов</w:t>
      </w:r>
      <w:r w:rsidR="00744A17">
        <w:rPr>
          <w:rFonts w:ascii="Times New Roman" w:hAnsi="Times New Roman"/>
          <w:sz w:val="28"/>
          <w:szCs w:val="28"/>
        </w:rPr>
        <w:t xml:space="preserve"> водоснабжения</w:t>
      </w:r>
      <w:r w:rsidR="00583BFE">
        <w:rPr>
          <w:rFonts w:ascii="Times New Roman" w:hAnsi="Times New Roman"/>
          <w:sz w:val="28"/>
          <w:szCs w:val="28"/>
        </w:rPr>
        <w:t>, водо</w:t>
      </w:r>
      <w:r w:rsidR="00E5737B">
        <w:rPr>
          <w:rFonts w:ascii="Times New Roman" w:hAnsi="Times New Roman"/>
          <w:sz w:val="28"/>
          <w:szCs w:val="28"/>
        </w:rPr>
        <w:t>отведения</w:t>
      </w:r>
      <w:r>
        <w:rPr>
          <w:rFonts w:ascii="Times New Roman" w:hAnsi="Times New Roman"/>
          <w:sz w:val="28"/>
          <w:szCs w:val="28"/>
        </w:rPr>
        <w:t>.</w:t>
      </w:r>
    </w:p>
    <w:p w:rsidR="004F270B" w:rsidRDefault="00FE2C91" w:rsidP="002A67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270B">
        <w:rPr>
          <w:rFonts w:ascii="Times New Roman" w:hAnsi="Times New Roman"/>
          <w:sz w:val="28"/>
          <w:szCs w:val="28"/>
        </w:rPr>
        <w:t>. Размер Трансф</w:t>
      </w:r>
      <w:r w:rsidR="00583BFE">
        <w:rPr>
          <w:rFonts w:ascii="Times New Roman" w:hAnsi="Times New Roman"/>
          <w:sz w:val="28"/>
          <w:szCs w:val="28"/>
        </w:rPr>
        <w:t>ерта на осуществление Полномочий</w:t>
      </w:r>
      <w:r w:rsidR="004F270B">
        <w:rPr>
          <w:rFonts w:ascii="Times New Roman" w:hAnsi="Times New Roman"/>
          <w:sz w:val="28"/>
          <w:szCs w:val="28"/>
        </w:rPr>
        <w:t xml:space="preserve"> состоит из расх</w:t>
      </w:r>
      <w:r w:rsidR="004F270B">
        <w:rPr>
          <w:rFonts w:ascii="Times New Roman" w:hAnsi="Times New Roman"/>
          <w:sz w:val="28"/>
          <w:szCs w:val="28"/>
        </w:rPr>
        <w:t>о</w:t>
      </w:r>
      <w:r w:rsidR="004F270B">
        <w:rPr>
          <w:rFonts w:ascii="Times New Roman" w:hAnsi="Times New Roman"/>
          <w:sz w:val="28"/>
          <w:szCs w:val="28"/>
        </w:rPr>
        <w:t>дов на содержание штатной численности работников органов местного сам</w:t>
      </w:r>
      <w:r w:rsidR="004F270B">
        <w:rPr>
          <w:rFonts w:ascii="Times New Roman" w:hAnsi="Times New Roman"/>
          <w:sz w:val="28"/>
          <w:szCs w:val="28"/>
        </w:rPr>
        <w:t>о</w:t>
      </w:r>
      <w:r w:rsidR="004F270B">
        <w:rPr>
          <w:rFonts w:ascii="Times New Roman" w:hAnsi="Times New Roman"/>
          <w:sz w:val="28"/>
          <w:szCs w:val="28"/>
        </w:rPr>
        <w:t xml:space="preserve">управления сельских поселений, материальных затрат, </w:t>
      </w:r>
      <w:r w:rsidR="008B297E">
        <w:rPr>
          <w:rFonts w:ascii="Times New Roman" w:hAnsi="Times New Roman"/>
          <w:sz w:val="28"/>
          <w:szCs w:val="28"/>
        </w:rPr>
        <w:t>расходов на оформление объектов водоснабжения</w:t>
      </w:r>
      <w:r w:rsidR="009A7353">
        <w:rPr>
          <w:rFonts w:ascii="Times New Roman" w:hAnsi="Times New Roman"/>
          <w:sz w:val="28"/>
          <w:szCs w:val="28"/>
        </w:rPr>
        <w:t xml:space="preserve">, </w:t>
      </w:r>
      <w:r w:rsidR="00583BFE">
        <w:rPr>
          <w:rFonts w:ascii="Times New Roman" w:hAnsi="Times New Roman"/>
          <w:sz w:val="28"/>
          <w:szCs w:val="28"/>
        </w:rPr>
        <w:t>водо</w:t>
      </w:r>
      <w:r w:rsidR="00E5737B">
        <w:rPr>
          <w:rFonts w:ascii="Times New Roman" w:hAnsi="Times New Roman"/>
          <w:sz w:val="28"/>
          <w:szCs w:val="28"/>
        </w:rPr>
        <w:t>отведения</w:t>
      </w:r>
      <w:r w:rsidR="00583BFE">
        <w:rPr>
          <w:rFonts w:ascii="Times New Roman" w:hAnsi="Times New Roman"/>
          <w:sz w:val="28"/>
          <w:szCs w:val="28"/>
        </w:rPr>
        <w:t xml:space="preserve">, </w:t>
      </w:r>
      <w:r w:rsidR="008B297E">
        <w:rPr>
          <w:rFonts w:ascii="Times New Roman" w:hAnsi="Times New Roman"/>
          <w:sz w:val="28"/>
          <w:szCs w:val="28"/>
        </w:rPr>
        <w:t xml:space="preserve">расходов на </w:t>
      </w:r>
      <w:r w:rsidR="009A7353">
        <w:rPr>
          <w:rFonts w:ascii="Times New Roman" w:hAnsi="Times New Roman"/>
          <w:sz w:val="28"/>
          <w:szCs w:val="28"/>
        </w:rPr>
        <w:t>со</w:t>
      </w:r>
      <w:r w:rsidR="008B297E">
        <w:rPr>
          <w:rFonts w:ascii="Times New Roman" w:hAnsi="Times New Roman"/>
          <w:sz w:val="28"/>
          <w:szCs w:val="28"/>
        </w:rPr>
        <w:t>держание объектов водоснабжения</w:t>
      </w:r>
      <w:r w:rsidR="00583BFE">
        <w:rPr>
          <w:rFonts w:ascii="Times New Roman" w:hAnsi="Times New Roman"/>
          <w:sz w:val="28"/>
          <w:szCs w:val="28"/>
        </w:rPr>
        <w:t>, водо</w:t>
      </w:r>
      <w:r w:rsidR="00E5737B">
        <w:rPr>
          <w:rFonts w:ascii="Times New Roman" w:hAnsi="Times New Roman"/>
          <w:sz w:val="28"/>
          <w:szCs w:val="28"/>
        </w:rPr>
        <w:t>отведения</w:t>
      </w:r>
      <w:r w:rsidR="004F270B">
        <w:rPr>
          <w:rFonts w:ascii="Times New Roman" w:hAnsi="Times New Roman"/>
          <w:sz w:val="28"/>
          <w:szCs w:val="28"/>
        </w:rPr>
        <w:t>.</w:t>
      </w:r>
    </w:p>
    <w:p w:rsidR="00F21362" w:rsidRDefault="00F21362" w:rsidP="004F27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87C7C" w:rsidRDefault="004F270B" w:rsidP="00FE2C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B6E4E">
        <w:rPr>
          <w:rFonts w:ascii="Times New Roman" w:hAnsi="Times New Roman"/>
          <w:b/>
          <w:sz w:val="28"/>
          <w:szCs w:val="28"/>
        </w:rPr>
        <w:t>Размер Трансферта определяется по формуле:</w:t>
      </w:r>
    </w:p>
    <w:p w:rsidR="004F270B" w:rsidRPr="00D8316E" w:rsidRDefault="007E6264" w:rsidP="004F27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Трi = Рсш + Мз</w:t>
      </w:r>
      <w:r w:rsidR="0078299C">
        <w:rPr>
          <w:rFonts w:ascii="Times New Roman" w:hAnsi="Times New Roman"/>
          <w:b/>
          <w:sz w:val="28"/>
          <w:szCs w:val="28"/>
        </w:rPr>
        <w:t xml:space="preserve">+ Оов </w:t>
      </w:r>
      <w:r w:rsidR="009A7353">
        <w:rPr>
          <w:rFonts w:ascii="Times New Roman" w:hAnsi="Times New Roman"/>
          <w:b/>
          <w:sz w:val="28"/>
          <w:szCs w:val="28"/>
        </w:rPr>
        <w:t>+ Сов</w:t>
      </w:r>
      <w:r>
        <w:rPr>
          <w:rFonts w:ascii="Times New Roman" w:hAnsi="Times New Roman"/>
          <w:b/>
          <w:sz w:val="28"/>
          <w:szCs w:val="28"/>
        </w:rPr>
        <w:t>+Рдф</w:t>
      </w:r>
    </w:p>
    <w:p w:rsidR="004F270B" w:rsidRDefault="004F270B" w:rsidP="004F27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F7841" w:rsidRPr="000F7841" w:rsidRDefault="004F270B" w:rsidP="007E6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Трi - размер Трансферта,  предоставляемо</w:t>
      </w:r>
      <w:r w:rsidR="00432E3E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бюджету i-го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зования сельского поселения </w:t>
      </w:r>
      <w:r w:rsidR="000F7841" w:rsidRPr="005C0A03">
        <w:rPr>
          <w:rFonts w:ascii="Times New Roman" w:hAnsi="Times New Roman"/>
          <w:sz w:val="28"/>
          <w:szCs w:val="28"/>
        </w:rPr>
        <w:t xml:space="preserve">на </w:t>
      </w:r>
      <w:r w:rsidR="00432E3E">
        <w:rPr>
          <w:rFonts w:ascii="Times New Roman" w:hAnsi="Times New Roman"/>
          <w:sz w:val="28"/>
          <w:szCs w:val="28"/>
        </w:rPr>
        <w:t>осуществление  органами местного самоуправления сельского поселения Полномочий;</w:t>
      </w:r>
    </w:p>
    <w:p w:rsidR="004F270B" w:rsidRPr="00CE5519" w:rsidRDefault="004F270B" w:rsidP="007E6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5519">
        <w:rPr>
          <w:rFonts w:ascii="Times New Roman" w:hAnsi="Times New Roman"/>
          <w:sz w:val="28"/>
          <w:szCs w:val="28"/>
        </w:rPr>
        <w:t>Рсш - расходы на содержание штатной численности работников, опред</w:t>
      </w:r>
      <w:r w:rsidRPr="00CE5519">
        <w:rPr>
          <w:rFonts w:ascii="Times New Roman" w:hAnsi="Times New Roman"/>
          <w:sz w:val="28"/>
          <w:szCs w:val="28"/>
        </w:rPr>
        <w:t>е</w:t>
      </w:r>
      <w:r w:rsidRPr="00CE5519">
        <w:rPr>
          <w:rFonts w:ascii="Times New Roman" w:hAnsi="Times New Roman"/>
          <w:sz w:val="28"/>
          <w:szCs w:val="28"/>
        </w:rPr>
        <w:t xml:space="preserve">ляемые с учетом </w:t>
      </w:r>
      <w:hyperlink w:anchor="Par1" w:history="1">
        <w:r w:rsidRPr="00CE5519">
          <w:rPr>
            <w:rFonts w:ascii="Times New Roman" w:hAnsi="Times New Roman"/>
            <w:sz w:val="28"/>
            <w:szCs w:val="28"/>
          </w:rPr>
          <w:t>пункта 2</w:t>
        </w:r>
      </w:hyperlink>
      <w:r w:rsidRPr="00CE5519">
        <w:rPr>
          <w:rFonts w:ascii="Times New Roman" w:hAnsi="Times New Roman"/>
          <w:sz w:val="28"/>
          <w:szCs w:val="28"/>
        </w:rPr>
        <w:t xml:space="preserve"> настоящей методики;</w:t>
      </w:r>
    </w:p>
    <w:p w:rsidR="004F270B" w:rsidRPr="00CE5519" w:rsidRDefault="004F270B" w:rsidP="007E6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E5519">
        <w:rPr>
          <w:rFonts w:ascii="Times New Roman" w:hAnsi="Times New Roman"/>
          <w:sz w:val="28"/>
          <w:szCs w:val="28"/>
        </w:rPr>
        <w:t xml:space="preserve">Мз - материальные </w:t>
      </w:r>
      <w:r w:rsidR="00EE7D86">
        <w:rPr>
          <w:rFonts w:ascii="Times New Roman" w:hAnsi="Times New Roman"/>
          <w:sz w:val="28"/>
          <w:szCs w:val="28"/>
        </w:rPr>
        <w:t>затраты на исполнение Полномочий, установленных</w:t>
      </w:r>
      <w:r w:rsidRPr="00CE5519">
        <w:rPr>
          <w:rFonts w:ascii="Times New Roman" w:hAnsi="Times New Roman"/>
          <w:sz w:val="28"/>
          <w:szCs w:val="28"/>
        </w:rPr>
        <w:t xml:space="preserve"> </w:t>
      </w:r>
      <w:hyperlink w:anchor="Par2" w:history="1">
        <w:r w:rsidRPr="00CE5519">
          <w:rPr>
            <w:rFonts w:ascii="Times New Roman" w:hAnsi="Times New Roman"/>
            <w:sz w:val="28"/>
            <w:szCs w:val="28"/>
          </w:rPr>
          <w:t>пун</w:t>
        </w:r>
        <w:r w:rsidRPr="00CE5519">
          <w:rPr>
            <w:rFonts w:ascii="Times New Roman" w:hAnsi="Times New Roman"/>
            <w:sz w:val="28"/>
            <w:szCs w:val="28"/>
          </w:rPr>
          <w:t>к</w:t>
        </w:r>
        <w:r w:rsidRPr="00CE5519">
          <w:rPr>
            <w:rFonts w:ascii="Times New Roman" w:hAnsi="Times New Roman"/>
            <w:sz w:val="28"/>
            <w:szCs w:val="28"/>
          </w:rPr>
          <w:t>том 3</w:t>
        </w:r>
      </w:hyperlink>
      <w:r w:rsidRPr="00CE5519">
        <w:rPr>
          <w:rFonts w:ascii="Times New Roman" w:hAnsi="Times New Roman"/>
          <w:sz w:val="28"/>
          <w:szCs w:val="28"/>
        </w:rPr>
        <w:t xml:space="preserve"> настоящей методики;</w:t>
      </w:r>
    </w:p>
    <w:p w:rsidR="0078299C" w:rsidRDefault="0078299C" w:rsidP="007E6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Оов – расходы на оформление объектов водоснабжения</w:t>
      </w:r>
      <w:r w:rsidR="00B93CE1">
        <w:rPr>
          <w:rFonts w:ascii="Times New Roman" w:hAnsi="Times New Roman"/>
          <w:sz w:val="28"/>
          <w:szCs w:val="28"/>
        </w:rPr>
        <w:t>,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:rsidR="009A7353" w:rsidRDefault="009A7353" w:rsidP="007E6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 </w:t>
      </w:r>
      <w:r w:rsidR="0078299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8299C">
        <w:rPr>
          <w:rFonts w:ascii="Times New Roman" w:hAnsi="Times New Roman"/>
          <w:sz w:val="28"/>
          <w:szCs w:val="28"/>
        </w:rPr>
        <w:t xml:space="preserve">расходы на </w:t>
      </w:r>
      <w:r>
        <w:rPr>
          <w:rFonts w:ascii="Times New Roman" w:hAnsi="Times New Roman"/>
          <w:sz w:val="28"/>
          <w:szCs w:val="28"/>
        </w:rPr>
        <w:t>содержание объектов водоснабжения</w:t>
      </w:r>
      <w:r w:rsidR="00B93CE1">
        <w:rPr>
          <w:rFonts w:ascii="Times New Roman" w:hAnsi="Times New Roman"/>
          <w:sz w:val="28"/>
          <w:szCs w:val="28"/>
        </w:rPr>
        <w:t>, водоотведения</w:t>
      </w:r>
      <w:r>
        <w:rPr>
          <w:rFonts w:ascii="Times New Roman" w:hAnsi="Times New Roman"/>
          <w:sz w:val="28"/>
          <w:szCs w:val="28"/>
        </w:rPr>
        <w:t>;</w:t>
      </w:r>
    </w:p>
    <w:p w:rsidR="007E6264" w:rsidRDefault="007E6264" w:rsidP="007E626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Рдф – размер дополнительного финансирования мероприятий по организации </w:t>
      </w:r>
      <w:r w:rsidRPr="007E6264">
        <w:rPr>
          <w:rFonts w:ascii="Times New Roman" w:hAnsi="Times New Roman"/>
          <w:sz w:val="28"/>
          <w:szCs w:val="28"/>
        </w:rPr>
        <w:t>водоснабжения населения, водоотведения</w:t>
      </w:r>
      <w:r>
        <w:rPr>
          <w:rFonts w:ascii="Times New Roman" w:hAnsi="Times New Roman"/>
          <w:sz w:val="28"/>
          <w:szCs w:val="28"/>
        </w:rPr>
        <w:t>.</w:t>
      </w:r>
    </w:p>
    <w:p w:rsidR="00B93CE1" w:rsidRPr="00B93CE1" w:rsidRDefault="00B93CE1" w:rsidP="00B93CE1">
      <w:pPr>
        <w:rPr>
          <w:rFonts w:ascii="Times New Roman" w:hAnsi="Times New Roman"/>
          <w:sz w:val="28"/>
          <w:szCs w:val="28"/>
        </w:rPr>
      </w:pPr>
    </w:p>
    <w:p w:rsidR="00B93CE1" w:rsidRDefault="00B93CE1" w:rsidP="00B93CE1">
      <w:pPr>
        <w:rPr>
          <w:rFonts w:ascii="Times New Roman" w:hAnsi="Times New Roman"/>
          <w:sz w:val="28"/>
          <w:szCs w:val="28"/>
        </w:rPr>
      </w:pPr>
    </w:p>
    <w:sectPr w:rsidR="00B93CE1" w:rsidSect="00FA1EC1">
      <w:pgSz w:w="11906" w:h="16838"/>
      <w:pgMar w:top="794" w:right="851" w:bottom="68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652" w:rsidRDefault="002A7652" w:rsidP="00B57C0C">
      <w:pPr>
        <w:spacing w:after="0" w:line="240" w:lineRule="auto"/>
      </w:pPr>
      <w:r>
        <w:separator/>
      </w:r>
    </w:p>
  </w:endnote>
  <w:endnote w:type="continuationSeparator" w:id="1">
    <w:p w:rsidR="002A7652" w:rsidRDefault="002A7652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§ЮЎм§Ў?Ўм§А?§Ю?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652" w:rsidRDefault="002A7652" w:rsidP="00B57C0C">
      <w:pPr>
        <w:spacing w:after="0" w:line="240" w:lineRule="auto"/>
      </w:pPr>
      <w:r>
        <w:separator/>
      </w:r>
    </w:p>
  </w:footnote>
  <w:footnote w:type="continuationSeparator" w:id="1">
    <w:p w:rsidR="002A7652" w:rsidRDefault="002A7652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>
    <w:nsid w:val="19AF12ED"/>
    <w:multiLevelType w:val="hybridMultilevel"/>
    <w:tmpl w:val="32BE058C"/>
    <w:lvl w:ilvl="0" w:tplc="762012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1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57E7B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540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841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3F4D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774"/>
    <w:rsid w:val="001A4BCD"/>
    <w:rsid w:val="001A65AA"/>
    <w:rsid w:val="001A6648"/>
    <w:rsid w:val="001A6CAD"/>
    <w:rsid w:val="001A763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2CD4"/>
    <w:rsid w:val="001C377A"/>
    <w:rsid w:val="001C5554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33B5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488A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4DB"/>
    <w:rsid w:val="00296CCF"/>
    <w:rsid w:val="002A3627"/>
    <w:rsid w:val="002A3BCD"/>
    <w:rsid w:val="002A4679"/>
    <w:rsid w:val="002A4C33"/>
    <w:rsid w:val="002A6731"/>
    <w:rsid w:val="002A7652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133"/>
    <w:rsid w:val="002C17F1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5AD3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3A24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1C5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1DAC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85B"/>
    <w:rsid w:val="003A2AB4"/>
    <w:rsid w:val="003A3088"/>
    <w:rsid w:val="003A381F"/>
    <w:rsid w:val="003A4FBE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F35"/>
    <w:rsid w:val="0041721A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160"/>
    <w:rsid w:val="004313F8"/>
    <w:rsid w:val="004315CB"/>
    <w:rsid w:val="0043185B"/>
    <w:rsid w:val="00431939"/>
    <w:rsid w:val="00432662"/>
    <w:rsid w:val="00432E3E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70B"/>
    <w:rsid w:val="004F2A2E"/>
    <w:rsid w:val="004F3276"/>
    <w:rsid w:val="004F4D69"/>
    <w:rsid w:val="004F4E82"/>
    <w:rsid w:val="005015A7"/>
    <w:rsid w:val="00501865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2DA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5B18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3BFE"/>
    <w:rsid w:val="005844CF"/>
    <w:rsid w:val="00585E3B"/>
    <w:rsid w:val="00586C3B"/>
    <w:rsid w:val="00586E87"/>
    <w:rsid w:val="0059121F"/>
    <w:rsid w:val="00591BDA"/>
    <w:rsid w:val="0059335C"/>
    <w:rsid w:val="0059487E"/>
    <w:rsid w:val="005A195B"/>
    <w:rsid w:val="005A1CD9"/>
    <w:rsid w:val="005A283C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D07B1"/>
    <w:rsid w:val="005D0A6D"/>
    <w:rsid w:val="005D1B81"/>
    <w:rsid w:val="005D2D7A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33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5AE2"/>
    <w:rsid w:val="00616BED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3220"/>
    <w:rsid w:val="006B60DC"/>
    <w:rsid w:val="006B610A"/>
    <w:rsid w:val="006B695A"/>
    <w:rsid w:val="006B7458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299C"/>
    <w:rsid w:val="007837C0"/>
    <w:rsid w:val="0078585B"/>
    <w:rsid w:val="00786100"/>
    <w:rsid w:val="00790AFB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4DB6"/>
    <w:rsid w:val="007B57B3"/>
    <w:rsid w:val="007B7060"/>
    <w:rsid w:val="007C12C9"/>
    <w:rsid w:val="007C39A3"/>
    <w:rsid w:val="007C4488"/>
    <w:rsid w:val="007C5EFE"/>
    <w:rsid w:val="007C622C"/>
    <w:rsid w:val="007C64EC"/>
    <w:rsid w:val="007D15DE"/>
    <w:rsid w:val="007D1773"/>
    <w:rsid w:val="007D2674"/>
    <w:rsid w:val="007D31EF"/>
    <w:rsid w:val="007D3795"/>
    <w:rsid w:val="007D3AAE"/>
    <w:rsid w:val="007D5C06"/>
    <w:rsid w:val="007D5D6E"/>
    <w:rsid w:val="007D7A26"/>
    <w:rsid w:val="007D7B42"/>
    <w:rsid w:val="007E16F2"/>
    <w:rsid w:val="007E2A6C"/>
    <w:rsid w:val="007E360E"/>
    <w:rsid w:val="007E3BA8"/>
    <w:rsid w:val="007E49B3"/>
    <w:rsid w:val="007E6264"/>
    <w:rsid w:val="007E65DF"/>
    <w:rsid w:val="007E73D5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528D"/>
    <w:rsid w:val="008453B2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39B1"/>
    <w:rsid w:val="00904940"/>
    <w:rsid w:val="00904E99"/>
    <w:rsid w:val="00905FC1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B50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1AED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C0CD7"/>
    <w:rsid w:val="009C11B3"/>
    <w:rsid w:val="009C3910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7094"/>
    <w:rsid w:val="00A01F2A"/>
    <w:rsid w:val="00A0269B"/>
    <w:rsid w:val="00A02EBD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3B14"/>
    <w:rsid w:val="00A248B7"/>
    <w:rsid w:val="00A256E3"/>
    <w:rsid w:val="00A25F17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5110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53EE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4FC0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C0C"/>
    <w:rsid w:val="00B602C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75F6B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3CE1"/>
    <w:rsid w:val="00B95D9D"/>
    <w:rsid w:val="00B96C67"/>
    <w:rsid w:val="00BA03CD"/>
    <w:rsid w:val="00BA142B"/>
    <w:rsid w:val="00BA1529"/>
    <w:rsid w:val="00BA3737"/>
    <w:rsid w:val="00BA3C5B"/>
    <w:rsid w:val="00BA54FE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244F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0CE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B88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28E8"/>
    <w:rsid w:val="00CA291C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2CDC"/>
    <w:rsid w:val="00CC390F"/>
    <w:rsid w:val="00CC71C8"/>
    <w:rsid w:val="00CD0097"/>
    <w:rsid w:val="00CD1562"/>
    <w:rsid w:val="00CD2D45"/>
    <w:rsid w:val="00CD2FEC"/>
    <w:rsid w:val="00CD366B"/>
    <w:rsid w:val="00CD381C"/>
    <w:rsid w:val="00CD460A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6413"/>
    <w:rsid w:val="00D310B9"/>
    <w:rsid w:val="00D31659"/>
    <w:rsid w:val="00D31BBB"/>
    <w:rsid w:val="00D3285B"/>
    <w:rsid w:val="00D34DDD"/>
    <w:rsid w:val="00D34E74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061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231B"/>
    <w:rsid w:val="00E32844"/>
    <w:rsid w:val="00E331C5"/>
    <w:rsid w:val="00E33A39"/>
    <w:rsid w:val="00E35B9F"/>
    <w:rsid w:val="00E36330"/>
    <w:rsid w:val="00E36996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5737B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E7D86"/>
    <w:rsid w:val="00EF1B9A"/>
    <w:rsid w:val="00EF1FB0"/>
    <w:rsid w:val="00EF2ED5"/>
    <w:rsid w:val="00EF3F90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27A5"/>
    <w:rsid w:val="00F24984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08"/>
    <w:rsid w:val="00F57034"/>
    <w:rsid w:val="00F60032"/>
    <w:rsid w:val="00F613DC"/>
    <w:rsid w:val="00F61410"/>
    <w:rsid w:val="00F61789"/>
    <w:rsid w:val="00F6194B"/>
    <w:rsid w:val="00F63F71"/>
    <w:rsid w:val="00F64CE3"/>
    <w:rsid w:val="00F6546D"/>
    <w:rsid w:val="00F6656B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18CF"/>
    <w:rsid w:val="00FA1EC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8C"/>
    <w:rsid w:val="00FD7DB7"/>
    <w:rsid w:val="00FE01FE"/>
    <w:rsid w:val="00FE05EE"/>
    <w:rsid w:val="00FE0B35"/>
    <w:rsid w:val="00FE299B"/>
    <w:rsid w:val="00FE2C91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b/>
      <w:bCs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6F49-8E74-4A34-80FC-B5134741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4939</Characters>
  <Application>Microsoft Office Word</Application>
  <DocSecurity>4</DocSecurity>
  <Lines>41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Spec6</cp:lastModifiedBy>
  <cp:revision>2</cp:revision>
  <cp:lastPrinted>2023-12-25T05:59:00Z</cp:lastPrinted>
  <dcterms:created xsi:type="dcterms:W3CDTF">2024-01-09T09:18:00Z</dcterms:created>
  <dcterms:modified xsi:type="dcterms:W3CDTF">2024-01-09T09:18:00Z</dcterms:modified>
</cp:coreProperties>
</file>