
<file path=[Content_Types].xml><?xml version="1.0" encoding="utf-8"?>
<Types xmlns="http://schemas.openxmlformats.org/package/2006/content-types"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180B" w:rsidRPr="00BC3902" w:rsidRDefault="0061180B" w:rsidP="0061180B">
      <w:pPr>
        <w:pStyle w:val="a4"/>
        <w:rPr>
          <w:b w:val="0"/>
          <w:bCs/>
          <w:i/>
        </w:rPr>
      </w:pPr>
      <w:r w:rsidRPr="00BC3902">
        <w:rPr>
          <w:bCs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5pt;height:54pt" o:ole="" fillcolor="window">
            <v:imagedata r:id="rId6" o:title=""/>
          </v:shape>
          <o:OLEObject Type="Embed" ProgID="Word.Picture.8" ShapeID="_x0000_i1025" DrawAspect="Content" ObjectID="_1556693344" r:id="rId7"/>
        </w:object>
      </w:r>
    </w:p>
    <w:p w:rsidR="0061180B" w:rsidRPr="000764AA" w:rsidRDefault="0061180B" w:rsidP="0061180B">
      <w:pPr>
        <w:pStyle w:val="a4"/>
        <w:rPr>
          <w:b w:val="0"/>
          <w:bCs/>
        </w:rPr>
      </w:pPr>
    </w:p>
    <w:p w:rsidR="0061180B" w:rsidRPr="00BC3902" w:rsidRDefault="0061180B" w:rsidP="0061180B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«КУЛŐМДIН» МУНИЦИПАЛЬНŐЙ РАЙОНСА </w:t>
      </w:r>
      <w:proofErr w:type="gramStart"/>
      <w:r w:rsidRPr="00BC3902">
        <w:rPr>
          <w:sz w:val="22"/>
          <w:szCs w:val="22"/>
        </w:rPr>
        <w:t>СŐВЕТ</w:t>
      </w:r>
      <w:proofErr w:type="gramEnd"/>
    </w:p>
    <w:p w:rsidR="0061180B" w:rsidRPr="00BC3902" w:rsidRDefault="0061180B" w:rsidP="0061180B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>СОВЕТ МУНИЦИПАЛЬНОГО РАЙОНА «УСТЬ-КУЛОМСКИЙ»</w:t>
      </w:r>
    </w:p>
    <w:p w:rsidR="0061180B" w:rsidRPr="00BC3902" w:rsidRDefault="0061180B" w:rsidP="0061180B">
      <w:pPr>
        <w:pStyle w:val="a4"/>
        <w:rPr>
          <w:b w:val="0"/>
          <w:i/>
          <w:sz w:val="22"/>
          <w:szCs w:val="22"/>
        </w:rPr>
      </w:pPr>
    </w:p>
    <w:p w:rsidR="0061180B" w:rsidRPr="00BC3902" w:rsidRDefault="0061180B" w:rsidP="0061180B">
      <w:pPr>
        <w:pStyle w:val="a4"/>
        <w:rPr>
          <w:b w:val="0"/>
          <w:i/>
          <w:sz w:val="22"/>
          <w:szCs w:val="22"/>
        </w:rPr>
      </w:pPr>
      <w:r w:rsidRPr="00BC3902">
        <w:rPr>
          <w:sz w:val="22"/>
          <w:szCs w:val="22"/>
        </w:rPr>
        <w:t xml:space="preserve">К </w:t>
      </w:r>
      <w:proofErr w:type="gramStart"/>
      <w:r w:rsidRPr="00BC3902">
        <w:rPr>
          <w:sz w:val="22"/>
          <w:szCs w:val="22"/>
        </w:rPr>
        <w:t>Ы</w:t>
      </w:r>
      <w:proofErr w:type="gramEnd"/>
      <w:r w:rsidRPr="00BC3902">
        <w:rPr>
          <w:sz w:val="22"/>
          <w:szCs w:val="22"/>
        </w:rPr>
        <w:t xml:space="preserve"> В К Ō Р Т Ō Д</w:t>
      </w:r>
    </w:p>
    <w:p w:rsidR="009C5B22" w:rsidRPr="009C5B22" w:rsidRDefault="0061180B" w:rsidP="009C5B22">
      <w:pPr>
        <w:pStyle w:val="a4"/>
        <w:rPr>
          <w:sz w:val="22"/>
          <w:szCs w:val="22"/>
        </w:rPr>
      </w:pPr>
      <w:r w:rsidRPr="00BC3902">
        <w:rPr>
          <w:sz w:val="22"/>
          <w:szCs w:val="22"/>
        </w:rPr>
        <w:t>Р Е Ш Е Н И Е</w:t>
      </w:r>
    </w:p>
    <w:p w:rsidR="0061180B" w:rsidRPr="00BC3902" w:rsidRDefault="0061180B" w:rsidP="0061180B">
      <w:pPr>
        <w:rPr>
          <w:b/>
          <w:sz w:val="28"/>
          <w:szCs w:val="28"/>
        </w:rPr>
      </w:pPr>
    </w:p>
    <w:p w:rsidR="0089465E" w:rsidRDefault="00647DFB" w:rsidP="0061180B">
      <w:pPr>
        <w:jc w:val="both"/>
        <w:rPr>
          <w:sz w:val="28"/>
          <w:szCs w:val="28"/>
          <w:u w:val="single"/>
        </w:rPr>
      </w:pPr>
      <w:r w:rsidRPr="006A4D08">
        <w:rPr>
          <w:sz w:val="28"/>
          <w:szCs w:val="28"/>
          <w:u w:val="single"/>
        </w:rPr>
        <w:t xml:space="preserve">  </w:t>
      </w:r>
    </w:p>
    <w:p w:rsidR="0061180B" w:rsidRPr="00F5309E" w:rsidRDefault="00ED370B" w:rsidP="0061180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18</w:t>
      </w:r>
      <w:r w:rsidR="00AA5EF7">
        <w:rPr>
          <w:sz w:val="28"/>
          <w:szCs w:val="28"/>
          <w:u w:val="single"/>
        </w:rPr>
        <w:t xml:space="preserve"> </w:t>
      </w:r>
      <w:r w:rsidR="00647DFB">
        <w:rPr>
          <w:sz w:val="28"/>
          <w:szCs w:val="28"/>
          <w:u w:val="single"/>
        </w:rPr>
        <w:t>м</w:t>
      </w:r>
      <w:r w:rsidR="00647DFB">
        <w:rPr>
          <w:sz w:val="28"/>
          <w:szCs w:val="28"/>
          <w:u w:val="single"/>
          <w:lang w:val="en-US"/>
        </w:rPr>
        <w:t>а</w:t>
      </w:r>
      <w:r>
        <w:rPr>
          <w:sz w:val="28"/>
          <w:szCs w:val="28"/>
          <w:u w:val="single"/>
        </w:rPr>
        <w:t>я</w:t>
      </w:r>
      <w:r w:rsidR="00647DFB">
        <w:rPr>
          <w:sz w:val="28"/>
          <w:szCs w:val="28"/>
          <w:u w:val="single"/>
          <w:lang w:val="en-US"/>
        </w:rPr>
        <w:t xml:space="preserve"> </w:t>
      </w:r>
      <w:r w:rsidR="0061180B">
        <w:rPr>
          <w:sz w:val="28"/>
          <w:szCs w:val="28"/>
          <w:u w:val="single"/>
        </w:rPr>
        <w:t>201</w:t>
      </w:r>
      <w:r w:rsidR="00647DFB">
        <w:rPr>
          <w:sz w:val="28"/>
          <w:szCs w:val="28"/>
          <w:u w:val="single"/>
        </w:rPr>
        <w:t>7</w:t>
      </w:r>
      <w:r w:rsidR="0061180B" w:rsidRPr="00BC3902">
        <w:rPr>
          <w:sz w:val="28"/>
          <w:szCs w:val="28"/>
          <w:u w:val="single"/>
        </w:rPr>
        <w:t xml:space="preserve"> года №</w:t>
      </w:r>
      <w:r>
        <w:rPr>
          <w:sz w:val="28"/>
          <w:szCs w:val="28"/>
          <w:u w:val="single"/>
        </w:rPr>
        <w:t xml:space="preserve"> </w:t>
      </w:r>
      <w:r>
        <w:rPr>
          <w:sz w:val="28"/>
          <w:szCs w:val="28"/>
          <w:u w:val="single"/>
          <w:lang w:val="en-US"/>
        </w:rPr>
        <w:t>XV</w:t>
      </w:r>
      <w:r>
        <w:rPr>
          <w:sz w:val="28"/>
          <w:szCs w:val="28"/>
          <w:u w:val="single"/>
        </w:rPr>
        <w:t>-2</w:t>
      </w:r>
      <w:r w:rsidR="000806D0">
        <w:rPr>
          <w:sz w:val="28"/>
          <w:szCs w:val="28"/>
          <w:u w:val="single"/>
        </w:rPr>
        <w:t>09</w:t>
      </w:r>
      <w:r w:rsidR="00647DFB" w:rsidRPr="00647DFB">
        <w:rPr>
          <w:sz w:val="28"/>
          <w:szCs w:val="28"/>
          <w:u w:val="single"/>
        </w:rPr>
        <w:t>_</w:t>
      </w:r>
      <w:r w:rsidR="0061180B" w:rsidRPr="00BC3902">
        <w:rPr>
          <w:sz w:val="28"/>
          <w:szCs w:val="28"/>
          <w:u w:val="single"/>
        </w:rPr>
        <w:t xml:space="preserve"> </w:t>
      </w:r>
    </w:p>
    <w:p w:rsidR="0061180B" w:rsidRPr="00BC3902" w:rsidRDefault="0061180B" w:rsidP="0061180B">
      <w:pPr>
        <w:rPr>
          <w:sz w:val="18"/>
          <w:szCs w:val="18"/>
        </w:rPr>
      </w:pPr>
      <w:proofErr w:type="gramStart"/>
      <w:r w:rsidRPr="00BC3902">
        <w:rPr>
          <w:sz w:val="18"/>
          <w:szCs w:val="18"/>
          <w:lang w:val="en-US"/>
        </w:rPr>
        <w:t>c</w:t>
      </w:r>
      <w:proofErr w:type="gramEnd"/>
      <w:r w:rsidRPr="00BC3902">
        <w:rPr>
          <w:sz w:val="18"/>
          <w:szCs w:val="18"/>
        </w:rPr>
        <w:t>. Усть-Кулом, Усть-Куломский район, Республика Коми</w:t>
      </w:r>
    </w:p>
    <w:p w:rsidR="00653CB3" w:rsidRDefault="00653CB3" w:rsidP="009C6DFC">
      <w:pPr>
        <w:jc w:val="center"/>
        <w:rPr>
          <w:sz w:val="28"/>
          <w:szCs w:val="28"/>
        </w:rPr>
      </w:pPr>
    </w:p>
    <w:p w:rsidR="000806D0" w:rsidRDefault="000806D0" w:rsidP="009C6DFC">
      <w:pPr>
        <w:jc w:val="center"/>
        <w:rPr>
          <w:sz w:val="28"/>
          <w:szCs w:val="28"/>
        </w:rPr>
      </w:pPr>
    </w:p>
    <w:p w:rsidR="000806D0" w:rsidRPr="00736651" w:rsidRDefault="000806D0" w:rsidP="00831C82">
      <w:pPr>
        <w:pStyle w:val="10"/>
        <w:shd w:val="clear" w:color="auto" w:fill="auto"/>
        <w:tabs>
          <w:tab w:val="right" w:leader="underscore" w:pos="5823"/>
          <w:tab w:val="right" w:pos="7710"/>
          <w:tab w:val="right" w:pos="9362"/>
        </w:tabs>
        <w:spacing w:line="365" w:lineRule="exact"/>
        <w:ind w:left="20" w:right="20" w:hanging="20"/>
        <w:jc w:val="center"/>
        <w:rPr>
          <w:sz w:val="28"/>
          <w:szCs w:val="28"/>
        </w:rPr>
      </w:pPr>
      <w:r w:rsidRPr="00736651">
        <w:rPr>
          <w:sz w:val="28"/>
          <w:szCs w:val="28"/>
        </w:rPr>
        <w:t xml:space="preserve">О некоторых вопросах в сфере профилактики правонарушений </w:t>
      </w:r>
    </w:p>
    <w:p w:rsidR="00831C82" w:rsidRDefault="000806D0" w:rsidP="00831C82">
      <w:pPr>
        <w:pStyle w:val="10"/>
        <w:shd w:val="clear" w:color="auto" w:fill="auto"/>
        <w:tabs>
          <w:tab w:val="right" w:leader="underscore" w:pos="5823"/>
          <w:tab w:val="right" w:pos="7710"/>
          <w:tab w:val="right" w:pos="9362"/>
        </w:tabs>
        <w:spacing w:line="365" w:lineRule="exact"/>
        <w:ind w:left="20" w:right="20" w:hanging="20"/>
        <w:jc w:val="center"/>
        <w:rPr>
          <w:sz w:val="28"/>
          <w:szCs w:val="28"/>
        </w:rPr>
      </w:pPr>
      <w:r w:rsidRPr="00736651">
        <w:rPr>
          <w:sz w:val="28"/>
          <w:szCs w:val="28"/>
        </w:rPr>
        <w:t xml:space="preserve">на территории  </w:t>
      </w:r>
      <w:r w:rsidR="00831C82">
        <w:rPr>
          <w:sz w:val="28"/>
          <w:szCs w:val="28"/>
        </w:rPr>
        <w:t>муниципального образования</w:t>
      </w:r>
    </w:p>
    <w:p w:rsidR="000806D0" w:rsidRPr="00736651" w:rsidRDefault="00831C82" w:rsidP="00831C82">
      <w:pPr>
        <w:pStyle w:val="10"/>
        <w:shd w:val="clear" w:color="auto" w:fill="auto"/>
        <w:tabs>
          <w:tab w:val="right" w:leader="underscore" w:pos="5823"/>
          <w:tab w:val="right" w:pos="7710"/>
          <w:tab w:val="right" w:pos="9362"/>
        </w:tabs>
        <w:spacing w:line="365" w:lineRule="exact"/>
        <w:ind w:left="20" w:right="20" w:hanging="20"/>
        <w:jc w:val="center"/>
        <w:rPr>
          <w:sz w:val="28"/>
          <w:szCs w:val="28"/>
        </w:rPr>
      </w:pPr>
      <w:r w:rsidRPr="00831C82">
        <w:rPr>
          <w:rStyle w:val="0pt"/>
          <w:i w:val="0"/>
          <w:sz w:val="28"/>
          <w:szCs w:val="28"/>
        </w:rPr>
        <w:t xml:space="preserve"> </w:t>
      </w:r>
      <w:r w:rsidRPr="00307FCF">
        <w:rPr>
          <w:rStyle w:val="0pt"/>
          <w:i w:val="0"/>
          <w:sz w:val="28"/>
          <w:szCs w:val="28"/>
        </w:rPr>
        <w:t xml:space="preserve">муниципального района </w:t>
      </w:r>
      <w:r w:rsidR="000806D0" w:rsidRPr="00736651">
        <w:rPr>
          <w:sz w:val="28"/>
          <w:szCs w:val="28"/>
        </w:rPr>
        <w:t>«Усть-Куломский»</w:t>
      </w:r>
    </w:p>
    <w:p w:rsidR="00C40F47" w:rsidRDefault="00C40F47" w:rsidP="00C81C7B">
      <w:pPr>
        <w:pStyle w:val="a8"/>
        <w:spacing w:after="0"/>
        <w:ind w:firstLine="567"/>
        <w:jc w:val="center"/>
        <w:rPr>
          <w:sz w:val="28"/>
          <w:szCs w:val="28"/>
        </w:rPr>
      </w:pPr>
    </w:p>
    <w:p w:rsidR="00831C82" w:rsidRPr="00736651" w:rsidRDefault="00831C82" w:rsidP="00C81C7B">
      <w:pPr>
        <w:pStyle w:val="a8"/>
        <w:spacing w:after="0"/>
        <w:ind w:firstLine="567"/>
        <w:jc w:val="center"/>
        <w:rPr>
          <w:sz w:val="28"/>
          <w:szCs w:val="28"/>
        </w:rPr>
      </w:pPr>
    </w:p>
    <w:p w:rsidR="000806D0" w:rsidRPr="00736651" w:rsidRDefault="000806D0" w:rsidP="00604DEA">
      <w:pPr>
        <w:pStyle w:val="10"/>
        <w:shd w:val="clear" w:color="auto" w:fill="auto"/>
        <w:tabs>
          <w:tab w:val="left" w:pos="0"/>
        </w:tabs>
        <w:spacing w:line="240" w:lineRule="auto"/>
        <w:ind w:firstLine="709"/>
        <w:rPr>
          <w:sz w:val="28"/>
          <w:szCs w:val="28"/>
        </w:rPr>
      </w:pPr>
      <w:r w:rsidRPr="00736651">
        <w:rPr>
          <w:sz w:val="28"/>
          <w:szCs w:val="28"/>
        </w:rPr>
        <w:t>В целях реализации Федерального закона от 23.06.2016 № 182-ФЗ «Об основах системы профилактики правонарушений в Российской Федерации» (далее</w:t>
      </w:r>
      <w:r w:rsidR="00604DEA" w:rsidRPr="00736651">
        <w:rPr>
          <w:sz w:val="28"/>
          <w:szCs w:val="28"/>
        </w:rPr>
        <w:t xml:space="preserve"> </w:t>
      </w:r>
      <w:r w:rsidRPr="00736651">
        <w:rPr>
          <w:sz w:val="28"/>
          <w:szCs w:val="28"/>
        </w:rPr>
        <w:t>-</w:t>
      </w:r>
      <w:r w:rsidR="00604DEA" w:rsidRPr="00736651">
        <w:rPr>
          <w:sz w:val="28"/>
          <w:szCs w:val="28"/>
        </w:rPr>
        <w:t xml:space="preserve"> </w:t>
      </w:r>
      <w:r w:rsidRPr="00736651">
        <w:rPr>
          <w:sz w:val="28"/>
          <w:szCs w:val="28"/>
        </w:rPr>
        <w:t>Федеральный  закон № 182-ФЗ), Федерального закона от 06.10.2003 №</w:t>
      </w:r>
      <w:r w:rsidRPr="00736651">
        <w:rPr>
          <w:sz w:val="28"/>
          <w:szCs w:val="28"/>
        </w:rPr>
        <w:tab/>
        <w:t>131-ФЗ «Об общих принципах организации местного самоуправления в Российской Федерации» Совет муниципального района «Усть-Куломский»</w:t>
      </w:r>
      <w:r w:rsidR="00604DEA" w:rsidRPr="00736651">
        <w:rPr>
          <w:sz w:val="28"/>
          <w:szCs w:val="28"/>
        </w:rPr>
        <w:t xml:space="preserve"> решил:</w:t>
      </w:r>
    </w:p>
    <w:p w:rsidR="00604DEA" w:rsidRPr="00736651" w:rsidRDefault="00604DEA" w:rsidP="00604DEA">
      <w:pPr>
        <w:pStyle w:val="10"/>
        <w:shd w:val="clear" w:color="auto" w:fill="auto"/>
        <w:tabs>
          <w:tab w:val="left" w:pos="0"/>
        </w:tabs>
        <w:ind w:left="20" w:right="20" w:firstLine="689"/>
        <w:rPr>
          <w:sz w:val="28"/>
          <w:szCs w:val="28"/>
        </w:rPr>
      </w:pPr>
      <w:r w:rsidRPr="00736651">
        <w:rPr>
          <w:sz w:val="28"/>
          <w:szCs w:val="28"/>
        </w:rPr>
        <w:t>1. Установить, что к компетенции Совета муниципального района «Усть-Куломский» в сфере профилактики правонарушений на территории муниципального образования муниципального района «Усть-Куломский»</w:t>
      </w:r>
      <w:r w:rsidRPr="00736651">
        <w:rPr>
          <w:rStyle w:val="0pt"/>
          <w:sz w:val="28"/>
          <w:szCs w:val="28"/>
        </w:rPr>
        <w:t xml:space="preserve"> </w:t>
      </w:r>
      <w:r w:rsidRPr="00736651">
        <w:rPr>
          <w:sz w:val="28"/>
          <w:szCs w:val="28"/>
        </w:rPr>
        <w:t>относятся:</w:t>
      </w:r>
    </w:p>
    <w:p w:rsidR="00604DEA" w:rsidRPr="00736651" w:rsidRDefault="00736651" w:rsidP="00736651">
      <w:pPr>
        <w:pStyle w:val="10"/>
        <w:shd w:val="clear" w:color="auto" w:fill="auto"/>
        <w:tabs>
          <w:tab w:val="right" w:pos="4589"/>
          <w:tab w:val="right" w:pos="6504"/>
          <w:tab w:val="right" w:pos="9214"/>
        </w:tabs>
        <w:spacing w:line="240" w:lineRule="auto"/>
        <w:ind w:firstLine="709"/>
        <w:rPr>
          <w:sz w:val="28"/>
          <w:szCs w:val="28"/>
        </w:rPr>
      </w:pPr>
      <w:r w:rsidRPr="00736651">
        <w:rPr>
          <w:sz w:val="28"/>
          <w:szCs w:val="28"/>
        </w:rPr>
        <w:t xml:space="preserve">1) </w:t>
      </w:r>
      <w:r w:rsidR="00604DEA" w:rsidRPr="00736651">
        <w:rPr>
          <w:sz w:val="28"/>
          <w:szCs w:val="28"/>
        </w:rPr>
        <w:t>определение</w:t>
      </w:r>
      <w:r w:rsidRPr="00736651">
        <w:rPr>
          <w:sz w:val="28"/>
          <w:szCs w:val="28"/>
        </w:rPr>
        <w:t xml:space="preserve"> </w:t>
      </w:r>
      <w:r w:rsidR="00604DEA" w:rsidRPr="00736651">
        <w:rPr>
          <w:sz w:val="28"/>
          <w:szCs w:val="28"/>
        </w:rPr>
        <w:t>порядка</w:t>
      </w:r>
      <w:r w:rsidRPr="00736651">
        <w:rPr>
          <w:sz w:val="28"/>
          <w:szCs w:val="28"/>
        </w:rPr>
        <w:t xml:space="preserve"> </w:t>
      </w:r>
      <w:r w:rsidR="00604DEA" w:rsidRPr="00736651">
        <w:rPr>
          <w:sz w:val="28"/>
          <w:szCs w:val="28"/>
        </w:rPr>
        <w:tab/>
        <w:t>создания</w:t>
      </w:r>
      <w:r w:rsidRPr="00736651">
        <w:rPr>
          <w:sz w:val="28"/>
          <w:szCs w:val="28"/>
        </w:rPr>
        <w:t xml:space="preserve"> </w:t>
      </w:r>
      <w:r w:rsidR="00604DEA" w:rsidRPr="00736651">
        <w:rPr>
          <w:sz w:val="28"/>
          <w:szCs w:val="28"/>
        </w:rPr>
        <w:t>муниципального</w:t>
      </w:r>
      <w:r w:rsidRPr="00736651">
        <w:rPr>
          <w:sz w:val="28"/>
          <w:szCs w:val="28"/>
        </w:rPr>
        <w:t xml:space="preserve"> </w:t>
      </w:r>
      <w:r w:rsidR="00604DEA" w:rsidRPr="00736651">
        <w:rPr>
          <w:sz w:val="28"/>
          <w:szCs w:val="28"/>
        </w:rPr>
        <w:t>координационного органа в сфере профилактики правонарушений;</w:t>
      </w:r>
    </w:p>
    <w:p w:rsidR="00604DEA" w:rsidRPr="00736651" w:rsidRDefault="00604DEA" w:rsidP="00736651">
      <w:pPr>
        <w:pStyle w:val="10"/>
        <w:shd w:val="clear" w:color="auto" w:fill="auto"/>
        <w:ind w:right="20"/>
        <w:rPr>
          <w:sz w:val="28"/>
          <w:szCs w:val="28"/>
        </w:rPr>
      </w:pPr>
      <w:r w:rsidRPr="00736651">
        <w:rPr>
          <w:sz w:val="28"/>
          <w:szCs w:val="28"/>
        </w:rPr>
        <w:t xml:space="preserve">         2) </w:t>
      </w:r>
      <w:proofErr w:type="gramStart"/>
      <w:r w:rsidRPr="00736651">
        <w:rPr>
          <w:sz w:val="28"/>
          <w:szCs w:val="28"/>
        </w:rPr>
        <w:t>контроль за</w:t>
      </w:r>
      <w:proofErr w:type="gramEnd"/>
      <w:r w:rsidRPr="00736651">
        <w:rPr>
          <w:sz w:val="28"/>
          <w:szCs w:val="28"/>
        </w:rPr>
        <w:t xml:space="preserve"> исполнением органами местного самоуправления полномочий в сфере профилактики правонарушений;</w:t>
      </w:r>
    </w:p>
    <w:p w:rsidR="00604DEA" w:rsidRDefault="00604DEA" w:rsidP="00736651">
      <w:pPr>
        <w:pStyle w:val="10"/>
        <w:shd w:val="clear" w:color="auto" w:fill="auto"/>
        <w:tabs>
          <w:tab w:val="left" w:pos="0"/>
          <w:tab w:val="right" w:pos="9362"/>
        </w:tabs>
        <w:ind w:firstLine="709"/>
        <w:rPr>
          <w:sz w:val="28"/>
          <w:szCs w:val="28"/>
        </w:rPr>
      </w:pPr>
      <w:r w:rsidRPr="00736651">
        <w:rPr>
          <w:sz w:val="28"/>
          <w:szCs w:val="28"/>
        </w:rPr>
        <w:t>3) осуществление иных полномочий</w:t>
      </w:r>
      <w:r w:rsidR="00736651" w:rsidRPr="00736651">
        <w:rPr>
          <w:sz w:val="28"/>
          <w:szCs w:val="28"/>
        </w:rPr>
        <w:t xml:space="preserve"> </w:t>
      </w:r>
      <w:r w:rsidRPr="00736651">
        <w:rPr>
          <w:sz w:val="28"/>
          <w:szCs w:val="28"/>
        </w:rPr>
        <w:t>в сфере</w:t>
      </w:r>
      <w:r w:rsidR="00736651" w:rsidRPr="00736651">
        <w:rPr>
          <w:sz w:val="28"/>
          <w:szCs w:val="28"/>
        </w:rPr>
        <w:t xml:space="preserve"> </w:t>
      </w:r>
      <w:r w:rsidRPr="00736651">
        <w:rPr>
          <w:sz w:val="28"/>
          <w:szCs w:val="28"/>
        </w:rPr>
        <w:t>профилактики</w:t>
      </w:r>
      <w:r w:rsidR="00736651">
        <w:rPr>
          <w:sz w:val="28"/>
          <w:szCs w:val="28"/>
        </w:rPr>
        <w:t xml:space="preserve"> </w:t>
      </w:r>
      <w:proofErr w:type="spellStart"/>
      <w:proofErr w:type="gramStart"/>
      <w:r w:rsidR="00736651">
        <w:rPr>
          <w:sz w:val="28"/>
          <w:szCs w:val="28"/>
        </w:rPr>
        <w:t>п</w:t>
      </w:r>
      <w:r w:rsidRPr="00736651">
        <w:rPr>
          <w:sz w:val="28"/>
          <w:szCs w:val="28"/>
        </w:rPr>
        <w:t>раво</w:t>
      </w:r>
      <w:r w:rsidR="00736651">
        <w:rPr>
          <w:sz w:val="28"/>
          <w:szCs w:val="28"/>
        </w:rPr>
        <w:t>-</w:t>
      </w:r>
      <w:r w:rsidRPr="00736651">
        <w:rPr>
          <w:sz w:val="28"/>
          <w:szCs w:val="28"/>
        </w:rPr>
        <w:t>нарушений</w:t>
      </w:r>
      <w:proofErr w:type="spellEnd"/>
      <w:proofErr w:type="gramEnd"/>
      <w:r w:rsidRPr="00736651">
        <w:rPr>
          <w:sz w:val="28"/>
          <w:szCs w:val="28"/>
        </w:rPr>
        <w:t xml:space="preserve"> в соответствии с законодательством.</w:t>
      </w:r>
    </w:p>
    <w:p w:rsidR="00307FCF" w:rsidRPr="00307FCF" w:rsidRDefault="00307FCF" w:rsidP="00307FCF">
      <w:pPr>
        <w:pStyle w:val="10"/>
        <w:shd w:val="clear" w:color="auto" w:fill="auto"/>
        <w:tabs>
          <w:tab w:val="left" w:leader="underscore" w:pos="9384"/>
        </w:tabs>
        <w:ind w:firstLine="720"/>
        <w:rPr>
          <w:i/>
          <w:sz w:val="28"/>
          <w:szCs w:val="28"/>
        </w:rPr>
      </w:pPr>
      <w:r w:rsidRPr="00307FCF">
        <w:rPr>
          <w:sz w:val="28"/>
          <w:szCs w:val="28"/>
        </w:rPr>
        <w:t xml:space="preserve">2. Установить, что к компетенции администрации  </w:t>
      </w:r>
      <w:r w:rsidR="00831C82" w:rsidRPr="00307FCF">
        <w:rPr>
          <w:rStyle w:val="0pt"/>
          <w:i w:val="0"/>
          <w:sz w:val="28"/>
          <w:szCs w:val="28"/>
        </w:rPr>
        <w:t xml:space="preserve">муниципального района </w:t>
      </w:r>
      <w:r w:rsidRPr="00307FCF">
        <w:rPr>
          <w:sz w:val="28"/>
          <w:szCs w:val="28"/>
        </w:rPr>
        <w:t>«Усть-Куломский»</w:t>
      </w:r>
      <w:r>
        <w:rPr>
          <w:sz w:val="28"/>
          <w:szCs w:val="28"/>
        </w:rPr>
        <w:t xml:space="preserve"> </w:t>
      </w:r>
      <w:r w:rsidRPr="00307FCF">
        <w:rPr>
          <w:rStyle w:val="50pt"/>
          <w:i w:val="0"/>
          <w:sz w:val="28"/>
          <w:szCs w:val="28"/>
        </w:rPr>
        <w:t>в сфере профилактики</w:t>
      </w:r>
      <w:r w:rsidRPr="00307FCF">
        <w:rPr>
          <w:rStyle w:val="50pt"/>
          <w:sz w:val="28"/>
          <w:szCs w:val="28"/>
        </w:rPr>
        <w:t xml:space="preserve">  </w:t>
      </w:r>
      <w:r w:rsidRPr="00307FCF">
        <w:rPr>
          <w:sz w:val="28"/>
          <w:szCs w:val="28"/>
        </w:rPr>
        <w:t xml:space="preserve">правонарушений </w:t>
      </w:r>
      <w:proofErr w:type="gramStart"/>
      <w:r w:rsidRPr="00307FCF">
        <w:rPr>
          <w:sz w:val="28"/>
          <w:szCs w:val="28"/>
        </w:rPr>
        <w:t>на</w:t>
      </w:r>
      <w:proofErr w:type="gramEnd"/>
      <w:r w:rsidRPr="00307FCF">
        <w:rPr>
          <w:sz w:val="28"/>
          <w:szCs w:val="28"/>
        </w:rPr>
        <w:t xml:space="preserve"> территории </w:t>
      </w:r>
      <w:r w:rsidRPr="00307FCF">
        <w:rPr>
          <w:rStyle w:val="0pt"/>
          <w:i w:val="0"/>
          <w:sz w:val="28"/>
          <w:szCs w:val="28"/>
        </w:rPr>
        <w:t xml:space="preserve">муниципального образования  муниципального района «Усть-Куломский» </w:t>
      </w:r>
      <w:r w:rsidRPr="00307FCF">
        <w:rPr>
          <w:rStyle w:val="50pt"/>
          <w:i w:val="0"/>
          <w:sz w:val="28"/>
          <w:szCs w:val="28"/>
        </w:rPr>
        <w:t xml:space="preserve"> относятся:</w:t>
      </w:r>
    </w:p>
    <w:p w:rsidR="00307FCF" w:rsidRPr="00307FCF" w:rsidRDefault="00307FCF" w:rsidP="00307FCF">
      <w:pPr>
        <w:pStyle w:val="10"/>
        <w:numPr>
          <w:ilvl w:val="0"/>
          <w:numId w:val="13"/>
        </w:numPr>
        <w:shd w:val="clear" w:color="auto" w:fill="auto"/>
        <w:ind w:right="20" w:firstLine="720"/>
        <w:rPr>
          <w:sz w:val="28"/>
          <w:szCs w:val="28"/>
        </w:rPr>
      </w:pPr>
      <w:r w:rsidRPr="00307FCF">
        <w:rPr>
          <w:sz w:val="28"/>
          <w:szCs w:val="28"/>
        </w:rPr>
        <w:t xml:space="preserve"> разработка и принятие муниципальных программ в сфере профилактики правонарушений;</w:t>
      </w:r>
    </w:p>
    <w:p w:rsidR="00307FCF" w:rsidRPr="00307FCF" w:rsidRDefault="00307FCF" w:rsidP="00307FCF">
      <w:pPr>
        <w:pStyle w:val="10"/>
        <w:numPr>
          <w:ilvl w:val="0"/>
          <w:numId w:val="13"/>
        </w:numPr>
        <w:shd w:val="clear" w:color="auto" w:fill="auto"/>
        <w:ind w:right="20" w:firstLine="720"/>
        <w:rPr>
          <w:sz w:val="28"/>
          <w:szCs w:val="28"/>
        </w:rPr>
      </w:pPr>
      <w:r w:rsidRPr="00307FCF">
        <w:rPr>
          <w:sz w:val="28"/>
          <w:szCs w:val="28"/>
        </w:rPr>
        <w:t xml:space="preserve"> принятие мер по устранению причин и условий, способствующих совершению правонарушений;</w:t>
      </w:r>
    </w:p>
    <w:p w:rsidR="00307FCF" w:rsidRPr="00E20887" w:rsidRDefault="00307FCF" w:rsidP="00307FCF">
      <w:pPr>
        <w:pStyle w:val="10"/>
        <w:numPr>
          <w:ilvl w:val="0"/>
          <w:numId w:val="13"/>
        </w:numPr>
        <w:shd w:val="clear" w:color="auto" w:fill="auto"/>
        <w:ind w:firstLine="720"/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</w:pPr>
      <w:r w:rsidRPr="00307FCF">
        <w:rPr>
          <w:sz w:val="28"/>
          <w:szCs w:val="28"/>
        </w:rPr>
        <w:t xml:space="preserve"> обеспечение взаимодействия лиц, участвующих в профилактике</w:t>
      </w:r>
      <w:r w:rsidR="00460141">
        <w:rPr>
          <w:sz w:val="28"/>
          <w:szCs w:val="28"/>
        </w:rPr>
        <w:t xml:space="preserve"> </w:t>
      </w:r>
      <w:r w:rsidR="00460141">
        <w:rPr>
          <w:sz w:val="28"/>
          <w:szCs w:val="28"/>
        </w:rPr>
        <w:lastRenderedPageBreak/>
        <w:t xml:space="preserve">правонарушений </w:t>
      </w:r>
      <w:r w:rsidR="00460141" w:rsidRPr="00307FCF">
        <w:rPr>
          <w:sz w:val="28"/>
          <w:szCs w:val="28"/>
        </w:rPr>
        <w:t xml:space="preserve">на территории </w:t>
      </w:r>
      <w:r w:rsidR="00460141" w:rsidRPr="00307FCF">
        <w:rPr>
          <w:rStyle w:val="0pt"/>
          <w:i w:val="0"/>
          <w:sz w:val="28"/>
          <w:szCs w:val="28"/>
        </w:rPr>
        <w:t>муниципального образования  муниципального района «Усть-Куломский</w:t>
      </w:r>
      <w:r w:rsidR="00460141">
        <w:rPr>
          <w:rStyle w:val="0pt"/>
          <w:i w:val="0"/>
          <w:sz w:val="28"/>
          <w:szCs w:val="28"/>
        </w:rPr>
        <w:t>;</w:t>
      </w:r>
    </w:p>
    <w:p w:rsidR="00460141" w:rsidRPr="00E20887" w:rsidRDefault="00E20887" w:rsidP="00460141">
      <w:pPr>
        <w:pStyle w:val="10"/>
        <w:numPr>
          <w:ilvl w:val="0"/>
          <w:numId w:val="13"/>
        </w:numPr>
        <w:shd w:val="clear" w:color="auto" w:fill="auto"/>
        <w:ind w:firstLine="709"/>
        <w:rPr>
          <w:sz w:val="28"/>
          <w:szCs w:val="28"/>
        </w:rPr>
      </w:pPr>
      <w:r w:rsidRPr="00E20887">
        <w:rPr>
          <w:sz w:val="28"/>
          <w:szCs w:val="28"/>
        </w:rPr>
        <w:t xml:space="preserve">осуществление в пределах компетенции администрации  </w:t>
      </w:r>
      <w:r w:rsidR="00831C82" w:rsidRPr="00307FCF">
        <w:rPr>
          <w:rStyle w:val="0pt"/>
          <w:i w:val="0"/>
          <w:sz w:val="28"/>
          <w:szCs w:val="28"/>
        </w:rPr>
        <w:t xml:space="preserve">муниципального района </w:t>
      </w:r>
      <w:r w:rsidRPr="00E20887">
        <w:rPr>
          <w:sz w:val="28"/>
          <w:szCs w:val="28"/>
        </w:rPr>
        <w:t xml:space="preserve"> «Усть-Куломский»</w:t>
      </w:r>
      <w:r>
        <w:rPr>
          <w:sz w:val="28"/>
          <w:szCs w:val="28"/>
        </w:rPr>
        <w:t xml:space="preserve"> </w:t>
      </w:r>
      <w:r w:rsidR="00460141" w:rsidRPr="00E20887">
        <w:rPr>
          <w:sz w:val="28"/>
          <w:szCs w:val="28"/>
        </w:rPr>
        <w:t xml:space="preserve">профилактики правонарушений в формах профилактического воздействия, предусмотренных пунктами </w:t>
      </w:r>
      <w:r w:rsidR="00460141" w:rsidRPr="00E20887">
        <w:rPr>
          <w:rStyle w:val="3pt"/>
          <w:sz w:val="28"/>
          <w:szCs w:val="28"/>
        </w:rPr>
        <w:t>1,7-</w:t>
      </w:r>
      <w:r w:rsidR="00460141" w:rsidRPr="00E20887">
        <w:rPr>
          <w:rStyle w:val="3pt"/>
          <w:sz w:val="28"/>
          <w:szCs w:val="28"/>
        </w:rPr>
        <w:softHyphen/>
      </w:r>
      <w:r w:rsidR="00460141" w:rsidRPr="00E20887">
        <w:rPr>
          <w:sz w:val="28"/>
          <w:szCs w:val="28"/>
        </w:rPr>
        <w:t>10 части 1 статьи 17 Федерального закона № 182-ФЗ;</w:t>
      </w:r>
    </w:p>
    <w:p w:rsidR="00460141" w:rsidRDefault="00E20887" w:rsidP="00307FCF">
      <w:pPr>
        <w:pStyle w:val="10"/>
        <w:numPr>
          <w:ilvl w:val="0"/>
          <w:numId w:val="13"/>
        </w:numPr>
        <w:shd w:val="clear" w:color="auto" w:fill="auto"/>
        <w:ind w:firstLine="720"/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</w:pPr>
      <w:r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  <w:t>осуществление иных полномочий в сфере профилактики правонарушений в соответствии с законодательством.</w:t>
      </w:r>
    </w:p>
    <w:p w:rsidR="00E20887" w:rsidRDefault="00E20887" w:rsidP="00E20887">
      <w:pPr>
        <w:pStyle w:val="10"/>
        <w:shd w:val="clear" w:color="auto" w:fill="auto"/>
        <w:ind w:firstLine="720"/>
        <w:rPr>
          <w:rStyle w:val="0pt"/>
          <w:i w:val="0"/>
          <w:sz w:val="28"/>
          <w:szCs w:val="28"/>
        </w:rPr>
      </w:pPr>
      <w:r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  <w:t>3. В целях обеспечения реализации государственной политики в сфере профилактики правонарушений создается муниципальный координационный орган в сфере профилактики правонарушений</w:t>
      </w:r>
      <w:r w:rsidRPr="00E20887">
        <w:rPr>
          <w:sz w:val="28"/>
          <w:szCs w:val="28"/>
        </w:rPr>
        <w:t xml:space="preserve"> </w:t>
      </w:r>
      <w:r w:rsidRPr="00307FCF">
        <w:rPr>
          <w:sz w:val="28"/>
          <w:szCs w:val="28"/>
        </w:rPr>
        <w:t xml:space="preserve">на территории </w:t>
      </w:r>
      <w:r w:rsidRPr="00307FCF">
        <w:rPr>
          <w:rStyle w:val="0pt"/>
          <w:i w:val="0"/>
          <w:sz w:val="28"/>
          <w:szCs w:val="28"/>
        </w:rPr>
        <w:t>муниципального образования  муниципального района «Усть-Куломский»</w:t>
      </w:r>
      <w:r>
        <w:rPr>
          <w:rStyle w:val="50pt"/>
          <w:i w:val="0"/>
          <w:sz w:val="28"/>
          <w:szCs w:val="28"/>
        </w:rPr>
        <w:t xml:space="preserve">: Межведомственная комиссия по </w:t>
      </w:r>
      <w:r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  <w:t>профилактике правонарушений</w:t>
      </w:r>
      <w:r w:rsidRPr="00E20887">
        <w:rPr>
          <w:sz w:val="28"/>
          <w:szCs w:val="28"/>
        </w:rPr>
        <w:t xml:space="preserve"> </w:t>
      </w:r>
      <w:r w:rsidRPr="00307FCF">
        <w:rPr>
          <w:sz w:val="28"/>
          <w:szCs w:val="28"/>
        </w:rPr>
        <w:t xml:space="preserve">на территории </w:t>
      </w:r>
      <w:r w:rsidRPr="00307FCF">
        <w:rPr>
          <w:rStyle w:val="0pt"/>
          <w:i w:val="0"/>
          <w:sz w:val="28"/>
          <w:szCs w:val="28"/>
        </w:rPr>
        <w:t>муниципального образования  муниципального района «Усть-Куломский»</w:t>
      </w:r>
      <w:r>
        <w:rPr>
          <w:rStyle w:val="0pt"/>
          <w:i w:val="0"/>
          <w:sz w:val="28"/>
          <w:szCs w:val="28"/>
        </w:rPr>
        <w:t xml:space="preserve"> (далее – Комиссия).</w:t>
      </w:r>
    </w:p>
    <w:p w:rsidR="00E20887" w:rsidRDefault="00E20887" w:rsidP="00E20887">
      <w:pPr>
        <w:pStyle w:val="10"/>
        <w:shd w:val="clear" w:color="auto" w:fill="auto"/>
        <w:ind w:firstLine="720"/>
        <w:rPr>
          <w:rStyle w:val="0pt"/>
          <w:i w:val="0"/>
          <w:sz w:val="28"/>
          <w:szCs w:val="28"/>
        </w:rPr>
      </w:pPr>
      <w:r>
        <w:rPr>
          <w:rStyle w:val="0pt"/>
          <w:i w:val="0"/>
          <w:sz w:val="28"/>
          <w:szCs w:val="28"/>
        </w:rPr>
        <w:t>4. Основными задачами Комиссии являются:</w:t>
      </w:r>
    </w:p>
    <w:p w:rsidR="00E20887" w:rsidRDefault="00E20887" w:rsidP="00E20887">
      <w:pPr>
        <w:pStyle w:val="10"/>
        <w:shd w:val="clear" w:color="auto" w:fill="auto"/>
        <w:ind w:firstLine="720"/>
        <w:rPr>
          <w:rStyle w:val="0pt"/>
          <w:i w:val="0"/>
          <w:sz w:val="28"/>
          <w:szCs w:val="28"/>
        </w:rPr>
      </w:pPr>
      <w:r>
        <w:rPr>
          <w:rStyle w:val="0pt"/>
          <w:i w:val="0"/>
          <w:sz w:val="28"/>
          <w:szCs w:val="28"/>
        </w:rPr>
        <w:t xml:space="preserve">1) рассмотрение вопросов состояния правопорядка и общественной безопасности </w:t>
      </w:r>
      <w:r w:rsidRPr="00E20887">
        <w:rPr>
          <w:sz w:val="28"/>
          <w:szCs w:val="28"/>
        </w:rPr>
        <w:t xml:space="preserve"> </w:t>
      </w:r>
      <w:r w:rsidRPr="00307FCF">
        <w:rPr>
          <w:sz w:val="28"/>
          <w:szCs w:val="28"/>
        </w:rPr>
        <w:t xml:space="preserve">на территории </w:t>
      </w:r>
      <w:r w:rsidRPr="00307FCF">
        <w:rPr>
          <w:rStyle w:val="0pt"/>
          <w:i w:val="0"/>
          <w:sz w:val="28"/>
          <w:szCs w:val="28"/>
        </w:rPr>
        <w:t>муниципального образования  муниципального района «Усть-Куломский»</w:t>
      </w:r>
      <w:r>
        <w:rPr>
          <w:rStyle w:val="0pt"/>
          <w:i w:val="0"/>
          <w:sz w:val="28"/>
          <w:szCs w:val="28"/>
        </w:rPr>
        <w:t>;</w:t>
      </w:r>
    </w:p>
    <w:p w:rsidR="00E20887" w:rsidRDefault="00E20887" w:rsidP="00E20887">
      <w:pPr>
        <w:pStyle w:val="10"/>
        <w:shd w:val="clear" w:color="auto" w:fill="auto"/>
        <w:ind w:firstLine="720"/>
        <w:rPr>
          <w:rStyle w:val="0pt"/>
          <w:i w:val="0"/>
          <w:sz w:val="28"/>
          <w:szCs w:val="28"/>
        </w:rPr>
      </w:pPr>
      <w:r>
        <w:rPr>
          <w:rStyle w:val="0pt"/>
          <w:i w:val="0"/>
          <w:sz w:val="28"/>
          <w:szCs w:val="28"/>
        </w:rPr>
        <w:t>2) обеспечение взаимодействия органов местного самоуправления, органов, учреждений, участвующих в предупреждении правонарушений и охране общественного порядка</w:t>
      </w:r>
      <w:r w:rsidRPr="00E20887"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  <w:t xml:space="preserve"> </w:t>
      </w:r>
      <w:r w:rsidRPr="00307FCF">
        <w:rPr>
          <w:sz w:val="28"/>
          <w:szCs w:val="28"/>
        </w:rPr>
        <w:t xml:space="preserve">на территории </w:t>
      </w:r>
      <w:r w:rsidRPr="00307FCF">
        <w:rPr>
          <w:rStyle w:val="0pt"/>
          <w:i w:val="0"/>
          <w:sz w:val="28"/>
          <w:szCs w:val="28"/>
        </w:rPr>
        <w:t>муниципального образования  муниципального района «Усть-Куломский»</w:t>
      </w:r>
      <w:r w:rsidR="00831C82">
        <w:rPr>
          <w:rStyle w:val="0pt"/>
          <w:i w:val="0"/>
          <w:sz w:val="28"/>
          <w:szCs w:val="28"/>
        </w:rPr>
        <w:t>;</w:t>
      </w:r>
    </w:p>
    <w:p w:rsidR="00831C82" w:rsidRDefault="00831C82" w:rsidP="00E20887">
      <w:pPr>
        <w:pStyle w:val="10"/>
        <w:shd w:val="clear" w:color="auto" w:fill="auto"/>
        <w:ind w:firstLine="720"/>
        <w:rPr>
          <w:rStyle w:val="0pt"/>
          <w:i w:val="0"/>
          <w:sz w:val="28"/>
          <w:szCs w:val="28"/>
        </w:rPr>
      </w:pPr>
      <w:r>
        <w:rPr>
          <w:rStyle w:val="0pt"/>
          <w:i w:val="0"/>
          <w:sz w:val="28"/>
          <w:szCs w:val="28"/>
        </w:rPr>
        <w:t xml:space="preserve">3) определение комплекса мероприятий по </w:t>
      </w:r>
      <w:r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  <w:t>профилактике правонарушений</w:t>
      </w:r>
      <w:r w:rsidRPr="00E20887">
        <w:rPr>
          <w:sz w:val="28"/>
          <w:szCs w:val="28"/>
        </w:rPr>
        <w:t xml:space="preserve"> </w:t>
      </w:r>
      <w:r w:rsidRPr="00307FCF">
        <w:rPr>
          <w:sz w:val="28"/>
          <w:szCs w:val="28"/>
        </w:rPr>
        <w:t xml:space="preserve">на территории </w:t>
      </w:r>
      <w:r w:rsidRPr="00307FCF">
        <w:rPr>
          <w:rStyle w:val="0pt"/>
          <w:i w:val="0"/>
          <w:sz w:val="28"/>
          <w:szCs w:val="28"/>
        </w:rPr>
        <w:t>муниципального образования  муниципального района «Усть-Куломский»</w:t>
      </w:r>
      <w:r>
        <w:rPr>
          <w:rStyle w:val="0pt"/>
          <w:i w:val="0"/>
          <w:sz w:val="28"/>
          <w:szCs w:val="28"/>
        </w:rPr>
        <w:t>;</w:t>
      </w:r>
    </w:p>
    <w:p w:rsidR="00831C82" w:rsidRDefault="00831C82" w:rsidP="00E20887">
      <w:pPr>
        <w:pStyle w:val="10"/>
        <w:shd w:val="clear" w:color="auto" w:fill="auto"/>
        <w:ind w:firstLine="720"/>
        <w:rPr>
          <w:rStyle w:val="0pt"/>
          <w:i w:val="0"/>
          <w:sz w:val="28"/>
          <w:szCs w:val="28"/>
        </w:rPr>
      </w:pPr>
      <w:r>
        <w:rPr>
          <w:rStyle w:val="0pt"/>
          <w:i w:val="0"/>
          <w:sz w:val="28"/>
          <w:szCs w:val="28"/>
        </w:rPr>
        <w:t>4) разработка предложений по совершенствованию муниципальных правовых актов по вопросам</w:t>
      </w:r>
      <w:r w:rsidRPr="00831C82"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  <w:t xml:space="preserve"> </w:t>
      </w:r>
      <w:r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  <w:t>профилактики правонарушений</w:t>
      </w:r>
      <w:r w:rsidRPr="00E20887">
        <w:rPr>
          <w:sz w:val="28"/>
          <w:szCs w:val="28"/>
        </w:rPr>
        <w:t xml:space="preserve"> </w:t>
      </w:r>
      <w:r w:rsidRPr="00307FCF">
        <w:rPr>
          <w:sz w:val="28"/>
          <w:szCs w:val="28"/>
        </w:rPr>
        <w:t xml:space="preserve">на территории </w:t>
      </w:r>
      <w:r w:rsidRPr="00307FCF">
        <w:rPr>
          <w:rStyle w:val="0pt"/>
          <w:i w:val="0"/>
          <w:sz w:val="28"/>
          <w:szCs w:val="28"/>
        </w:rPr>
        <w:t>муниципального образования  муниципального района «Усть-Куломский»</w:t>
      </w:r>
      <w:r>
        <w:rPr>
          <w:rStyle w:val="0pt"/>
          <w:i w:val="0"/>
          <w:sz w:val="28"/>
          <w:szCs w:val="28"/>
        </w:rPr>
        <w:t>;</w:t>
      </w:r>
    </w:p>
    <w:p w:rsidR="00831C82" w:rsidRDefault="00831C82" w:rsidP="00E20887">
      <w:pPr>
        <w:pStyle w:val="10"/>
        <w:shd w:val="clear" w:color="auto" w:fill="auto"/>
        <w:ind w:firstLine="720"/>
        <w:rPr>
          <w:rStyle w:val="0pt"/>
          <w:i w:val="0"/>
          <w:sz w:val="28"/>
          <w:szCs w:val="28"/>
        </w:rPr>
      </w:pPr>
      <w:r>
        <w:rPr>
          <w:rStyle w:val="0pt"/>
          <w:i w:val="0"/>
          <w:sz w:val="28"/>
          <w:szCs w:val="28"/>
        </w:rPr>
        <w:t>5) анализ и обобщение результатов реализации мероприятий по</w:t>
      </w:r>
      <w:r w:rsidRPr="00831C82"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  <w:t xml:space="preserve"> </w:t>
      </w:r>
      <w:r>
        <w:rPr>
          <w:rStyle w:val="0pt"/>
          <w:i w:val="0"/>
          <w:iCs w:val="0"/>
          <w:color w:val="auto"/>
          <w:spacing w:val="-1"/>
          <w:sz w:val="28"/>
          <w:szCs w:val="28"/>
          <w:lang w:bidi="ar-SA"/>
        </w:rPr>
        <w:t>профилактике правонарушений</w:t>
      </w:r>
      <w:r w:rsidRPr="00E20887">
        <w:rPr>
          <w:sz w:val="28"/>
          <w:szCs w:val="28"/>
        </w:rPr>
        <w:t xml:space="preserve"> </w:t>
      </w:r>
      <w:r w:rsidRPr="00307FCF">
        <w:rPr>
          <w:sz w:val="28"/>
          <w:szCs w:val="28"/>
        </w:rPr>
        <w:t xml:space="preserve">на территории </w:t>
      </w:r>
      <w:r w:rsidRPr="00307FCF">
        <w:rPr>
          <w:rStyle w:val="0pt"/>
          <w:i w:val="0"/>
          <w:sz w:val="28"/>
          <w:szCs w:val="28"/>
        </w:rPr>
        <w:t>муниципального образования  муниципального района «Усть-Куломский»</w:t>
      </w:r>
      <w:r>
        <w:rPr>
          <w:rStyle w:val="0pt"/>
          <w:i w:val="0"/>
          <w:sz w:val="28"/>
          <w:szCs w:val="28"/>
        </w:rPr>
        <w:t>;</w:t>
      </w:r>
    </w:p>
    <w:p w:rsidR="00831C82" w:rsidRDefault="00831C82" w:rsidP="00E20887">
      <w:pPr>
        <w:pStyle w:val="10"/>
        <w:shd w:val="clear" w:color="auto" w:fill="auto"/>
        <w:ind w:firstLine="720"/>
        <w:rPr>
          <w:rStyle w:val="0pt"/>
          <w:i w:val="0"/>
          <w:sz w:val="28"/>
          <w:szCs w:val="28"/>
        </w:rPr>
      </w:pPr>
      <w:r>
        <w:rPr>
          <w:rStyle w:val="0pt"/>
          <w:i w:val="0"/>
          <w:sz w:val="28"/>
          <w:szCs w:val="28"/>
        </w:rPr>
        <w:t>6) иные задачи в соответствии с законодательством.</w:t>
      </w:r>
    </w:p>
    <w:p w:rsidR="00831C82" w:rsidRDefault="00831C82" w:rsidP="00E20887">
      <w:pPr>
        <w:pStyle w:val="10"/>
        <w:shd w:val="clear" w:color="auto" w:fill="auto"/>
        <w:ind w:firstLine="720"/>
        <w:rPr>
          <w:rStyle w:val="0pt"/>
          <w:i w:val="0"/>
          <w:sz w:val="28"/>
          <w:szCs w:val="28"/>
        </w:rPr>
      </w:pPr>
      <w:r>
        <w:rPr>
          <w:rStyle w:val="0pt"/>
          <w:i w:val="0"/>
          <w:sz w:val="28"/>
          <w:szCs w:val="28"/>
        </w:rPr>
        <w:t>5. Порядок работы Комиссии, численный и персональный состав, положения регламентирующие деятельность Комиссии, утверждаются администрацией муниципального района «Усть-Куломский».</w:t>
      </w:r>
    </w:p>
    <w:p w:rsidR="00307FCF" w:rsidRPr="00831C82" w:rsidRDefault="00460141" w:rsidP="00460141">
      <w:pPr>
        <w:pStyle w:val="10"/>
        <w:shd w:val="clear" w:color="auto" w:fill="auto"/>
        <w:tabs>
          <w:tab w:val="left" w:pos="0"/>
          <w:tab w:val="right" w:pos="9362"/>
        </w:tabs>
        <w:ind w:firstLine="709"/>
        <w:rPr>
          <w:sz w:val="28"/>
          <w:szCs w:val="28"/>
        </w:rPr>
      </w:pPr>
      <w:r w:rsidRPr="00831C82">
        <w:rPr>
          <w:sz w:val="28"/>
          <w:szCs w:val="28"/>
        </w:rPr>
        <w:t>6. Настоящее решение вступает в силу со дня обнародования на информационном стенде администрации МР «Усть-Куломский».</w:t>
      </w:r>
    </w:p>
    <w:p w:rsidR="00604DEA" w:rsidRPr="00831C82" w:rsidRDefault="00604DEA" w:rsidP="00604DEA">
      <w:pPr>
        <w:pStyle w:val="10"/>
        <w:shd w:val="clear" w:color="auto" w:fill="auto"/>
        <w:tabs>
          <w:tab w:val="left" w:pos="0"/>
        </w:tabs>
        <w:spacing w:line="240" w:lineRule="auto"/>
        <w:ind w:firstLine="709"/>
        <w:rPr>
          <w:sz w:val="28"/>
          <w:szCs w:val="28"/>
        </w:rPr>
      </w:pPr>
    </w:p>
    <w:p w:rsidR="00F464DA" w:rsidRPr="00B70BE0" w:rsidRDefault="00F464DA" w:rsidP="00C81C7B">
      <w:pPr>
        <w:jc w:val="center"/>
        <w:rPr>
          <w:sz w:val="28"/>
          <w:szCs w:val="28"/>
        </w:rPr>
      </w:pPr>
    </w:p>
    <w:p w:rsidR="00ED370B" w:rsidRDefault="0089465E" w:rsidP="00AC7164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="006749D9" w:rsidRPr="00AC7164">
        <w:rPr>
          <w:sz w:val="28"/>
          <w:szCs w:val="28"/>
        </w:rPr>
        <w:t xml:space="preserve"> </w:t>
      </w:r>
      <w:r w:rsidR="00ED370B">
        <w:rPr>
          <w:sz w:val="28"/>
          <w:szCs w:val="28"/>
        </w:rPr>
        <w:t>муниципального района</w:t>
      </w:r>
      <w:r w:rsidR="00B128A1">
        <w:rPr>
          <w:sz w:val="28"/>
          <w:szCs w:val="28"/>
        </w:rPr>
        <w:t xml:space="preserve"> </w:t>
      </w:r>
      <w:r w:rsidR="00EA617A">
        <w:rPr>
          <w:sz w:val="28"/>
          <w:szCs w:val="28"/>
        </w:rPr>
        <w:t>–</w:t>
      </w:r>
    </w:p>
    <w:p w:rsidR="00CB3097" w:rsidRDefault="00ED370B">
      <w:pPr>
        <w:rPr>
          <w:sz w:val="28"/>
          <w:szCs w:val="28"/>
        </w:rPr>
      </w:pPr>
      <w:r>
        <w:rPr>
          <w:sz w:val="28"/>
          <w:szCs w:val="28"/>
        </w:rPr>
        <w:t>п</w:t>
      </w:r>
      <w:r w:rsidR="00EA617A">
        <w:rPr>
          <w:sz w:val="28"/>
          <w:szCs w:val="28"/>
        </w:rPr>
        <w:t>редседатель</w:t>
      </w:r>
      <w:r>
        <w:rPr>
          <w:sz w:val="28"/>
          <w:szCs w:val="28"/>
        </w:rPr>
        <w:t xml:space="preserve"> </w:t>
      </w:r>
      <w:r w:rsidR="00EA617A">
        <w:rPr>
          <w:sz w:val="28"/>
          <w:szCs w:val="28"/>
        </w:rPr>
        <w:t xml:space="preserve">Совета МР </w:t>
      </w:r>
      <w:r w:rsidR="006749D9" w:rsidRPr="00AC7164">
        <w:rPr>
          <w:sz w:val="28"/>
          <w:szCs w:val="28"/>
        </w:rPr>
        <w:t>«Усть-Куломский»</w:t>
      </w:r>
      <w:r w:rsidR="000708E0">
        <w:rPr>
          <w:sz w:val="28"/>
          <w:szCs w:val="28"/>
        </w:rPr>
        <w:t xml:space="preserve">      </w:t>
      </w:r>
      <w:r w:rsidR="00EA6CF5">
        <w:rPr>
          <w:sz w:val="28"/>
          <w:szCs w:val="28"/>
        </w:rPr>
        <w:t xml:space="preserve">   </w:t>
      </w:r>
      <w:r w:rsidR="006749D9" w:rsidRPr="00AC7164">
        <w:rPr>
          <w:sz w:val="28"/>
          <w:szCs w:val="28"/>
        </w:rPr>
        <w:t xml:space="preserve">    </w:t>
      </w:r>
      <w:r w:rsidR="00B128A1">
        <w:rPr>
          <w:sz w:val="28"/>
          <w:szCs w:val="28"/>
        </w:rPr>
        <w:t xml:space="preserve">      </w:t>
      </w:r>
      <w:r w:rsidR="00535090" w:rsidRPr="00AC7164">
        <w:rPr>
          <w:sz w:val="28"/>
          <w:szCs w:val="28"/>
        </w:rPr>
        <w:t xml:space="preserve">  </w:t>
      </w:r>
      <w:r w:rsidR="0089465E">
        <w:rPr>
          <w:sz w:val="28"/>
          <w:szCs w:val="28"/>
        </w:rPr>
        <w:t>А.Н. Кондрашкин</w:t>
      </w:r>
    </w:p>
    <w:sectPr w:rsidR="00CB3097" w:rsidSect="00ED370B">
      <w:pgSz w:w="11906" w:h="16838"/>
      <w:pgMar w:top="1134" w:right="991" w:bottom="1134" w:left="1701" w:header="720" w:footer="720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E5A"/>
    <w:multiLevelType w:val="hybridMultilevel"/>
    <w:tmpl w:val="F90030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EB277D"/>
    <w:multiLevelType w:val="multilevel"/>
    <w:tmpl w:val="612A07EA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">
    <w:nsid w:val="1A463082"/>
    <w:multiLevelType w:val="multilevel"/>
    <w:tmpl w:val="47CAA5F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2661F04"/>
    <w:multiLevelType w:val="hybridMultilevel"/>
    <w:tmpl w:val="CC44E81E"/>
    <w:lvl w:ilvl="0" w:tplc="DFDCA58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7085B65"/>
    <w:multiLevelType w:val="multilevel"/>
    <w:tmpl w:val="DDB88EFC"/>
    <w:lvl w:ilvl="0">
      <w:start w:val="4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/>
      </w:pPr>
    </w:lvl>
    <w:lvl w:ilvl="1">
      <w:start w:val="1"/>
      <w:numFmt w:val="decimal"/>
      <w:pStyle w:val="MMTopic2"/>
      <w:suff w:val="space"/>
      <w:lvlText w:val="%1.%2"/>
      <w:lvlJc w:val="left"/>
    </w:lvl>
    <w:lvl w:ilvl="2">
      <w:start w:val="1"/>
      <w:numFmt w:val="decimal"/>
      <w:pStyle w:val="MMTopic3"/>
      <w:suff w:val="space"/>
      <w:lvlText w:val="%1.%2.%3"/>
      <w:lvlJc w:val="left"/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4AC37018"/>
    <w:multiLevelType w:val="multilevel"/>
    <w:tmpl w:val="43D2478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ACC39E9"/>
    <w:multiLevelType w:val="hybridMultilevel"/>
    <w:tmpl w:val="75F6DFAC"/>
    <w:lvl w:ilvl="0" w:tplc="8048C3A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51464143"/>
    <w:multiLevelType w:val="hybridMultilevel"/>
    <w:tmpl w:val="6A5849E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6346323"/>
    <w:multiLevelType w:val="hybridMultilevel"/>
    <w:tmpl w:val="D3CE358A"/>
    <w:lvl w:ilvl="0" w:tplc="BA3E5A70">
      <w:start w:val="1"/>
      <w:numFmt w:val="decimal"/>
      <w:lvlText w:val="%1."/>
      <w:lvlJc w:val="left"/>
      <w:pPr>
        <w:ind w:left="1416" w:hanging="87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8D8151E"/>
    <w:multiLevelType w:val="hybridMultilevel"/>
    <w:tmpl w:val="CA3ACD2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594C7202"/>
    <w:multiLevelType w:val="hybridMultilevel"/>
    <w:tmpl w:val="19DECDE0"/>
    <w:lvl w:ilvl="0" w:tplc="21E0DE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63F3A82"/>
    <w:multiLevelType w:val="multilevel"/>
    <w:tmpl w:val="528E9E30"/>
    <w:lvl w:ilvl="0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66C30AD2"/>
    <w:multiLevelType w:val="hybridMultilevel"/>
    <w:tmpl w:val="F6E0B7DE"/>
    <w:lvl w:ilvl="0" w:tplc="E54C26BA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69F80CA7"/>
    <w:multiLevelType w:val="multilevel"/>
    <w:tmpl w:val="3F5897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7B6B7CFB"/>
    <w:multiLevelType w:val="hybridMultilevel"/>
    <w:tmpl w:val="CA42BD2E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9"/>
  </w:num>
  <w:num w:numId="3">
    <w:abstractNumId w:val="10"/>
  </w:num>
  <w:num w:numId="4">
    <w:abstractNumId w:val="0"/>
  </w:num>
  <w:num w:numId="5">
    <w:abstractNumId w:val="12"/>
  </w:num>
  <w:num w:numId="6">
    <w:abstractNumId w:val="4"/>
  </w:num>
  <w:num w:numId="7">
    <w:abstractNumId w:val="5"/>
  </w:num>
  <w:num w:numId="8">
    <w:abstractNumId w:val="7"/>
  </w:num>
  <w:num w:numId="9">
    <w:abstractNumId w:val="15"/>
  </w:num>
  <w:num w:numId="10">
    <w:abstractNumId w:val="8"/>
  </w:num>
  <w:num w:numId="11">
    <w:abstractNumId w:val="14"/>
  </w:num>
  <w:num w:numId="12">
    <w:abstractNumId w:val="1"/>
  </w:num>
  <w:num w:numId="13">
    <w:abstractNumId w:val="2"/>
  </w:num>
  <w:num w:numId="14">
    <w:abstractNumId w:val="11"/>
  </w:num>
  <w:num w:numId="15">
    <w:abstractNumId w:val="3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B84DBC"/>
    <w:rsid w:val="00011838"/>
    <w:rsid w:val="00011AEA"/>
    <w:rsid w:val="000146D1"/>
    <w:rsid w:val="0001760E"/>
    <w:rsid w:val="00020B10"/>
    <w:rsid w:val="00026C6E"/>
    <w:rsid w:val="000526B2"/>
    <w:rsid w:val="00055759"/>
    <w:rsid w:val="00067E42"/>
    <w:rsid w:val="000708E0"/>
    <w:rsid w:val="00070952"/>
    <w:rsid w:val="000806D0"/>
    <w:rsid w:val="000B367B"/>
    <w:rsid w:val="000D370B"/>
    <w:rsid w:val="00105211"/>
    <w:rsid w:val="00105D5B"/>
    <w:rsid w:val="00105DD6"/>
    <w:rsid w:val="00107811"/>
    <w:rsid w:val="00115CFD"/>
    <w:rsid w:val="001262D5"/>
    <w:rsid w:val="00144783"/>
    <w:rsid w:val="00170A03"/>
    <w:rsid w:val="001C0BD9"/>
    <w:rsid w:val="001C2451"/>
    <w:rsid w:val="001D6C98"/>
    <w:rsid w:val="001E2608"/>
    <w:rsid w:val="001E586B"/>
    <w:rsid w:val="001F2F5E"/>
    <w:rsid w:val="001F5156"/>
    <w:rsid w:val="002077DF"/>
    <w:rsid w:val="0021540F"/>
    <w:rsid w:val="00236D9B"/>
    <w:rsid w:val="00240760"/>
    <w:rsid w:val="00243E73"/>
    <w:rsid w:val="002815F0"/>
    <w:rsid w:val="002A6460"/>
    <w:rsid w:val="002A7698"/>
    <w:rsid w:val="002C664F"/>
    <w:rsid w:val="002E63A9"/>
    <w:rsid w:val="00304EF9"/>
    <w:rsid w:val="00307832"/>
    <w:rsid w:val="00307FCF"/>
    <w:rsid w:val="003202A5"/>
    <w:rsid w:val="003238C1"/>
    <w:rsid w:val="0033489B"/>
    <w:rsid w:val="00335A2B"/>
    <w:rsid w:val="0034429A"/>
    <w:rsid w:val="0036307F"/>
    <w:rsid w:val="0036784B"/>
    <w:rsid w:val="003A4130"/>
    <w:rsid w:val="003A55EF"/>
    <w:rsid w:val="003B3EE6"/>
    <w:rsid w:val="003C3293"/>
    <w:rsid w:val="003D0EB4"/>
    <w:rsid w:val="003F3195"/>
    <w:rsid w:val="003F4F79"/>
    <w:rsid w:val="004079A2"/>
    <w:rsid w:val="00407EDB"/>
    <w:rsid w:val="004257E6"/>
    <w:rsid w:val="00427250"/>
    <w:rsid w:val="00427A96"/>
    <w:rsid w:val="00456D00"/>
    <w:rsid w:val="00460141"/>
    <w:rsid w:val="00464E8C"/>
    <w:rsid w:val="004669C6"/>
    <w:rsid w:val="004A243B"/>
    <w:rsid w:val="004A7BA0"/>
    <w:rsid w:val="004B2651"/>
    <w:rsid w:val="004B2D90"/>
    <w:rsid w:val="004D57EE"/>
    <w:rsid w:val="004E2967"/>
    <w:rsid w:val="004F1296"/>
    <w:rsid w:val="004F3437"/>
    <w:rsid w:val="00505193"/>
    <w:rsid w:val="0051354E"/>
    <w:rsid w:val="00524A58"/>
    <w:rsid w:val="00524DF8"/>
    <w:rsid w:val="0052665E"/>
    <w:rsid w:val="00535090"/>
    <w:rsid w:val="005B052E"/>
    <w:rsid w:val="005C0CE2"/>
    <w:rsid w:val="005C180D"/>
    <w:rsid w:val="005C3186"/>
    <w:rsid w:val="005D56B9"/>
    <w:rsid w:val="005E2539"/>
    <w:rsid w:val="00604DEA"/>
    <w:rsid w:val="0061180B"/>
    <w:rsid w:val="00611A99"/>
    <w:rsid w:val="00616FF1"/>
    <w:rsid w:val="00617BFB"/>
    <w:rsid w:val="00622C3E"/>
    <w:rsid w:val="00637E6F"/>
    <w:rsid w:val="00647DFB"/>
    <w:rsid w:val="00653CB3"/>
    <w:rsid w:val="00665B39"/>
    <w:rsid w:val="00665CC3"/>
    <w:rsid w:val="006749D9"/>
    <w:rsid w:val="00686BC2"/>
    <w:rsid w:val="006A12AE"/>
    <w:rsid w:val="006A4D08"/>
    <w:rsid w:val="006A7006"/>
    <w:rsid w:val="006E13C9"/>
    <w:rsid w:val="006E6D14"/>
    <w:rsid w:val="007172DF"/>
    <w:rsid w:val="00732597"/>
    <w:rsid w:val="00736651"/>
    <w:rsid w:val="007373B2"/>
    <w:rsid w:val="00741093"/>
    <w:rsid w:val="007431CA"/>
    <w:rsid w:val="0076675C"/>
    <w:rsid w:val="00772F6C"/>
    <w:rsid w:val="00791472"/>
    <w:rsid w:val="007963AC"/>
    <w:rsid w:val="007A5335"/>
    <w:rsid w:val="007B085E"/>
    <w:rsid w:val="007B1547"/>
    <w:rsid w:val="007C3997"/>
    <w:rsid w:val="00801F63"/>
    <w:rsid w:val="00821A46"/>
    <w:rsid w:val="00831C82"/>
    <w:rsid w:val="00831E04"/>
    <w:rsid w:val="008329E6"/>
    <w:rsid w:val="00837ED4"/>
    <w:rsid w:val="00861F0D"/>
    <w:rsid w:val="00873F3C"/>
    <w:rsid w:val="0088026C"/>
    <w:rsid w:val="00881BCA"/>
    <w:rsid w:val="0088411F"/>
    <w:rsid w:val="00884AB5"/>
    <w:rsid w:val="00890C58"/>
    <w:rsid w:val="00891139"/>
    <w:rsid w:val="00893B3C"/>
    <w:rsid w:val="0089465E"/>
    <w:rsid w:val="008A0A94"/>
    <w:rsid w:val="008A0E2E"/>
    <w:rsid w:val="008A0F83"/>
    <w:rsid w:val="008B70F2"/>
    <w:rsid w:val="008B73DD"/>
    <w:rsid w:val="008C22CA"/>
    <w:rsid w:val="008C5F3B"/>
    <w:rsid w:val="008E695A"/>
    <w:rsid w:val="008F3514"/>
    <w:rsid w:val="009030D0"/>
    <w:rsid w:val="0091766F"/>
    <w:rsid w:val="0093624E"/>
    <w:rsid w:val="00953956"/>
    <w:rsid w:val="00956BF3"/>
    <w:rsid w:val="00957843"/>
    <w:rsid w:val="00971992"/>
    <w:rsid w:val="0097266C"/>
    <w:rsid w:val="00975A02"/>
    <w:rsid w:val="00977C20"/>
    <w:rsid w:val="00991102"/>
    <w:rsid w:val="009A7FDE"/>
    <w:rsid w:val="009C5B22"/>
    <w:rsid w:val="009C6DFC"/>
    <w:rsid w:val="009E0814"/>
    <w:rsid w:val="009F3282"/>
    <w:rsid w:val="00A03B46"/>
    <w:rsid w:val="00A06005"/>
    <w:rsid w:val="00A06C04"/>
    <w:rsid w:val="00A07275"/>
    <w:rsid w:val="00A30525"/>
    <w:rsid w:val="00A366FA"/>
    <w:rsid w:val="00A40077"/>
    <w:rsid w:val="00A57E63"/>
    <w:rsid w:val="00A7021F"/>
    <w:rsid w:val="00A72C9A"/>
    <w:rsid w:val="00A74108"/>
    <w:rsid w:val="00AA5EF7"/>
    <w:rsid w:val="00AA7D53"/>
    <w:rsid w:val="00AB60A6"/>
    <w:rsid w:val="00AC7164"/>
    <w:rsid w:val="00AC7D40"/>
    <w:rsid w:val="00AF06AE"/>
    <w:rsid w:val="00AF5957"/>
    <w:rsid w:val="00B03B5A"/>
    <w:rsid w:val="00B03C28"/>
    <w:rsid w:val="00B128A1"/>
    <w:rsid w:val="00B3459E"/>
    <w:rsid w:val="00B53CE2"/>
    <w:rsid w:val="00B5564B"/>
    <w:rsid w:val="00B67F36"/>
    <w:rsid w:val="00B70BE0"/>
    <w:rsid w:val="00B73E4B"/>
    <w:rsid w:val="00B75945"/>
    <w:rsid w:val="00B84DBC"/>
    <w:rsid w:val="00B95C96"/>
    <w:rsid w:val="00B97E90"/>
    <w:rsid w:val="00BA4596"/>
    <w:rsid w:val="00BC274F"/>
    <w:rsid w:val="00BD2AD9"/>
    <w:rsid w:val="00BE3D05"/>
    <w:rsid w:val="00BE721B"/>
    <w:rsid w:val="00C10322"/>
    <w:rsid w:val="00C13E5E"/>
    <w:rsid w:val="00C140B4"/>
    <w:rsid w:val="00C40F47"/>
    <w:rsid w:val="00C74F54"/>
    <w:rsid w:val="00C777B0"/>
    <w:rsid w:val="00C81C7B"/>
    <w:rsid w:val="00C93511"/>
    <w:rsid w:val="00CB2991"/>
    <w:rsid w:val="00CB3097"/>
    <w:rsid w:val="00CB4AA8"/>
    <w:rsid w:val="00CC73AC"/>
    <w:rsid w:val="00D031B6"/>
    <w:rsid w:val="00D14525"/>
    <w:rsid w:val="00D6560C"/>
    <w:rsid w:val="00D86CDC"/>
    <w:rsid w:val="00D90234"/>
    <w:rsid w:val="00D924E0"/>
    <w:rsid w:val="00DF521D"/>
    <w:rsid w:val="00E055B2"/>
    <w:rsid w:val="00E06C6C"/>
    <w:rsid w:val="00E122BE"/>
    <w:rsid w:val="00E20887"/>
    <w:rsid w:val="00E327F7"/>
    <w:rsid w:val="00E70F85"/>
    <w:rsid w:val="00E80D41"/>
    <w:rsid w:val="00E83AC9"/>
    <w:rsid w:val="00E8557D"/>
    <w:rsid w:val="00E961B1"/>
    <w:rsid w:val="00E97A89"/>
    <w:rsid w:val="00EA617A"/>
    <w:rsid w:val="00EA6CF5"/>
    <w:rsid w:val="00ED370B"/>
    <w:rsid w:val="00ED5DF0"/>
    <w:rsid w:val="00EE085C"/>
    <w:rsid w:val="00EE6067"/>
    <w:rsid w:val="00EE7EBA"/>
    <w:rsid w:val="00F029FC"/>
    <w:rsid w:val="00F04BB2"/>
    <w:rsid w:val="00F3671E"/>
    <w:rsid w:val="00F464DA"/>
    <w:rsid w:val="00F60AAE"/>
    <w:rsid w:val="00F61D08"/>
    <w:rsid w:val="00F75CCD"/>
    <w:rsid w:val="00F965A8"/>
    <w:rsid w:val="00FA376C"/>
    <w:rsid w:val="00FB64D5"/>
    <w:rsid w:val="00FF4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29A"/>
    <w:rPr>
      <w:sz w:val="24"/>
      <w:szCs w:val="24"/>
    </w:rPr>
  </w:style>
  <w:style w:type="paragraph" w:styleId="1">
    <w:name w:val="heading 1"/>
    <w:basedOn w:val="a"/>
    <w:next w:val="a"/>
    <w:qFormat/>
    <w:rsid w:val="0034429A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34429A"/>
    <w:pPr>
      <w:keepNext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2B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4429A"/>
    <w:rPr>
      <w:rFonts w:ascii="Tahoma" w:hAnsi="Tahoma" w:cs="Tahoma"/>
      <w:sz w:val="16"/>
      <w:szCs w:val="16"/>
    </w:rPr>
  </w:style>
  <w:style w:type="paragraph" w:styleId="a4">
    <w:name w:val="Title"/>
    <w:basedOn w:val="a"/>
    <w:link w:val="a5"/>
    <w:uiPriority w:val="99"/>
    <w:qFormat/>
    <w:rsid w:val="002077DF"/>
    <w:pPr>
      <w:jc w:val="center"/>
    </w:pPr>
    <w:rPr>
      <w:b/>
      <w:sz w:val="28"/>
      <w:szCs w:val="20"/>
    </w:rPr>
  </w:style>
  <w:style w:type="paragraph" w:styleId="a6">
    <w:name w:val="List Paragraph"/>
    <w:aliases w:val="Варианты ответов"/>
    <w:basedOn w:val="a"/>
    <w:link w:val="a7"/>
    <w:uiPriority w:val="34"/>
    <w:qFormat/>
    <w:rsid w:val="00E80D41"/>
    <w:pPr>
      <w:ind w:left="720"/>
      <w:contextualSpacing/>
    </w:pPr>
  </w:style>
  <w:style w:type="paragraph" w:styleId="a8">
    <w:name w:val="Body Text"/>
    <w:basedOn w:val="a"/>
    <w:link w:val="a9"/>
    <w:rsid w:val="00C40F47"/>
    <w:pPr>
      <w:spacing w:after="120"/>
    </w:pPr>
    <w:rPr>
      <w:sz w:val="20"/>
      <w:szCs w:val="20"/>
    </w:rPr>
  </w:style>
  <w:style w:type="character" w:customStyle="1" w:styleId="a9">
    <w:name w:val="Основной текст Знак"/>
    <w:basedOn w:val="a0"/>
    <w:link w:val="a8"/>
    <w:rsid w:val="00C40F47"/>
  </w:style>
  <w:style w:type="paragraph" w:customStyle="1" w:styleId="ConsPlusCell">
    <w:name w:val="ConsPlusCell"/>
    <w:rsid w:val="00A57E63"/>
    <w:pPr>
      <w:widowControl w:val="0"/>
      <w:autoSpaceDE w:val="0"/>
      <w:autoSpaceDN w:val="0"/>
      <w:adjustRightInd w:val="0"/>
    </w:pPr>
    <w:rPr>
      <w:sz w:val="28"/>
      <w:szCs w:val="28"/>
    </w:rPr>
  </w:style>
  <w:style w:type="paragraph" w:customStyle="1" w:styleId="MMTopic1">
    <w:name w:val="MM Topic 1"/>
    <w:basedOn w:val="1"/>
    <w:uiPriority w:val="99"/>
    <w:rsid w:val="00E122BE"/>
    <w:pPr>
      <w:keepLines/>
      <w:numPr>
        <w:numId w:val="7"/>
      </w:numPr>
      <w:spacing w:before="480" w:line="276" w:lineRule="auto"/>
      <w:jc w:val="left"/>
    </w:pPr>
    <w:rPr>
      <w:rFonts w:ascii="Cambria" w:hAnsi="Cambria" w:cs="Cambria"/>
      <w:b/>
      <w:bCs/>
      <w:color w:val="365F91"/>
      <w:szCs w:val="28"/>
      <w:lang w:eastAsia="en-US"/>
    </w:rPr>
  </w:style>
  <w:style w:type="paragraph" w:customStyle="1" w:styleId="MMTopic2">
    <w:name w:val="MM Topic 2"/>
    <w:basedOn w:val="2"/>
    <w:link w:val="MMTopic20"/>
    <w:uiPriority w:val="99"/>
    <w:rsid w:val="00E122BE"/>
    <w:pPr>
      <w:keepLines/>
      <w:numPr>
        <w:ilvl w:val="1"/>
        <w:numId w:val="7"/>
      </w:numPr>
      <w:spacing w:before="200" w:line="276" w:lineRule="auto"/>
      <w:jc w:val="left"/>
    </w:pPr>
    <w:rPr>
      <w:rFonts w:ascii="Cambria" w:hAnsi="Cambria" w:cs="Cambria"/>
      <w:bCs/>
      <w:color w:val="4F81BD"/>
      <w:sz w:val="26"/>
      <w:szCs w:val="26"/>
      <w:lang w:eastAsia="en-US"/>
    </w:rPr>
  </w:style>
  <w:style w:type="character" w:customStyle="1" w:styleId="MMTopic20">
    <w:name w:val="MM Topic 2 Знак"/>
    <w:basedOn w:val="a0"/>
    <w:link w:val="MMTopic2"/>
    <w:uiPriority w:val="99"/>
    <w:locked/>
    <w:rsid w:val="00E122BE"/>
    <w:rPr>
      <w:rFonts w:ascii="Cambria" w:hAnsi="Cambria" w:cs="Cambria"/>
      <w:b/>
      <w:bCs/>
      <w:color w:val="4F81BD"/>
      <w:sz w:val="26"/>
      <w:szCs w:val="26"/>
      <w:lang w:eastAsia="en-US"/>
    </w:rPr>
  </w:style>
  <w:style w:type="paragraph" w:customStyle="1" w:styleId="MMTopic3">
    <w:name w:val="MM Topic 3"/>
    <w:basedOn w:val="3"/>
    <w:link w:val="MMTopic30"/>
    <w:uiPriority w:val="99"/>
    <w:rsid w:val="00E122BE"/>
    <w:pPr>
      <w:numPr>
        <w:ilvl w:val="2"/>
        <w:numId w:val="7"/>
      </w:numPr>
      <w:spacing w:line="276" w:lineRule="auto"/>
    </w:pPr>
    <w:rPr>
      <w:rFonts w:ascii="Cambria" w:eastAsia="Times New Roman" w:hAnsi="Cambria" w:cs="Cambria"/>
      <w:color w:val="4F81BD"/>
      <w:sz w:val="22"/>
      <w:szCs w:val="22"/>
      <w:lang w:eastAsia="en-US"/>
    </w:rPr>
  </w:style>
  <w:style w:type="character" w:customStyle="1" w:styleId="MMTopic30">
    <w:name w:val="MM Topic 3 Знак"/>
    <w:basedOn w:val="30"/>
    <w:link w:val="MMTopic3"/>
    <w:uiPriority w:val="99"/>
    <w:locked/>
    <w:rsid w:val="00E122BE"/>
    <w:rPr>
      <w:rFonts w:ascii="Cambria" w:hAnsi="Cambria" w:cs="Cambria"/>
      <w:color w:val="4F81BD"/>
      <w:sz w:val="22"/>
      <w:szCs w:val="22"/>
      <w:lang w:eastAsia="en-US"/>
    </w:rPr>
  </w:style>
  <w:style w:type="character" w:customStyle="1" w:styleId="a7">
    <w:name w:val="Абзац списка Знак"/>
    <w:aliases w:val="Варианты ответов Знак"/>
    <w:link w:val="a6"/>
    <w:uiPriority w:val="34"/>
    <w:locked/>
    <w:rsid w:val="00E122BE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E122B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customStyle="1" w:styleId="a5">
    <w:name w:val="Название Знак"/>
    <w:basedOn w:val="a0"/>
    <w:link w:val="a4"/>
    <w:uiPriority w:val="99"/>
    <w:rsid w:val="008C22CA"/>
    <w:rPr>
      <w:b/>
      <w:sz w:val="28"/>
    </w:rPr>
  </w:style>
  <w:style w:type="character" w:customStyle="1" w:styleId="aa">
    <w:name w:val="Основной текст_"/>
    <w:link w:val="10"/>
    <w:rsid w:val="000806D0"/>
    <w:rPr>
      <w:spacing w:val="-1"/>
      <w:sz w:val="26"/>
      <w:szCs w:val="26"/>
      <w:shd w:val="clear" w:color="auto" w:fill="FFFFFF"/>
    </w:rPr>
  </w:style>
  <w:style w:type="character" w:customStyle="1" w:styleId="0pt">
    <w:name w:val="Основной текст + Курсив;Интервал 0 pt"/>
    <w:rsid w:val="000806D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10">
    <w:name w:val="Основной текст1"/>
    <w:basedOn w:val="a"/>
    <w:link w:val="aa"/>
    <w:rsid w:val="000806D0"/>
    <w:pPr>
      <w:widowControl w:val="0"/>
      <w:shd w:val="clear" w:color="auto" w:fill="FFFFFF"/>
      <w:spacing w:line="322" w:lineRule="exact"/>
      <w:jc w:val="both"/>
    </w:pPr>
    <w:rPr>
      <w:spacing w:val="-1"/>
      <w:sz w:val="26"/>
      <w:szCs w:val="26"/>
    </w:rPr>
  </w:style>
  <w:style w:type="character" w:customStyle="1" w:styleId="50pt">
    <w:name w:val="Основной текст (5) + Не курсив;Интервал 0 pt"/>
    <w:rsid w:val="000806D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5">
    <w:name w:val="Основной текст (5)_"/>
    <w:link w:val="50"/>
    <w:rsid w:val="00604DEA"/>
    <w:rPr>
      <w:i/>
      <w:iCs/>
      <w:spacing w:val="-3"/>
      <w:sz w:val="26"/>
      <w:szCs w:val="26"/>
      <w:shd w:val="clear" w:color="auto" w:fill="FFFFFF"/>
    </w:rPr>
  </w:style>
  <w:style w:type="character" w:customStyle="1" w:styleId="3pt">
    <w:name w:val="Основной текст + Интервал 3 pt"/>
    <w:rsid w:val="00604D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9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50">
    <w:name w:val="Основной текст (5)"/>
    <w:basedOn w:val="a"/>
    <w:link w:val="5"/>
    <w:rsid w:val="00604DEA"/>
    <w:pPr>
      <w:widowControl w:val="0"/>
      <w:shd w:val="clear" w:color="auto" w:fill="FFFFFF"/>
      <w:spacing w:line="322" w:lineRule="exact"/>
      <w:jc w:val="both"/>
    </w:pPr>
    <w:rPr>
      <w:i/>
      <w:iCs/>
      <w:spacing w:val="-3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1539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DDCB2-1C7E-4038-988D-9043BA5ED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проведении публичных слушаний по проекту</vt:lpstr>
    </vt:vector>
  </TitlesOfParts>
  <Company>home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проведении публичных слушаний по проекту</dc:title>
  <dc:creator>work</dc:creator>
  <cp:lastModifiedBy>Specialist6</cp:lastModifiedBy>
  <cp:revision>5</cp:revision>
  <cp:lastPrinted>2017-05-03T07:48:00Z</cp:lastPrinted>
  <dcterms:created xsi:type="dcterms:W3CDTF">2017-05-18T13:15:00Z</dcterms:created>
  <dcterms:modified xsi:type="dcterms:W3CDTF">2017-05-19T06:03:00Z</dcterms:modified>
</cp:coreProperties>
</file>