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10A" w:rsidRDefault="002F10E9" w:rsidP="00A2210A">
      <w:pPr>
        <w:pStyle w:val="a6"/>
        <w:rPr>
          <w:b w:val="0"/>
          <w:bCs/>
        </w:rPr>
      </w:pPr>
      <w:bookmarkStart w:id="0" w:name="_Toc346796447"/>
      <w:r>
        <w:rPr>
          <w:rFonts w:ascii="Times New Roman" w:hAnsi="Times New Roman" w:cs="Times New Roman"/>
          <w:b w:val="0"/>
          <w:bCs/>
        </w:rPr>
        <w:tab/>
      </w:r>
      <w:r w:rsidR="00A2210A"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7" o:title=""/>
          </v:shape>
          <o:OLEObject Type="Embed" ProgID="Word.Picture.8" ShapeID="_x0000_i1025" DrawAspect="Content" ObjectID="_1675240053" r:id="rId8"/>
        </w:object>
      </w:r>
    </w:p>
    <w:p w:rsidR="00A2210A" w:rsidRPr="00A2210A" w:rsidRDefault="00A2210A" w:rsidP="00A2210A">
      <w:pPr>
        <w:pStyle w:val="a6"/>
        <w:rPr>
          <w:rFonts w:ascii="Times New Roman" w:hAnsi="Times New Roman" w:cs="Times New Roman"/>
          <w:b w:val="0"/>
          <w:bCs/>
        </w:rPr>
      </w:pPr>
    </w:p>
    <w:p w:rsidR="00A2210A" w:rsidRPr="00A2210A" w:rsidRDefault="00A2210A" w:rsidP="00A2210A">
      <w:pPr>
        <w:pStyle w:val="a6"/>
        <w:rPr>
          <w:rFonts w:ascii="Times New Roman" w:hAnsi="Times New Roman" w:cs="Times New Roman"/>
          <w:sz w:val="24"/>
          <w:szCs w:val="24"/>
        </w:rPr>
      </w:pPr>
      <w:r w:rsidRPr="00A2210A">
        <w:rPr>
          <w:rFonts w:ascii="Times New Roman" w:hAnsi="Times New Roman" w:cs="Times New Roman"/>
          <w:sz w:val="24"/>
          <w:szCs w:val="24"/>
        </w:rPr>
        <w:t>«КУЛŐМД</w:t>
      </w:r>
      <w:r w:rsidRPr="00A2210A">
        <w:rPr>
          <w:rFonts w:ascii="Times New Roman" w:hAnsi="Times New Roman" w:cs="Times New Roman"/>
          <w:sz w:val="24"/>
          <w:szCs w:val="24"/>
          <w:lang w:val="en-US"/>
        </w:rPr>
        <w:t>I</w:t>
      </w:r>
      <w:r w:rsidRPr="00A2210A">
        <w:rPr>
          <w:rFonts w:ascii="Times New Roman" w:hAnsi="Times New Roman" w:cs="Times New Roman"/>
          <w:sz w:val="24"/>
          <w:szCs w:val="24"/>
        </w:rPr>
        <w:t>Н» МУНИЦИПАЛЬНŐЙ РАЙОНСА СŐВЕТ</w:t>
      </w:r>
    </w:p>
    <w:p w:rsidR="00A2210A" w:rsidRPr="00A2210A" w:rsidRDefault="00A2210A" w:rsidP="00A2210A">
      <w:pPr>
        <w:pStyle w:val="a6"/>
        <w:rPr>
          <w:rFonts w:ascii="Times New Roman" w:hAnsi="Times New Roman" w:cs="Times New Roman"/>
          <w:sz w:val="24"/>
          <w:szCs w:val="24"/>
        </w:rPr>
      </w:pPr>
      <w:r w:rsidRPr="00A2210A">
        <w:rPr>
          <w:rFonts w:ascii="Times New Roman" w:hAnsi="Times New Roman" w:cs="Times New Roman"/>
          <w:sz w:val="24"/>
          <w:szCs w:val="24"/>
        </w:rPr>
        <w:t>СОВЕТ МУНИЦИПАЛЬНОГО РАЙОНА «УСТЬ-КУЛОМСКИЙ»</w:t>
      </w:r>
    </w:p>
    <w:p w:rsidR="00A2210A" w:rsidRPr="00A2210A" w:rsidRDefault="00A2210A" w:rsidP="00A2210A">
      <w:pPr>
        <w:pStyle w:val="a6"/>
        <w:rPr>
          <w:rFonts w:ascii="Times New Roman" w:hAnsi="Times New Roman" w:cs="Times New Roman"/>
          <w:sz w:val="24"/>
          <w:szCs w:val="24"/>
        </w:rPr>
      </w:pPr>
    </w:p>
    <w:p w:rsidR="00A2210A" w:rsidRPr="00A2210A" w:rsidRDefault="00A2210A" w:rsidP="00A2210A">
      <w:pPr>
        <w:pStyle w:val="a6"/>
        <w:rPr>
          <w:rFonts w:ascii="Times New Roman" w:hAnsi="Times New Roman" w:cs="Times New Roman"/>
          <w:sz w:val="24"/>
          <w:szCs w:val="24"/>
        </w:rPr>
      </w:pPr>
      <w:r w:rsidRPr="00A2210A">
        <w:rPr>
          <w:rFonts w:ascii="Times New Roman" w:hAnsi="Times New Roman" w:cs="Times New Roman"/>
          <w:sz w:val="24"/>
          <w:szCs w:val="24"/>
        </w:rPr>
        <w:t>К Ы В К Ō Р Т Ō Д</w:t>
      </w:r>
    </w:p>
    <w:p w:rsidR="00A2210A" w:rsidRPr="00A2210A" w:rsidRDefault="00A2210A" w:rsidP="00A2210A">
      <w:pPr>
        <w:pStyle w:val="a6"/>
        <w:rPr>
          <w:rFonts w:ascii="Times New Roman" w:hAnsi="Times New Roman" w:cs="Times New Roman"/>
          <w:sz w:val="24"/>
          <w:szCs w:val="24"/>
        </w:rPr>
      </w:pPr>
      <w:r w:rsidRPr="00A2210A">
        <w:rPr>
          <w:rFonts w:ascii="Times New Roman" w:hAnsi="Times New Roman" w:cs="Times New Roman"/>
          <w:sz w:val="24"/>
          <w:szCs w:val="24"/>
        </w:rPr>
        <w:t>Р Е Ш Е Н И Е</w:t>
      </w:r>
    </w:p>
    <w:p w:rsidR="00A2210A" w:rsidRPr="00A2210A" w:rsidRDefault="00A2210A" w:rsidP="00A2210A">
      <w:pPr>
        <w:pStyle w:val="a6"/>
        <w:rPr>
          <w:rFonts w:ascii="Times New Roman" w:hAnsi="Times New Roman" w:cs="Times New Roman"/>
          <w:sz w:val="24"/>
          <w:szCs w:val="24"/>
        </w:rPr>
      </w:pPr>
      <w:r w:rsidRPr="00A2210A">
        <w:rPr>
          <w:rFonts w:ascii="Times New Roman" w:hAnsi="Times New Roman" w:cs="Times New Roman"/>
          <w:sz w:val="24"/>
          <w:szCs w:val="24"/>
          <w:lang w:val="en-US"/>
        </w:rPr>
        <w:t>IV</w:t>
      </w:r>
      <w:r w:rsidRPr="00A2210A">
        <w:rPr>
          <w:rFonts w:ascii="Times New Roman" w:hAnsi="Times New Roman" w:cs="Times New Roman"/>
          <w:sz w:val="24"/>
          <w:szCs w:val="24"/>
        </w:rPr>
        <w:t xml:space="preserve"> заседание  </w:t>
      </w:r>
      <w:r w:rsidRPr="00A2210A">
        <w:rPr>
          <w:rFonts w:ascii="Times New Roman" w:hAnsi="Times New Roman" w:cs="Times New Roman"/>
          <w:sz w:val="24"/>
          <w:szCs w:val="24"/>
          <w:lang w:val="en-US"/>
        </w:rPr>
        <w:t>VII</w:t>
      </w:r>
      <w:r w:rsidRPr="00A2210A">
        <w:rPr>
          <w:rFonts w:ascii="Times New Roman" w:hAnsi="Times New Roman" w:cs="Times New Roman"/>
          <w:sz w:val="24"/>
          <w:szCs w:val="24"/>
        </w:rPr>
        <w:t xml:space="preserve"> созыва</w:t>
      </w:r>
    </w:p>
    <w:p w:rsidR="00A2210A" w:rsidRPr="00A2210A" w:rsidRDefault="00A2210A" w:rsidP="00A2210A">
      <w:pPr>
        <w:pStyle w:val="a6"/>
        <w:rPr>
          <w:rFonts w:ascii="Times New Roman" w:hAnsi="Times New Roman" w:cs="Times New Roman"/>
          <w:sz w:val="22"/>
        </w:rPr>
      </w:pPr>
    </w:p>
    <w:p w:rsidR="00A2210A" w:rsidRPr="00A2210A" w:rsidRDefault="00A2210A" w:rsidP="00A2210A">
      <w:pPr>
        <w:jc w:val="center"/>
        <w:rPr>
          <w:rFonts w:ascii="Times New Roman" w:hAnsi="Times New Roman" w:cs="Times New Roman"/>
          <w:b/>
        </w:rPr>
      </w:pPr>
    </w:p>
    <w:p w:rsidR="00A2210A" w:rsidRPr="00A2210A" w:rsidRDefault="00A2210A" w:rsidP="00A2210A">
      <w:pPr>
        <w:jc w:val="both"/>
        <w:rPr>
          <w:rFonts w:ascii="Times New Roman" w:hAnsi="Times New Roman" w:cs="Times New Roman"/>
          <w:sz w:val="28"/>
          <w:szCs w:val="28"/>
        </w:rPr>
      </w:pPr>
      <w:r w:rsidRPr="00A2210A">
        <w:rPr>
          <w:rFonts w:ascii="Times New Roman" w:hAnsi="Times New Roman" w:cs="Times New Roman"/>
          <w:sz w:val="28"/>
          <w:szCs w:val="28"/>
          <w:u w:val="single"/>
        </w:rPr>
        <w:t xml:space="preserve">18 февраля 2021  года  № </w:t>
      </w:r>
      <w:r w:rsidRPr="00A2210A">
        <w:rPr>
          <w:rFonts w:ascii="Times New Roman" w:hAnsi="Times New Roman" w:cs="Times New Roman"/>
          <w:sz w:val="28"/>
          <w:szCs w:val="28"/>
          <w:u w:val="single"/>
          <w:lang w:val="en-US"/>
        </w:rPr>
        <w:t>IV</w:t>
      </w:r>
      <w:r w:rsidRPr="00A2210A">
        <w:rPr>
          <w:rFonts w:ascii="Times New Roman" w:hAnsi="Times New Roman" w:cs="Times New Roman"/>
          <w:sz w:val="28"/>
          <w:szCs w:val="28"/>
          <w:u w:val="single"/>
        </w:rPr>
        <w:t>-</w:t>
      </w:r>
      <w:r>
        <w:rPr>
          <w:rFonts w:ascii="Times New Roman" w:hAnsi="Times New Roman" w:cs="Times New Roman"/>
          <w:sz w:val="28"/>
          <w:szCs w:val="28"/>
          <w:u w:val="single"/>
        </w:rPr>
        <w:t>85</w:t>
      </w:r>
    </w:p>
    <w:p w:rsidR="00A2210A" w:rsidRPr="00A2210A" w:rsidRDefault="00A2210A" w:rsidP="00A2210A">
      <w:pPr>
        <w:jc w:val="both"/>
        <w:rPr>
          <w:rFonts w:ascii="Times New Roman" w:hAnsi="Times New Roman" w:cs="Times New Roman"/>
        </w:rPr>
      </w:pPr>
      <w:r w:rsidRPr="00A2210A">
        <w:rPr>
          <w:rFonts w:ascii="Times New Roman" w:hAnsi="Times New Roman" w:cs="Times New Roman"/>
        </w:rPr>
        <w:t>с. Усть-Кулом, Усть-Куломский район, Республика Коми</w:t>
      </w: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A2210A" w:rsidRDefault="003154BF" w:rsidP="00BF4885">
      <w:pPr>
        <w:shd w:val="clear" w:color="auto" w:fill="FFFFFF"/>
        <w:jc w:val="center"/>
        <w:rPr>
          <w:rFonts w:ascii="Times New Roman" w:hAnsi="Times New Roman" w:cs="Times New Roman"/>
          <w:bCs/>
          <w:sz w:val="28"/>
          <w:szCs w:val="28"/>
        </w:rPr>
      </w:pPr>
      <w:r w:rsidRPr="00A2210A">
        <w:rPr>
          <w:rFonts w:ascii="Times New Roman" w:hAnsi="Times New Roman" w:cs="Times New Roman"/>
          <w:bCs/>
          <w:spacing w:val="-2"/>
          <w:sz w:val="28"/>
          <w:szCs w:val="28"/>
        </w:rPr>
        <w:t>О внесении изменени</w:t>
      </w:r>
      <w:r w:rsidR="002F4E57" w:rsidRPr="00A2210A">
        <w:rPr>
          <w:rFonts w:ascii="Times New Roman" w:hAnsi="Times New Roman" w:cs="Times New Roman"/>
          <w:bCs/>
          <w:spacing w:val="-2"/>
          <w:sz w:val="28"/>
          <w:szCs w:val="28"/>
        </w:rPr>
        <w:t>я в</w:t>
      </w:r>
      <w:r w:rsidR="00C979D5" w:rsidRPr="00A2210A">
        <w:rPr>
          <w:rFonts w:ascii="Times New Roman" w:hAnsi="Times New Roman" w:cs="Times New Roman"/>
          <w:bCs/>
          <w:spacing w:val="-2"/>
          <w:sz w:val="28"/>
          <w:szCs w:val="28"/>
        </w:rPr>
        <w:t xml:space="preserve"> </w:t>
      </w:r>
      <w:r w:rsidRPr="00A2210A">
        <w:rPr>
          <w:rFonts w:ascii="Times New Roman" w:hAnsi="Times New Roman" w:cs="Times New Roman"/>
          <w:bCs/>
          <w:spacing w:val="-2"/>
          <w:sz w:val="28"/>
          <w:szCs w:val="28"/>
        </w:rPr>
        <w:t>правила землепользования и застройки муниципального образования сельского поселения «Пожег»</w:t>
      </w:r>
    </w:p>
    <w:p w:rsidR="003154BF" w:rsidRPr="003154BF"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33 Градостроительного кодекса Российской Федерации, </w:t>
      </w:r>
      <w:r w:rsidR="002F10E9">
        <w:rPr>
          <w:rFonts w:ascii="Times New Roman" w:hAnsi="Times New Roman" w:cs="Times New Roman"/>
          <w:sz w:val="28"/>
          <w:szCs w:val="28"/>
        </w:rPr>
        <w:t xml:space="preserve">с </w:t>
      </w:r>
      <w:r w:rsidR="001B5DC9">
        <w:rPr>
          <w:rFonts w:ascii="Times New Roman" w:hAnsi="Times New Roman" w:cs="Times New Roman"/>
          <w:sz w:val="28"/>
          <w:szCs w:val="28"/>
        </w:rPr>
        <w:t xml:space="preserve">частью </w:t>
      </w:r>
      <w:r w:rsidR="002F10E9">
        <w:rPr>
          <w:rFonts w:ascii="Times New Roman" w:hAnsi="Times New Roman" w:cs="Times New Roman"/>
          <w:sz w:val="28"/>
          <w:szCs w:val="28"/>
        </w:rPr>
        <w:t>4</w:t>
      </w:r>
      <w:r w:rsidRPr="003154BF">
        <w:rPr>
          <w:rFonts w:ascii="Times New Roman" w:hAnsi="Times New Roman" w:cs="Times New Roman"/>
          <w:sz w:val="28"/>
          <w:szCs w:val="28"/>
        </w:rPr>
        <w:t xml:space="preserve"> 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1. Внести в правила землепользования и застройки муниципального образования сельского поселени</w:t>
      </w:r>
      <w:r w:rsidR="00BF4885">
        <w:rPr>
          <w:rFonts w:ascii="Times New Roman" w:hAnsi="Times New Roman" w:cs="Times New Roman"/>
          <w:sz w:val="28"/>
          <w:szCs w:val="28"/>
        </w:rPr>
        <w:t>я</w:t>
      </w:r>
      <w:r w:rsidRPr="003154BF">
        <w:rPr>
          <w:rFonts w:ascii="Times New Roman" w:hAnsi="Times New Roman" w:cs="Times New Roman"/>
          <w:sz w:val="28"/>
          <w:szCs w:val="28"/>
        </w:rPr>
        <w:t xml:space="preserve"> «Пожег», утвержденные решением Совета  сельского поселения «Пожег» от 30.07.2014 №Х</w:t>
      </w:r>
      <w:r w:rsidRPr="003154BF">
        <w:rPr>
          <w:rFonts w:ascii="Times New Roman" w:hAnsi="Times New Roman" w:cs="Times New Roman"/>
          <w:sz w:val="28"/>
          <w:szCs w:val="28"/>
          <w:lang w:val="en-US"/>
        </w:rPr>
        <w:t>VI</w:t>
      </w:r>
      <w:r w:rsidRPr="003154BF">
        <w:rPr>
          <w:rFonts w:ascii="Times New Roman" w:hAnsi="Times New Roman" w:cs="Times New Roman"/>
          <w:sz w:val="28"/>
          <w:szCs w:val="28"/>
        </w:rPr>
        <w:t>II-75 «Об утверждении генерального плана,  правил землепользования и застройки муниципального образовани</w:t>
      </w:r>
      <w:r w:rsidR="00A2210A">
        <w:rPr>
          <w:rFonts w:ascii="Times New Roman" w:hAnsi="Times New Roman" w:cs="Times New Roman"/>
          <w:sz w:val="28"/>
          <w:szCs w:val="28"/>
        </w:rPr>
        <w:t xml:space="preserve">я сельского поселения «Пожег», </w:t>
      </w:r>
      <w:r w:rsidRPr="003154BF">
        <w:rPr>
          <w:rFonts w:ascii="Times New Roman" w:hAnsi="Times New Roman" w:cs="Times New Roman"/>
          <w:sz w:val="28"/>
          <w:szCs w:val="28"/>
        </w:rPr>
        <w:t>изменени</w:t>
      </w:r>
      <w:r w:rsidR="002F4E57">
        <w:rPr>
          <w:rFonts w:ascii="Times New Roman" w:hAnsi="Times New Roman" w:cs="Times New Roman"/>
          <w:sz w:val="28"/>
          <w:szCs w:val="28"/>
        </w:rPr>
        <w:t>е</w:t>
      </w:r>
      <w:r w:rsidRPr="003154BF">
        <w:rPr>
          <w:rFonts w:ascii="Times New Roman" w:hAnsi="Times New Roman" w:cs="Times New Roman"/>
          <w:sz w:val="28"/>
          <w:szCs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BF4885" w:rsidRDefault="00BF4885" w:rsidP="003154BF">
      <w:pPr>
        <w:pStyle w:val="ConsPlusNormal"/>
        <w:jc w:val="both"/>
        <w:rPr>
          <w:rFonts w:ascii="Times New Roman" w:hAnsi="Times New Roman" w:cs="Times New Roman"/>
          <w:sz w:val="28"/>
          <w:szCs w:val="28"/>
        </w:rPr>
      </w:pPr>
    </w:p>
    <w:p w:rsidR="00883065" w:rsidRDefault="002F4E57" w:rsidP="00883065">
      <w:pPr>
        <w:pStyle w:val="ConsPlusNormal"/>
        <w:rPr>
          <w:rFonts w:ascii="Times New Roman" w:hAnsi="Times New Roman"/>
          <w:sz w:val="28"/>
          <w:szCs w:val="28"/>
        </w:rPr>
      </w:pPr>
      <w:r>
        <w:rPr>
          <w:rFonts w:ascii="Times New Roman" w:hAnsi="Times New Roman"/>
          <w:sz w:val="28"/>
          <w:szCs w:val="28"/>
        </w:rPr>
        <w:t>Г</w:t>
      </w:r>
      <w:r w:rsidRPr="008D7741">
        <w:rPr>
          <w:rFonts w:ascii="Times New Roman" w:hAnsi="Times New Roman"/>
          <w:sz w:val="28"/>
          <w:szCs w:val="28"/>
        </w:rPr>
        <w:t>лав</w:t>
      </w:r>
      <w:r>
        <w:rPr>
          <w:rFonts w:ascii="Times New Roman" w:hAnsi="Times New Roman"/>
          <w:sz w:val="28"/>
          <w:szCs w:val="28"/>
        </w:rPr>
        <w:t>а</w:t>
      </w:r>
      <w:r w:rsidRPr="008D7741">
        <w:rPr>
          <w:rFonts w:ascii="Times New Roman" w:hAnsi="Times New Roman"/>
          <w:sz w:val="28"/>
          <w:szCs w:val="28"/>
        </w:rPr>
        <w:t xml:space="preserve"> муниципального района «Усть-Куломский»- </w:t>
      </w:r>
    </w:p>
    <w:p w:rsidR="002F4E57" w:rsidRPr="008D7741" w:rsidRDefault="00883065" w:rsidP="00883065">
      <w:pPr>
        <w:pStyle w:val="ConsPlusNormal"/>
        <w:rPr>
          <w:rFonts w:ascii="Times New Roman" w:hAnsi="Times New Roman"/>
          <w:sz w:val="28"/>
          <w:szCs w:val="28"/>
        </w:rPr>
      </w:pPr>
      <w:r>
        <w:rPr>
          <w:rFonts w:ascii="Times New Roman" w:hAnsi="Times New Roman"/>
          <w:sz w:val="28"/>
          <w:szCs w:val="28"/>
        </w:rPr>
        <w:t>р</w:t>
      </w:r>
      <w:r w:rsidR="002F4E57" w:rsidRPr="008D7741">
        <w:rPr>
          <w:rFonts w:ascii="Times New Roman" w:hAnsi="Times New Roman"/>
          <w:sz w:val="28"/>
          <w:szCs w:val="28"/>
        </w:rPr>
        <w:t>уководител</w:t>
      </w:r>
      <w:r w:rsidR="001B5DC9">
        <w:rPr>
          <w:rFonts w:ascii="Times New Roman" w:hAnsi="Times New Roman"/>
          <w:sz w:val="28"/>
          <w:szCs w:val="28"/>
        </w:rPr>
        <w:t>ь</w:t>
      </w:r>
      <w:r>
        <w:rPr>
          <w:rFonts w:ascii="Times New Roman" w:hAnsi="Times New Roman"/>
          <w:sz w:val="28"/>
          <w:szCs w:val="28"/>
        </w:rPr>
        <w:t xml:space="preserve"> </w:t>
      </w:r>
      <w:r w:rsidR="002F4E57" w:rsidRPr="008D7741">
        <w:rPr>
          <w:rFonts w:ascii="Times New Roman" w:hAnsi="Times New Roman"/>
          <w:sz w:val="28"/>
          <w:szCs w:val="28"/>
        </w:rPr>
        <w:t xml:space="preserve"> администрации  района                             </w:t>
      </w:r>
      <w:r>
        <w:rPr>
          <w:rFonts w:ascii="Times New Roman" w:hAnsi="Times New Roman"/>
          <w:sz w:val="28"/>
          <w:szCs w:val="28"/>
        </w:rPr>
        <w:t xml:space="preserve">                    </w:t>
      </w:r>
      <w:r w:rsidR="002F4E57" w:rsidRPr="008D7741">
        <w:rPr>
          <w:rFonts w:ascii="Times New Roman" w:hAnsi="Times New Roman"/>
          <w:sz w:val="28"/>
          <w:szCs w:val="28"/>
        </w:rPr>
        <w:t>С.В.</w:t>
      </w:r>
      <w:r>
        <w:rPr>
          <w:rFonts w:ascii="Times New Roman" w:hAnsi="Times New Roman"/>
          <w:sz w:val="28"/>
          <w:szCs w:val="28"/>
        </w:rPr>
        <w:t xml:space="preserve"> </w:t>
      </w:r>
      <w:r w:rsidR="002F4E57" w:rsidRPr="008D7741">
        <w:rPr>
          <w:rFonts w:ascii="Times New Roman" w:hAnsi="Times New Roman"/>
          <w:sz w:val="28"/>
          <w:szCs w:val="28"/>
        </w:rPr>
        <w:t>Рубан</w:t>
      </w:r>
    </w:p>
    <w:p w:rsidR="002F4E57" w:rsidRPr="007629B4" w:rsidRDefault="002F4E57" w:rsidP="002F4E57">
      <w:pPr>
        <w:pStyle w:val="aff9"/>
        <w:rPr>
          <w:sz w:val="28"/>
        </w:rPr>
      </w:pPr>
    </w:p>
    <w:p w:rsidR="003154BF" w:rsidRPr="003154BF" w:rsidRDefault="003154BF" w:rsidP="003154BF">
      <w:pPr>
        <w:pStyle w:val="ConsPlusNormal"/>
        <w:rPr>
          <w:rFonts w:ascii="Times New Roman" w:hAnsi="Times New Roman" w:cs="Times New Roman"/>
          <w:b/>
          <w:sz w:val="28"/>
          <w:szCs w:val="28"/>
        </w:rPr>
      </w:pPr>
      <w:r w:rsidRPr="003154BF">
        <w:rPr>
          <w:rFonts w:ascii="Times New Roman" w:hAnsi="Times New Roman" w:cs="Times New Roman"/>
          <w:sz w:val="28"/>
          <w:szCs w:val="28"/>
        </w:rPr>
        <w:t xml:space="preserve">                      </w:t>
      </w: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2F4E57" w:rsidRPr="003154BF" w:rsidRDefault="002F4E57" w:rsidP="003154BF">
      <w:pPr>
        <w:shd w:val="clear" w:color="auto" w:fill="FFFFFF"/>
        <w:ind w:firstLine="709"/>
        <w:jc w:val="both"/>
        <w:rPr>
          <w:rFonts w:ascii="Times New Roman" w:hAnsi="Times New Roman" w:cs="Times New Roman"/>
          <w:sz w:val="28"/>
          <w:szCs w:val="28"/>
        </w:rPr>
      </w:pPr>
    </w:p>
    <w:p w:rsidR="003154BF" w:rsidRDefault="003154BF" w:rsidP="00A15F31">
      <w:pPr>
        <w:rPr>
          <w:rFonts w:ascii="Times New Roman" w:hAnsi="Times New Roman" w:cs="Times New Roman"/>
          <w:sz w:val="28"/>
          <w:szCs w:val="28"/>
        </w:rPr>
      </w:pPr>
    </w:p>
    <w:p w:rsidR="002F4E57" w:rsidRDefault="002F4E57" w:rsidP="00A15F31">
      <w:pPr>
        <w:rPr>
          <w:rFonts w:ascii="Times New Roman" w:hAnsi="Times New Roman" w:cs="Times New Roman"/>
          <w:sz w:val="28"/>
          <w:szCs w:val="28"/>
        </w:rPr>
      </w:pPr>
    </w:p>
    <w:p w:rsidR="00A2210A" w:rsidRDefault="00A2210A" w:rsidP="003154BF">
      <w:pPr>
        <w:pStyle w:val="ConsPlusNormal"/>
        <w:jc w:val="right"/>
        <w:outlineLvl w:val="0"/>
        <w:rPr>
          <w:rFonts w:ascii="Times New Roman" w:hAnsi="Times New Roman" w:cs="Times New Roman"/>
          <w:sz w:val="28"/>
          <w:szCs w:val="28"/>
        </w:rPr>
      </w:pPr>
    </w:p>
    <w:p w:rsidR="00A2210A" w:rsidRDefault="00A2210A" w:rsidP="003154BF">
      <w:pPr>
        <w:pStyle w:val="ConsPlusNormal"/>
        <w:jc w:val="right"/>
        <w:outlineLvl w:val="0"/>
        <w:rPr>
          <w:rFonts w:ascii="Times New Roman" w:hAnsi="Times New Roman" w:cs="Times New Roman"/>
          <w:sz w:val="28"/>
          <w:szCs w:val="28"/>
        </w:rPr>
      </w:pPr>
    </w:p>
    <w:p w:rsidR="00A2210A" w:rsidRDefault="00A2210A" w:rsidP="003154BF">
      <w:pPr>
        <w:pStyle w:val="ConsPlusNormal"/>
        <w:jc w:val="right"/>
        <w:outlineLvl w:val="0"/>
        <w:rPr>
          <w:rFonts w:ascii="Times New Roman" w:hAnsi="Times New Roman" w:cs="Times New Roman"/>
          <w:sz w:val="28"/>
          <w:szCs w:val="28"/>
        </w:rPr>
      </w:pPr>
    </w:p>
    <w:p w:rsidR="00A2210A" w:rsidRDefault="00A2210A" w:rsidP="00A2210A">
      <w:pPr>
        <w:pStyle w:val="aff9"/>
        <w:ind w:firstLine="426"/>
        <w:jc w:val="right"/>
        <w:rPr>
          <w:sz w:val="28"/>
        </w:rPr>
      </w:pPr>
      <w:r w:rsidRPr="007629B4">
        <w:rPr>
          <w:sz w:val="28"/>
        </w:rPr>
        <w:lastRenderedPageBreak/>
        <w:t xml:space="preserve">Приложение </w:t>
      </w:r>
    </w:p>
    <w:p w:rsidR="00A2210A" w:rsidRPr="007629B4" w:rsidRDefault="00A2210A" w:rsidP="00A2210A">
      <w:pPr>
        <w:pStyle w:val="aff9"/>
        <w:ind w:firstLine="426"/>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A2210A" w:rsidRPr="007629B4" w:rsidRDefault="00A2210A" w:rsidP="00A2210A">
      <w:pPr>
        <w:pStyle w:val="aff9"/>
        <w:ind w:firstLine="426"/>
        <w:jc w:val="right"/>
        <w:rPr>
          <w:sz w:val="28"/>
        </w:rPr>
      </w:pPr>
      <w:r>
        <w:rPr>
          <w:sz w:val="28"/>
        </w:rPr>
        <w:t>от 18 февраля 2021</w:t>
      </w:r>
      <w:r w:rsidRPr="007629B4">
        <w:rPr>
          <w:sz w:val="28"/>
        </w:rPr>
        <w:t xml:space="preserve"> г. </w:t>
      </w:r>
      <w:r w:rsidRPr="00630298">
        <w:rPr>
          <w:sz w:val="28"/>
          <w:szCs w:val="28"/>
        </w:rPr>
        <w:t xml:space="preserve">№ </w:t>
      </w:r>
      <w:r w:rsidRPr="00630298">
        <w:rPr>
          <w:sz w:val="28"/>
          <w:szCs w:val="28"/>
          <w:lang w:val="en-US"/>
        </w:rPr>
        <w:t>IV</w:t>
      </w:r>
      <w:r>
        <w:rPr>
          <w:sz w:val="28"/>
          <w:szCs w:val="28"/>
        </w:rPr>
        <w:t>-85</w:t>
      </w:r>
    </w:p>
    <w:p w:rsidR="003154BF" w:rsidRDefault="003154BF" w:rsidP="00A15F31">
      <w:pPr>
        <w:pStyle w:val="ConsPlusNormal"/>
        <w:ind w:firstLine="709"/>
        <w:jc w:val="both"/>
        <w:rPr>
          <w:rFonts w:ascii="Times New Roman" w:hAnsi="Times New Roman" w:cs="Times New Roman"/>
          <w:sz w:val="28"/>
          <w:szCs w:val="28"/>
        </w:rPr>
      </w:pPr>
    </w:p>
    <w:bookmarkEnd w:id="0"/>
    <w:p w:rsidR="002F4E57" w:rsidRPr="00A2210A" w:rsidRDefault="002F4E57" w:rsidP="002F4E57">
      <w:pPr>
        <w:pStyle w:val="ConsPlusNormal"/>
        <w:ind w:firstLine="709"/>
        <w:jc w:val="both"/>
        <w:rPr>
          <w:rFonts w:ascii="Times New Roman" w:hAnsi="Times New Roman"/>
          <w:sz w:val="28"/>
          <w:szCs w:val="28"/>
        </w:rPr>
      </w:pPr>
      <w:r w:rsidRPr="00A2210A">
        <w:rPr>
          <w:rFonts w:ascii="Times New Roman" w:hAnsi="Times New Roman"/>
          <w:sz w:val="28"/>
          <w:szCs w:val="28"/>
        </w:rPr>
        <w:t xml:space="preserve">Внести в статью 28.1 </w:t>
      </w:r>
      <w:r w:rsidRPr="00A2210A">
        <w:rPr>
          <w:rFonts w:ascii="Times New Roman" w:hAnsi="Times New Roman"/>
          <w:color w:val="000000" w:themeColor="text1"/>
          <w:sz w:val="28"/>
          <w:szCs w:val="28"/>
        </w:rPr>
        <w:t>«1.1.Карта</w:t>
      </w:r>
      <w:r w:rsidRPr="00A2210A">
        <w:rPr>
          <w:rFonts w:ascii="Times New Roman" w:hAnsi="Times New Roman"/>
          <w:color w:val="000000" w:themeColor="text1"/>
          <w:spacing w:val="-1"/>
          <w:sz w:val="28"/>
          <w:szCs w:val="28"/>
        </w:rPr>
        <w:t xml:space="preserve"> градостроительного зонирования территорий, границ зон с особыми условиями использования территорий д. Пожегдин, д. Мале.» п</w:t>
      </w:r>
      <w:r w:rsidRPr="00A2210A">
        <w:rPr>
          <w:rFonts w:ascii="Times New Roman" w:eastAsia="Calibri" w:hAnsi="Times New Roman"/>
          <w:sz w:val="28"/>
          <w:szCs w:val="28"/>
        </w:rPr>
        <w:t xml:space="preserve">равил землепользования и застройки сельского поселения «Пожег», </w:t>
      </w:r>
      <w:r w:rsidRPr="00A2210A">
        <w:rPr>
          <w:rFonts w:ascii="Times New Roman" w:hAnsi="Times New Roman"/>
          <w:sz w:val="28"/>
          <w:szCs w:val="28"/>
        </w:rPr>
        <w:t>утвержденные решением Совета сельского поселения «Пожег» от 30.07.2014 №Х</w:t>
      </w:r>
      <w:r w:rsidRPr="00A2210A">
        <w:rPr>
          <w:rFonts w:ascii="Times New Roman" w:hAnsi="Times New Roman"/>
          <w:sz w:val="28"/>
          <w:szCs w:val="28"/>
          <w:lang w:val="en-US"/>
        </w:rPr>
        <w:t>VI</w:t>
      </w:r>
      <w:r w:rsidRPr="00A2210A">
        <w:rPr>
          <w:rFonts w:ascii="Times New Roman" w:hAnsi="Times New Roman"/>
          <w:sz w:val="28"/>
          <w:szCs w:val="28"/>
        </w:rPr>
        <w:t>II-75 «Об утверждении генерального плана, правил землепользования и застройки муниципального образования сельского поселения «Пожег», следующее  изменение:</w:t>
      </w:r>
    </w:p>
    <w:p w:rsidR="002F4E57" w:rsidRPr="002F4E57" w:rsidRDefault="002F4E57" w:rsidP="002F4E57">
      <w:pPr>
        <w:pStyle w:val="ConsPlusNormal"/>
        <w:ind w:firstLine="709"/>
        <w:jc w:val="both"/>
        <w:rPr>
          <w:color w:val="000000" w:themeColor="text1"/>
          <w:spacing w:val="-1"/>
          <w:sz w:val="28"/>
          <w:szCs w:val="28"/>
        </w:rPr>
      </w:pPr>
    </w:p>
    <w:p w:rsidR="002F4E57" w:rsidRPr="002F4E57" w:rsidRDefault="002F4E57" w:rsidP="002F4E57">
      <w:pPr>
        <w:ind w:firstLine="567"/>
        <w:jc w:val="both"/>
        <w:rPr>
          <w:rFonts w:ascii="Times New Roman" w:hAnsi="Times New Roman" w:cs="Times New Roman"/>
          <w:sz w:val="28"/>
          <w:szCs w:val="28"/>
        </w:rPr>
      </w:pPr>
      <w:r w:rsidRPr="002F4E57">
        <w:rPr>
          <w:rFonts w:ascii="Times New Roman" w:hAnsi="Times New Roman" w:cs="Times New Roman"/>
          <w:spacing w:val="-2"/>
          <w:sz w:val="28"/>
          <w:szCs w:val="28"/>
        </w:rPr>
        <w:t xml:space="preserve">Территориальную зону Пр-2 зона озеленения специального назначения южнее земельного участка с кадастровым номером 11:06:2201002:350 перевести в территориальную зону П-1 -зона коммунально-складских и промышленных объектов и производства  </w:t>
      </w:r>
      <w:r w:rsidRPr="002F4E57">
        <w:rPr>
          <w:rFonts w:ascii="Times New Roman" w:hAnsi="Times New Roman" w:cs="Times New Roman"/>
          <w:spacing w:val="-2"/>
          <w:sz w:val="28"/>
          <w:szCs w:val="28"/>
          <w:lang w:val="en-US"/>
        </w:rPr>
        <w:t>V</w:t>
      </w:r>
      <w:r w:rsidRPr="002F4E57">
        <w:rPr>
          <w:rFonts w:ascii="Times New Roman" w:hAnsi="Times New Roman" w:cs="Times New Roman"/>
          <w:spacing w:val="-2"/>
          <w:sz w:val="28"/>
          <w:szCs w:val="28"/>
        </w:rPr>
        <w:t xml:space="preserve"> класса вредности по санитарной классификации общей площадью 3500 кв.м.</w:t>
      </w:r>
    </w:p>
    <w:p w:rsidR="002F4E57" w:rsidRDefault="002F4E57" w:rsidP="00A2357B">
      <w:pPr>
        <w:rPr>
          <w:rFonts w:ascii="Times New Roman" w:hAnsi="Times New Roman" w:cs="Times New Roman"/>
          <w:sz w:val="28"/>
          <w:szCs w:val="28"/>
        </w:rPr>
        <w:sectPr w:rsidR="002F4E57" w:rsidSect="00990EA6">
          <w:pgSz w:w="11906" w:h="16838"/>
          <w:pgMar w:top="1134" w:right="850" w:bottom="1134" w:left="1701" w:header="708" w:footer="708" w:gutter="0"/>
          <w:cols w:space="708"/>
          <w:docGrid w:linePitch="360"/>
        </w:sectPr>
      </w:pPr>
    </w:p>
    <w:p w:rsidR="00E216E3" w:rsidRPr="00A1462E" w:rsidRDefault="00E216E3" w:rsidP="00A1462E">
      <w:pPr>
        <w:tabs>
          <w:tab w:val="left" w:pos="4050"/>
        </w:tabs>
        <w:rPr>
          <w:rFonts w:ascii="Times New Roman" w:hAnsi="Times New Roman"/>
          <w:sz w:val="28"/>
          <w:szCs w:val="28"/>
        </w:rPr>
      </w:pPr>
    </w:p>
    <w:sectPr w:rsidR="00E216E3" w:rsidRPr="00A1462E"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D51" w:rsidRDefault="00516D51" w:rsidP="002F10E9">
      <w:r>
        <w:separator/>
      </w:r>
    </w:p>
  </w:endnote>
  <w:endnote w:type="continuationSeparator" w:id="1">
    <w:p w:rsidR="00516D51" w:rsidRDefault="00516D51"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D51" w:rsidRDefault="00516D51" w:rsidP="002F10E9">
      <w:r>
        <w:separator/>
      </w:r>
    </w:p>
  </w:footnote>
  <w:footnote w:type="continuationSeparator" w:id="1">
    <w:p w:rsidR="00516D51" w:rsidRDefault="00516D51"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A33F6"/>
    <w:rsid w:val="000C6F91"/>
    <w:rsid w:val="000E2FF3"/>
    <w:rsid w:val="000F75A3"/>
    <w:rsid w:val="00120487"/>
    <w:rsid w:val="0014147C"/>
    <w:rsid w:val="0017282B"/>
    <w:rsid w:val="001A34CE"/>
    <w:rsid w:val="001B5AB8"/>
    <w:rsid w:val="001B5DC9"/>
    <w:rsid w:val="001C12D3"/>
    <w:rsid w:val="001D3FB2"/>
    <w:rsid w:val="001D685F"/>
    <w:rsid w:val="001F5066"/>
    <w:rsid w:val="001F52A8"/>
    <w:rsid w:val="00220547"/>
    <w:rsid w:val="00267129"/>
    <w:rsid w:val="00272FAD"/>
    <w:rsid w:val="00276164"/>
    <w:rsid w:val="00276A2E"/>
    <w:rsid w:val="00282CD5"/>
    <w:rsid w:val="002864EE"/>
    <w:rsid w:val="002A688C"/>
    <w:rsid w:val="002B1142"/>
    <w:rsid w:val="002C0A6C"/>
    <w:rsid w:val="002C53A6"/>
    <w:rsid w:val="002F10E9"/>
    <w:rsid w:val="002F4E57"/>
    <w:rsid w:val="003154BF"/>
    <w:rsid w:val="003508C4"/>
    <w:rsid w:val="003959DC"/>
    <w:rsid w:val="003A11F0"/>
    <w:rsid w:val="003B24A0"/>
    <w:rsid w:val="003C0B9F"/>
    <w:rsid w:val="003D1A0B"/>
    <w:rsid w:val="00403261"/>
    <w:rsid w:val="004122A5"/>
    <w:rsid w:val="004264E8"/>
    <w:rsid w:val="004764C0"/>
    <w:rsid w:val="0049087C"/>
    <w:rsid w:val="004B6811"/>
    <w:rsid w:val="004C06FA"/>
    <w:rsid w:val="004C64A3"/>
    <w:rsid w:val="004D0852"/>
    <w:rsid w:val="00513996"/>
    <w:rsid w:val="0051456A"/>
    <w:rsid w:val="005168AA"/>
    <w:rsid w:val="00516D51"/>
    <w:rsid w:val="00536686"/>
    <w:rsid w:val="00557F07"/>
    <w:rsid w:val="005F0B7A"/>
    <w:rsid w:val="00613A3F"/>
    <w:rsid w:val="00627694"/>
    <w:rsid w:val="00632B80"/>
    <w:rsid w:val="0064721C"/>
    <w:rsid w:val="00652A87"/>
    <w:rsid w:val="006661A3"/>
    <w:rsid w:val="0067622C"/>
    <w:rsid w:val="00687594"/>
    <w:rsid w:val="0069319D"/>
    <w:rsid w:val="006A0224"/>
    <w:rsid w:val="006C471A"/>
    <w:rsid w:val="006F4B58"/>
    <w:rsid w:val="0073171B"/>
    <w:rsid w:val="00744F4F"/>
    <w:rsid w:val="00790420"/>
    <w:rsid w:val="007A3FA7"/>
    <w:rsid w:val="007D0DA9"/>
    <w:rsid w:val="007D4B38"/>
    <w:rsid w:val="007F10CF"/>
    <w:rsid w:val="008117A1"/>
    <w:rsid w:val="008522DE"/>
    <w:rsid w:val="00871054"/>
    <w:rsid w:val="008720BB"/>
    <w:rsid w:val="00881980"/>
    <w:rsid w:val="00883065"/>
    <w:rsid w:val="008A415C"/>
    <w:rsid w:val="008A5B97"/>
    <w:rsid w:val="008F54B6"/>
    <w:rsid w:val="009667F4"/>
    <w:rsid w:val="0099034C"/>
    <w:rsid w:val="00990EA6"/>
    <w:rsid w:val="009B3692"/>
    <w:rsid w:val="009B3DC6"/>
    <w:rsid w:val="009F669E"/>
    <w:rsid w:val="009F676D"/>
    <w:rsid w:val="00A1462E"/>
    <w:rsid w:val="00A15F31"/>
    <w:rsid w:val="00A2210A"/>
    <w:rsid w:val="00A2357B"/>
    <w:rsid w:val="00A41CA7"/>
    <w:rsid w:val="00A44C0C"/>
    <w:rsid w:val="00A6656D"/>
    <w:rsid w:val="00A947B0"/>
    <w:rsid w:val="00AE7BDF"/>
    <w:rsid w:val="00AF1C84"/>
    <w:rsid w:val="00B077E3"/>
    <w:rsid w:val="00B10CD0"/>
    <w:rsid w:val="00B40102"/>
    <w:rsid w:val="00B5656B"/>
    <w:rsid w:val="00BA5BC8"/>
    <w:rsid w:val="00BB5694"/>
    <w:rsid w:val="00BE231B"/>
    <w:rsid w:val="00BF3C1A"/>
    <w:rsid w:val="00BF4885"/>
    <w:rsid w:val="00C14575"/>
    <w:rsid w:val="00C61366"/>
    <w:rsid w:val="00C8347B"/>
    <w:rsid w:val="00C94C53"/>
    <w:rsid w:val="00C979D5"/>
    <w:rsid w:val="00CD4F11"/>
    <w:rsid w:val="00D05BE9"/>
    <w:rsid w:val="00D701DF"/>
    <w:rsid w:val="00D74E7C"/>
    <w:rsid w:val="00DB0249"/>
    <w:rsid w:val="00DC5F2B"/>
    <w:rsid w:val="00DE5275"/>
    <w:rsid w:val="00E0559B"/>
    <w:rsid w:val="00E216E3"/>
    <w:rsid w:val="00E31523"/>
    <w:rsid w:val="00E9045D"/>
    <w:rsid w:val="00E90473"/>
    <w:rsid w:val="00E947A6"/>
    <w:rsid w:val="00EE417C"/>
    <w:rsid w:val="00F2437C"/>
    <w:rsid w:val="00F3559E"/>
    <w:rsid w:val="00F54CC0"/>
    <w:rsid w:val="00F669B5"/>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uiPriority w:val="99"/>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uiPriority w:val="99"/>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322</Words>
  <Characters>1840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Ootdel</cp:lastModifiedBy>
  <cp:revision>8</cp:revision>
  <cp:lastPrinted>2021-02-10T06:19:00Z</cp:lastPrinted>
  <dcterms:created xsi:type="dcterms:W3CDTF">2021-02-05T12:48:00Z</dcterms:created>
  <dcterms:modified xsi:type="dcterms:W3CDTF">2021-02-19T08:41:00Z</dcterms:modified>
</cp:coreProperties>
</file>