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940003" w:rsidRPr="00940003" w:rsidRDefault="00940003" w:rsidP="00940003">
      <w:pPr>
        <w:pStyle w:val="a5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583222110" r:id="rId9"/>
        </w:object>
      </w:r>
      <w:r w:rsidRPr="00940003">
        <w:rPr>
          <w:b w:val="0"/>
          <w:bCs/>
        </w:rPr>
        <w:t xml:space="preserve">                                      </w:t>
      </w:r>
    </w:p>
    <w:p w:rsidR="00940003" w:rsidRDefault="00940003" w:rsidP="00940003">
      <w:pPr>
        <w:pStyle w:val="a5"/>
        <w:rPr>
          <w:b w:val="0"/>
          <w:bCs/>
        </w:rPr>
      </w:pPr>
    </w:p>
    <w:p w:rsidR="00940003" w:rsidRDefault="00940003" w:rsidP="00940003">
      <w:pPr>
        <w:pStyle w:val="a5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940003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940003" w:rsidRDefault="00940003" w:rsidP="00940003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940003" w:rsidRDefault="00940003" w:rsidP="00940003">
      <w:pPr>
        <w:pStyle w:val="a5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940003" w:rsidRPr="0018593B" w:rsidRDefault="00940003" w:rsidP="00940003">
      <w:pPr>
        <w:pStyle w:val="a5"/>
        <w:rPr>
          <w:szCs w:val="28"/>
        </w:rPr>
      </w:pPr>
    </w:p>
    <w:p w:rsidR="00940003" w:rsidRDefault="00940003" w:rsidP="00940003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940003" w:rsidRDefault="00940003" w:rsidP="00940003">
      <w:pPr>
        <w:pStyle w:val="a5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940003" w:rsidRPr="00E534B1" w:rsidRDefault="00940003" w:rsidP="00940003">
      <w:pPr>
        <w:pStyle w:val="a5"/>
        <w:rPr>
          <w:sz w:val="22"/>
          <w:szCs w:val="22"/>
        </w:rPr>
      </w:pPr>
      <w:r>
        <w:rPr>
          <w:sz w:val="22"/>
          <w:szCs w:val="22"/>
          <w:lang w:val="en-US"/>
        </w:rPr>
        <w:t>XXII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940003" w:rsidRPr="00133F48" w:rsidRDefault="00940003" w:rsidP="00940003">
      <w:pPr>
        <w:jc w:val="center"/>
        <w:rPr>
          <w:b/>
          <w:sz w:val="24"/>
          <w:szCs w:val="24"/>
        </w:rPr>
      </w:pPr>
    </w:p>
    <w:p w:rsidR="00940003" w:rsidRPr="00940003" w:rsidRDefault="00940003" w:rsidP="00940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40003">
        <w:rPr>
          <w:rFonts w:ascii="Times New Roman" w:hAnsi="Times New Roman" w:cs="Times New Roman"/>
          <w:sz w:val="28"/>
          <w:szCs w:val="28"/>
          <w:u w:val="single"/>
        </w:rPr>
        <w:t xml:space="preserve">20 марта 2018 года  № </w:t>
      </w:r>
      <w:r w:rsidRPr="00940003">
        <w:rPr>
          <w:rFonts w:ascii="Times New Roman" w:hAnsi="Times New Roman" w:cs="Times New Roman"/>
          <w:sz w:val="28"/>
          <w:szCs w:val="28"/>
          <w:u w:val="single"/>
          <w:lang w:val="en-US"/>
        </w:rPr>
        <w:t>XXII</w:t>
      </w:r>
      <w:r w:rsidRPr="00940003"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315</w:t>
      </w:r>
    </w:p>
    <w:p w:rsidR="00A407A6" w:rsidRDefault="00940003" w:rsidP="0094000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940003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940003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940003" w:rsidRDefault="00940003" w:rsidP="0094000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40003" w:rsidRPr="00940003" w:rsidRDefault="00940003" w:rsidP="0094000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407A6" w:rsidRDefault="00A407A6" w:rsidP="009400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940003">
        <w:rPr>
          <w:rFonts w:ascii="Times New Roman" w:hAnsi="Times New Roman" w:cs="Times New Roman"/>
          <w:bCs/>
          <w:spacing w:val="-2"/>
          <w:sz w:val="28"/>
          <w:szCs w:val="28"/>
        </w:rPr>
        <w:t>О внесении изменений и дополнений в  правила землепользования и застройки муниципального образования сельского поселения «</w:t>
      </w:r>
      <w:proofErr w:type="spellStart"/>
      <w:r w:rsidRPr="00940003">
        <w:rPr>
          <w:rFonts w:ascii="Times New Roman" w:hAnsi="Times New Roman" w:cs="Times New Roman"/>
          <w:bCs/>
          <w:spacing w:val="-2"/>
          <w:sz w:val="28"/>
          <w:szCs w:val="28"/>
        </w:rPr>
        <w:t>Кебанъёль</w:t>
      </w:r>
      <w:proofErr w:type="spellEnd"/>
      <w:r w:rsidRPr="00940003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</w:p>
    <w:p w:rsidR="00940003" w:rsidRPr="00940003" w:rsidRDefault="00940003" w:rsidP="009400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07A6" w:rsidRPr="00A407A6" w:rsidRDefault="00A407A6" w:rsidP="00940003">
      <w:pPr>
        <w:shd w:val="clear" w:color="auto" w:fill="FFFFFF"/>
        <w:spacing w:line="24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7A6">
        <w:rPr>
          <w:rFonts w:ascii="Times New Roman" w:hAnsi="Times New Roman" w:cs="Times New Roman"/>
          <w:sz w:val="28"/>
          <w:szCs w:val="28"/>
        </w:rPr>
        <w:t xml:space="preserve">В соответствии со статьёй 33 Градостроительного кодекса Российской </w:t>
      </w:r>
      <w:proofErr w:type="gramStart"/>
      <w:r w:rsidRPr="00A407A6">
        <w:rPr>
          <w:rFonts w:ascii="Times New Roman" w:hAnsi="Times New Roman" w:cs="Times New Roman"/>
          <w:sz w:val="28"/>
          <w:szCs w:val="28"/>
        </w:rPr>
        <w:t>Федерации,</w:t>
      </w:r>
      <w:r w:rsidR="00F673D8">
        <w:rPr>
          <w:rFonts w:ascii="Times New Roman" w:hAnsi="Times New Roman" w:cs="Times New Roman"/>
          <w:sz w:val="28"/>
          <w:szCs w:val="28"/>
        </w:rPr>
        <w:t xml:space="preserve"> ч.4</w:t>
      </w:r>
      <w:r w:rsidRPr="00A407A6">
        <w:rPr>
          <w:rFonts w:ascii="Times New Roman" w:hAnsi="Times New Roman" w:cs="Times New Roman"/>
          <w:sz w:val="28"/>
          <w:szCs w:val="28"/>
        </w:rPr>
        <w:t xml:space="preserve"> ст</w:t>
      </w:r>
      <w:r w:rsidR="00F94D2C">
        <w:rPr>
          <w:rFonts w:ascii="Times New Roman" w:hAnsi="Times New Roman" w:cs="Times New Roman"/>
          <w:sz w:val="28"/>
          <w:szCs w:val="28"/>
        </w:rPr>
        <w:t>.</w:t>
      </w:r>
      <w:r w:rsidRPr="00A407A6">
        <w:rPr>
          <w:rFonts w:ascii="Times New Roman" w:hAnsi="Times New Roman" w:cs="Times New Roman"/>
          <w:sz w:val="28"/>
          <w:szCs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Федерации",</w:t>
      </w:r>
      <w:r w:rsidRPr="00A407A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65F19">
        <w:rPr>
          <w:rFonts w:ascii="Times New Roman" w:hAnsi="Times New Roman"/>
          <w:sz w:val="28"/>
          <w:szCs w:val="28"/>
        </w:rPr>
        <w:t xml:space="preserve">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 </w:t>
      </w:r>
      <w:r w:rsidRPr="00A407A6">
        <w:rPr>
          <w:rFonts w:ascii="Times New Roman" w:hAnsi="Times New Roman" w:cs="Times New Roman"/>
          <w:sz w:val="28"/>
          <w:szCs w:val="28"/>
        </w:rPr>
        <w:t>Приказом Министерства экономического развития России от 01.09.2014 г. № 540 «Об утверждении классификатора видов разрешенного использования земельных участков», Совет муниципального района "Усть-Куломский</w:t>
      </w:r>
      <w:proofErr w:type="gramEnd"/>
      <w:r w:rsidRPr="00A407A6">
        <w:rPr>
          <w:rFonts w:ascii="Times New Roman" w:hAnsi="Times New Roman" w:cs="Times New Roman"/>
          <w:sz w:val="28"/>
          <w:szCs w:val="28"/>
        </w:rPr>
        <w:t>" решил:</w:t>
      </w:r>
    </w:p>
    <w:p w:rsidR="00A407A6" w:rsidRPr="00A407A6" w:rsidRDefault="00A407A6" w:rsidP="00940003">
      <w:pPr>
        <w:pStyle w:val="ConsPlusNormal"/>
        <w:ind w:right="142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7A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407A6">
        <w:rPr>
          <w:rFonts w:ascii="Times New Roman" w:hAnsi="Times New Roman" w:cs="Times New Roman"/>
          <w:sz w:val="28"/>
          <w:szCs w:val="28"/>
        </w:rPr>
        <w:t>Внести в правила землепользования и застройки муниципального образования сельского поселений «</w:t>
      </w:r>
      <w:proofErr w:type="spellStart"/>
      <w:r w:rsidRPr="00A407A6">
        <w:rPr>
          <w:rFonts w:ascii="Times New Roman" w:hAnsi="Times New Roman" w:cs="Times New Roman"/>
          <w:sz w:val="28"/>
          <w:szCs w:val="28"/>
        </w:rPr>
        <w:t>Кебанъёль</w:t>
      </w:r>
      <w:proofErr w:type="spellEnd"/>
      <w:r w:rsidRPr="00A407A6">
        <w:rPr>
          <w:rFonts w:ascii="Times New Roman" w:hAnsi="Times New Roman" w:cs="Times New Roman"/>
          <w:sz w:val="28"/>
          <w:szCs w:val="28"/>
        </w:rPr>
        <w:t>», утвержденные решением Совета сельского поселения «</w:t>
      </w:r>
      <w:proofErr w:type="spellStart"/>
      <w:r w:rsidRPr="00A407A6">
        <w:rPr>
          <w:rFonts w:ascii="Times New Roman" w:hAnsi="Times New Roman" w:cs="Times New Roman"/>
          <w:sz w:val="28"/>
          <w:szCs w:val="28"/>
        </w:rPr>
        <w:t>Кебанъёль</w:t>
      </w:r>
      <w:proofErr w:type="spellEnd"/>
      <w:r w:rsidRPr="00A407A6">
        <w:rPr>
          <w:rFonts w:ascii="Times New Roman" w:hAnsi="Times New Roman" w:cs="Times New Roman"/>
          <w:sz w:val="28"/>
          <w:szCs w:val="28"/>
        </w:rPr>
        <w:t>» № III-3/11 от 20.12.2012 г.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Pr="00A407A6">
        <w:rPr>
          <w:rFonts w:ascii="Times New Roman" w:hAnsi="Times New Roman" w:cs="Times New Roman"/>
          <w:sz w:val="28"/>
          <w:szCs w:val="28"/>
        </w:rPr>
        <w:t>Кебанъёль</w:t>
      </w:r>
      <w:proofErr w:type="spellEnd"/>
      <w:r w:rsidRPr="00A407A6">
        <w:rPr>
          <w:rFonts w:ascii="Times New Roman" w:hAnsi="Times New Roman" w:cs="Times New Roman"/>
          <w:sz w:val="28"/>
          <w:szCs w:val="28"/>
        </w:rPr>
        <w:t>»,  изменения и дополнения  согласно приложению.</w:t>
      </w:r>
      <w:proofErr w:type="gramEnd"/>
    </w:p>
    <w:p w:rsidR="00A407A6" w:rsidRPr="00A407A6" w:rsidRDefault="00A407A6" w:rsidP="00940003">
      <w:pPr>
        <w:pStyle w:val="ConsPlusNormal"/>
        <w:ind w:right="142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7A6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A407A6" w:rsidRPr="00A407A6" w:rsidRDefault="00A407A6" w:rsidP="00A407A6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940003" w:rsidRDefault="00940003" w:rsidP="00A407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07A6" w:rsidRPr="00A407A6" w:rsidRDefault="00A407A6" w:rsidP="00A407A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7A6"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A407A6" w:rsidRPr="00A407A6" w:rsidRDefault="00A407A6" w:rsidP="00A407A6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A407A6"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                  </w:t>
      </w:r>
      <w:r w:rsidR="00940003">
        <w:rPr>
          <w:rFonts w:ascii="Times New Roman" w:hAnsi="Times New Roman" w:cs="Times New Roman"/>
          <w:sz w:val="28"/>
          <w:szCs w:val="28"/>
        </w:rPr>
        <w:t xml:space="preserve">    </w:t>
      </w:r>
      <w:r w:rsidRPr="00A407A6">
        <w:rPr>
          <w:rFonts w:ascii="Times New Roman" w:hAnsi="Times New Roman" w:cs="Times New Roman"/>
          <w:sz w:val="28"/>
          <w:szCs w:val="28"/>
        </w:rPr>
        <w:t xml:space="preserve">  А.Н.Кондрашкин                           </w:t>
      </w:r>
    </w:p>
    <w:p w:rsidR="00D174AA" w:rsidRDefault="00761435" w:rsidP="009400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61435" w:rsidRDefault="00761435" w:rsidP="0029186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91860" w:rsidRPr="00940003" w:rsidRDefault="00291860" w:rsidP="00940003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C318F">
        <w:rPr>
          <w:rFonts w:ascii="Times New Roman" w:hAnsi="Times New Roman" w:cs="Times New Roman"/>
          <w:sz w:val="28"/>
          <w:szCs w:val="28"/>
        </w:rPr>
        <w:t>к решению</w:t>
      </w:r>
      <w:r w:rsidR="00761435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940003">
        <w:rPr>
          <w:rFonts w:ascii="Times New Roman" w:hAnsi="Times New Roman" w:cs="Times New Roman"/>
          <w:sz w:val="28"/>
          <w:szCs w:val="28"/>
        </w:rPr>
        <w:t xml:space="preserve"> МР</w:t>
      </w:r>
      <w:r w:rsidR="00A407A6">
        <w:rPr>
          <w:rFonts w:ascii="Times New Roman" w:hAnsi="Times New Roman" w:cs="Times New Roman"/>
          <w:sz w:val="28"/>
          <w:szCs w:val="28"/>
        </w:rPr>
        <w:t xml:space="preserve"> "</w:t>
      </w:r>
      <w:r w:rsidR="00A407A6" w:rsidRPr="00A407A6">
        <w:rPr>
          <w:rFonts w:ascii="Times New Roman" w:hAnsi="Times New Roman" w:cs="Times New Roman"/>
          <w:sz w:val="28"/>
          <w:szCs w:val="28"/>
        </w:rPr>
        <w:t xml:space="preserve"> </w:t>
      </w:r>
      <w:r w:rsidR="00A407A6">
        <w:rPr>
          <w:rFonts w:ascii="Times New Roman" w:hAnsi="Times New Roman" w:cs="Times New Roman"/>
          <w:sz w:val="28"/>
          <w:szCs w:val="28"/>
        </w:rPr>
        <w:t>Усть-Куломский "</w:t>
      </w:r>
    </w:p>
    <w:p w:rsidR="00291860" w:rsidRDefault="00761435" w:rsidP="0029186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40003">
        <w:rPr>
          <w:rFonts w:ascii="Times New Roman" w:hAnsi="Times New Roman" w:cs="Times New Roman"/>
          <w:sz w:val="28"/>
          <w:szCs w:val="28"/>
        </w:rPr>
        <w:t xml:space="preserve">20 марта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407A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40003">
        <w:rPr>
          <w:rFonts w:ascii="Times New Roman" w:hAnsi="Times New Roman" w:cs="Times New Roman"/>
          <w:sz w:val="28"/>
          <w:szCs w:val="28"/>
        </w:rPr>
        <w:t xml:space="preserve">ода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40003">
        <w:rPr>
          <w:rFonts w:ascii="Times New Roman" w:hAnsi="Times New Roman" w:cs="Times New Roman"/>
          <w:sz w:val="28"/>
          <w:szCs w:val="28"/>
        </w:rPr>
        <w:t xml:space="preserve"> </w:t>
      </w:r>
      <w:r w:rsidR="00940003" w:rsidRPr="00940003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="00940003" w:rsidRPr="00940003">
        <w:rPr>
          <w:rFonts w:ascii="Times New Roman" w:hAnsi="Times New Roman" w:cs="Times New Roman"/>
          <w:sz w:val="28"/>
          <w:szCs w:val="28"/>
        </w:rPr>
        <w:t>-315</w:t>
      </w:r>
      <w:r w:rsidR="00A407A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40003" w:rsidRPr="006C318F" w:rsidRDefault="00940003" w:rsidP="0029186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94D2C" w:rsidRPr="00F94D2C" w:rsidRDefault="00F94D2C" w:rsidP="00940003">
      <w:pPr>
        <w:pStyle w:val="ConsPlusNormal"/>
        <w:ind w:right="14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D2C">
        <w:rPr>
          <w:rFonts w:ascii="Times New Roman" w:hAnsi="Times New Roman" w:cs="Times New Roman"/>
          <w:b/>
          <w:sz w:val="28"/>
          <w:szCs w:val="28"/>
        </w:rPr>
        <w:t xml:space="preserve">Внести в </w:t>
      </w:r>
      <w:r w:rsidRPr="00F94D2C">
        <w:rPr>
          <w:rFonts w:ascii="Times New Roman" w:eastAsia="Calibri" w:hAnsi="Times New Roman" w:cs="Times New Roman"/>
          <w:b/>
          <w:sz w:val="28"/>
          <w:szCs w:val="28"/>
        </w:rPr>
        <w:t>Правила землепользования и застройки МО СП «</w:t>
      </w:r>
      <w:proofErr w:type="spellStart"/>
      <w:r w:rsidRPr="00F94D2C">
        <w:rPr>
          <w:rFonts w:ascii="Times New Roman" w:eastAsia="Calibri" w:hAnsi="Times New Roman" w:cs="Times New Roman"/>
          <w:b/>
          <w:sz w:val="28"/>
          <w:szCs w:val="28"/>
        </w:rPr>
        <w:t>Кебанъёль</w:t>
      </w:r>
      <w:proofErr w:type="spellEnd"/>
      <w:r w:rsidRPr="00F94D2C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F94D2C">
        <w:rPr>
          <w:rFonts w:ascii="Times New Roman" w:hAnsi="Times New Roman" w:cs="Times New Roman"/>
          <w:b/>
          <w:sz w:val="28"/>
          <w:szCs w:val="28"/>
        </w:rPr>
        <w:t>утвержденные решением Совета СП «</w:t>
      </w:r>
      <w:proofErr w:type="spellStart"/>
      <w:r w:rsidRPr="00F94D2C">
        <w:rPr>
          <w:rFonts w:ascii="Times New Roman" w:hAnsi="Times New Roman" w:cs="Times New Roman"/>
          <w:b/>
          <w:sz w:val="28"/>
          <w:szCs w:val="28"/>
        </w:rPr>
        <w:t>Кебанъёль</w:t>
      </w:r>
      <w:proofErr w:type="spellEnd"/>
      <w:r w:rsidRPr="00F94D2C">
        <w:rPr>
          <w:rFonts w:ascii="Times New Roman" w:hAnsi="Times New Roman" w:cs="Times New Roman"/>
          <w:b/>
          <w:sz w:val="28"/>
          <w:szCs w:val="28"/>
        </w:rPr>
        <w:t xml:space="preserve">» от 20.12.2012 г № </w:t>
      </w:r>
      <w:r w:rsidRPr="00F94D2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94D2C">
        <w:rPr>
          <w:rFonts w:ascii="Times New Roman" w:hAnsi="Times New Roman" w:cs="Times New Roman"/>
          <w:b/>
          <w:sz w:val="28"/>
          <w:szCs w:val="28"/>
        </w:rPr>
        <w:t>-3/11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Pr="00F94D2C">
        <w:rPr>
          <w:rFonts w:ascii="Times New Roman" w:hAnsi="Times New Roman" w:cs="Times New Roman"/>
          <w:b/>
          <w:sz w:val="28"/>
          <w:szCs w:val="28"/>
        </w:rPr>
        <w:t>Кебанъёль</w:t>
      </w:r>
      <w:proofErr w:type="spellEnd"/>
      <w:r w:rsidRPr="00F94D2C">
        <w:rPr>
          <w:rFonts w:ascii="Times New Roman" w:hAnsi="Times New Roman" w:cs="Times New Roman"/>
          <w:b/>
          <w:sz w:val="28"/>
          <w:szCs w:val="28"/>
        </w:rPr>
        <w:t>», следующие изменения и дополнения:</w:t>
      </w:r>
    </w:p>
    <w:p w:rsidR="00004729" w:rsidRPr="00C564B0" w:rsidRDefault="00C564B0" w:rsidP="00940003">
      <w:pPr>
        <w:pStyle w:val="ConsPlusNormal"/>
        <w:ind w:right="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C05D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564B0">
        <w:rPr>
          <w:rFonts w:ascii="Times New Roman" w:hAnsi="Times New Roman" w:cs="Times New Roman"/>
          <w:b/>
          <w:sz w:val="28"/>
          <w:szCs w:val="28"/>
        </w:rPr>
        <w:t xml:space="preserve">1. В статье 24.2 </w:t>
      </w:r>
      <w:r w:rsidR="00F072D0" w:rsidRPr="00C564B0">
        <w:rPr>
          <w:rFonts w:ascii="Times New Roman" w:hAnsi="Times New Roman" w:cs="Times New Roman"/>
          <w:b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="001B4904" w:rsidRPr="00C564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72D0" w:rsidRPr="00C564B0">
        <w:rPr>
          <w:rFonts w:ascii="Times New Roman" w:hAnsi="Times New Roman" w:cs="Times New Roman"/>
          <w:b/>
          <w:sz w:val="28"/>
          <w:szCs w:val="28"/>
        </w:rPr>
        <w:t xml:space="preserve">территориальной зоны «Ж-1 - зона жилой застройки усадебного и </w:t>
      </w:r>
      <w:proofErr w:type="spellStart"/>
      <w:r w:rsidR="00F072D0" w:rsidRPr="00C564B0">
        <w:rPr>
          <w:rFonts w:ascii="Times New Roman" w:hAnsi="Times New Roman" w:cs="Times New Roman"/>
          <w:b/>
          <w:sz w:val="28"/>
          <w:szCs w:val="28"/>
        </w:rPr>
        <w:t>коттеджного</w:t>
      </w:r>
      <w:proofErr w:type="spellEnd"/>
      <w:r w:rsidR="00F072D0" w:rsidRPr="00C564B0">
        <w:rPr>
          <w:rFonts w:ascii="Times New Roman" w:hAnsi="Times New Roman" w:cs="Times New Roman"/>
          <w:b/>
          <w:sz w:val="28"/>
          <w:szCs w:val="28"/>
        </w:rPr>
        <w:t xml:space="preserve"> типа»</w:t>
      </w:r>
      <w:r w:rsidR="00DA52EC" w:rsidRPr="00C564B0"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</w:t>
      </w:r>
      <w:r w:rsidR="00F072D0" w:rsidRPr="00C564B0">
        <w:rPr>
          <w:rFonts w:ascii="Times New Roman" w:hAnsi="Times New Roman" w:cs="Times New Roman"/>
          <w:b/>
          <w:sz w:val="28"/>
          <w:szCs w:val="28"/>
        </w:rPr>
        <w:t>:</w:t>
      </w:r>
    </w:p>
    <w:p w:rsidR="00DA52EC" w:rsidRPr="00147958" w:rsidRDefault="00DA52EC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«Требования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DA52EC" w:rsidRPr="00147958" w:rsidRDefault="00DA52EC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</w:t>
      </w:r>
      <w:r w:rsidRPr="00147958">
        <w:rPr>
          <w:rFonts w:ascii="Times New Roman" w:hAnsi="Times New Roman" w:cs="Times New Roman"/>
          <w:sz w:val="28"/>
          <w:szCs w:val="28"/>
        </w:rPr>
        <w:tab/>
        <w:t>СП 42.13330.2011 «</w:t>
      </w:r>
      <w:proofErr w:type="spellStart"/>
      <w:r w:rsidRPr="0014795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47958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DA52EC" w:rsidRPr="00147958" w:rsidRDefault="00DA52EC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</w:t>
      </w:r>
      <w:r w:rsidRPr="00147958">
        <w:rPr>
          <w:rFonts w:ascii="Times New Roman" w:hAnsi="Times New Roman" w:cs="Times New Roman"/>
          <w:sz w:val="28"/>
          <w:szCs w:val="28"/>
        </w:rPr>
        <w:tab/>
        <w:t xml:space="preserve">СП 30-102-99 «Планировка и застройка территорий малоэтажного жилищного строительства»; </w:t>
      </w:r>
    </w:p>
    <w:p w:rsidR="00DA52EC" w:rsidRPr="00147958" w:rsidRDefault="00DA52EC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</w:t>
      </w:r>
      <w:r w:rsidRPr="00147958">
        <w:rPr>
          <w:rFonts w:ascii="Times New Roman" w:hAnsi="Times New Roman" w:cs="Times New Roman"/>
          <w:sz w:val="28"/>
          <w:szCs w:val="28"/>
        </w:rPr>
        <w:tab/>
        <w:t>Региональные нормативы градостроительного проектирования (РНГП) для Республики Коми;</w:t>
      </w:r>
    </w:p>
    <w:p w:rsidR="00DA52EC" w:rsidRPr="00147958" w:rsidRDefault="00DA52EC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</w:t>
      </w:r>
      <w:r w:rsidRPr="00147958">
        <w:rPr>
          <w:rFonts w:ascii="Times New Roman" w:hAnsi="Times New Roman" w:cs="Times New Roman"/>
          <w:sz w:val="28"/>
          <w:szCs w:val="28"/>
        </w:rPr>
        <w:tab/>
        <w:t>СП 55.13330.2011 «</w:t>
      </w:r>
      <w:proofErr w:type="spellStart"/>
      <w:r w:rsidRPr="0014795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47958">
        <w:rPr>
          <w:rFonts w:ascii="Times New Roman" w:hAnsi="Times New Roman" w:cs="Times New Roman"/>
          <w:sz w:val="28"/>
          <w:szCs w:val="28"/>
        </w:rPr>
        <w:t xml:space="preserve"> 31-02-2001 Дома жилые одноквартирные»;</w:t>
      </w:r>
    </w:p>
    <w:p w:rsidR="00DA52EC" w:rsidRPr="00147958" w:rsidRDefault="00DA52EC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</w:t>
      </w:r>
      <w:r w:rsidRPr="00147958">
        <w:rPr>
          <w:rFonts w:ascii="Times New Roman" w:hAnsi="Times New Roman" w:cs="Times New Roman"/>
          <w:sz w:val="28"/>
          <w:szCs w:val="28"/>
        </w:rPr>
        <w:tab/>
        <w:t>Технический регламент о требованиях пожарной безопасности ФЗ РФ от 22 июля 2008г. № 123-ФЗ;</w:t>
      </w:r>
    </w:p>
    <w:p w:rsidR="00DA52EC" w:rsidRPr="00147958" w:rsidRDefault="00DA52EC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</w:t>
      </w:r>
      <w:r w:rsidRPr="00147958">
        <w:rPr>
          <w:rFonts w:ascii="Times New Roman" w:hAnsi="Times New Roman" w:cs="Times New Roman"/>
          <w:sz w:val="28"/>
          <w:szCs w:val="28"/>
        </w:rPr>
        <w:tab/>
        <w:t>Технический регламент о безопасности зданий и сооружений ФЗ РФ от30.13.2009 № 384-ФЗ;</w:t>
      </w:r>
    </w:p>
    <w:p w:rsidR="00DA52EC" w:rsidRPr="00147958" w:rsidRDefault="00DA52EC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</w:t>
      </w:r>
      <w:r w:rsidRPr="00147958">
        <w:rPr>
          <w:rFonts w:ascii="Times New Roman" w:hAnsi="Times New Roman" w:cs="Times New Roman"/>
          <w:sz w:val="28"/>
          <w:szCs w:val="28"/>
        </w:rPr>
        <w:tab/>
        <w:t>Другие действующие нормативные документы и технические регламенты.</w:t>
      </w:r>
    </w:p>
    <w:p w:rsidR="00DA52EC" w:rsidRPr="00147958" w:rsidRDefault="00DA52EC" w:rsidP="00940003">
      <w:pPr>
        <w:pStyle w:val="ae"/>
        <w:spacing w:after="0" w:line="240" w:lineRule="atLeast"/>
        <w:ind w:left="0" w:right="142" w:firstLine="408"/>
        <w:jc w:val="both"/>
        <w:rPr>
          <w:rFonts w:ascii="Times New Roman" w:hAnsi="Times New Roman"/>
          <w:sz w:val="28"/>
          <w:szCs w:val="28"/>
        </w:rPr>
      </w:pPr>
      <w:r w:rsidRPr="00147958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147958">
        <w:rPr>
          <w:rFonts w:ascii="Times New Roman" w:hAnsi="Times New Roman"/>
          <w:sz w:val="28"/>
          <w:szCs w:val="28"/>
        </w:rPr>
        <w:t>Предельные (минимальные и (или максимальные</w:t>
      </w:r>
      <w:r w:rsidR="00134617">
        <w:rPr>
          <w:rFonts w:ascii="Times New Roman" w:hAnsi="Times New Roman"/>
          <w:sz w:val="28"/>
          <w:szCs w:val="28"/>
        </w:rPr>
        <w:t>)</w:t>
      </w:r>
      <w:r w:rsidRPr="00147958">
        <w:rPr>
          <w:rFonts w:ascii="Times New Roman" w:hAnsi="Times New Roman"/>
          <w:sz w:val="28"/>
          <w:szCs w:val="28"/>
        </w:rPr>
        <w:t xml:space="preserve"> размеры земельных участков, в том числе их площадь:</w:t>
      </w:r>
      <w:proofErr w:type="gramEnd"/>
    </w:p>
    <w:p w:rsidR="00004729" w:rsidRPr="00147958" w:rsidRDefault="00DA52EC" w:rsidP="00940003">
      <w:pPr>
        <w:pStyle w:val="ae"/>
        <w:spacing w:after="0" w:line="240" w:lineRule="atLeast"/>
        <w:ind w:left="0" w:right="142" w:firstLine="408"/>
        <w:jc w:val="both"/>
        <w:rPr>
          <w:rFonts w:ascii="Times New Roman" w:hAnsi="Times New Roman"/>
          <w:sz w:val="28"/>
          <w:szCs w:val="28"/>
        </w:rPr>
      </w:pPr>
      <w:r w:rsidRPr="00147958">
        <w:rPr>
          <w:rFonts w:ascii="Times New Roman" w:hAnsi="Times New Roman"/>
          <w:sz w:val="28"/>
          <w:szCs w:val="28"/>
        </w:rPr>
        <w:t xml:space="preserve">- </w:t>
      </w:r>
      <w:r w:rsidR="00004729" w:rsidRPr="00147958">
        <w:rPr>
          <w:rFonts w:ascii="Times New Roman" w:hAnsi="Times New Roman"/>
          <w:sz w:val="28"/>
          <w:szCs w:val="28"/>
        </w:rPr>
        <w:t>минимальная площадь земельного участка -</w:t>
      </w:r>
      <w:r w:rsidR="00DB368B" w:rsidRPr="00147958">
        <w:rPr>
          <w:rFonts w:ascii="Times New Roman" w:hAnsi="Times New Roman"/>
          <w:sz w:val="28"/>
          <w:szCs w:val="28"/>
        </w:rPr>
        <w:t>3</w:t>
      </w:r>
      <w:r w:rsidR="00004729" w:rsidRPr="00147958">
        <w:rPr>
          <w:rFonts w:ascii="Times New Roman" w:hAnsi="Times New Roman"/>
          <w:sz w:val="28"/>
          <w:szCs w:val="28"/>
        </w:rPr>
        <w:t>00 кв. м;</w:t>
      </w:r>
    </w:p>
    <w:p w:rsidR="00004729" w:rsidRPr="00147958" w:rsidRDefault="00004729" w:rsidP="00940003">
      <w:pPr>
        <w:pStyle w:val="ae"/>
        <w:spacing w:after="0" w:line="240" w:lineRule="atLeast"/>
        <w:ind w:left="0" w:right="142" w:firstLine="408"/>
        <w:jc w:val="both"/>
        <w:rPr>
          <w:rFonts w:ascii="Times New Roman" w:hAnsi="Times New Roman"/>
          <w:spacing w:val="-4"/>
          <w:sz w:val="28"/>
          <w:szCs w:val="28"/>
        </w:rPr>
      </w:pPr>
      <w:r w:rsidRPr="00147958">
        <w:rPr>
          <w:rFonts w:ascii="Times New Roman" w:hAnsi="Times New Roman"/>
          <w:spacing w:val="-4"/>
          <w:sz w:val="28"/>
          <w:szCs w:val="28"/>
        </w:rPr>
        <w:t>- максимальн</w:t>
      </w:r>
      <w:r w:rsidR="00DB368B" w:rsidRPr="00147958">
        <w:rPr>
          <w:rFonts w:ascii="Times New Roman" w:hAnsi="Times New Roman"/>
          <w:spacing w:val="-4"/>
          <w:sz w:val="28"/>
          <w:szCs w:val="28"/>
        </w:rPr>
        <w:t>ая площадь земельного участка -1</w:t>
      </w:r>
      <w:r w:rsidRPr="00147958">
        <w:rPr>
          <w:rFonts w:ascii="Times New Roman" w:hAnsi="Times New Roman"/>
          <w:spacing w:val="-4"/>
          <w:sz w:val="28"/>
          <w:szCs w:val="28"/>
        </w:rPr>
        <w:t>500 кв</w:t>
      </w:r>
      <w:proofErr w:type="gramStart"/>
      <w:r w:rsidRPr="00147958">
        <w:rPr>
          <w:rFonts w:ascii="Times New Roman" w:hAnsi="Times New Roman"/>
          <w:spacing w:val="-4"/>
          <w:sz w:val="28"/>
          <w:szCs w:val="28"/>
        </w:rPr>
        <w:t>.м</w:t>
      </w:r>
      <w:proofErr w:type="gramEnd"/>
      <w:r w:rsidR="00DA52EC" w:rsidRPr="00147958">
        <w:rPr>
          <w:rFonts w:ascii="Times New Roman" w:hAnsi="Times New Roman"/>
          <w:spacing w:val="-4"/>
          <w:sz w:val="28"/>
          <w:szCs w:val="28"/>
        </w:rPr>
        <w:t>;</w:t>
      </w:r>
    </w:p>
    <w:p w:rsidR="00DA52EC" w:rsidRPr="00147958" w:rsidRDefault="00DA52EC" w:rsidP="00940003">
      <w:pPr>
        <w:pStyle w:val="ae"/>
        <w:spacing w:after="0" w:line="240" w:lineRule="atLeast"/>
        <w:ind w:left="0" w:right="142" w:firstLine="408"/>
        <w:jc w:val="both"/>
        <w:rPr>
          <w:rFonts w:ascii="Times New Roman" w:hAnsi="Times New Roman"/>
          <w:spacing w:val="-4"/>
          <w:sz w:val="28"/>
          <w:szCs w:val="28"/>
        </w:rPr>
      </w:pPr>
      <w:r w:rsidRPr="00147958">
        <w:rPr>
          <w:rFonts w:ascii="Times New Roman" w:hAnsi="Times New Roman"/>
          <w:spacing w:val="-4"/>
          <w:sz w:val="28"/>
          <w:szCs w:val="28"/>
        </w:rPr>
        <w:t>- минимальная ширина земельного участка  - 10 м;</w:t>
      </w:r>
    </w:p>
    <w:p w:rsidR="00004729" w:rsidRPr="00147958" w:rsidRDefault="00DA52EC" w:rsidP="00940003">
      <w:pPr>
        <w:pStyle w:val="ae"/>
        <w:spacing w:after="0" w:line="240" w:lineRule="atLeast"/>
        <w:ind w:left="0" w:right="142" w:firstLine="408"/>
        <w:jc w:val="both"/>
        <w:rPr>
          <w:rFonts w:ascii="Times New Roman" w:hAnsi="Times New Roman"/>
          <w:sz w:val="28"/>
          <w:szCs w:val="28"/>
        </w:rPr>
      </w:pPr>
      <w:r w:rsidRPr="00147958">
        <w:rPr>
          <w:rFonts w:ascii="Times New Roman" w:hAnsi="Times New Roman"/>
          <w:sz w:val="28"/>
          <w:szCs w:val="28"/>
        </w:rPr>
        <w:t>2.М</w:t>
      </w:r>
      <w:r w:rsidR="00004729" w:rsidRPr="00147958">
        <w:rPr>
          <w:rFonts w:ascii="Times New Roman" w:hAnsi="Times New Roman"/>
          <w:sz w:val="28"/>
          <w:szCs w:val="28"/>
        </w:rPr>
        <w:t xml:space="preserve">инимальный отступ </w:t>
      </w:r>
      <w:r w:rsidRPr="00147958">
        <w:rPr>
          <w:rFonts w:ascii="Times New Roman" w:hAnsi="Times New Roman"/>
          <w:sz w:val="28"/>
          <w:szCs w:val="28"/>
        </w:rPr>
        <w:t xml:space="preserve">зданий, строений, сооружений </w:t>
      </w:r>
      <w:r w:rsidR="00004729" w:rsidRPr="00147958">
        <w:rPr>
          <w:rFonts w:ascii="Times New Roman" w:hAnsi="Times New Roman"/>
          <w:sz w:val="28"/>
          <w:szCs w:val="28"/>
        </w:rPr>
        <w:t>от границы земельного участка -3 м</w:t>
      </w:r>
      <w:r w:rsidRPr="00147958">
        <w:rPr>
          <w:rFonts w:ascii="Times New Roman" w:hAnsi="Times New Roman"/>
          <w:sz w:val="28"/>
          <w:szCs w:val="28"/>
        </w:rPr>
        <w:t>, от красной линии улиц - 5 м</w:t>
      </w:r>
      <w:r w:rsidR="00004729" w:rsidRPr="00147958">
        <w:rPr>
          <w:rFonts w:ascii="Times New Roman" w:hAnsi="Times New Roman"/>
          <w:sz w:val="28"/>
          <w:szCs w:val="28"/>
        </w:rPr>
        <w:t>;</w:t>
      </w:r>
    </w:p>
    <w:p w:rsidR="00324BD0" w:rsidRPr="00147958" w:rsidRDefault="00DA52EC" w:rsidP="00940003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47958">
        <w:rPr>
          <w:rFonts w:ascii="Times New Roman" w:hAnsi="Times New Roman"/>
          <w:sz w:val="28"/>
          <w:szCs w:val="28"/>
        </w:rPr>
        <w:t>3.</w:t>
      </w:r>
      <w:r w:rsidR="00324BD0" w:rsidRPr="00147958">
        <w:rPr>
          <w:rFonts w:ascii="Times New Roman" w:hAnsi="Times New Roman" w:cs="Times New Roman"/>
          <w:spacing w:val="-4"/>
          <w:sz w:val="28"/>
          <w:szCs w:val="28"/>
        </w:rPr>
        <w:t>Предельное количество этажей:</w:t>
      </w:r>
    </w:p>
    <w:p w:rsidR="00324BD0" w:rsidRPr="00147958" w:rsidRDefault="00324BD0" w:rsidP="00940003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 xml:space="preserve"> для всех основных строений количество надземных этажей — не более двух, включая мансардный этаж;</w:t>
      </w:r>
    </w:p>
    <w:p w:rsidR="00004729" w:rsidRPr="00147958" w:rsidRDefault="00324BD0" w:rsidP="00940003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100" w:beforeAutospacing="1"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 xml:space="preserve"> исключение: шпили, башни, флагштоки, мачты.</w:t>
      </w:r>
    </w:p>
    <w:p w:rsidR="00004729" w:rsidRPr="00147958" w:rsidRDefault="00DA52EC" w:rsidP="00940003">
      <w:pPr>
        <w:pStyle w:val="ae"/>
        <w:spacing w:after="0" w:line="240" w:lineRule="atLeast"/>
        <w:ind w:left="0" w:right="142" w:firstLine="408"/>
        <w:jc w:val="both"/>
        <w:rPr>
          <w:rFonts w:ascii="Times New Roman" w:hAnsi="Times New Roman"/>
          <w:sz w:val="28"/>
          <w:szCs w:val="28"/>
        </w:rPr>
      </w:pPr>
      <w:r w:rsidRPr="00147958">
        <w:rPr>
          <w:rFonts w:ascii="Times New Roman" w:eastAsia="TimesNewRomanPSMT" w:hAnsi="Times New Roman"/>
          <w:sz w:val="28"/>
          <w:szCs w:val="28"/>
        </w:rPr>
        <w:t>4.М</w:t>
      </w:r>
      <w:r w:rsidR="00004729" w:rsidRPr="00147958">
        <w:rPr>
          <w:rFonts w:ascii="Times New Roman" w:eastAsia="TimesNewRomanPSMT" w:hAnsi="Times New Roman"/>
          <w:sz w:val="28"/>
          <w:szCs w:val="28"/>
        </w:rPr>
        <w:t xml:space="preserve">аксимальный процент застройки в границах земельного участка </w:t>
      </w:r>
      <w:r w:rsidRPr="00147958">
        <w:rPr>
          <w:rFonts w:ascii="Times New Roman" w:eastAsia="TimesNewRomanPSMT" w:hAnsi="Times New Roman"/>
          <w:sz w:val="28"/>
          <w:szCs w:val="28"/>
        </w:rPr>
        <w:t>-</w:t>
      </w:r>
      <w:r w:rsidR="00004729" w:rsidRPr="00147958">
        <w:rPr>
          <w:rFonts w:ascii="Times New Roman" w:eastAsia="TimesNewRomanPSMT" w:hAnsi="Times New Roman"/>
          <w:sz w:val="28"/>
          <w:szCs w:val="28"/>
        </w:rPr>
        <w:t xml:space="preserve"> 40%</w:t>
      </w:r>
      <w:r w:rsidRPr="00147958">
        <w:rPr>
          <w:rFonts w:ascii="Times New Roman" w:hAnsi="Times New Roman"/>
          <w:sz w:val="28"/>
          <w:szCs w:val="28"/>
        </w:rPr>
        <w:t>.</w:t>
      </w:r>
    </w:p>
    <w:p w:rsidR="00836DC7" w:rsidRPr="00147958" w:rsidRDefault="00836DC7" w:rsidP="00940003">
      <w:pPr>
        <w:spacing w:after="0" w:line="240" w:lineRule="atLeast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147958">
        <w:rPr>
          <w:rFonts w:ascii="Times New Roman" w:hAnsi="Times New Roman"/>
          <w:sz w:val="28"/>
          <w:szCs w:val="28"/>
        </w:rPr>
        <w:t>5. Требования к ограждению земельных участков жилой застройки устанавливаются в соответствии с пунктом 9 «ОБЩИЕ ТРЕБОВАНИЯ» настоящей статьи.</w:t>
      </w:r>
    </w:p>
    <w:p w:rsidR="00836DC7" w:rsidRPr="00147958" w:rsidRDefault="00836DC7" w:rsidP="00940003">
      <w:pPr>
        <w:pStyle w:val="ae"/>
        <w:spacing w:after="0" w:line="240" w:lineRule="atLeast"/>
        <w:ind w:left="0" w:right="142" w:firstLine="408"/>
        <w:jc w:val="both"/>
        <w:rPr>
          <w:rFonts w:ascii="Times New Roman" w:hAnsi="Times New Roman"/>
          <w:sz w:val="28"/>
          <w:szCs w:val="28"/>
        </w:rPr>
      </w:pPr>
      <w:r w:rsidRPr="00147958">
        <w:rPr>
          <w:rFonts w:ascii="Times New Roman" w:hAnsi="Times New Roman"/>
          <w:sz w:val="28"/>
          <w:szCs w:val="28"/>
        </w:rPr>
        <w:lastRenderedPageBreak/>
        <w:t>6.</w:t>
      </w:r>
      <w:r w:rsidRPr="00147958">
        <w:rPr>
          <w:rFonts w:ascii="Times New Roman" w:hAnsi="Times New Roman"/>
          <w:sz w:val="28"/>
          <w:szCs w:val="28"/>
        </w:rPr>
        <w:tab/>
        <w:t xml:space="preserve"> Общие требования к противопожарным расстояниям между объектами защиты жилого, общественного и производственного назначения, представляющим собой здания, строения и сооружения, </w:t>
      </w:r>
      <w:proofErr w:type="gramStart"/>
      <w:r w:rsidRPr="00147958">
        <w:rPr>
          <w:rFonts w:ascii="Times New Roman" w:hAnsi="Times New Roman"/>
          <w:sz w:val="28"/>
          <w:szCs w:val="28"/>
        </w:rPr>
        <w:t>см</w:t>
      </w:r>
      <w:proofErr w:type="gramEnd"/>
      <w:r w:rsidRPr="00147958">
        <w:rPr>
          <w:rFonts w:ascii="Times New Roman" w:hAnsi="Times New Roman"/>
          <w:sz w:val="28"/>
          <w:szCs w:val="28"/>
        </w:rPr>
        <w:t>. Приложение А.».</w:t>
      </w:r>
    </w:p>
    <w:p w:rsidR="00080914" w:rsidRPr="00165E82" w:rsidRDefault="00080914" w:rsidP="00940003">
      <w:pPr>
        <w:pStyle w:val="ae"/>
        <w:spacing w:after="0" w:line="240" w:lineRule="atLeast"/>
        <w:ind w:left="0" w:right="142" w:firstLine="408"/>
        <w:jc w:val="both"/>
        <w:rPr>
          <w:rFonts w:ascii="Times New Roman" w:hAnsi="Times New Roman" w:cs="Times New Roman"/>
          <w:sz w:val="28"/>
          <w:szCs w:val="28"/>
        </w:rPr>
      </w:pPr>
    </w:p>
    <w:p w:rsidR="00841B6A" w:rsidRPr="00C564B0" w:rsidRDefault="00C564B0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4B0">
        <w:rPr>
          <w:rFonts w:ascii="Times New Roman" w:hAnsi="Times New Roman" w:cs="Times New Roman"/>
          <w:b/>
          <w:sz w:val="28"/>
          <w:szCs w:val="28"/>
        </w:rPr>
        <w:t xml:space="preserve">2. В статье 24.2 </w:t>
      </w:r>
      <w:r w:rsidR="00324BD0" w:rsidRPr="00C564B0">
        <w:rPr>
          <w:rFonts w:ascii="Times New Roman" w:hAnsi="Times New Roman" w:cs="Times New Roman"/>
          <w:b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территориальной зоны «Ж-1А - зона существующей жилой застройки одноквартирными домами»  изложить в следующей редакции:</w:t>
      </w:r>
    </w:p>
    <w:p w:rsidR="00324BD0" w:rsidRPr="00147958" w:rsidRDefault="00324BD0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</w:p>
    <w:p w:rsidR="00324BD0" w:rsidRPr="00147958" w:rsidRDefault="00324BD0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«Требования к параметрам сооружений и границам земельных участков в соответствии со следующими документами:</w:t>
      </w:r>
    </w:p>
    <w:p w:rsidR="00324BD0" w:rsidRPr="00147958" w:rsidRDefault="00324BD0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</w:t>
      </w:r>
      <w:r w:rsidRPr="00147958">
        <w:rPr>
          <w:rFonts w:ascii="Times New Roman" w:hAnsi="Times New Roman" w:cs="Times New Roman"/>
          <w:sz w:val="28"/>
          <w:szCs w:val="28"/>
        </w:rPr>
        <w:tab/>
        <w:t>СП 42.13330.2011 «</w:t>
      </w:r>
      <w:proofErr w:type="spellStart"/>
      <w:r w:rsidRPr="0014795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47958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324BD0" w:rsidRPr="00147958" w:rsidRDefault="00324BD0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</w:t>
      </w:r>
      <w:r w:rsidRPr="00147958">
        <w:rPr>
          <w:rFonts w:ascii="Times New Roman" w:hAnsi="Times New Roman" w:cs="Times New Roman"/>
          <w:sz w:val="28"/>
          <w:szCs w:val="28"/>
        </w:rPr>
        <w:tab/>
        <w:t xml:space="preserve">СП 30-102-99 «Планировка и застройка территорий малоэтажного жилищного строительства»; </w:t>
      </w:r>
    </w:p>
    <w:p w:rsidR="00324BD0" w:rsidRPr="00147958" w:rsidRDefault="00324BD0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</w:t>
      </w:r>
      <w:r w:rsidRPr="00147958">
        <w:rPr>
          <w:rFonts w:ascii="Times New Roman" w:hAnsi="Times New Roman" w:cs="Times New Roman"/>
          <w:sz w:val="28"/>
          <w:szCs w:val="28"/>
        </w:rPr>
        <w:tab/>
        <w:t>СП 55.13330.2011 «</w:t>
      </w:r>
      <w:proofErr w:type="spellStart"/>
      <w:r w:rsidRPr="0014795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47958">
        <w:rPr>
          <w:rFonts w:ascii="Times New Roman" w:hAnsi="Times New Roman" w:cs="Times New Roman"/>
          <w:sz w:val="28"/>
          <w:szCs w:val="28"/>
        </w:rPr>
        <w:t xml:space="preserve"> 31-02-2001 Дома жилые одноквартирные»;</w:t>
      </w:r>
    </w:p>
    <w:p w:rsidR="00324BD0" w:rsidRPr="00147958" w:rsidRDefault="00324BD0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</w:t>
      </w:r>
      <w:r w:rsidRPr="00147958">
        <w:rPr>
          <w:rFonts w:ascii="Times New Roman" w:hAnsi="Times New Roman" w:cs="Times New Roman"/>
          <w:sz w:val="28"/>
          <w:szCs w:val="28"/>
        </w:rPr>
        <w:tab/>
        <w:t>Технический регламент о требованиях пожарной безопасности ФЗ РФ от 22 июля 2008г. № 123-ФЗ</w:t>
      </w:r>
    </w:p>
    <w:p w:rsidR="00324BD0" w:rsidRPr="00147958" w:rsidRDefault="00324BD0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</w:t>
      </w:r>
      <w:r w:rsidRPr="00147958">
        <w:rPr>
          <w:rFonts w:ascii="Times New Roman" w:hAnsi="Times New Roman" w:cs="Times New Roman"/>
          <w:sz w:val="28"/>
          <w:szCs w:val="28"/>
        </w:rPr>
        <w:tab/>
        <w:t>Региональные нормативы градостроительного проектирования (РНГП) для Республики Коми</w:t>
      </w:r>
    </w:p>
    <w:p w:rsidR="00324BD0" w:rsidRPr="00147958" w:rsidRDefault="00324BD0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</w:t>
      </w:r>
      <w:r w:rsidRPr="00147958">
        <w:rPr>
          <w:rFonts w:ascii="Times New Roman" w:hAnsi="Times New Roman" w:cs="Times New Roman"/>
          <w:sz w:val="28"/>
          <w:szCs w:val="28"/>
        </w:rPr>
        <w:tab/>
        <w:t>Другие действующие нормативы и технические регламенты.</w:t>
      </w:r>
    </w:p>
    <w:p w:rsidR="00734C23" w:rsidRPr="00147958" w:rsidRDefault="00734C23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</w:p>
    <w:p w:rsidR="00734C23" w:rsidRPr="00147958" w:rsidRDefault="00734C23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47958">
        <w:rPr>
          <w:rFonts w:ascii="Times New Roman" w:hAnsi="Times New Roman" w:cs="Times New Roman"/>
          <w:sz w:val="28"/>
          <w:szCs w:val="28"/>
        </w:rPr>
        <w:t>Предельные (минимальные и (или максимальные</w:t>
      </w:r>
      <w:r w:rsidR="00134617">
        <w:rPr>
          <w:rFonts w:ascii="Times New Roman" w:hAnsi="Times New Roman" w:cs="Times New Roman"/>
          <w:sz w:val="28"/>
          <w:szCs w:val="28"/>
        </w:rPr>
        <w:t>)</w:t>
      </w:r>
      <w:r w:rsidRPr="00147958">
        <w:rPr>
          <w:rFonts w:ascii="Times New Roman" w:hAnsi="Times New Roman" w:cs="Times New Roman"/>
          <w:sz w:val="28"/>
          <w:szCs w:val="28"/>
        </w:rPr>
        <w:t xml:space="preserve"> размеры земельных участков, в том числе их площадь:</w:t>
      </w:r>
      <w:proofErr w:type="gramEnd"/>
    </w:p>
    <w:p w:rsidR="00734C23" w:rsidRPr="00147958" w:rsidRDefault="00734C23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 минимальная площадь земельного участка  - 300 кв. м;</w:t>
      </w:r>
    </w:p>
    <w:p w:rsidR="00734C23" w:rsidRPr="00147958" w:rsidRDefault="00734C23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 максимальная площадь земельного участка  - 1500 кв. м;</w:t>
      </w:r>
    </w:p>
    <w:p w:rsidR="00734C23" w:rsidRPr="00147958" w:rsidRDefault="00734C23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 минимальная ширина земельного участка  - 8 м;</w:t>
      </w:r>
    </w:p>
    <w:p w:rsidR="00734C23" w:rsidRPr="00147958" w:rsidRDefault="00734C23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2. Минимальный отступ зданий, строений, сооружений от границы земельного участка  - 3 м,  от красной линии улиц - 5 м;</w:t>
      </w:r>
    </w:p>
    <w:p w:rsidR="00734C23" w:rsidRPr="00147958" w:rsidRDefault="00734C23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3. Предельное количество этажей:</w:t>
      </w:r>
    </w:p>
    <w:p w:rsidR="00734C23" w:rsidRPr="00147958" w:rsidRDefault="00734C23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—</w:t>
      </w:r>
      <w:r w:rsidRPr="00147958">
        <w:rPr>
          <w:rFonts w:ascii="Times New Roman" w:hAnsi="Times New Roman" w:cs="Times New Roman"/>
          <w:sz w:val="28"/>
          <w:szCs w:val="28"/>
        </w:rPr>
        <w:tab/>
        <w:t xml:space="preserve"> для всех основных строений количество надземных этажей — не более двух, включая мансардный этаж;</w:t>
      </w:r>
    </w:p>
    <w:p w:rsidR="00734C23" w:rsidRPr="00147958" w:rsidRDefault="00734C23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—</w:t>
      </w:r>
      <w:r w:rsidRPr="00147958">
        <w:rPr>
          <w:rFonts w:ascii="Times New Roman" w:hAnsi="Times New Roman" w:cs="Times New Roman"/>
          <w:sz w:val="28"/>
          <w:szCs w:val="28"/>
        </w:rPr>
        <w:tab/>
        <w:t xml:space="preserve"> исключение: шпили, башни, флагштоки, мачты.</w:t>
      </w:r>
    </w:p>
    <w:p w:rsidR="00324BD0" w:rsidRPr="00147958" w:rsidRDefault="00734C23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4. Максимальный процент застройки в границах земельного участка - 30 %.</w:t>
      </w:r>
    </w:p>
    <w:p w:rsidR="00734C23" w:rsidRPr="00147958" w:rsidRDefault="00836DC7" w:rsidP="00940003">
      <w:pPr>
        <w:pStyle w:val="ConsPlusNormal"/>
        <w:tabs>
          <w:tab w:val="left" w:pos="993"/>
        </w:tabs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5</w:t>
      </w:r>
      <w:r w:rsidR="00734C23" w:rsidRPr="00147958">
        <w:rPr>
          <w:rFonts w:ascii="Times New Roman" w:hAnsi="Times New Roman" w:cs="Times New Roman"/>
          <w:sz w:val="28"/>
          <w:szCs w:val="28"/>
        </w:rPr>
        <w:t>.</w:t>
      </w:r>
      <w:r w:rsidR="00734C23" w:rsidRPr="00147958">
        <w:rPr>
          <w:rFonts w:ascii="Times New Roman" w:hAnsi="Times New Roman" w:cs="Times New Roman"/>
          <w:sz w:val="28"/>
          <w:szCs w:val="28"/>
        </w:rPr>
        <w:tab/>
        <w:t>Требования к ограждению земельных участков жилой застройки устанавливаются в соответствии с пунктом 9 «ОБЩИЕ ТРЕБОВАНИЯ» настоящей статьи.</w:t>
      </w:r>
    </w:p>
    <w:p w:rsidR="00734C23" w:rsidRPr="00147958" w:rsidRDefault="00836DC7" w:rsidP="00940003">
      <w:pPr>
        <w:pStyle w:val="ConsPlusNormal"/>
        <w:tabs>
          <w:tab w:val="left" w:pos="993"/>
        </w:tabs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6</w:t>
      </w:r>
      <w:r w:rsidR="00734C23" w:rsidRPr="00147958">
        <w:rPr>
          <w:rFonts w:ascii="Times New Roman" w:hAnsi="Times New Roman" w:cs="Times New Roman"/>
          <w:sz w:val="28"/>
          <w:szCs w:val="28"/>
        </w:rPr>
        <w:t>.</w:t>
      </w:r>
      <w:r w:rsidR="00734C23" w:rsidRPr="00147958">
        <w:rPr>
          <w:rFonts w:ascii="Times New Roman" w:hAnsi="Times New Roman" w:cs="Times New Roman"/>
          <w:sz w:val="28"/>
          <w:szCs w:val="28"/>
        </w:rPr>
        <w:tab/>
        <w:t xml:space="preserve"> Общие требования к противопожарным расстояниям между объектами защиты жилого, общественного и производственного назначения, представляющим собой здания, строения и сооружения, </w:t>
      </w:r>
      <w:proofErr w:type="gramStart"/>
      <w:r w:rsidR="00734C23" w:rsidRPr="00147958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="00734C23" w:rsidRPr="00147958">
        <w:rPr>
          <w:rFonts w:ascii="Times New Roman" w:hAnsi="Times New Roman" w:cs="Times New Roman"/>
          <w:sz w:val="28"/>
          <w:szCs w:val="28"/>
        </w:rPr>
        <w:t>. Приложение А.</w:t>
      </w:r>
      <w:r w:rsidRPr="00147958">
        <w:rPr>
          <w:rFonts w:ascii="Times New Roman" w:hAnsi="Times New Roman" w:cs="Times New Roman"/>
          <w:sz w:val="28"/>
          <w:szCs w:val="28"/>
        </w:rPr>
        <w:t>».</w:t>
      </w:r>
    </w:p>
    <w:p w:rsidR="00324BD0" w:rsidRDefault="00324BD0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</w:p>
    <w:p w:rsidR="00080914" w:rsidRPr="00C564B0" w:rsidRDefault="00C564B0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4B0">
        <w:rPr>
          <w:rFonts w:ascii="Times New Roman" w:hAnsi="Times New Roman" w:cs="Times New Roman"/>
          <w:b/>
          <w:sz w:val="28"/>
          <w:szCs w:val="28"/>
        </w:rPr>
        <w:t xml:space="preserve">3. В статье 24.2 </w:t>
      </w:r>
      <w:r w:rsidR="00B42447" w:rsidRPr="00C564B0">
        <w:rPr>
          <w:rFonts w:ascii="Times New Roman" w:hAnsi="Times New Roman" w:cs="Times New Roman"/>
          <w:b/>
          <w:sz w:val="28"/>
          <w:szCs w:val="28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территориальной зоны «Ж-2 - </w:t>
      </w:r>
      <w:r w:rsidR="00B42447" w:rsidRPr="00C564B0">
        <w:rPr>
          <w:rFonts w:ascii="Times New Roman" w:hAnsi="Times New Roman" w:cs="Times New Roman"/>
          <w:b/>
          <w:sz w:val="28"/>
          <w:szCs w:val="28"/>
        </w:rPr>
        <w:lastRenderedPageBreak/>
        <w:t>зона малоэтажной блокированной жилой застройки»  изложить в следующей редакции:</w:t>
      </w:r>
    </w:p>
    <w:p w:rsidR="00B42447" w:rsidRPr="00147958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</w:p>
    <w:p w:rsidR="00B42447" w:rsidRPr="00147958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«Требования к параметрам сооружений и границам земельных участков в соответствии со следующими документами:</w:t>
      </w:r>
    </w:p>
    <w:p w:rsidR="00B42447" w:rsidRPr="00147958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</w:t>
      </w:r>
      <w:r w:rsidRPr="00147958">
        <w:rPr>
          <w:rFonts w:ascii="Times New Roman" w:hAnsi="Times New Roman" w:cs="Times New Roman"/>
          <w:sz w:val="28"/>
          <w:szCs w:val="28"/>
        </w:rPr>
        <w:tab/>
        <w:t>СП 42.13330.2011 «</w:t>
      </w:r>
      <w:proofErr w:type="spellStart"/>
      <w:r w:rsidRPr="00147958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147958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 </w:t>
      </w:r>
    </w:p>
    <w:p w:rsidR="00B42447" w:rsidRPr="00147958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</w:t>
      </w:r>
      <w:r w:rsidRPr="00147958">
        <w:rPr>
          <w:rFonts w:ascii="Times New Roman" w:hAnsi="Times New Roman" w:cs="Times New Roman"/>
          <w:sz w:val="28"/>
          <w:szCs w:val="28"/>
        </w:rPr>
        <w:tab/>
        <w:t xml:space="preserve">СП 30-102-99 «Планировка и застройка территорий малоэтажного жилищного строительства»; </w:t>
      </w:r>
    </w:p>
    <w:p w:rsidR="00B42447" w:rsidRPr="00147958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</w:t>
      </w:r>
      <w:r w:rsidRPr="00147958">
        <w:rPr>
          <w:rFonts w:ascii="Times New Roman" w:hAnsi="Times New Roman" w:cs="Times New Roman"/>
          <w:sz w:val="28"/>
          <w:szCs w:val="28"/>
        </w:rPr>
        <w:tab/>
        <w:t>Технический регламент о требованиях пожарной безопасности ФЗ РФ от 22 июля 2008г. № 123-ФЗ</w:t>
      </w:r>
    </w:p>
    <w:p w:rsidR="00B42447" w:rsidRPr="00147958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</w:t>
      </w:r>
      <w:r w:rsidRPr="00147958">
        <w:rPr>
          <w:rFonts w:ascii="Times New Roman" w:hAnsi="Times New Roman" w:cs="Times New Roman"/>
          <w:sz w:val="28"/>
          <w:szCs w:val="28"/>
        </w:rPr>
        <w:tab/>
        <w:t>Региональные нормативы градостроительного проектирования (РНГП) для Республики Коми</w:t>
      </w:r>
    </w:p>
    <w:p w:rsidR="001A5375" w:rsidRPr="00147958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</w:t>
      </w:r>
      <w:r w:rsidRPr="00147958">
        <w:rPr>
          <w:rFonts w:ascii="Times New Roman" w:hAnsi="Times New Roman" w:cs="Times New Roman"/>
          <w:sz w:val="28"/>
          <w:szCs w:val="28"/>
        </w:rPr>
        <w:tab/>
        <w:t>Другие действующие нормативы и технические регламенты.</w:t>
      </w:r>
    </w:p>
    <w:p w:rsidR="00B42447" w:rsidRPr="00147958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</w:p>
    <w:p w:rsidR="00B42447" w:rsidRPr="00147958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47958">
        <w:rPr>
          <w:rFonts w:ascii="Times New Roman" w:hAnsi="Times New Roman" w:cs="Times New Roman"/>
          <w:sz w:val="28"/>
          <w:szCs w:val="28"/>
        </w:rPr>
        <w:t>Предельные (минимальные и (или максимальные</w:t>
      </w:r>
      <w:r w:rsidR="00134617">
        <w:rPr>
          <w:rFonts w:ascii="Times New Roman" w:hAnsi="Times New Roman" w:cs="Times New Roman"/>
          <w:sz w:val="28"/>
          <w:szCs w:val="28"/>
        </w:rPr>
        <w:t>)</w:t>
      </w:r>
      <w:r w:rsidRPr="00147958">
        <w:rPr>
          <w:rFonts w:ascii="Times New Roman" w:hAnsi="Times New Roman" w:cs="Times New Roman"/>
          <w:sz w:val="28"/>
          <w:szCs w:val="28"/>
        </w:rPr>
        <w:t xml:space="preserve"> размеры земельных участков, в том числе их площадь:</w:t>
      </w:r>
      <w:proofErr w:type="gramEnd"/>
    </w:p>
    <w:p w:rsidR="00B42447" w:rsidRPr="00147958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 минимальная площадь земельного участка  - 400 кв. м;</w:t>
      </w:r>
    </w:p>
    <w:p w:rsidR="00B42447" w:rsidRPr="00147958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 максимальная площадь земельного участка  - 1500 кв. м;</w:t>
      </w:r>
    </w:p>
    <w:p w:rsidR="00B42447" w:rsidRPr="00147958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- минимальная ширина земельного участка  - 8 м;</w:t>
      </w:r>
    </w:p>
    <w:p w:rsidR="00B42447" w:rsidRPr="00147958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2. Минимальный отступ зданий, строений, сооружений от границы земельного участка  - 3 м,  от красной линии улиц - 5 м;</w:t>
      </w:r>
    </w:p>
    <w:p w:rsidR="00B42447" w:rsidRPr="00147958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3. Предельное количество этажей:</w:t>
      </w:r>
    </w:p>
    <w:p w:rsidR="00B42447" w:rsidRPr="00147958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—</w:t>
      </w:r>
      <w:r w:rsidRPr="00147958">
        <w:rPr>
          <w:rFonts w:ascii="Times New Roman" w:hAnsi="Times New Roman" w:cs="Times New Roman"/>
          <w:sz w:val="28"/>
          <w:szCs w:val="28"/>
        </w:rPr>
        <w:tab/>
        <w:t xml:space="preserve"> для всех основных строений количество надземных этажей — не более двух, включая мансардный этаж;</w:t>
      </w:r>
    </w:p>
    <w:p w:rsidR="00B42447" w:rsidRPr="00147958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—</w:t>
      </w:r>
      <w:r w:rsidRPr="00147958">
        <w:rPr>
          <w:rFonts w:ascii="Times New Roman" w:hAnsi="Times New Roman" w:cs="Times New Roman"/>
          <w:sz w:val="28"/>
          <w:szCs w:val="28"/>
        </w:rPr>
        <w:tab/>
        <w:t xml:space="preserve"> исключение: шпили, башни, флагштоки, мачты.</w:t>
      </w:r>
    </w:p>
    <w:p w:rsidR="00B42447" w:rsidRPr="00147958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4. Максимальный процент застройки в границах земельного участка - 30 %.</w:t>
      </w:r>
    </w:p>
    <w:p w:rsidR="00B42447" w:rsidRPr="00147958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5.</w:t>
      </w:r>
      <w:r w:rsidRPr="00147958">
        <w:rPr>
          <w:rFonts w:ascii="Times New Roman" w:hAnsi="Times New Roman" w:cs="Times New Roman"/>
          <w:sz w:val="28"/>
          <w:szCs w:val="28"/>
        </w:rPr>
        <w:tab/>
        <w:t>Требования к ограждению земельных участков жилой застройки устанавливаются в соответствии с пунктом 9 «ОБЩИЕ ТРЕБОВАНИЯ» настоящей статьи.</w:t>
      </w:r>
    </w:p>
    <w:p w:rsidR="00B42447" w:rsidRPr="00147958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147958">
        <w:rPr>
          <w:rFonts w:ascii="Times New Roman" w:hAnsi="Times New Roman" w:cs="Times New Roman"/>
          <w:sz w:val="28"/>
          <w:szCs w:val="28"/>
        </w:rPr>
        <w:t>6.</w:t>
      </w:r>
      <w:r w:rsidRPr="00147958">
        <w:rPr>
          <w:rFonts w:ascii="Times New Roman" w:hAnsi="Times New Roman" w:cs="Times New Roman"/>
          <w:sz w:val="28"/>
          <w:szCs w:val="28"/>
        </w:rPr>
        <w:tab/>
        <w:t xml:space="preserve"> Общие требования к противопожарным расстояниям между объектами защиты жилого, общественного и производственного назначения, представляющим собой здания, строения и сооружения, </w:t>
      </w:r>
      <w:proofErr w:type="gramStart"/>
      <w:r w:rsidRPr="00147958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147958">
        <w:rPr>
          <w:rFonts w:ascii="Times New Roman" w:hAnsi="Times New Roman" w:cs="Times New Roman"/>
          <w:sz w:val="28"/>
          <w:szCs w:val="28"/>
        </w:rPr>
        <w:t>. Приложение А.».</w:t>
      </w:r>
    </w:p>
    <w:p w:rsidR="00B42447" w:rsidRDefault="00B42447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</w:p>
    <w:p w:rsidR="00B42447" w:rsidRPr="00C564B0" w:rsidRDefault="00C564B0" w:rsidP="00940003">
      <w:pPr>
        <w:pStyle w:val="ConsPlusNormal"/>
        <w:ind w:right="142" w:firstLine="408"/>
        <w:jc w:val="both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C564B0">
        <w:rPr>
          <w:rFonts w:ascii="Times New Roman" w:hAnsi="Times New Roman" w:cs="Times New Roman"/>
          <w:b/>
          <w:sz w:val="28"/>
          <w:szCs w:val="28"/>
        </w:rPr>
        <w:t xml:space="preserve">4. В статье 24.2 </w:t>
      </w:r>
      <w:r w:rsidR="00B42447" w:rsidRPr="00C564B0">
        <w:rPr>
          <w:rFonts w:ascii="Times New Roman" w:eastAsia="TimesNewRomanPSMT" w:hAnsi="Times New Roman" w:cs="Times New Roman"/>
          <w:b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территориальной зоны «Ж-3 - зона многоквартирной малоэтажной жилой застройки»  изложить в следующей редакции:</w:t>
      </w:r>
    </w:p>
    <w:p w:rsidR="00B42447" w:rsidRPr="00147958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B42447" w:rsidRPr="00147958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47958">
        <w:rPr>
          <w:rFonts w:ascii="Times New Roman" w:eastAsia="TimesNewRomanPSMT" w:hAnsi="Times New Roman" w:cs="Times New Roman"/>
          <w:sz w:val="28"/>
          <w:szCs w:val="28"/>
        </w:rPr>
        <w:t>«Требования к размерам земельных участков и параметрам разрешенного строительства, реконструкции объектов капитального строительства в соответствии со следующими документами:</w:t>
      </w:r>
    </w:p>
    <w:p w:rsidR="00B42447" w:rsidRPr="00147958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B42447" w:rsidRPr="00147958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47958">
        <w:rPr>
          <w:rFonts w:ascii="Times New Roman" w:eastAsia="TimesNewRomanPSMT" w:hAnsi="Times New Roman" w:cs="Times New Roman"/>
          <w:sz w:val="28"/>
          <w:szCs w:val="28"/>
        </w:rPr>
        <w:lastRenderedPageBreak/>
        <w:t>-</w:t>
      </w:r>
      <w:r w:rsidRPr="00147958">
        <w:rPr>
          <w:rFonts w:ascii="Times New Roman" w:eastAsia="TimesNewRomanPSMT" w:hAnsi="Times New Roman" w:cs="Times New Roman"/>
          <w:sz w:val="28"/>
          <w:szCs w:val="28"/>
        </w:rPr>
        <w:tab/>
        <w:t>СП 42.13330.2011 «</w:t>
      </w:r>
      <w:proofErr w:type="spellStart"/>
      <w:r w:rsidRPr="00147958">
        <w:rPr>
          <w:rFonts w:ascii="Times New Roman" w:eastAsia="TimesNewRomanPSMT" w:hAnsi="Times New Roman" w:cs="Times New Roman"/>
          <w:sz w:val="28"/>
          <w:szCs w:val="28"/>
        </w:rPr>
        <w:t>СНиП</w:t>
      </w:r>
      <w:proofErr w:type="spellEnd"/>
      <w:r w:rsidRPr="00147958">
        <w:rPr>
          <w:rFonts w:ascii="Times New Roman" w:eastAsia="TimesNewRomanPSMT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B42447" w:rsidRPr="00147958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47958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147958">
        <w:rPr>
          <w:rFonts w:ascii="Times New Roman" w:eastAsia="TimesNewRomanPSMT" w:hAnsi="Times New Roman" w:cs="Times New Roman"/>
          <w:sz w:val="28"/>
          <w:szCs w:val="28"/>
        </w:rPr>
        <w:tab/>
        <w:t>Региональные нормативы градостроительного проектирования (РНГП) для Республики Коми;</w:t>
      </w:r>
    </w:p>
    <w:p w:rsidR="00B42447" w:rsidRPr="00147958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47958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147958">
        <w:rPr>
          <w:rFonts w:ascii="Times New Roman" w:eastAsia="TimesNewRomanPSMT" w:hAnsi="Times New Roman" w:cs="Times New Roman"/>
          <w:sz w:val="28"/>
          <w:szCs w:val="28"/>
        </w:rPr>
        <w:tab/>
        <w:t>СП 54.13330.2011 «</w:t>
      </w:r>
      <w:proofErr w:type="spellStart"/>
      <w:r w:rsidRPr="00147958">
        <w:rPr>
          <w:rFonts w:ascii="Times New Roman" w:eastAsia="TimesNewRomanPSMT" w:hAnsi="Times New Roman" w:cs="Times New Roman"/>
          <w:sz w:val="28"/>
          <w:szCs w:val="28"/>
        </w:rPr>
        <w:t>СНиП</w:t>
      </w:r>
      <w:proofErr w:type="spellEnd"/>
      <w:r w:rsidRPr="00147958">
        <w:rPr>
          <w:rFonts w:ascii="Times New Roman" w:eastAsia="TimesNewRomanPSMT" w:hAnsi="Times New Roman" w:cs="Times New Roman"/>
          <w:sz w:val="28"/>
          <w:szCs w:val="28"/>
        </w:rPr>
        <w:t xml:space="preserve"> 31-01-2003 Здания жилые многоквартирные»;</w:t>
      </w:r>
    </w:p>
    <w:p w:rsidR="00B42447" w:rsidRPr="00147958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47958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147958">
        <w:rPr>
          <w:rFonts w:ascii="Times New Roman" w:eastAsia="TimesNewRomanPSMT" w:hAnsi="Times New Roman" w:cs="Times New Roman"/>
          <w:sz w:val="28"/>
          <w:szCs w:val="28"/>
        </w:rPr>
        <w:tab/>
        <w:t>Технический регламент о требованиях пожарной безопасности ФЗ РФ от 22 июля 2008г. № 123-ФЗ;</w:t>
      </w:r>
    </w:p>
    <w:p w:rsidR="00B42447" w:rsidRPr="00147958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47958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147958">
        <w:rPr>
          <w:rFonts w:ascii="Times New Roman" w:eastAsia="TimesNewRomanPSMT" w:hAnsi="Times New Roman" w:cs="Times New Roman"/>
          <w:sz w:val="28"/>
          <w:szCs w:val="28"/>
        </w:rPr>
        <w:tab/>
        <w:t>Технический регламент о безопасности зданий и сооружений ФЗ РФ от30.13.2009 № 384-ФЗ;</w:t>
      </w:r>
    </w:p>
    <w:p w:rsidR="00B42447" w:rsidRPr="00147958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47958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147958">
        <w:rPr>
          <w:rFonts w:ascii="Times New Roman" w:eastAsia="TimesNewRomanPSMT" w:hAnsi="Times New Roman" w:cs="Times New Roman"/>
          <w:sz w:val="28"/>
          <w:szCs w:val="28"/>
        </w:rPr>
        <w:tab/>
        <w:t>Другие действующие нормативные документы и технические регламенты.</w:t>
      </w:r>
    </w:p>
    <w:p w:rsidR="00B42447" w:rsidRPr="00B42447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B42447" w:rsidRPr="00147958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47958">
        <w:rPr>
          <w:rFonts w:ascii="Times New Roman" w:eastAsia="TimesNewRomanPSMT" w:hAnsi="Times New Roman" w:cs="Times New Roman"/>
          <w:sz w:val="28"/>
          <w:szCs w:val="28"/>
        </w:rPr>
        <w:t xml:space="preserve">1. </w:t>
      </w:r>
      <w:proofErr w:type="gramStart"/>
      <w:r w:rsidRPr="00147958">
        <w:rPr>
          <w:rFonts w:ascii="Times New Roman" w:eastAsia="TimesNewRomanPSMT" w:hAnsi="Times New Roman" w:cs="Times New Roman"/>
          <w:sz w:val="28"/>
          <w:szCs w:val="28"/>
        </w:rPr>
        <w:t>Предельные (минимальные и (или максимальные</w:t>
      </w:r>
      <w:r w:rsidR="00134617">
        <w:rPr>
          <w:rFonts w:ascii="Times New Roman" w:eastAsia="TimesNewRomanPSMT" w:hAnsi="Times New Roman" w:cs="Times New Roman"/>
          <w:sz w:val="28"/>
          <w:szCs w:val="28"/>
        </w:rPr>
        <w:t>)</w:t>
      </w:r>
      <w:r w:rsidRPr="00147958">
        <w:rPr>
          <w:rFonts w:ascii="Times New Roman" w:eastAsia="TimesNewRomanPSMT" w:hAnsi="Times New Roman" w:cs="Times New Roman"/>
          <w:sz w:val="28"/>
          <w:szCs w:val="28"/>
        </w:rPr>
        <w:t xml:space="preserve"> размеры земельных участков, в том числе их площадь:</w:t>
      </w:r>
      <w:proofErr w:type="gramEnd"/>
    </w:p>
    <w:p w:rsidR="00B42447" w:rsidRPr="00147958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47958">
        <w:rPr>
          <w:rFonts w:ascii="Times New Roman" w:eastAsia="TimesNewRomanPSMT" w:hAnsi="Times New Roman" w:cs="Times New Roman"/>
          <w:sz w:val="28"/>
          <w:szCs w:val="28"/>
        </w:rPr>
        <w:t>- минимальная площадь земельного участка  -  150 кв. м;</w:t>
      </w:r>
    </w:p>
    <w:p w:rsidR="00B42447" w:rsidRPr="00B42447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147958">
        <w:rPr>
          <w:rFonts w:ascii="Times New Roman" w:eastAsia="TimesNewRomanPSMT" w:hAnsi="Times New Roman" w:cs="Times New Roman"/>
          <w:sz w:val="28"/>
          <w:szCs w:val="28"/>
        </w:rPr>
        <w:t>- максимальная площадь земельного участка  -</w:t>
      </w:r>
      <w:r w:rsidR="00A407A6" w:rsidRPr="00A407A6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>30</w:t>
      </w:r>
      <w:r w:rsidRPr="00A407A6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>00 кв. м;</w:t>
      </w:r>
      <w:r>
        <w:rPr>
          <w:rFonts w:ascii="Times New Roman" w:eastAsia="TimesNewRomanPSMT" w:hAnsi="Times New Roman" w:cs="Times New Roman"/>
          <w:color w:val="FF0000"/>
          <w:sz w:val="28"/>
          <w:szCs w:val="28"/>
        </w:rPr>
        <w:t xml:space="preserve"> </w:t>
      </w:r>
    </w:p>
    <w:p w:rsidR="00B42447" w:rsidRPr="00147958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47958">
        <w:rPr>
          <w:rFonts w:ascii="Times New Roman" w:eastAsia="TimesNewRomanPSMT" w:hAnsi="Times New Roman" w:cs="Times New Roman"/>
          <w:sz w:val="28"/>
          <w:szCs w:val="28"/>
        </w:rPr>
        <w:t>-минимальная ширина земельного участка  - 8 м;</w:t>
      </w:r>
    </w:p>
    <w:p w:rsidR="00B42447" w:rsidRPr="00147958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47958">
        <w:rPr>
          <w:rFonts w:ascii="Times New Roman" w:eastAsia="TimesNewRomanPSMT" w:hAnsi="Times New Roman" w:cs="Times New Roman"/>
          <w:sz w:val="28"/>
          <w:szCs w:val="28"/>
        </w:rPr>
        <w:t>2. Минимальный отступ зданий, строений, сооружений от границы земельного участка  - 3 м,  от красной линии улиц - 5 м;</w:t>
      </w:r>
    </w:p>
    <w:p w:rsidR="00B42447" w:rsidRPr="00147958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47958">
        <w:rPr>
          <w:rFonts w:ascii="Times New Roman" w:eastAsia="TimesNewRomanPSMT" w:hAnsi="Times New Roman" w:cs="Times New Roman"/>
          <w:sz w:val="28"/>
          <w:szCs w:val="28"/>
        </w:rPr>
        <w:t>3. Предельное количество этажей:</w:t>
      </w:r>
    </w:p>
    <w:p w:rsidR="00B42447" w:rsidRPr="00147958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47958">
        <w:rPr>
          <w:rFonts w:ascii="Times New Roman" w:eastAsia="TimesNewRomanPSMT" w:hAnsi="Times New Roman" w:cs="Times New Roman"/>
          <w:sz w:val="28"/>
          <w:szCs w:val="28"/>
        </w:rPr>
        <w:t>—</w:t>
      </w:r>
      <w:r w:rsidRPr="00147958">
        <w:rPr>
          <w:rFonts w:ascii="Times New Roman" w:eastAsia="TimesNewRomanPSMT" w:hAnsi="Times New Roman" w:cs="Times New Roman"/>
          <w:sz w:val="28"/>
          <w:szCs w:val="28"/>
        </w:rPr>
        <w:tab/>
        <w:t xml:space="preserve"> для всех основных строений количество надземных этажей — не более двух, включая мансардный этаж;</w:t>
      </w:r>
    </w:p>
    <w:p w:rsidR="00B42447" w:rsidRPr="00147958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47958">
        <w:rPr>
          <w:rFonts w:ascii="Times New Roman" w:eastAsia="TimesNewRomanPSMT" w:hAnsi="Times New Roman" w:cs="Times New Roman"/>
          <w:sz w:val="28"/>
          <w:szCs w:val="28"/>
        </w:rPr>
        <w:t>—</w:t>
      </w:r>
      <w:r w:rsidRPr="00147958">
        <w:rPr>
          <w:rFonts w:ascii="Times New Roman" w:eastAsia="TimesNewRomanPSMT" w:hAnsi="Times New Roman" w:cs="Times New Roman"/>
          <w:sz w:val="28"/>
          <w:szCs w:val="28"/>
        </w:rPr>
        <w:tab/>
        <w:t xml:space="preserve"> исключение: шпили, башни, флагштоки, мачты.</w:t>
      </w:r>
    </w:p>
    <w:p w:rsidR="00B42447" w:rsidRPr="00147958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47958">
        <w:rPr>
          <w:rFonts w:ascii="Times New Roman" w:eastAsia="TimesNewRomanPSMT" w:hAnsi="Times New Roman" w:cs="Times New Roman"/>
          <w:sz w:val="28"/>
          <w:szCs w:val="28"/>
        </w:rPr>
        <w:t>4. Максимальный процент застройки в границах земельного участка - 60 %.</w:t>
      </w:r>
    </w:p>
    <w:p w:rsidR="00B42447" w:rsidRPr="00147958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47958">
        <w:rPr>
          <w:rFonts w:ascii="Times New Roman" w:eastAsia="TimesNewRomanPSMT" w:hAnsi="Times New Roman" w:cs="Times New Roman"/>
          <w:sz w:val="28"/>
          <w:szCs w:val="28"/>
        </w:rPr>
        <w:t>5.</w:t>
      </w:r>
      <w:r w:rsidRPr="00147958">
        <w:rPr>
          <w:rFonts w:ascii="Times New Roman" w:eastAsia="TimesNewRomanPSMT" w:hAnsi="Times New Roman" w:cs="Times New Roman"/>
          <w:sz w:val="28"/>
          <w:szCs w:val="28"/>
        </w:rPr>
        <w:tab/>
        <w:t>Требования к ограждению земельных участков жилой застройки устанавливаются в соответствии с пунктом 9 «ОБЩИЕ ТРЕБОВАНИЯ» настоящей статьи.</w:t>
      </w:r>
    </w:p>
    <w:p w:rsidR="00B42447" w:rsidRPr="00147958" w:rsidRDefault="00B42447" w:rsidP="00940003">
      <w:pPr>
        <w:spacing w:after="0" w:line="240" w:lineRule="auto"/>
        <w:ind w:right="142" w:firstLine="408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47958">
        <w:rPr>
          <w:rFonts w:ascii="Times New Roman" w:eastAsia="TimesNewRomanPSMT" w:hAnsi="Times New Roman" w:cs="Times New Roman"/>
          <w:sz w:val="28"/>
          <w:szCs w:val="28"/>
        </w:rPr>
        <w:t>6.</w:t>
      </w:r>
      <w:r w:rsidRPr="00147958">
        <w:rPr>
          <w:rFonts w:ascii="Times New Roman" w:eastAsia="TimesNewRomanPSMT" w:hAnsi="Times New Roman" w:cs="Times New Roman"/>
          <w:sz w:val="28"/>
          <w:szCs w:val="28"/>
        </w:rPr>
        <w:tab/>
        <w:t xml:space="preserve"> Общие требования к противопожарным расстояниям между объектами защиты жилого, общественного и производственного назначения, представляющим собой здания, строения и сооружения, </w:t>
      </w:r>
      <w:proofErr w:type="gramStart"/>
      <w:r w:rsidRPr="00147958">
        <w:rPr>
          <w:rFonts w:ascii="Times New Roman" w:eastAsia="TimesNewRomanPSMT" w:hAnsi="Times New Roman" w:cs="Times New Roman"/>
          <w:sz w:val="28"/>
          <w:szCs w:val="28"/>
        </w:rPr>
        <w:t>см</w:t>
      </w:r>
      <w:proofErr w:type="gramEnd"/>
      <w:r w:rsidRPr="00147958">
        <w:rPr>
          <w:rFonts w:ascii="Times New Roman" w:eastAsia="TimesNewRomanPSMT" w:hAnsi="Times New Roman" w:cs="Times New Roman"/>
          <w:sz w:val="28"/>
          <w:szCs w:val="28"/>
        </w:rPr>
        <w:t>. Приложение А.».</w:t>
      </w:r>
    </w:p>
    <w:p w:rsidR="002844AA" w:rsidRPr="00C564B0" w:rsidRDefault="00987A97" w:rsidP="00940003">
      <w:pPr>
        <w:shd w:val="clear" w:color="auto" w:fill="FFFFFF"/>
        <w:spacing w:after="0" w:line="240" w:lineRule="auto"/>
        <w:ind w:firstLine="4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4B0">
        <w:rPr>
          <w:rFonts w:ascii="Times New Roman" w:hAnsi="Times New Roman" w:cs="Times New Roman"/>
          <w:b/>
          <w:sz w:val="28"/>
          <w:szCs w:val="28"/>
        </w:rPr>
        <w:t>5</w:t>
      </w:r>
      <w:r w:rsidR="00C564B0" w:rsidRPr="00C564B0">
        <w:rPr>
          <w:rFonts w:ascii="Times New Roman" w:hAnsi="Times New Roman" w:cs="Times New Roman"/>
          <w:b/>
          <w:sz w:val="28"/>
          <w:szCs w:val="28"/>
        </w:rPr>
        <w:t>. В статье 24.2 в</w:t>
      </w:r>
      <w:r w:rsidR="002844AA" w:rsidRPr="00C564B0">
        <w:rPr>
          <w:rFonts w:ascii="Times New Roman" w:hAnsi="Times New Roman" w:cs="Times New Roman"/>
          <w:b/>
          <w:sz w:val="28"/>
          <w:szCs w:val="28"/>
        </w:rPr>
        <w:t xml:space="preserve">иды разрешенного использования земельных участков и объектов капитального строительства и предельные размеры земельных </w:t>
      </w:r>
      <w:proofErr w:type="gramStart"/>
      <w:r w:rsidR="002844AA" w:rsidRPr="00C564B0">
        <w:rPr>
          <w:rFonts w:ascii="Times New Roman" w:hAnsi="Times New Roman" w:cs="Times New Roman"/>
          <w:b/>
          <w:sz w:val="28"/>
          <w:szCs w:val="28"/>
        </w:rPr>
        <w:t>участков</w:t>
      </w:r>
      <w:proofErr w:type="gramEnd"/>
      <w:r w:rsidR="002844AA" w:rsidRPr="00C564B0">
        <w:rPr>
          <w:rFonts w:ascii="Times New Roman" w:hAnsi="Times New Roman" w:cs="Times New Roman"/>
          <w:b/>
          <w:sz w:val="28"/>
          <w:szCs w:val="28"/>
        </w:rPr>
        <w:t xml:space="preserve"> и предельные параметры разрешенного строительства, реконструкции объектов капитального строительства территориальной зоны «Ж-4 - зона перспективного развития жилых зон»  изложить в следующей редакции:</w:t>
      </w:r>
    </w:p>
    <w:p w:rsidR="002844AA" w:rsidRPr="002844AA" w:rsidRDefault="002844AA" w:rsidP="00940003">
      <w:pPr>
        <w:shd w:val="clear" w:color="auto" w:fill="FFFFFF"/>
        <w:spacing w:before="240" w:after="0"/>
        <w:ind w:right="142" w:firstLine="408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2844AA">
        <w:rPr>
          <w:rFonts w:ascii="Times New Roman" w:hAnsi="Times New Roman" w:cs="Times New Roman"/>
          <w:spacing w:val="-3"/>
          <w:sz w:val="28"/>
          <w:szCs w:val="28"/>
        </w:rPr>
        <w:t>«Зона Ж-4 является совокупностью зон Ж-1, Ж-2, Ж-3.</w:t>
      </w:r>
    </w:p>
    <w:p w:rsidR="002844AA" w:rsidRPr="002844AA" w:rsidRDefault="002844AA" w:rsidP="00940003">
      <w:pPr>
        <w:shd w:val="clear" w:color="auto" w:fill="FFFFFF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 xml:space="preserve">Зона предназначена для формирования территорий, освоение которых является перспективным. 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для застройки из блокированных </w:t>
      </w:r>
      <w:r w:rsidRPr="002844AA">
        <w:rPr>
          <w:rFonts w:ascii="Times New Roman" w:hAnsi="Times New Roman" w:cs="Times New Roman"/>
          <w:sz w:val="28"/>
          <w:szCs w:val="28"/>
        </w:rPr>
        <w:lastRenderedPageBreak/>
        <w:t xml:space="preserve">жилых домов, для застройки многоквартирной малоэтажной жилой застройки иных объектов согласно градостроительным регламентам. </w:t>
      </w:r>
    </w:p>
    <w:p w:rsidR="002844AA" w:rsidRPr="002844AA" w:rsidRDefault="002844AA" w:rsidP="00940003">
      <w:pPr>
        <w:shd w:val="clear" w:color="auto" w:fill="FFFFFF"/>
        <w:spacing w:before="120"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844AA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 xml:space="preserve">одноквартирные жилые дома с </w:t>
      </w:r>
      <w:proofErr w:type="spellStart"/>
      <w:r w:rsidRPr="002844AA">
        <w:rPr>
          <w:rFonts w:ascii="Times New Roman" w:hAnsi="Times New Roman" w:cs="Times New Roman"/>
          <w:sz w:val="28"/>
          <w:szCs w:val="28"/>
        </w:rPr>
        <w:t>приквартирными</w:t>
      </w:r>
      <w:proofErr w:type="spellEnd"/>
      <w:r w:rsidRPr="002844AA">
        <w:rPr>
          <w:rFonts w:ascii="Times New Roman" w:hAnsi="Times New Roman" w:cs="Times New Roman"/>
          <w:sz w:val="28"/>
          <w:szCs w:val="28"/>
        </w:rPr>
        <w:t xml:space="preserve"> участками (в соответствии зоны Ж-1);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 xml:space="preserve">блокированные жилые дома с </w:t>
      </w:r>
      <w:proofErr w:type="spellStart"/>
      <w:r w:rsidRPr="002844AA">
        <w:rPr>
          <w:rFonts w:ascii="Times New Roman" w:hAnsi="Times New Roman" w:cs="Times New Roman"/>
          <w:sz w:val="28"/>
          <w:szCs w:val="28"/>
        </w:rPr>
        <w:t>приквартирными</w:t>
      </w:r>
      <w:proofErr w:type="spellEnd"/>
      <w:r w:rsidRPr="002844AA">
        <w:rPr>
          <w:rFonts w:ascii="Times New Roman" w:hAnsi="Times New Roman" w:cs="Times New Roman"/>
          <w:sz w:val="28"/>
          <w:szCs w:val="28"/>
        </w:rPr>
        <w:t xml:space="preserve"> участками (в соответствии зоны Ж-2);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многоквартирные жилые дома 1-3 этажа (в соответствии зоны Ж-3);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 xml:space="preserve">противопожарные водоемы и резервуары; 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телефонные автоматы;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площадки для мусоросборников;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участковые пункты полиции;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объекты инженерной защиты населения от ЧС;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участок);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приусадебный участок личного подсобного хозяйства (2.2).</w:t>
      </w:r>
    </w:p>
    <w:p w:rsidR="002844AA" w:rsidRPr="002844AA" w:rsidRDefault="002844AA" w:rsidP="00940003">
      <w:pPr>
        <w:shd w:val="clear" w:color="auto" w:fill="FFFFFF"/>
        <w:spacing w:before="120" w:after="0" w:line="240" w:lineRule="auto"/>
        <w:ind w:right="142" w:firstLine="408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844AA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амбулаторно-поликлинические учреждения для детей и взрослых;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открытые спортивные площадки, катки и другие аналогичные объекты;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магазины;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объекты мелкорозничной (торговой) сети;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ремонтные мастерские бытовой техники, парикмахерские и иные объекты обслуживания;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водозаборы;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водопроводные насосные станции, водонапорные башни;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очистные сооружения поверхностного стока.</w:t>
      </w:r>
    </w:p>
    <w:p w:rsidR="002844AA" w:rsidRPr="002844AA" w:rsidRDefault="002844AA" w:rsidP="00940003">
      <w:pPr>
        <w:shd w:val="clear" w:color="auto" w:fill="FFFFFF"/>
        <w:spacing w:before="120" w:after="0" w:line="240" w:lineRule="auto"/>
        <w:ind w:right="142" w:firstLine="408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844AA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выращивание ягодных, овощных или иных сельскохозяйственных культур и картофеля;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пристроенный гараж не более чем на 1 легковую машину;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отдельно стоящая автостоянка (гараж) не более чем на 2 легковые машины;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открытая стоянка на 2 машины;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гостевая стоянка на 2 машины;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площадки: детские, хозяйственные, отдыха, спортивные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 xml:space="preserve">постройки для содержания домашней птицы и скота 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индивидуальные бани;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хозяйственные постройки (хранение дров, инструмента);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lastRenderedPageBreak/>
        <w:t>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теплицы;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надворные туалеты;</w:t>
      </w:r>
    </w:p>
    <w:p w:rsidR="002844AA" w:rsidRPr="002844AA" w:rsidRDefault="002844AA" w:rsidP="00940003">
      <w:pPr>
        <w:numPr>
          <w:ilvl w:val="0"/>
          <w:numId w:val="28"/>
        </w:numPr>
        <w:shd w:val="clear" w:color="auto" w:fill="FFFFFF"/>
        <w:autoSpaceDE w:val="0"/>
        <w:autoSpaceDN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индивидуальные колодцы, скважины для забора воды, водоемы.</w:t>
      </w:r>
    </w:p>
    <w:p w:rsidR="002844AA" w:rsidRPr="002844AA" w:rsidRDefault="002844AA" w:rsidP="00940003">
      <w:pPr>
        <w:shd w:val="clear" w:color="auto" w:fill="FFFFFF"/>
        <w:spacing w:before="120" w:after="0" w:line="240" w:lineRule="auto"/>
        <w:ind w:right="142" w:firstLine="408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844AA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2844AA" w:rsidRPr="002844AA" w:rsidRDefault="002844AA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2844AA">
        <w:rPr>
          <w:rFonts w:ascii="Times New Roman" w:hAnsi="Times New Roman" w:cs="Times New Roman"/>
          <w:spacing w:val="-3"/>
          <w:sz w:val="28"/>
          <w:szCs w:val="28"/>
        </w:rPr>
        <w:t xml:space="preserve">размерам земельных участков и </w:t>
      </w:r>
      <w:r w:rsidRPr="002844AA">
        <w:rPr>
          <w:rFonts w:ascii="Times New Roman" w:hAnsi="Times New Roman" w:cs="Times New Roman"/>
          <w:sz w:val="28"/>
          <w:szCs w:val="28"/>
        </w:rPr>
        <w:t xml:space="preserve">параметрам разрешенного </w:t>
      </w:r>
      <w:r w:rsidRPr="002844AA">
        <w:rPr>
          <w:rFonts w:ascii="Times New Roman" w:hAnsi="Times New Roman" w:cs="Times New Roman"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844AA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документами:</w:t>
      </w:r>
    </w:p>
    <w:p w:rsidR="002844AA" w:rsidRPr="002844AA" w:rsidRDefault="002844AA" w:rsidP="00940003">
      <w:pPr>
        <w:numPr>
          <w:ilvl w:val="0"/>
          <w:numId w:val="29"/>
        </w:numPr>
        <w:spacing w:after="0" w:line="240" w:lineRule="auto"/>
        <w:ind w:left="0"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СП 42.13330.2011 «</w:t>
      </w:r>
      <w:proofErr w:type="spellStart"/>
      <w:r w:rsidRPr="002844A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844AA">
        <w:rPr>
          <w:rFonts w:ascii="Times New Roman" w:hAnsi="Times New Roman" w:cs="Times New Roman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2844AA" w:rsidRPr="002844AA" w:rsidRDefault="002844AA" w:rsidP="00940003">
      <w:pPr>
        <w:numPr>
          <w:ilvl w:val="0"/>
          <w:numId w:val="29"/>
        </w:numPr>
        <w:spacing w:after="0" w:line="240" w:lineRule="auto"/>
        <w:ind w:left="0"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2844AA" w:rsidRPr="002844AA" w:rsidRDefault="002844AA" w:rsidP="00940003">
      <w:pPr>
        <w:numPr>
          <w:ilvl w:val="0"/>
          <w:numId w:val="29"/>
        </w:numPr>
        <w:spacing w:after="0" w:line="240" w:lineRule="auto"/>
        <w:ind w:left="0"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2844AA" w:rsidRPr="002844AA" w:rsidRDefault="002844AA" w:rsidP="00940003">
      <w:pPr>
        <w:numPr>
          <w:ilvl w:val="0"/>
          <w:numId w:val="29"/>
        </w:numPr>
        <w:spacing w:after="0" w:line="240" w:lineRule="auto"/>
        <w:ind w:left="0"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СП 55.13330.2011 «</w:t>
      </w:r>
      <w:proofErr w:type="spellStart"/>
      <w:r w:rsidRPr="002844AA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2844AA">
        <w:rPr>
          <w:rFonts w:ascii="Times New Roman" w:hAnsi="Times New Roman" w:cs="Times New Roman"/>
          <w:sz w:val="28"/>
          <w:szCs w:val="28"/>
        </w:rPr>
        <w:t xml:space="preserve"> 31-02-2001 Дома жилые одноквартирные»;</w:t>
      </w:r>
    </w:p>
    <w:p w:rsidR="002844AA" w:rsidRPr="00FB70B8" w:rsidRDefault="002844AA" w:rsidP="00940003">
      <w:pPr>
        <w:numPr>
          <w:ilvl w:val="0"/>
          <w:numId w:val="29"/>
        </w:numPr>
        <w:spacing w:after="0" w:line="240" w:lineRule="auto"/>
        <w:ind w:left="0"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FB70B8">
        <w:rPr>
          <w:rFonts w:ascii="Times New Roman" w:hAnsi="Times New Roman" w:cs="Times New Roman"/>
          <w:sz w:val="28"/>
          <w:szCs w:val="28"/>
        </w:rPr>
        <w:t>Технический регламент о требованиях пожарной безопасности ФЗ РФ от 22</w:t>
      </w:r>
      <w:r w:rsidR="00FB70B8" w:rsidRPr="00FB70B8">
        <w:rPr>
          <w:rFonts w:ascii="Times New Roman" w:hAnsi="Times New Roman" w:cs="Times New Roman"/>
          <w:sz w:val="28"/>
          <w:szCs w:val="28"/>
        </w:rPr>
        <w:t>.07.</w:t>
      </w:r>
      <w:r w:rsidRPr="00FB70B8">
        <w:rPr>
          <w:rFonts w:ascii="Times New Roman" w:hAnsi="Times New Roman" w:cs="Times New Roman"/>
          <w:sz w:val="28"/>
          <w:szCs w:val="28"/>
        </w:rPr>
        <w:t>2008 г.</w:t>
      </w:r>
      <w:r w:rsidR="00FB70B8" w:rsidRPr="00FB70B8">
        <w:rPr>
          <w:rFonts w:ascii="Times New Roman" w:hAnsi="Times New Roman" w:cs="Times New Roman"/>
          <w:sz w:val="28"/>
          <w:szCs w:val="28"/>
        </w:rPr>
        <w:t xml:space="preserve"> № 123ФЗ;                                                                                                      </w:t>
      </w:r>
    </w:p>
    <w:p w:rsidR="002844AA" w:rsidRPr="002844AA" w:rsidRDefault="002844AA" w:rsidP="00940003">
      <w:pPr>
        <w:numPr>
          <w:ilvl w:val="0"/>
          <w:numId w:val="29"/>
        </w:numPr>
        <w:spacing w:after="0" w:line="240" w:lineRule="auto"/>
        <w:ind w:left="0"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 декабря 2009г. </w:t>
      </w:r>
    </w:p>
    <w:p w:rsidR="002844AA" w:rsidRPr="002844AA" w:rsidRDefault="002844AA" w:rsidP="00940003">
      <w:pPr>
        <w:spacing w:after="0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№ 384-ФЗ;</w:t>
      </w:r>
    </w:p>
    <w:p w:rsidR="002844AA" w:rsidRPr="002844AA" w:rsidRDefault="002844AA" w:rsidP="00940003">
      <w:pPr>
        <w:numPr>
          <w:ilvl w:val="0"/>
          <w:numId w:val="29"/>
        </w:numPr>
        <w:spacing w:after="0" w:line="240" w:lineRule="auto"/>
        <w:ind w:left="0"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844AA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FB70B8" w:rsidRPr="00FB70B8" w:rsidRDefault="00FB70B8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B70B8">
        <w:rPr>
          <w:rFonts w:ascii="Times New Roman" w:hAnsi="Times New Roman" w:cs="Times New Roman"/>
          <w:spacing w:val="-4"/>
          <w:sz w:val="28"/>
          <w:szCs w:val="28"/>
        </w:rPr>
        <w:t xml:space="preserve">1. </w:t>
      </w:r>
      <w:proofErr w:type="gramStart"/>
      <w:r w:rsidRPr="00FB70B8">
        <w:rPr>
          <w:rFonts w:ascii="Times New Roman" w:hAnsi="Times New Roman" w:cs="Times New Roman"/>
          <w:spacing w:val="-4"/>
          <w:sz w:val="28"/>
          <w:szCs w:val="28"/>
        </w:rPr>
        <w:t>Предельные (минимальные и (или максимальные</w:t>
      </w:r>
      <w:r w:rsidR="00134617">
        <w:rPr>
          <w:rFonts w:ascii="Times New Roman" w:hAnsi="Times New Roman" w:cs="Times New Roman"/>
          <w:spacing w:val="-4"/>
          <w:sz w:val="28"/>
          <w:szCs w:val="28"/>
        </w:rPr>
        <w:t>)</w:t>
      </w:r>
      <w:r w:rsidRPr="00FB70B8">
        <w:rPr>
          <w:rFonts w:ascii="Times New Roman" w:hAnsi="Times New Roman" w:cs="Times New Roman"/>
          <w:spacing w:val="-4"/>
          <w:sz w:val="28"/>
          <w:szCs w:val="28"/>
        </w:rPr>
        <w:t xml:space="preserve"> размеры земельных участков, в том числе их площадь:</w:t>
      </w:r>
      <w:proofErr w:type="gramEnd"/>
    </w:p>
    <w:p w:rsidR="00FB70B8" w:rsidRPr="00FB70B8" w:rsidRDefault="00FB70B8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B70B8">
        <w:rPr>
          <w:rFonts w:ascii="Times New Roman" w:hAnsi="Times New Roman" w:cs="Times New Roman"/>
          <w:spacing w:val="-4"/>
          <w:sz w:val="28"/>
          <w:szCs w:val="28"/>
        </w:rPr>
        <w:t xml:space="preserve">- минимальная площадь земельного участка  - </w:t>
      </w:r>
      <w:r>
        <w:rPr>
          <w:rFonts w:ascii="Times New Roman" w:hAnsi="Times New Roman" w:cs="Times New Roman"/>
          <w:spacing w:val="-4"/>
          <w:sz w:val="28"/>
          <w:szCs w:val="28"/>
        </w:rPr>
        <w:t>15</w:t>
      </w:r>
      <w:r w:rsidRPr="00FB70B8">
        <w:rPr>
          <w:rFonts w:ascii="Times New Roman" w:hAnsi="Times New Roman" w:cs="Times New Roman"/>
          <w:spacing w:val="-4"/>
          <w:sz w:val="28"/>
          <w:szCs w:val="28"/>
        </w:rPr>
        <w:t>0 кв. м;</w:t>
      </w:r>
    </w:p>
    <w:p w:rsidR="00FB70B8" w:rsidRPr="00FB70B8" w:rsidRDefault="00FB70B8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B70B8">
        <w:rPr>
          <w:rFonts w:ascii="Times New Roman" w:hAnsi="Times New Roman" w:cs="Times New Roman"/>
          <w:spacing w:val="-4"/>
          <w:sz w:val="28"/>
          <w:szCs w:val="28"/>
        </w:rPr>
        <w:t>- максимальная площадь земельного участка  - 1500 кв. м;</w:t>
      </w:r>
    </w:p>
    <w:p w:rsidR="00FB70B8" w:rsidRPr="00FB70B8" w:rsidRDefault="00FB70B8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B70B8">
        <w:rPr>
          <w:rFonts w:ascii="Times New Roman" w:hAnsi="Times New Roman" w:cs="Times New Roman"/>
          <w:spacing w:val="-4"/>
          <w:sz w:val="28"/>
          <w:szCs w:val="28"/>
        </w:rPr>
        <w:t>- минимальная ширина земельного участка  - 8 м;</w:t>
      </w:r>
    </w:p>
    <w:p w:rsidR="00FB70B8" w:rsidRPr="00FB70B8" w:rsidRDefault="00FB70B8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B70B8">
        <w:rPr>
          <w:rFonts w:ascii="Times New Roman" w:hAnsi="Times New Roman" w:cs="Times New Roman"/>
          <w:spacing w:val="-4"/>
          <w:sz w:val="28"/>
          <w:szCs w:val="28"/>
        </w:rPr>
        <w:t>2. Минимальный отступ зданий, строений, сооружений от границы земельного участка  - 3 м,  от красной линии улиц - 5 м;</w:t>
      </w:r>
    </w:p>
    <w:p w:rsidR="00FB70B8" w:rsidRPr="00FB70B8" w:rsidRDefault="00FB70B8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B70B8">
        <w:rPr>
          <w:rFonts w:ascii="Times New Roman" w:hAnsi="Times New Roman" w:cs="Times New Roman"/>
          <w:spacing w:val="-4"/>
          <w:sz w:val="28"/>
          <w:szCs w:val="28"/>
        </w:rPr>
        <w:t>3. Предельное количество этажей:</w:t>
      </w:r>
    </w:p>
    <w:p w:rsidR="00FB70B8" w:rsidRPr="00FB70B8" w:rsidRDefault="00FB70B8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B70B8">
        <w:rPr>
          <w:rFonts w:ascii="Times New Roman" w:hAnsi="Times New Roman" w:cs="Times New Roman"/>
          <w:spacing w:val="-4"/>
          <w:sz w:val="28"/>
          <w:szCs w:val="28"/>
        </w:rPr>
        <w:t>—</w:t>
      </w:r>
      <w:r w:rsidRPr="00FB70B8">
        <w:rPr>
          <w:rFonts w:ascii="Times New Roman" w:hAnsi="Times New Roman" w:cs="Times New Roman"/>
          <w:spacing w:val="-4"/>
          <w:sz w:val="28"/>
          <w:szCs w:val="28"/>
        </w:rPr>
        <w:tab/>
        <w:t xml:space="preserve"> для всех основных строений количество надземных этажей — не более двух, включая мансардный этаж;</w:t>
      </w:r>
    </w:p>
    <w:p w:rsidR="00FB70B8" w:rsidRPr="00FB70B8" w:rsidRDefault="00FB70B8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B70B8">
        <w:rPr>
          <w:rFonts w:ascii="Times New Roman" w:hAnsi="Times New Roman" w:cs="Times New Roman"/>
          <w:spacing w:val="-4"/>
          <w:sz w:val="28"/>
          <w:szCs w:val="28"/>
        </w:rPr>
        <w:t>—</w:t>
      </w:r>
      <w:r w:rsidRPr="00FB70B8">
        <w:rPr>
          <w:rFonts w:ascii="Times New Roman" w:hAnsi="Times New Roman" w:cs="Times New Roman"/>
          <w:spacing w:val="-4"/>
          <w:sz w:val="28"/>
          <w:szCs w:val="28"/>
        </w:rPr>
        <w:tab/>
        <w:t xml:space="preserve"> исключение: шпили, башни, флагштоки, мачты.</w:t>
      </w:r>
    </w:p>
    <w:p w:rsidR="00A407A6" w:rsidRDefault="00FB70B8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B70B8">
        <w:rPr>
          <w:rFonts w:ascii="Times New Roman" w:hAnsi="Times New Roman" w:cs="Times New Roman"/>
          <w:spacing w:val="-4"/>
          <w:sz w:val="28"/>
          <w:szCs w:val="28"/>
        </w:rPr>
        <w:t xml:space="preserve">4. Максимальный процент застройки в границах земельного участка - </w:t>
      </w:r>
      <w:r>
        <w:rPr>
          <w:rFonts w:ascii="Times New Roman" w:hAnsi="Times New Roman" w:cs="Times New Roman"/>
          <w:spacing w:val="-4"/>
          <w:sz w:val="28"/>
          <w:szCs w:val="28"/>
        </w:rPr>
        <w:t>6</w:t>
      </w:r>
      <w:r w:rsidRPr="00FB70B8">
        <w:rPr>
          <w:rFonts w:ascii="Times New Roman" w:hAnsi="Times New Roman" w:cs="Times New Roman"/>
          <w:spacing w:val="-4"/>
          <w:sz w:val="28"/>
          <w:szCs w:val="28"/>
        </w:rPr>
        <w:t>0 %.</w:t>
      </w:r>
    </w:p>
    <w:p w:rsidR="00FB70B8" w:rsidRPr="00FB70B8" w:rsidRDefault="00FB70B8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B70B8">
        <w:rPr>
          <w:rFonts w:ascii="Times New Roman" w:hAnsi="Times New Roman" w:cs="Times New Roman"/>
          <w:spacing w:val="-4"/>
          <w:sz w:val="28"/>
          <w:szCs w:val="28"/>
        </w:rPr>
        <w:t>5.</w:t>
      </w:r>
      <w:r w:rsidRPr="00FB70B8">
        <w:rPr>
          <w:rFonts w:ascii="Times New Roman" w:hAnsi="Times New Roman" w:cs="Times New Roman"/>
          <w:spacing w:val="-4"/>
          <w:sz w:val="28"/>
          <w:szCs w:val="28"/>
        </w:rPr>
        <w:tab/>
        <w:t>Требования к ограждению земельных участков жилой застройки устанавливаются в соответствии с пунктом 9 «ОБЩИЕ ТРЕБОВАНИЯ» настоящей статьи.</w:t>
      </w:r>
    </w:p>
    <w:p w:rsidR="002844AA" w:rsidRDefault="00FB70B8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FB70B8">
        <w:rPr>
          <w:rFonts w:ascii="Times New Roman" w:hAnsi="Times New Roman" w:cs="Times New Roman"/>
          <w:spacing w:val="-4"/>
          <w:sz w:val="28"/>
          <w:szCs w:val="28"/>
        </w:rPr>
        <w:t>6.</w:t>
      </w:r>
      <w:r w:rsidRPr="00FB70B8">
        <w:rPr>
          <w:rFonts w:ascii="Times New Roman" w:hAnsi="Times New Roman" w:cs="Times New Roman"/>
          <w:spacing w:val="-4"/>
          <w:sz w:val="28"/>
          <w:szCs w:val="28"/>
        </w:rPr>
        <w:tab/>
        <w:t xml:space="preserve"> Общие требования к противопожарным расстояниям между объектами защиты жилого, общественного и производственного назначения, представляющим собой здания, строения и сооружения, </w:t>
      </w:r>
      <w:proofErr w:type="gramStart"/>
      <w:r w:rsidRPr="00FB70B8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FB70B8">
        <w:rPr>
          <w:rFonts w:ascii="Times New Roman" w:hAnsi="Times New Roman" w:cs="Times New Roman"/>
          <w:spacing w:val="-4"/>
          <w:sz w:val="28"/>
          <w:szCs w:val="28"/>
        </w:rPr>
        <w:t>. Приложение А.».</w:t>
      </w:r>
    </w:p>
    <w:p w:rsidR="0058277C" w:rsidRDefault="002844AA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6) </w:t>
      </w:r>
      <w:r w:rsidR="00987A97" w:rsidRPr="00165E82">
        <w:rPr>
          <w:rFonts w:ascii="Times New Roman" w:hAnsi="Times New Roman" w:cs="Times New Roman"/>
          <w:sz w:val="28"/>
          <w:szCs w:val="28"/>
        </w:rPr>
        <w:t>Раздел территориальной зоны</w:t>
      </w:r>
      <w:r w:rsidR="0058277C" w:rsidRPr="00165E82">
        <w:rPr>
          <w:rFonts w:ascii="Times New Roman" w:hAnsi="Times New Roman" w:cs="Times New Roman"/>
          <w:sz w:val="28"/>
          <w:szCs w:val="28"/>
        </w:rPr>
        <w:t xml:space="preserve"> «ООТ – зона особо охраняемых природных территорий» </w:t>
      </w:r>
      <w:r w:rsidR="00FB70B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B70B8" w:rsidRPr="00147958" w:rsidRDefault="00FB70B8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B70B8">
        <w:rPr>
          <w:rFonts w:ascii="Times New Roman" w:hAnsi="Times New Roman" w:cs="Times New Roman"/>
          <w:sz w:val="28"/>
          <w:szCs w:val="28"/>
        </w:rPr>
        <w:t xml:space="preserve">Зона предназначена для экологического образования населения и сохранения уникальных природных объектов, включенных в перечень особо охраняемых природных территорий республиканского значения. </w:t>
      </w:r>
      <w:r w:rsidRPr="00147958">
        <w:rPr>
          <w:rFonts w:ascii="Times New Roman" w:hAnsi="Times New Roman" w:cs="Times New Roman"/>
          <w:b/>
          <w:sz w:val="28"/>
          <w:szCs w:val="28"/>
        </w:rPr>
        <w:t>Приложение В.</w:t>
      </w:r>
    </w:p>
    <w:p w:rsidR="00FB70B8" w:rsidRDefault="00FB70B8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</w:t>
      </w:r>
      <w:r w:rsidR="00147958">
        <w:rPr>
          <w:rFonts w:ascii="Times New Roman" w:hAnsi="Times New Roman" w:cs="Times New Roman"/>
          <w:sz w:val="28"/>
          <w:szCs w:val="28"/>
        </w:rPr>
        <w:t xml:space="preserve">астью 6 </w:t>
      </w:r>
      <w:r>
        <w:rPr>
          <w:rFonts w:ascii="Times New Roman" w:hAnsi="Times New Roman" w:cs="Times New Roman"/>
          <w:sz w:val="28"/>
          <w:szCs w:val="28"/>
        </w:rPr>
        <w:t>статьи 36</w:t>
      </w:r>
      <w:r w:rsidR="00771F9E">
        <w:rPr>
          <w:rFonts w:ascii="Times New Roman" w:hAnsi="Times New Roman" w:cs="Times New Roman"/>
          <w:sz w:val="28"/>
          <w:szCs w:val="28"/>
        </w:rPr>
        <w:t xml:space="preserve"> </w:t>
      </w:r>
      <w:r w:rsidR="00147958" w:rsidRPr="00147958">
        <w:rPr>
          <w:rFonts w:ascii="Times New Roman" w:hAnsi="Times New Roman" w:cs="Times New Roman"/>
          <w:sz w:val="28"/>
          <w:szCs w:val="28"/>
        </w:rPr>
        <w:t>Градостроительн</w:t>
      </w:r>
      <w:r w:rsidR="003E0F8F">
        <w:rPr>
          <w:rFonts w:ascii="Times New Roman" w:hAnsi="Times New Roman" w:cs="Times New Roman"/>
          <w:sz w:val="28"/>
          <w:szCs w:val="28"/>
        </w:rPr>
        <w:t>ого кодекса</w:t>
      </w:r>
      <w:r w:rsidR="00771F9E">
        <w:rPr>
          <w:rFonts w:ascii="Times New Roman" w:hAnsi="Times New Roman" w:cs="Times New Roman"/>
          <w:sz w:val="28"/>
          <w:szCs w:val="28"/>
        </w:rPr>
        <w:t xml:space="preserve"> </w:t>
      </w:r>
      <w:r w:rsidR="003E0F8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47958" w:rsidRPr="00147958">
        <w:rPr>
          <w:rFonts w:ascii="Times New Roman" w:hAnsi="Times New Roman" w:cs="Times New Roman"/>
          <w:sz w:val="28"/>
          <w:szCs w:val="28"/>
        </w:rPr>
        <w:t xml:space="preserve"> </w:t>
      </w:r>
      <w:r w:rsidR="00771F9E">
        <w:rPr>
          <w:rFonts w:ascii="Times New Roman" w:hAnsi="Times New Roman" w:cs="Times New Roman"/>
          <w:sz w:val="28"/>
          <w:szCs w:val="28"/>
        </w:rPr>
        <w:t xml:space="preserve">градостроительные регламенты </w:t>
      </w:r>
      <w:r w:rsidR="00147958" w:rsidRPr="00147958">
        <w:rPr>
          <w:rFonts w:ascii="Times New Roman" w:hAnsi="Times New Roman" w:cs="Times New Roman"/>
          <w:sz w:val="28"/>
          <w:szCs w:val="28"/>
        </w:rPr>
        <w:t>не устанавливаются для земель особо охраняемых природных территорий</w:t>
      </w:r>
      <w:proofErr w:type="gramStart"/>
      <w:r w:rsidR="0014795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91860" w:rsidRPr="00C564B0" w:rsidRDefault="00147958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4B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C564B0" w:rsidRPr="00C564B0">
        <w:rPr>
          <w:rFonts w:ascii="Times New Roman" w:hAnsi="Times New Roman" w:cs="Times New Roman"/>
          <w:b/>
          <w:color w:val="000000"/>
          <w:sz w:val="28"/>
          <w:szCs w:val="28"/>
        </w:rPr>
        <w:t>. В статье 24.2 р</w:t>
      </w:r>
      <w:r w:rsidR="00987A97" w:rsidRPr="00C564B0">
        <w:rPr>
          <w:rFonts w:ascii="Times New Roman" w:hAnsi="Times New Roman" w:cs="Times New Roman"/>
          <w:b/>
          <w:sz w:val="28"/>
          <w:szCs w:val="28"/>
        </w:rPr>
        <w:t>аздел территориальной зоны</w:t>
      </w:r>
      <w:r w:rsidR="00291860" w:rsidRPr="00C564B0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291860" w:rsidRPr="00C564B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291860" w:rsidRPr="00C564B0">
        <w:rPr>
          <w:rFonts w:ascii="Times New Roman" w:hAnsi="Times New Roman" w:cs="Times New Roman"/>
          <w:b/>
          <w:sz w:val="28"/>
          <w:szCs w:val="28"/>
        </w:rPr>
        <w:t xml:space="preserve">-1 – зона водных объектов» </w:t>
      </w:r>
      <w:r w:rsidRPr="00C564B0">
        <w:rPr>
          <w:rFonts w:ascii="Times New Roman" w:hAnsi="Times New Roman" w:cs="Times New Roman"/>
          <w:b/>
          <w:sz w:val="28"/>
          <w:szCs w:val="28"/>
        </w:rPr>
        <w:t xml:space="preserve">дополнить абзацем следующего содержания: </w:t>
      </w:r>
    </w:p>
    <w:p w:rsidR="00147958" w:rsidRPr="00165E82" w:rsidRDefault="00147958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795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частью 6 статьи 36 </w:t>
      </w:r>
      <w:r w:rsidR="003E0F8F" w:rsidRPr="003E0F8F">
        <w:rPr>
          <w:rFonts w:ascii="Times New Roman" w:hAnsi="Times New Roman" w:cs="Times New Roman"/>
          <w:color w:val="000000"/>
          <w:sz w:val="28"/>
          <w:szCs w:val="28"/>
        </w:rPr>
        <w:t xml:space="preserve">Градостроительного кодекса Российской Федерации </w:t>
      </w:r>
      <w:r w:rsidRPr="00147958">
        <w:rPr>
          <w:rFonts w:ascii="Times New Roman" w:hAnsi="Times New Roman" w:cs="Times New Roman"/>
          <w:color w:val="000000"/>
          <w:sz w:val="28"/>
          <w:szCs w:val="28"/>
        </w:rPr>
        <w:t>не устанавливаются для земель, покрытых поверхностными водами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.».</w:t>
      </w:r>
      <w:proofErr w:type="gramEnd"/>
    </w:p>
    <w:p w:rsidR="00EF3C75" w:rsidRDefault="00EF3C75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E0F8F" w:rsidRPr="00F94D2C" w:rsidRDefault="00EF3C75" w:rsidP="00940003">
      <w:pPr>
        <w:pStyle w:val="ConsPlusNormal"/>
        <w:ind w:right="142" w:firstLine="4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D2C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</w:t>
      </w:r>
      <w:r w:rsidRPr="00F94D2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C564B0" w:rsidRPr="00C564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94D2C">
        <w:rPr>
          <w:rFonts w:ascii="Times New Roman" w:hAnsi="Times New Roman" w:cs="Times New Roman"/>
          <w:b/>
          <w:sz w:val="28"/>
          <w:szCs w:val="28"/>
        </w:rPr>
        <w:t>Главу 1.5</w:t>
      </w:r>
      <w:r w:rsidR="003E0F8F" w:rsidRPr="00F94D2C">
        <w:rPr>
          <w:rFonts w:ascii="Times New Roman" w:hAnsi="Times New Roman" w:cs="Times New Roman"/>
          <w:b/>
          <w:sz w:val="28"/>
          <w:szCs w:val="28"/>
        </w:rPr>
        <w:t xml:space="preserve"> «Подготовка документации по планировке территории» </w:t>
      </w:r>
      <w:r w:rsidRPr="00F94D2C">
        <w:rPr>
          <w:rFonts w:ascii="Times New Roman" w:hAnsi="Times New Roman" w:cs="Times New Roman"/>
          <w:b/>
          <w:sz w:val="28"/>
          <w:szCs w:val="28"/>
        </w:rPr>
        <w:t>части 1 Правил землепользования и застройки МО СП «</w:t>
      </w:r>
      <w:proofErr w:type="spellStart"/>
      <w:r w:rsidRPr="00F94D2C">
        <w:rPr>
          <w:rFonts w:ascii="Times New Roman" w:hAnsi="Times New Roman" w:cs="Times New Roman"/>
          <w:b/>
          <w:sz w:val="28"/>
          <w:szCs w:val="28"/>
        </w:rPr>
        <w:t>Кебанъёль</w:t>
      </w:r>
      <w:proofErr w:type="spellEnd"/>
      <w:r w:rsidRPr="00F94D2C">
        <w:rPr>
          <w:rFonts w:ascii="Times New Roman" w:hAnsi="Times New Roman" w:cs="Times New Roman"/>
          <w:b/>
          <w:sz w:val="28"/>
          <w:szCs w:val="28"/>
        </w:rPr>
        <w:t>» изложить в следующей редакции:</w:t>
      </w:r>
    </w:p>
    <w:p w:rsidR="003E0F8F" w:rsidRPr="00134617" w:rsidRDefault="003E0F8F" w:rsidP="00940003">
      <w:pPr>
        <w:tabs>
          <w:tab w:val="left" w:pos="1140"/>
        </w:tabs>
        <w:spacing w:after="0"/>
        <w:ind w:right="142" w:firstLine="4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34617">
        <w:rPr>
          <w:rFonts w:ascii="Times New Roman" w:hAnsi="Times New Roman" w:cs="Times New Roman"/>
          <w:b/>
          <w:sz w:val="28"/>
          <w:szCs w:val="28"/>
        </w:rPr>
        <w:t>Глава 1.5 Подготовка документации по планировке территории и градостроительных планов земельных участков</w:t>
      </w:r>
    </w:p>
    <w:p w:rsidR="003E0F8F" w:rsidRPr="00134617" w:rsidRDefault="00EF3C75" w:rsidP="00940003">
      <w:pPr>
        <w:tabs>
          <w:tab w:val="left" w:pos="1140"/>
        </w:tabs>
        <w:spacing w:after="0"/>
        <w:ind w:right="142" w:firstLine="408"/>
        <w:rPr>
          <w:rFonts w:ascii="Times New Roman" w:hAnsi="Times New Roman" w:cs="Times New Roman"/>
          <w:b/>
          <w:sz w:val="28"/>
          <w:szCs w:val="28"/>
        </w:rPr>
      </w:pPr>
      <w:r w:rsidRPr="00134617">
        <w:rPr>
          <w:rFonts w:ascii="Times New Roman" w:hAnsi="Times New Roman" w:cs="Times New Roman"/>
          <w:b/>
          <w:sz w:val="28"/>
          <w:szCs w:val="28"/>
        </w:rPr>
        <w:t>Статья 14.</w:t>
      </w:r>
      <w:r w:rsidRPr="00134617">
        <w:rPr>
          <w:rFonts w:ascii="Times New Roman" w:hAnsi="Times New Roman" w:cs="Times New Roman"/>
          <w:b/>
          <w:sz w:val="28"/>
          <w:szCs w:val="28"/>
        </w:rPr>
        <w:tab/>
        <w:t xml:space="preserve"> Виды документации по планировке территории</w:t>
      </w:r>
    </w:p>
    <w:p w:rsidR="003E0F8F" w:rsidRDefault="00EF3C75" w:rsidP="00940003">
      <w:pPr>
        <w:tabs>
          <w:tab w:val="left" w:pos="709"/>
        </w:tabs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EF3C75">
        <w:rPr>
          <w:rFonts w:ascii="Times New Roman" w:hAnsi="Times New Roman" w:cs="Times New Roman"/>
          <w:sz w:val="28"/>
          <w:szCs w:val="28"/>
        </w:rPr>
        <w:t>1.</w:t>
      </w:r>
      <w:r w:rsidRPr="00EF3C75">
        <w:rPr>
          <w:rFonts w:ascii="Times New Roman" w:hAnsi="Times New Roman" w:cs="Times New Roman"/>
          <w:sz w:val="28"/>
          <w:szCs w:val="28"/>
        </w:rPr>
        <w:tab/>
        <w:t>Для осуществления градостроительной деятельности на территории сельского поселения могут разрабатываться следующие виды документации по планировке территории:</w:t>
      </w:r>
    </w:p>
    <w:p w:rsidR="003E0F8F" w:rsidRPr="003E0F8F" w:rsidRDefault="003E0F8F" w:rsidP="00940003">
      <w:pPr>
        <w:spacing w:after="0" w:line="240" w:lineRule="auto"/>
        <w:ind w:right="142" w:firstLine="408"/>
        <w:rPr>
          <w:rFonts w:ascii="Times New Roman" w:hAnsi="Times New Roman" w:cs="Times New Roman"/>
          <w:sz w:val="28"/>
          <w:szCs w:val="28"/>
        </w:rPr>
      </w:pPr>
      <w:r w:rsidRPr="003E0F8F">
        <w:rPr>
          <w:rFonts w:ascii="Times New Roman" w:hAnsi="Times New Roman" w:cs="Times New Roman"/>
          <w:sz w:val="28"/>
          <w:szCs w:val="28"/>
        </w:rPr>
        <w:t>1)</w:t>
      </w:r>
      <w:r w:rsidRPr="003E0F8F">
        <w:rPr>
          <w:rFonts w:ascii="Times New Roman" w:hAnsi="Times New Roman" w:cs="Times New Roman"/>
          <w:sz w:val="28"/>
          <w:szCs w:val="28"/>
        </w:rPr>
        <w:tab/>
        <w:t xml:space="preserve"> проект планировки территории;</w:t>
      </w:r>
    </w:p>
    <w:p w:rsidR="003E0F8F" w:rsidRPr="003E0F8F" w:rsidRDefault="003E0F8F" w:rsidP="00940003">
      <w:pPr>
        <w:spacing w:after="0" w:line="240" w:lineRule="auto"/>
        <w:ind w:right="142" w:firstLine="408"/>
        <w:rPr>
          <w:rFonts w:ascii="Times New Roman" w:hAnsi="Times New Roman" w:cs="Times New Roman"/>
          <w:sz w:val="28"/>
          <w:szCs w:val="28"/>
        </w:rPr>
      </w:pPr>
      <w:r w:rsidRPr="003E0F8F">
        <w:rPr>
          <w:rFonts w:ascii="Times New Roman" w:hAnsi="Times New Roman" w:cs="Times New Roman"/>
          <w:sz w:val="28"/>
          <w:szCs w:val="28"/>
        </w:rPr>
        <w:t>2)</w:t>
      </w:r>
      <w:r w:rsidRPr="003E0F8F">
        <w:rPr>
          <w:rFonts w:ascii="Times New Roman" w:hAnsi="Times New Roman" w:cs="Times New Roman"/>
          <w:sz w:val="28"/>
          <w:szCs w:val="28"/>
        </w:rPr>
        <w:tab/>
        <w:t xml:space="preserve"> проект межевания территории.</w:t>
      </w:r>
    </w:p>
    <w:p w:rsidR="003E0F8F" w:rsidRDefault="003E0F8F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3E0F8F">
        <w:rPr>
          <w:rFonts w:ascii="Times New Roman" w:hAnsi="Times New Roman" w:cs="Times New Roman"/>
          <w:sz w:val="28"/>
          <w:szCs w:val="28"/>
        </w:rPr>
        <w:t>2.</w:t>
      </w:r>
      <w:r w:rsidRPr="003E0F8F">
        <w:rPr>
          <w:rFonts w:ascii="Times New Roman" w:hAnsi="Times New Roman" w:cs="Times New Roman"/>
          <w:sz w:val="28"/>
          <w:szCs w:val="28"/>
        </w:rPr>
        <w:tab/>
        <w:t>Подготовка документации по планировке территории, предусмотренной настоящими Правилами, осуществляется в отношении застроенных или подлежащих застройке территорий.</w:t>
      </w:r>
    </w:p>
    <w:p w:rsidR="003E0F8F" w:rsidRDefault="003E0F8F" w:rsidP="00940003">
      <w:pPr>
        <w:spacing w:after="0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</w:p>
    <w:p w:rsidR="003E0F8F" w:rsidRPr="003E0F8F" w:rsidRDefault="00EF3C75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0F8F">
        <w:rPr>
          <w:rFonts w:ascii="Times New Roman" w:hAnsi="Times New Roman" w:cs="Times New Roman"/>
          <w:b/>
          <w:sz w:val="28"/>
          <w:szCs w:val="28"/>
        </w:rPr>
        <w:t>Статья 15.</w:t>
      </w:r>
      <w:r w:rsidRPr="003E0F8F">
        <w:rPr>
          <w:rFonts w:ascii="Times New Roman" w:hAnsi="Times New Roman" w:cs="Times New Roman"/>
          <w:b/>
          <w:sz w:val="28"/>
          <w:szCs w:val="28"/>
        </w:rPr>
        <w:tab/>
        <w:t xml:space="preserve"> Проект планировки территории</w:t>
      </w:r>
    </w:p>
    <w:p w:rsidR="00F94D2C" w:rsidRPr="00B72295" w:rsidRDefault="00F94D2C" w:rsidP="0094000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</w:t>
      </w:r>
      <w:r w:rsidRPr="00B72295">
        <w:rPr>
          <w:rFonts w:ascii="Times New Roman" w:hAnsi="Times New Roman"/>
          <w:sz w:val="28"/>
          <w:szCs w:val="28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>. Проект планировки территории состоит из основной части, которая подлежит утверждению, и материалов по ее обоснованию.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2295">
        <w:rPr>
          <w:rFonts w:ascii="Times New Roman" w:hAnsi="Times New Roman"/>
          <w:sz w:val="28"/>
          <w:szCs w:val="28"/>
        </w:rPr>
        <w:t>. Основная часть проекта планировки территории включает в себя: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чертеж или чертежи планировки территории, на которых отображаются: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а) красные линии. Порядок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объектов, устанавливается федеральным органом исполнительной власти, осуществляющим функции по </w:t>
      </w:r>
      <w:r w:rsidRPr="00B72295">
        <w:rPr>
          <w:rFonts w:ascii="Times New Roman" w:hAnsi="Times New Roman"/>
          <w:sz w:val="28"/>
          <w:szCs w:val="28"/>
        </w:rPr>
        <w:lastRenderedPageBreak/>
        <w:t>выработке государственной политики и нормативно-правовому регулированию в сфере строительства, архитектуры, градостроительства;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б) границы существующих и планируемых элементов планировочной структуры;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в) границы зон планируемого размещения объектов капитального строительства;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2)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</w:t>
      </w:r>
      <w:hyperlink r:id="rId10" w:history="1">
        <w:r w:rsidRPr="00B72295">
          <w:rPr>
            <w:rFonts w:ascii="Times New Roman" w:hAnsi="Times New Roman"/>
            <w:sz w:val="28"/>
            <w:szCs w:val="28"/>
          </w:rPr>
          <w:t>частью 12.7 статьи 45</w:t>
        </w:r>
      </w:hyperlink>
      <w:r w:rsidRPr="00B72295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зонам, в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3)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инфраструктуры.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планировки территории содержат: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1) карту (фрагмент карты) планировочной структуры территорий поселения, городского округа, межселенной территории муниципального района с отображением границ элементов планировочной структуры;</w:t>
      </w:r>
      <w:proofErr w:type="gramEnd"/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</w:t>
      </w:r>
      <w:r w:rsidRPr="00B72295">
        <w:rPr>
          <w:rFonts w:ascii="Times New Roman" w:hAnsi="Times New Roman"/>
          <w:sz w:val="28"/>
          <w:szCs w:val="28"/>
        </w:rPr>
        <w:lastRenderedPageBreak/>
        <w:t xml:space="preserve">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>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обоснование </w:t>
      </w:r>
      <w:proofErr w:type="gramStart"/>
      <w:r w:rsidRPr="00B72295">
        <w:rPr>
          <w:rFonts w:ascii="Times New Roman" w:hAnsi="Times New Roman"/>
          <w:sz w:val="28"/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  <w:r w:rsidRPr="00B72295">
        <w:rPr>
          <w:rFonts w:ascii="Times New Roman" w:hAnsi="Times New Roman"/>
          <w:sz w:val="28"/>
          <w:szCs w:val="28"/>
        </w:rPr>
        <w:t>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схему границ территорий объектов культурного наследия;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6) схему границ зон с особыми условиями использования территории;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7)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уровня территориальной доступности таких объектов для населения;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8)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9)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10)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11) перечень мероприятий по охране окружающей среды;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12) обоснование очередности планируемого развития территории;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13)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власти;</w:t>
      </w:r>
    </w:p>
    <w:p w:rsidR="00F94D2C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14) иные материалы для обоснования положений по планировке территории.</w:t>
      </w:r>
    </w:p>
    <w:p w:rsidR="003E0F8F" w:rsidRDefault="003E0F8F" w:rsidP="00940003">
      <w:pPr>
        <w:spacing w:after="0" w:line="240" w:lineRule="auto"/>
        <w:ind w:right="142" w:firstLine="408"/>
        <w:jc w:val="both"/>
        <w:rPr>
          <w:rFonts w:ascii="Times New Roman" w:eastAsiaTheme="minorHAnsi" w:hAnsi="Times New Roman"/>
          <w:sz w:val="28"/>
          <w:szCs w:val="28"/>
        </w:rPr>
      </w:pPr>
    </w:p>
    <w:p w:rsidR="00F94D2C" w:rsidRPr="00C74F4F" w:rsidRDefault="00F94D2C" w:rsidP="00940003">
      <w:pPr>
        <w:keepNext/>
        <w:spacing w:after="0" w:line="240" w:lineRule="auto"/>
        <w:ind w:right="142" w:firstLine="408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Статья 16</w:t>
      </w:r>
      <w:r w:rsidRPr="00C74F4F">
        <w:rPr>
          <w:rFonts w:ascii="Times New Roman" w:hAnsi="Times New Roman" w:cs="Times New Roman"/>
          <w:b/>
          <w:bCs/>
          <w:sz w:val="28"/>
          <w:szCs w:val="28"/>
        </w:rPr>
        <w:t>.  Проекты межевания территории.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hyperlink r:id="rId11" w:history="1">
        <w:r w:rsidRPr="00B72295">
          <w:rPr>
            <w:rFonts w:ascii="Times New Roman" w:hAnsi="Times New Roman"/>
            <w:sz w:val="28"/>
            <w:szCs w:val="28"/>
          </w:rPr>
          <w:t>Подготовка</w:t>
        </w:r>
      </w:hyperlink>
      <w:r w:rsidRPr="00B72295">
        <w:rPr>
          <w:rFonts w:ascii="Times New Roman" w:hAnsi="Times New Roman"/>
          <w:sz w:val="28"/>
          <w:szCs w:val="28"/>
        </w:rPr>
        <w:t xml:space="preserve">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</w:t>
      </w:r>
      <w:r>
        <w:rPr>
          <w:rFonts w:ascii="Times New Roman" w:hAnsi="Times New Roman"/>
          <w:sz w:val="28"/>
          <w:szCs w:val="28"/>
        </w:rPr>
        <w:t>, генеральным планом поселения.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проекта межевания территории осуществляется </w:t>
      </w:r>
      <w:proofErr w:type="gramStart"/>
      <w:r w:rsidRPr="00B72295">
        <w:rPr>
          <w:rFonts w:ascii="Times New Roman" w:hAnsi="Times New Roman"/>
          <w:sz w:val="28"/>
          <w:szCs w:val="28"/>
        </w:rPr>
        <w:t>для</w:t>
      </w:r>
      <w:proofErr w:type="gramEnd"/>
      <w:r w:rsidRPr="00B72295">
        <w:rPr>
          <w:rFonts w:ascii="Times New Roman" w:hAnsi="Times New Roman"/>
          <w:sz w:val="28"/>
          <w:szCs w:val="28"/>
        </w:rPr>
        <w:t>: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определения местоположения границ образуемых и изменяемых земельных участков;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2295">
        <w:rPr>
          <w:rFonts w:ascii="Times New Roman" w:hAnsi="Times New Roman"/>
          <w:sz w:val="28"/>
          <w:szCs w:val="28"/>
        </w:rPr>
        <w:t>. Проект межевания территории состоит из основной части, которая подлежит утверждению, и материалов по обоснованию этого проекта.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Основная часть проекта межевания территории включает в себя текстовую часть и чертежи межевания территории.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2295">
        <w:rPr>
          <w:rFonts w:ascii="Times New Roman" w:hAnsi="Times New Roman"/>
          <w:sz w:val="28"/>
          <w:szCs w:val="28"/>
        </w:rPr>
        <w:t>. Текстовая часть проекта межевания территории включает в себя: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kern w:val="28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1) перечень и сведения о площади образуемых земельных участков, в том числе возможные способы их образования;</w:t>
      </w:r>
      <w:proofErr w:type="gramEnd"/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вид разрешенного использования образуемых земельных участков в соответствии с проектом планировки территории в случаях, предусмотренных </w:t>
      </w:r>
      <w:r>
        <w:rPr>
          <w:rFonts w:ascii="Times New Roman" w:hAnsi="Times New Roman"/>
          <w:sz w:val="28"/>
          <w:szCs w:val="28"/>
        </w:rPr>
        <w:t>градостроительным Кодексом РФ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72295">
        <w:rPr>
          <w:rFonts w:ascii="Times New Roman" w:hAnsi="Times New Roman"/>
          <w:sz w:val="28"/>
          <w:szCs w:val="28"/>
        </w:rPr>
        <w:t>. На чертежах межевания территории отображаются: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</w:t>
      </w:r>
      <w:hyperlink w:anchor="Par3" w:history="1">
        <w:r w:rsidRPr="00B72295">
          <w:rPr>
            <w:rFonts w:ascii="Times New Roman" w:hAnsi="Times New Roman"/>
            <w:sz w:val="28"/>
            <w:szCs w:val="28"/>
          </w:rPr>
          <w:t>пунктом 2 части 2</w:t>
        </w:r>
      </w:hyperlink>
      <w:r w:rsidRPr="00B72295">
        <w:rPr>
          <w:rFonts w:ascii="Times New Roman" w:hAnsi="Times New Roman"/>
          <w:sz w:val="28"/>
          <w:szCs w:val="28"/>
        </w:rPr>
        <w:t xml:space="preserve"> настоящей статьи;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линии отступа от красных линий в целях определения мест допустимого размещения зданий, строений, сооружений;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4) границы образуемых и (или) изменяемых земельных участков, условные номера образуемых земельных участков, в том числе в отношении </w:t>
      </w:r>
      <w:r w:rsidRPr="00B72295">
        <w:rPr>
          <w:rFonts w:ascii="Times New Roman" w:hAnsi="Times New Roman"/>
          <w:sz w:val="28"/>
          <w:szCs w:val="28"/>
        </w:rPr>
        <w:lastRenderedPageBreak/>
        <w:t>которых предполагаются их резервирование и (или) изъятие для государственных или муниципальных нужд;</w:t>
      </w:r>
    </w:p>
    <w:p w:rsidR="00F94D2C" w:rsidRPr="00B72295" w:rsidRDefault="00F94D2C" w:rsidP="00940003">
      <w:pPr>
        <w:tabs>
          <w:tab w:val="left" w:pos="6492"/>
        </w:tabs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зон действия публичных сервитутов.</w:t>
      </w:r>
      <w:r w:rsidRPr="00B72295">
        <w:rPr>
          <w:rFonts w:ascii="Times New Roman" w:hAnsi="Times New Roman"/>
          <w:sz w:val="28"/>
          <w:szCs w:val="28"/>
        </w:rPr>
        <w:tab/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межевания территории включают в себя чертежи, на которых отображаются: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существующих земельных участков;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границы зон с особыми условиями использования территорий;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местоположение существующих объектов капитального строительства;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особо охраняемых природных территорий;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территорий объектов культурного наследия.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проектов межевания территории осуществляется с учетом материалов и результатов инженерных изысканий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>. В целях подготовки проекта межевания территории допускается использование материалов и результатов инженерных изысканий, полученных для подготовки проекта планировки данной территории, в течение не более чем пяти лет со дня их выполнения.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72295">
        <w:rPr>
          <w:rFonts w:ascii="Times New Roman" w:hAnsi="Times New Roman"/>
          <w:sz w:val="28"/>
          <w:szCs w:val="28"/>
        </w:rPr>
        <w:t xml:space="preserve">.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субъектов </w:t>
      </w:r>
      <w:r w:rsidR="00182C86">
        <w:rPr>
          <w:rFonts w:ascii="Times New Roman" w:hAnsi="Times New Roman"/>
          <w:sz w:val="28"/>
          <w:szCs w:val="28"/>
        </w:rPr>
        <w:t>Республики Коми</w:t>
      </w:r>
      <w:r w:rsidRPr="00B72295">
        <w:rPr>
          <w:rFonts w:ascii="Times New Roman" w:hAnsi="Times New Roman"/>
          <w:sz w:val="28"/>
          <w:szCs w:val="28"/>
        </w:rPr>
        <w:t xml:space="preserve"> техническими регламентами, сводами правил.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2295">
        <w:rPr>
          <w:rFonts w:ascii="Times New Roman" w:hAnsi="Times New Roman"/>
          <w:sz w:val="28"/>
          <w:szCs w:val="28"/>
        </w:rPr>
        <w:t>. В случае</w:t>
      </w:r>
      <w:proofErr w:type="gramStart"/>
      <w:r w:rsidRPr="00B72295">
        <w:rPr>
          <w:rFonts w:ascii="Times New Roman" w:hAnsi="Times New Roman"/>
          <w:sz w:val="28"/>
          <w:szCs w:val="28"/>
        </w:rPr>
        <w:t>,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если разработка проекта межевания территории осуществляется применительно к территории,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местоположению границ земельных участков, образование которых предусмотрено данной схемой.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2295">
        <w:rPr>
          <w:rFonts w:ascii="Times New Roman" w:hAnsi="Times New Roman"/>
          <w:sz w:val="28"/>
          <w:szCs w:val="28"/>
        </w:rPr>
        <w:t>. В проекте межевания территории, подготовленном применительно к территории исторического поселения, учитываются элементы планировочной структуры, обеспечение сохранности которых предусмотрено законодательством об охране объектов культурного наследия (памятников истории и культуры) народов Российской Федерации.</w:t>
      </w:r>
    </w:p>
    <w:p w:rsidR="00F94D2C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В случае 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территории, в виде отдельного документа </w:t>
      </w:r>
      <w:r>
        <w:rPr>
          <w:rFonts w:ascii="Times New Roman" w:hAnsi="Times New Roman"/>
          <w:sz w:val="28"/>
          <w:szCs w:val="28"/>
        </w:rPr>
        <w:t>общественные обсуждения или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публичные </w:t>
      </w:r>
      <w:r w:rsidRPr="00B72295">
        <w:rPr>
          <w:rFonts w:ascii="Times New Roman" w:hAnsi="Times New Roman"/>
          <w:sz w:val="28"/>
          <w:szCs w:val="28"/>
        </w:rPr>
        <w:t>слушания не проводятся, за исключением случая подготовки проекта межевания территории для установления, изменения, отмены красных линий в связи с образованием и (или) изменением земельного участка, расположенного в границах территории, в отношении которой не предусматривается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осуществление </w:t>
      </w:r>
      <w:r w:rsidRPr="00B72295">
        <w:rPr>
          <w:rFonts w:ascii="Times New Roman" w:hAnsi="Times New Roman"/>
          <w:sz w:val="28"/>
          <w:szCs w:val="28"/>
        </w:rPr>
        <w:lastRenderedPageBreak/>
        <w:t>деятельности по комплексному и устойчивому развитию территории, при условии, что такие установление, изменение красных линий влекут за собой изменение границ территории общего пользования.</w:t>
      </w:r>
    </w:p>
    <w:p w:rsidR="00F94D2C" w:rsidRDefault="00F94D2C" w:rsidP="00940003">
      <w:pPr>
        <w:spacing w:after="0" w:line="240" w:lineRule="auto"/>
        <w:ind w:right="142" w:firstLine="408"/>
        <w:jc w:val="both"/>
        <w:rPr>
          <w:rFonts w:ascii="Times New Roman" w:eastAsiaTheme="minorHAnsi" w:hAnsi="Times New Roman"/>
          <w:sz w:val="28"/>
          <w:szCs w:val="28"/>
        </w:rPr>
      </w:pPr>
    </w:p>
    <w:p w:rsidR="003E0F8F" w:rsidRPr="00134617" w:rsidRDefault="003E0F8F" w:rsidP="00940003">
      <w:pPr>
        <w:spacing w:after="0" w:line="240" w:lineRule="auto"/>
        <w:ind w:right="142" w:firstLine="408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134617">
        <w:rPr>
          <w:rFonts w:ascii="Times New Roman" w:eastAsiaTheme="minorHAnsi" w:hAnsi="Times New Roman"/>
          <w:b/>
          <w:sz w:val="28"/>
          <w:szCs w:val="28"/>
        </w:rPr>
        <w:t>Статья 17.</w:t>
      </w:r>
      <w:r w:rsidRPr="00134617">
        <w:rPr>
          <w:rFonts w:ascii="Times New Roman" w:eastAsiaTheme="minorHAnsi" w:hAnsi="Times New Roman"/>
          <w:b/>
          <w:sz w:val="28"/>
          <w:szCs w:val="28"/>
        </w:rPr>
        <w:tab/>
        <w:t xml:space="preserve"> Порядок подготовки документации по планировке территории</w:t>
      </w:r>
    </w:p>
    <w:p w:rsidR="00F94D2C" w:rsidRPr="000F75A3" w:rsidRDefault="00F94D2C" w:rsidP="00940003">
      <w:pPr>
        <w:pStyle w:val="ae"/>
        <w:numPr>
          <w:ilvl w:val="0"/>
          <w:numId w:val="31"/>
        </w:numPr>
        <w:spacing w:after="0" w:line="240" w:lineRule="auto"/>
        <w:ind w:left="0" w:right="142" w:firstLine="4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0F75A3">
        <w:rPr>
          <w:rFonts w:ascii="Times New Roman" w:eastAsiaTheme="minorHAnsi" w:hAnsi="Times New Roman"/>
          <w:sz w:val="28"/>
          <w:szCs w:val="28"/>
        </w:rPr>
        <w:t>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требованиями технических регламентов, сводов правил с учетом материалов и результатов инженерных изысканий</w:t>
      </w:r>
      <w:proofErr w:type="gramEnd"/>
      <w:r w:rsidRPr="000F75A3">
        <w:rPr>
          <w:rFonts w:ascii="Times New Roman" w:eastAsiaTheme="minorHAnsi" w:hAnsi="Times New Roman"/>
          <w:sz w:val="28"/>
          <w:szCs w:val="28"/>
        </w:rPr>
        <w:t>,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F94D2C" w:rsidRDefault="00F94D2C" w:rsidP="00940003">
      <w:pPr>
        <w:widowControl w:val="0"/>
        <w:numPr>
          <w:ilvl w:val="0"/>
          <w:numId w:val="3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Решение о подготовке документации по планировке территории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поселения 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принимается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администрацией муниципального района "Усть-Куломский" в форме </w:t>
      </w:r>
      <w:r w:rsidRPr="002864EE">
        <w:rPr>
          <w:rFonts w:ascii="Times New Roman" w:hAnsi="Times New Roman" w:cs="Times New Roman"/>
          <w:spacing w:val="-4"/>
          <w:sz w:val="28"/>
          <w:szCs w:val="28"/>
        </w:rPr>
        <w:t>постановлени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я администрации </w:t>
      </w:r>
      <w:r w:rsidRPr="00403261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pacing w:val="-4"/>
          <w:sz w:val="28"/>
          <w:szCs w:val="28"/>
        </w:rPr>
        <w:t>района "Усть-Куломский"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по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собственной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инициативе либо на основании предложений физических или юридических лиц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>о подготовке документации по планировке территории.</w:t>
      </w:r>
    </w:p>
    <w:p w:rsidR="00F94D2C" w:rsidRDefault="00F94D2C" w:rsidP="00940003">
      <w:pPr>
        <w:widowControl w:val="0"/>
        <w:numPr>
          <w:ilvl w:val="0"/>
          <w:numId w:val="3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Разработку проекта постановления администрации муниципального района   о подготовке документации по планировке территории поселения обеспечивает главный архитектор администрации муниципального района "Усть-Куломский".</w:t>
      </w:r>
    </w:p>
    <w:p w:rsidR="00F94D2C" w:rsidRPr="006A5F93" w:rsidRDefault="00F94D2C" w:rsidP="00940003">
      <w:pPr>
        <w:widowControl w:val="0"/>
        <w:numPr>
          <w:ilvl w:val="0"/>
          <w:numId w:val="3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Постановление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администрации </w:t>
      </w:r>
      <w:r w:rsidRPr="009B3DC6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района "Усть-Куломский"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о подготовке документации по пла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нировке территории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поселения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подлежит опубликованию в порядке, установленном для официально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го опубликования муниципальных правовых актов, в течение трех дней со дня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его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принятия и размещается на официальном сайте </w:t>
      </w:r>
      <w:r>
        <w:rPr>
          <w:rFonts w:ascii="Times New Roman" w:hAnsi="Times New Roman" w:cs="Times New Roman"/>
          <w:spacing w:val="-4"/>
          <w:sz w:val="28"/>
          <w:szCs w:val="28"/>
        </w:rPr>
        <w:t>администрации муниципального района  "Усть-Куломский"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A5F93">
        <w:rPr>
          <w:rFonts w:ascii="Times New Roman" w:hAnsi="Times New Roman" w:cs="Times New Roman"/>
          <w:sz w:val="28"/>
          <w:szCs w:val="28"/>
        </w:rPr>
        <w:t xml:space="preserve">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в сети «Интернет».</w:t>
      </w:r>
    </w:p>
    <w:p w:rsidR="00F94D2C" w:rsidRDefault="00182C86" w:rsidP="00940003">
      <w:pPr>
        <w:widowControl w:val="0"/>
        <w:numPr>
          <w:ilvl w:val="0"/>
          <w:numId w:val="3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 xml:space="preserve"> месяца с</w:t>
      </w:r>
      <w:r w:rsidR="00F94D2C">
        <w:rPr>
          <w:rFonts w:ascii="Times New Roman" w:hAnsi="Times New Roman" w:cs="Times New Roman"/>
          <w:spacing w:val="-4"/>
          <w:sz w:val="28"/>
          <w:szCs w:val="28"/>
        </w:rPr>
        <w:t>о дня</w:t>
      </w:r>
      <w:r w:rsidR="00F94D2C"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опубликования решения о подготовке документации по планировке территории физические или юридические лица вправе представить в администрацию </w:t>
      </w:r>
      <w:r w:rsidR="00F94D2C">
        <w:rPr>
          <w:rFonts w:ascii="Times New Roman" w:hAnsi="Times New Roman" w:cs="Times New Roman"/>
          <w:spacing w:val="-4"/>
          <w:sz w:val="28"/>
          <w:szCs w:val="28"/>
        </w:rPr>
        <w:t>муниципального района "Усть-Куломский"</w:t>
      </w:r>
      <w:r w:rsidR="00F94D2C"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свои предложения о порядке, сроках подготовки и содержании документации по планировке территории.</w:t>
      </w:r>
    </w:p>
    <w:p w:rsidR="00F94D2C" w:rsidRDefault="00F94D2C" w:rsidP="00940003">
      <w:pPr>
        <w:widowControl w:val="0"/>
        <w:numPr>
          <w:ilvl w:val="0"/>
          <w:numId w:val="3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Прием предложений заинтересованных лиц о порядке, сроках подготовки и содержании документации по планировке территории осуществляется главным архитектором администрации муниципального района "Усть-Куломский". Предложение, поступившее в администрацию, подлежит </w:t>
      </w: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регистрации в день его поступления</w:t>
      </w:r>
      <w:r w:rsidR="00DC05DE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F94D2C" w:rsidRPr="00D701DF" w:rsidRDefault="00F94D2C" w:rsidP="00940003">
      <w:pPr>
        <w:pStyle w:val="ae"/>
        <w:numPr>
          <w:ilvl w:val="0"/>
          <w:numId w:val="31"/>
        </w:numPr>
        <w:shd w:val="clear" w:color="auto" w:fill="FFFFFF"/>
        <w:tabs>
          <w:tab w:val="left" w:pos="547"/>
        </w:tabs>
        <w:spacing w:after="0" w:line="240" w:lineRule="auto"/>
        <w:ind w:left="0" w:right="142" w:firstLine="408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eastAsiaTheme="minorHAnsi" w:hAnsi="Times New Roman"/>
          <w:sz w:val="28"/>
          <w:szCs w:val="28"/>
        </w:rPr>
        <w:t xml:space="preserve">В случае принятия решения о подготовке документации по планировке территории поселения администрация муниципального района, заинтересованное лицо, в течение десяти дней со дня принятия такого решения направляют уведомление о принятом решении главе муниципального района </w:t>
      </w:r>
      <w:r>
        <w:rPr>
          <w:rFonts w:ascii="Times New Roman" w:eastAsiaTheme="minorHAnsi" w:hAnsi="Times New Roman"/>
          <w:sz w:val="28"/>
          <w:szCs w:val="28"/>
        </w:rPr>
        <w:t xml:space="preserve">- председателю Совета МР </w:t>
      </w:r>
      <w:r w:rsidRPr="00D701DF">
        <w:rPr>
          <w:rFonts w:ascii="Times New Roman" w:eastAsiaTheme="minorHAnsi" w:hAnsi="Times New Roman"/>
          <w:sz w:val="28"/>
          <w:szCs w:val="28"/>
        </w:rPr>
        <w:t xml:space="preserve">"Усть-Куломский", применительно к </w:t>
      </w:r>
      <w:proofErr w:type="gramStart"/>
      <w:r w:rsidRPr="00D701DF">
        <w:rPr>
          <w:rFonts w:ascii="Times New Roman" w:eastAsiaTheme="minorHAnsi" w:hAnsi="Times New Roman"/>
          <w:sz w:val="28"/>
          <w:szCs w:val="28"/>
        </w:rPr>
        <w:t>территориям</w:t>
      </w:r>
      <w:proofErr w:type="gramEnd"/>
      <w:r w:rsidRPr="00D701DF">
        <w:rPr>
          <w:rFonts w:ascii="Times New Roman" w:eastAsiaTheme="minorHAnsi" w:hAnsi="Times New Roman"/>
          <w:sz w:val="28"/>
          <w:szCs w:val="28"/>
        </w:rPr>
        <w:t xml:space="preserve"> которых принято такое решение.</w:t>
      </w:r>
    </w:p>
    <w:p w:rsidR="00F94D2C" w:rsidRPr="00D701DF" w:rsidRDefault="00F94D2C" w:rsidP="00940003">
      <w:pPr>
        <w:pStyle w:val="ae"/>
        <w:numPr>
          <w:ilvl w:val="0"/>
          <w:numId w:val="31"/>
        </w:numPr>
        <w:shd w:val="clear" w:color="auto" w:fill="FFFFFF"/>
        <w:tabs>
          <w:tab w:val="left" w:pos="0"/>
        </w:tabs>
        <w:spacing w:before="280" w:after="0" w:line="240" w:lineRule="auto"/>
        <w:ind w:left="0" w:right="142" w:firstLine="408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hAnsi="Times New Roman"/>
          <w:spacing w:val="-4"/>
          <w:sz w:val="28"/>
          <w:szCs w:val="28"/>
        </w:rPr>
        <w:t>Администрация муниципального района в течени</w:t>
      </w:r>
      <w:proofErr w:type="gramStart"/>
      <w:r w:rsidRPr="00D701DF">
        <w:rPr>
          <w:rFonts w:ascii="Times New Roman" w:hAnsi="Times New Roman"/>
          <w:spacing w:val="-4"/>
          <w:sz w:val="28"/>
          <w:szCs w:val="28"/>
        </w:rPr>
        <w:t>и</w:t>
      </w:r>
      <w:proofErr w:type="gramEnd"/>
      <w:r w:rsidRPr="00D701DF">
        <w:rPr>
          <w:rFonts w:ascii="Times New Roman" w:hAnsi="Times New Roman"/>
          <w:spacing w:val="-4"/>
          <w:sz w:val="28"/>
          <w:szCs w:val="28"/>
        </w:rPr>
        <w:t xml:space="preserve"> 30 дней со дня поступления документации по планировке территории осуществляет проверку разработанной документации на соответствие требованиям, установленным ч. 10 ст. 45 Градостроительного Кодекса РФ. По результатам проверки администрация муниципального района</w:t>
      </w:r>
      <w:r>
        <w:rPr>
          <w:rFonts w:ascii="Times New Roman" w:hAnsi="Times New Roman"/>
          <w:spacing w:val="-4"/>
          <w:sz w:val="28"/>
          <w:szCs w:val="28"/>
        </w:rPr>
        <w:t xml:space="preserve"> принимает 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решение </w:t>
      </w:r>
      <w:r w:rsidRPr="00D701DF">
        <w:rPr>
          <w:rFonts w:ascii="Times New Roman" w:eastAsiaTheme="minorHAnsi" w:hAnsi="Times New Roman"/>
          <w:sz w:val="28"/>
          <w:szCs w:val="28"/>
        </w:rPr>
        <w:t>об утверждении такой документации или о направлении ее на доработку.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F94D2C" w:rsidRDefault="00F94D2C" w:rsidP="00940003">
      <w:pPr>
        <w:pStyle w:val="ae"/>
        <w:numPr>
          <w:ilvl w:val="0"/>
          <w:numId w:val="31"/>
        </w:numPr>
        <w:tabs>
          <w:tab w:val="left" w:pos="0"/>
        </w:tabs>
        <w:spacing w:after="0" w:line="240" w:lineRule="auto"/>
        <w:ind w:left="0" w:right="142" w:firstLine="408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Документация по планировке территории, подготовленная применительно к землям лесного фонда, до ее утверждения подлежит согласованию с органами государственной власти, осуществляющими предоставление лесных участков в границах земель лесного фонда.</w:t>
      </w:r>
    </w:p>
    <w:p w:rsidR="00F94D2C" w:rsidRDefault="00F94D2C" w:rsidP="00940003">
      <w:pPr>
        <w:pStyle w:val="ae"/>
        <w:numPr>
          <w:ilvl w:val="0"/>
          <w:numId w:val="31"/>
        </w:numPr>
        <w:tabs>
          <w:tab w:val="left" w:pos="0"/>
        </w:tabs>
        <w:spacing w:after="0" w:line="240" w:lineRule="auto"/>
        <w:ind w:left="0" w:right="142" w:firstLine="408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Проект планировки территории, предусматривающий размещение объектов местного значения, для размещения которых допускается изъятие земельных участков для государственных или муниципальных нужд, до его утверждения подлежит согласованию с администрацией муниципального района "Усть-Куломский". </w:t>
      </w:r>
    </w:p>
    <w:p w:rsidR="00F94D2C" w:rsidRDefault="00F94D2C" w:rsidP="00940003">
      <w:pPr>
        <w:pStyle w:val="ae"/>
        <w:numPr>
          <w:ilvl w:val="0"/>
          <w:numId w:val="31"/>
        </w:numPr>
        <w:tabs>
          <w:tab w:val="left" w:pos="0"/>
        </w:tabs>
        <w:spacing w:after="0" w:line="240" w:lineRule="auto"/>
        <w:ind w:left="0" w:right="142" w:firstLine="408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в администрацию муниципального района "Усть-Куломский" проекта планировки территории поселения, администрацией муниципального района "Усть-Куломский" не представлены возражения относительно данного проекта планировки поселения, он считается согласованным.</w:t>
      </w:r>
      <w:bookmarkStart w:id="1" w:name="Par13"/>
      <w:bookmarkEnd w:id="1"/>
    </w:p>
    <w:p w:rsidR="00F94D2C" w:rsidRDefault="00F94D2C" w:rsidP="00940003">
      <w:pPr>
        <w:pStyle w:val="ae"/>
        <w:numPr>
          <w:ilvl w:val="0"/>
          <w:numId w:val="31"/>
        </w:numPr>
        <w:tabs>
          <w:tab w:val="left" w:pos="0"/>
        </w:tabs>
        <w:spacing w:after="0" w:line="240" w:lineRule="auto"/>
        <w:ind w:left="0" w:right="142" w:firstLine="408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Документация по планировке территории, которая подготовлена в целях размещения объекта местного значения муниципального района или в целях размещения иного объекта в границах поселения, и утверждение которой осуществляется администрацией муниципального района "Усть-Куло</w:t>
      </w:r>
      <w:r w:rsidR="00940003">
        <w:rPr>
          <w:rFonts w:ascii="Times New Roman" w:eastAsiaTheme="minorHAnsi" w:hAnsi="Times New Roman"/>
          <w:sz w:val="28"/>
          <w:szCs w:val="28"/>
        </w:rPr>
        <w:t>м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ский", до ее утверждения подлежит согласованию с главой поселения. </w:t>
      </w:r>
      <w:bookmarkStart w:id="2" w:name="Par15"/>
      <w:bookmarkEnd w:id="2"/>
    </w:p>
    <w:p w:rsidR="00F94D2C" w:rsidRDefault="00F94D2C" w:rsidP="00940003">
      <w:pPr>
        <w:pStyle w:val="ae"/>
        <w:numPr>
          <w:ilvl w:val="0"/>
          <w:numId w:val="31"/>
        </w:numPr>
        <w:tabs>
          <w:tab w:val="left" w:pos="0"/>
        </w:tabs>
        <w:spacing w:after="0" w:line="240" w:lineRule="auto"/>
        <w:ind w:left="0" w:right="142" w:firstLine="408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В течение тридцати дней со дня получения указанной документации </w:t>
      </w:r>
      <w:r>
        <w:rPr>
          <w:rFonts w:ascii="Times New Roman" w:eastAsiaTheme="minorHAnsi" w:hAnsi="Times New Roman"/>
          <w:sz w:val="28"/>
          <w:szCs w:val="28"/>
        </w:rPr>
        <w:t xml:space="preserve">в п.12 настоящей статьи 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по планировке территории глава поселения направляет в администрацию муниципального района "Усть-Куломский", согласование такой документации или отказ в ее согласовании. При этом отказ в согласовании такой документации допускается по основаниям, установленным в 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ч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>.12.8 ст.45 Градостроительного Кодекса РФ.</w:t>
      </w:r>
    </w:p>
    <w:p w:rsidR="00F94D2C" w:rsidRPr="008522DE" w:rsidRDefault="00F94D2C" w:rsidP="00940003">
      <w:pPr>
        <w:pStyle w:val="ae"/>
        <w:numPr>
          <w:ilvl w:val="0"/>
          <w:numId w:val="31"/>
        </w:numPr>
        <w:tabs>
          <w:tab w:val="left" w:pos="0"/>
        </w:tabs>
        <w:spacing w:after="0" w:line="240" w:lineRule="auto"/>
        <w:ind w:left="0" w:right="142" w:firstLine="408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главе поселения предусмотренной </w:t>
      </w:r>
      <w:r>
        <w:rPr>
          <w:rFonts w:ascii="Times New Roman" w:eastAsiaTheme="minorHAnsi" w:hAnsi="Times New Roman"/>
          <w:sz w:val="28"/>
          <w:szCs w:val="28"/>
        </w:rPr>
        <w:t xml:space="preserve">п.12 настоящей статьи </w:t>
      </w:r>
      <w:r w:rsidRPr="008522DE">
        <w:rPr>
          <w:rFonts w:ascii="Times New Roman" w:eastAsiaTheme="minorHAnsi" w:hAnsi="Times New Roman"/>
          <w:sz w:val="28"/>
          <w:szCs w:val="28"/>
        </w:rPr>
        <w:t>документации по планировке территории поселения, главой поселения не направлен отказ в согласовании документации по планировке территории в администрацию муниципального района "Усть-Куломский", документация по планировке территории поселения считается согласованной.</w:t>
      </w:r>
    </w:p>
    <w:p w:rsidR="00F94D2C" w:rsidRPr="008459E7" w:rsidRDefault="00F94D2C" w:rsidP="00940003">
      <w:pPr>
        <w:widowControl w:val="0"/>
        <w:numPr>
          <w:ilvl w:val="0"/>
          <w:numId w:val="3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0139E">
        <w:rPr>
          <w:rFonts w:ascii="Times New Roman" w:hAnsi="Times New Roman" w:cs="Times New Roman"/>
          <w:spacing w:val="-4"/>
          <w:sz w:val="28"/>
          <w:szCs w:val="28"/>
        </w:rPr>
        <w:t xml:space="preserve">Проекты планировки территории и проекты межевания </w:t>
      </w:r>
      <w:r w:rsidRPr="00B0139E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территории, </w:t>
      </w:r>
      <w:r w:rsidRPr="00B0139E">
        <w:rPr>
          <w:rFonts w:ascii="Times New Roman" w:hAnsi="Times New Roman" w:cs="Times New Roman"/>
          <w:sz w:val="28"/>
          <w:szCs w:val="28"/>
        </w:rPr>
        <w:t xml:space="preserve">решение об утверждении которых принимается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РФ администрацией муниципального района "Усть-Куломский", </w:t>
      </w:r>
      <w:r w:rsidRPr="00B0139E">
        <w:rPr>
          <w:rFonts w:ascii="Times New Roman" w:hAnsi="Times New Roman" w:cs="Times New Roman"/>
          <w:sz w:val="28"/>
          <w:szCs w:val="28"/>
        </w:rPr>
        <w:t>до их утверждения подлежат обязательному рассмотрению на</w:t>
      </w:r>
      <w:r w:rsidRPr="00DE2A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общественных обсуждениях или</w:t>
      </w:r>
      <w:r w:rsidRPr="00B0139E">
        <w:rPr>
          <w:rFonts w:ascii="Times New Roman" w:hAnsi="Times New Roman" w:cs="Times New Roman"/>
          <w:sz w:val="28"/>
          <w:szCs w:val="28"/>
        </w:rPr>
        <w:t xml:space="preserve"> публичных слушаниях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порядке, за исключением случаев, указанных в п.5.1 ст.45 Градостроительного Кодекса РФ.</w:t>
      </w:r>
    </w:p>
    <w:p w:rsidR="00F94D2C" w:rsidRPr="008459E7" w:rsidRDefault="00DC05DE" w:rsidP="00940003">
      <w:pPr>
        <w:pStyle w:val="ae"/>
        <w:numPr>
          <w:ilvl w:val="0"/>
          <w:numId w:val="31"/>
        </w:numPr>
        <w:spacing w:after="0" w:line="240" w:lineRule="auto"/>
        <w:ind w:left="0" w:right="142" w:firstLine="4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</w:t>
      </w:r>
      <w:r w:rsidR="00F94D2C">
        <w:rPr>
          <w:rFonts w:ascii="Times New Roman" w:hAnsi="Times New Roman"/>
          <w:sz w:val="28"/>
          <w:szCs w:val="28"/>
        </w:rPr>
        <w:t xml:space="preserve"> обсуждения</w:t>
      </w:r>
      <w:r w:rsidR="00F94D2C" w:rsidRPr="008459E7">
        <w:rPr>
          <w:rFonts w:ascii="Times New Roman" w:hAnsi="Times New Roman"/>
          <w:sz w:val="28"/>
          <w:szCs w:val="28"/>
        </w:rPr>
        <w:t xml:space="preserve"> </w:t>
      </w:r>
      <w:r w:rsidR="00F94D2C">
        <w:rPr>
          <w:rFonts w:ascii="Times New Roman" w:hAnsi="Times New Roman"/>
          <w:sz w:val="28"/>
          <w:szCs w:val="28"/>
        </w:rPr>
        <w:t>или п</w:t>
      </w:r>
      <w:r w:rsidR="00F94D2C" w:rsidRPr="008459E7">
        <w:rPr>
          <w:rFonts w:ascii="Times New Roman" w:hAnsi="Times New Roman"/>
          <w:sz w:val="28"/>
          <w:szCs w:val="28"/>
        </w:rPr>
        <w:t>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F94D2C" w:rsidRPr="008459E7" w:rsidRDefault="00F94D2C" w:rsidP="00940003">
      <w:pPr>
        <w:pStyle w:val="ae"/>
        <w:spacing w:after="0" w:line="240" w:lineRule="auto"/>
        <w:ind w:left="0" w:right="142" w:firstLine="408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F94D2C" w:rsidRPr="008459E7" w:rsidRDefault="00F94D2C" w:rsidP="00940003">
      <w:pPr>
        <w:pStyle w:val="ae"/>
        <w:spacing w:after="0" w:line="240" w:lineRule="auto"/>
        <w:ind w:left="0" w:right="142" w:firstLine="408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F94D2C" w:rsidRDefault="00F94D2C" w:rsidP="00940003">
      <w:pPr>
        <w:pStyle w:val="ae"/>
        <w:spacing w:after="0" w:line="240" w:lineRule="auto"/>
        <w:ind w:left="0" w:right="142" w:firstLine="408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3) территории для размещения линейных объектов в границах земель лесного фонда.</w:t>
      </w:r>
    </w:p>
    <w:p w:rsidR="00F94D2C" w:rsidRPr="00B72295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B72295">
        <w:rPr>
          <w:rFonts w:ascii="Times New Roman" w:hAnsi="Times New Roman"/>
          <w:sz w:val="28"/>
          <w:szCs w:val="28"/>
        </w:rPr>
        <w:t xml:space="preserve"> Порядок организации и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или </w:t>
      </w:r>
      <w:r w:rsidRPr="00B72295">
        <w:rPr>
          <w:rFonts w:ascii="Times New Roman" w:hAnsi="Times New Roman"/>
          <w:sz w:val="28"/>
          <w:szCs w:val="28"/>
        </w:rPr>
        <w:t xml:space="preserve">публичных слушаний по проекту планировки территории и проекту межевания территории определяется </w:t>
      </w:r>
      <w:r>
        <w:rPr>
          <w:rFonts w:ascii="Times New Roman" w:hAnsi="Times New Roman"/>
          <w:sz w:val="28"/>
          <w:szCs w:val="28"/>
        </w:rPr>
        <w:t>решением Совета МР "Усть-Куломский"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F94D2C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Документация по планировке территории, утверждаемая администрацией муниципального района "Усть-Куломский", направляется главе поселения, применительно к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осуществлялась подготовка такой документации, в течение семи дней со дня ее утверждения.</w:t>
      </w:r>
    </w:p>
    <w:p w:rsidR="00F94D2C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"Усть-Куломский" обеспечивает опубликование указанной в п.18 настоящей статьи документации по планировке территории (проектов планировки территории и проектов межевания территории) в порядке, установленном для официального опубликования муниципальных правовых актов, иной официальной информации, и размещает информацию о такой документации на официальном сайте администрации муниципального района "Усть-Куломский" в сети "Интернет".</w:t>
      </w:r>
      <w:proofErr w:type="gramEnd"/>
    </w:p>
    <w:p w:rsidR="00F94D2C" w:rsidRPr="00BB1AA8" w:rsidRDefault="00F94D2C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20.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Администрация муниципального района "Усть-Куломский"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, направляет соответственно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руководителю администрации муниципального района 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подготовленную документацию по планировке территории, протокол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 публичных слушаний по проекту планировки территории и проекту межевания территории и заключение о результатах </w:t>
      </w:r>
      <w:r w:rsidR="00182C86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обсуждений или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 публичных слушаний не позднее чем через пятнадцать дней со дня проведения </w:t>
      </w:r>
      <w:r w:rsidR="00182C86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обсуждений или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 публичных слушаний.</w:t>
      </w:r>
      <w:proofErr w:type="gramEnd"/>
    </w:p>
    <w:p w:rsidR="00F94D2C" w:rsidRPr="008459E7" w:rsidRDefault="00F94D2C" w:rsidP="00940003">
      <w:pPr>
        <w:shd w:val="clear" w:color="auto" w:fill="FFFFFF"/>
        <w:tabs>
          <w:tab w:val="left" w:pos="547"/>
        </w:tabs>
        <w:spacing w:after="0" w:line="240" w:lineRule="auto"/>
        <w:ind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21.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>Руководитель администрации муниципального района "Усть-Куломский"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с учетом протокола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публичных слушаний и заключения о результатах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публичных слушаний принимает решение об утверждении документации по 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планировке территории или об отклонении такой документации </w:t>
      </w:r>
      <w:r w:rsidRPr="00BB1AA8">
        <w:rPr>
          <w:rFonts w:ascii="Times New Roman" w:hAnsi="Times New Roman" w:cs="Times New Roman"/>
          <w:sz w:val="28"/>
          <w:szCs w:val="28"/>
        </w:rPr>
        <w:t xml:space="preserve">и о направлении ее в </w:t>
      </w:r>
      <w:r>
        <w:rPr>
          <w:rFonts w:ascii="Times New Roman" w:hAnsi="Times New Roman" w:cs="Times New Roman"/>
          <w:sz w:val="28"/>
          <w:szCs w:val="28"/>
        </w:rPr>
        <w:t>администрацию муниципального района "Усть-Куломский"</w:t>
      </w:r>
      <w:r w:rsidRPr="00BB1AA8">
        <w:rPr>
          <w:rFonts w:ascii="Times New Roman" w:hAnsi="Times New Roman" w:cs="Times New Roman"/>
          <w:sz w:val="28"/>
          <w:szCs w:val="28"/>
        </w:rPr>
        <w:t xml:space="preserve"> на доработку с учетом указанных протокола и заключения.</w:t>
      </w:r>
      <w:proofErr w:type="gramEnd"/>
    </w:p>
    <w:p w:rsidR="00F94D2C" w:rsidRPr="008459E7" w:rsidRDefault="00F94D2C" w:rsidP="00940003">
      <w:pPr>
        <w:tabs>
          <w:tab w:val="left" w:pos="709"/>
        </w:tabs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22. 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Основанием для отклонения документации по планировке территории, подготовленной лицами, указанными в </w:t>
      </w:r>
      <w:hyperlink r:id="rId12" w:anchor="dst1425" w:history="1">
        <w:r w:rsidRPr="008459E7">
          <w:rPr>
            <w:rFonts w:ascii="Times New Roman" w:hAnsi="Times New Roman"/>
            <w:sz w:val="28"/>
            <w:szCs w:val="28"/>
            <w:shd w:val="clear" w:color="auto" w:fill="FFFFFF"/>
          </w:rPr>
          <w:t>части 1.1 статьи 45</w:t>
        </w:r>
      </w:hyperlink>
      <w:r w:rsidRPr="008459E7">
        <w:rPr>
          <w:rFonts w:ascii="Times New Roman" w:hAnsi="Times New Roman"/>
          <w:sz w:val="28"/>
          <w:szCs w:val="28"/>
        </w:rPr>
        <w:t xml:space="preserve"> 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 xml:space="preserve"> 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, и направления ее на доработку является несоответствие такой документации требованиям, указанным в </w:t>
      </w:r>
      <w:hyperlink r:id="rId13" w:anchor="dst1447" w:history="1">
        <w:r w:rsidRPr="008459E7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части 10 статьи 45</w:t>
        </w:r>
      </w:hyperlink>
      <w:r w:rsidRPr="008459E7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8459E7">
        <w:rPr>
          <w:rFonts w:ascii="Times New Roman" w:hAnsi="Times New Roman"/>
          <w:sz w:val="28"/>
          <w:szCs w:val="28"/>
        </w:rPr>
        <w:t xml:space="preserve">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. В иных случаях отклонение представленной такими лицами документации по планировке территории не допускается.</w:t>
      </w:r>
    </w:p>
    <w:p w:rsidR="00F94D2C" w:rsidRPr="00514196" w:rsidRDefault="00F94D2C" w:rsidP="00940003">
      <w:pPr>
        <w:shd w:val="clear" w:color="auto" w:fill="FFFFFF"/>
        <w:tabs>
          <w:tab w:val="left" w:pos="547"/>
        </w:tabs>
        <w:spacing w:after="0" w:line="240" w:lineRule="auto"/>
        <w:ind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23. 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t xml:space="preserve">тся на официальном сайте </w:t>
      </w:r>
      <w:r>
        <w:rPr>
          <w:rFonts w:ascii="Times New Roman" w:hAnsi="Times New Roman" w:cs="Times New Roman"/>
          <w:spacing w:val="-4"/>
          <w:sz w:val="28"/>
          <w:szCs w:val="28"/>
        </w:rPr>
        <w:t>администрации муниципального района "Усть-Куломский"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t xml:space="preserve"> в сети «Интернет».</w:t>
      </w:r>
    </w:p>
    <w:p w:rsidR="00F94D2C" w:rsidRDefault="00F94D2C" w:rsidP="00940003">
      <w:pPr>
        <w:shd w:val="clear" w:color="auto" w:fill="FFFFFF"/>
        <w:tabs>
          <w:tab w:val="left" w:pos="547"/>
        </w:tabs>
        <w:spacing w:after="0" w:line="240" w:lineRule="auto"/>
        <w:ind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24. 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На основании документации по планировке территории, утвержденной </w:t>
      </w:r>
      <w:r>
        <w:rPr>
          <w:rFonts w:ascii="Times New Roman" w:hAnsi="Times New Roman" w:cs="Times New Roman"/>
          <w:spacing w:val="-4"/>
          <w:sz w:val="28"/>
          <w:szCs w:val="28"/>
        </w:rPr>
        <w:t>руководителем администрации муниципального района, Совет муниципального района "Усть-Куломский"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softHyphen/>
        <w:t>питального строительства.</w:t>
      </w:r>
    </w:p>
    <w:p w:rsidR="00BB07D0" w:rsidRPr="00627694" w:rsidRDefault="00BB07D0" w:rsidP="00940003">
      <w:pPr>
        <w:shd w:val="clear" w:color="auto" w:fill="FFFFFF"/>
        <w:tabs>
          <w:tab w:val="left" w:pos="547"/>
        </w:tabs>
        <w:spacing w:after="0" w:line="240" w:lineRule="auto"/>
        <w:ind w:right="142" w:firstLine="408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F33EDE" w:rsidRDefault="00134617" w:rsidP="00940003">
      <w:pPr>
        <w:spacing w:after="0" w:line="240" w:lineRule="auto"/>
        <w:ind w:right="142" w:firstLine="408"/>
        <w:rPr>
          <w:rFonts w:ascii="Times New Roman" w:hAnsi="Times New Roman" w:cs="Times New Roman"/>
          <w:b/>
          <w:sz w:val="28"/>
          <w:szCs w:val="28"/>
        </w:rPr>
      </w:pPr>
      <w:r w:rsidRPr="00134617">
        <w:rPr>
          <w:rFonts w:ascii="Times New Roman" w:hAnsi="Times New Roman" w:cs="Times New Roman"/>
          <w:b/>
          <w:sz w:val="28"/>
          <w:szCs w:val="28"/>
        </w:rPr>
        <w:t>Статья 18.</w:t>
      </w:r>
      <w:r w:rsidRPr="00134617">
        <w:rPr>
          <w:rFonts w:ascii="Times New Roman" w:hAnsi="Times New Roman" w:cs="Times New Roman"/>
          <w:b/>
          <w:sz w:val="28"/>
          <w:szCs w:val="28"/>
        </w:rPr>
        <w:tab/>
        <w:t xml:space="preserve"> Градостроительный план земельного участка</w:t>
      </w:r>
    </w:p>
    <w:p w:rsidR="00F94D2C" w:rsidRPr="00696F70" w:rsidRDefault="00F33EDE" w:rsidP="00940003">
      <w:pPr>
        <w:widowControl w:val="0"/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F33EDE">
        <w:rPr>
          <w:rFonts w:ascii="Times New Roman" w:hAnsi="Times New Roman" w:cs="Times New Roman"/>
          <w:sz w:val="28"/>
          <w:szCs w:val="28"/>
        </w:rPr>
        <w:t xml:space="preserve">1. </w:t>
      </w:r>
      <w:r w:rsidR="00F94D2C" w:rsidRPr="00696F70">
        <w:rPr>
          <w:rFonts w:ascii="Times New Roman" w:hAnsi="Times New Roman" w:cs="Times New Roman"/>
          <w:kern w:val="28"/>
          <w:sz w:val="28"/>
          <w:szCs w:val="28"/>
        </w:rPr>
        <w:t>Градостроительный план земельного участка выдается в целях обеспечения информацией, необходимой для архитектурно-строительного проектирования, строительства, реконструкции объектов капитального строительства в границах земельного участка.</w:t>
      </w:r>
    </w:p>
    <w:p w:rsidR="00F94D2C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6F70">
        <w:rPr>
          <w:rFonts w:ascii="Times New Roman" w:hAnsi="Times New Roman" w:cs="Times New Roman"/>
          <w:kern w:val="28"/>
          <w:sz w:val="28"/>
          <w:szCs w:val="28"/>
        </w:rPr>
        <w:t>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зонирования, нормативы градостроительного проектирования, документация по планировке территории, сведения, содержащиеся в государственном кадастре недвижимости, федеральной государственной информационной системе территориального планирования, информационной системе обеспечения градостроительной деятельности, а также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94D2C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градостроительном плане земельного участка содержится информация, предусмотренная ст.57.3 Градостроительного Кодекса РФ.</w:t>
      </w:r>
    </w:p>
    <w:p w:rsidR="00F94D2C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 на строительство </w:t>
      </w:r>
      <w:r>
        <w:rPr>
          <w:rFonts w:ascii="Times New Roman" w:hAnsi="Times New Roman" w:cs="Times New Roman"/>
          <w:sz w:val="28"/>
          <w:szCs w:val="28"/>
        </w:rPr>
        <w:lastRenderedPageBreak/>
        <w:t>такого объекта капитального строительства допускается только после утверждения такой документации по планировке территории.</w:t>
      </w:r>
    </w:p>
    <w:p w:rsidR="00F94D2C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E2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Правообладатель земельного участка обращается с заявлением в администрацию муниципального района "Усть-Куломский". Заявление о выдаче градостроительного плана земельного участка может быть подано заявителем через многофункциональный центр. </w:t>
      </w:r>
    </w:p>
    <w:p w:rsidR="00F94D2C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В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течение 20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рабочих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дней </w:t>
      </w:r>
      <w:r>
        <w:rPr>
          <w:rFonts w:ascii="Times New Roman" w:hAnsi="Times New Roman" w:cs="Times New Roman"/>
          <w:kern w:val="28"/>
          <w:sz w:val="28"/>
          <w:szCs w:val="28"/>
        </w:rPr>
        <w:t>после получения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указанного </w:t>
      </w:r>
      <w:r>
        <w:rPr>
          <w:rFonts w:ascii="Times New Roman" w:hAnsi="Times New Roman" w:cs="Times New Roman"/>
          <w:kern w:val="28"/>
          <w:sz w:val="28"/>
          <w:szCs w:val="28"/>
        </w:rPr>
        <w:t>заявления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администрация муниципального района "Усть-Куломский"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осуществляет подготовку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и регистрацию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градостроительного плана. </w:t>
      </w:r>
    </w:p>
    <w:p w:rsidR="00F94D2C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Главный архитектор обеспечивает подготовку градостроительного плана земельного участка и проекта постановления о регистрации градостроительного плана земельного участка.</w:t>
      </w:r>
    </w:p>
    <w:p w:rsidR="00F94D2C" w:rsidRDefault="00F94D2C" w:rsidP="00940003">
      <w:pPr>
        <w:widowControl w:val="0"/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696F70">
        <w:rPr>
          <w:rFonts w:ascii="Times New Roman" w:hAnsi="Times New Roman" w:cs="Times New Roman"/>
          <w:kern w:val="28"/>
          <w:sz w:val="28"/>
          <w:szCs w:val="28"/>
        </w:rPr>
        <w:t>Градостроительный план земельного участка предоставляется заявителю без взимания платы.</w:t>
      </w:r>
    </w:p>
    <w:p w:rsidR="00F94D2C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подготовке градостроительного плана земельного участка администрация муниципального района "Усть-Куломский" в течение семи дней с даты получения заявления о выдаче такого документа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Указанные технические условия подлежат представлению в администрацию муниципального района "Усть-Куломский"  в срок, установленный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7 статьи 48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РФ.</w:t>
      </w:r>
    </w:p>
    <w:p w:rsidR="00F94D2C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 случае отсутствия в заявлении информации о цели использования земельного участка организация, осуществляющая эксплуатацию сетей инженерно-технического обеспечения, определяет максимальную нагрузку в возможных точках подключения к сетям инженерно-технического обеспечения на основании сведений, содержащихся в правилах землепользования и застройки.</w:t>
      </w:r>
    </w:p>
    <w:p w:rsidR="00F94D2C" w:rsidRPr="004D7CBA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7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>. Форма градостроительного плана земельного участка, порядок ее заполнения устан</w:t>
      </w:r>
      <w:r>
        <w:rPr>
          <w:rFonts w:ascii="Times New Roman" w:hAnsi="Times New Roman" w:cs="Times New Roman"/>
          <w:kern w:val="28"/>
          <w:sz w:val="28"/>
          <w:szCs w:val="28"/>
        </w:rPr>
        <w:t>о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>в</w:t>
      </w:r>
      <w:r>
        <w:rPr>
          <w:rFonts w:ascii="Times New Roman" w:hAnsi="Times New Roman" w:cs="Times New Roman"/>
          <w:kern w:val="28"/>
          <w:sz w:val="28"/>
          <w:szCs w:val="28"/>
        </w:rPr>
        <w:t>лены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уполномоченным Правительством Российской Федерации федеральным органом исполнительной власти.</w:t>
      </w:r>
    </w:p>
    <w:p w:rsidR="00F94D2C" w:rsidRDefault="00F94D2C" w:rsidP="00940003">
      <w:pPr>
        <w:autoSpaceDE w:val="0"/>
        <w:autoSpaceDN w:val="0"/>
        <w:adjustRightInd w:val="0"/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8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. Градостроительный план земельного участка </w:t>
      </w:r>
      <w:r>
        <w:rPr>
          <w:rFonts w:ascii="Times New Roman" w:hAnsi="Times New Roman" w:cs="Times New Roman"/>
          <w:kern w:val="28"/>
          <w:sz w:val="28"/>
          <w:szCs w:val="28"/>
        </w:rPr>
        <w:t>регистрируется постановлением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kern w:val="28"/>
          <w:sz w:val="28"/>
          <w:szCs w:val="28"/>
        </w:rPr>
        <w:t>муниципального района "Усть-Куломский"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и является основанием подготовки проектной документации и получения разрешения на строительство</w:t>
      </w:r>
      <w:r w:rsidRPr="00E06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трех лет со дня его выдачи. По истечении этого срока использование информации, указанной в градостроительном плане земельного участка, в предусмотренных настоящей частью целях не допускается.</w:t>
      </w:r>
    </w:p>
    <w:p w:rsidR="001610E7" w:rsidRPr="00F33EDE" w:rsidRDefault="001610E7" w:rsidP="00940003">
      <w:pPr>
        <w:spacing w:after="0" w:line="240" w:lineRule="auto"/>
        <w:ind w:right="142" w:firstLine="408"/>
        <w:jc w:val="both"/>
        <w:rPr>
          <w:rFonts w:ascii="Times New Roman" w:hAnsi="Times New Roman" w:cs="Times New Roman"/>
          <w:sz w:val="28"/>
          <w:szCs w:val="28"/>
        </w:rPr>
      </w:pPr>
    </w:p>
    <w:sectPr w:rsidR="001610E7" w:rsidRPr="00F33EDE" w:rsidSect="003E0F8F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213" w:rsidRDefault="00706213" w:rsidP="00476875">
      <w:pPr>
        <w:spacing w:after="0" w:line="240" w:lineRule="auto"/>
      </w:pPr>
      <w:r>
        <w:separator/>
      </w:r>
    </w:p>
  </w:endnote>
  <w:endnote w:type="continuationSeparator" w:id="0">
    <w:p w:rsidR="00706213" w:rsidRDefault="00706213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213" w:rsidRDefault="00706213" w:rsidP="00476875">
      <w:pPr>
        <w:spacing w:after="0" w:line="240" w:lineRule="auto"/>
      </w:pPr>
      <w:r>
        <w:separator/>
      </w:r>
    </w:p>
  </w:footnote>
  <w:footnote w:type="continuationSeparator" w:id="0">
    <w:p w:rsidR="00706213" w:rsidRDefault="00706213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2F77B09"/>
    <w:multiLevelType w:val="hybridMultilevel"/>
    <w:tmpl w:val="6458E306"/>
    <w:lvl w:ilvl="0" w:tplc="947E32B8">
      <w:start w:val="1"/>
      <w:numFmt w:val="decimal"/>
      <w:lvlText w:val="%1)"/>
      <w:legacy w:legacy="1" w:legacySpace="0" w:legacyIndent="183"/>
      <w:lvlJc w:val="left"/>
      <w:pPr>
        <w:ind w:left="0" w:firstLine="0"/>
      </w:pPr>
      <w:rPr>
        <w:rFonts w:ascii="Arial" w:hAnsi="Arial" w:cs="Arial" w:hint="default"/>
      </w:rPr>
    </w:lvl>
    <w:lvl w:ilvl="1" w:tplc="E36ADDAE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3">
    <w:nsid w:val="049328BD"/>
    <w:multiLevelType w:val="hybridMultilevel"/>
    <w:tmpl w:val="C9F69ED2"/>
    <w:lvl w:ilvl="0" w:tplc="2C760318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0B30578E"/>
    <w:multiLevelType w:val="hybridMultilevel"/>
    <w:tmpl w:val="1E2CF2AE"/>
    <w:lvl w:ilvl="0" w:tplc="C5D4E3C0">
      <w:start w:val="1"/>
      <w:numFmt w:val="decimal"/>
      <w:lvlText w:val="%1.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21190C"/>
    <w:multiLevelType w:val="hybridMultilevel"/>
    <w:tmpl w:val="4A3C4446"/>
    <w:lvl w:ilvl="0" w:tplc="1130DE7E">
      <w:start w:val="1"/>
      <w:numFmt w:val="decimal"/>
      <w:lvlText w:val="%1."/>
      <w:lvlJc w:val="left"/>
      <w:pPr>
        <w:ind w:left="36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C914E1"/>
    <w:multiLevelType w:val="hybridMultilevel"/>
    <w:tmpl w:val="37AE8CB4"/>
    <w:lvl w:ilvl="0" w:tplc="5352F764">
      <w:start w:val="1"/>
      <w:numFmt w:val="decimal"/>
      <w:lvlText w:val="%1.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C30504"/>
    <w:multiLevelType w:val="multilevel"/>
    <w:tmpl w:val="0D108996"/>
    <w:lvl w:ilvl="0">
      <w:start w:val="1"/>
      <w:numFmt w:val="decimal"/>
      <w:pStyle w:val="3"/>
      <w:lvlText w:val="Статья %1."/>
      <w:lvlJc w:val="left"/>
      <w:pPr>
        <w:tabs>
          <w:tab w:val="num" w:pos="1800"/>
        </w:tabs>
        <w:ind w:left="-851" w:firstLine="851"/>
      </w:pPr>
      <w:rPr>
        <w:rFonts w:hint="default"/>
        <w:b/>
        <w:i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2">
      <w:start w:val="1"/>
      <w:numFmt w:val="decimal"/>
      <w:pStyle w:val="30"/>
      <w:lvlText w:val="%3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8">
    <w:nsid w:val="1F3C05A1"/>
    <w:multiLevelType w:val="hybridMultilevel"/>
    <w:tmpl w:val="081EB39A"/>
    <w:lvl w:ilvl="0" w:tplc="7CA66AB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9">
    <w:nsid w:val="20FD3A8D"/>
    <w:multiLevelType w:val="hybridMultilevel"/>
    <w:tmpl w:val="62302374"/>
    <w:lvl w:ilvl="0" w:tplc="947E32B8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E45968"/>
    <w:multiLevelType w:val="hybridMultilevel"/>
    <w:tmpl w:val="79C887E8"/>
    <w:lvl w:ilvl="0" w:tplc="947E32B8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Arial" w:hAnsi="Arial" w:cs="Arial" w:hint="default"/>
      </w:rPr>
    </w:lvl>
    <w:lvl w:ilvl="1" w:tplc="D388A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33AC1AF3"/>
    <w:multiLevelType w:val="hybridMultilevel"/>
    <w:tmpl w:val="2D4E5330"/>
    <w:lvl w:ilvl="0" w:tplc="D1289864">
      <w:start w:val="1"/>
      <w:numFmt w:val="decimal"/>
      <w:lvlText w:val="%1.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E61AA"/>
    <w:multiLevelType w:val="hybridMultilevel"/>
    <w:tmpl w:val="1F1E18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5C6D21"/>
    <w:multiLevelType w:val="hybridMultilevel"/>
    <w:tmpl w:val="E940C3E2"/>
    <w:lvl w:ilvl="0" w:tplc="465CACD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77D57F6"/>
    <w:multiLevelType w:val="hybridMultilevel"/>
    <w:tmpl w:val="C2E0BBF4"/>
    <w:lvl w:ilvl="0" w:tplc="4D12439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8">
    <w:nsid w:val="4DDA5DCA"/>
    <w:multiLevelType w:val="hybridMultilevel"/>
    <w:tmpl w:val="081EB39A"/>
    <w:lvl w:ilvl="0" w:tplc="7CA66AB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9">
    <w:nsid w:val="6CE557A6"/>
    <w:multiLevelType w:val="hybridMultilevel"/>
    <w:tmpl w:val="081EB39A"/>
    <w:lvl w:ilvl="0" w:tplc="7CA66AB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0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157980"/>
    <w:multiLevelType w:val="hybridMultilevel"/>
    <w:tmpl w:val="AE4A00D4"/>
    <w:lvl w:ilvl="0" w:tplc="FFFFFFFF">
      <w:start w:val="1"/>
      <w:numFmt w:val="decimal"/>
      <w:lvlText w:val="%1.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AE035C1"/>
    <w:multiLevelType w:val="hybridMultilevel"/>
    <w:tmpl w:val="2AEAE1EC"/>
    <w:lvl w:ilvl="0" w:tplc="AE78D274">
      <w:start w:val="1"/>
      <w:numFmt w:val="decimal"/>
      <w:lvlText w:val="%1.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20"/>
  </w:num>
  <w:num w:numId="4">
    <w:abstractNumId w:val="10"/>
  </w:num>
  <w:num w:numId="5">
    <w:abstractNumId w:val="18"/>
  </w:num>
  <w:num w:numId="6">
    <w:abstractNumId w:val="19"/>
  </w:num>
  <w:num w:numId="7">
    <w:abstractNumId w:val="8"/>
  </w:num>
  <w:num w:numId="8">
    <w:abstractNumId w:val="16"/>
  </w:num>
  <w:num w:numId="9">
    <w:abstractNumId w:val="3"/>
  </w:num>
  <w:num w:numId="10">
    <w:abstractNumId w:val="9"/>
  </w:num>
  <w:num w:numId="11">
    <w:abstractNumId w:val="11"/>
  </w:num>
  <w:num w:numId="12">
    <w:abstractNumId w:val="9"/>
  </w:num>
  <w:num w:numId="13">
    <w:abstractNumId w:val="11"/>
  </w:num>
  <w:num w:numId="14">
    <w:abstractNumId w:val="17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5"/>
  </w:num>
  <w:num w:numId="21">
    <w:abstractNumId w:val="7"/>
  </w:num>
  <w:num w:numId="22">
    <w:abstractNumId w:val="14"/>
  </w:num>
  <w:num w:numId="23">
    <w:abstractNumId w:val="13"/>
  </w:num>
  <w:num w:numId="24">
    <w:abstractNumId w:val="6"/>
  </w:num>
  <w:num w:numId="25">
    <w:abstractNumId w:val="22"/>
  </w:num>
  <w:num w:numId="26">
    <w:abstractNumId w:val="4"/>
  </w:num>
  <w:num w:numId="27">
    <w:abstractNumId w:val="21"/>
  </w:num>
  <w:num w:numId="28">
    <w:abstractNumId w:val="9"/>
  </w:num>
  <w:num w:numId="29">
    <w:abstractNumId w:val="17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7D06"/>
    <w:rsid w:val="000037D8"/>
    <w:rsid w:val="00003D7E"/>
    <w:rsid w:val="00004729"/>
    <w:rsid w:val="000611DC"/>
    <w:rsid w:val="00061887"/>
    <w:rsid w:val="00061F05"/>
    <w:rsid w:val="0006641A"/>
    <w:rsid w:val="000670BA"/>
    <w:rsid w:val="00080914"/>
    <w:rsid w:val="00087CE1"/>
    <w:rsid w:val="00095B14"/>
    <w:rsid w:val="00095B32"/>
    <w:rsid w:val="000B2993"/>
    <w:rsid w:val="000B36F8"/>
    <w:rsid w:val="000E6B0A"/>
    <w:rsid w:val="000F112F"/>
    <w:rsid w:val="000F7D59"/>
    <w:rsid w:val="0010301B"/>
    <w:rsid w:val="00131CAB"/>
    <w:rsid w:val="00134617"/>
    <w:rsid w:val="001356A6"/>
    <w:rsid w:val="00140057"/>
    <w:rsid w:val="00147958"/>
    <w:rsid w:val="00153E68"/>
    <w:rsid w:val="001610E7"/>
    <w:rsid w:val="001631A8"/>
    <w:rsid w:val="00165BFF"/>
    <w:rsid w:val="00165E82"/>
    <w:rsid w:val="00167915"/>
    <w:rsid w:val="00172DC5"/>
    <w:rsid w:val="0017527E"/>
    <w:rsid w:val="00182C86"/>
    <w:rsid w:val="001874AD"/>
    <w:rsid w:val="001A1579"/>
    <w:rsid w:val="001A1FCC"/>
    <w:rsid w:val="001A5375"/>
    <w:rsid w:val="001B4904"/>
    <w:rsid w:val="001B70ED"/>
    <w:rsid w:val="001B75A3"/>
    <w:rsid w:val="001C6442"/>
    <w:rsid w:val="001C7C2D"/>
    <w:rsid w:val="001F1AA8"/>
    <w:rsid w:val="001F48F4"/>
    <w:rsid w:val="002000C5"/>
    <w:rsid w:val="00200727"/>
    <w:rsid w:val="002022C1"/>
    <w:rsid w:val="0020498F"/>
    <w:rsid w:val="00205135"/>
    <w:rsid w:val="002067A2"/>
    <w:rsid w:val="002145F8"/>
    <w:rsid w:val="002229AF"/>
    <w:rsid w:val="002243AF"/>
    <w:rsid w:val="0023564D"/>
    <w:rsid w:val="002358C2"/>
    <w:rsid w:val="00237129"/>
    <w:rsid w:val="0024660B"/>
    <w:rsid w:val="00260E9E"/>
    <w:rsid w:val="00260EFD"/>
    <w:rsid w:val="00270CE7"/>
    <w:rsid w:val="002844AA"/>
    <w:rsid w:val="00286325"/>
    <w:rsid w:val="00291860"/>
    <w:rsid w:val="002A14B6"/>
    <w:rsid w:val="002A37BA"/>
    <w:rsid w:val="002C020F"/>
    <w:rsid w:val="002C30D9"/>
    <w:rsid w:val="002C72C6"/>
    <w:rsid w:val="002E3187"/>
    <w:rsid w:val="002E4A1E"/>
    <w:rsid w:val="002E6CBE"/>
    <w:rsid w:val="002F0422"/>
    <w:rsid w:val="002F1B92"/>
    <w:rsid w:val="002F4865"/>
    <w:rsid w:val="00317095"/>
    <w:rsid w:val="003171EC"/>
    <w:rsid w:val="00324648"/>
    <w:rsid w:val="00324BD0"/>
    <w:rsid w:val="0032737A"/>
    <w:rsid w:val="00333C8A"/>
    <w:rsid w:val="003450B0"/>
    <w:rsid w:val="00346EAB"/>
    <w:rsid w:val="00347B53"/>
    <w:rsid w:val="00347DD8"/>
    <w:rsid w:val="003510AE"/>
    <w:rsid w:val="0035540A"/>
    <w:rsid w:val="00360347"/>
    <w:rsid w:val="00377148"/>
    <w:rsid w:val="00382BEE"/>
    <w:rsid w:val="00384326"/>
    <w:rsid w:val="003936EE"/>
    <w:rsid w:val="0039746C"/>
    <w:rsid w:val="003A0CF9"/>
    <w:rsid w:val="003B704D"/>
    <w:rsid w:val="003B73C6"/>
    <w:rsid w:val="003D313A"/>
    <w:rsid w:val="003D3CD5"/>
    <w:rsid w:val="003D4CA2"/>
    <w:rsid w:val="003D763E"/>
    <w:rsid w:val="003E0F8F"/>
    <w:rsid w:val="003E60C8"/>
    <w:rsid w:val="003E60D6"/>
    <w:rsid w:val="003F584A"/>
    <w:rsid w:val="003F68C0"/>
    <w:rsid w:val="0040014A"/>
    <w:rsid w:val="004023F8"/>
    <w:rsid w:val="00407C68"/>
    <w:rsid w:val="00415FB0"/>
    <w:rsid w:val="00427B4D"/>
    <w:rsid w:val="0043470D"/>
    <w:rsid w:val="004367CA"/>
    <w:rsid w:val="004434D1"/>
    <w:rsid w:val="00460134"/>
    <w:rsid w:val="004612EE"/>
    <w:rsid w:val="00466174"/>
    <w:rsid w:val="00476875"/>
    <w:rsid w:val="004A3F95"/>
    <w:rsid w:val="004A5ABA"/>
    <w:rsid w:val="004B45C2"/>
    <w:rsid w:val="004C6398"/>
    <w:rsid w:val="004D51F7"/>
    <w:rsid w:val="004D7D06"/>
    <w:rsid w:val="004F1946"/>
    <w:rsid w:val="004F29B7"/>
    <w:rsid w:val="00510E42"/>
    <w:rsid w:val="00513C99"/>
    <w:rsid w:val="005346CD"/>
    <w:rsid w:val="00534800"/>
    <w:rsid w:val="0054695D"/>
    <w:rsid w:val="0055122B"/>
    <w:rsid w:val="005517F2"/>
    <w:rsid w:val="00566A90"/>
    <w:rsid w:val="00571B27"/>
    <w:rsid w:val="00580E39"/>
    <w:rsid w:val="0058277C"/>
    <w:rsid w:val="00582DBD"/>
    <w:rsid w:val="00587F53"/>
    <w:rsid w:val="005905B1"/>
    <w:rsid w:val="00593711"/>
    <w:rsid w:val="00597416"/>
    <w:rsid w:val="005A634F"/>
    <w:rsid w:val="005B2407"/>
    <w:rsid w:val="005C0FCE"/>
    <w:rsid w:val="005C2D5B"/>
    <w:rsid w:val="005C4DA0"/>
    <w:rsid w:val="005D0485"/>
    <w:rsid w:val="005D4CB7"/>
    <w:rsid w:val="005F3991"/>
    <w:rsid w:val="005F4E03"/>
    <w:rsid w:val="00614131"/>
    <w:rsid w:val="00614133"/>
    <w:rsid w:val="00615DFC"/>
    <w:rsid w:val="006260A5"/>
    <w:rsid w:val="0063204D"/>
    <w:rsid w:val="006322AF"/>
    <w:rsid w:val="0063304F"/>
    <w:rsid w:val="00634DAE"/>
    <w:rsid w:val="00644091"/>
    <w:rsid w:val="006471DE"/>
    <w:rsid w:val="00650277"/>
    <w:rsid w:val="006635CE"/>
    <w:rsid w:val="00676C5B"/>
    <w:rsid w:val="006A35DD"/>
    <w:rsid w:val="006A411F"/>
    <w:rsid w:val="006B5D20"/>
    <w:rsid w:val="006C318F"/>
    <w:rsid w:val="006C372D"/>
    <w:rsid w:val="006D4302"/>
    <w:rsid w:val="006E32AD"/>
    <w:rsid w:val="006E5561"/>
    <w:rsid w:val="006E5F23"/>
    <w:rsid w:val="006F1FE5"/>
    <w:rsid w:val="006F4912"/>
    <w:rsid w:val="00703AE6"/>
    <w:rsid w:val="007049A8"/>
    <w:rsid w:val="00706213"/>
    <w:rsid w:val="007073AE"/>
    <w:rsid w:val="00711956"/>
    <w:rsid w:val="00711B29"/>
    <w:rsid w:val="007137EB"/>
    <w:rsid w:val="007147C5"/>
    <w:rsid w:val="00714F54"/>
    <w:rsid w:val="0071786F"/>
    <w:rsid w:val="0072056D"/>
    <w:rsid w:val="00722747"/>
    <w:rsid w:val="00734C23"/>
    <w:rsid w:val="00737124"/>
    <w:rsid w:val="00740170"/>
    <w:rsid w:val="00741878"/>
    <w:rsid w:val="00744EDA"/>
    <w:rsid w:val="0074695A"/>
    <w:rsid w:val="007471CB"/>
    <w:rsid w:val="007566A8"/>
    <w:rsid w:val="00760880"/>
    <w:rsid w:val="00761435"/>
    <w:rsid w:val="00767A85"/>
    <w:rsid w:val="00771F9E"/>
    <w:rsid w:val="00774A9A"/>
    <w:rsid w:val="00775AF0"/>
    <w:rsid w:val="007810EA"/>
    <w:rsid w:val="00795DDD"/>
    <w:rsid w:val="007A618A"/>
    <w:rsid w:val="007A72EF"/>
    <w:rsid w:val="007B7593"/>
    <w:rsid w:val="007C05B8"/>
    <w:rsid w:val="007C5A61"/>
    <w:rsid w:val="007D6588"/>
    <w:rsid w:val="007E4EAB"/>
    <w:rsid w:val="007F2650"/>
    <w:rsid w:val="007F3720"/>
    <w:rsid w:val="008032DF"/>
    <w:rsid w:val="008112A5"/>
    <w:rsid w:val="008233EA"/>
    <w:rsid w:val="0082514C"/>
    <w:rsid w:val="00826306"/>
    <w:rsid w:val="008273FD"/>
    <w:rsid w:val="0083082A"/>
    <w:rsid w:val="008316ED"/>
    <w:rsid w:val="008330EE"/>
    <w:rsid w:val="00836DC7"/>
    <w:rsid w:val="00841B6A"/>
    <w:rsid w:val="0084686A"/>
    <w:rsid w:val="0085197C"/>
    <w:rsid w:val="00854131"/>
    <w:rsid w:val="0086417C"/>
    <w:rsid w:val="0086475D"/>
    <w:rsid w:val="00865FA7"/>
    <w:rsid w:val="00872094"/>
    <w:rsid w:val="00882856"/>
    <w:rsid w:val="008928D4"/>
    <w:rsid w:val="00893631"/>
    <w:rsid w:val="0089376C"/>
    <w:rsid w:val="00894239"/>
    <w:rsid w:val="0089441D"/>
    <w:rsid w:val="00894C6F"/>
    <w:rsid w:val="008C27D9"/>
    <w:rsid w:val="008E41FF"/>
    <w:rsid w:val="008F0168"/>
    <w:rsid w:val="00916187"/>
    <w:rsid w:val="0092137E"/>
    <w:rsid w:val="00924B38"/>
    <w:rsid w:val="00933663"/>
    <w:rsid w:val="009347E9"/>
    <w:rsid w:val="00940003"/>
    <w:rsid w:val="0095250F"/>
    <w:rsid w:val="009554CE"/>
    <w:rsid w:val="0096022F"/>
    <w:rsid w:val="00971090"/>
    <w:rsid w:val="00974467"/>
    <w:rsid w:val="0098022A"/>
    <w:rsid w:val="00987A97"/>
    <w:rsid w:val="00990934"/>
    <w:rsid w:val="00991D88"/>
    <w:rsid w:val="00992ED9"/>
    <w:rsid w:val="0099489E"/>
    <w:rsid w:val="0099595C"/>
    <w:rsid w:val="009A195D"/>
    <w:rsid w:val="009A70E4"/>
    <w:rsid w:val="009B3A49"/>
    <w:rsid w:val="009C2DA7"/>
    <w:rsid w:val="009C7A67"/>
    <w:rsid w:val="009D6CBC"/>
    <w:rsid w:val="009E1F77"/>
    <w:rsid w:val="009E2775"/>
    <w:rsid w:val="009E6A24"/>
    <w:rsid w:val="009F432C"/>
    <w:rsid w:val="00A068BE"/>
    <w:rsid w:val="00A15380"/>
    <w:rsid w:val="00A15F69"/>
    <w:rsid w:val="00A16543"/>
    <w:rsid w:val="00A16588"/>
    <w:rsid w:val="00A248D3"/>
    <w:rsid w:val="00A24939"/>
    <w:rsid w:val="00A30600"/>
    <w:rsid w:val="00A33106"/>
    <w:rsid w:val="00A407A6"/>
    <w:rsid w:val="00A43ED3"/>
    <w:rsid w:val="00A47EBA"/>
    <w:rsid w:val="00A74421"/>
    <w:rsid w:val="00A75492"/>
    <w:rsid w:val="00A7719D"/>
    <w:rsid w:val="00A90133"/>
    <w:rsid w:val="00AB624C"/>
    <w:rsid w:val="00AC24A7"/>
    <w:rsid w:val="00AD51DE"/>
    <w:rsid w:val="00AD549D"/>
    <w:rsid w:val="00AD5EEF"/>
    <w:rsid w:val="00AE49B3"/>
    <w:rsid w:val="00B20217"/>
    <w:rsid w:val="00B20841"/>
    <w:rsid w:val="00B42447"/>
    <w:rsid w:val="00B45836"/>
    <w:rsid w:val="00B4632A"/>
    <w:rsid w:val="00B578ED"/>
    <w:rsid w:val="00B62B03"/>
    <w:rsid w:val="00B77550"/>
    <w:rsid w:val="00B8726A"/>
    <w:rsid w:val="00BA5559"/>
    <w:rsid w:val="00BA7D7D"/>
    <w:rsid w:val="00BB07D0"/>
    <w:rsid w:val="00BB14FE"/>
    <w:rsid w:val="00BB4C1F"/>
    <w:rsid w:val="00BB5E00"/>
    <w:rsid w:val="00BC7D80"/>
    <w:rsid w:val="00BD5684"/>
    <w:rsid w:val="00BE009C"/>
    <w:rsid w:val="00BE7841"/>
    <w:rsid w:val="00BF332E"/>
    <w:rsid w:val="00C072EE"/>
    <w:rsid w:val="00C12951"/>
    <w:rsid w:val="00C207DA"/>
    <w:rsid w:val="00C23A95"/>
    <w:rsid w:val="00C27797"/>
    <w:rsid w:val="00C40D57"/>
    <w:rsid w:val="00C46995"/>
    <w:rsid w:val="00C564B0"/>
    <w:rsid w:val="00C61EF3"/>
    <w:rsid w:val="00C6358E"/>
    <w:rsid w:val="00C65F19"/>
    <w:rsid w:val="00C90C03"/>
    <w:rsid w:val="00C92BF8"/>
    <w:rsid w:val="00CA7978"/>
    <w:rsid w:val="00CB07FB"/>
    <w:rsid w:val="00CB0825"/>
    <w:rsid w:val="00CB101F"/>
    <w:rsid w:val="00CC25ED"/>
    <w:rsid w:val="00CC5D6B"/>
    <w:rsid w:val="00CD173C"/>
    <w:rsid w:val="00CE236B"/>
    <w:rsid w:val="00CE6CE4"/>
    <w:rsid w:val="00CE6D54"/>
    <w:rsid w:val="00CE7D71"/>
    <w:rsid w:val="00CF2EC1"/>
    <w:rsid w:val="00CF68EC"/>
    <w:rsid w:val="00D00FB2"/>
    <w:rsid w:val="00D0453D"/>
    <w:rsid w:val="00D07893"/>
    <w:rsid w:val="00D10465"/>
    <w:rsid w:val="00D174AA"/>
    <w:rsid w:val="00D17A29"/>
    <w:rsid w:val="00D20433"/>
    <w:rsid w:val="00D27D43"/>
    <w:rsid w:val="00D40A64"/>
    <w:rsid w:val="00D47470"/>
    <w:rsid w:val="00D53A0B"/>
    <w:rsid w:val="00D60509"/>
    <w:rsid w:val="00D6051A"/>
    <w:rsid w:val="00D60C06"/>
    <w:rsid w:val="00D71800"/>
    <w:rsid w:val="00D72ABB"/>
    <w:rsid w:val="00D82D9F"/>
    <w:rsid w:val="00D849D7"/>
    <w:rsid w:val="00D8557C"/>
    <w:rsid w:val="00D86A1C"/>
    <w:rsid w:val="00D97C41"/>
    <w:rsid w:val="00DA2A5D"/>
    <w:rsid w:val="00DA52EC"/>
    <w:rsid w:val="00DB0457"/>
    <w:rsid w:val="00DB368B"/>
    <w:rsid w:val="00DB7C1A"/>
    <w:rsid w:val="00DC05DE"/>
    <w:rsid w:val="00DC328D"/>
    <w:rsid w:val="00DC55E1"/>
    <w:rsid w:val="00DD1FC4"/>
    <w:rsid w:val="00DD5FD3"/>
    <w:rsid w:val="00DE0B49"/>
    <w:rsid w:val="00DE2C4F"/>
    <w:rsid w:val="00DE59B7"/>
    <w:rsid w:val="00E0559F"/>
    <w:rsid w:val="00E1408C"/>
    <w:rsid w:val="00E1553A"/>
    <w:rsid w:val="00E2522B"/>
    <w:rsid w:val="00E258A6"/>
    <w:rsid w:val="00E53DC0"/>
    <w:rsid w:val="00E701DC"/>
    <w:rsid w:val="00E8139A"/>
    <w:rsid w:val="00E8221F"/>
    <w:rsid w:val="00EA3355"/>
    <w:rsid w:val="00EB0070"/>
    <w:rsid w:val="00EB4A6F"/>
    <w:rsid w:val="00EC2744"/>
    <w:rsid w:val="00EC562E"/>
    <w:rsid w:val="00ED48B2"/>
    <w:rsid w:val="00ED4A16"/>
    <w:rsid w:val="00EE138C"/>
    <w:rsid w:val="00EE4F20"/>
    <w:rsid w:val="00EE797C"/>
    <w:rsid w:val="00EF3C75"/>
    <w:rsid w:val="00EF6876"/>
    <w:rsid w:val="00EF7D2E"/>
    <w:rsid w:val="00F003BC"/>
    <w:rsid w:val="00F072D0"/>
    <w:rsid w:val="00F07A46"/>
    <w:rsid w:val="00F12335"/>
    <w:rsid w:val="00F16714"/>
    <w:rsid w:val="00F2321E"/>
    <w:rsid w:val="00F23C12"/>
    <w:rsid w:val="00F24EA1"/>
    <w:rsid w:val="00F32379"/>
    <w:rsid w:val="00F33EDE"/>
    <w:rsid w:val="00F4741D"/>
    <w:rsid w:val="00F52BB7"/>
    <w:rsid w:val="00F673D8"/>
    <w:rsid w:val="00F7624E"/>
    <w:rsid w:val="00F8057E"/>
    <w:rsid w:val="00F87658"/>
    <w:rsid w:val="00F87F34"/>
    <w:rsid w:val="00F90459"/>
    <w:rsid w:val="00F91BDF"/>
    <w:rsid w:val="00F94D2C"/>
    <w:rsid w:val="00FA0675"/>
    <w:rsid w:val="00FB70B8"/>
    <w:rsid w:val="00FC15EF"/>
    <w:rsid w:val="00FC4CD2"/>
    <w:rsid w:val="00FD6C50"/>
    <w:rsid w:val="00FD7B20"/>
    <w:rsid w:val="00FF7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10E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1"/>
    <w:qFormat/>
    <w:rsid w:val="00D849D7"/>
    <w:pPr>
      <w:numPr>
        <w:numId w:val="21"/>
      </w:numPr>
      <w:spacing w:before="120"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2">
    <w:name w:val="Основной текст (2)_"/>
    <w:basedOn w:val="a0"/>
    <w:link w:val="23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4">
    <w:name w:val="Основной текст (2) + Не полужирный"/>
    <w:basedOn w:val="22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d">
    <w:name w:val="Основной текст + Полужирный"/>
    <w:basedOn w:val="ab"/>
    <w:rsid w:val="00F003B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  <w:style w:type="character" w:customStyle="1" w:styleId="ConsPlusNormal0">
    <w:name w:val="ConsPlusNormal Знак"/>
    <w:link w:val="ConsPlusNormal"/>
    <w:uiPriority w:val="99"/>
    <w:locked/>
    <w:rsid w:val="001610E7"/>
    <w:rPr>
      <w:rFonts w:ascii="Arial" w:hAnsi="Arial" w:cs="Arial"/>
      <w:sz w:val="20"/>
      <w:szCs w:val="20"/>
    </w:rPr>
  </w:style>
  <w:style w:type="character" w:customStyle="1" w:styleId="31">
    <w:name w:val="Заголовок 3 Знак"/>
    <w:basedOn w:val="a0"/>
    <w:link w:val="3"/>
    <w:rsid w:val="00D849D7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List 2"/>
    <w:basedOn w:val="a"/>
    <w:rsid w:val="00D849D7"/>
    <w:pPr>
      <w:numPr>
        <w:ilvl w:val="1"/>
        <w:numId w:val="2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30">
    <w:name w:val="List 3"/>
    <w:basedOn w:val="a"/>
    <w:rsid w:val="00D849D7"/>
    <w:pPr>
      <w:numPr>
        <w:ilvl w:val="2"/>
        <w:numId w:val="2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1">
    <w:name w:val="Заголовок 2 Знак"/>
    <w:basedOn w:val="a0"/>
    <w:link w:val="20"/>
    <w:uiPriority w:val="9"/>
    <w:semiHidden/>
    <w:rsid w:val="00510E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0">
    <w:name w:val="toc 1"/>
    <w:basedOn w:val="a"/>
    <w:next w:val="a"/>
    <w:autoRedefine/>
    <w:uiPriority w:val="39"/>
    <w:rsid w:val="005C0FCE"/>
    <w:pPr>
      <w:widowControl w:val="0"/>
      <w:autoSpaceDE w:val="0"/>
      <w:autoSpaceDN w:val="0"/>
      <w:adjustRightInd w:val="0"/>
      <w:spacing w:before="360" w:after="0" w:line="240" w:lineRule="auto"/>
    </w:pPr>
    <w:rPr>
      <w:rFonts w:ascii="Cambria" w:eastAsia="Times New Roman" w:hAnsi="Cambria" w:cs="Arial"/>
      <w:b/>
      <w:bCs/>
      <w:cap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4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consultant.ru/document/Cons_doc_LAW_51040/94c6113a642e3b7baf717942f7cda2bef5b8054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51040/94c6113a642e3b7baf717942f7cda2bef5b80541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ED677E2BC4471125D65A661DC0A156835823FE55941ECB3810B4D2E75B7D617A20515D9E818C0B5Z9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CD2B04DC5723705B28BCFF8C72CECB7EEF66D979FE43FA6E40C22DED9B8F059EA920A1F017Ce0XF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9B753CAA9D60BAF84C1CCA22B9647556123183443C615FA79EE3B24BEDA989ADE001FF5CEDdCY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1BD88-1449-4000-8BFB-2C3228DA2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17</Pages>
  <Words>6268</Words>
  <Characters>35729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41914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Надежда</cp:lastModifiedBy>
  <cp:revision>17</cp:revision>
  <cp:lastPrinted>2018-03-22T07:04:00Z</cp:lastPrinted>
  <dcterms:created xsi:type="dcterms:W3CDTF">2018-02-05T12:48:00Z</dcterms:created>
  <dcterms:modified xsi:type="dcterms:W3CDTF">2018-03-22T07:06:00Z</dcterms:modified>
</cp:coreProperties>
</file>