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A" w:rsidRPr="007F5DDA" w:rsidRDefault="007F5DDA" w:rsidP="007F5DDA">
      <w:pPr>
        <w:ind w:firstLine="0"/>
        <w:jc w:val="center"/>
        <w:rPr>
          <w:szCs w:val="28"/>
          <w:lang w:eastAsia="ar-SA"/>
        </w:rPr>
      </w:pPr>
      <w:r w:rsidRPr="007F5DDA">
        <w:rPr>
          <w:noProof/>
          <w:szCs w:val="28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DDA" w:rsidRPr="007F5DDA" w:rsidRDefault="007F5DDA" w:rsidP="007F5DDA">
      <w:pPr>
        <w:ind w:firstLine="0"/>
        <w:jc w:val="center"/>
        <w:rPr>
          <w:b/>
          <w:szCs w:val="28"/>
          <w:lang w:eastAsia="ar-SA"/>
        </w:rPr>
      </w:pPr>
      <w:r w:rsidRPr="007F5DDA">
        <w:rPr>
          <w:b/>
          <w:szCs w:val="28"/>
          <w:lang w:eastAsia="ar-SA"/>
        </w:rPr>
        <w:t>«</w:t>
      </w:r>
      <w:proofErr w:type="spellStart"/>
      <w:r w:rsidRPr="007F5DDA">
        <w:rPr>
          <w:b/>
          <w:szCs w:val="28"/>
          <w:lang w:eastAsia="ar-SA"/>
        </w:rPr>
        <w:t>Кулöмд</w:t>
      </w:r>
      <w:r w:rsidRPr="007F5DDA">
        <w:rPr>
          <w:b/>
          <w:szCs w:val="28"/>
          <w:lang w:val="en-US" w:eastAsia="ar-SA"/>
        </w:rPr>
        <w:t>i</w:t>
      </w:r>
      <w:proofErr w:type="spellEnd"/>
      <w:r w:rsidRPr="007F5DDA">
        <w:rPr>
          <w:b/>
          <w:szCs w:val="28"/>
          <w:lang w:eastAsia="ar-SA"/>
        </w:rPr>
        <w:t xml:space="preserve">н» </w:t>
      </w:r>
      <w:proofErr w:type="spellStart"/>
      <w:r w:rsidRPr="007F5DDA">
        <w:rPr>
          <w:b/>
          <w:szCs w:val="28"/>
          <w:lang w:eastAsia="ar-SA"/>
        </w:rPr>
        <w:t>муниципальнöйрайонсаадминистрациялöн</w:t>
      </w:r>
      <w:proofErr w:type="spellEnd"/>
    </w:p>
    <w:p w:rsidR="007F5DDA" w:rsidRPr="007F5DDA" w:rsidRDefault="007F5DDA" w:rsidP="007F5DDA">
      <w:pPr>
        <w:ind w:firstLine="0"/>
        <w:jc w:val="center"/>
        <w:rPr>
          <w:b/>
          <w:sz w:val="34"/>
          <w:szCs w:val="34"/>
          <w:lang w:eastAsia="ar-SA"/>
        </w:rPr>
      </w:pPr>
      <w:r w:rsidRPr="007F5DDA">
        <w:rPr>
          <w:noProof/>
          <w:sz w:val="20"/>
        </w:rPr>
        <mc:AlternateContent>
          <mc:Choice Requires="wps">
            <w:drawing>
              <wp:anchor distT="4294967287" distB="4294967287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71DF3" id="Прямая соединительная линия 3" o:spid="_x0000_s1026" style="position:absolute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    </w:pict>
          </mc:Fallback>
        </mc:AlternateContent>
      </w:r>
      <w:r w:rsidRPr="007F5DDA">
        <w:rPr>
          <w:b/>
          <w:sz w:val="34"/>
          <w:szCs w:val="34"/>
          <w:lang w:eastAsia="ar-SA"/>
        </w:rPr>
        <w:t xml:space="preserve">Ш </w:t>
      </w:r>
      <w:proofErr w:type="gramStart"/>
      <w:r w:rsidRPr="007F5DDA">
        <w:rPr>
          <w:b/>
          <w:sz w:val="34"/>
          <w:szCs w:val="34"/>
          <w:lang w:eastAsia="ar-SA"/>
        </w:rPr>
        <w:t>У</w:t>
      </w:r>
      <w:proofErr w:type="gramEnd"/>
      <w:r w:rsidRPr="007F5DDA">
        <w:rPr>
          <w:b/>
          <w:sz w:val="34"/>
          <w:szCs w:val="34"/>
          <w:lang w:eastAsia="ar-SA"/>
        </w:rPr>
        <w:t xml:space="preserve"> Ö М</w:t>
      </w:r>
    </w:p>
    <w:p w:rsidR="007F5DDA" w:rsidRPr="007F5DDA" w:rsidRDefault="007F5DDA" w:rsidP="007F5DDA">
      <w:pPr>
        <w:ind w:firstLine="0"/>
        <w:jc w:val="center"/>
        <w:rPr>
          <w:b/>
          <w:szCs w:val="28"/>
          <w:lang w:eastAsia="ar-SA"/>
        </w:rPr>
      </w:pPr>
      <w:r w:rsidRPr="007F5DDA">
        <w:rPr>
          <w:b/>
          <w:szCs w:val="28"/>
          <w:lang w:eastAsia="ar-SA"/>
        </w:rPr>
        <w:t>Администрация муниципального района «Усть-Куломский»</w:t>
      </w:r>
    </w:p>
    <w:p w:rsidR="007F5DDA" w:rsidRPr="007F5DDA" w:rsidRDefault="007F5DDA" w:rsidP="007F5DDA">
      <w:pPr>
        <w:keepNext/>
        <w:ind w:firstLine="0"/>
        <w:jc w:val="center"/>
        <w:outlineLvl w:val="3"/>
        <w:rPr>
          <w:b/>
          <w:bCs/>
          <w:sz w:val="34"/>
          <w:szCs w:val="34"/>
          <w:lang w:eastAsia="ar-SA"/>
        </w:rPr>
      </w:pPr>
      <w:r w:rsidRPr="007F5DDA">
        <w:rPr>
          <w:b/>
          <w:bCs/>
          <w:sz w:val="34"/>
          <w:szCs w:val="34"/>
          <w:lang w:eastAsia="ar-SA"/>
        </w:rPr>
        <w:t>П О С Т А Н О В Л Е Н И Е</w:t>
      </w:r>
    </w:p>
    <w:p w:rsidR="007F5DDA" w:rsidRPr="007F5DDA" w:rsidRDefault="007F5DDA" w:rsidP="007F5DDA">
      <w:pPr>
        <w:ind w:firstLine="0"/>
        <w:rPr>
          <w:sz w:val="20"/>
          <w:lang w:eastAsia="ar-SA"/>
        </w:rPr>
      </w:pPr>
    </w:p>
    <w:p w:rsidR="007F5DDA" w:rsidRPr="007F5DDA" w:rsidRDefault="007F5DDA" w:rsidP="007F5DDA">
      <w:pPr>
        <w:ind w:firstLine="0"/>
        <w:outlineLvl w:val="8"/>
        <w:rPr>
          <w:sz w:val="20"/>
          <w:lang w:eastAsia="ar-SA"/>
        </w:rPr>
      </w:pPr>
      <w:r>
        <w:rPr>
          <w:szCs w:val="28"/>
          <w:lang w:eastAsia="ar-SA"/>
        </w:rPr>
        <w:t>09</w:t>
      </w:r>
      <w:r w:rsidRPr="007F5DDA">
        <w:rPr>
          <w:szCs w:val="28"/>
          <w:lang w:eastAsia="ar-SA"/>
        </w:rPr>
        <w:t xml:space="preserve"> апреля 2024 г.                                                                                         № </w:t>
      </w:r>
      <w:r>
        <w:rPr>
          <w:szCs w:val="28"/>
          <w:lang w:eastAsia="ar-SA"/>
        </w:rPr>
        <w:t>496</w:t>
      </w:r>
    </w:p>
    <w:p w:rsidR="007F5DDA" w:rsidRPr="007F5DDA" w:rsidRDefault="007F5DDA" w:rsidP="007F5DDA">
      <w:pPr>
        <w:ind w:firstLine="0"/>
        <w:jc w:val="center"/>
        <w:rPr>
          <w:sz w:val="20"/>
          <w:lang w:eastAsia="ar-SA"/>
        </w:rPr>
      </w:pPr>
    </w:p>
    <w:p w:rsidR="007F5DDA" w:rsidRPr="007F5DDA" w:rsidRDefault="007F5DDA" w:rsidP="007F5DDA">
      <w:pPr>
        <w:ind w:firstLine="0"/>
        <w:jc w:val="center"/>
        <w:rPr>
          <w:sz w:val="20"/>
          <w:lang w:eastAsia="ar-SA"/>
        </w:rPr>
      </w:pPr>
      <w:r w:rsidRPr="007F5DDA">
        <w:rPr>
          <w:sz w:val="20"/>
          <w:lang w:eastAsia="ar-SA"/>
        </w:rPr>
        <w:t>Республика Коми</w:t>
      </w:r>
    </w:p>
    <w:p w:rsidR="007F5DDA" w:rsidRPr="007F5DDA" w:rsidRDefault="007F5DDA" w:rsidP="007F5DDA">
      <w:pPr>
        <w:autoSpaceDE w:val="0"/>
        <w:autoSpaceDN w:val="0"/>
        <w:adjustRightInd w:val="0"/>
        <w:spacing w:line="240" w:lineRule="atLeast"/>
        <w:ind w:right="-63" w:firstLine="0"/>
        <w:jc w:val="center"/>
        <w:rPr>
          <w:szCs w:val="28"/>
          <w:lang w:eastAsia="en-US"/>
        </w:rPr>
      </w:pPr>
      <w:r w:rsidRPr="007F5DDA">
        <w:rPr>
          <w:bCs/>
          <w:sz w:val="20"/>
          <w:lang w:eastAsia="ar-SA"/>
        </w:rPr>
        <w:t>с. Усть-Кулом</w:t>
      </w:r>
      <w:r w:rsidRPr="007F5DDA">
        <w:rPr>
          <w:szCs w:val="28"/>
          <w:lang w:eastAsia="en-US"/>
        </w:rPr>
        <w:t xml:space="preserve"> </w:t>
      </w:r>
    </w:p>
    <w:p w:rsidR="00413620" w:rsidRDefault="00413620">
      <w:pPr>
        <w:pStyle w:val="ConsPlusTitle"/>
        <w:jc w:val="center"/>
      </w:pPr>
      <w:r>
        <w:t>О перечне субсидий на иные цели муниципальным бюджетным и автономным учреждениям, находящимся на территории муниципального района</w:t>
      </w:r>
    </w:p>
    <w:p w:rsidR="00413620" w:rsidRDefault="00A64ACE">
      <w:pPr>
        <w:pStyle w:val="ConsPlusTitle"/>
        <w:jc w:val="center"/>
      </w:pPr>
      <w:r>
        <w:t xml:space="preserve"> "Усть-Куломский"</w:t>
      </w:r>
    </w:p>
    <w:p w:rsidR="007F5A40" w:rsidRDefault="007F5A40">
      <w:pPr>
        <w:pStyle w:val="ConsPlusNormal"/>
      </w:pPr>
    </w:p>
    <w:p w:rsidR="007F5A40" w:rsidRPr="007F5DDA" w:rsidRDefault="005B4C09">
      <w:pPr>
        <w:pStyle w:val="ConsPlusNormal"/>
        <w:ind w:firstLine="540"/>
        <w:jc w:val="both"/>
        <w:rPr>
          <w:szCs w:val="28"/>
        </w:rPr>
      </w:pPr>
      <w:r w:rsidRPr="007F5DDA">
        <w:rPr>
          <w:rStyle w:val="a6"/>
          <w:color w:val="000000"/>
          <w:sz w:val="28"/>
          <w:szCs w:val="28"/>
        </w:rPr>
        <w:t>В соответствии с абзацем 2 пункта 1 статьи 78.1. Бюджетного кодекса Российской Федерации а</w:t>
      </w:r>
      <w:r w:rsidR="00413620" w:rsidRPr="007F5DDA">
        <w:rPr>
          <w:szCs w:val="28"/>
        </w:rPr>
        <w:t xml:space="preserve">дминистрация муниципального района "Усть-Куломский" </w:t>
      </w:r>
      <w:r w:rsidR="007F5A40" w:rsidRPr="007F5DDA">
        <w:rPr>
          <w:szCs w:val="28"/>
        </w:rPr>
        <w:t>п</w:t>
      </w:r>
      <w:r w:rsidR="007F5DDA" w:rsidRPr="007F5DDA">
        <w:rPr>
          <w:szCs w:val="28"/>
        </w:rPr>
        <w:t xml:space="preserve"> </w:t>
      </w:r>
      <w:r w:rsidR="007F5A40" w:rsidRPr="007F5DDA">
        <w:rPr>
          <w:szCs w:val="28"/>
        </w:rPr>
        <w:t>о</w:t>
      </w:r>
      <w:r w:rsidR="007F5DDA" w:rsidRPr="007F5DDA">
        <w:rPr>
          <w:szCs w:val="28"/>
        </w:rPr>
        <w:t xml:space="preserve"> </w:t>
      </w:r>
      <w:r w:rsidR="007F5A40" w:rsidRPr="007F5DDA">
        <w:rPr>
          <w:szCs w:val="28"/>
        </w:rPr>
        <w:t>с</w:t>
      </w:r>
      <w:r w:rsidR="007F5DDA" w:rsidRPr="007F5DDA">
        <w:rPr>
          <w:szCs w:val="28"/>
        </w:rPr>
        <w:t xml:space="preserve"> </w:t>
      </w:r>
      <w:proofErr w:type="gramStart"/>
      <w:r w:rsidR="007F5A40" w:rsidRPr="007F5DDA">
        <w:rPr>
          <w:szCs w:val="28"/>
        </w:rPr>
        <w:t>т</w:t>
      </w:r>
      <w:proofErr w:type="gramEnd"/>
      <w:r w:rsidR="007F5DDA" w:rsidRPr="007F5DDA">
        <w:rPr>
          <w:szCs w:val="28"/>
        </w:rPr>
        <w:t xml:space="preserve"> </w:t>
      </w:r>
      <w:r w:rsidR="007F5A40" w:rsidRPr="007F5DDA">
        <w:rPr>
          <w:szCs w:val="28"/>
        </w:rPr>
        <w:t>а</w:t>
      </w:r>
      <w:r w:rsidR="007F5DDA" w:rsidRPr="007F5DDA">
        <w:rPr>
          <w:szCs w:val="28"/>
        </w:rPr>
        <w:t xml:space="preserve"> </w:t>
      </w:r>
      <w:r w:rsidR="007F5A40" w:rsidRPr="007F5DDA">
        <w:rPr>
          <w:szCs w:val="28"/>
        </w:rPr>
        <w:t>н</w:t>
      </w:r>
      <w:r w:rsidR="007F5DDA" w:rsidRPr="007F5DDA">
        <w:rPr>
          <w:szCs w:val="28"/>
        </w:rPr>
        <w:t xml:space="preserve"> </w:t>
      </w:r>
      <w:r w:rsidR="007F5A40" w:rsidRPr="007F5DDA">
        <w:rPr>
          <w:szCs w:val="28"/>
        </w:rPr>
        <w:t>о</w:t>
      </w:r>
      <w:r w:rsidR="007F5DDA" w:rsidRPr="007F5DDA">
        <w:rPr>
          <w:szCs w:val="28"/>
        </w:rPr>
        <w:t xml:space="preserve"> </w:t>
      </w:r>
      <w:r w:rsidR="007F5A40" w:rsidRPr="007F5DDA">
        <w:rPr>
          <w:szCs w:val="28"/>
        </w:rPr>
        <w:t>в</w:t>
      </w:r>
      <w:r w:rsidR="007F5DDA" w:rsidRPr="007F5DDA">
        <w:rPr>
          <w:szCs w:val="28"/>
        </w:rPr>
        <w:t xml:space="preserve"> </w:t>
      </w:r>
      <w:r w:rsidR="007F5A40" w:rsidRPr="007F5DDA">
        <w:rPr>
          <w:szCs w:val="28"/>
        </w:rPr>
        <w:t>л</w:t>
      </w:r>
      <w:r w:rsidR="007F5DDA" w:rsidRPr="007F5DDA">
        <w:rPr>
          <w:szCs w:val="28"/>
        </w:rPr>
        <w:t xml:space="preserve"> </w:t>
      </w:r>
      <w:r w:rsidR="007F5A40" w:rsidRPr="007F5DDA">
        <w:rPr>
          <w:szCs w:val="28"/>
        </w:rPr>
        <w:t>я</w:t>
      </w:r>
      <w:r w:rsidR="007F5DDA" w:rsidRPr="007F5DDA">
        <w:rPr>
          <w:szCs w:val="28"/>
        </w:rPr>
        <w:t xml:space="preserve"> </w:t>
      </w:r>
      <w:r w:rsidR="00413620" w:rsidRPr="007F5DDA">
        <w:rPr>
          <w:szCs w:val="28"/>
        </w:rPr>
        <w:t>е</w:t>
      </w:r>
      <w:r w:rsidR="007F5DDA" w:rsidRPr="007F5DDA">
        <w:rPr>
          <w:szCs w:val="28"/>
        </w:rPr>
        <w:t xml:space="preserve"> </w:t>
      </w:r>
      <w:r w:rsidR="00413620" w:rsidRPr="007F5DDA">
        <w:rPr>
          <w:szCs w:val="28"/>
        </w:rPr>
        <w:t>т</w:t>
      </w:r>
      <w:r w:rsidR="007F5A40" w:rsidRPr="007F5DDA">
        <w:rPr>
          <w:szCs w:val="28"/>
        </w:rPr>
        <w:t>:</w:t>
      </w:r>
    </w:p>
    <w:p w:rsidR="007F5DDA" w:rsidRPr="007F5DDA" w:rsidRDefault="007F5DDA">
      <w:pPr>
        <w:pStyle w:val="ConsPlusNormal"/>
        <w:ind w:firstLine="540"/>
        <w:jc w:val="both"/>
        <w:rPr>
          <w:szCs w:val="28"/>
        </w:rPr>
      </w:pPr>
    </w:p>
    <w:p w:rsidR="005B4C09" w:rsidRPr="007F5DDA" w:rsidRDefault="005B4C09" w:rsidP="005B4C09">
      <w:pPr>
        <w:pStyle w:val="a7"/>
        <w:numPr>
          <w:ilvl w:val="0"/>
          <w:numId w:val="3"/>
        </w:numPr>
        <w:shd w:val="clear" w:color="auto" w:fill="auto"/>
        <w:tabs>
          <w:tab w:val="left" w:pos="980"/>
        </w:tabs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F5DDA">
        <w:rPr>
          <w:rStyle w:val="a6"/>
          <w:color w:val="000000"/>
          <w:sz w:val="28"/>
          <w:szCs w:val="28"/>
        </w:rPr>
        <w:t>Утвердить Перечень субсидий на иные цели, предоставляемых муниципальным бюджетным и автономным учреждениям, находящимся на территории муниципального образования муниципального района "Усть-Куломский", согласно приложению.</w:t>
      </w:r>
    </w:p>
    <w:p w:rsidR="005B4C09" w:rsidRPr="007F5DDA" w:rsidRDefault="005B4C09" w:rsidP="005B4C09">
      <w:pPr>
        <w:pStyle w:val="a7"/>
        <w:numPr>
          <w:ilvl w:val="0"/>
          <w:numId w:val="3"/>
        </w:numPr>
        <w:shd w:val="clear" w:color="auto" w:fill="auto"/>
        <w:tabs>
          <w:tab w:val="left" w:pos="879"/>
        </w:tabs>
        <w:spacing w:before="280" w:after="0" w:line="240" w:lineRule="auto"/>
        <w:ind w:left="20" w:right="-5" w:firstLine="540"/>
        <w:jc w:val="both"/>
        <w:rPr>
          <w:sz w:val="28"/>
          <w:szCs w:val="28"/>
        </w:rPr>
      </w:pPr>
      <w:r w:rsidRPr="007F5DDA">
        <w:rPr>
          <w:rStyle w:val="a6"/>
          <w:sz w:val="28"/>
          <w:szCs w:val="28"/>
        </w:rPr>
        <w:t xml:space="preserve">Признать утратившим силу </w:t>
      </w:r>
      <w:r w:rsidRPr="007F5DDA">
        <w:rPr>
          <w:sz w:val="28"/>
          <w:szCs w:val="28"/>
        </w:rPr>
        <w:t>постановление администрации муниципального района «Усть-Куломский № 2036 от 30.12.2014г. «О перечне субсидий на иные цели муниципальным бюджетным и автономным учреждениям, находящимся на территории муниципального района «Усть-Куломский».</w:t>
      </w:r>
    </w:p>
    <w:p w:rsidR="007F5A40" w:rsidRPr="007F5DDA" w:rsidRDefault="007F5A40" w:rsidP="005B4C09">
      <w:pPr>
        <w:pStyle w:val="a7"/>
        <w:numPr>
          <w:ilvl w:val="0"/>
          <w:numId w:val="3"/>
        </w:numPr>
        <w:shd w:val="clear" w:color="auto" w:fill="auto"/>
        <w:tabs>
          <w:tab w:val="left" w:pos="879"/>
        </w:tabs>
        <w:spacing w:before="280" w:after="0" w:line="240" w:lineRule="auto"/>
        <w:ind w:left="20" w:right="-5" w:firstLine="540"/>
        <w:jc w:val="both"/>
        <w:rPr>
          <w:sz w:val="28"/>
          <w:szCs w:val="28"/>
        </w:rPr>
      </w:pPr>
      <w:r w:rsidRPr="007F5DDA">
        <w:rPr>
          <w:sz w:val="28"/>
          <w:szCs w:val="28"/>
        </w:rPr>
        <w:t xml:space="preserve"> Контроль за исполнением настоящего постановления возложить на начальника финансового управления администрации муниципального района "Усть-Куломский".</w:t>
      </w:r>
    </w:p>
    <w:p w:rsidR="007F5A40" w:rsidRPr="007F5DDA" w:rsidRDefault="007F5A40" w:rsidP="005B4C09">
      <w:pPr>
        <w:pStyle w:val="ConsPlusNormal"/>
        <w:spacing w:before="280"/>
        <w:ind w:firstLine="540"/>
        <w:jc w:val="both"/>
        <w:rPr>
          <w:szCs w:val="28"/>
        </w:rPr>
      </w:pPr>
      <w:r w:rsidRPr="007F5DDA">
        <w:rPr>
          <w:szCs w:val="28"/>
        </w:rPr>
        <w:t>4. Настоящее постановление вступает в силу со дня о</w:t>
      </w:r>
      <w:r w:rsidR="007F5DDA">
        <w:rPr>
          <w:szCs w:val="28"/>
        </w:rPr>
        <w:t>публикования</w:t>
      </w:r>
      <w:r w:rsidR="00A64ACE" w:rsidRPr="007F5DDA">
        <w:rPr>
          <w:szCs w:val="28"/>
        </w:rPr>
        <w:t xml:space="preserve"> в </w:t>
      </w:r>
      <w:r w:rsidRPr="007F5DDA">
        <w:rPr>
          <w:szCs w:val="28"/>
        </w:rPr>
        <w:t xml:space="preserve">информационном </w:t>
      </w:r>
      <w:r w:rsidR="00A64ACE" w:rsidRPr="007F5DDA">
        <w:rPr>
          <w:szCs w:val="28"/>
        </w:rPr>
        <w:t xml:space="preserve">вестнике Совета и </w:t>
      </w:r>
      <w:r w:rsidRPr="007F5DDA">
        <w:rPr>
          <w:szCs w:val="28"/>
        </w:rPr>
        <w:t>администрации муниципального района "Усть-Куломский"</w:t>
      </w:r>
      <w:r w:rsidR="00A64ACE" w:rsidRPr="007F5DDA">
        <w:rPr>
          <w:szCs w:val="28"/>
        </w:rPr>
        <w:t xml:space="preserve"> и распространяется на правоотношения, возникшие с 1 января 2024 года</w:t>
      </w:r>
      <w:r w:rsidRPr="007F5DDA">
        <w:rPr>
          <w:szCs w:val="28"/>
        </w:rPr>
        <w:t>.</w:t>
      </w:r>
    </w:p>
    <w:p w:rsidR="007F5A40" w:rsidRPr="007F5DDA" w:rsidRDefault="007F5A40">
      <w:pPr>
        <w:pStyle w:val="ConsPlusNormal"/>
        <w:rPr>
          <w:szCs w:val="28"/>
        </w:rPr>
      </w:pPr>
    </w:p>
    <w:p w:rsidR="00A64ACE" w:rsidRPr="007F5DDA" w:rsidRDefault="00A64ACE" w:rsidP="007F5DDA">
      <w:pPr>
        <w:pStyle w:val="ConsPlusNormal"/>
        <w:rPr>
          <w:szCs w:val="28"/>
        </w:rPr>
      </w:pPr>
      <w:r w:rsidRPr="007F5DDA">
        <w:rPr>
          <w:szCs w:val="28"/>
        </w:rPr>
        <w:t>Глава муниципального района "Усть-Куломский"-</w:t>
      </w:r>
    </w:p>
    <w:p w:rsidR="007F5A40" w:rsidRDefault="00A64ACE" w:rsidP="007F5DDA">
      <w:pPr>
        <w:pStyle w:val="ConsPlusNormal"/>
        <w:rPr>
          <w:szCs w:val="28"/>
        </w:rPr>
      </w:pPr>
      <w:r w:rsidRPr="007F5DDA">
        <w:rPr>
          <w:szCs w:val="28"/>
        </w:rPr>
        <w:t>р</w:t>
      </w:r>
      <w:r w:rsidR="007F5A40" w:rsidRPr="007F5DDA">
        <w:rPr>
          <w:szCs w:val="28"/>
        </w:rPr>
        <w:t>уководитель администрации района</w:t>
      </w:r>
      <w:r w:rsidR="007F5DDA">
        <w:rPr>
          <w:szCs w:val="28"/>
        </w:rPr>
        <w:t xml:space="preserve">                                                   </w:t>
      </w:r>
      <w:r w:rsidR="00A44D11" w:rsidRPr="007F5DDA">
        <w:rPr>
          <w:szCs w:val="28"/>
        </w:rPr>
        <w:t>С.В.</w:t>
      </w:r>
      <w:r w:rsidR="007F5DDA">
        <w:rPr>
          <w:szCs w:val="28"/>
        </w:rPr>
        <w:t xml:space="preserve"> </w:t>
      </w:r>
      <w:r w:rsidR="00A44D11" w:rsidRPr="007F5DDA">
        <w:rPr>
          <w:szCs w:val="28"/>
        </w:rPr>
        <w:t>Рубан</w:t>
      </w:r>
    </w:p>
    <w:p w:rsidR="007F5DDA" w:rsidRPr="007F5DDA" w:rsidRDefault="007F5DDA" w:rsidP="007F5DDA">
      <w:pPr>
        <w:pStyle w:val="ConsPlusNormal"/>
        <w:rPr>
          <w:szCs w:val="28"/>
        </w:rPr>
      </w:pPr>
    </w:p>
    <w:p w:rsidR="00126B77" w:rsidRDefault="00126B77" w:rsidP="007F5DDA">
      <w:pPr>
        <w:ind w:firstLine="0"/>
        <w:rPr>
          <w:sz w:val="20"/>
        </w:rPr>
      </w:pPr>
      <w:proofErr w:type="spellStart"/>
      <w:r>
        <w:rPr>
          <w:sz w:val="20"/>
        </w:rPr>
        <w:t>Печеницына</w:t>
      </w:r>
      <w:proofErr w:type="spellEnd"/>
      <w:r>
        <w:rPr>
          <w:sz w:val="20"/>
        </w:rPr>
        <w:t xml:space="preserve"> Т.Н.</w:t>
      </w:r>
      <w:r w:rsidR="007F5DDA">
        <w:rPr>
          <w:sz w:val="20"/>
        </w:rPr>
        <w:t xml:space="preserve"> </w:t>
      </w:r>
      <w:r>
        <w:rPr>
          <w:sz w:val="20"/>
        </w:rPr>
        <w:t>93</w:t>
      </w:r>
      <w:r w:rsidR="007F5DDA">
        <w:rPr>
          <w:sz w:val="20"/>
        </w:rPr>
        <w:t>-</w:t>
      </w:r>
      <w:r>
        <w:rPr>
          <w:sz w:val="20"/>
        </w:rPr>
        <w:t>283</w:t>
      </w:r>
    </w:p>
    <w:p w:rsidR="007F5A40" w:rsidRDefault="007F5A40">
      <w:pPr>
        <w:pStyle w:val="ConsPlusNormal"/>
        <w:jc w:val="right"/>
        <w:outlineLvl w:val="0"/>
      </w:pPr>
      <w:r>
        <w:lastRenderedPageBreak/>
        <w:t>Приложение</w:t>
      </w:r>
    </w:p>
    <w:p w:rsidR="00083D7B" w:rsidRDefault="00083D7B">
      <w:pPr>
        <w:pStyle w:val="ConsPlusNormal"/>
        <w:jc w:val="right"/>
        <w:outlineLvl w:val="0"/>
      </w:pPr>
      <w:r>
        <w:t>к постановлению АМР "Усть-Куломский"</w:t>
      </w:r>
    </w:p>
    <w:p w:rsidR="00083D7B" w:rsidRDefault="007F5DDA">
      <w:pPr>
        <w:pStyle w:val="ConsPlusNormal"/>
        <w:jc w:val="right"/>
        <w:outlineLvl w:val="0"/>
      </w:pPr>
      <w:r>
        <w:t>от 09.04.2024 года</w:t>
      </w:r>
      <w:r w:rsidR="00083D7B">
        <w:t xml:space="preserve"> №</w:t>
      </w:r>
      <w:r>
        <w:t>496</w:t>
      </w:r>
      <w:bookmarkStart w:id="0" w:name="_GoBack"/>
      <w:bookmarkEnd w:id="0"/>
    </w:p>
    <w:p w:rsidR="00083D7B" w:rsidRDefault="00083D7B">
      <w:pPr>
        <w:pStyle w:val="ConsPlusNormal"/>
        <w:jc w:val="right"/>
        <w:outlineLvl w:val="0"/>
      </w:pPr>
    </w:p>
    <w:p w:rsidR="007F5A40" w:rsidRDefault="007F5A40">
      <w:pPr>
        <w:pStyle w:val="ConsPlusTitle"/>
        <w:jc w:val="center"/>
      </w:pPr>
      <w:bookmarkStart w:id="1" w:name="P29"/>
      <w:bookmarkEnd w:id="1"/>
      <w:r>
        <w:t>ПЕРЕЧЕНЬ</w:t>
      </w:r>
    </w:p>
    <w:p w:rsidR="007F5A40" w:rsidRDefault="007F5A40">
      <w:pPr>
        <w:pStyle w:val="ConsPlusTitle"/>
        <w:jc w:val="center"/>
      </w:pPr>
      <w:r>
        <w:t>СУБСИДИЙ НА ИНЫЕ ЦЕЛИ, ПРЕДОСТАВЛЯЕМЫХ БЮДЖЕТНЫМ</w:t>
      </w:r>
      <w:r w:rsidR="00A44D11">
        <w:t xml:space="preserve"> </w:t>
      </w:r>
      <w:r>
        <w:t>И АВТОНОМНЫМ УЧРЕЖДЕНИЯМ, НАХОДЯЩИМСЯ НА ТЕРРИТОРИИ</w:t>
      </w:r>
      <w:r w:rsidR="00A44D11">
        <w:t xml:space="preserve"> </w:t>
      </w:r>
      <w:r>
        <w:t>МУНИЦИПАЛЬНОГО ОБРАЗОВАНИЯ МУНИЦИПАЛЬНОГО РАЙОНА</w:t>
      </w:r>
    </w:p>
    <w:p w:rsidR="007F5A40" w:rsidRDefault="007F5A40">
      <w:pPr>
        <w:pStyle w:val="ConsPlusTitle"/>
        <w:jc w:val="center"/>
      </w:pPr>
      <w:r>
        <w:t>"УСТЬ-КУЛОМСКИЙ"</w:t>
      </w:r>
    </w:p>
    <w:p w:rsidR="007F5A40" w:rsidRDefault="007F5A40">
      <w:pPr>
        <w:pStyle w:val="ConsPlusNormal"/>
      </w:pPr>
    </w:p>
    <w:p w:rsidR="007F5A40" w:rsidRDefault="007F5A40" w:rsidP="0093234F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</w:pPr>
      <w:r>
        <w:t>компенсаци</w:t>
      </w:r>
      <w:r w:rsidR="00902A6E">
        <w:t>я</w:t>
      </w:r>
      <w:r>
        <w:t xml:space="preserve">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образования;</w:t>
      </w:r>
    </w:p>
    <w:p w:rsidR="007F5A40" w:rsidRDefault="007F5A40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>
        <w:t>проведени</w:t>
      </w:r>
      <w:r w:rsidR="008619A8">
        <w:t>е</w:t>
      </w:r>
      <w:r>
        <w:t xml:space="preserve"> оздоровительной кампании детей;</w:t>
      </w:r>
    </w:p>
    <w:p w:rsidR="00902A6E" w:rsidRDefault="00902A6E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>
        <w:t>обновление материально-технической базы для формирования   у обучающихся современных технологических и гуманитарных навыков в рамках федерального проекта "Современная школа" национального проекта "Образование";</w:t>
      </w:r>
    </w:p>
    <w:p w:rsidR="007F5A40" w:rsidRDefault="00083D7B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>
        <w:t>о</w:t>
      </w:r>
      <w:r w:rsidR="00E2443A">
        <w:t xml:space="preserve">рганизация бесплатного горячего </w:t>
      </w:r>
      <w:proofErr w:type="gramStart"/>
      <w:r w:rsidR="00E2443A">
        <w:t>питания  обучающихся</w:t>
      </w:r>
      <w:proofErr w:type="gramEnd"/>
      <w:r w:rsidR="00E2443A">
        <w:t>, получающих начальное общее образование в муниципальных образовательных организациях</w:t>
      </w:r>
      <w:r w:rsidR="007F5A40">
        <w:t>;</w:t>
      </w:r>
    </w:p>
    <w:p w:rsidR="007F5A40" w:rsidRDefault="00902A6E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>
        <w:t>в</w:t>
      </w:r>
      <w:r w:rsidR="007F5A40">
        <w:t xml:space="preserve">озмещение </w:t>
      </w:r>
      <w:r w:rsidR="00472D63">
        <w:t>муниципальным образовательным учреждениям</w:t>
      </w:r>
      <w:r w:rsidR="007F5A40">
        <w:t>, реализующим образовательную программу дошкольного образования, затрат на приобретение продуктов питания и хозяйственных материалов для присмотра и ухода за детьми-инвалидами, за детьми-сиротами и детьми, оставшимися без попечения родителей;</w:t>
      </w:r>
    </w:p>
    <w:p w:rsidR="007F5A40" w:rsidRDefault="007F5A40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>
        <w:t>модернизаци</w:t>
      </w:r>
      <w:r w:rsidR="00902A6E">
        <w:t>я</w:t>
      </w:r>
      <w:r>
        <w:t xml:space="preserve"> регионально-муниципальных систем дошкольного образования;</w:t>
      </w:r>
    </w:p>
    <w:p w:rsidR="00083D7B" w:rsidRDefault="00083D7B" w:rsidP="00083D7B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Pr="0075188B">
        <w:rPr>
          <w:szCs w:val="28"/>
        </w:rPr>
        <w:t>троительство и реконструкция объектов образовательных организаций</w:t>
      </w:r>
      <w:r>
        <w:rPr>
          <w:szCs w:val="28"/>
        </w:rPr>
        <w:t>;</w:t>
      </w:r>
    </w:p>
    <w:p w:rsidR="00083D7B" w:rsidRPr="00472D63" w:rsidRDefault="00083D7B" w:rsidP="00083D7B">
      <w:pPr>
        <w:pStyle w:val="ConsPlusNormal"/>
        <w:numPr>
          <w:ilvl w:val="0"/>
          <w:numId w:val="8"/>
        </w:numPr>
        <w:tabs>
          <w:tab w:val="left" w:pos="993"/>
          <w:tab w:val="left" w:pos="1276"/>
        </w:tabs>
        <w:spacing w:before="280"/>
        <w:ind w:left="0" w:firstLine="709"/>
        <w:jc w:val="both"/>
      </w:pPr>
      <w:r>
        <w:t xml:space="preserve">      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образования;</w:t>
      </w:r>
    </w:p>
    <w:p w:rsidR="00083D7B" w:rsidRDefault="00083D7B" w:rsidP="00083D7B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spacing w:before="280"/>
        <w:ind w:left="0" w:firstLine="709"/>
        <w:jc w:val="both"/>
      </w:pPr>
      <w:r>
        <w:t xml:space="preserve">       о</w:t>
      </w:r>
      <w:r w:rsidRPr="00541F34">
        <w:t>беспечени</w:t>
      </w:r>
      <w:r>
        <w:t>е</w:t>
      </w:r>
      <w:r w:rsidRPr="00541F34">
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t>;</w:t>
      </w:r>
    </w:p>
    <w:p w:rsidR="00083D7B" w:rsidRDefault="00083D7B" w:rsidP="00083D7B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spacing w:before="280"/>
        <w:ind w:left="0" w:firstLine="709"/>
        <w:jc w:val="both"/>
      </w:pPr>
      <w:r>
        <w:lastRenderedPageBreak/>
        <w:t>организация временного трудоустройства обучающихся;</w:t>
      </w:r>
    </w:p>
    <w:p w:rsidR="00083D7B" w:rsidRDefault="00083D7B" w:rsidP="00083D7B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spacing w:before="280"/>
        <w:ind w:left="0" w:firstLine="709"/>
        <w:jc w:val="both"/>
      </w:pPr>
      <w:r>
        <w:t xml:space="preserve">укрепление материально-технической базы и создание безопасных условий в муниципальных </w:t>
      </w:r>
      <w:r w:rsidRPr="00541F34">
        <w:t>общеобразовательных организациях</w:t>
      </w:r>
      <w:r>
        <w:t>;</w:t>
      </w:r>
    </w:p>
    <w:p w:rsidR="007F5A40" w:rsidRPr="00472D63" w:rsidRDefault="007F5A40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 w:rsidRPr="00472D63">
        <w:t>обновление материально-технической базы, приобретение специального оборудования, музыкальных инструментов для оснащения муниципальных учреждений культуры и организаций дополнительного образования детей в сфере культуры;</w:t>
      </w:r>
    </w:p>
    <w:p w:rsidR="007F5A40" w:rsidRPr="00472D63" w:rsidRDefault="007F5A40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 w:rsidRPr="00472D63">
        <w:t>выплат</w:t>
      </w:r>
      <w:r w:rsidR="00902A6E" w:rsidRPr="00472D63">
        <w:t>а</w:t>
      </w:r>
      <w:r w:rsidRPr="00472D63">
        <w:t xml:space="preserve"> денежного поощрения лучшим муниципальным учреждениям культуры;</w:t>
      </w:r>
    </w:p>
    <w:p w:rsidR="004E6893" w:rsidRPr="00472D63" w:rsidRDefault="004E6893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 w:rsidRPr="00472D63">
        <w:t>государственн</w:t>
      </w:r>
      <w:r w:rsidR="00902A6E" w:rsidRPr="00472D63">
        <w:t>ая</w:t>
      </w:r>
      <w:r w:rsidRPr="00472D63">
        <w:t xml:space="preserve"> поддержк</w:t>
      </w:r>
      <w:r w:rsidR="00902A6E" w:rsidRPr="00472D63">
        <w:t>а</w:t>
      </w:r>
      <w:r w:rsidRPr="00472D63">
        <w:t xml:space="preserve"> работников муниципальных учреждений культуры;</w:t>
      </w:r>
    </w:p>
    <w:p w:rsidR="004E6893" w:rsidRPr="00472D63" w:rsidRDefault="004E6893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 w:rsidRPr="00472D63">
        <w:t>комплектование документных фондов муниципальных библиотек;</w:t>
      </w:r>
    </w:p>
    <w:p w:rsidR="000B31CB" w:rsidRPr="0075188B" w:rsidRDefault="000B31CB" w:rsidP="000B31CB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>
        <w:t>у</w:t>
      </w:r>
      <w:r w:rsidRPr="0075188B">
        <w:t>крепление материально-технической базы муниципальных учреждений культуры</w:t>
      </w:r>
      <w:r>
        <w:t>;</w:t>
      </w:r>
    </w:p>
    <w:p w:rsidR="000B31CB" w:rsidRDefault="000B31CB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>
        <w:t>с</w:t>
      </w:r>
      <w:r w:rsidRPr="0075188B">
        <w:t>троительство и реконструкция объектов культуры  для муниципальных нужд</w:t>
      </w:r>
      <w:r>
        <w:t>;</w:t>
      </w:r>
    </w:p>
    <w:p w:rsidR="000B31CB" w:rsidRPr="000B31CB" w:rsidRDefault="000B31CB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>
        <w:rPr>
          <w:szCs w:val="28"/>
        </w:rPr>
        <w:t>создание модельных библиотек;</w:t>
      </w:r>
    </w:p>
    <w:p w:rsidR="000B31CB" w:rsidRPr="00472D63" w:rsidRDefault="000B31CB" w:rsidP="000B31CB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 w:rsidRPr="00472D63">
        <w:t>строительство и реконструкция спортивных объектов  для муниципальных нужд;</w:t>
      </w:r>
    </w:p>
    <w:p w:rsidR="000B31CB" w:rsidRPr="00472D63" w:rsidRDefault="000B31CB" w:rsidP="000B31CB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 w:rsidRPr="00472D63">
        <w:t>реализаци</w:t>
      </w:r>
      <w:r>
        <w:t>я</w:t>
      </w:r>
      <w:r w:rsidRPr="00472D63">
        <w:t xml:space="preserve"> мероприятий по поэтапному внедрению Всероссийского  физкультурно-спортивного комплекса "Готов к труду и обороне";</w:t>
      </w:r>
    </w:p>
    <w:p w:rsidR="007F5A40" w:rsidRPr="00472D63" w:rsidRDefault="007F5A40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 w:rsidRPr="00472D63">
        <w:t>организаци</w:t>
      </w:r>
      <w:r w:rsidR="00902A6E" w:rsidRPr="00472D63">
        <w:t>я</w:t>
      </w:r>
      <w:r w:rsidRPr="00472D63">
        <w:t xml:space="preserve"> и проведение мероприятий;</w:t>
      </w:r>
    </w:p>
    <w:p w:rsidR="007F5A40" w:rsidRPr="00472D63" w:rsidRDefault="007F5A40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 w:rsidRPr="00472D63">
        <w:t>реализаци</w:t>
      </w:r>
      <w:r w:rsidR="00902A6E" w:rsidRPr="00472D63">
        <w:t>я</w:t>
      </w:r>
      <w:r w:rsidRPr="00472D63">
        <w:t xml:space="preserve"> </w:t>
      </w:r>
      <w:r w:rsidR="00902A6E" w:rsidRPr="00472D63">
        <w:t>С</w:t>
      </w:r>
      <w:r w:rsidRPr="00472D63">
        <w:t>оглашения о социально-экономическом сотрудничестве между Правительством Республики Коми и АО "СЛПК"</w:t>
      </w:r>
      <w:r w:rsidR="000B31CB">
        <w:t>;</w:t>
      </w:r>
    </w:p>
    <w:p w:rsidR="00477F00" w:rsidRPr="0075188B" w:rsidRDefault="000B31CB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>
        <w:t>о</w:t>
      </w:r>
      <w:r w:rsidR="00477F00" w:rsidRPr="0075188B">
        <w:t>плата муниципальными учреждениями расходов по коммунальным услугам</w:t>
      </w:r>
      <w:r>
        <w:t>;</w:t>
      </w:r>
    </w:p>
    <w:p w:rsidR="000B31CB" w:rsidRPr="00472D63" w:rsidRDefault="000B31CB" w:rsidP="000B31CB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 w:rsidRPr="00472D63">
        <w:t>осуществление ремонта и приобретение основных средств, не включаемых в нормативные затраты, связанные с выполнением муниципального задания;</w:t>
      </w:r>
    </w:p>
    <w:p w:rsidR="000B31CB" w:rsidRDefault="000B31CB" w:rsidP="0093234F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spacing w:before="280"/>
        <w:ind w:left="0" w:firstLine="709"/>
        <w:jc w:val="both"/>
      </w:pPr>
      <w:r w:rsidRPr="00472D63">
        <w:t xml:space="preserve">обеспечение первичных мер пожарной безопасности </w:t>
      </w:r>
      <w:r w:rsidRPr="00472D63">
        <w:lastRenderedPageBreak/>
        <w:t>муниципальных учреждений (организаций)</w:t>
      </w:r>
      <w:r>
        <w:t>;</w:t>
      </w:r>
    </w:p>
    <w:p w:rsidR="000B31CB" w:rsidRDefault="000B31CB" w:rsidP="0093234F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spacing w:before="280"/>
        <w:ind w:left="0" w:firstLine="709"/>
        <w:jc w:val="both"/>
      </w:pPr>
      <w:r w:rsidRPr="00472D63">
        <w:t>реализация народных проектов, прошедших отбор в рамках проекта  "Народный бюджет"</w:t>
      </w:r>
      <w:r>
        <w:t>;</w:t>
      </w:r>
    </w:p>
    <w:p w:rsidR="00CE7AED" w:rsidRDefault="000B31CB" w:rsidP="0093234F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spacing w:before="280"/>
        <w:ind w:left="0" w:firstLine="709"/>
        <w:jc w:val="both"/>
      </w:pPr>
      <w:r>
        <w:t>ф</w:t>
      </w:r>
      <w:r w:rsidR="00CE7AED">
        <w:t>инансовое обеспечение части затрат на реализацию</w:t>
      </w:r>
      <w:r w:rsidR="00CE7AED">
        <w:rPr>
          <w:szCs w:val="28"/>
        </w:rPr>
        <w:t xml:space="preserve"> народных инициатив</w:t>
      </w:r>
      <w:r>
        <w:t>;</w:t>
      </w:r>
    </w:p>
    <w:p w:rsidR="00CE7AED" w:rsidRDefault="000B31CB" w:rsidP="0093234F">
      <w:pPr>
        <w:pStyle w:val="ConsPlusNormal"/>
        <w:numPr>
          <w:ilvl w:val="0"/>
          <w:numId w:val="8"/>
        </w:numPr>
        <w:tabs>
          <w:tab w:val="left" w:pos="851"/>
          <w:tab w:val="left" w:pos="993"/>
        </w:tabs>
        <w:spacing w:before="280"/>
        <w:ind w:left="0" w:firstLine="709"/>
        <w:jc w:val="both"/>
      </w:pPr>
      <w:r>
        <w:t>р</w:t>
      </w:r>
      <w:r w:rsidR="00CE7AED">
        <w:t>еализация мероприятий, направленных на исполнение наказов избирателей</w:t>
      </w:r>
      <w:r>
        <w:t>;</w:t>
      </w:r>
    </w:p>
    <w:p w:rsidR="00C610A9" w:rsidRDefault="000B31CB" w:rsidP="0093234F">
      <w:pPr>
        <w:pStyle w:val="ConsPlusNormal"/>
        <w:numPr>
          <w:ilvl w:val="0"/>
          <w:numId w:val="8"/>
        </w:numPr>
        <w:tabs>
          <w:tab w:val="left" w:pos="851"/>
        </w:tabs>
        <w:spacing w:before="280"/>
        <w:ind w:left="0" w:firstLine="709"/>
        <w:jc w:val="both"/>
      </w:pPr>
      <w:r>
        <w:t>р</w:t>
      </w:r>
      <w:r w:rsidR="00321A53">
        <w:t>еализация инициативного проекта</w:t>
      </w:r>
      <w:r>
        <w:t>.</w:t>
      </w:r>
    </w:p>
    <w:p w:rsidR="00083D7B" w:rsidRDefault="00083D7B" w:rsidP="000B31CB">
      <w:pPr>
        <w:pStyle w:val="ConsPlusNormal"/>
        <w:tabs>
          <w:tab w:val="left" w:pos="851"/>
        </w:tabs>
        <w:spacing w:before="280"/>
        <w:ind w:left="709"/>
        <w:jc w:val="both"/>
      </w:pPr>
    </w:p>
    <w:sectPr w:rsidR="00083D7B" w:rsidSect="00DE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EF46363"/>
    <w:multiLevelType w:val="hybridMultilevel"/>
    <w:tmpl w:val="82A43ADE"/>
    <w:lvl w:ilvl="0" w:tplc="BCFA7394">
      <w:start w:val="1"/>
      <w:numFmt w:val="decimal"/>
      <w:lvlText w:val="%1)"/>
      <w:lvlJc w:val="left"/>
      <w:pPr>
        <w:ind w:left="1577" w:hanging="10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7A65E2"/>
    <w:multiLevelType w:val="hybridMultilevel"/>
    <w:tmpl w:val="A2EE2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10D8"/>
    <w:multiLevelType w:val="hybridMultilevel"/>
    <w:tmpl w:val="D9FE916E"/>
    <w:lvl w:ilvl="0" w:tplc="A678FDF6">
      <w:start w:val="2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64210"/>
    <w:multiLevelType w:val="hybridMultilevel"/>
    <w:tmpl w:val="5024D1AE"/>
    <w:lvl w:ilvl="0" w:tplc="4E00BF08">
      <w:start w:val="1"/>
      <w:numFmt w:val="decimal"/>
      <w:lvlText w:val="%1."/>
      <w:lvlJc w:val="left"/>
      <w:pPr>
        <w:ind w:left="1542" w:hanging="10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C45A4F"/>
    <w:multiLevelType w:val="hybridMultilevel"/>
    <w:tmpl w:val="7CE4A288"/>
    <w:lvl w:ilvl="0" w:tplc="A678FDF6">
      <w:start w:val="2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1601823"/>
    <w:multiLevelType w:val="hybridMultilevel"/>
    <w:tmpl w:val="363270D0"/>
    <w:lvl w:ilvl="0" w:tplc="A678FDF6">
      <w:start w:val="2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9820F4A"/>
    <w:multiLevelType w:val="hybridMultilevel"/>
    <w:tmpl w:val="60B437A2"/>
    <w:lvl w:ilvl="0" w:tplc="BCFA7394">
      <w:start w:val="1"/>
      <w:numFmt w:val="decimal"/>
      <w:lvlText w:val="%1)"/>
      <w:lvlJc w:val="left"/>
      <w:pPr>
        <w:ind w:left="1037" w:hanging="10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0"/>
    <w:rsid w:val="000210FE"/>
    <w:rsid w:val="00072F76"/>
    <w:rsid w:val="00083D7B"/>
    <w:rsid w:val="000B31CB"/>
    <w:rsid w:val="00126B77"/>
    <w:rsid w:val="00242F67"/>
    <w:rsid w:val="002C2046"/>
    <w:rsid w:val="00321A53"/>
    <w:rsid w:val="0036165F"/>
    <w:rsid w:val="00413620"/>
    <w:rsid w:val="00472D63"/>
    <w:rsid w:val="00477F00"/>
    <w:rsid w:val="004E6893"/>
    <w:rsid w:val="00530A93"/>
    <w:rsid w:val="00577441"/>
    <w:rsid w:val="005B4C09"/>
    <w:rsid w:val="0075188B"/>
    <w:rsid w:val="007F5A40"/>
    <w:rsid w:val="007F5DDA"/>
    <w:rsid w:val="008619A8"/>
    <w:rsid w:val="00902A6E"/>
    <w:rsid w:val="0093234F"/>
    <w:rsid w:val="009A6449"/>
    <w:rsid w:val="009B3131"/>
    <w:rsid w:val="009E4489"/>
    <w:rsid w:val="00A44D11"/>
    <w:rsid w:val="00A64ACE"/>
    <w:rsid w:val="00BF27AD"/>
    <w:rsid w:val="00C567FE"/>
    <w:rsid w:val="00C610A9"/>
    <w:rsid w:val="00CE7AED"/>
    <w:rsid w:val="00E2443A"/>
    <w:rsid w:val="00E75CCA"/>
    <w:rsid w:val="00EC1F31"/>
    <w:rsid w:val="00ED0532"/>
    <w:rsid w:val="00F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30C5"/>
  <w15:docId w15:val="{5EF91D8C-48F6-4B80-B8B1-A38427F2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11"/>
    <w:pPr>
      <w:ind w:firstLine="709"/>
    </w:pPr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F73A1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73A1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A19"/>
    <w:pPr>
      <w:keepNext/>
      <w:spacing w:before="240" w:after="360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F73A19"/>
    <w:pPr>
      <w:keepNext/>
      <w:ind w:left="708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A19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F73A19"/>
    <w:rPr>
      <w:b/>
      <w:sz w:val="40"/>
      <w:lang w:eastAsia="ru-RU"/>
    </w:rPr>
  </w:style>
  <w:style w:type="character" w:customStyle="1" w:styleId="30">
    <w:name w:val="Заголовок 3 Знак"/>
    <w:basedOn w:val="a0"/>
    <w:link w:val="3"/>
    <w:rsid w:val="00F73A19"/>
    <w:rPr>
      <w:b/>
      <w:sz w:val="44"/>
      <w:lang w:eastAsia="ru-RU"/>
    </w:rPr>
  </w:style>
  <w:style w:type="character" w:customStyle="1" w:styleId="40">
    <w:name w:val="Заголовок 4 Знак"/>
    <w:basedOn w:val="a0"/>
    <w:link w:val="4"/>
    <w:rsid w:val="00F73A19"/>
    <w:rPr>
      <w:b/>
      <w:sz w:val="28"/>
      <w:lang w:eastAsia="ru-RU"/>
    </w:rPr>
  </w:style>
  <w:style w:type="paragraph" w:styleId="a3">
    <w:name w:val="No Spacing"/>
    <w:uiPriority w:val="1"/>
    <w:qFormat/>
    <w:rsid w:val="00F73A19"/>
    <w:pPr>
      <w:ind w:firstLine="709"/>
      <w:jc w:val="both"/>
    </w:pPr>
    <w:rPr>
      <w:sz w:val="28"/>
      <w:lang w:eastAsia="ru-RU"/>
    </w:rPr>
  </w:style>
  <w:style w:type="paragraph" w:customStyle="1" w:styleId="ConsPlusNormal">
    <w:name w:val="ConsPlusNormal"/>
    <w:rsid w:val="007F5A40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7F5A40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7F5A40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D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D11"/>
    <w:rPr>
      <w:rFonts w:ascii="Tahoma" w:hAnsi="Tahoma" w:cs="Tahoma"/>
      <w:sz w:val="16"/>
      <w:szCs w:val="16"/>
      <w:lang w:eastAsia="ru-RU"/>
    </w:rPr>
  </w:style>
  <w:style w:type="character" w:customStyle="1" w:styleId="a6">
    <w:name w:val="Основной текст Знак"/>
    <w:link w:val="a7"/>
    <w:rsid w:val="005B4C09"/>
    <w:rPr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5B4C09"/>
    <w:pPr>
      <w:widowControl w:val="0"/>
      <w:shd w:val="clear" w:color="auto" w:fill="FFFFFF"/>
      <w:spacing w:after="60" w:line="240" w:lineRule="atLeast"/>
      <w:ind w:firstLine="0"/>
      <w:jc w:val="right"/>
    </w:pPr>
    <w:rPr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B4C09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Печеницына</dc:creator>
  <cp:lastModifiedBy>MASHBURO</cp:lastModifiedBy>
  <cp:revision>6</cp:revision>
  <dcterms:created xsi:type="dcterms:W3CDTF">2024-04-04T08:03:00Z</dcterms:created>
  <dcterms:modified xsi:type="dcterms:W3CDTF">2024-04-16T07:39:00Z</dcterms:modified>
</cp:coreProperties>
</file>