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877" w:rsidRPr="00185877" w:rsidRDefault="00185877" w:rsidP="001858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846455" cy="826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6455" cy="826770"/>
                    </a:xfrm>
                    <a:prstGeom prst="rect">
                      <a:avLst/>
                    </a:prstGeom>
                    <a:noFill/>
                    <a:ln>
                      <a:noFill/>
                    </a:ln>
                  </pic:spPr>
                </pic:pic>
              </a:graphicData>
            </a:graphic>
          </wp:inline>
        </w:drawing>
      </w:r>
    </w:p>
    <w:p w:rsidR="00185877" w:rsidRPr="00185877" w:rsidRDefault="00185877" w:rsidP="00185877">
      <w:pPr>
        <w:spacing w:after="0" w:line="240" w:lineRule="auto"/>
        <w:jc w:val="center"/>
        <w:rPr>
          <w:rFonts w:ascii="Times New Roman" w:eastAsia="Times New Roman" w:hAnsi="Times New Roman" w:cs="Times New Roman"/>
          <w:b/>
          <w:sz w:val="28"/>
          <w:szCs w:val="28"/>
        </w:rPr>
      </w:pPr>
      <w:r w:rsidRPr="00185877">
        <w:rPr>
          <w:rFonts w:ascii="Times New Roman" w:eastAsia="Times New Roman" w:hAnsi="Times New Roman" w:cs="Times New Roman"/>
          <w:b/>
          <w:sz w:val="28"/>
          <w:szCs w:val="28"/>
        </w:rPr>
        <w:t>«Кулöмд</w:t>
      </w:r>
      <w:proofErr w:type="gramStart"/>
      <w:r w:rsidRPr="00185877">
        <w:rPr>
          <w:rFonts w:ascii="Times New Roman" w:eastAsia="Times New Roman" w:hAnsi="Times New Roman" w:cs="Times New Roman"/>
          <w:b/>
          <w:sz w:val="28"/>
          <w:szCs w:val="28"/>
          <w:lang w:val="en-US"/>
        </w:rPr>
        <w:t>i</w:t>
      </w:r>
      <w:proofErr w:type="gramEnd"/>
      <w:r w:rsidRPr="00185877">
        <w:rPr>
          <w:rFonts w:ascii="Times New Roman" w:eastAsia="Times New Roman" w:hAnsi="Times New Roman" w:cs="Times New Roman"/>
          <w:b/>
          <w:sz w:val="28"/>
          <w:szCs w:val="28"/>
        </w:rPr>
        <w:t>н» муниципальнöй районса администрациялöн</w:t>
      </w:r>
    </w:p>
    <w:p w:rsidR="00185877" w:rsidRPr="00185877" w:rsidRDefault="00185877" w:rsidP="00185877">
      <w:pPr>
        <w:spacing w:after="0" w:line="240" w:lineRule="auto"/>
        <w:jc w:val="center"/>
        <w:rPr>
          <w:rFonts w:ascii="Times New Roman" w:eastAsia="Times New Roman" w:hAnsi="Times New Roman" w:cs="Times New Roman"/>
          <w:b/>
          <w:sz w:val="34"/>
          <w:szCs w:val="34"/>
        </w:rPr>
      </w:pPr>
      <w:proofErr w:type="gramStart"/>
      <w:r w:rsidRPr="00185877">
        <w:rPr>
          <w:rFonts w:ascii="Times New Roman" w:eastAsia="Times New Roman" w:hAnsi="Times New Roman" w:cs="Times New Roman"/>
          <w:b/>
          <w:sz w:val="34"/>
          <w:szCs w:val="34"/>
        </w:rPr>
        <w:t>Ш</w:t>
      </w:r>
      <w:proofErr w:type="gramEnd"/>
      <w:r w:rsidRPr="00185877">
        <w:rPr>
          <w:rFonts w:ascii="Times New Roman" w:eastAsia="Times New Roman" w:hAnsi="Times New Roman" w:cs="Times New Roman"/>
          <w:b/>
          <w:sz w:val="34"/>
          <w:szCs w:val="34"/>
        </w:rPr>
        <w:t xml:space="preserve"> У Ö М</w:t>
      </w:r>
    </w:p>
    <w:p w:rsidR="00185877" w:rsidRPr="00185877" w:rsidRDefault="00185877" w:rsidP="001858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0"/>
          <w:szCs w:val="20"/>
        </w:rPr>
        <mc:AlternateContent>
          <mc:Choice Requires="wps">
            <w:drawing>
              <wp:anchor distT="4294967291" distB="4294967291" distL="114300" distR="114300" simplePos="0" relativeHeight="251659264" behindDoc="0" locked="0" layoutInCell="1" allowOverlap="1">
                <wp:simplePos x="0" y="0"/>
                <wp:positionH relativeFrom="column">
                  <wp:posOffset>114300</wp:posOffset>
                </wp:positionH>
                <wp:positionV relativeFrom="paragraph">
                  <wp:posOffset>-2541</wp:posOffset>
                </wp:positionV>
                <wp:extent cx="58293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mc:Fallback>
        </mc:AlternateContent>
      </w:r>
      <w:r w:rsidRPr="00185877">
        <w:rPr>
          <w:rFonts w:ascii="Times New Roman" w:eastAsia="Times New Roman" w:hAnsi="Times New Roman" w:cs="Times New Roman"/>
          <w:b/>
          <w:sz w:val="28"/>
          <w:szCs w:val="28"/>
        </w:rPr>
        <w:t>Администрация муниципального района «Усть-Куломский»</w:t>
      </w:r>
    </w:p>
    <w:p w:rsidR="00185877" w:rsidRPr="00185877" w:rsidRDefault="00185877" w:rsidP="00185877">
      <w:pPr>
        <w:keepNext/>
        <w:spacing w:after="0" w:line="240" w:lineRule="auto"/>
        <w:jc w:val="center"/>
        <w:outlineLvl w:val="3"/>
        <w:rPr>
          <w:rFonts w:ascii="Times New Roman" w:eastAsia="Times New Roman" w:hAnsi="Times New Roman" w:cs="Times New Roman"/>
          <w:b/>
          <w:bCs/>
          <w:spacing w:val="38"/>
          <w:sz w:val="34"/>
          <w:szCs w:val="34"/>
        </w:rPr>
      </w:pPr>
      <w:proofErr w:type="gramStart"/>
      <w:r w:rsidRPr="00185877">
        <w:rPr>
          <w:rFonts w:ascii="Times New Roman" w:eastAsia="Times New Roman" w:hAnsi="Times New Roman" w:cs="Times New Roman"/>
          <w:b/>
          <w:bCs/>
          <w:spacing w:val="38"/>
          <w:sz w:val="34"/>
          <w:szCs w:val="34"/>
        </w:rPr>
        <w:t>П</w:t>
      </w:r>
      <w:proofErr w:type="gramEnd"/>
      <w:r w:rsidRPr="00185877">
        <w:rPr>
          <w:rFonts w:ascii="Times New Roman" w:eastAsia="Times New Roman" w:hAnsi="Times New Roman" w:cs="Times New Roman"/>
          <w:b/>
          <w:bCs/>
          <w:spacing w:val="38"/>
          <w:sz w:val="34"/>
          <w:szCs w:val="34"/>
        </w:rPr>
        <w:t xml:space="preserve"> О С Т А Н О В Л Е Н И Е</w:t>
      </w:r>
    </w:p>
    <w:p w:rsidR="00185877" w:rsidRPr="00185877" w:rsidRDefault="00185877" w:rsidP="00185877">
      <w:pPr>
        <w:spacing w:after="0" w:line="240" w:lineRule="auto"/>
        <w:jc w:val="center"/>
        <w:rPr>
          <w:rFonts w:ascii="Times New Roman" w:eastAsia="Times New Roman" w:hAnsi="Times New Roman" w:cs="Times New Roman"/>
          <w:sz w:val="20"/>
          <w:szCs w:val="20"/>
        </w:rPr>
      </w:pPr>
    </w:p>
    <w:p w:rsidR="00185877" w:rsidRPr="00185877" w:rsidRDefault="00185877" w:rsidP="00185877">
      <w:pPr>
        <w:spacing w:after="0" w:line="240" w:lineRule="auto"/>
        <w:jc w:val="center"/>
        <w:rPr>
          <w:rFonts w:ascii="Times New Roman" w:eastAsia="Times New Roman" w:hAnsi="Times New Roman" w:cs="Times New Roman"/>
          <w:sz w:val="20"/>
          <w:szCs w:val="20"/>
        </w:rPr>
      </w:pPr>
    </w:p>
    <w:p w:rsidR="00185877" w:rsidRPr="00185877" w:rsidRDefault="00185877" w:rsidP="00185877">
      <w:pPr>
        <w:keepNext/>
        <w:keepLines/>
        <w:spacing w:after="0" w:line="240" w:lineRule="auto"/>
        <w:jc w:val="both"/>
        <w:outlineLvl w:val="7"/>
        <w:rPr>
          <w:rFonts w:ascii="Times New Roman" w:eastAsia="Times New Roman" w:hAnsi="Times New Roman" w:cs="Times New Roman"/>
          <w:sz w:val="28"/>
          <w:szCs w:val="28"/>
        </w:rPr>
      </w:pPr>
      <w:r w:rsidRPr="00185877">
        <w:rPr>
          <w:rFonts w:ascii="Times New Roman" w:eastAsia="Times New Roman" w:hAnsi="Times New Roman" w:cs="Times New Roman"/>
          <w:sz w:val="28"/>
          <w:szCs w:val="28"/>
        </w:rPr>
        <w:t>2</w:t>
      </w:r>
      <w:r>
        <w:rPr>
          <w:rFonts w:ascii="Times New Roman" w:eastAsia="Times New Roman" w:hAnsi="Times New Roman" w:cs="Times New Roman"/>
          <w:sz w:val="28"/>
          <w:szCs w:val="28"/>
        </w:rPr>
        <w:t>7</w:t>
      </w:r>
      <w:r w:rsidRPr="00185877">
        <w:rPr>
          <w:rFonts w:ascii="Times New Roman" w:eastAsia="Times New Roman" w:hAnsi="Times New Roman" w:cs="Times New Roman"/>
          <w:sz w:val="28"/>
          <w:szCs w:val="28"/>
        </w:rPr>
        <w:t xml:space="preserve"> июня 2018 г.                                                                                                № 82</w:t>
      </w:r>
      <w:r>
        <w:rPr>
          <w:rFonts w:ascii="Times New Roman" w:eastAsia="Times New Roman" w:hAnsi="Times New Roman" w:cs="Times New Roman"/>
          <w:sz w:val="28"/>
          <w:szCs w:val="28"/>
        </w:rPr>
        <w:t>2</w:t>
      </w:r>
    </w:p>
    <w:p w:rsidR="00185877" w:rsidRPr="00185877" w:rsidRDefault="00185877" w:rsidP="00185877">
      <w:pPr>
        <w:spacing w:after="0" w:line="240" w:lineRule="auto"/>
        <w:jc w:val="center"/>
        <w:rPr>
          <w:rFonts w:ascii="Times New Roman" w:eastAsia="Times New Roman" w:hAnsi="Times New Roman" w:cs="Times New Roman"/>
          <w:sz w:val="20"/>
          <w:szCs w:val="20"/>
        </w:rPr>
      </w:pPr>
      <w:r w:rsidRPr="00185877">
        <w:rPr>
          <w:rFonts w:ascii="Times New Roman" w:eastAsia="Times New Roman" w:hAnsi="Times New Roman" w:cs="Times New Roman"/>
          <w:sz w:val="20"/>
          <w:szCs w:val="20"/>
        </w:rPr>
        <w:t>Республика Коми</w:t>
      </w:r>
    </w:p>
    <w:p w:rsidR="00185877" w:rsidRPr="00185877" w:rsidRDefault="00185877" w:rsidP="00185877">
      <w:pPr>
        <w:spacing w:after="0" w:line="240" w:lineRule="auto"/>
        <w:jc w:val="center"/>
        <w:rPr>
          <w:rFonts w:ascii="Times New Roman" w:eastAsia="Times New Roman" w:hAnsi="Times New Roman" w:cs="Times New Roman"/>
          <w:b/>
          <w:bCs/>
          <w:sz w:val="20"/>
          <w:szCs w:val="20"/>
        </w:rPr>
      </w:pPr>
      <w:r w:rsidRPr="00185877">
        <w:rPr>
          <w:rFonts w:ascii="Times New Roman" w:eastAsia="Times New Roman" w:hAnsi="Times New Roman" w:cs="Times New Roman"/>
          <w:sz w:val="20"/>
          <w:szCs w:val="20"/>
        </w:rPr>
        <w:t>с. Усть-Кулом</w:t>
      </w:r>
    </w:p>
    <w:p w:rsidR="00185877" w:rsidRPr="00185877" w:rsidRDefault="00185877" w:rsidP="00185877">
      <w:pPr>
        <w:spacing w:after="0" w:line="240" w:lineRule="auto"/>
        <w:jc w:val="center"/>
        <w:rPr>
          <w:rFonts w:ascii="Times New Roman" w:eastAsia="Times New Roman" w:hAnsi="Times New Roman" w:cs="Times New Roman"/>
          <w:b/>
          <w:sz w:val="20"/>
          <w:szCs w:val="20"/>
        </w:rPr>
      </w:pPr>
    </w:p>
    <w:p w:rsidR="00185877" w:rsidRPr="00185877" w:rsidRDefault="00185877" w:rsidP="00185877">
      <w:pPr>
        <w:spacing w:after="0" w:line="240" w:lineRule="auto"/>
        <w:jc w:val="center"/>
        <w:rPr>
          <w:rFonts w:ascii="Times New Roman" w:eastAsia="Times New Roman" w:hAnsi="Times New Roman" w:cs="Times New Roman"/>
          <w:b/>
          <w:sz w:val="20"/>
          <w:szCs w:val="20"/>
        </w:rPr>
      </w:pPr>
    </w:p>
    <w:p w:rsidR="00457478" w:rsidRDefault="004A737F" w:rsidP="007301D1">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О</w:t>
      </w:r>
      <w:r w:rsidR="00F9759B">
        <w:rPr>
          <w:rFonts w:ascii="Times New Roman" w:hAnsi="Times New Roman" w:cs="Times New Roman"/>
          <w:b/>
          <w:sz w:val="28"/>
          <w:szCs w:val="28"/>
        </w:rPr>
        <w:t>б</w:t>
      </w:r>
      <w:r>
        <w:rPr>
          <w:rFonts w:ascii="Times New Roman" w:hAnsi="Times New Roman" w:cs="Times New Roman"/>
          <w:b/>
          <w:sz w:val="28"/>
          <w:szCs w:val="28"/>
        </w:rPr>
        <w:t xml:space="preserve"> </w:t>
      </w:r>
      <w:r w:rsidR="00F9759B">
        <w:rPr>
          <w:rFonts w:ascii="Times New Roman" w:hAnsi="Times New Roman" w:cs="Times New Roman"/>
          <w:b/>
          <w:sz w:val="28"/>
          <w:szCs w:val="28"/>
        </w:rPr>
        <w:t>о</w:t>
      </w:r>
      <w:r>
        <w:rPr>
          <w:rFonts w:ascii="Times New Roman" w:hAnsi="Times New Roman" w:cs="Times New Roman"/>
          <w:b/>
          <w:sz w:val="28"/>
          <w:szCs w:val="28"/>
        </w:rPr>
        <w:t>плате</w:t>
      </w:r>
      <w:r w:rsidR="00F9759B">
        <w:rPr>
          <w:rFonts w:ascii="Times New Roman" w:hAnsi="Times New Roman" w:cs="Times New Roman"/>
          <w:b/>
          <w:sz w:val="28"/>
          <w:szCs w:val="28"/>
        </w:rPr>
        <w:t xml:space="preserve"> труда</w:t>
      </w:r>
      <w:r w:rsidR="00457478" w:rsidRPr="002A55E1">
        <w:rPr>
          <w:rFonts w:ascii="Times New Roman" w:hAnsi="Times New Roman" w:cs="Times New Roman"/>
          <w:b/>
          <w:sz w:val="28"/>
          <w:szCs w:val="28"/>
        </w:rPr>
        <w:t xml:space="preserve"> работников </w:t>
      </w:r>
      <w:r w:rsidR="003505B8">
        <w:rPr>
          <w:rFonts w:ascii="Times New Roman" w:hAnsi="Times New Roman" w:cs="Times New Roman"/>
          <w:b/>
          <w:sz w:val="28"/>
          <w:szCs w:val="28"/>
        </w:rPr>
        <w:t xml:space="preserve">муниципальных </w:t>
      </w:r>
      <w:r w:rsidR="00457478" w:rsidRPr="002A55E1">
        <w:rPr>
          <w:rFonts w:ascii="Times New Roman" w:hAnsi="Times New Roman" w:cs="Times New Roman"/>
          <w:b/>
          <w:sz w:val="28"/>
          <w:szCs w:val="28"/>
        </w:rPr>
        <w:t>учреждений культуры</w:t>
      </w:r>
      <w:r w:rsidR="007301D1">
        <w:rPr>
          <w:rFonts w:ascii="Times New Roman" w:hAnsi="Times New Roman" w:cs="Times New Roman"/>
          <w:b/>
          <w:sz w:val="28"/>
          <w:szCs w:val="28"/>
        </w:rPr>
        <w:t xml:space="preserve"> </w:t>
      </w:r>
      <w:r w:rsidR="00F9759B">
        <w:rPr>
          <w:rFonts w:ascii="Times New Roman" w:hAnsi="Times New Roman" w:cs="Times New Roman"/>
          <w:b/>
          <w:sz w:val="28"/>
          <w:szCs w:val="28"/>
        </w:rPr>
        <w:t xml:space="preserve">муниципального образования </w:t>
      </w:r>
      <w:r w:rsidR="007301D1">
        <w:rPr>
          <w:rFonts w:ascii="Times New Roman" w:hAnsi="Times New Roman" w:cs="Times New Roman"/>
          <w:b/>
          <w:sz w:val="28"/>
          <w:szCs w:val="28"/>
        </w:rPr>
        <w:t>муниципального района «</w:t>
      </w:r>
      <w:r>
        <w:rPr>
          <w:rFonts w:ascii="Times New Roman" w:hAnsi="Times New Roman" w:cs="Times New Roman"/>
          <w:b/>
          <w:sz w:val="28"/>
          <w:szCs w:val="28"/>
        </w:rPr>
        <w:t>Усть-К</w:t>
      </w:r>
      <w:r w:rsidR="007301D1">
        <w:rPr>
          <w:rFonts w:ascii="Times New Roman" w:hAnsi="Times New Roman" w:cs="Times New Roman"/>
          <w:b/>
          <w:sz w:val="28"/>
          <w:szCs w:val="28"/>
        </w:rPr>
        <w:t>уломский»</w:t>
      </w:r>
      <w:r w:rsidR="00457478" w:rsidRPr="002A55E1">
        <w:rPr>
          <w:rFonts w:ascii="Times New Roman" w:hAnsi="Times New Roman" w:cs="Times New Roman"/>
          <w:b/>
          <w:sz w:val="28"/>
          <w:szCs w:val="28"/>
        </w:rPr>
        <w:t xml:space="preserve"> </w:t>
      </w:r>
    </w:p>
    <w:p w:rsidR="007301D1" w:rsidRPr="00457478" w:rsidRDefault="007301D1" w:rsidP="007301D1">
      <w:pPr>
        <w:spacing w:after="0" w:line="240" w:lineRule="auto"/>
        <w:jc w:val="center"/>
        <w:rPr>
          <w:rFonts w:ascii="Times New Roman" w:hAnsi="Times New Roman" w:cs="Times New Roman"/>
          <w:sz w:val="28"/>
          <w:szCs w:val="28"/>
        </w:rPr>
      </w:pPr>
    </w:p>
    <w:p w:rsidR="00457478" w:rsidRPr="00185877" w:rsidRDefault="00457478" w:rsidP="00797737">
      <w:pPr>
        <w:autoSpaceDE w:val="0"/>
        <w:autoSpaceDN w:val="0"/>
        <w:adjustRightInd w:val="0"/>
        <w:spacing w:after="0" w:line="240" w:lineRule="auto"/>
        <w:ind w:firstLine="709"/>
        <w:jc w:val="both"/>
        <w:rPr>
          <w:rFonts w:ascii="Times New Roman" w:hAnsi="Times New Roman" w:cs="Times New Roman"/>
          <w:sz w:val="28"/>
          <w:szCs w:val="28"/>
        </w:rPr>
      </w:pPr>
      <w:r w:rsidRPr="00C45250">
        <w:rPr>
          <w:rFonts w:ascii="Times New Roman" w:hAnsi="Times New Roman" w:cs="Times New Roman"/>
          <w:sz w:val="28"/>
          <w:szCs w:val="28"/>
        </w:rPr>
        <w:t xml:space="preserve">В </w:t>
      </w:r>
      <w:r w:rsidR="005701A4">
        <w:rPr>
          <w:rFonts w:ascii="Times New Roman" w:hAnsi="Times New Roman" w:cs="Times New Roman"/>
          <w:sz w:val="28"/>
          <w:szCs w:val="28"/>
        </w:rPr>
        <w:t xml:space="preserve">соответствии </w:t>
      </w:r>
      <w:r w:rsidR="00F9759B">
        <w:rPr>
          <w:rFonts w:ascii="Times New Roman" w:hAnsi="Times New Roman" w:cs="Times New Roman"/>
          <w:sz w:val="28"/>
          <w:szCs w:val="28"/>
        </w:rPr>
        <w:t>с приказом М</w:t>
      </w:r>
      <w:r w:rsidR="00A20D02" w:rsidRPr="00A20D02">
        <w:rPr>
          <w:rFonts w:ascii="Times New Roman" w:hAnsi="Times New Roman" w:cs="Times New Roman"/>
          <w:sz w:val="28"/>
          <w:szCs w:val="28"/>
        </w:rPr>
        <w:t xml:space="preserve">инистерства культуры, туризма и архивного дела Республики Коми от 27.06.2018 года № 323-о.д. </w:t>
      </w:r>
      <w:r w:rsidR="0073131A">
        <w:rPr>
          <w:rFonts w:ascii="Times New Roman" w:hAnsi="Times New Roman" w:cs="Times New Roman"/>
          <w:sz w:val="28"/>
          <w:szCs w:val="28"/>
        </w:rPr>
        <w:t xml:space="preserve">«Об утверждении Положения об оплате труда работников государственных учреждений культуры и искусства, государственных архивных учреждений Республики Коми», </w:t>
      </w:r>
      <w:r w:rsidRPr="00457478">
        <w:rPr>
          <w:rFonts w:ascii="Times New Roman" w:hAnsi="Times New Roman" w:cs="Times New Roman"/>
          <w:sz w:val="28"/>
          <w:szCs w:val="28"/>
        </w:rPr>
        <w:t xml:space="preserve">целях усиления заинтересованности руководителей и специалистов </w:t>
      </w:r>
      <w:r w:rsidR="001E4041" w:rsidRPr="001E4041">
        <w:rPr>
          <w:rFonts w:ascii="Times New Roman" w:hAnsi="Times New Roman" w:cs="Times New Roman"/>
          <w:sz w:val="28"/>
          <w:szCs w:val="28"/>
        </w:rPr>
        <w:t>муниципальных учреждений культуры муниципального района «Усть-Куломский»</w:t>
      </w:r>
      <w:r w:rsidR="001E4041" w:rsidRPr="002A55E1">
        <w:rPr>
          <w:rFonts w:ascii="Times New Roman" w:hAnsi="Times New Roman" w:cs="Times New Roman"/>
          <w:b/>
          <w:sz w:val="28"/>
          <w:szCs w:val="28"/>
        </w:rPr>
        <w:t xml:space="preserve"> </w:t>
      </w:r>
      <w:r w:rsidRPr="00457478">
        <w:rPr>
          <w:rFonts w:ascii="Times New Roman" w:hAnsi="Times New Roman" w:cs="Times New Roman"/>
          <w:sz w:val="28"/>
          <w:szCs w:val="28"/>
        </w:rPr>
        <w:t>в повышении эффективности труда, улучшении качества оказываемых ими услуг и росте квалификации специалистов</w:t>
      </w:r>
      <w:r w:rsidR="00F9759B">
        <w:rPr>
          <w:rFonts w:ascii="Times New Roman" w:hAnsi="Times New Roman" w:cs="Times New Roman"/>
          <w:sz w:val="28"/>
          <w:szCs w:val="28"/>
        </w:rPr>
        <w:t xml:space="preserve"> администрация МР «Усть-Куломский»</w:t>
      </w:r>
      <w:r w:rsidRPr="00457478">
        <w:rPr>
          <w:rFonts w:ascii="Times New Roman" w:hAnsi="Times New Roman" w:cs="Times New Roman"/>
          <w:sz w:val="28"/>
          <w:szCs w:val="28"/>
        </w:rPr>
        <w:t xml:space="preserve"> </w:t>
      </w:r>
      <w:proofErr w:type="gramStart"/>
      <w:r w:rsidR="00707047" w:rsidRPr="00185877">
        <w:rPr>
          <w:rFonts w:ascii="Times New Roman" w:hAnsi="Times New Roman" w:cs="Times New Roman"/>
          <w:sz w:val="28"/>
          <w:szCs w:val="28"/>
        </w:rPr>
        <w:t>п</w:t>
      </w:r>
      <w:proofErr w:type="gramEnd"/>
      <w:r w:rsidR="00185877">
        <w:rPr>
          <w:rFonts w:ascii="Times New Roman" w:hAnsi="Times New Roman" w:cs="Times New Roman"/>
          <w:sz w:val="28"/>
          <w:szCs w:val="28"/>
        </w:rPr>
        <w:t xml:space="preserve"> </w:t>
      </w:r>
      <w:r w:rsidR="00707047" w:rsidRPr="00185877">
        <w:rPr>
          <w:rFonts w:ascii="Times New Roman" w:hAnsi="Times New Roman" w:cs="Times New Roman"/>
          <w:sz w:val="28"/>
          <w:szCs w:val="28"/>
        </w:rPr>
        <w:t>о</w:t>
      </w:r>
      <w:r w:rsidR="00185877">
        <w:rPr>
          <w:rFonts w:ascii="Times New Roman" w:hAnsi="Times New Roman" w:cs="Times New Roman"/>
          <w:sz w:val="28"/>
          <w:szCs w:val="28"/>
        </w:rPr>
        <w:t xml:space="preserve"> </w:t>
      </w:r>
      <w:r w:rsidR="00707047" w:rsidRPr="00185877">
        <w:rPr>
          <w:rFonts w:ascii="Times New Roman" w:hAnsi="Times New Roman" w:cs="Times New Roman"/>
          <w:sz w:val="28"/>
          <w:szCs w:val="28"/>
        </w:rPr>
        <w:t>с</w:t>
      </w:r>
      <w:r w:rsidR="00185877">
        <w:rPr>
          <w:rFonts w:ascii="Times New Roman" w:hAnsi="Times New Roman" w:cs="Times New Roman"/>
          <w:sz w:val="28"/>
          <w:szCs w:val="28"/>
        </w:rPr>
        <w:t xml:space="preserve"> </w:t>
      </w:r>
      <w:r w:rsidR="00707047" w:rsidRPr="00185877">
        <w:rPr>
          <w:rFonts w:ascii="Times New Roman" w:hAnsi="Times New Roman" w:cs="Times New Roman"/>
          <w:sz w:val="28"/>
          <w:szCs w:val="28"/>
        </w:rPr>
        <w:t>т</w:t>
      </w:r>
      <w:r w:rsidR="00185877">
        <w:rPr>
          <w:rFonts w:ascii="Times New Roman" w:hAnsi="Times New Roman" w:cs="Times New Roman"/>
          <w:sz w:val="28"/>
          <w:szCs w:val="28"/>
        </w:rPr>
        <w:t xml:space="preserve"> </w:t>
      </w:r>
      <w:r w:rsidR="00707047" w:rsidRPr="00185877">
        <w:rPr>
          <w:rFonts w:ascii="Times New Roman" w:hAnsi="Times New Roman" w:cs="Times New Roman"/>
          <w:sz w:val="28"/>
          <w:szCs w:val="28"/>
        </w:rPr>
        <w:t>а</w:t>
      </w:r>
      <w:r w:rsidR="00185877">
        <w:rPr>
          <w:rFonts w:ascii="Times New Roman" w:hAnsi="Times New Roman" w:cs="Times New Roman"/>
          <w:sz w:val="28"/>
          <w:szCs w:val="28"/>
        </w:rPr>
        <w:t xml:space="preserve"> </w:t>
      </w:r>
      <w:r w:rsidR="00707047" w:rsidRPr="00185877">
        <w:rPr>
          <w:rFonts w:ascii="Times New Roman" w:hAnsi="Times New Roman" w:cs="Times New Roman"/>
          <w:sz w:val="28"/>
          <w:szCs w:val="28"/>
        </w:rPr>
        <w:t>н</w:t>
      </w:r>
      <w:r w:rsidR="00185877">
        <w:rPr>
          <w:rFonts w:ascii="Times New Roman" w:hAnsi="Times New Roman" w:cs="Times New Roman"/>
          <w:sz w:val="28"/>
          <w:szCs w:val="28"/>
        </w:rPr>
        <w:t xml:space="preserve"> </w:t>
      </w:r>
      <w:r w:rsidR="00707047" w:rsidRPr="00185877">
        <w:rPr>
          <w:rFonts w:ascii="Times New Roman" w:hAnsi="Times New Roman" w:cs="Times New Roman"/>
          <w:sz w:val="28"/>
          <w:szCs w:val="28"/>
        </w:rPr>
        <w:t>о</w:t>
      </w:r>
      <w:r w:rsidR="00185877">
        <w:rPr>
          <w:rFonts w:ascii="Times New Roman" w:hAnsi="Times New Roman" w:cs="Times New Roman"/>
          <w:sz w:val="28"/>
          <w:szCs w:val="28"/>
        </w:rPr>
        <w:t xml:space="preserve"> </w:t>
      </w:r>
      <w:r w:rsidR="00707047" w:rsidRPr="00185877">
        <w:rPr>
          <w:rFonts w:ascii="Times New Roman" w:hAnsi="Times New Roman" w:cs="Times New Roman"/>
          <w:sz w:val="28"/>
          <w:szCs w:val="28"/>
        </w:rPr>
        <w:t>в</w:t>
      </w:r>
      <w:r w:rsidR="00185877">
        <w:rPr>
          <w:rFonts w:ascii="Times New Roman" w:hAnsi="Times New Roman" w:cs="Times New Roman"/>
          <w:sz w:val="28"/>
          <w:szCs w:val="28"/>
        </w:rPr>
        <w:t xml:space="preserve"> </w:t>
      </w:r>
      <w:r w:rsidR="00707047" w:rsidRPr="00185877">
        <w:rPr>
          <w:rFonts w:ascii="Times New Roman" w:hAnsi="Times New Roman" w:cs="Times New Roman"/>
          <w:sz w:val="28"/>
          <w:szCs w:val="28"/>
        </w:rPr>
        <w:t>л</w:t>
      </w:r>
      <w:r w:rsidR="00185877">
        <w:rPr>
          <w:rFonts w:ascii="Times New Roman" w:hAnsi="Times New Roman" w:cs="Times New Roman"/>
          <w:sz w:val="28"/>
          <w:szCs w:val="28"/>
        </w:rPr>
        <w:t xml:space="preserve"> </w:t>
      </w:r>
      <w:r w:rsidR="00707047" w:rsidRPr="00185877">
        <w:rPr>
          <w:rFonts w:ascii="Times New Roman" w:hAnsi="Times New Roman" w:cs="Times New Roman"/>
          <w:sz w:val="28"/>
          <w:szCs w:val="28"/>
        </w:rPr>
        <w:t>я</w:t>
      </w:r>
      <w:r w:rsidR="00185877">
        <w:rPr>
          <w:rFonts w:ascii="Times New Roman" w:hAnsi="Times New Roman" w:cs="Times New Roman"/>
          <w:sz w:val="28"/>
          <w:szCs w:val="28"/>
        </w:rPr>
        <w:t xml:space="preserve"> </w:t>
      </w:r>
      <w:r w:rsidR="00F9759B" w:rsidRPr="00185877">
        <w:rPr>
          <w:rFonts w:ascii="Times New Roman" w:hAnsi="Times New Roman" w:cs="Times New Roman"/>
          <w:sz w:val="28"/>
          <w:szCs w:val="28"/>
        </w:rPr>
        <w:t>е</w:t>
      </w:r>
      <w:r w:rsidR="00185877">
        <w:rPr>
          <w:rFonts w:ascii="Times New Roman" w:hAnsi="Times New Roman" w:cs="Times New Roman"/>
          <w:sz w:val="28"/>
          <w:szCs w:val="28"/>
        </w:rPr>
        <w:t xml:space="preserve"> </w:t>
      </w:r>
      <w:r w:rsidR="00F9759B" w:rsidRPr="00185877">
        <w:rPr>
          <w:rFonts w:ascii="Times New Roman" w:hAnsi="Times New Roman" w:cs="Times New Roman"/>
          <w:sz w:val="28"/>
          <w:szCs w:val="28"/>
        </w:rPr>
        <w:t>т</w:t>
      </w:r>
      <w:r w:rsidRPr="00185877">
        <w:rPr>
          <w:rFonts w:ascii="Times New Roman" w:hAnsi="Times New Roman" w:cs="Times New Roman"/>
          <w:sz w:val="28"/>
          <w:szCs w:val="28"/>
        </w:rPr>
        <w:t>:</w:t>
      </w:r>
    </w:p>
    <w:p w:rsidR="00797737" w:rsidRDefault="00457478" w:rsidP="00797737">
      <w:pPr>
        <w:pStyle w:val="a8"/>
        <w:numPr>
          <w:ilvl w:val="0"/>
          <w:numId w:val="4"/>
        </w:numPr>
        <w:tabs>
          <w:tab w:val="left" w:pos="993"/>
        </w:tabs>
        <w:autoSpaceDE w:val="0"/>
        <w:autoSpaceDN w:val="0"/>
        <w:adjustRightInd w:val="0"/>
        <w:ind w:left="0" w:firstLine="709"/>
        <w:jc w:val="both"/>
        <w:rPr>
          <w:sz w:val="28"/>
          <w:szCs w:val="28"/>
        </w:rPr>
      </w:pPr>
      <w:r w:rsidRPr="00B04C76">
        <w:rPr>
          <w:sz w:val="28"/>
          <w:szCs w:val="28"/>
        </w:rPr>
        <w:t>Утвердить</w:t>
      </w:r>
      <w:r w:rsidR="007F2517">
        <w:rPr>
          <w:sz w:val="28"/>
          <w:szCs w:val="28"/>
        </w:rPr>
        <w:t xml:space="preserve"> Положение об оплате труда работников муниципальных учреждений</w:t>
      </w:r>
      <w:r w:rsidR="005144A2" w:rsidRPr="005144A2">
        <w:rPr>
          <w:sz w:val="28"/>
          <w:szCs w:val="28"/>
        </w:rPr>
        <w:t xml:space="preserve"> </w:t>
      </w:r>
      <w:r w:rsidR="005144A2">
        <w:rPr>
          <w:sz w:val="28"/>
          <w:szCs w:val="28"/>
        </w:rPr>
        <w:t>культуры</w:t>
      </w:r>
      <w:r w:rsidR="007F2517">
        <w:rPr>
          <w:sz w:val="28"/>
          <w:szCs w:val="28"/>
        </w:rPr>
        <w:t>, подведомственных отделу к</w:t>
      </w:r>
      <w:r w:rsidR="00266F23">
        <w:rPr>
          <w:sz w:val="28"/>
          <w:szCs w:val="28"/>
        </w:rPr>
        <w:t>ультуры и национальной политики</w:t>
      </w:r>
      <w:r w:rsidR="00821BF7" w:rsidRPr="00821BF7">
        <w:rPr>
          <w:sz w:val="28"/>
          <w:szCs w:val="28"/>
        </w:rPr>
        <w:t xml:space="preserve"> </w:t>
      </w:r>
      <w:r w:rsidR="00821BF7" w:rsidRPr="003664B6">
        <w:rPr>
          <w:sz w:val="28"/>
          <w:szCs w:val="28"/>
        </w:rPr>
        <w:t>администрации МР «Усть-Куломский</w:t>
      </w:r>
      <w:r w:rsidR="004B5375">
        <w:rPr>
          <w:sz w:val="28"/>
          <w:szCs w:val="28"/>
        </w:rPr>
        <w:t>»</w:t>
      </w:r>
      <w:r w:rsidR="00185877">
        <w:rPr>
          <w:sz w:val="28"/>
          <w:szCs w:val="28"/>
        </w:rPr>
        <w:t>,</w:t>
      </w:r>
      <w:r w:rsidR="008A1947">
        <w:rPr>
          <w:sz w:val="28"/>
          <w:szCs w:val="28"/>
        </w:rPr>
        <w:t xml:space="preserve"> </w:t>
      </w:r>
      <w:r w:rsidR="00EB77B1">
        <w:rPr>
          <w:sz w:val="28"/>
          <w:szCs w:val="28"/>
        </w:rPr>
        <w:t>со</w:t>
      </w:r>
      <w:r w:rsidR="00F04598">
        <w:rPr>
          <w:sz w:val="28"/>
          <w:szCs w:val="28"/>
        </w:rPr>
        <w:t>гласно приложению к настоящему п</w:t>
      </w:r>
      <w:r w:rsidR="00EB77B1">
        <w:rPr>
          <w:sz w:val="28"/>
          <w:szCs w:val="28"/>
        </w:rPr>
        <w:t>остановлению</w:t>
      </w:r>
      <w:r w:rsidR="00F03726">
        <w:rPr>
          <w:sz w:val="28"/>
          <w:szCs w:val="28"/>
        </w:rPr>
        <w:t>.</w:t>
      </w:r>
    </w:p>
    <w:p w:rsidR="00457478" w:rsidRDefault="00457478" w:rsidP="00CB0CD2">
      <w:pPr>
        <w:pStyle w:val="a8"/>
        <w:numPr>
          <w:ilvl w:val="0"/>
          <w:numId w:val="4"/>
        </w:numPr>
        <w:tabs>
          <w:tab w:val="left" w:pos="993"/>
        </w:tabs>
        <w:autoSpaceDE w:val="0"/>
        <w:autoSpaceDN w:val="0"/>
        <w:adjustRightInd w:val="0"/>
        <w:ind w:left="0" w:firstLine="709"/>
        <w:jc w:val="both"/>
        <w:rPr>
          <w:sz w:val="28"/>
          <w:szCs w:val="28"/>
        </w:rPr>
      </w:pPr>
      <w:r w:rsidRPr="003664B6">
        <w:rPr>
          <w:sz w:val="28"/>
          <w:szCs w:val="28"/>
        </w:rPr>
        <w:t xml:space="preserve">Ввести с 1 сентября 2018 года систему оплаты труда, установленную в </w:t>
      </w:r>
      <w:proofErr w:type="gramStart"/>
      <w:r w:rsidRPr="003664B6">
        <w:rPr>
          <w:sz w:val="28"/>
          <w:szCs w:val="28"/>
        </w:rPr>
        <w:t>соответствии</w:t>
      </w:r>
      <w:proofErr w:type="gramEnd"/>
      <w:r w:rsidRPr="003664B6">
        <w:rPr>
          <w:sz w:val="28"/>
          <w:szCs w:val="28"/>
        </w:rPr>
        <w:t xml:space="preserve"> с </w:t>
      </w:r>
      <w:r w:rsidR="00015DCA" w:rsidRPr="003664B6">
        <w:rPr>
          <w:sz w:val="28"/>
          <w:szCs w:val="28"/>
        </w:rPr>
        <w:t>Положением об оплате труда раб</w:t>
      </w:r>
      <w:r w:rsidR="007F2517">
        <w:rPr>
          <w:sz w:val="28"/>
          <w:szCs w:val="28"/>
        </w:rPr>
        <w:t>отников муниципальных учреждений</w:t>
      </w:r>
      <w:r w:rsidR="005144A2">
        <w:rPr>
          <w:sz w:val="28"/>
          <w:szCs w:val="28"/>
        </w:rPr>
        <w:t xml:space="preserve"> культуры</w:t>
      </w:r>
      <w:r w:rsidR="00015DCA" w:rsidRPr="003664B6">
        <w:rPr>
          <w:sz w:val="28"/>
          <w:szCs w:val="28"/>
        </w:rPr>
        <w:t xml:space="preserve">, подведомственных отделу культуры и национальной политики администрации МР «Усть-Куломский» </w:t>
      </w:r>
      <w:r w:rsidRPr="003664B6">
        <w:rPr>
          <w:sz w:val="28"/>
          <w:szCs w:val="28"/>
        </w:rPr>
        <w:t>(далее – Положение</w:t>
      </w:r>
      <w:r w:rsidR="005144A2">
        <w:rPr>
          <w:sz w:val="28"/>
          <w:szCs w:val="28"/>
        </w:rPr>
        <w:t>)</w:t>
      </w:r>
      <w:r w:rsidRPr="003664B6">
        <w:rPr>
          <w:sz w:val="28"/>
          <w:szCs w:val="28"/>
        </w:rPr>
        <w:t>.</w:t>
      </w:r>
    </w:p>
    <w:p w:rsidR="00266F23" w:rsidRDefault="00266F23" w:rsidP="00266F23">
      <w:pPr>
        <w:pStyle w:val="a8"/>
        <w:numPr>
          <w:ilvl w:val="0"/>
          <w:numId w:val="4"/>
        </w:numPr>
        <w:tabs>
          <w:tab w:val="left" w:pos="993"/>
        </w:tabs>
        <w:autoSpaceDE w:val="0"/>
        <w:autoSpaceDN w:val="0"/>
        <w:adjustRightInd w:val="0"/>
        <w:ind w:left="0" w:firstLine="709"/>
        <w:jc w:val="both"/>
        <w:rPr>
          <w:sz w:val="28"/>
          <w:szCs w:val="28"/>
        </w:rPr>
      </w:pPr>
      <w:r>
        <w:rPr>
          <w:sz w:val="28"/>
          <w:szCs w:val="28"/>
        </w:rPr>
        <w:t xml:space="preserve">Применить систему оплаты труда, установленную в </w:t>
      </w:r>
      <w:proofErr w:type="gramStart"/>
      <w:r>
        <w:rPr>
          <w:sz w:val="28"/>
          <w:szCs w:val="28"/>
        </w:rPr>
        <w:t>соответствии</w:t>
      </w:r>
      <w:proofErr w:type="gramEnd"/>
      <w:r>
        <w:rPr>
          <w:sz w:val="28"/>
          <w:szCs w:val="28"/>
        </w:rPr>
        <w:t xml:space="preserve"> с Положением об оплате труда</w:t>
      </w:r>
      <w:r w:rsidRPr="00266F23">
        <w:rPr>
          <w:sz w:val="28"/>
          <w:szCs w:val="28"/>
        </w:rPr>
        <w:t xml:space="preserve"> </w:t>
      </w:r>
      <w:r>
        <w:rPr>
          <w:sz w:val="28"/>
          <w:szCs w:val="28"/>
        </w:rPr>
        <w:t>работников</w:t>
      </w:r>
      <w:r w:rsidRPr="00266F23">
        <w:rPr>
          <w:sz w:val="28"/>
          <w:szCs w:val="28"/>
        </w:rPr>
        <w:t xml:space="preserve"> </w:t>
      </w:r>
      <w:r>
        <w:rPr>
          <w:sz w:val="28"/>
          <w:szCs w:val="28"/>
        </w:rPr>
        <w:t>муниципальных учреждений</w:t>
      </w:r>
      <w:r w:rsidRPr="005144A2">
        <w:rPr>
          <w:sz w:val="28"/>
          <w:szCs w:val="28"/>
        </w:rPr>
        <w:t xml:space="preserve"> </w:t>
      </w:r>
      <w:r>
        <w:rPr>
          <w:sz w:val="28"/>
          <w:szCs w:val="28"/>
        </w:rPr>
        <w:t>культуры, подведомственных отделу культуры и национальной политики</w:t>
      </w:r>
      <w:r w:rsidR="00821BF7" w:rsidRPr="00821BF7">
        <w:rPr>
          <w:sz w:val="28"/>
          <w:szCs w:val="28"/>
        </w:rPr>
        <w:t xml:space="preserve"> </w:t>
      </w:r>
      <w:r w:rsidR="00821BF7" w:rsidRPr="003664B6">
        <w:rPr>
          <w:sz w:val="28"/>
          <w:szCs w:val="28"/>
        </w:rPr>
        <w:t>администрации МР «Усть-Куломский</w:t>
      </w:r>
      <w:r>
        <w:rPr>
          <w:sz w:val="28"/>
          <w:szCs w:val="28"/>
        </w:rPr>
        <w:t>, в муниципальном казенном учреждении «Центр обслуживания бюджетных учреждений».</w:t>
      </w:r>
    </w:p>
    <w:p w:rsidR="00457478" w:rsidRPr="00457478" w:rsidRDefault="00457478" w:rsidP="00EC4132">
      <w:pPr>
        <w:pStyle w:val="a8"/>
        <w:numPr>
          <w:ilvl w:val="0"/>
          <w:numId w:val="4"/>
        </w:numPr>
        <w:tabs>
          <w:tab w:val="left" w:pos="993"/>
        </w:tabs>
        <w:autoSpaceDE w:val="0"/>
        <w:autoSpaceDN w:val="0"/>
        <w:adjustRightInd w:val="0"/>
        <w:ind w:left="0" w:firstLine="567"/>
        <w:jc w:val="both"/>
        <w:rPr>
          <w:sz w:val="28"/>
          <w:szCs w:val="28"/>
        </w:rPr>
      </w:pPr>
      <w:r w:rsidRPr="00457478">
        <w:rPr>
          <w:sz w:val="28"/>
          <w:szCs w:val="28"/>
        </w:rPr>
        <w:t>Установить, что:</w:t>
      </w:r>
    </w:p>
    <w:p w:rsidR="00457478" w:rsidRPr="00457478" w:rsidRDefault="00457478" w:rsidP="00457478">
      <w:pPr>
        <w:pStyle w:val="a8"/>
        <w:numPr>
          <w:ilvl w:val="0"/>
          <w:numId w:val="3"/>
        </w:numPr>
        <w:tabs>
          <w:tab w:val="left" w:pos="993"/>
        </w:tabs>
        <w:autoSpaceDE w:val="0"/>
        <w:autoSpaceDN w:val="0"/>
        <w:adjustRightInd w:val="0"/>
        <w:ind w:left="0" w:firstLine="567"/>
        <w:jc w:val="both"/>
        <w:rPr>
          <w:sz w:val="28"/>
          <w:szCs w:val="28"/>
        </w:rPr>
      </w:pPr>
      <w:r w:rsidRPr="00457478">
        <w:rPr>
          <w:sz w:val="28"/>
          <w:szCs w:val="28"/>
        </w:rPr>
        <w:t xml:space="preserve">заработная плата работников (без учета премий), устанавливаемая в </w:t>
      </w:r>
      <w:proofErr w:type="gramStart"/>
      <w:r w:rsidRPr="00457478">
        <w:rPr>
          <w:sz w:val="28"/>
          <w:szCs w:val="28"/>
        </w:rPr>
        <w:t>соответствии</w:t>
      </w:r>
      <w:proofErr w:type="gramEnd"/>
      <w:r w:rsidR="00FD6D78">
        <w:rPr>
          <w:sz w:val="28"/>
          <w:szCs w:val="28"/>
        </w:rPr>
        <w:t xml:space="preserve"> </w:t>
      </w:r>
      <w:r w:rsidR="004B5375">
        <w:rPr>
          <w:sz w:val="28"/>
          <w:szCs w:val="28"/>
        </w:rPr>
        <w:t xml:space="preserve">с </w:t>
      </w:r>
      <w:r w:rsidRPr="00457478">
        <w:rPr>
          <w:sz w:val="28"/>
          <w:szCs w:val="28"/>
        </w:rPr>
        <w:t xml:space="preserve">Положением, не может быть меньше заработной платы (без учета премий), выплачиваемой до вступления в силу Положения, при условии сохранения объема должностных обязанностей работников и </w:t>
      </w:r>
      <w:r w:rsidRPr="00457478">
        <w:rPr>
          <w:sz w:val="28"/>
          <w:szCs w:val="28"/>
        </w:rPr>
        <w:lastRenderedPageBreak/>
        <w:t>выполнения</w:t>
      </w:r>
      <w:r w:rsidR="00FD6D78">
        <w:rPr>
          <w:sz w:val="28"/>
          <w:szCs w:val="28"/>
        </w:rPr>
        <w:t xml:space="preserve"> </w:t>
      </w:r>
      <w:r w:rsidRPr="00457478">
        <w:rPr>
          <w:sz w:val="28"/>
          <w:szCs w:val="28"/>
        </w:rPr>
        <w:t>показателей эффективности, результативности, качества и сложности при  выполнении ими работ той же квалификации;</w:t>
      </w:r>
    </w:p>
    <w:p w:rsidR="00457478" w:rsidRPr="00457478" w:rsidRDefault="00457478" w:rsidP="00457478">
      <w:pPr>
        <w:pStyle w:val="a8"/>
        <w:numPr>
          <w:ilvl w:val="0"/>
          <w:numId w:val="3"/>
        </w:numPr>
        <w:tabs>
          <w:tab w:val="left" w:pos="993"/>
        </w:tabs>
        <w:autoSpaceDE w:val="0"/>
        <w:autoSpaceDN w:val="0"/>
        <w:adjustRightInd w:val="0"/>
        <w:ind w:left="0" w:firstLine="567"/>
        <w:jc w:val="both"/>
        <w:rPr>
          <w:sz w:val="28"/>
          <w:szCs w:val="28"/>
        </w:rPr>
      </w:pPr>
      <w:r w:rsidRPr="00457478">
        <w:rPr>
          <w:sz w:val="28"/>
          <w:szCs w:val="28"/>
        </w:rPr>
        <w:t xml:space="preserve">объем средств на оплату труда работников, предусмотренных по </w:t>
      </w:r>
      <w:r w:rsidR="00717498">
        <w:rPr>
          <w:sz w:val="28"/>
          <w:szCs w:val="28"/>
        </w:rPr>
        <w:t>муниципальным</w:t>
      </w:r>
      <w:r w:rsidRPr="00457478">
        <w:rPr>
          <w:sz w:val="28"/>
          <w:szCs w:val="28"/>
        </w:rPr>
        <w:t xml:space="preserve"> учреждениям культуры, может быть уменьшен только при условии уменьшения объема предоставляемых ими </w:t>
      </w:r>
      <w:r w:rsidR="004B5375">
        <w:rPr>
          <w:sz w:val="28"/>
          <w:szCs w:val="28"/>
        </w:rPr>
        <w:t>муниципаль</w:t>
      </w:r>
      <w:r w:rsidRPr="00457478">
        <w:rPr>
          <w:sz w:val="28"/>
          <w:szCs w:val="28"/>
        </w:rPr>
        <w:t>ных услуг;</w:t>
      </w:r>
    </w:p>
    <w:p w:rsidR="00457478" w:rsidRDefault="00457478" w:rsidP="00457478">
      <w:pPr>
        <w:pStyle w:val="a8"/>
        <w:numPr>
          <w:ilvl w:val="0"/>
          <w:numId w:val="3"/>
        </w:numPr>
        <w:tabs>
          <w:tab w:val="left" w:pos="993"/>
        </w:tabs>
        <w:autoSpaceDE w:val="0"/>
        <w:autoSpaceDN w:val="0"/>
        <w:adjustRightInd w:val="0"/>
        <w:ind w:left="0" w:firstLine="567"/>
        <w:jc w:val="both"/>
        <w:rPr>
          <w:sz w:val="28"/>
          <w:szCs w:val="28"/>
        </w:rPr>
      </w:pPr>
      <w:proofErr w:type="gramStart"/>
      <w:r w:rsidRPr="00457478">
        <w:rPr>
          <w:sz w:val="28"/>
          <w:szCs w:val="28"/>
        </w:rPr>
        <w:t>в целях достижения установленных индикативных значений показателей средней заработной платы работников, определенных указами Президента Российской Федерации от 7 мая 2012 года</w:t>
      </w:r>
      <w:r w:rsidR="004039DC">
        <w:rPr>
          <w:sz w:val="28"/>
          <w:szCs w:val="28"/>
        </w:rPr>
        <w:t xml:space="preserve"> </w:t>
      </w:r>
      <w:hyperlink r:id="rId10" w:history="1">
        <w:r w:rsidRPr="00457478">
          <w:rPr>
            <w:sz w:val="28"/>
            <w:szCs w:val="28"/>
          </w:rPr>
          <w:t>№ 597</w:t>
        </w:r>
      </w:hyperlink>
      <w:r w:rsidR="00541496">
        <w:t xml:space="preserve"> </w:t>
      </w:r>
      <w:r w:rsidRPr="00457478">
        <w:rPr>
          <w:sz w:val="28"/>
          <w:szCs w:val="28"/>
        </w:rPr>
        <w:t>«О мероприятиях по реализации государственной социальной политики», от 1 июня 2012 года</w:t>
      </w:r>
      <w:r w:rsidR="004039DC">
        <w:rPr>
          <w:sz w:val="28"/>
          <w:szCs w:val="28"/>
        </w:rPr>
        <w:t xml:space="preserve"> </w:t>
      </w:r>
      <w:hyperlink r:id="rId11" w:history="1">
        <w:r w:rsidRPr="00457478">
          <w:rPr>
            <w:sz w:val="28"/>
            <w:szCs w:val="28"/>
          </w:rPr>
          <w:t>№ 761</w:t>
        </w:r>
      </w:hyperlink>
      <w:r w:rsidR="00541496">
        <w:t xml:space="preserve"> </w:t>
      </w:r>
      <w:r w:rsidRPr="00457478">
        <w:rPr>
          <w:sz w:val="28"/>
          <w:szCs w:val="28"/>
        </w:rPr>
        <w:t>«О Национальной стратегии действий в интересах детей на 2012 - 2017 годы», от 28 декабря 2012 года</w:t>
      </w:r>
      <w:r w:rsidR="004039DC">
        <w:rPr>
          <w:sz w:val="28"/>
          <w:szCs w:val="28"/>
        </w:rPr>
        <w:t xml:space="preserve"> </w:t>
      </w:r>
      <w:hyperlink r:id="rId12" w:history="1">
        <w:r w:rsidRPr="00457478">
          <w:rPr>
            <w:sz w:val="28"/>
            <w:szCs w:val="28"/>
          </w:rPr>
          <w:t>№ 1688</w:t>
        </w:r>
      </w:hyperlink>
      <w:r w:rsidR="00541496">
        <w:t xml:space="preserve"> </w:t>
      </w:r>
      <w:r w:rsidRPr="00457478">
        <w:rPr>
          <w:sz w:val="28"/>
          <w:szCs w:val="28"/>
        </w:rPr>
        <w:t>«О некоторых мерах по реализации государственной политики в</w:t>
      </w:r>
      <w:proofErr w:type="gramEnd"/>
      <w:r w:rsidRPr="00457478">
        <w:rPr>
          <w:sz w:val="28"/>
          <w:szCs w:val="28"/>
        </w:rPr>
        <w:t xml:space="preserve"> сфере защиты детей-сирот и детей, оставшихся без попечения родителей», при повышении в организации (филиале, структурном подразделении) тарифных ставок, окладов (должностных окладов) указанных категорий работников учреждения производить повышение среднего заработка во всех случаях, предусмотренных Трудовым </w:t>
      </w:r>
      <w:hyperlink r:id="rId13" w:history="1">
        <w:r w:rsidRPr="00457478">
          <w:rPr>
            <w:sz w:val="28"/>
            <w:szCs w:val="28"/>
          </w:rPr>
          <w:t>кодексом</w:t>
        </w:r>
      </w:hyperlink>
      <w:r w:rsidRPr="00457478">
        <w:rPr>
          <w:sz w:val="28"/>
          <w:szCs w:val="28"/>
        </w:rPr>
        <w:t xml:space="preserve"> Российской Федерации.</w:t>
      </w:r>
    </w:p>
    <w:p w:rsidR="00541496" w:rsidRDefault="003775B7" w:rsidP="00541496">
      <w:pPr>
        <w:pStyle w:val="a8"/>
        <w:autoSpaceDE w:val="0"/>
        <w:autoSpaceDN w:val="0"/>
        <w:adjustRightInd w:val="0"/>
        <w:ind w:left="0" w:firstLine="567"/>
        <w:jc w:val="both"/>
        <w:rPr>
          <w:sz w:val="28"/>
          <w:szCs w:val="28"/>
        </w:rPr>
      </w:pPr>
      <w:r>
        <w:rPr>
          <w:sz w:val="28"/>
          <w:szCs w:val="28"/>
        </w:rPr>
        <w:t>5. Признать утратившим</w:t>
      </w:r>
      <w:r w:rsidR="00541496">
        <w:rPr>
          <w:sz w:val="28"/>
          <w:szCs w:val="28"/>
        </w:rPr>
        <w:t xml:space="preserve"> силу </w:t>
      </w:r>
      <w:r w:rsidR="00266CD9">
        <w:rPr>
          <w:sz w:val="28"/>
          <w:szCs w:val="28"/>
        </w:rPr>
        <w:t>п</w:t>
      </w:r>
      <w:r w:rsidR="00541496">
        <w:rPr>
          <w:sz w:val="28"/>
          <w:szCs w:val="28"/>
        </w:rPr>
        <w:t>остановление</w:t>
      </w:r>
      <w:r w:rsidR="006754F8">
        <w:rPr>
          <w:sz w:val="28"/>
          <w:szCs w:val="28"/>
        </w:rPr>
        <w:t xml:space="preserve"> администрации МР «Усть-Куломский» от 23.09.2008 г.</w:t>
      </w:r>
      <w:r w:rsidR="00541496">
        <w:rPr>
          <w:sz w:val="28"/>
          <w:szCs w:val="28"/>
        </w:rPr>
        <w:t xml:space="preserve"> </w:t>
      </w:r>
      <w:r w:rsidR="006754F8">
        <w:rPr>
          <w:sz w:val="28"/>
          <w:szCs w:val="28"/>
        </w:rPr>
        <w:t xml:space="preserve">№ </w:t>
      </w:r>
      <w:r>
        <w:rPr>
          <w:sz w:val="28"/>
          <w:szCs w:val="28"/>
        </w:rPr>
        <w:t>1212</w:t>
      </w:r>
      <w:r w:rsidR="00541496">
        <w:rPr>
          <w:sz w:val="28"/>
          <w:szCs w:val="28"/>
        </w:rPr>
        <w:t xml:space="preserve"> «Об оплате труда </w:t>
      </w:r>
      <w:r w:rsidR="00541496" w:rsidRPr="00723663">
        <w:rPr>
          <w:sz w:val="28"/>
          <w:szCs w:val="28"/>
        </w:rPr>
        <w:t>работников</w:t>
      </w:r>
      <w:r w:rsidR="00541496" w:rsidRPr="00207A41">
        <w:rPr>
          <w:sz w:val="28"/>
          <w:szCs w:val="28"/>
        </w:rPr>
        <w:t xml:space="preserve"> муниципальных учреждений культуры МО МР «Усть-Куломский»</w:t>
      </w:r>
      <w:r w:rsidR="00541496">
        <w:rPr>
          <w:sz w:val="28"/>
          <w:szCs w:val="28"/>
        </w:rPr>
        <w:t>.</w:t>
      </w:r>
    </w:p>
    <w:p w:rsidR="00185877" w:rsidRDefault="00185877" w:rsidP="00541496">
      <w:pPr>
        <w:pStyle w:val="a8"/>
        <w:autoSpaceDE w:val="0"/>
        <w:autoSpaceDN w:val="0"/>
        <w:adjustRightInd w:val="0"/>
        <w:ind w:left="0" w:firstLine="567"/>
        <w:jc w:val="both"/>
        <w:rPr>
          <w:sz w:val="28"/>
          <w:szCs w:val="28"/>
        </w:rPr>
      </w:pPr>
      <w:r>
        <w:rPr>
          <w:sz w:val="28"/>
          <w:szCs w:val="28"/>
        </w:rPr>
        <w:t>6</w:t>
      </w:r>
      <w:r w:rsidRPr="00185877">
        <w:rPr>
          <w:sz w:val="28"/>
          <w:szCs w:val="28"/>
        </w:rPr>
        <w:t xml:space="preserve">. </w:t>
      </w:r>
      <w:proofErr w:type="gramStart"/>
      <w:r w:rsidRPr="00185877">
        <w:rPr>
          <w:sz w:val="28"/>
          <w:szCs w:val="28"/>
        </w:rPr>
        <w:t>Контроль за</w:t>
      </w:r>
      <w:proofErr w:type="gramEnd"/>
      <w:r w:rsidRPr="00185877">
        <w:rPr>
          <w:sz w:val="28"/>
          <w:szCs w:val="28"/>
        </w:rPr>
        <w:t xml:space="preserve"> исполнением настоящего постановления возложить на первого заместителя руководителя администрации МР «Усть-Куломский» </w:t>
      </w:r>
      <w:proofErr w:type="spellStart"/>
      <w:r w:rsidRPr="00185877">
        <w:rPr>
          <w:sz w:val="28"/>
          <w:szCs w:val="28"/>
        </w:rPr>
        <w:t>Е.А.Стяжкину</w:t>
      </w:r>
      <w:proofErr w:type="spellEnd"/>
      <w:r w:rsidRPr="00185877">
        <w:rPr>
          <w:sz w:val="28"/>
          <w:szCs w:val="28"/>
        </w:rPr>
        <w:t>.</w:t>
      </w:r>
    </w:p>
    <w:p w:rsidR="00541496" w:rsidRPr="00457478" w:rsidRDefault="00185877" w:rsidP="00541496">
      <w:pPr>
        <w:pStyle w:val="a8"/>
        <w:autoSpaceDE w:val="0"/>
        <w:autoSpaceDN w:val="0"/>
        <w:adjustRightInd w:val="0"/>
        <w:ind w:left="0" w:firstLine="567"/>
        <w:jc w:val="both"/>
        <w:rPr>
          <w:sz w:val="28"/>
          <w:szCs w:val="28"/>
        </w:rPr>
      </w:pPr>
      <w:r>
        <w:rPr>
          <w:sz w:val="28"/>
          <w:szCs w:val="28"/>
        </w:rPr>
        <w:t>7</w:t>
      </w:r>
      <w:r w:rsidR="00541496">
        <w:rPr>
          <w:sz w:val="28"/>
          <w:szCs w:val="28"/>
        </w:rPr>
        <w:t xml:space="preserve">. Настоящее </w:t>
      </w:r>
      <w:r>
        <w:rPr>
          <w:sz w:val="28"/>
          <w:szCs w:val="28"/>
        </w:rPr>
        <w:t>п</w:t>
      </w:r>
      <w:r w:rsidR="00541496">
        <w:rPr>
          <w:sz w:val="28"/>
          <w:szCs w:val="28"/>
        </w:rPr>
        <w:t xml:space="preserve">остановление вступает в силу после обнародования на информационном </w:t>
      </w:r>
      <w:proofErr w:type="gramStart"/>
      <w:r w:rsidR="00541496">
        <w:rPr>
          <w:sz w:val="28"/>
          <w:szCs w:val="28"/>
        </w:rPr>
        <w:t>стенде</w:t>
      </w:r>
      <w:proofErr w:type="gramEnd"/>
      <w:r w:rsidR="00541496">
        <w:rPr>
          <w:sz w:val="28"/>
          <w:szCs w:val="28"/>
        </w:rPr>
        <w:t xml:space="preserve"> </w:t>
      </w:r>
      <w:r w:rsidR="006754F8">
        <w:rPr>
          <w:sz w:val="28"/>
          <w:szCs w:val="28"/>
        </w:rPr>
        <w:t xml:space="preserve">администрации </w:t>
      </w:r>
      <w:r w:rsidR="00541496">
        <w:rPr>
          <w:sz w:val="28"/>
          <w:szCs w:val="28"/>
        </w:rPr>
        <w:t>МР «Усть-Куломский», но не ранее 1 сентября 2018 года.</w:t>
      </w:r>
    </w:p>
    <w:p w:rsidR="007D383F" w:rsidRDefault="007D383F" w:rsidP="00541496">
      <w:pPr>
        <w:tabs>
          <w:tab w:val="left" w:pos="993"/>
        </w:tabs>
        <w:autoSpaceDE w:val="0"/>
        <w:autoSpaceDN w:val="0"/>
        <w:adjustRightInd w:val="0"/>
        <w:spacing w:after="0" w:line="240" w:lineRule="auto"/>
        <w:jc w:val="both"/>
        <w:rPr>
          <w:sz w:val="28"/>
          <w:szCs w:val="28"/>
        </w:rPr>
      </w:pPr>
    </w:p>
    <w:p w:rsidR="007D383F" w:rsidRDefault="007D383F" w:rsidP="007D383F">
      <w:pPr>
        <w:tabs>
          <w:tab w:val="left" w:pos="993"/>
        </w:tabs>
        <w:autoSpaceDE w:val="0"/>
        <w:autoSpaceDN w:val="0"/>
        <w:adjustRightInd w:val="0"/>
        <w:jc w:val="both"/>
        <w:rPr>
          <w:sz w:val="28"/>
          <w:szCs w:val="28"/>
        </w:rPr>
      </w:pPr>
    </w:p>
    <w:p w:rsidR="007D383F" w:rsidRDefault="007D383F" w:rsidP="00185877">
      <w:pPr>
        <w:tabs>
          <w:tab w:val="left" w:pos="993"/>
        </w:tabs>
        <w:autoSpaceDE w:val="0"/>
        <w:autoSpaceDN w:val="0"/>
        <w:adjustRightInd w:val="0"/>
        <w:spacing w:after="0" w:line="240" w:lineRule="auto"/>
        <w:jc w:val="both"/>
        <w:rPr>
          <w:rFonts w:ascii="Times New Roman" w:hAnsi="Times New Roman" w:cs="Times New Roman"/>
          <w:sz w:val="28"/>
          <w:szCs w:val="28"/>
        </w:rPr>
      </w:pPr>
      <w:r w:rsidRPr="007D383F">
        <w:rPr>
          <w:rFonts w:ascii="Times New Roman" w:hAnsi="Times New Roman" w:cs="Times New Roman"/>
          <w:sz w:val="28"/>
          <w:szCs w:val="28"/>
        </w:rPr>
        <w:t xml:space="preserve">Руководитель администрации </w:t>
      </w:r>
    </w:p>
    <w:p w:rsidR="007D383F" w:rsidRDefault="007D383F" w:rsidP="00185877">
      <w:pPr>
        <w:tabs>
          <w:tab w:val="left" w:pos="993"/>
        </w:tabs>
        <w:autoSpaceDE w:val="0"/>
        <w:autoSpaceDN w:val="0"/>
        <w:adjustRightInd w:val="0"/>
        <w:spacing w:after="0" w:line="240" w:lineRule="auto"/>
        <w:jc w:val="both"/>
        <w:rPr>
          <w:rFonts w:ascii="Times New Roman" w:hAnsi="Times New Roman" w:cs="Times New Roman"/>
          <w:sz w:val="28"/>
          <w:szCs w:val="28"/>
        </w:rPr>
      </w:pPr>
      <w:r w:rsidRPr="007D383F">
        <w:rPr>
          <w:rFonts w:ascii="Times New Roman" w:hAnsi="Times New Roman" w:cs="Times New Roman"/>
          <w:sz w:val="28"/>
          <w:szCs w:val="28"/>
        </w:rPr>
        <w:t xml:space="preserve">МР «Усть-Куломский» </w:t>
      </w:r>
      <w:r>
        <w:rPr>
          <w:rFonts w:ascii="Times New Roman" w:hAnsi="Times New Roman" w:cs="Times New Roman"/>
          <w:sz w:val="28"/>
          <w:szCs w:val="28"/>
        </w:rPr>
        <w:t xml:space="preserve">-                                          </w:t>
      </w:r>
      <w:r w:rsidR="00BB52B2">
        <w:rPr>
          <w:rFonts w:ascii="Times New Roman" w:hAnsi="Times New Roman" w:cs="Times New Roman"/>
          <w:sz w:val="28"/>
          <w:szCs w:val="28"/>
        </w:rPr>
        <w:t xml:space="preserve">       </w:t>
      </w:r>
      <w:r w:rsidR="00185877">
        <w:rPr>
          <w:rFonts w:ascii="Times New Roman" w:hAnsi="Times New Roman" w:cs="Times New Roman"/>
          <w:sz w:val="28"/>
          <w:szCs w:val="28"/>
        </w:rPr>
        <w:t xml:space="preserve">               </w:t>
      </w:r>
      <w:r w:rsidR="00BB52B2">
        <w:rPr>
          <w:rFonts w:ascii="Times New Roman" w:hAnsi="Times New Roman" w:cs="Times New Roman"/>
          <w:sz w:val="28"/>
          <w:szCs w:val="28"/>
        </w:rPr>
        <w:t xml:space="preserve">     </w:t>
      </w:r>
      <w:r>
        <w:rPr>
          <w:rFonts w:ascii="Times New Roman" w:hAnsi="Times New Roman" w:cs="Times New Roman"/>
          <w:sz w:val="28"/>
          <w:szCs w:val="28"/>
        </w:rPr>
        <w:t xml:space="preserve">  С.В.</w:t>
      </w:r>
      <w:r w:rsidR="00185877">
        <w:rPr>
          <w:rFonts w:ascii="Times New Roman" w:hAnsi="Times New Roman" w:cs="Times New Roman"/>
          <w:sz w:val="28"/>
          <w:szCs w:val="28"/>
        </w:rPr>
        <w:t xml:space="preserve"> </w:t>
      </w:r>
      <w:r>
        <w:rPr>
          <w:rFonts w:ascii="Times New Roman" w:hAnsi="Times New Roman" w:cs="Times New Roman"/>
          <w:sz w:val="28"/>
          <w:szCs w:val="28"/>
        </w:rPr>
        <w:t>Рубан.</w:t>
      </w:r>
    </w:p>
    <w:p w:rsidR="0018274B" w:rsidRDefault="0018274B" w:rsidP="007D383F">
      <w:pPr>
        <w:tabs>
          <w:tab w:val="left" w:pos="993"/>
        </w:tabs>
        <w:autoSpaceDE w:val="0"/>
        <w:autoSpaceDN w:val="0"/>
        <w:adjustRightInd w:val="0"/>
        <w:spacing w:after="0" w:line="240" w:lineRule="auto"/>
        <w:ind w:firstLine="992"/>
        <w:jc w:val="both"/>
        <w:rPr>
          <w:rFonts w:ascii="Times New Roman" w:hAnsi="Times New Roman" w:cs="Times New Roman"/>
          <w:sz w:val="28"/>
          <w:szCs w:val="28"/>
        </w:rPr>
      </w:pPr>
    </w:p>
    <w:p w:rsidR="0018274B" w:rsidRDefault="0018274B" w:rsidP="007D383F">
      <w:pPr>
        <w:tabs>
          <w:tab w:val="left" w:pos="993"/>
        </w:tabs>
        <w:autoSpaceDE w:val="0"/>
        <w:autoSpaceDN w:val="0"/>
        <w:adjustRightInd w:val="0"/>
        <w:spacing w:after="0" w:line="240" w:lineRule="auto"/>
        <w:ind w:firstLine="992"/>
        <w:jc w:val="both"/>
        <w:rPr>
          <w:rFonts w:ascii="Times New Roman" w:hAnsi="Times New Roman" w:cs="Times New Roman"/>
          <w:sz w:val="28"/>
          <w:szCs w:val="28"/>
        </w:rPr>
      </w:pPr>
    </w:p>
    <w:p w:rsidR="0018274B" w:rsidRDefault="0018274B" w:rsidP="007D383F">
      <w:pPr>
        <w:tabs>
          <w:tab w:val="left" w:pos="993"/>
        </w:tabs>
        <w:autoSpaceDE w:val="0"/>
        <w:autoSpaceDN w:val="0"/>
        <w:adjustRightInd w:val="0"/>
        <w:spacing w:after="0" w:line="240" w:lineRule="auto"/>
        <w:ind w:firstLine="992"/>
        <w:jc w:val="both"/>
        <w:rPr>
          <w:rFonts w:ascii="Times New Roman" w:hAnsi="Times New Roman" w:cs="Times New Roman"/>
          <w:sz w:val="28"/>
          <w:szCs w:val="28"/>
        </w:rPr>
      </w:pPr>
    </w:p>
    <w:p w:rsidR="0018274B" w:rsidRDefault="0018274B" w:rsidP="007D383F">
      <w:pPr>
        <w:tabs>
          <w:tab w:val="left" w:pos="993"/>
        </w:tabs>
        <w:autoSpaceDE w:val="0"/>
        <w:autoSpaceDN w:val="0"/>
        <w:adjustRightInd w:val="0"/>
        <w:spacing w:after="0" w:line="240" w:lineRule="auto"/>
        <w:ind w:firstLine="992"/>
        <w:jc w:val="both"/>
        <w:rPr>
          <w:rFonts w:ascii="Times New Roman" w:hAnsi="Times New Roman" w:cs="Times New Roman"/>
          <w:sz w:val="28"/>
          <w:szCs w:val="28"/>
        </w:rPr>
      </w:pPr>
    </w:p>
    <w:p w:rsidR="0018274B" w:rsidRDefault="0018274B" w:rsidP="007D383F">
      <w:pPr>
        <w:tabs>
          <w:tab w:val="left" w:pos="993"/>
        </w:tabs>
        <w:autoSpaceDE w:val="0"/>
        <w:autoSpaceDN w:val="0"/>
        <w:adjustRightInd w:val="0"/>
        <w:spacing w:after="0" w:line="240" w:lineRule="auto"/>
        <w:ind w:firstLine="992"/>
        <w:jc w:val="both"/>
        <w:rPr>
          <w:rFonts w:ascii="Times New Roman" w:hAnsi="Times New Roman" w:cs="Times New Roman"/>
          <w:sz w:val="28"/>
          <w:szCs w:val="28"/>
        </w:rPr>
      </w:pPr>
    </w:p>
    <w:p w:rsidR="0018274B" w:rsidRDefault="0018274B" w:rsidP="007D383F">
      <w:pPr>
        <w:tabs>
          <w:tab w:val="left" w:pos="993"/>
        </w:tabs>
        <w:autoSpaceDE w:val="0"/>
        <w:autoSpaceDN w:val="0"/>
        <w:adjustRightInd w:val="0"/>
        <w:spacing w:after="0" w:line="240" w:lineRule="auto"/>
        <w:ind w:firstLine="992"/>
        <w:jc w:val="both"/>
        <w:rPr>
          <w:rFonts w:ascii="Times New Roman" w:hAnsi="Times New Roman" w:cs="Times New Roman"/>
          <w:sz w:val="28"/>
          <w:szCs w:val="28"/>
        </w:rPr>
      </w:pPr>
    </w:p>
    <w:p w:rsidR="0018274B" w:rsidRDefault="0018274B" w:rsidP="007D383F">
      <w:pPr>
        <w:tabs>
          <w:tab w:val="left" w:pos="993"/>
        </w:tabs>
        <w:autoSpaceDE w:val="0"/>
        <w:autoSpaceDN w:val="0"/>
        <w:adjustRightInd w:val="0"/>
        <w:spacing w:after="0" w:line="240" w:lineRule="auto"/>
        <w:ind w:firstLine="992"/>
        <w:jc w:val="both"/>
        <w:rPr>
          <w:rFonts w:ascii="Times New Roman" w:hAnsi="Times New Roman" w:cs="Times New Roman"/>
          <w:sz w:val="28"/>
          <w:szCs w:val="28"/>
        </w:rPr>
      </w:pPr>
    </w:p>
    <w:p w:rsidR="0018274B" w:rsidRDefault="0018274B" w:rsidP="007D383F">
      <w:pPr>
        <w:tabs>
          <w:tab w:val="left" w:pos="993"/>
        </w:tabs>
        <w:autoSpaceDE w:val="0"/>
        <w:autoSpaceDN w:val="0"/>
        <w:adjustRightInd w:val="0"/>
        <w:spacing w:after="0" w:line="240" w:lineRule="auto"/>
        <w:ind w:firstLine="992"/>
        <w:jc w:val="both"/>
        <w:rPr>
          <w:rFonts w:ascii="Times New Roman" w:hAnsi="Times New Roman" w:cs="Times New Roman"/>
          <w:sz w:val="28"/>
          <w:szCs w:val="28"/>
        </w:rPr>
      </w:pPr>
    </w:p>
    <w:p w:rsidR="0018274B" w:rsidRDefault="0018274B" w:rsidP="007D383F">
      <w:pPr>
        <w:tabs>
          <w:tab w:val="left" w:pos="993"/>
        </w:tabs>
        <w:autoSpaceDE w:val="0"/>
        <w:autoSpaceDN w:val="0"/>
        <w:adjustRightInd w:val="0"/>
        <w:spacing w:after="0" w:line="240" w:lineRule="auto"/>
        <w:ind w:firstLine="992"/>
        <w:jc w:val="both"/>
        <w:rPr>
          <w:rFonts w:ascii="Times New Roman" w:hAnsi="Times New Roman" w:cs="Times New Roman"/>
          <w:sz w:val="28"/>
          <w:szCs w:val="28"/>
        </w:rPr>
      </w:pPr>
    </w:p>
    <w:p w:rsidR="0018274B" w:rsidRDefault="0018274B" w:rsidP="007D383F">
      <w:pPr>
        <w:tabs>
          <w:tab w:val="left" w:pos="993"/>
        </w:tabs>
        <w:autoSpaceDE w:val="0"/>
        <w:autoSpaceDN w:val="0"/>
        <w:adjustRightInd w:val="0"/>
        <w:spacing w:after="0" w:line="240" w:lineRule="auto"/>
        <w:ind w:firstLine="992"/>
        <w:jc w:val="both"/>
        <w:rPr>
          <w:rFonts w:ascii="Times New Roman" w:hAnsi="Times New Roman" w:cs="Times New Roman"/>
          <w:sz w:val="28"/>
          <w:szCs w:val="28"/>
        </w:rPr>
      </w:pPr>
    </w:p>
    <w:p w:rsidR="0018274B" w:rsidRDefault="0018274B" w:rsidP="007D383F">
      <w:pPr>
        <w:tabs>
          <w:tab w:val="left" w:pos="993"/>
        </w:tabs>
        <w:autoSpaceDE w:val="0"/>
        <w:autoSpaceDN w:val="0"/>
        <w:adjustRightInd w:val="0"/>
        <w:spacing w:after="0" w:line="240" w:lineRule="auto"/>
        <w:ind w:firstLine="992"/>
        <w:jc w:val="both"/>
        <w:rPr>
          <w:rFonts w:ascii="Times New Roman" w:hAnsi="Times New Roman" w:cs="Times New Roman"/>
          <w:sz w:val="28"/>
          <w:szCs w:val="28"/>
        </w:rPr>
      </w:pPr>
    </w:p>
    <w:p w:rsidR="0018274B" w:rsidRDefault="0018274B" w:rsidP="007D383F">
      <w:pPr>
        <w:tabs>
          <w:tab w:val="left" w:pos="993"/>
        </w:tabs>
        <w:autoSpaceDE w:val="0"/>
        <w:autoSpaceDN w:val="0"/>
        <w:adjustRightInd w:val="0"/>
        <w:spacing w:after="0" w:line="240" w:lineRule="auto"/>
        <w:ind w:firstLine="992"/>
        <w:jc w:val="both"/>
        <w:rPr>
          <w:rFonts w:ascii="Times New Roman" w:hAnsi="Times New Roman" w:cs="Times New Roman"/>
          <w:sz w:val="28"/>
          <w:szCs w:val="28"/>
        </w:rPr>
      </w:pPr>
    </w:p>
    <w:p w:rsidR="0018274B" w:rsidRPr="00185877" w:rsidRDefault="0018274B" w:rsidP="0095203E">
      <w:pPr>
        <w:tabs>
          <w:tab w:val="left" w:pos="993"/>
        </w:tabs>
        <w:autoSpaceDE w:val="0"/>
        <w:autoSpaceDN w:val="0"/>
        <w:adjustRightInd w:val="0"/>
        <w:spacing w:after="0" w:line="240" w:lineRule="auto"/>
        <w:jc w:val="both"/>
        <w:rPr>
          <w:rFonts w:ascii="Times New Roman" w:hAnsi="Times New Roman" w:cs="Times New Roman"/>
          <w:sz w:val="20"/>
          <w:szCs w:val="20"/>
        </w:rPr>
      </w:pPr>
      <w:r w:rsidRPr="00185877">
        <w:rPr>
          <w:rFonts w:ascii="Times New Roman" w:hAnsi="Times New Roman" w:cs="Times New Roman"/>
          <w:sz w:val="20"/>
          <w:szCs w:val="20"/>
        </w:rPr>
        <w:t>Васильева</w:t>
      </w:r>
      <w:r w:rsidR="00185877" w:rsidRPr="00185877">
        <w:rPr>
          <w:rFonts w:ascii="Times New Roman" w:hAnsi="Times New Roman" w:cs="Times New Roman"/>
          <w:sz w:val="20"/>
          <w:szCs w:val="20"/>
        </w:rPr>
        <w:t xml:space="preserve"> О.А.</w:t>
      </w:r>
    </w:p>
    <w:p w:rsidR="0018274B" w:rsidRPr="00185877" w:rsidRDefault="0018274B" w:rsidP="00185877">
      <w:pPr>
        <w:tabs>
          <w:tab w:val="left" w:pos="993"/>
        </w:tabs>
        <w:autoSpaceDE w:val="0"/>
        <w:autoSpaceDN w:val="0"/>
        <w:adjustRightInd w:val="0"/>
        <w:spacing w:after="0" w:line="240" w:lineRule="auto"/>
        <w:jc w:val="both"/>
        <w:rPr>
          <w:rFonts w:ascii="Times New Roman" w:hAnsi="Times New Roman" w:cs="Times New Roman"/>
          <w:sz w:val="20"/>
          <w:szCs w:val="20"/>
        </w:rPr>
      </w:pPr>
      <w:r w:rsidRPr="00185877">
        <w:rPr>
          <w:rFonts w:ascii="Times New Roman" w:hAnsi="Times New Roman" w:cs="Times New Roman"/>
          <w:sz w:val="20"/>
          <w:szCs w:val="20"/>
        </w:rPr>
        <w:t>94503</w:t>
      </w:r>
    </w:p>
    <w:p w:rsidR="00F87687" w:rsidRDefault="00F87687" w:rsidP="002A55E1">
      <w:pPr>
        <w:spacing w:after="0" w:line="240" w:lineRule="auto"/>
        <w:jc w:val="right"/>
        <w:rPr>
          <w:rFonts w:ascii="Times New Roman" w:hAnsi="Times New Roman" w:cs="Times New Roman"/>
          <w:sz w:val="28"/>
          <w:szCs w:val="28"/>
        </w:rPr>
      </w:pPr>
    </w:p>
    <w:p w:rsidR="004312BC" w:rsidRDefault="004312BC" w:rsidP="002A55E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w:t>
      </w:r>
    </w:p>
    <w:p w:rsidR="002A55E1" w:rsidRDefault="004312BC" w:rsidP="002A55E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185877" w:rsidRDefault="00185877" w:rsidP="002A55E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администрации МР «Усть-Куломский»</w:t>
      </w:r>
    </w:p>
    <w:p w:rsidR="00457478" w:rsidRPr="00457478" w:rsidRDefault="002A55E1" w:rsidP="002A55E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185877">
        <w:rPr>
          <w:rFonts w:ascii="Times New Roman" w:hAnsi="Times New Roman" w:cs="Times New Roman"/>
          <w:sz w:val="28"/>
          <w:szCs w:val="28"/>
        </w:rPr>
        <w:t>27 июня 2018 года № 822</w:t>
      </w:r>
    </w:p>
    <w:p w:rsidR="00565302" w:rsidRPr="002D2DAF" w:rsidRDefault="00DD376D" w:rsidP="00DD376D">
      <w:pPr>
        <w:jc w:val="right"/>
        <w:rPr>
          <w:rFonts w:ascii="Times New Roman" w:hAnsi="Times New Roman" w:cs="Times New Roman"/>
          <w:sz w:val="28"/>
          <w:szCs w:val="28"/>
        </w:rPr>
      </w:pPr>
      <w:r w:rsidRPr="002D2DAF">
        <w:rPr>
          <w:rFonts w:ascii="Times New Roman" w:hAnsi="Times New Roman" w:cs="Times New Roman"/>
          <w:sz w:val="28"/>
          <w:szCs w:val="28"/>
        </w:rPr>
        <w:t>(приложение)</w:t>
      </w:r>
    </w:p>
    <w:p w:rsidR="00565302" w:rsidRPr="00565302" w:rsidRDefault="00565302" w:rsidP="00565302">
      <w:pPr>
        <w:spacing w:after="0" w:line="240" w:lineRule="auto"/>
        <w:jc w:val="center"/>
        <w:rPr>
          <w:rFonts w:ascii="Times New Roman" w:hAnsi="Times New Roman" w:cs="Times New Roman"/>
          <w:sz w:val="28"/>
          <w:szCs w:val="28"/>
        </w:rPr>
      </w:pPr>
      <w:r w:rsidRPr="00565302">
        <w:rPr>
          <w:rFonts w:ascii="Times New Roman" w:hAnsi="Times New Roman" w:cs="Times New Roman"/>
          <w:sz w:val="28"/>
          <w:szCs w:val="28"/>
        </w:rPr>
        <w:t>ПОЛОЖЕНИЕ</w:t>
      </w:r>
    </w:p>
    <w:p w:rsidR="00593A65" w:rsidRDefault="00565302" w:rsidP="002D3D3D">
      <w:pPr>
        <w:spacing w:after="0" w:line="240" w:lineRule="auto"/>
        <w:jc w:val="center"/>
        <w:rPr>
          <w:rFonts w:ascii="Times New Roman" w:hAnsi="Times New Roman" w:cs="Times New Roman"/>
          <w:sz w:val="28"/>
          <w:szCs w:val="28"/>
        </w:rPr>
      </w:pPr>
      <w:r w:rsidRPr="00565302">
        <w:rPr>
          <w:rFonts w:ascii="Times New Roman" w:hAnsi="Times New Roman" w:cs="Times New Roman"/>
          <w:sz w:val="28"/>
          <w:szCs w:val="28"/>
        </w:rPr>
        <w:t xml:space="preserve"> ОБ ОПЛАТЕ ТРУДА РАБОТНИКОВ </w:t>
      </w:r>
      <w:r w:rsidR="002D3D3D">
        <w:rPr>
          <w:rFonts w:ascii="Times New Roman" w:hAnsi="Times New Roman" w:cs="Times New Roman"/>
          <w:sz w:val="28"/>
          <w:szCs w:val="28"/>
        </w:rPr>
        <w:t>МУНИЦИПАЛЬНЫХ УЧРЕЖДЕНИЙ КУЛЬТУРЫ</w:t>
      </w:r>
      <w:r w:rsidR="00593A65">
        <w:rPr>
          <w:rFonts w:ascii="Times New Roman" w:hAnsi="Times New Roman" w:cs="Times New Roman"/>
          <w:sz w:val="28"/>
          <w:szCs w:val="28"/>
        </w:rPr>
        <w:t xml:space="preserve">, ПОДВЕДОМСТВЕННЫХ ОТДЕЛУ КУЛЬТУРЫ </w:t>
      </w:r>
    </w:p>
    <w:p w:rsidR="00593A65" w:rsidRDefault="00593A65" w:rsidP="002D3D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 НАЦИОНАЛЬНОЙ ПОЛИТИКИ АДМИНИСТРАЦИИ </w:t>
      </w:r>
    </w:p>
    <w:p w:rsidR="00565302" w:rsidRPr="00593A65" w:rsidRDefault="00593A65" w:rsidP="002D3D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МР «УСТЬ-КУЛОМСКИЙ»</w:t>
      </w:r>
    </w:p>
    <w:p w:rsidR="00565302" w:rsidRDefault="00565302" w:rsidP="004443A4">
      <w:pPr>
        <w:spacing w:after="0"/>
        <w:jc w:val="center"/>
        <w:rPr>
          <w:sz w:val="28"/>
          <w:szCs w:val="28"/>
        </w:rPr>
      </w:pPr>
    </w:p>
    <w:p w:rsidR="00565302" w:rsidRPr="00C97E16" w:rsidRDefault="00565302" w:rsidP="00565302">
      <w:pPr>
        <w:pStyle w:val="a8"/>
        <w:numPr>
          <w:ilvl w:val="0"/>
          <w:numId w:val="5"/>
        </w:numPr>
        <w:ind w:left="284" w:right="284" w:firstLine="0"/>
        <w:jc w:val="center"/>
        <w:rPr>
          <w:sz w:val="28"/>
          <w:szCs w:val="28"/>
        </w:rPr>
      </w:pPr>
      <w:r w:rsidRPr="00C97E16">
        <w:rPr>
          <w:sz w:val="28"/>
          <w:szCs w:val="28"/>
        </w:rPr>
        <w:t>ОБЩИЕ ПОЛОЖЕНИЯ</w:t>
      </w:r>
    </w:p>
    <w:p w:rsidR="00565302" w:rsidRDefault="00565302" w:rsidP="004443A4">
      <w:pPr>
        <w:autoSpaceDE w:val="0"/>
        <w:autoSpaceDN w:val="0"/>
        <w:adjustRightInd w:val="0"/>
        <w:spacing w:after="0"/>
        <w:ind w:firstLine="539"/>
        <w:jc w:val="both"/>
        <w:rPr>
          <w:sz w:val="28"/>
          <w:szCs w:val="28"/>
        </w:rPr>
      </w:pPr>
    </w:p>
    <w:p w:rsidR="00565302" w:rsidRPr="00F54125" w:rsidRDefault="00565302" w:rsidP="00565302">
      <w:pPr>
        <w:pStyle w:val="a8"/>
        <w:numPr>
          <w:ilvl w:val="1"/>
          <w:numId w:val="7"/>
        </w:numPr>
        <w:tabs>
          <w:tab w:val="left" w:pos="993"/>
        </w:tabs>
        <w:autoSpaceDE w:val="0"/>
        <w:autoSpaceDN w:val="0"/>
        <w:adjustRightInd w:val="0"/>
        <w:ind w:left="0" w:firstLine="567"/>
        <w:jc w:val="both"/>
        <w:rPr>
          <w:sz w:val="28"/>
          <w:szCs w:val="28"/>
        </w:rPr>
      </w:pPr>
      <w:proofErr w:type="gramStart"/>
      <w:r w:rsidRPr="00F54125">
        <w:rPr>
          <w:sz w:val="28"/>
          <w:szCs w:val="28"/>
        </w:rPr>
        <w:t xml:space="preserve">Настоящее Положение об оплате труда работников </w:t>
      </w:r>
      <w:r w:rsidR="00F54125" w:rsidRPr="00F54125">
        <w:rPr>
          <w:sz w:val="28"/>
          <w:szCs w:val="28"/>
        </w:rPr>
        <w:t>муниципальных учреждений культуры, подведомственных отделу культуры и национальной политики администрации МР «Усть-Куломский»</w:t>
      </w:r>
      <w:r w:rsidR="00BE22FC">
        <w:rPr>
          <w:sz w:val="28"/>
          <w:szCs w:val="28"/>
        </w:rPr>
        <w:t>,</w:t>
      </w:r>
      <w:r w:rsidR="00F54125">
        <w:rPr>
          <w:sz w:val="28"/>
          <w:szCs w:val="28"/>
        </w:rPr>
        <w:t xml:space="preserve"> </w:t>
      </w:r>
      <w:r w:rsidRPr="00F54125">
        <w:rPr>
          <w:sz w:val="28"/>
          <w:szCs w:val="28"/>
        </w:rPr>
        <w:t xml:space="preserve">разработано в соответствии с </w:t>
      </w:r>
      <w:r w:rsidR="00185877">
        <w:rPr>
          <w:sz w:val="28"/>
          <w:szCs w:val="28"/>
        </w:rPr>
        <w:t xml:space="preserve">Трудовым кодексом РФ, п. 1-2 постановления Правительства РК  от 20.01.2010 № 14 «Об оплате труда работников государственных бюджетных, автономных и казённых учреждений Республики Коми», </w:t>
      </w:r>
      <w:r w:rsidR="006C2524">
        <w:rPr>
          <w:sz w:val="28"/>
          <w:szCs w:val="28"/>
        </w:rPr>
        <w:t>приказом М</w:t>
      </w:r>
      <w:r w:rsidR="00F54125">
        <w:rPr>
          <w:sz w:val="28"/>
          <w:szCs w:val="28"/>
        </w:rPr>
        <w:t>инистерства культуры, туризма и архивного дела Республики Коми</w:t>
      </w:r>
      <w:r w:rsidR="006C2524">
        <w:rPr>
          <w:sz w:val="28"/>
          <w:szCs w:val="28"/>
        </w:rPr>
        <w:t xml:space="preserve"> «Об утверждении Положения об оплате труда</w:t>
      </w:r>
      <w:proofErr w:type="gramEnd"/>
      <w:r w:rsidR="006C2524">
        <w:rPr>
          <w:sz w:val="28"/>
          <w:szCs w:val="28"/>
        </w:rPr>
        <w:t xml:space="preserve"> работников государственных учреждений культуры и искусства, </w:t>
      </w:r>
      <w:r w:rsidR="00185877">
        <w:rPr>
          <w:sz w:val="28"/>
          <w:szCs w:val="28"/>
        </w:rPr>
        <w:t>государственных</w:t>
      </w:r>
      <w:r w:rsidR="006C2524">
        <w:rPr>
          <w:sz w:val="28"/>
          <w:szCs w:val="28"/>
        </w:rPr>
        <w:t xml:space="preserve"> архивных учреждений Республики Коми»</w:t>
      </w:r>
      <w:r w:rsidR="00F54125">
        <w:rPr>
          <w:sz w:val="28"/>
          <w:szCs w:val="28"/>
        </w:rPr>
        <w:t xml:space="preserve"> от 27.06.2018 года № 323-о.д</w:t>
      </w:r>
      <w:r w:rsidRPr="00F54125">
        <w:rPr>
          <w:sz w:val="28"/>
          <w:szCs w:val="28"/>
        </w:rPr>
        <w:t>.</w:t>
      </w:r>
      <w:r w:rsidR="00BE22FC">
        <w:rPr>
          <w:sz w:val="28"/>
          <w:szCs w:val="28"/>
        </w:rPr>
        <w:t xml:space="preserve"> и определяет систему оплаты труда (далее – отраслевая система оплаты труда) работников </w:t>
      </w:r>
      <w:r w:rsidR="00BE22FC" w:rsidRPr="00F54125">
        <w:rPr>
          <w:sz w:val="28"/>
          <w:szCs w:val="28"/>
        </w:rPr>
        <w:t>муниципальных учреждений культуры, подведомственных отделу культуры и национальной политики администрации МР «Усть-Куломский»</w:t>
      </w:r>
      <w:r w:rsidR="00D079D8">
        <w:rPr>
          <w:sz w:val="28"/>
          <w:szCs w:val="28"/>
        </w:rPr>
        <w:t xml:space="preserve"> (далее – Учреждения)</w:t>
      </w:r>
      <w:r w:rsidR="004422F5">
        <w:rPr>
          <w:sz w:val="28"/>
          <w:szCs w:val="28"/>
        </w:rPr>
        <w:t>.</w:t>
      </w:r>
    </w:p>
    <w:p w:rsidR="00565302" w:rsidRPr="00E841C5" w:rsidRDefault="00565302" w:rsidP="00565302">
      <w:pPr>
        <w:pStyle w:val="a8"/>
        <w:numPr>
          <w:ilvl w:val="1"/>
          <w:numId w:val="7"/>
        </w:numPr>
        <w:tabs>
          <w:tab w:val="left" w:pos="1134"/>
        </w:tabs>
        <w:autoSpaceDE w:val="0"/>
        <w:autoSpaceDN w:val="0"/>
        <w:adjustRightInd w:val="0"/>
        <w:ind w:left="0" w:firstLine="567"/>
        <w:jc w:val="both"/>
        <w:rPr>
          <w:sz w:val="28"/>
          <w:szCs w:val="28"/>
        </w:rPr>
      </w:pPr>
      <w:r>
        <w:rPr>
          <w:sz w:val="28"/>
          <w:szCs w:val="28"/>
        </w:rPr>
        <w:t>П</w:t>
      </w:r>
      <w:r w:rsidRPr="00E841C5">
        <w:rPr>
          <w:sz w:val="28"/>
          <w:szCs w:val="28"/>
        </w:rPr>
        <w:t>оложение включает в себя:</w:t>
      </w:r>
    </w:p>
    <w:p w:rsidR="00565302" w:rsidRPr="000C540E" w:rsidRDefault="00565302" w:rsidP="00565302">
      <w:pPr>
        <w:pStyle w:val="a8"/>
        <w:numPr>
          <w:ilvl w:val="0"/>
          <w:numId w:val="1"/>
        </w:numPr>
        <w:tabs>
          <w:tab w:val="left" w:pos="851"/>
        </w:tabs>
        <w:autoSpaceDE w:val="0"/>
        <w:autoSpaceDN w:val="0"/>
        <w:adjustRightInd w:val="0"/>
        <w:ind w:left="0" w:firstLine="567"/>
        <w:jc w:val="both"/>
        <w:rPr>
          <w:sz w:val="28"/>
          <w:szCs w:val="28"/>
        </w:rPr>
      </w:pPr>
      <w:r w:rsidRPr="000C540E">
        <w:rPr>
          <w:sz w:val="28"/>
          <w:szCs w:val="28"/>
        </w:rPr>
        <w:t>размеры должностных окладов (окладов) по квалификационным уровням профессиональных квалификационных групп (ПКГ), а также устанавливаемые в зависимости от сложности труда;</w:t>
      </w:r>
    </w:p>
    <w:p w:rsidR="00565302" w:rsidRPr="000C540E" w:rsidRDefault="00565302" w:rsidP="00565302">
      <w:pPr>
        <w:pStyle w:val="a8"/>
        <w:numPr>
          <w:ilvl w:val="0"/>
          <w:numId w:val="1"/>
        </w:numPr>
        <w:tabs>
          <w:tab w:val="left" w:pos="851"/>
        </w:tabs>
        <w:autoSpaceDE w:val="0"/>
        <w:autoSpaceDN w:val="0"/>
        <w:adjustRightInd w:val="0"/>
        <w:ind w:left="0" w:firstLine="567"/>
        <w:jc w:val="both"/>
        <w:rPr>
          <w:sz w:val="28"/>
          <w:szCs w:val="28"/>
        </w:rPr>
      </w:pPr>
      <w:r w:rsidRPr="000C540E">
        <w:rPr>
          <w:sz w:val="28"/>
          <w:szCs w:val="28"/>
        </w:rPr>
        <w:t>условия и размеры установления выплат компенсационного и стимулирующего характера;</w:t>
      </w:r>
    </w:p>
    <w:p w:rsidR="00565302" w:rsidRPr="000C540E" w:rsidRDefault="00565302" w:rsidP="00565302">
      <w:pPr>
        <w:pStyle w:val="a8"/>
        <w:numPr>
          <w:ilvl w:val="0"/>
          <w:numId w:val="1"/>
        </w:numPr>
        <w:tabs>
          <w:tab w:val="left" w:pos="851"/>
        </w:tabs>
        <w:autoSpaceDE w:val="0"/>
        <w:autoSpaceDN w:val="0"/>
        <w:adjustRightInd w:val="0"/>
        <w:ind w:left="0" w:firstLine="567"/>
        <w:jc w:val="both"/>
        <w:rPr>
          <w:sz w:val="28"/>
          <w:szCs w:val="28"/>
        </w:rPr>
      </w:pPr>
      <w:r w:rsidRPr="000C540E">
        <w:rPr>
          <w:sz w:val="28"/>
          <w:szCs w:val="28"/>
        </w:rPr>
        <w:t>условия оплаты труда и</w:t>
      </w:r>
      <w:r w:rsidRPr="000C540E">
        <w:rPr>
          <w:bCs/>
          <w:sz w:val="28"/>
          <w:szCs w:val="28"/>
        </w:rPr>
        <w:t xml:space="preserve"> порядок регулирования уровня заработной платы руководителя, заместителей руководителя</w:t>
      </w:r>
      <w:r w:rsidR="00C51473">
        <w:rPr>
          <w:bCs/>
          <w:sz w:val="28"/>
          <w:szCs w:val="28"/>
        </w:rPr>
        <w:t>, главного бухгалтера</w:t>
      </w:r>
      <w:r w:rsidRPr="000C540E">
        <w:rPr>
          <w:bCs/>
          <w:sz w:val="28"/>
          <w:szCs w:val="28"/>
        </w:rPr>
        <w:t xml:space="preserve"> Учреждения;</w:t>
      </w:r>
    </w:p>
    <w:p w:rsidR="00565302" w:rsidRPr="000C540E" w:rsidRDefault="00565302" w:rsidP="00565302">
      <w:pPr>
        <w:pStyle w:val="a8"/>
        <w:numPr>
          <w:ilvl w:val="0"/>
          <w:numId w:val="1"/>
        </w:numPr>
        <w:tabs>
          <w:tab w:val="left" w:pos="851"/>
        </w:tabs>
        <w:autoSpaceDE w:val="0"/>
        <w:autoSpaceDN w:val="0"/>
        <w:adjustRightInd w:val="0"/>
        <w:ind w:left="0" w:firstLine="567"/>
        <w:jc w:val="both"/>
        <w:rPr>
          <w:sz w:val="28"/>
          <w:szCs w:val="28"/>
        </w:rPr>
      </w:pPr>
      <w:r w:rsidRPr="000C540E">
        <w:rPr>
          <w:sz w:val="28"/>
          <w:szCs w:val="28"/>
        </w:rPr>
        <w:t>порядок формирования фонда оплаты труда.</w:t>
      </w:r>
    </w:p>
    <w:p w:rsidR="00267176" w:rsidRPr="00267176" w:rsidRDefault="00267176" w:rsidP="009E37AA">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sidRPr="00267176">
        <w:rPr>
          <w:rFonts w:ascii="Times New Roman" w:hAnsi="Times New Roman" w:cs="Times New Roman"/>
          <w:sz w:val="28"/>
          <w:szCs w:val="28"/>
        </w:rPr>
        <w:t>Система оплаты труда работников Учреждений устанавливается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Коми.</w:t>
      </w:r>
      <w:proofErr w:type="gramEnd"/>
    </w:p>
    <w:p w:rsidR="00267176" w:rsidRDefault="00D10C45" w:rsidP="009E37AA">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1.4. </w:t>
      </w:r>
      <w:r w:rsidR="00267176" w:rsidRPr="00D10C45">
        <w:rPr>
          <w:rFonts w:ascii="Times New Roman" w:hAnsi="Times New Roman" w:cs="Times New Roman"/>
          <w:sz w:val="28"/>
          <w:szCs w:val="28"/>
        </w:rPr>
        <w:t>Система оплаты труда работников Учреждения 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DF194C" w:rsidRPr="00D10C45" w:rsidRDefault="00DF194C" w:rsidP="009E37AA">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Локальный нормативный акт, устанавливающий систему оплаты труда работников учреждения, утверждается руководителем Учреждения с учетом мнения представительного органа работников.</w:t>
      </w:r>
    </w:p>
    <w:p w:rsidR="00565302" w:rsidRDefault="00565302" w:rsidP="00917196">
      <w:pPr>
        <w:pStyle w:val="a8"/>
        <w:tabs>
          <w:tab w:val="left" w:pos="1134"/>
        </w:tabs>
        <w:autoSpaceDE w:val="0"/>
        <w:autoSpaceDN w:val="0"/>
        <w:adjustRightInd w:val="0"/>
        <w:ind w:left="567"/>
        <w:jc w:val="both"/>
        <w:rPr>
          <w:sz w:val="28"/>
          <w:szCs w:val="28"/>
        </w:rPr>
      </w:pPr>
    </w:p>
    <w:p w:rsidR="003332ED" w:rsidRDefault="00ED5482" w:rsidP="003332ED">
      <w:pPr>
        <w:spacing w:after="0"/>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Pr="005F2989">
        <w:rPr>
          <w:rFonts w:ascii="Times New Roman" w:hAnsi="Times New Roman" w:cs="Times New Roman"/>
          <w:sz w:val="28"/>
          <w:szCs w:val="28"/>
        </w:rPr>
        <w:t>2</w:t>
      </w:r>
      <w:r w:rsidR="003332ED">
        <w:rPr>
          <w:rFonts w:ascii="Times New Roman" w:hAnsi="Times New Roman" w:cs="Times New Roman"/>
          <w:sz w:val="28"/>
          <w:szCs w:val="28"/>
        </w:rPr>
        <w:t xml:space="preserve">. </w:t>
      </w:r>
      <w:hyperlink r:id="rId14" w:history="1">
        <w:proofErr w:type="gramStart"/>
        <w:r w:rsidR="00457478" w:rsidRPr="003332ED">
          <w:rPr>
            <w:rFonts w:ascii="Times New Roman" w:hAnsi="Times New Roman" w:cs="Times New Roman"/>
            <w:sz w:val="28"/>
            <w:szCs w:val="28"/>
          </w:rPr>
          <w:t>Д</w:t>
        </w:r>
      </w:hyperlink>
      <w:r w:rsidR="00457478" w:rsidRPr="003332ED">
        <w:rPr>
          <w:rFonts w:ascii="Times New Roman" w:hAnsi="Times New Roman" w:cs="Times New Roman"/>
          <w:sz w:val="28"/>
          <w:szCs w:val="28"/>
        </w:rPr>
        <w:t>ОЛЖНОСТНЫЕ</w:t>
      </w:r>
      <w:proofErr w:type="gramEnd"/>
      <w:r w:rsidR="00457478" w:rsidRPr="003332ED">
        <w:rPr>
          <w:rFonts w:ascii="Times New Roman" w:hAnsi="Times New Roman" w:cs="Times New Roman"/>
          <w:sz w:val="28"/>
          <w:szCs w:val="28"/>
        </w:rPr>
        <w:t xml:space="preserve"> ОКЛАДЫ (ОКЛАДЫ) СПЕЦИАЛИСТОВ</w:t>
      </w:r>
    </w:p>
    <w:p w:rsidR="00112CA6" w:rsidRDefault="00A3505A" w:rsidP="00112CA6">
      <w:pPr>
        <w:spacing w:after="0"/>
        <w:jc w:val="center"/>
        <w:rPr>
          <w:rFonts w:ascii="Times New Roman" w:hAnsi="Times New Roman" w:cs="Times New Roman"/>
          <w:sz w:val="28"/>
          <w:szCs w:val="28"/>
        </w:rPr>
      </w:pPr>
      <w:r w:rsidRPr="003332ED">
        <w:rPr>
          <w:rFonts w:ascii="Times New Roman" w:hAnsi="Times New Roman" w:cs="Times New Roman"/>
          <w:sz w:val="28"/>
          <w:szCs w:val="28"/>
        </w:rPr>
        <w:t xml:space="preserve"> </w:t>
      </w:r>
      <w:r w:rsidR="00457478" w:rsidRPr="003332ED">
        <w:rPr>
          <w:rFonts w:ascii="Times New Roman" w:hAnsi="Times New Roman" w:cs="Times New Roman"/>
          <w:sz w:val="28"/>
          <w:szCs w:val="28"/>
        </w:rPr>
        <w:t>И РАБОЧИХ</w:t>
      </w:r>
      <w:bookmarkStart w:id="1" w:name="Par25"/>
      <w:bookmarkEnd w:id="1"/>
      <w:r w:rsidR="00112CA6">
        <w:rPr>
          <w:rFonts w:ascii="Times New Roman" w:hAnsi="Times New Roman" w:cs="Times New Roman"/>
          <w:sz w:val="28"/>
          <w:szCs w:val="28"/>
        </w:rPr>
        <w:t xml:space="preserve"> </w:t>
      </w:r>
    </w:p>
    <w:p w:rsidR="00034001" w:rsidRDefault="007C3590" w:rsidP="00BF3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4B367B">
        <w:rPr>
          <w:rFonts w:ascii="Times New Roman" w:hAnsi="Times New Roman" w:cs="Times New Roman"/>
          <w:sz w:val="28"/>
          <w:szCs w:val="28"/>
        </w:rPr>
        <w:t xml:space="preserve"> </w:t>
      </w:r>
      <w:r w:rsidR="00457478" w:rsidRPr="00112CA6">
        <w:rPr>
          <w:rFonts w:ascii="Times New Roman" w:hAnsi="Times New Roman" w:cs="Times New Roman"/>
          <w:sz w:val="28"/>
          <w:szCs w:val="28"/>
        </w:rPr>
        <w:t>Должностные оклады специалистов,</w:t>
      </w:r>
      <w:r w:rsidR="0024012B" w:rsidRPr="00112CA6">
        <w:rPr>
          <w:rFonts w:ascii="Times New Roman" w:hAnsi="Times New Roman" w:cs="Times New Roman"/>
          <w:sz w:val="28"/>
          <w:szCs w:val="28"/>
        </w:rPr>
        <w:t xml:space="preserve"> служащих и рабочих </w:t>
      </w:r>
      <w:r w:rsidR="00DF194C">
        <w:rPr>
          <w:rFonts w:ascii="Times New Roman" w:hAnsi="Times New Roman" w:cs="Times New Roman"/>
          <w:sz w:val="28"/>
          <w:szCs w:val="28"/>
        </w:rPr>
        <w:t>Учреждения</w:t>
      </w:r>
      <w:r w:rsidR="00F93A5A" w:rsidRPr="00112CA6">
        <w:rPr>
          <w:rFonts w:ascii="Times New Roman" w:hAnsi="Times New Roman" w:cs="Times New Roman"/>
          <w:sz w:val="28"/>
          <w:szCs w:val="28"/>
        </w:rPr>
        <w:t xml:space="preserve"> </w:t>
      </w:r>
      <w:r w:rsidR="00457478" w:rsidRPr="00112CA6">
        <w:rPr>
          <w:rFonts w:ascii="Times New Roman" w:hAnsi="Times New Roman" w:cs="Times New Roman"/>
          <w:sz w:val="28"/>
          <w:szCs w:val="28"/>
        </w:rPr>
        <w:t>по профессиональным квалификационным группам</w:t>
      </w:r>
    </w:p>
    <w:p w:rsidR="00DF194C" w:rsidRPr="00112CA6" w:rsidRDefault="00DF194C" w:rsidP="00BF3777">
      <w:pPr>
        <w:spacing w:after="0" w:line="240" w:lineRule="auto"/>
        <w:ind w:firstLine="567"/>
        <w:jc w:val="both"/>
        <w:rPr>
          <w:rFonts w:ascii="Times New Roman" w:hAnsi="Times New Roman" w:cs="Times New Roman"/>
          <w:sz w:val="28"/>
          <w:szCs w:val="28"/>
        </w:rPr>
      </w:pPr>
    </w:p>
    <w:p w:rsidR="007C3590" w:rsidRPr="00034001" w:rsidRDefault="00112CA6" w:rsidP="00BF3777">
      <w:pPr>
        <w:pStyle w:val="a8"/>
        <w:tabs>
          <w:tab w:val="left" w:pos="1134"/>
        </w:tabs>
        <w:autoSpaceDE w:val="0"/>
        <w:autoSpaceDN w:val="0"/>
        <w:adjustRightInd w:val="0"/>
        <w:ind w:left="0"/>
        <w:jc w:val="both"/>
        <w:rPr>
          <w:sz w:val="28"/>
          <w:szCs w:val="28"/>
        </w:rPr>
      </w:pPr>
      <w:r>
        <w:rPr>
          <w:sz w:val="28"/>
          <w:szCs w:val="28"/>
        </w:rPr>
        <w:t xml:space="preserve">       </w:t>
      </w:r>
      <w:r w:rsidR="00034001">
        <w:rPr>
          <w:sz w:val="28"/>
          <w:szCs w:val="28"/>
        </w:rPr>
        <w:t>2.</w:t>
      </w:r>
      <w:r w:rsidR="00A67D09">
        <w:rPr>
          <w:sz w:val="28"/>
          <w:szCs w:val="28"/>
        </w:rPr>
        <w:t>1</w:t>
      </w:r>
      <w:r w:rsidR="00034001">
        <w:rPr>
          <w:sz w:val="28"/>
          <w:szCs w:val="28"/>
        </w:rPr>
        <w:t>.1.</w:t>
      </w:r>
      <w:r w:rsidR="004B367B">
        <w:rPr>
          <w:sz w:val="28"/>
          <w:szCs w:val="28"/>
        </w:rPr>
        <w:t xml:space="preserve"> </w:t>
      </w:r>
      <w:r w:rsidR="00457478" w:rsidRPr="00034001">
        <w:rPr>
          <w:sz w:val="28"/>
          <w:szCs w:val="28"/>
        </w:rPr>
        <w:t xml:space="preserve">Должностные оклады работников </w:t>
      </w:r>
      <w:r w:rsidR="00715DE0" w:rsidRPr="00034001">
        <w:rPr>
          <w:sz w:val="28"/>
          <w:szCs w:val="28"/>
        </w:rPr>
        <w:t>муниципальных учреждений</w:t>
      </w:r>
      <w:r w:rsidR="00700AA6" w:rsidRPr="00034001">
        <w:rPr>
          <w:sz w:val="28"/>
          <w:szCs w:val="28"/>
        </w:rPr>
        <w:t xml:space="preserve"> культуры</w:t>
      </w:r>
      <w:r w:rsidR="00715DE0" w:rsidRPr="00034001">
        <w:rPr>
          <w:sz w:val="28"/>
          <w:szCs w:val="28"/>
        </w:rPr>
        <w:t>, подведомственных отделу культуры и наци</w:t>
      </w:r>
      <w:r w:rsidR="00C57756">
        <w:rPr>
          <w:sz w:val="28"/>
          <w:szCs w:val="28"/>
        </w:rPr>
        <w:t xml:space="preserve">ональной политики администрации </w:t>
      </w:r>
      <w:r w:rsidR="00715DE0" w:rsidRPr="00034001">
        <w:rPr>
          <w:sz w:val="28"/>
          <w:szCs w:val="28"/>
        </w:rPr>
        <w:t>МР «Усть-Куломский»,</w:t>
      </w:r>
      <w:r w:rsidR="00457478" w:rsidRPr="00034001">
        <w:rPr>
          <w:sz w:val="28"/>
          <w:szCs w:val="28"/>
        </w:rPr>
        <w:t xml:space="preserve"> устанавливаются на основе профессиональных квалификационных </w:t>
      </w:r>
      <w:hyperlink r:id="rId15" w:history="1">
        <w:r w:rsidR="00457478" w:rsidRPr="00034001">
          <w:rPr>
            <w:sz w:val="28"/>
            <w:szCs w:val="28"/>
          </w:rPr>
          <w:t>групп</w:t>
        </w:r>
      </w:hyperlink>
      <w:r w:rsidR="00C57756">
        <w:rPr>
          <w:sz w:val="28"/>
          <w:szCs w:val="28"/>
        </w:rPr>
        <w:t xml:space="preserve"> должностей, утвержденных п</w:t>
      </w:r>
      <w:r w:rsidR="00457478" w:rsidRPr="00034001">
        <w:rPr>
          <w:sz w:val="28"/>
          <w:szCs w:val="28"/>
        </w:rPr>
        <w:t xml:space="preserve">риказом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 Размеры должностных окладов по </w:t>
      </w:r>
      <w:r w:rsidR="00C57756" w:rsidRPr="00112CA6">
        <w:rPr>
          <w:sz w:val="28"/>
          <w:szCs w:val="28"/>
        </w:rPr>
        <w:t>профессиональным квалификационным группам</w:t>
      </w:r>
      <w:r w:rsidR="00A77A87">
        <w:rPr>
          <w:sz w:val="28"/>
          <w:szCs w:val="28"/>
        </w:rPr>
        <w:t xml:space="preserve"> (далее по тексту – ПКГ)</w:t>
      </w:r>
      <w:r w:rsidR="00457478" w:rsidRPr="00034001">
        <w:rPr>
          <w:sz w:val="28"/>
          <w:szCs w:val="28"/>
        </w:rPr>
        <w:t>:</w:t>
      </w:r>
    </w:p>
    <w:p w:rsidR="00457478" w:rsidRPr="00457478" w:rsidRDefault="00457478" w:rsidP="00457478">
      <w:pPr>
        <w:autoSpaceDE w:val="0"/>
        <w:autoSpaceDN w:val="0"/>
        <w:adjustRightInd w:val="0"/>
        <w:ind w:firstLine="540"/>
        <w:jc w:val="both"/>
        <w:outlineLvl w:val="0"/>
        <w:rPr>
          <w:rFonts w:ascii="Times New Roman" w:hAnsi="Times New Roman" w:cs="Times New Roman"/>
          <w:sz w:val="28"/>
          <w:szCs w:val="28"/>
        </w:rPr>
      </w:pPr>
    </w:p>
    <w:tbl>
      <w:tblPr>
        <w:tblW w:w="12101" w:type="dxa"/>
        <w:tblInd w:w="62" w:type="dxa"/>
        <w:tblLayout w:type="fixed"/>
        <w:tblCellMar>
          <w:top w:w="102" w:type="dxa"/>
          <w:left w:w="62" w:type="dxa"/>
          <w:bottom w:w="102" w:type="dxa"/>
          <w:right w:w="62" w:type="dxa"/>
        </w:tblCellMar>
        <w:tblLook w:val="0000" w:firstRow="0" w:lastRow="0" w:firstColumn="0" w:lastColumn="0" w:noHBand="0" w:noVBand="0"/>
      </w:tblPr>
      <w:tblGrid>
        <w:gridCol w:w="7603"/>
        <w:gridCol w:w="18"/>
        <w:gridCol w:w="2160"/>
        <w:gridCol w:w="2320"/>
      </w:tblGrid>
      <w:tr w:rsidR="00457478" w:rsidRPr="00457478" w:rsidTr="00934B5E">
        <w:trPr>
          <w:gridAfter w:val="1"/>
          <w:wAfter w:w="2320" w:type="dxa"/>
          <w:trHeight w:val="812"/>
        </w:trPr>
        <w:tc>
          <w:tcPr>
            <w:tcW w:w="7621" w:type="dxa"/>
            <w:gridSpan w:val="2"/>
            <w:tcBorders>
              <w:top w:val="single" w:sz="4" w:space="0" w:color="auto"/>
              <w:left w:val="single" w:sz="4" w:space="0" w:color="auto"/>
              <w:bottom w:val="single" w:sz="4" w:space="0" w:color="auto"/>
              <w:right w:val="single" w:sz="4" w:space="0" w:color="auto"/>
            </w:tcBorders>
          </w:tcPr>
          <w:p w:rsidR="00457478" w:rsidRPr="00457478" w:rsidRDefault="00457478" w:rsidP="00AA2CCE">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Профессиональные квалификационные группы</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AA2CCE">
            <w:pPr>
              <w:autoSpaceDE w:val="0"/>
              <w:autoSpaceDN w:val="0"/>
              <w:adjustRightInd w:val="0"/>
              <w:spacing w:after="0" w:line="240" w:lineRule="auto"/>
              <w:jc w:val="center"/>
              <w:rPr>
                <w:rFonts w:ascii="Times New Roman" w:hAnsi="Times New Roman" w:cs="Times New Roman"/>
                <w:sz w:val="28"/>
                <w:szCs w:val="28"/>
                <w:highlight w:val="yellow"/>
              </w:rPr>
            </w:pPr>
            <w:r w:rsidRPr="00457478">
              <w:rPr>
                <w:rFonts w:ascii="Times New Roman" w:hAnsi="Times New Roman" w:cs="Times New Roman"/>
                <w:sz w:val="28"/>
                <w:szCs w:val="28"/>
              </w:rPr>
              <w:t>Должностной оклад, рублей</w:t>
            </w:r>
          </w:p>
        </w:tc>
      </w:tr>
      <w:tr w:rsidR="00917196" w:rsidRPr="00457478" w:rsidTr="00C2440B">
        <w:trPr>
          <w:gridAfter w:val="1"/>
          <w:wAfter w:w="2320" w:type="dxa"/>
          <w:trHeight w:val="659"/>
        </w:trPr>
        <w:tc>
          <w:tcPr>
            <w:tcW w:w="9781" w:type="dxa"/>
            <w:gridSpan w:val="3"/>
            <w:tcBorders>
              <w:top w:val="single" w:sz="4" w:space="0" w:color="auto"/>
              <w:left w:val="single" w:sz="4" w:space="0" w:color="auto"/>
              <w:bottom w:val="single" w:sz="4" w:space="0" w:color="auto"/>
              <w:right w:val="single" w:sz="4" w:space="0" w:color="auto"/>
            </w:tcBorders>
          </w:tcPr>
          <w:p w:rsidR="00917196" w:rsidRPr="00457478" w:rsidRDefault="00917196" w:rsidP="00C244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ПКГ «Должности </w:t>
            </w:r>
            <w:proofErr w:type="gramStart"/>
            <w:r>
              <w:rPr>
                <w:rFonts w:ascii="Times New Roman" w:hAnsi="Times New Roman" w:cs="Times New Roman"/>
                <w:sz w:val="28"/>
                <w:szCs w:val="28"/>
              </w:rPr>
              <w:t>технических исполнителей</w:t>
            </w:r>
            <w:proofErr w:type="gramEnd"/>
            <w:r>
              <w:rPr>
                <w:rFonts w:ascii="Times New Roman" w:hAnsi="Times New Roman" w:cs="Times New Roman"/>
                <w:sz w:val="28"/>
                <w:szCs w:val="28"/>
              </w:rPr>
              <w:t xml:space="preserve"> и артистов вспомогательного состава»</w:t>
            </w:r>
          </w:p>
        </w:tc>
      </w:tr>
      <w:tr w:rsidR="00917196" w:rsidRPr="00457478" w:rsidTr="00C2440B">
        <w:trPr>
          <w:gridAfter w:val="1"/>
          <w:wAfter w:w="2320" w:type="dxa"/>
          <w:trHeight w:val="502"/>
        </w:trPr>
        <w:tc>
          <w:tcPr>
            <w:tcW w:w="7621" w:type="dxa"/>
            <w:gridSpan w:val="2"/>
            <w:tcBorders>
              <w:top w:val="single" w:sz="4" w:space="0" w:color="auto"/>
              <w:left w:val="single" w:sz="4" w:space="0" w:color="auto"/>
              <w:bottom w:val="single" w:sz="4" w:space="0" w:color="auto"/>
              <w:right w:val="single" w:sz="4" w:space="0" w:color="auto"/>
            </w:tcBorders>
          </w:tcPr>
          <w:p w:rsidR="00917196" w:rsidRPr="00457478" w:rsidRDefault="00917196" w:rsidP="00C244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Смотритель музейный, контролер билетов</w:t>
            </w:r>
          </w:p>
        </w:tc>
        <w:tc>
          <w:tcPr>
            <w:tcW w:w="2160" w:type="dxa"/>
            <w:tcBorders>
              <w:top w:val="single" w:sz="4" w:space="0" w:color="auto"/>
              <w:left w:val="single" w:sz="4" w:space="0" w:color="auto"/>
              <w:bottom w:val="single" w:sz="4" w:space="0" w:color="auto"/>
              <w:right w:val="single" w:sz="4" w:space="0" w:color="auto"/>
            </w:tcBorders>
          </w:tcPr>
          <w:p w:rsidR="00917196" w:rsidRPr="00457478" w:rsidRDefault="00917196" w:rsidP="00A32B3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800</w:t>
            </w:r>
            <w:r w:rsidR="00303AC5">
              <w:rPr>
                <w:rFonts w:ascii="Times New Roman" w:hAnsi="Times New Roman" w:cs="Times New Roman"/>
                <w:sz w:val="28"/>
                <w:szCs w:val="28"/>
              </w:rPr>
              <w:t>0</w:t>
            </w:r>
          </w:p>
        </w:tc>
      </w:tr>
      <w:tr w:rsidR="00457478" w:rsidRPr="00457478" w:rsidTr="003B7E48">
        <w:trPr>
          <w:gridAfter w:val="1"/>
          <w:wAfter w:w="2320" w:type="dxa"/>
        </w:trPr>
        <w:tc>
          <w:tcPr>
            <w:tcW w:w="9781" w:type="dxa"/>
            <w:gridSpan w:val="3"/>
            <w:tcBorders>
              <w:top w:val="single" w:sz="4" w:space="0" w:color="auto"/>
              <w:left w:val="single" w:sz="4" w:space="0" w:color="auto"/>
              <w:bottom w:val="single" w:sz="4" w:space="0" w:color="auto"/>
              <w:right w:val="single" w:sz="4" w:space="0" w:color="auto"/>
            </w:tcBorders>
          </w:tcPr>
          <w:p w:rsidR="00457478" w:rsidRDefault="00457478" w:rsidP="00C2440B">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ПКГ «Должности работников культуры, искусства и кинематографии среднего звена»</w:t>
            </w:r>
          </w:p>
          <w:p w:rsidR="009F682B" w:rsidRPr="00457478" w:rsidRDefault="009F682B" w:rsidP="00C2440B">
            <w:pPr>
              <w:autoSpaceDE w:val="0"/>
              <w:autoSpaceDN w:val="0"/>
              <w:adjustRightInd w:val="0"/>
              <w:spacing w:after="0" w:line="240" w:lineRule="auto"/>
              <w:jc w:val="both"/>
              <w:rPr>
                <w:rFonts w:ascii="Times New Roman" w:hAnsi="Times New Roman" w:cs="Times New Roman"/>
                <w:sz w:val="28"/>
                <w:szCs w:val="28"/>
              </w:rPr>
            </w:pPr>
          </w:p>
        </w:tc>
      </w:tr>
      <w:tr w:rsidR="00457478" w:rsidRPr="00457478" w:rsidTr="003B7E48">
        <w:trPr>
          <w:gridAfter w:val="1"/>
          <w:wAfter w:w="2320" w:type="dxa"/>
        </w:trPr>
        <w:tc>
          <w:tcPr>
            <w:tcW w:w="7621" w:type="dxa"/>
            <w:gridSpan w:val="2"/>
            <w:tcBorders>
              <w:top w:val="single" w:sz="4" w:space="0" w:color="auto"/>
              <w:left w:val="single" w:sz="4" w:space="0" w:color="auto"/>
              <w:bottom w:val="single" w:sz="4" w:space="0" w:color="auto"/>
              <w:right w:val="single" w:sz="4" w:space="0" w:color="auto"/>
            </w:tcBorders>
          </w:tcPr>
          <w:p w:rsidR="009F682B" w:rsidRPr="00457478" w:rsidRDefault="006321E2" w:rsidP="006F62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00457478" w:rsidRPr="00457478">
              <w:rPr>
                <w:rFonts w:ascii="Times New Roman" w:hAnsi="Times New Roman" w:cs="Times New Roman"/>
                <w:sz w:val="28"/>
                <w:szCs w:val="28"/>
              </w:rPr>
              <w:t xml:space="preserve">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w:t>
            </w:r>
            <w:proofErr w:type="spellStart"/>
            <w:r w:rsidR="00457478" w:rsidRPr="00457478">
              <w:rPr>
                <w:rFonts w:ascii="Times New Roman" w:hAnsi="Times New Roman" w:cs="Times New Roman"/>
                <w:sz w:val="28"/>
                <w:szCs w:val="28"/>
              </w:rPr>
              <w:t>культорганизатор</w:t>
            </w:r>
            <w:proofErr w:type="spellEnd"/>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A32B3A">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8500</w:t>
            </w:r>
          </w:p>
        </w:tc>
      </w:tr>
      <w:tr w:rsidR="00457478" w:rsidRPr="00457478" w:rsidTr="003B7E48">
        <w:trPr>
          <w:gridAfter w:val="1"/>
          <w:wAfter w:w="2320" w:type="dxa"/>
        </w:trPr>
        <w:tc>
          <w:tcPr>
            <w:tcW w:w="9781" w:type="dxa"/>
            <w:gridSpan w:val="3"/>
            <w:tcBorders>
              <w:top w:val="single" w:sz="4" w:space="0" w:color="auto"/>
              <w:left w:val="single" w:sz="4" w:space="0" w:color="auto"/>
              <w:bottom w:val="single" w:sz="4" w:space="0" w:color="auto"/>
              <w:right w:val="single" w:sz="4" w:space="0" w:color="auto"/>
            </w:tcBorders>
          </w:tcPr>
          <w:p w:rsidR="009F682B" w:rsidRDefault="009F682B" w:rsidP="001B31E0">
            <w:pPr>
              <w:autoSpaceDE w:val="0"/>
              <w:autoSpaceDN w:val="0"/>
              <w:adjustRightInd w:val="0"/>
              <w:spacing w:after="0" w:line="240" w:lineRule="auto"/>
              <w:jc w:val="center"/>
              <w:rPr>
                <w:rFonts w:ascii="Times New Roman" w:hAnsi="Times New Roman" w:cs="Times New Roman"/>
                <w:sz w:val="28"/>
                <w:szCs w:val="28"/>
              </w:rPr>
            </w:pPr>
          </w:p>
          <w:p w:rsidR="009F682B" w:rsidRPr="00457478" w:rsidRDefault="00457478" w:rsidP="006F627B">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lastRenderedPageBreak/>
              <w:t>ПКГ «Должности работников культуры, искусства и кинематографии ведущего звена»</w:t>
            </w:r>
            <w:r w:rsidR="006F627B" w:rsidRPr="00457478">
              <w:rPr>
                <w:rFonts w:ascii="Times New Roman" w:hAnsi="Times New Roman" w:cs="Times New Roman"/>
                <w:sz w:val="28"/>
                <w:szCs w:val="28"/>
              </w:rPr>
              <w:t xml:space="preserve"> </w:t>
            </w:r>
          </w:p>
        </w:tc>
      </w:tr>
      <w:tr w:rsidR="00457478" w:rsidRPr="00457478" w:rsidTr="003B7E48">
        <w:trPr>
          <w:gridAfter w:val="1"/>
          <w:wAfter w:w="2320" w:type="dxa"/>
        </w:trPr>
        <w:tc>
          <w:tcPr>
            <w:tcW w:w="7621" w:type="dxa"/>
            <w:gridSpan w:val="2"/>
            <w:tcBorders>
              <w:top w:val="single" w:sz="4" w:space="0" w:color="auto"/>
              <w:left w:val="single" w:sz="4" w:space="0" w:color="auto"/>
              <w:bottom w:val="single" w:sz="4" w:space="0" w:color="auto"/>
              <w:right w:val="single" w:sz="4" w:space="0" w:color="auto"/>
            </w:tcBorders>
          </w:tcPr>
          <w:p w:rsidR="00457478" w:rsidRPr="00457478" w:rsidRDefault="00700AA6" w:rsidP="001B31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Администратор, з</w:t>
            </w:r>
            <w:r w:rsidR="00457478" w:rsidRPr="00457478">
              <w:rPr>
                <w:rFonts w:ascii="Times New Roman" w:hAnsi="Times New Roman" w:cs="Times New Roman"/>
                <w:sz w:val="28"/>
                <w:szCs w:val="28"/>
              </w:rPr>
              <w:t>вукооператор</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1B31E0">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9000</w:t>
            </w:r>
          </w:p>
        </w:tc>
      </w:tr>
      <w:tr w:rsidR="00457478" w:rsidRPr="00457478" w:rsidTr="003B7E48">
        <w:trPr>
          <w:gridAfter w:val="1"/>
          <w:wAfter w:w="2320" w:type="dxa"/>
        </w:trPr>
        <w:tc>
          <w:tcPr>
            <w:tcW w:w="7621" w:type="dxa"/>
            <w:gridSpan w:val="2"/>
            <w:tcBorders>
              <w:top w:val="single" w:sz="4" w:space="0" w:color="auto"/>
              <w:left w:val="single" w:sz="4" w:space="0" w:color="auto"/>
              <w:bottom w:val="single" w:sz="4" w:space="0" w:color="auto"/>
              <w:right w:val="single" w:sz="4" w:space="0" w:color="auto"/>
            </w:tcBorders>
          </w:tcPr>
          <w:p w:rsidR="00457478" w:rsidRPr="00457478" w:rsidRDefault="00457478" w:rsidP="001B31E0">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Художник-фотограф; библиотекарь; библиограф;</w:t>
            </w:r>
            <w:r w:rsidR="00BC0E25">
              <w:rPr>
                <w:rFonts w:ascii="Times New Roman" w:hAnsi="Times New Roman" w:cs="Times New Roman"/>
                <w:sz w:val="28"/>
                <w:szCs w:val="28"/>
              </w:rPr>
              <w:t xml:space="preserve"> </w:t>
            </w:r>
            <w:r w:rsidRPr="00457478">
              <w:rPr>
                <w:rFonts w:ascii="Times New Roman" w:hAnsi="Times New Roman" w:cs="Times New Roman"/>
                <w:sz w:val="28"/>
                <w:szCs w:val="28"/>
              </w:rPr>
              <w:t>лектор (экскурсовод);</w:t>
            </w:r>
          </w:p>
          <w:p w:rsidR="00457478" w:rsidRPr="00457478" w:rsidRDefault="00260F39" w:rsidP="001B31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по фольклору; специалист по жанрам творчества; </w:t>
            </w:r>
            <w:r w:rsidR="00457478" w:rsidRPr="00457478">
              <w:rPr>
                <w:rFonts w:ascii="Times New Roman" w:hAnsi="Times New Roman" w:cs="Times New Roman"/>
                <w:sz w:val="28"/>
                <w:szCs w:val="28"/>
              </w:rPr>
              <w:t xml:space="preserve">специалист по методике клубной работы; </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1B31E0">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9100</w:t>
            </w:r>
          </w:p>
        </w:tc>
      </w:tr>
      <w:tr w:rsidR="00457478" w:rsidRPr="00457478" w:rsidTr="003B7E48">
        <w:trPr>
          <w:gridAfter w:val="1"/>
          <w:wAfter w:w="2320" w:type="dxa"/>
        </w:trPr>
        <w:tc>
          <w:tcPr>
            <w:tcW w:w="7621" w:type="dxa"/>
            <w:gridSpan w:val="2"/>
            <w:tcBorders>
              <w:top w:val="single" w:sz="4" w:space="0" w:color="auto"/>
              <w:left w:val="single" w:sz="4" w:space="0" w:color="auto"/>
              <w:bottom w:val="single" w:sz="4" w:space="0" w:color="auto"/>
              <w:right w:val="single" w:sz="4" w:space="0" w:color="auto"/>
            </w:tcBorders>
          </w:tcPr>
          <w:p w:rsidR="00457478" w:rsidRPr="00457478" w:rsidRDefault="00457478" w:rsidP="001B31E0">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Методист библиотеки, клубного учреждения, музея, дома народного творчества, центра народной культуры (культуры и досуга) и других аналогичных учреждений и организаций;</w:t>
            </w:r>
          </w:p>
          <w:p w:rsidR="00457478" w:rsidRPr="00457478" w:rsidRDefault="00457478" w:rsidP="001B31E0">
            <w:pPr>
              <w:autoSpaceDE w:val="0"/>
              <w:autoSpaceDN w:val="0"/>
              <w:adjustRightInd w:val="0"/>
              <w:spacing w:after="0" w:line="240" w:lineRule="auto"/>
              <w:jc w:val="both"/>
              <w:rPr>
                <w:rFonts w:ascii="Times New Roman" w:hAnsi="Times New Roman" w:cs="Times New Roman"/>
                <w:sz w:val="28"/>
                <w:szCs w:val="28"/>
                <w:highlight w:val="yellow"/>
              </w:rPr>
            </w:pPr>
            <w:r w:rsidRPr="00457478">
              <w:rPr>
                <w:rFonts w:ascii="Times New Roman" w:hAnsi="Times New Roman" w:cs="Times New Roman"/>
                <w:sz w:val="28"/>
                <w:szCs w:val="28"/>
              </w:rPr>
              <w:t>методист по составлению кинопрограмм</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1B31E0">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9800</w:t>
            </w:r>
          </w:p>
        </w:tc>
      </w:tr>
      <w:tr w:rsidR="00457478" w:rsidRPr="00457478" w:rsidTr="003B7E48">
        <w:tc>
          <w:tcPr>
            <w:tcW w:w="7621" w:type="dxa"/>
            <w:gridSpan w:val="2"/>
            <w:tcBorders>
              <w:top w:val="single" w:sz="4" w:space="0" w:color="auto"/>
              <w:left w:val="single" w:sz="4" w:space="0" w:color="auto"/>
              <w:bottom w:val="single" w:sz="4" w:space="0" w:color="auto"/>
              <w:right w:val="single" w:sz="4" w:space="0" w:color="auto"/>
            </w:tcBorders>
          </w:tcPr>
          <w:p w:rsidR="00457478" w:rsidRPr="00457478" w:rsidRDefault="00457478" w:rsidP="001B31E0">
            <w:pPr>
              <w:autoSpaceDE w:val="0"/>
              <w:autoSpaceDN w:val="0"/>
              <w:adjustRightInd w:val="0"/>
              <w:spacing w:after="0" w:line="240" w:lineRule="auto"/>
              <w:jc w:val="both"/>
              <w:rPr>
                <w:rFonts w:ascii="Times New Roman" w:hAnsi="Times New Roman" w:cs="Times New Roman"/>
                <w:sz w:val="28"/>
                <w:szCs w:val="28"/>
                <w:highlight w:val="yellow"/>
              </w:rPr>
            </w:pPr>
            <w:r w:rsidRPr="00457478">
              <w:rPr>
                <w:rFonts w:ascii="Times New Roman" w:hAnsi="Times New Roman" w:cs="Times New Roman"/>
                <w:sz w:val="28"/>
                <w:szCs w:val="28"/>
              </w:rPr>
              <w:t>Главный библиотекарь; главный библиограф</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1B31E0">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11000</w:t>
            </w:r>
          </w:p>
        </w:tc>
        <w:tc>
          <w:tcPr>
            <w:tcW w:w="2320" w:type="dxa"/>
          </w:tcPr>
          <w:p w:rsidR="00457478" w:rsidRPr="00457478" w:rsidRDefault="00457478" w:rsidP="001B31E0">
            <w:pPr>
              <w:autoSpaceDE w:val="0"/>
              <w:autoSpaceDN w:val="0"/>
              <w:adjustRightInd w:val="0"/>
              <w:spacing w:after="0" w:line="240" w:lineRule="auto"/>
              <w:jc w:val="center"/>
              <w:rPr>
                <w:rFonts w:ascii="Times New Roman" w:hAnsi="Times New Roman" w:cs="Times New Roman"/>
                <w:sz w:val="28"/>
                <w:szCs w:val="28"/>
                <w:highlight w:val="yellow"/>
              </w:rPr>
            </w:pPr>
          </w:p>
        </w:tc>
      </w:tr>
      <w:tr w:rsidR="00457478" w:rsidRPr="00457478" w:rsidTr="003B7E48">
        <w:trPr>
          <w:gridAfter w:val="1"/>
          <w:wAfter w:w="2320" w:type="dxa"/>
        </w:trPr>
        <w:tc>
          <w:tcPr>
            <w:tcW w:w="7621" w:type="dxa"/>
            <w:gridSpan w:val="2"/>
            <w:tcBorders>
              <w:top w:val="single" w:sz="4" w:space="0" w:color="auto"/>
              <w:left w:val="single" w:sz="4" w:space="0" w:color="auto"/>
              <w:bottom w:val="single" w:sz="4" w:space="0" w:color="auto"/>
              <w:right w:val="single" w:sz="4" w:space="0" w:color="auto"/>
            </w:tcBorders>
          </w:tcPr>
          <w:p w:rsidR="00457478" w:rsidRPr="00457478" w:rsidRDefault="0080656F" w:rsidP="001B31E0">
            <w:pPr>
              <w:autoSpaceDE w:val="0"/>
              <w:autoSpaceDN w:val="0"/>
              <w:adjustRightInd w:val="0"/>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Х</w:t>
            </w:r>
            <w:r w:rsidR="00457478" w:rsidRPr="00457478">
              <w:rPr>
                <w:rFonts w:ascii="Times New Roman" w:hAnsi="Times New Roman" w:cs="Times New Roman"/>
                <w:sz w:val="28"/>
                <w:szCs w:val="28"/>
              </w:rPr>
              <w:t xml:space="preserve">удожник-модельер </w:t>
            </w:r>
            <w:r w:rsidR="00DC3A61">
              <w:rPr>
                <w:rFonts w:ascii="Times New Roman" w:hAnsi="Times New Roman" w:cs="Times New Roman"/>
                <w:sz w:val="28"/>
                <w:szCs w:val="28"/>
              </w:rPr>
              <w:t>сценического</w:t>
            </w:r>
            <w:r w:rsidR="00457478" w:rsidRPr="00457478">
              <w:rPr>
                <w:rFonts w:ascii="Times New Roman" w:hAnsi="Times New Roman" w:cs="Times New Roman"/>
                <w:sz w:val="28"/>
                <w:szCs w:val="28"/>
              </w:rPr>
              <w:t xml:space="preserve"> костюма; </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1B31E0">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11150</w:t>
            </w:r>
          </w:p>
        </w:tc>
      </w:tr>
      <w:tr w:rsidR="00A973F9" w:rsidRPr="00457478" w:rsidTr="003B7E48">
        <w:trPr>
          <w:gridAfter w:val="1"/>
          <w:wAfter w:w="2320" w:type="dxa"/>
        </w:trPr>
        <w:tc>
          <w:tcPr>
            <w:tcW w:w="7621" w:type="dxa"/>
            <w:gridSpan w:val="2"/>
            <w:tcBorders>
              <w:top w:val="single" w:sz="4" w:space="0" w:color="auto"/>
              <w:left w:val="single" w:sz="4" w:space="0" w:color="auto"/>
              <w:bottom w:val="single" w:sz="4" w:space="0" w:color="auto"/>
              <w:right w:val="single" w:sz="4" w:space="0" w:color="auto"/>
            </w:tcBorders>
          </w:tcPr>
          <w:p w:rsidR="00A973F9" w:rsidRPr="00457478" w:rsidRDefault="00A973F9" w:rsidP="001B31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Художник-постановщик</w:t>
            </w:r>
          </w:p>
        </w:tc>
        <w:tc>
          <w:tcPr>
            <w:tcW w:w="2160" w:type="dxa"/>
            <w:tcBorders>
              <w:top w:val="single" w:sz="4" w:space="0" w:color="auto"/>
              <w:left w:val="single" w:sz="4" w:space="0" w:color="auto"/>
              <w:bottom w:val="single" w:sz="4" w:space="0" w:color="auto"/>
              <w:right w:val="single" w:sz="4" w:space="0" w:color="auto"/>
            </w:tcBorders>
          </w:tcPr>
          <w:p w:rsidR="00A973F9" w:rsidRPr="00457478" w:rsidRDefault="00A973F9" w:rsidP="001B31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11850</w:t>
            </w:r>
          </w:p>
        </w:tc>
      </w:tr>
      <w:tr w:rsidR="00457478" w:rsidRPr="00457478" w:rsidTr="003B7E48">
        <w:trPr>
          <w:gridAfter w:val="1"/>
          <w:wAfter w:w="2320" w:type="dxa"/>
        </w:trPr>
        <w:tc>
          <w:tcPr>
            <w:tcW w:w="9781" w:type="dxa"/>
            <w:gridSpan w:val="3"/>
            <w:tcBorders>
              <w:top w:val="single" w:sz="4" w:space="0" w:color="auto"/>
              <w:left w:val="single" w:sz="4" w:space="0" w:color="auto"/>
              <w:bottom w:val="single" w:sz="4" w:space="0" w:color="auto"/>
              <w:right w:val="single" w:sz="4" w:space="0" w:color="auto"/>
            </w:tcBorders>
          </w:tcPr>
          <w:p w:rsidR="00457478" w:rsidRDefault="00457478" w:rsidP="001B31E0">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ПКГ «Должности руководящего состава учреждений культуры, искусства и кинематографии»</w:t>
            </w:r>
          </w:p>
          <w:p w:rsidR="004C4AC7" w:rsidRPr="00457478" w:rsidRDefault="004C4AC7" w:rsidP="001B31E0">
            <w:pPr>
              <w:autoSpaceDE w:val="0"/>
              <w:autoSpaceDN w:val="0"/>
              <w:adjustRightInd w:val="0"/>
              <w:spacing w:after="0" w:line="240" w:lineRule="auto"/>
              <w:jc w:val="center"/>
              <w:rPr>
                <w:rFonts w:ascii="Times New Roman" w:hAnsi="Times New Roman" w:cs="Times New Roman"/>
                <w:sz w:val="28"/>
                <w:szCs w:val="28"/>
              </w:rPr>
            </w:pPr>
          </w:p>
        </w:tc>
      </w:tr>
      <w:tr w:rsidR="00457478" w:rsidRPr="00457478" w:rsidTr="003B7E48">
        <w:trPr>
          <w:gridAfter w:val="1"/>
          <w:wAfter w:w="2320" w:type="dxa"/>
        </w:trPr>
        <w:tc>
          <w:tcPr>
            <w:tcW w:w="7603" w:type="dxa"/>
            <w:tcBorders>
              <w:top w:val="single" w:sz="4" w:space="0" w:color="auto"/>
              <w:left w:val="single" w:sz="4" w:space="0" w:color="auto"/>
              <w:bottom w:val="single" w:sz="4" w:space="0" w:color="auto"/>
              <w:right w:val="single" w:sz="4" w:space="0" w:color="auto"/>
            </w:tcBorders>
          </w:tcPr>
          <w:p w:rsidR="00457478" w:rsidRPr="00457478" w:rsidRDefault="00457478" w:rsidP="001B31E0">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Заведующий отделением (пунктом) по прокату кин</w:t>
            </w:r>
            <w:proofErr w:type="gramStart"/>
            <w:r w:rsidRPr="00457478">
              <w:rPr>
                <w:rFonts w:ascii="Times New Roman" w:hAnsi="Times New Roman" w:cs="Times New Roman"/>
                <w:sz w:val="28"/>
                <w:szCs w:val="28"/>
              </w:rPr>
              <w:t>о-</w:t>
            </w:r>
            <w:proofErr w:type="gramEnd"/>
            <w:r w:rsidRPr="00457478">
              <w:rPr>
                <w:rFonts w:ascii="Times New Roman" w:hAnsi="Times New Roman" w:cs="Times New Roman"/>
                <w:sz w:val="28"/>
                <w:szCs w:val="28"/>
              </w:rPr>
              <w:t xml:space="preserve"> и видеофильмов; </w:t>
            </w:r>
          </w:p>
          <w:p w:rsidR="004C4AC7" w:rsidRPr="00457478" w:rsidRDefault="00457478" w:rsidP="0093342E">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руководитель клубного формирования - любительского объединения, студии, коллектива самодеятельного искусства, клуба по интересам</w:t>
            </w:r>
          </w:p>
        </w:tc>
        <w:tc>
          <w:tcPr>
            <w:tcW w:w="2178" w:type="dxa"/>
            <w:gridSpan w:val="2"/>
            <w:tcBorders>
              <w:top w:val="single" w:sz="4" w:space="0" w:color="auto"/>
              <w:left w:val="single" w:sz="4" w:space="0" w:color="auto"/>
              <w:bottom w:val="single" w:sz="4" w:space="0" w:color="auto"/>
              <w:right w:val="single" w:sz="4" w:space="0" w:color="auto"/>
            </w:tcBorders>
          </w:tcPr>
          <w:p w:rsidR="00457478" w:rsidRPr="00457478" w:rsidRDefault="00457478" w:rsidP="001B31E0">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9100</w:t>
            </w:r>
          </w:p>
        </w:tc>
      </w:tr>
      <w:tr w:rsidR="00457478" w:rsidRPr="00457478" w:rsidTr="003B7E48">
        <w:trPr>
          <w:gridAfter w:val="1"/>
          <w:wAfter w:w="2320" w:type="dxa"/>
        </w:trPr>
        <w:tc>
          <w:tcPr>
            <w:tcW w:w="7621" w:type="dxa"/>
            <w:gridSpan w:val="2"/>
            <w:tcBorders>
              <w:top w:val="single" w:sz="4" w:space="0" w:color="auto"/>
              <w:left w:val="single" w:sz="4" w:space="0" w:color="auto"/>
              <w:bottom w:val="single" w:sz="4" w:space="0" w:color="auto"/>
              <w:right w:val="single" w:sz="4" w:space="0" w:color="auto"/>
            </w:tcBorders>
          </w:tcPr>
          <w:p w:rsidR="00457478" w:rsidRPr="00457478" w:rsidRDefault="0080656F" w:rsidP="001B31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457478" w:rsidRPr="00457478">
              <w:rPr>
                <w:rFonts w:ascii="Times New Roman" w:hAnsi="Times New Roman" w:cs="Times New Roman"/>
                <w:sz w:val="28"/>
                <w:szCs w:val="28"/>
              </w:rPr>
              <w:t>вукорежиссер</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1B31E0">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9500</w:t>
            </w:r>
          </w:p>
        </w:tc>
      </w:tr>
      <w:tr w:rsidR="00457478" w:rsidRPr="00457478" w:rsidTr="003B7E48">
        <w:trPr>
          <w:gridAfter w:val="1"/>
          <w:wAfter w:w="2320" w:type="dxa"/>
        </w:trPr>
        <w:tc>
          <w:tcPr>
            <w:tcW w:w="7621" w:type="dxa"/>
            <w:gridSpan w:val="2"/>
            <w:tcBorders>
              <w:top w:val="single" w:sz="4" w:space="0" w:color="auto"/>
              <w:left w:val="single" w:sz="4" w:space="0" w:color="auto"/>
              <w:bottom w:val="single" w:sz="4" w:space="0" w:color="auto"/>
              <w:right w:val="single" w:sz="4" w:space="0" w:color="auto"/>
            </w:tcBorders>
          </w:tcPr>
          <w:p w:rsidR="00457478" w:rsidRPr="00457478" w:rsidRDefault="0080656F" w:rsidP="001B31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457478" w:rsidRPr="00457478">
              <w:rPr>
                <w:rFonts w:ascii="Times New Roman" w:hAnsi="Times New Roman" w:cs="Times New Roman"/>
                <w:sz w:val="28"/>
                <w:szCs w:val="28"/>
              </w:rPr>
              <w:t>алетмейстер; хормейстер</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1B31E0">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9800</w:t>
            </w:r>
          </w:p>
        </w:tc>
      </w:tr>
      <w:tr w:rsidR="00457478" w:rsidRPr="00457478" w:rsidTr="003B7E48">
        <w:trPr>
          <w:gridAfter w:val="1"/>
          <w:wAfter w:w="2320" w:type="dxa"/>
        </w:trPr>
        <w:tc>
          <w:tcPr>
            <w:tcW w:w="7621" w:type="dxa"/>
            <w:gridSpan w:val="2"/>
            <w:tcBorders>
              <w:top w:val="single" w:sz="4" w:space="0" w:color="auto"/>
              <w:left w:val="single" w:sz="4" w:space="0" w:color="auto"/>
              <w:bottom w:val="single" w:sz="4" w:space="0" w:color="auto"/>
              <w:right w:val="single" w:sz="4" w:space="0" w:color="auto"/>
            </w:tcBorders>
          </w:tcPr>
          <w:p w:rsidR="004C4AC7" w:rsidRPr="00457478" w:rsidRDefault="00457478" w:rsidP="0093342E">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Режиссер массовых представлений</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1B31E0">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10500</w:t>
            </w:r>
          </w:p>
        </w:tc>
      </w:tr>
      <w:tr w:rsidR="00457478" w:rsidRPr="00457478" w:rsidTr="003B7E48">
        <w:trPr>
          <w:gridAfter w:val="1"/>
          <w:wAfter w:w="2320" w:type="dxa"/>
        </w:trPr>
        <w:tc>
          <w:tcPr>
            <w:tcW w:w="7621" w:type="dxa"/>
            <w:gridSpan w:val="2"/>
            <w:tcBorders>
              <w:top w:val="single" w:sz="4" w:space="0" w:color="auto"/>
              <w:left w:val="single" w:sz="4" w:space="0" w:color="auto"/>
              <w:bottom w:val="single" w:sz="4" w:space="0" w:color="auto"/>
              <w:right w:val="single" w:sz="4" w:space="0" w:color="auto"/>
            </w:tcBorders>
          </w:tcPr>
          <w:p w:rsidR="004C4AC7" w:rsidRPr="00457478" w:rsidRDefault="0080656F" w:rsidP="009334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4745E1">
              <w:rPr>
                <w:rFonts w:ascii="Times New Roman" w:hAnsi="Times New Roman" w:cs="Times New Roman"/>
                <w:sz w:val="28"/>
                <w:szCs w:val="28"/>
              </w:rPr>
              <w:t>аведующий музыкальной частью</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1B31E0">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11150</w:t>
            </w:r>
          </w:p>
        </w:tc>
      </w:tr>
      <w:tr w:rsidR="00457478" w:rsidRPr="00457478" w:rsidTr="003B7E48">
        <w:trPr>
          <w:gridAfter w:val="1"/>
          <w:wAfter w:w="2320" w:type="dxa"/>
        </w:trPr>
        <w:tc>
          <w:tcPr>
            <w:tcW w:w="7621" w:type="dxa"/>
            <w:gridSpan w:val="2"/>
            <w:tcBorders>
              <w:top w:val="single" w:sz="4" w:space="0" w:color="auto"/>
              <w:left w:val="single" w:sz="4" w:space="0" w:color="auto"/>
              <w:bottom w:val="single" w:sz="4" w:space="0" w:color="auto"/>
              <w:right w:val="single" w:sz="4" w:space="0" w:color="auto"/>
            </w:tcBorders>
          </w:tcPr>
          <w:p w:rsidR="004C4AC7" w:rsidRPr="00457478" w:rsidRDefault="0080656F" w:rsidP="009334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457478" w:rsidRPr="00457478">
              <w:rPr>
                <w:rFonts w:ascii="Times New Roman" w:hAnsi="Times New Roman" w:cs="Times New Roman"/>
                <w:sz w:val="28"/>
                <w:szCs w:val="28"/>
              </w:rPr>
              <w:t>аведующи</w:t>
            </w:r>
            <w:r w:rsidR="001D300E">
              <w:rPr>
                <w:rFonts w:ascii="Times New Roman" w:hAnsi="Times New Roman" w:cs="Times New Roman"/>
                <w:sz w:val="28"/>
                <w:szCs w:val="28"/>
              </w:rPr>
              <w:t>й отделом библиотеки,</w:t>
            </w:r>
            <w:r w:rsidR="00457478" w:rsidRPr="00457478">
              <w:rPr>
                <w:rFonts w:ascii="Times New Roman" w:hAnsi="Times New Roman" w:cs="Times New Roman"/>
                <w:sz w:val="28"/>
                <w:szCs w:val="28"/>
              </w:rPr>
              <w:t xml:space="preserve"> музея</w:t>
            </w:r>
            <w:r w:rsidR="001D300E">
              <w:rPr>
                <w:rFonts w:ascii="Times New Roman" w:hAnsi="Times New Roman" w:cs="Times New Roman"/>
                <w:sz w:val="28"/>
                <w:szCs w:val="28"/>
              </w:rPr>
              <w:t>,</w:t>
            </w:r>
            <w:r w:rsidR="006362AE">
              <w:rPr>
                <w:rFonts w:ascii="Times New Roman" w:hAnsi="Times New Roman" w:cs="Times New Roman"/>
                <w:sz w:val="28"/>
                <w:szCs w:val="28"/>
              </w:rPr>
              <w:t xml:space="preserve"> </w:t>
            </w:r>
            <w:r w:rsidR="00457478" w:rsidRPr="00457478">
              <w:rPr>
                <w:rFonts w:ascii="Times New Roman" w:hAnsi="Times New Roman" w:cs="Times New Roman"/>
                <w:sz w:val="28"/>
                <w:szCs w:val="28"/>
              </w:rPr>
              <w:t>дома (дворца) культуры, дома народного творчества, центра народной культуры (культуры и досуга) и других аналогичных учреждений и организаций</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1B31E0">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11850</w:t>
            </w:r>
          </w:p>
        </w:tc>
      </w:tr>
      <w:tr w:rsidR="00CF1475" w:rsidRPr="00457478" w:rsidTr="003B7E48">
        <w:trPr>
          <w:gridAfter w:val="1"/>
          <w:wAfter w:w="2320" w:type="dxa"/>
        </w:trPr>
        <w:tc>
          <w:tcPr>
            <w:tcW w:w="7621" w:type="dxa"/>
            <w:gridSpan w:val="2"/>
            <w:tcBorders>
              <w:top w:val="single" w:sz="4" w:space="0" w:color="auto"/>
              <w:left w:val="single" w:sz="4" w:space="0" w:color="auto"/>
              <w:bottom w:val="single" w:sz="4" w:space="0" w:color="auto"/>
              <w:right w:val="single" w:sz="4" w:space="0" w:color="auto"/>
            </w:tcBorders>
          </w:tcPr>
          <w:p w:rsidR="004C4AC7" w:rsidRPr="00457478" w:rsidRDefault="0080656F" w:rsidP="009334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CF1475" w:rsidRPr="00457478">
              <w:rPr>
                <w:rFonts w:ascii="Times New Roman" w:hAnsi="Times New Roman" w:cs="Times New Roman"/>
                <w:sz w:val="28"/>
                <w:szCs w:val="28"/>
              </w:rPr>
              <w:t>аведующи</w:t>
            </w:r>
            <w:r w:rsidR="00CF1475">
              <w:rPr>
                <w:rFonts w:ascii="Times New Roman" w:hAnsi="Times New Roman" w:cs="Times New Roman"/>
                <w:sz w:val="28"/>
                <w:szCs w:val="28"/>
              </w:rPr>
              <w:t xml:space="preserve">й </w:t>
            </w:r>
            <w:r w:rsidR="007D1398">
              <w:rPr>
                <w:rFonts w:ascii="Times New Roman" w:hAnsi="Times New Roman" w:cs="Times New Roman"/>
                <w:sz w:val="28"/>
                <w:szCs w:val="28"/>
              </w:rPr>
              <w:t>сектором</w:t>
            </w:r>
            <w:r w:rsidR="00CF1475">
              <w:rPr>
                <w:rFonts w:ascii="Times New Roman" w:hAnsi="Times New Roman" w:cs="Times New Roman"/>
                <w:sz w:val="28"/>
                <w:szCs w:val="28"/>
              </w:rPr>
              <w:t xml:space="preserve"> библиотеки,</w:t>
            </w:r>
            <w:r w:rsidR="00CF1475" w:rsidRPr="00457478">
              <w:rPr>
                <w:rFonts w:ascii="Times New Roman" w:hAnsi="Times New Roman" w:cs="Times New Roman"/>
                <w:sz w:val="28"/>
                <w:szCs w:val="28"/>
              </w:rPr>
              <w:t xml:space="preserve"> музея</w:t>
            </w:r>
            <w:r w:rsidR="00CF1475">
              <w:rPr>
                <w:rFonts w:ascii="Times New Roman" w:hAnsi="Times New Roman" w:cs="Times New Roman"/>
                <w:sz w:val="28"/>
                <w:szCs w:val="28"/>
              </w:rPr>
              <w:t xml:space="preserve">, </w:t>
            </w:r>
            <w:r w:rsidR="00CF1475" w:rsidRPr="00457478">
              <w:rPr>
                <w:rFonts w:ascii="Times New Roman" w:hAnsi="Times New Roman" w:cs="Times New Roman"/>
                <w:sz w:val="28"/>
                <w:szCs w:val="28"/>
              </w:rPr>
              <w:t>дома (дворца) культуры, дома народного творчества, центра народной культуры (культуры и досуга) и других аналогичных учреждений и организаций</w:t>
            </w:r>
          </w:p>
        </w:tc>
        <w:tc>
          <w:tcPr>
            <w:tcW w:w="2160" w:type="dxa"/>
            <w:tcBorders>
              <w:top w:val="single" w:sz="4" w:space="0" w:color="auto"/>
              <w:left w:val="single" w:sz="4" w:space="0" w:color="auto"/>
              <w:bottom w:val="single" w:sz="4" w:space="0" w:color="auto"/>
              <w:right w:val="single" w:sz="4" w:space="0" w:color="auto"/>
            </w:tcBorders>
          </w:tcPr>
          <w:p w:rsidR="00CF1475" w:rsidRPr="00457478" w:rsidRDefault="00CF1475" w:rsidP="001B31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10750</w:t>
            </w:r>
          </w:p>
        </w:tc>
      </w:tr>
    </w:tbl>
    <w:p w:rsidR="00BF3113" w:rsidRDefault="00BF3113" w:rsidP="00BF3113">
      <w:pPr>
        <w:pStyle w:val="ConsPlusNormal"/>
        <w:tabs>
          <w:tab w:val="left" w:pos="1134"/>
        </w:tabs>
        <w:contextualSpacing/>
        <w:jc w:val="both"/>
        <w:rPr>
          <w:rFonts w:ascii="Times New Roman" w:hAnsi="Times New Roman" w:cs="Times New Roman"/>
          <w:sz w:val="28"/>
          <w:szCs w:val="28"/>
        </w:rPr>
      </w:pPr>
    </w:p>
    <w:p w:rsidR="00BF3113" w:rsidRDefault="00BF3113" w:rsidP="00BF3113">
      <w:pPr>
        <w:pStyle w:val="ConsPlusNormal"/>
        <w:numPr>
          <w:ilvl w:val="2"/>
          <w:numId w:val="22"/>
        </w:numPr>
        <w:tabs>
          <w:tab w:val="left" w:pos="1134"/>
        </w:tabs>
        <w:ind w:left="0" w:firstLine="567"/>
        <w:contextualSpacing/>
        <w:jc w:val="both"/>
        <w:rPr>
          <w:rFonts w:ascii="Times New Roman" w:hAnsi="Times New Roman" w:cs="Times New Roman"/>
          <w:sz w:val="28"/>
          <w:szCs w:val="28"/>
        </w:rPr>
      </w:pPr>
      <w:r w:rsidRPr="0039020E">
        <w:rPr>
          <w:rFonts w:ascii="Times New Roman" w:hAnsi="Times New Roman" w:cs="Times New Roman"/>
          <w:sz w:val="28"/>
          <w:szCs w:val="28"/>
        </w:rPr>
        <w:lastRenderedPageBreak/>
        <w:t>Должностные оклады</w:t>
      </w:r>
      <w:r>
        <w:rPr>
          <w:rFonts w:ascii="Times New Roman" w:hAnsi="Times New Roman" w:cs="Times New Roman"/>
          <w:sz w:val="28"/>
          <w:szCs w:val="28"/>
        </w:rPr>
        <w:t xml:space="preserve"> (оклады, ставки заработной платы) </w:t>
      </w:r>
      <w:r w:rsidRPr="0039020E">
        <w:rPr>
          <w:rFonts w:ascii="Times New Roman" w:hAnsi="Times New Roman" w:cs="Times New Roman"/>
          <w:sz w:val="28"/>
          <w:szCs w:val="28"/>
        </w:rPr>
        <w:t xml:space="preserve">работников </w:t>
      </w:r>
      <w:r w:rsidR="00B3108B">
        <w:rPr>
          <w:rFonts w:ascii="Times New Roman" w:hAnsi="Times New Roman" w:cs="Times New Roman"/>
          <w:sz w:val="28"/>
          <w:szCs w:val="28"/>
        </w:rPr>
        <w:t>Учреждений</w:t>
      </w:r>
      <w:r w:rsidRPr="0039020E">
        <w:rPr>
          <w:rFonts w:ascii="Times New Roman" w:hAnsi="Times New Roman" w:cs="Times New Roman"/>
          <w:sz w:val="28"/>
          <w:szCs w:val="28"/>
        </w:rPr>
        <w:t xml:space="preserve">, устанавливаются на основе профессиональных квалификационных </w:t>
      </w:r>
      <w:hyperlink r:id="rId16" w:history="1">
        <w:r w:rsidRPr="0039020E">
          <w:rPr>
            <w:rFonts w:ascii="Times New Roman" w:hAnsi="Times New Roman" w:cs="Times New Roman"/>
            <w:sz w:val="28"/>
            <w:szCs w:val="28"/>
          </w:rPr>
          <w:t>групп</w:t>
        </w:r>
      </w:hyperlink>
      <w:r w:rsidRPr="0039020E">
        <w:rPr>
          <w:rFonts w:ascii="Times New Roman" w:hAnsi="Times New Roman" w:cs="Times New Roman"/>
          <w:sz w:val="28"/>
          <w:szCs w:val="28"/>
        </w:rPr>
        <w:t xml:space="preserve"> должностей, утвержденных Приказом Министерства здравоохранения и социального развития Российской Федерации от 5 мая 2008 г</w:t>
      </w:r>
      <w:r>
        <w:rPr>
          <w:rFonts w:ascii="Times New Roman" w:hAnsi="Times New Roman" w:cs="Times New Roman"/>
          <w:sz w:val="28"/>
          <w:szCs w:val="28"/>
        </w:rPr>
        <w:t>ода</w:t>
      </w:r>
      <w:r w:rsidRPr="0039020E">
        <w:rPr>
          <w:rFonts w:ascii="Times New Roman" w:hAnsi="Times New Roman" w:cs="Times New Roman"/>
          <w:sz w:val="28"/>
          <w:szCs w:val="28"/>
        </w:rPr>
        <w:t xml:space="preserve"> № 216н «Об утверждении профессиональных квалификационных групп должностей работников образования»:</w:t>
      </w:r>
    </w:p>
    <w:p w:rsidR="005E583A" w:rsidRDefault="005E583A" w:rsidP="00EF5552">
      <w:pPr>
        <w:pStyle w:val="ConsPlusNormal"/>
        <w:tabs>
          <w:tab w:val="left" w:pos="1134"/>
        </w:tabs>
        <w:ind w:left="567" w:firstLine="0"/>
        <w:contextualSpacing/>
        <w:jc w:val="both"/>
        <w:rPr>
          <w:rFonts w:ascii="Times New Roman" w:hAnsi="Times New Roman" w:cs="Times New Roman"/>
          <w:sz w:val="28"/>
          <w:szCs w:val="28"/>
        </w:rPr>
      </w:pPr>
    </w:p>
    <w:p w:rsidR="001F2D46" w:rsidRPr="0039020E" w:rsidRDefault="001F2D46" w:rsidP="001F2D46">
      <w:pPr>
        <w:pStyle w:val="ConsPlusNormal"/>
        <w:tabs>
          <w:tab w:val="left" w:pos="1134"/>
        </w:tabs>
        <w:ind w:left="567" w:firstLine="0"/>
        <w:contextualSpacing/>
        <w:jc w:val="both"/>
        <w:rPr>
          <w:rFonts w:ascii="Times New Roman" w:hAnsi="Times New Roman" w:cs="Times New Roman"/>
          <w:sz w:val="28"/>
          <w:szCs w:val="28"/>
        </w:rPr>
      </w:pPr>
    </w:p>
    <w:p w:rsidR="00C91FFF" w:rsidRPr="0098321A" w:rsidRDefault="00C91FFF" w:rsidP="00744845">
      <w:pPr>
        <w:pStyle w:val="ConsPlusNormal"/>
        <w:ind w:firstLine="0"/>
        <w:contextualSpacing/>
        <w:jc w:val="center"/>
        <w:outlineLvl w:val="2"/>
        <w:rPr>
          <w:rFonts w:ascii="Times New Roman" w:hAnsi="Times New Roman" w:cs="Times New Roman"/>
          <w:sz w:val="28"/>
          <w:szCs w:val="28"/>
          <w:highlight w:val="yellow"/>
        </w:rPr>
      </w:pPr>
      <w:r w:rsidRPr="0098321A">
        <w:rPr>
          <w:rFonts w:ascii="Times New Roman" w:hAnsi="Times New Roman" w:cs="Times New Roman"/>
          <w:sz w:val="28"/>
          <w:szCs w:val="28"/>
          <w:highlight w:val="yellow"/>
        </w:rPr>
        <w:t>Профессиональная квалификационная группа должностей педагогических работников:</w:t>
      </w:r>
    </w:p>
    <w:p w:rsidR="00C91FFF" w:rsidRPr="0039020E" w:rsidRDefault="00C91FFF" w:rsidP="00C91FFF">
      <w:pPr>
        <w:pStyle w:val="ConsPlusNormal"/>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2949"/>
      </w:tblGrid>
      <w:tr w:rsidR="00C91FFF" w:rsidRPr="0039020E" w:rsidTr="0036490E">
        <w:trPr>
          <w:tblHeader/>
        </w:trPr>
        <w:tc>
          <w:tcPr>
            <w:tcW w:w="6690" w:type="dxa"/>
            <w:vAlign w:val="center"/>
          </w:tcPr>
          <w:p w:rsidR="00C91FFF" w:rsidRPr="0039020E" w:rsidRDefault="00C91FFF" w:rsidP="0036490E">
            <w:pPr>
              <w:pStyle w:val="ConsPlusNormal"/>
              <w:ind w:firstLine="0"/>
              <w:contextualSpacing/>
              <w:jc w:val="center"/>
              <w:rPr>
                <w:rFonts w:ascii="Times New Roman" w:hAnsi="Times New Roman" w:cs="Times New Roman"/>
                <w:sz w:val="28"/>
                <w:szCs w:val="28"/>
              </w:rPr>
            </w:pPr>
            <w:bookmarkStart w:id="2" w:name="P284"/>
            <w:bookmarkEnd w:id="2"/>
            <w:r w:rsidRPr="0039020E">
              <w:rPr>
                <w:rFonts w:ascii="Times New Roman" w:hAnsi="Times New Roman" w:cs="Times New Roman"/>
                <w:sz w:val="28"/>
                <w:szCs w:val="28"/>
              </w:rPr>
              <w:t>Наименование должности</w:t>
            </w:r>
          </w:p>
        </w:tc>
        <w:tc>
          <w:tcPr>
            <w:tcW w:w="2949" w:type="dxa"/>
            <w:vAlign w:val="center"/>
          </w:tcPr>
          <w:p w:rsidR="00C91FFF" w:rsidRPr="0039020E" w:rsidRDefault="00C91FFF" w:rsidP="0036490E">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 xml:space="preserve">Должностной оклад (ставка заработной платы), в </w:t>
            </w:r>
            <w:proofErr w:type="gramStart"/>
            <w:r w:rsidRPr="0039020E">
              <w:rPr>
                <w:rFonts w:ascii="Times New Roman" w:hAnsi="Times New Roman" w:cs="Times New Roman"/>
                <w:sz w:val="28"/>
                <w:szCs w:val="28"/>
              </w:rPr>
              <w:t>рублях</w:t>
            </w:r>
            <w:proofErr w:type="gramEnd"/>
          </w:p>
        </w:tc>
      </w:tr>
      <w:tr w:rsidR="00C91FFF" w:rsidRPr="0039020E" w:rsidTr="0036490E">
        <w:tc>
          <w:tcPr>
            <w:tcW w:w="6690" w:type="dxa"/>
          </w:tcPr>
          <w:p w:rsidR="00C91FFF" w:rsidRPr="0039020E" w:rsidRDefault="006E6974" w:rsidP="0036490E">
            <w:pPr>
              <w:pStyle w:val="ConsPlusNormal"/>
              <w:ind w:firstLine="0"/>
              <w:contextualSpacing/>
              <w:jc w:val="both"/>
              <w:rPr>
                <w:rFonts w:ascii="Times New Roman" w:hAnsi="Times New Roman" w:cs="Times New Roman"/>
                <w:sz w:val="28"/>
                <w:szCs w:val="28"/>
              </w:rPr>
            </w:pPr>
            <w:r w:rsidRPr="0039020E">
              <w:rPr>
                <w:rFonts w:ascii="Times New Roman" w:hAnsi="Times New Roman" w:cs="Times New Roman"/>
                <w:sz w:val="28"/>
                <w:szCs w:val="28"/>
              </w:rPr>
              <w:t>1 квалификационный уровень</w:t>
            </w:r>
          </w:p>
        </w:tc>
        <w:tc>
          <w:tcPr>
            <w:tcW w:w="2949" w:type="dxa"/>
          </w:tcPr>
          <w:p w:rsidR="00C91FFF" w:rsidRPr="0039020E" w:rsidRDefault="00C91FFF" w:rsidP="0036490E">
            <w:pPr>
              <w:pStyle w:val="ConsPlusNormal"/>
              <w:ind w:firstLine="0"/>
              <w:contextualSpacing/>
              <w:jc w:val="center"/>
              <w:rPr>
                <w:rFonts w:ascii="Times New Roman" w:hAnsi="Times New Roman" w:cs="Times New Roman"/>
                <w:strike/>
                <w:sz w:val="28"/>
                <w:szCs w:val="28"/>
              </w:rPr>
            </w:pPr>
            <w:r w:rsidRPr="0039020E">
              <w:rPr>
                <w:rFonts w:ascii="Times New Roman" w:hAnsi="Times New Roman" w:cs="Times New Roman"/>
                <w:sz w:val="28"/>
                <w:szCs w:val="28"/>
              </w:rPr>
              <w:t>8800</w:t>
            </w:r>
          </w:p>
        </w:tc>
      </w:tr>
      <w:tr w:rsidR="00C91FFF" w:rsidRPr="0039020E" w:rsidTr="0036490E">
        <w:tc>
          <w:tcPr>
            <w:tcW w:w="6690" w:type="dxa"/>
          </w:tcPr>
          <w:p w:rsidR="00C91FFF" w:rsidRPr="006E6974" w:rsidRDefault="006E6974" w:rsidP="0036490E">
            <w:pPr>
              <w:pStyle w:val="ConsPlusNormal"/>
              <w:ind w:firstLine="0"/>
              <w:contextualSpacing/>
              <w:jc w:val="both"/>
              <w:rPr>
                <w:rFonts w:ascii="Times New Roman" w:hAnsi="Times New Roman" w:cs="Times New Roman"/>
                <w:sz w:val="28"/>
                <w:szCs w:val="28"/>
              </w:rPr>
            </w:pPr>
            <w:r w:rsidRPr="0039020E">
              <w:rPr>
                <w:rFonts w:ascii="Times New Roman" w:hAnsi="Times New Roman" w:cs="Times New Roman"/>
                <w:sz w:val="28"/>
                <w:szCs w:val="28"/>
              </w:rPr>
              <w:t>2 квалификационный уровень</w:t>
            </w:r>
          </w:p>
        </w:tc>
        <w:tc>
          <w:tcPr>
            <w:tcW w:w="2949" w:type="dxa"/>
          </w:tcPr>
          <w:p w:rsidR="00C91FFF" w:rsidRPr="006E6974" w:rsidRDefault="00C91FFF" w:rsidP="0036490E">
            <w:pPr>
              <w:pStyle w:val="ConsPlusNormal"/>
              <w:ind w:firstLine="0"/>
              <w:contextualSpacing/>
              <w:jc w:val="center"/>
              <w:rPr>
                <w:rFonts w:ascii="Times New Roman" w:hAnsi="Times New Roman" w:cs="Times New Roman"/>
                <w:strike/>
                <w:sz w:val="28"/>
                <w:szCs w:val="28"/>
              </w:rPr>
            </w:pPr>
            <w:r w:rsidRPr="006E6974">
              <w:rPr>
                <w:rFonts w:ascii="Times New Roman" w:hAnsi="Times New Roman" w:cs="Times New Roman"/>
                <w:sz w:val="28"/>
                <w:szCs w:val="28"/>
              </w:rPr>
              <w:t>9000</w:t>
            </w:r>
          </w:p>
        </w:tc>
      </w:tr>
      <w:tr w:rsidR="00C91FFF" w:rsidRPr="0039020E" w:rsidTr="0036490E">
        <w:tc>
          <w:tcPr>
            <w:tcW w:w="9639" w:type="dxa"/>
            <w:gridSpan w:val="2"/>
          </w:tcPr>
          <w:p w:rsidR="00C91FFF" w:rsidRPr="006E6974" w:rsidRDefault="00C91FFF" w:rsidP="0036490E">
            <w:pPr>
              <w:pStyle w:val="ConsPlusNormal"/>
              <w:ind w:firstLine="0"/>
              <w:contextualSpacing/>
              <w:jc w:val="center"/>
              <w:outlineLvl w:val="3"/>
              <w:rPr>
                <w:rFonts w:ascii="Times New Roman" w:hAnsi="Times New Roman" w:cs="Times New Roman"/>
                <w:sz w:val="28"/>
                <w:szCs w:val="28"/>
              </w:rPr>
            </w:pPr>
          </w:p>
        </w:tc>
      </w:tr>
      <w:tr w:rsidR="00C91FFF" w:rsidRPr="0039020E" w:rsidTr="0036490E">
        <w:tc>
          <w:tcPr>
            <w:tcW w:w="6690" w:type="dxa"/>
          </w:tcPr>
          <w:p w:rsidR="00C91FFF" w:rsidRPr="006E6974" w:rsidRDefault="006E6974" w:rsidP="0036490E">
            <w:pPr>
              <w:pStyle w:val="ConsPlusNormal"/>
              <w:ind w:firstLine="0"/>
              <w:contextualSpacing/>
              <w:jc w:val="both"/>
              <w:rPr>
                <w:rFonts w:ascii="Times New Roman" w:hAnsi="Times New Roman" w:cs="Times New Roman"/>
                <w:sz w:val="28"/>
                <w:szCs w:val="28"/>
              </w:rPr>
            </w:pPr>
            <w:r w:rsidRPr="006E6974">
              <w:rPr>
                <w:rFonts w:ascii="Times New Roman" w:hAnsi="Times New Roman" w:cs="Times New Roman"/>
                <w:sz w:val="28"/>
                <w:szCs w:val="28"/>
              </w:rPr>
              <w:t>3 квалификационный уровень</w:t>
            </w:r>
          </w:p>
        </w:tc>
        <w:tc>
          <w:tcPr>
            <w:tcW w:w="2949" w:type="dxa"/>
          </w:tcPr>
          <w:p w:rsidR="00C91FFF" w:rsidRPr="006E6974" w:rsidRDefault="00C91FFF" w:rsidP="0036490E">
            <w:pPr>
              <w:pStyle w:val="ConsPlusNormal"/>
              <w:ind w:firstLine="0"/>
              <w:contextualSpacing/>
              <w:jc w:val="center"/>
              <w:rPr>
                <w:rFonts w:ascii="Times New Roman" w:hAnsi="Times New Roman" w:cs="Times New Roman"/>
                <w:strike/>
                <w:sz w:val="28"/>
                <w:szCs w:val="28"/>
              </w:rPr>
            </w:pPr>
            <w:r w:rsidRPr="006E6974">
              <w:rPr>
                <w:rFonts w:ascii="Times New Roman" w:hAnsi="Times New Roman" w:cs="Times New Roman"/>
                <w:sz w:val="28"/>
                <w:szCs w:val="28"/>
              </w:rPr>
              <w:t>9200</w:t>
            </w:r>
          </w:p>
        </w:tc>
      </w:tr>
      <w:tr w:rsidR="00C91FFF" w:rsidRPr="0039020E" w:rsidTr="0036490E">
        <w:tc>
          <w:tcPr>
            <w:tcW w:w="9639" w:type="dxa"/>
            <w:gridSpan w:val="2"/>
          </w:tcPr>
          <w:p w:rsidR="00C91FFF" w:rsidRPr="0039020E" w:rsidRDefault="00C91FFF" w:rsidP="0036490E">
            <w:pPr>
              <w:pStyle w:val="ConsPlusNormal"/>
              <w:ind w:firstLine="0"/>
              <w:contextualSpacing/>
              <w:jc w:val="center"/>
              <w:outlineLvl w:val="3"/>
              <w:rPr>
                <w:rFonts w:ascii="Times New Roman" w:hAnsi="Times New Roman" w:cs="Times New Roman"/>
                <w:sz w:val="28"/>
                <w:szCs w:val="28"/>
              </w:rPr>
            </w:pPr>
            <w:r w:rsidRPr="0039020E">
              <w:rPr>
                <w:rFonts w:ascii="Times New Roman" w:hAnsi="Times New Roman" w:cs="Times New Roman"/>
                <w:sz w:val="28"/>
                <w:szCs w:val="28"/>
              </w:rPr>
              <w:t>4 квалификационный уровень</w:t>
            </w:r>
          </w:p>
        </w:tc>
      </w:tr>
      <w:tr w:rsidR="00C91FFF" w:rsidRPr="0039020E" w:rsidTr="0036490E">
        <w:tc>
          <w:tcPr>
            <w:tcW w:w="6690" w:type="dxa"/>
          </w:tcPr>
          <w:p w:rsidR="00C91FFF" w:rsidRPr="0039020E" w:rsidRDefault="00C91FFF" w:rsidP="006E6974">
            <w:pPr>
              <w:pStyle w:val="ConsPlusNormal"/>
              <w:ind w:firstLine="0"/>
              <w:contextualSpacing/>
              <w:jc w:val="both"/>
              <w:rPr>
                <w:rFonts w:ascii="Times New Roman" w:hAnsi="Times New Roman" w:cs="Times New Roman"/>
                <w:sz w:val="28"/>
                <w:szCs w:val="28"/>
              </w:rPr>
            </w:pPr>
            <w:r w:rsidRPr="006E6974">
              <w:rPr>
                <w:rFonts w:ascii="Times New Roman" w:hAnsi="Times New Roman" w:cs="Times New Roman"/>
                <w:sz w:val="28"/>
                <w:szCs w:val="28"/>
                <w:highlight w:val="yellow"/>
              </w:rPr>
              <w:t>преподаватель</w:t>
            </w:r>
          </w:p>
        </w:tc>
        <w:tc>
          <w:tcPr>
            <w:tcW w:w="2949" w:type="dxa"/>
          </w:tcPr>
          <w:p w:rsidR="00C91FFF" w:rsidRPr="0039020E" w:rsidRDefault="00C91FFF" w:rsidP="0036490E">
            <w:pPr>
              <w:pStyle w:val="ConsPlusNormal"/>
              <w:ind w:firstLine="0"/>
              <w:contextualSpacing/>
              <w:jc w:val="center"/>
              <w:rPr>
                <w:rFonts w:ascii="Times New Roman" w:hAnsi="Times New Roman" w:cs="Times New Roman"/>
                <w:strike/>
                <w:sz w:val="28"/>
                <w:szCs w:val="28"/>
              </w:rPr>
            </w:pPr>
            <w:r w:rsidRPr="0039020E">
              <w:rPr>
                <w:rFonts w:ascii="Times New Roman" w:hAnsi="Times New Roman" w:cs="Times New Roman"/>
                <w:sz w:val="28"/>
                <w:szCs w:val="28"/>
              </w:rPr>
              <w:t>9400</w:t>
            </w:r>
          </w:p>
        </w:tc>
      </w:tr>
    </w:tbl>
    <w:p w:rsidR="00457478" w:rsidRPr="00BE714E" w:rsidRDefault="00BE714E" w:rsidP="005A669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67D09">
        <w:rPr>
          <w:rFonts w:ascii="Times New Roman" w:hAnsi="Times New Roman" w:cs="Times New Roman"/>
          <w:sz w:val="28"/>
          <w:szCs w:val="28"/>
        </w:rPr>
        <w:t>1</w:t>
      </w:r>
      <w:r w:rsidR="00627559">
        <w:rPr>
          <w:rFonts w:ascii="Times New Roman" w:hAnsi="Times New Roman" w:cs="Times New Roman"/>
          <w:sz w:val="28"/>
          <w:szCs w:val="28"/>
        </w:rPr>
        <w:t>.3</w:t>
      </w:r>
      <w:r>
        <w:rPr>
          <w:rFonts w:ascii="Times New Roman" w:hAnsi="Times New Roman" w:cs="Times New Roman"/>
          <w:sz w:val="28"/>
          <w:szCs w:val="28"/>
        </w:rPr>
        <w:t>.</w:t>
      </w:r>
      <w:r w:rsidR="00457478" w:rsidRPr="00BE714E">
        <w:rPr>
          <w:rFonts w:ascii="Times New Roman" w:hAnsi="Times New Roman" w:cs="Times New Roman"/>
          <w:sz w:val="28"/>
          <w:szCs w:val="28"/>
        </w:rPr>
        <w:t xml:space="preserve">Должностные оклады работников, занимающих общеотраслевые должности руководителей, специалистов и служащих, устанавливаются на основе профессиональных квалификационных </w:t>
      </w:r>
      <w:hyperlink r:id="rId17" w:history="1">
        <w:r w:rsidR="00457478" w:rsidRPr="00BE714E">
          <w:rPr>
            <w:rFonts w:ascii="Times New Roman" w:hAnsi="Times New Roman" w:cs="Times New Roman"/>
            <w:sz w:val="28"/>
            <w:szCs w:val="28"/>
          </w:rPr>
          <w:t>групп</w:t>
        </w:r>
      </w:hyperlink>
      <w:r w:rsidR="00457478" w:rsidRPr="00BE714E">
        <w:rPr>
          <w:rFonts w:ascii="Times New Roman" w:hAnsi="Times New Roman" w:cs="Times New Roman"/>
          <w:sz w:val="28"/>
          <w:szCs w:val="28"/>
        </w:rPr>
        <w:t xml:space="preserve">, утвержденных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w:t>
      </w:r>
    </w:p>
    <w:p w:rsidR="00457478" w:rsidRPr="00BE714E" w:rsidRDefault="00457478" w:rsidP="005A6695">
      <w:pPr>
        <w:autoSpaceDE w:val="0"/>
        <w:autoSpaceDN w:val="0"/>
        <w:adjustRightInd w:val="0"/>
        <w:spacing w:after="0" w:line="240" w:lineRule="auto"/>
        <w:ind w:firstLine="567"/>
        <w:jc w:val="both"/>
        <w:rPr>
          <w:rFonts w:ascii="Times New Roman" w:hAnsi="Times New Roman" w:cs="Times New Roman"/>
          <w:sz w:val="28"/>
          <w:szCs w:val="28"/>
          <w:highlight w:val="yellow"/>
        </w:rPr>
      </w:pPr>
      <w:r w:rsidRPr="00BE714E">
        <w:rPr>
          <w:rFonts w:ascii="Times New Roman" w:hAnsi="Times New Roman" w:cs="Times New Roman"/>
          <w:sz w:val="28"/>
          <w:szCs w:val="28"/>
        </w:rPr>
        <w:t>Размеры должностных окладов по ПКГ:</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7621"/>
        <w:gridCol w:w="2160"/>
      </w:tblGrid>
      <w:tr w:rsidR="00457478" w:rsidRPr="00457478" w:rsidTr="003B7E48">
        <w:tc>
          <w:tcPr>
            <w:tcW w:w="7621"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Профессиональные квалификационные группы</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Должностной оклад, рублей</w:t>
            </w:r>
          </w:p>
        </w:tc>
      </w:tr>
      <w:tr w:rsidR="00457478" w:rsidRPr="00457478" w:rsidTr="003B7E48">
        <w:tc>
          <w:tcPr>
            <w:tcW w:w="9781" w:type="dxa"/>
            <w:gridSpan w:val="2"/>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center"/>
              <w:rPr>
                <w:rFonts w:ascii="Times New Roman" w:hAnsi="Times New Roman" w:cs="Times New Roman"/>
                <w:sz w:val="28"/>
                <w:szCs w:val="28"/>
                <w:highlight w:val="yellow"/>
              </w:rPr>
            </w:pPr>
            <w:r w:rsidRPr="00457478">
              <w:rPr>
                <w:rFonts w:ascii="Times New Roman" w:hAnsi="Times New Roman" w:cs="Times New Roman"/>
                <w:sz w:val="28"/>
                <w:szCs w:val="28"/>
              </w:rPr>
              <w:t>ПКГ «Общеотраслевые должности служащих первого уровня»</w:t>
            </w:r>
          </w:p>
        </w:tc>
      </w:tr>
      <w:tr w:rsidR="00457478" w:rsidRPr="00457478" w:rsidTr="003B7E48">
        <w:tc>
          <w:tcPr>
            <w:tcW w:w="7621" w:type="dxa"/>
            <w:tcBorders>
              <w:top w:val="single" w:sz="4" w:space="0" w:color="auto"/>
              <w:left w:val="single" w:sz="4" w:space="0" w:color="auto"/>
              <w:bottom w:val="single" w:sz="4" w:space="0" w:color="auto"/>
              <w:right w:val="single" w:sz="4" w:space="0" w:color="auto"/>
            </w:tcBorders>
          </w:tcPr>
          <w:p w:rsidR="00457478" w:rsidRPr="00457478" w:rsidRDefault="00457478" w:rsidP="0080656F">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1-й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7650</w:t>
            </w:r>
          </w:p>
        </w:tc>
      </w:tr>
      <w:tr w:rsidR="00457478" w:rsidRPr="00457478" w:rsidTr="00AB56F0">
        <w:trPr>
          <w:trHeight w:val="448"/>
        </w:trPr>
        <w:tc>
          <w:tcPr>
            <w:tcW w:w="7621"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2-й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7725</w:t>
            </w:r>
          </w:p>
        </w:tc>
      </w:tr>
      <w:tr w:rsidR="00457478" w:rsidRPr="00457478" w:rsidTr="003B7E48">
        <w:tc>
          <w:tcPr>
            <w:tcW w:w="9781" w:type="dxa"/>
            <w:gridSpan w:val="2"/>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ПКГ «Общеотраслевые должности служащих второго уровня»</w:t>
            </w:r>
          </w:p>
        </w:tc>
      </w:tr>
      <w:tr w:rsidR="00457478" w:rsidRPr="00457478" w:rsidTr="003B7E48">
        <w:tc>
          <w:tcPr>
            <w:tcW w:w="7621"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1-й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7875</w:t>
            </w:r>
          </w:p>
        </w:tc>
      </w:tr>
      <w:tr w:rsidR="00457478" w:rsidRPr="00457478" w:rsidTr="003B7E48">
        <w:tc>
          <w:tcPr>
            <w:tcW w:w="7621"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lastRenderedPageBreak/>
              <w:t>2-й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8025</w:t>
            </w:r>
          </w:p>
        </w:tc>
      </w:tr>
      <w:tr w:rsidR="00457478" w:rsidRPr="00457478" w:rsidTr="003B7E48">
        <w:tc>
          <w:tcPr>
            <w:tcW w:w="7621"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3-й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8250</w:t>
            </w:r>
          </w:p>
        </w:tc>
      </w:tr>
      <w:tr w:rsidR="00457478" w:rsidRPr="00457478" w:rsidTr="003B7E48">
        <w:tc>
          <w:tcPr>
            <w:tcW w:w="7621"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4-й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8550</w:t>
            </w:r>
          </w:p>
        </w:tc>
      </w:tr>
      <w:tr w:rsidR="00457478" w:rsidRPr="00457478" w:rsidTr="003B7E48">
        <w:tc>
          <w:tcPr>
            <w:tcW w:w="7621" w:type="dxa"/>
            <w:tcBorders>
              <w:top w:val="single" w:sz="4" w:space="0" w:color="auto"/>
              <w:left w:val="single" w:sz="4" w:space="0" w:color="auto"/>
              <w:bottom w:val="single" w:sz="4" w:space="0" w:color="auto"/>
              <w:right w:val="single" w:sz="4" w:space="0" w:color="auto"/>
            </w:tcBorders>
          </w:tcPr>
          <w:p w:rsidR="00457478" w:rsidRPr="00457478" w:rsidRDefault="00457478" w:rsidP="0080656F">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5-й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8850</w:t>
            </w:r>
          </w:p>
        </w:tc>
      </w:tr>
      <w:tr w:rsidR="00457478" w:rsidRPr="00457478" w:rsidTr="003B7E48">
        <w:tc>
          <w:tcPr>
            <w:tcW w:w="9781" w:type="dxa"/>
            <w:gridSpan w:val="2"/>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ПКГ «Общеотраслевые должности служащих третьего уровня»</w:t>
            </w:r>
          </w:p>
        </w:tc>
      </w:tr>
      <w:tr w:rsidR="00457478" w:rsidRPr="00457478" w:rsidTr="003B7E48">
        <w:tc>
          <w:tcPr>
            <w:tcW w:w="7621" w:type="dxa"/>
            <w:tcBorders>
              <w:top w:val="single" w:sz="4" w:space="0" w:color="auto"/>
              <w:left w:val="single" w:sz="4" w:space="0" w:color="auto"/>
              <w:bottom w:val="single" w:sz="4" w:space="0" w:color="auto"/>
              <w:right w:val="single" w:sz="4" w:space="0" w:color="auto"/>
            </w:tcBorders>
          </w:tcPr>
          <w:p w:rsidR="00457478" w:rsidRPr="00457478" w:rsidRDefault="00457478" w:rsidP="0080656F">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1-й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8925</w:t>
            </w:r>
          </w:p>
        </w:tc>
      </w:tr>
      <w:tr w:rsidR="00457478" w:rsidRPr="00457478" w:rsidTr="003B7E48">
        <w:tc>
          <w:tcPr>
            <w:tcW w:w="7621"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2-й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9150</w:t>
            </w:r>
          </w:p>
        </w:tc>
      </w:tr>
      <w:tr w:rsidR="00457478" w:rsidRPr="00457478" w:rsidTr="003B7E48">
        <w:tc>
          <w:tcPr>
            <w:tcW w:w="7621" w:type="dxa"/>
            <w:tcBorders>
              <w:top w:val="single" w:sz="4" w:space="0" w:color="auto"/>
              <w:left w:val="single" w:sz="4" w:space="0" w:color="auto"/>
              <w:bottom w:val="single" w:sz="4" w:space="0" w:color="auto"/>
              <w:right w:val="single" w:sz="4" w:space="0" w:color="auto"/>
            </w:tcBorders>
          </w:tcPr>
          <w:p w:rsidR="00457478" w:rsidRPr="00457478" w:rsidRDefault="00457478" w:rsidP="0080656F">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3-й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9375</w:t>
            </w:r>
          </w:p>
        </w:tc>
      </w:tr>
      <w:tr w:rsidR="00457478" w:rsidRPr="00457478" w:rsidTr="003B7E48">
        <w:tc>
          <w:tcPr>
            <w:tcW w:w="7621"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4-й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9675</w:t>
            </w:r>
          </w:p>
        </w:tc>
      </w:tr>
      <w:tr w:rsidR="00457478" w:rsidRPr="00457478" w:rsidTr="003B7E48">
        <w:tc>
          <w:tcPr>
            <w:tcW w:w="7621"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5-й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9975</w:t>
            </w:r>
          </w:p>
        </w:tc>
      </w:tr>
      <w:tr w:rsidR="00457478" w:rsidRPr="00457478" w:rsidTr="003B7E48">
        <w:tc>
          <w:tcPr>
            <w:tcW w:w="9781" w:type="dxa"/>
            <w:gridSpan w:val="2"/>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ПКГ «Общеотраслевые должности служащих четвертого уровня»</w:t>
            </w:r>
          </w:p>
        </w:tc>
      </w:tr>
      <w:tr w:rsidR="00457478" w:rsidRPr="00457478" w:rsidTr="003B7E48">
        <w:tc>
          <w:tcPr>
            <w:tcW w:w="7621"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1-й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10350</w:t>
            </w:r>
          </w:p>
        </w:tc>
      </w:tr>
      <w:tr w:rsidR="00457478" w:rsidRPr="00457478" w:rsidTr="003B7E48">
        <w:tc>
          <w:tcPr>
            <w:tcW w:w="7621"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rPr>
                <w:rFonts w:ascii="Times New Roman" w:hAnsi="Times New Roman" w:cs="Times New Roman"/>
                <w:sz w:val="28"/>
                <w:szCs w:val="28"/>
              </w:rPr>
            </w:pPr>
            <w:r w:rsidRPr="00457478">
              <w:rPr>
                <w:rFonts w:ascii="Times New Roman" w:hAnsi="Times New Roman" w:cs="Times New Roman"/>
                <w:sz w:val="28"/>
                <w:szCs w:val="28"/>
              </w:rPr>
              <w:t>2-й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10650</w:t>
            </w:r>
          </w:p>
        </w:tc>
      </w:tr>
      <w:tr w:rsidR="00457478" w:rsidRPr="00457478" w:rsidTr="003B7E48">
        <w:tc>
          <w:tcPr>
            <w:tcW w:w="7621" w:type="dxa"/>
            <w:tcBorders>
              <w:top w:val="single" w:sz="4" w:space="0" w:color="auto"/>
              <w:left w:val="single" w:sz="4" w:space="0" w:color="auto"/>
              <w:bottom w:val="single" w:sz="4" w:space="0" w:color="auto"/>
              <w:right w:val="single" w:sz="4" w:space="0" w:color="auto"/>
            </w:tcBorders>
          </w:tcPr>
          <w:p w:rsidR="00457478" w:rsidRPr="00457478" w:rsidRDefault="00457478" w:rsidP="0080656F">
            <w:pPr>
              <w:autoSpaceDE w:val="0"/>
              <w:autoSpaceDN w:val="0"/>
              <w:adjustRightInd w:val="0"/>
              <w:spacing w:after="0" w:line="240" w:lineRule="auto"/>
              <w:rPr>
                <w:rFonts w:ascii="Times New Roman" w:hAnsi="Times New Roman" w:cs="Times New Roman"/>
                <w:sz w:val="28"/>
                <w:szCs w:val="28"/>
              </w:rPr>
            </w:pPr>
            <w:r w:rsidRPr="00457478">
              <w:rPr>
                <w:rFonts w:ascii="Times New Roman" w:hAnsi="Times New Roman" w:cs="Times New Roman"/>
                <w:sz w:val="28"/>
                <w:szCs w:val="28"/>
              </w:rPr>
              <w:t>3-й квалификационный уровень</w:t>
            </w:r>
          </w:p>
        </w:tc>
        <w:tc>
          <w:tcPr>
            <w:tcW w:w="2160" w:type="dxa"/>
            <w:tcBorders>
              <w:top w:val="single" w:sz="4" w:space="0" w:color="auto"/>
              <w:left w:val="single" w:sz="4" w:space="0" w:color="auto"/>
              <w:bottom w:val="single" w:sz="4" w:space="0" w:color="auto"/>
              <w:right w:val="single" w:sz="4" w:space="0" w:color="auto"/>
            </w:tcBorders>
          </w:tcPr>
          <w:p w:rsidR="00457478" w:rsidRPr="00457478" w:rsidRDefault="00457478" w:rsidP="00F31F66">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10800</w:t>
            </w:r>
          </w:p>
        </w:tc>
      </w:tr>
    </w:tbl>
    <w:p w:rsidR="00457478" w:rsidRPr="00457478" w:rsidRDefault="00457478" w:rsidP="00F31F66">
      <w:pPr>
        <w:autoSpaceDE w:val="0"/>
        <w:autoSpaceDN w:val="0"/>
        <w:adjustRightInd w:val="0"/>
        <w:spacing w:after="0"/>
        <w:ind w:firstLine="567"/>
        <w:jc w:val="both"/>
        <w:rPr>
          <w:rFonts w:ascii="Times New Roman" w:hAnsi="Times New Roman" w:cs="Times New Roman"/>
          <w:sz w:val="28"/>
          <w:szCs w:val="28"/>
        </w:rPr>
      </w:pPr>
    </w:p>
    <w:p w:rsidR="00457478" w:rsidRPr="0083123C" w:rsidRDefault="006237DA" w:rsidP="004C3F4E">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67D09">
        <w:rPr>
          <w:rFonts w:ascii="Times New Roman" w:hAnsi="Times New Roman" w:cs="Times New Roman"/>
          <w:sz w:val="28"/>
          <w:szCs w:val="28"/>
        </w:rPr>
        <w:t>1</w:t>
      </w:r>
      <w:r>
        <w:rPr>
          <w:rFonts w:ascii="Times New Roman" w:hAnsi="Times New Roman" w:cs="Times New Roman"/>
          <w:sz w:val="28"/>
          <w:szCs w:val="28"/>
        </w:rPr>
        <w:t>.</w:t>
      </w:r>
      <w:r w:rsidR="00723376">
        <w:rPr>
          <w:rFonts w:ascii="Times New Roman" w:hAnsi="Times New Roman" w:cs="Times New Roman"/>
          <w:sz w:val="28"/>
          <w:szCs w:val="28"/>
        </w:rPr>
        <w:t>4</w:t>
      </w:r>
      <w:r>
        <w:rPr>
          <w:rFonts w:ascii="Times New Roman" w:hAnsi="Times New Roman" w:cs="Times New Roman"/>
          <w:sz w:val="28"/>
          <w:szCs w:val="28"/>
        </w:rPr>
        <w:t xml:space="preserve">. </w:t>
      </w:r>
      <w:proofErr w:type="gramStart"/>
      <w:r w:rsidR="00457478" w:rsidRPr="0083123C">
        <w:rPr>
          <w:rFonts w:ascii="Times New Roman" w:hAnsi="Times New Roman" w:cs="Times New Roman"/>
          <w:sz w:val="28"/>
          <w:szCs w:val="28"/>
        </w:rPr>
        <w:t>Размеры должностных окладов, предусмотренные разделами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должности: специалист по охране труда, специалист гражданской обороны с учетом предусмотренного квалификационным характеристиками внутри</w:t>
      </w:r>
      <w:r w:rsidR="00174CD2" w:rsidRPr="0083123C">
        <w:rPr>
          <w:rFonts w:ascii="Times New Roman" w:hAnsi="Times New Roman" w:cs="Times New Roman"/>
          <w:sz w:val="28"/>
          <w:szCs w:val="28"/>
        </w:rPr>
        <w:t xml:space="preserve"> </w:t>
      </w:r>
      <w:r w:rsidR="00457478" w:rsidRPr="0083123C">
        <w:rPr>
          <w:rFonts w:ascii="Times New Roman" w:hAnsi="Times New Roman" w:cs="Times New Roman"/>
          <w:sz w:val="28"/>
          <w:szCs w:val="28"/>
        </w:rPr>
        <w:t>должностного категорирования.</w:t>
      </w:r>
      <w:proofErr w:type="gramEnd"/>
    </w:p>
    <w:p w:rsidR="00457478" w:rsidRPr="0083123C" w:rsidRDefault="006237DA" w:rsidP="004C3F4E">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67D09">
        <w:rPr>
          <w:rFonts w:ascii="Times New Roman" w:hAnsi="Times New Roman" w:cs="Times New Roman"/>
          <w:sz w:val="28"/>
          <w:szCs w:val="28"/>
        </w:rPr>
        <w:t>1</w:t>
      </w:r>
      <w:r>
        <w:rPr>
          <w:rFonts w:ascii="Times New Roman" w:hAnsi="Times New Roman" w:cs="Times New Roman"/>
          <w:sz w:val="28"/>
          <w:szCs w:val="28"/>
        </w:rPr>
        <w:t>.</w:t>
      </w:r>
      <w:r w:rsidR="00723376">
        <w:rPr>
          <w:rFonts w:ascii="Times New Roman" w:hAnsi="Times New Roman" w:cs="Times New Roman"/>
          <w:sz w:val="28"/>
          <w:szCs w:val="28"/>
        </w:rPr>
        <w:t>5</w:t>
      </w:r>
      <w:r>
        <w:rPr>
          <w:rFonts w:ascii="Times New Roman" w:hAnsi="Times New Roman" w:cs="Times New Roman"/>
          <w:sz w:val="28"/>
          <w:szCs w:val="28"/>
        </w:rPr>
        <w:t xml:space="preserve">. </w:t>
      </w:r>
      <w:r w:rsidR="00457478" w:rsidRPr="0083123C">
        <w:rPr>
          <w:rFonts w:ascii="Times New Roman" w:hAnsi="Times New Roman" w:cs="Times New Roman"/>
          <w:sz w:val="28"/>
          <w:szCs w:val="28"/>
        </w:rPr>
        <w:t xml:space="preserve">Размер должностного оклада, предусмотренный </w:t>
      </w:r>
      <w:hyperlink w:anchor="Par145" w:history="1">
        <w:r w:rsidR="00457478" w:rsidRPr="0083123C">
          <w:rPr>
            <w:rFonts w:ascii="Times New Roman" w:hAnsi="Times New Roman" w:cs="Times New Roman"/>
            <w:sz w:val="28"/>
            <w:szCs w:val="28"/>
          </w:rPr>
          <w:t>разделом</w:t>
        </w:r>
      </w:hyperlink>
      <w:r w:rsidR="00457478" w:rsidRPr="0083123C">
        <w:rPr>
          <w:rFonts w:ascii="Times New Roman" w:hAnsi="Times New Roman" w:cs="Times New Roman"/>
          <w:sz w:val="28"/>
          <w:szCs w:val="28"/>
        </w:rPr>
        <w:t xml:space="preserve"> «1 квалификационный уровень» профессиональной квалификационной группы «Общеотраслевые должности служащих четвертого уровня», распространяется на должность руководителя структурного подразделения любого функционала.  </w:t>
      </w:r>
    </w:p>
    <w:p w:rsidR="00457478" w:rsidRPr="0083123C" w:rsidRDefault="006237DA" w:rsidP="004C3F4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bookmarkStart w:id="3" w:name="Par26"/>
      <w:bookmarkEnd w:id="3"/>
      <w:r>
        <w:rPr>
          <w:rFonts w:ascii="Times New Roman" w:hAnsi="Times New Roman" w:cs="Times New Roman"/>
          <w:sz w:val="28"/>
          <w:szCs w:val="28"/>
        </w:rPr>
        <w:t>2.</w:t>
      </w:r>
      <w:r w:rsidR="00A67D09">
        <w:rPr>
          <w:rFonts w:ascii="Times New Roman" w:hAnsi="Times New Roman" w:cs="Times New Roman"/>
          <w:sz w:val="28"/>
          <w:szCs w:val="28"/>
        </w:rPr>
        <w:t>2</w:t>
      </w:r>
      <w:r>
        <w:rPr>
          <w:rFonts w:ascii="Times New Roman" w:hAnsi="Times New Roman" w:cs="Times New Roman"/>
          <w:sz w:val="28"/>
          <w:szCs w:val="28"/>
        </w:rPr>
        <w:t xml:space="preserve">. </w:t>
      </w:r>
      <w:r w:rsidR="00457478" w:rsidRPr="0083123C">
        <w:rPr>
          <w:rFonts w:ascii="Times New Roman" w:hAnsi="Times New Roman" w:cs="Times New Roman"/>
          <w:sz w:val="28"/>
          <w:szCs w:val="28"/>
        </w:rPr>
        <w:t>Должностные оклады работников культуры, искусства и кинематографии, не включенные в профессиональные квалификационные группы и устанавливаемые в зависимости от сложности труда.</w:t>
      </w:r>
    </w:p>
    <w:p w:rsidR="00457478" w:rsidRPr="0083123C" w:rsidRDefault="00457478" w:rsidP="004C3F4E">
      <w:pPr>
        <w:autoSpaceDE w:val="0"/>
        <w:autoSpaceDN w:val="0"/>
        <w:adjustRightInd w:val="0"/>
        <w:spacing w:after="0" w:line="240" w:lineRule="auto"/>
        <w:ind w:firstLine="567"/>
        <w:jc w:val="both"/>
        <w:rPr>
          <w:rFonts w:ascii="Times New Roman" w:hAnsi="Times New Roman" w:cs="Times New Roman"/>
          <w:sz w:val="28"/>
          <w:szCs w:val="28"/>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7655"/>
        <w:gridCol w:w="2126"/>
      </w:tblGrid>
      <w:tr w:rsidR="00457478" w:rsidRPr="00457478" w:rsidTr="003B7E48">
        <w:tc>
          <w:tcPr>
            <w:tcW w:w="7655" w:type="dxa"/>
            <w:tcBorders>
              <w:top w:val="single" w:sz="4" w:space="0" w:color="auto"/>
              <w:left w:val="single" w:sz="4" w:space="0" w:color="auto"/>
              <w:bottom w:val="single" w:sz="4" w:space="0" w:color="auto"/>
              <w:right w:val="single" w:sz="4" w:space="0" w:color="auto"/>
            </w:tcBorders>
          </w:tcPr>
          <w:p w:rsidR="00457478" w:rsidRPr="00457478" w:rsidRDefault="00457478" w:rsidP="0014369F">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Наименование должности</w:t>
            </w:r>
          </w:p>
        </w:tc>
        <w:tc>
          <w:tcPr>
            <w:tcW w:w="2126" w:type="dxa"/>
            <w:tcBorders>
              <w:top w:val="single" w:sz="4" w:space="0" w:color="auto"/>
              <w:left w:val="single" w:sz="4" w:space="0" w:color="auto"/>
              <w:bottom w:val="single" w:sz="4" w:space="0" w:color="auto"/>
              <w:right w:val="single" w:sz="4" w:space="0" w:color="auto"/>
            </w:tcBorders>
          </w:tcPr>
          <w:p w:rsidR="00457478" w:rsidRPr="00457478" w:rsidRDefault="00457478" w:rsidP="0014369F">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Должностной оклад, рублей</w:t>
            </w:r>
          </w:p>
        </w:tc>
      </w:tr>
      <w:tr w:rsidR="00C02349" w:rsidRPr="00457478" w:rsidTr="003B7E48">
        <w:tc>
          <w:tcPr>
            <w:tcW w:w="7655" w:type="dxa"/>
            <w:tcBorders>
              <w:top w:val="single" w:sz="4" w:space="0" w:color="auto"/>
              <w:left w:val="single" w:sz="4" w:space="0" w:color="auto"/>
              <w:bottom w:val="single" w:sz="4" w:space="0" w:color="auto"/>
              <w:right w:val="single" w:sz="4" w:space="0" w:color="auto"/>
            </w:tcBorders>
          </w:tcPr>
          <w:p w:rsidR="00C02349" w:rsidRPr="00457478" w:rsidRDefault="00C02349" w:rsidP="001436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Главный инженер</w:t>
            </w:r>
          </w:p>
        </w:tc>
        <w:tc>
          <w:tcPr>
            <w:tcW w:w="2126" w:type="dxa"/>
            <w:tcBorders>
              <w:top w:val="single" w:sz="4" w:space="0" w:color="auto"/>
              <w:left w:val="single" w:sz="4" w:space="0" w:color="auto"/>
              <w:bottom w:val="single" w:sz="4" w:space="0" w:color="auto"/>
              <w:right w:val="single" w:sz="4" w:space="0" w:color="auto"/>
            </w:tcBorders>
          </w:tcPr>
          <w:p w:rsidR="00C02349" w:rsidRPr="00457478" w:rsidRDefault="0027488D" w:rsidP="0014369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11150</w:t>
            </w:r>
            <w:r w:rsidR="003C739C">
              <w:rPr>
                <w:rFonts w:ascii="Times New Roman" w:hAnsi="Times New Roman" w:cs="Times New Roman"/>
                <w:sz w:val="28"/>
                <w:szCs w:val="28"/>
              </w:rPr>
              <w:t xml:space="preserve"> </w:t>
            </w:r>
          </w:p>
        </w:tc>
      </w:tr>
      <w:tr w:rsidR="003C739C" w:rsidRPr="00457478" w:rsidTr="003B7E48">
        <w:tc>
          <w:tcPr>
            <w:tcW w:w="7655" w:type="dxa"/>
            <w:tcBorders>
              <w:top w:val="single" w:sz="4" w:space="0" w:color="auto"/>
              <w:left w:val="single" w:sz="4" w:space="0" w:color="auto"/>
              <w:bottom w:val="single" w:sz="4" w:space="0" w:color="auto"/>
              <w:right w:val="single" w:sz="4" w:space="0" w:color="auto"/>
            </w:tcBorders>
          </w:tcPr>
          <w:p w:rsidR="003C739C" w:rsidRDefault="003C739C" w:rsidP="001436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Заведующий (начальник) основным структурным подразделением, определяющим техническую, эко</w:t>
            </w:r>
            <w:r w:rsidR="00CF4089">
              <w:rPr>
                <w:rFonts w:ascii="Times New Roman" w:hAnsi="Times New Roman" w:cs="Times New Roman"/>
                <w:sz w:val="28"/>
                <w:szCs w:val="28"/>
              </w:rPr>
              <w:t>номическую политику и политику п</w:t>
            </w:r>
            <w:r>
              <w:rPr>
                <w:rFonts w:ascii="Times New Roman" w:hAnsi="Times New Roman" w:cs="Times New Roman"/>
                <w:sz w:val="28"/>
                <w:szCs w:val="28"/>
              </w:rPr>
              <w:t>о профилю деятельности учреждения</w:t>
            </w:r>
            <w:r w:rsidR="007742A9">
              <w:rPr>
                <w:rFonts w:ascii="Times New Roman" w:hAnsi="Times New Roman" w:cs="Times New Roman"/>
                <w:sz w:val="28"/>
                <w:szCs w:val="28"/>
              </w:rPr>
              <w:t xml:space="preserve"> (в учреждениях исполнительского искусства)</w:t>
            </w:r>
          </w:p>
        </w:tc>
        <w:tc>
          <w:tcPr>
            <w:tcW w:w="2126" w:type="dxa"/>
            <w:tcBorders>
              <w:top w:val="single" w:sz="4" w:space="0" w:color="auto"/>
              <w:left w:val="single" w:sz="4" w:space="0" w:color="auto"/>
              <w:bottom w:val="single" w:sz="4" w:space="0" w:color="auto"/>
              <w:right w:val="single" w:sz="4" w:space="0" w:color="auto"/>
            </w:tcBorders>
          </w:tcPr>
          <w:p w:rsidR="003C739C" w:rsidRDefault="0027488D" w:rsidP="0014369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11850</w:t>
            </w:r>
          </w:p>
        </w:tc>
      </w:tr>
      <w:tr w:rsidR="00457478" w:rsidRPr="00457478" w:rsidTr="003B7E48">
        <w:tc>
          <w:tcPr>
            <w:tcW w:w="7655" w:type="dxa"/>
            <w:tcBorders>
              <w:top w:val="single" w:sz="4" w:space="0" w:color="auto"/>
              <w:left w:val="single" w:sz="4" w:space="0" w:color="auto"/>
              <w:bottom w:val="single" w:sz="4" w:space="0" w:color="auto"/>
              <w:right w:val="single" w:sz="4" w:space="0" w:color="auto"/>
            </w:tcBorders>
          </w:tcPr>
          <w:p w:rsidR="00457478" w:rsidRPr="00457478" w:rsidRDefault="000A7A6D" w:rsidP="001436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457478" w:rsidRPr="00457478">
              <w:rPr>
                <w:rFonts w:ascii="Times New Roman" w:hAnsi="Times New Roman" w:cs="Times New Roman"/>
                <w:sz w:val="28"/>
                <w:szCs w:val="28"/>
              </w:rPr>
              <w:t>пециалист по библиотечно-выставочной работе</w:t>
            </w:r>
          </w:p>
        </w:tc>
        <w:tc>
          <w:tcPr>
            <w:tcW w:w="2126" w:type="dxa"/>
            <w:tcBorders>
              <w:top w:val="single" w:sz="4" w:space="0" w:color="auto"/>
              <w:left w:val="single" w:sz="4" w:space="0" w:color="auto"/>
              <w:bottom w:val="single" w:sz="4" w:space="0" w:color="auto"/>
              <w:right w:val="single" w:sz="4" w:space="0" w:color="auto"/>
            </w:tcBorders>
          </w:tcPr>
          <w:p w:rsidR="00457478" w:rsidRPr="00457478" w:rsidRDefault="00457478" w:rsidP="0014369F">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9100</w:t>
            </w:r>
          </w:p>
        </w:tc>
      </w:tr>
      <w:tr w:rsidR="00457478" w:rsidRPr="00457478" w:rsidTr="003B7E48">
        <w:tc>
          <w:tcPr>
            <w:tcW w:w="7655" w:type="dxa"/>
            <w:tcBorders>
              <w:top w:val="single" w:sz="4" w:space="0" w:color="auto"/>
              <w:left w:val="single" w:sz="4" w:space="0" w:color="auto"/>
              <w:bottom w:val="single" w:sz="4" w:space="0" w:color="auto"/>
              <w:right w:val="single" w:sz="4" w:space="0" w:color="auto"/>
            </w:tcBorders>
          </w:tcPr>
          <w:p w:rsidR="00457478" w:rsidRPr="00457478" w:rsidRDefault="00457478" w:rsidP="0014369F">
            <w:pPr>
              <w:tabs>
                <w:tab w:val="left" w:pos="2129"/>
              </w:tabs>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Специалист по экспозиционной и выставочной деятельности;</w:t>
            </w:r>
          </w:p>
          <w:p w:rsidR="00457478" w:rsidRPr="00457478" w:rsidRDefault="00457478" w:rsidP="0014369F">
            <w:pPr>
              <w:tabs>
                <w:tab w:val="left" w:pos="2129"/>
              </w:tabs>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эксперт по изучению и популяризации объектов культурного наследия;</w:t>
            </w:r>
          </w:p>
        </w:tc>
        <w:tc>
          <w:tcPr>
            <w:tcW w:w="2126" w:type="dxa"/>
            <w:tcBorders>
              <w:top w:val="single" w:sz="4" w:space="0" w:color="auto"/>
              <w:left w:val="single" w:sz="4" w:space="0" w:color="auto"/>
              <w:bottom w:val="single" w:sz="4" w:space="0" w:color="auto"/>
              <w:right w:val="single" w:sz="4" w:space="0" w:color="auto"/>
            </w:tcBorders>
          </w:tcPr>
          <w:p w:rsidR="00457478" w:rsidRPr="00457478" w:rsidRDefault="00457478" w:rsidP="0014369F">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9100</w:t>
            </w:r>
          </w:p>
        </w:tc>
      </w:tr>
      <w:tr w:rsidR="00457478" w:rsidRPr="00457478" w:rsidTr="003B7E48">
        <w:tc>
          <w:tcPr>
            <w:tcW w:w="7655" w:type="dxa"/>
            <w:tcBorders>
              <w:top w:val="single" w:sz="4" w:space="0" w:color="auto"/>
              <w:left w:val="single" w:sz="4" w:space="0" w:color="auto"/>
              <w:bottom w:val="single" w:sz="4" w:space="0" w:color="auto"/>
              <w:right w:val="single" w:sz="4" w:space="0" w:color="auto"/>
            </w:tcBorders>
          </w:tcPr>
          <w:p w:rsidR="00457478" w:rsidRPr="00457478" w:rsidRDefault="00457478" w:rsidP="0014369F">
            <w:pPr>
              <w:tabs>
                <w:tab w:val="left" w:pos="2129"/>
              </w:tabs>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Эксперт по комплектованию библиотечного фонда</w:t>
            </w:r>
          </w:p>
        </w:tc>
        <w:tc>
          <w:tcPr>
            <w:tcW w:w="2126" w:type="dxa"/>
            <w:tcBorders>
              <w:top w:val="single" w:sz="4" w:space="0" w:color="auto"/>
              <w:left w:val="single" w:sz="4" w:space="0" w:color="auto"/>
              <w:bottom w:val="single" w:sz="4" w:space="0" w:color="auto"/>
              <w:right w:val="single" w:sz="4" w:space="0" w:color="auto"/>
            </w:tcBorders>
          </w:tcPr>
          <w:p w:rsidR="00457478" w:rsidRPr="00457478" w:rsidRDefault="00457478" w:rsidP="0014369F">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9800</w:t>
            </w:r>
          </w:p>
        </w:tc>
      </w:tr>
      <w:tr w:rsidR="00457478" w:rsidRPr="00457478" w:rsidTr="003B7E48">
        <w:tc>
          <w:tcPr>
            <w:tcW w:w="7655" w:type="dxa"/>
            <w:tcBorders>
              <w:top w:val="single" w:sz="4" w:space="0" w:color="auto"/>
              <w:left w:val="single" w:sz="4" w:space="0" w:color="auto"/>
              <w:bottom w:val="single" w:sz="4" w:space="0" w:color="auto"/>
              <w:right w:val="single" w:sz="4" w:space="0" w:color="auto"/>
            </w:tcBorders>
          </w:tcPr>
          <w:p w:rsidR="00457478" w:rsidRPr="00457478" w:rsidRDefault="00457478" w:rsidP="0014369F">
            <w:pPr>
              <w:tabs>
                <w:tab w:val="left" w:pos="1653"/>
              </w:tabs>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 xml:space="preserve">Заведующий </w:t>
            </w:r>
            <w:proofErr w:type="spellStart"/>
            <w:r w:rsidRPr="00457478">
              <w:rPr>
                <w:rFonts w:ascii="Times New Roman" w:hAnsi="Times New Roman" w:cs="Times New Roman"/>
                <w:sz w:val="28"/>
                <w:szCs w:val="28"/>
              </w:rPr>
              <w:t>фильмобазой</w:t>
            </w:r>
            <w:proofErr w:type="spellEnd"/>
            <w:r w:rsidRPr="00457478">
              <w:rPr>
                <w:rFonts w:ascii="Times New Roman" w:hAnsi="Times New Roman" w:cs="Times New Roman"/>
                <w:sz w:val="28"/>
                <w:szCs w:val="28"/>
              </w:rPr>
              <w:t xml:space="preserve"> (</w:t>
            </w:r>
            <w:proofErr w:type="spellStart"/>
            <w:r w:rsidRPr="00457478">
              <w:rPr>
                <w:rFonts w:ascii="Times New Roman" w:hAnsi="Times New Roman" w:cs="Times New Roman"/>
                <w:sz w:val="28"/>
                <w:szCs w:val="28"/>
              </w:rPr>
              <w:t>фильмохранилищем</w:t>
            </w:r>
            <w:proofErr w:type="spellEnd"/>
            <w:r w:rsidRPr="00457478">
              <w:rPr>
                <w:rFonts w:ascii="Times New Roman" w:hAnsi="Times New Roman" w:cs="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tcPr>
          <w:p w:rsidR="00457478" w:rsidRPr="00457478" w:rsidRDefault="00457478" w:rsidP="0014369F">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8500</w:t>
            </w:r>
          </w:p>
        </w:tc>
      </w:tr>
      <w:tr w:rsidR="00457478" w:rsidRPr="00457478" w:rsidTr="003B7E48">
        <w:tc>
          <w:tcPr>
            <w:tcW w:w="7655" w:type="dxa"/>
            <w:tcBorders>
              <w:top w:val="single" w:sz="4" w:space="0" w:color="auto"/>
              <w:left w:val="single" w:sz="4" w:space="0" w:color="auto"/>
              <w:bottom w:val="single" w:sz="4" w:space="0" w:color="auto"/>
              <w:right w:val="single" w:sz="4" w:space="0" w:color="auto"/>
            </w:tcBorders>
          </w:tcPr>
          <w:p w:rsidR="00457478" w:rsidRPr="00457478" w:rsidRDefault="00457478" w:rsidP="0014369F">
            <w:pPr>
              <w:autoSpaceDE w:val="0"/>
              <w:autoSpaceDN w:val="0"/>
              <w:adjustRightInd w:val="0"/>
              <w:spacing w:after="0" w:line="240" w:lineRule="auto"/>
              <w:jc w:val="both"/>
              <w:rPr>
                <w:rFonts w:ascii="Times New Roman" w:hAnsi="Times New Roman" w:cs="Times New Roman"/>
                <w:sz w:val="28"/>
                <w:szCs w:val="28"/>
              </w:rPr>
            </w:pPr>
            <w:proofErr w:type="spellStart"/>
            <w:r w:rsidRPr="00457478">
              <w:rPr>
                <w:rFonts w:ascii="Times New Roman" w:hAnsi="Times New Roman" w:cs="Times New Roman"/>
                <w:sz w:val="28"/>
                <w:szCs w:val="28"/>
              </w:rPr>
              <w:t>Светооператор</w:t>
            </w:r>
            <w:proofErr w:type="spellEnd"/>
          </w:p>
        </w:tc>
        <w:tc>
          <w:tcPr>
            <w:tcW w:w="2126" w:type="dxa"/>
            <w:tcBorders>
              <w:top w:val="single" w:sz="4" w:space="0" w:color="auto"/>
              <w:left w:val="single" w:sz="4" w:space="0" w:color="auto"/>
              <w:bottom w:val="single" w:sz="4" w:space="0" w:color="auto"/>
              <w:right w:val="single" w:sz="4" w:space="0" w:color="auto"/>
            </w:tcBorders>
          </w:tcPr>
          <w:p w:rsidR="00457478" w:rsidRPr="00457478" w:rsidRDefault="00457478" w:rsidP="0014369F">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8800</w:t>
            </w:r>
          </w:p>
        </w:tc>
      </w:tr>
      <w:tr w:rsidR="00457478" w:rsidRPr="00457478" w:rsidTr="003B7E48">
        <w:tc>
          <w:tcPr>
            <w:tcW w:w="7655" w:type="dxa"/>
            <w:tcBorders>
              <w:top w:val="single" w:sz="4" w:space="0" w:color="auto"/>
              <w:left w:val="single" w:sz="4" w:space="0" w:color="auto"/>
              <w:bottom w:val="single" w:sz="4" w:space="0" w:color="auto"/>
              <w:right w:val="single" w:sz="4" w:space="0" w:color="auto"/>
            </w:tcBorders>
          </w:tcPr>
          <w:p w:rsidR="00457478" w:rsidRPr="00457478" w:rsidRDefault="00457478" w:rsidP="0014369F">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Менеджер по культурно-массовому досугу; режиссер любительского театра (студии)</w:t>
            </w:r>
          </w:p>
        </w:tc>
        <w:tc>
          <w:tcPr>
            <w:tcW w:w="2126" w:type="dxa"/>
            <w:tcBorders>
              <w:top w:val="single" w:sz="4" w:space="0" w:color="auto"/>
              <w:left w:val="single" w:sz="4" w:space="0" w:color="auto"/>
              <w:bottom w:val="single" w:sz="4" w:space="0" w:color="auto"/>
              <w:right w:val="single" w:sz="4" w:space="0" w:color="auto"/>
            </w:tcBorders>
          </w:tcPr>
          <w:p w:rsidR="00457478" w:rsidRPr="00457478" w:rsidRDefault="00457478" w:rsidP="0014369F">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9800</w:t>
            </w:r>
          </w:p>
        </w:tc>
      </w:tr>
      <w:tr w:rsidR="00457478" w:rsidRPr="00457478" w:rsidTr="003B7E48">
        <w:tc>
          <w:tcPr>
            <w:tcW w:w="7655" w:type="dxa"/>
            <w:tcBorders>
              <w:top w:val="single" w:sz="4" w:space="0" w:color="auto"/>
              <w:left w:val="single" w:sz="4" w:space="0" w:color="auto"/>
              <w:bottom w:val="single" w:sz="4" w:space="0" w:color="auto"/>
              <w:right w:val="single" w:sz="4" w:space="0" w:color="auto"/>
            </w:tcBorders>
          </w:tcPr>
          <w:p w:rsidR="00457478" w:rsidRPr="00457478" w:rsidRDefault="00457478" w:rsidP="0014369F">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Менеджер культурно-досуговых организаций</w:t>
            </w:r>
            <w:r w:rsidR="00DA4BB0">
              <w:rPr>
                <w:rFonts w:ascii="Times New Roman" w:hAnsi="Times New Roman" w:cs="Times New Roman"/>
                <w:sz w:val="28"/>
                <w:szCs w:val="28"/>
              </w:rPr>
              <w:t xml:space="preserve"> </w:t>
            </w:r>
            <w:r w:rsidRPr="00457478">
              <w:rPr>
                <w:rFonts w:ascii="Times New Roman" w:hAnsi="Times New Roman" w:cs="Times New Roman"/>
                <w:sz w:val="28"/>
                <w:szCs w:val="28"/>
              </w:rPr>
              <w:t>клубного типа, других аналогичных культурно-досуговых организаций</w:t>
            </w:r>
          </w:p>
        </w:tc>
        <w:tc>
          <w:tcPr>
            <w:tcW w:w="2126" w:type="dxa"/>
            <w:tcBorders>
              <w:top w:val="single" w:sz="4" w:space="0" w:color="auto"/>
              <w:left w:val="single" w:sz="4" w:space="0" w:color="auto"/>
              <w:bottom w:val="single" w:sz="4" w:space="0" w:color="auto"/>
              <w:right w:val="single" w:sz="4" w:space="0" w:color="auto"/>
            </w:tcBorders>
          </w:tcPr>
          <w:p w:rsidR="00457478" w:rsidRPr="00457478" w:rsidRDefault="00457478" w:rsidP="0014369F">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10500</w:t>
            </w:r>
          </w:p>
        </w:tc>
      </w:tr>
      <w:tr w:rsidR="00457478" w:rsidRPr="00457478" w:rsidTr="003B7E48">
        <w:tc>
          <w:tcPr>
            <w:tcW w:w="7655" w:type="dxa"/>
            <w:tcBorders>
              <w:top w:val="single" w:sz="4" w:space="0" w:color="auto"/>
              <w:left w:val="single" w:sz="4" w:space="0" w:color="auto"/>
              <w:bottom w:val="single" w:sz="4" w:space="0" w:color="auto"/>
              <w:right w:val="single" w:sz="4" w:space="0" w:color="auto"/>
            </w:tcBorders>
          </w:tcPr>
          <w:p w:rsidR="00457478" w:rsidRPr="00457478" w:rsidRDefault="00457478" w:rsidP="0014369F">
            <w:pPr>
              <w:tabs>
                <w:tab w:val="left" w:pos="2129"/>
              </w:tabs>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Художественный руководитель клубного учреждения, дома (центра) народного творчества, центра народной культуры (культуры и досуга) и других аналогичных учреждений и организаций</w:t>
            </w:r>
          </w:p>
        </w:tc>
        <w:tc>
          <w:tcPr>
            <w:tcW w:w="2126" w:type="dxa"/>
            <w:tcBorders>
              <w:top w:val="single" w:sz="4" w:space="0" w:color="auto"/>
              <w:left w:val="single" w:sz="4" w:space="0" w:color="auto"/>
              <w:bottom w:val="single" w:sz="4" w:space="0" w:color="auto"/>
              <w:right w:val="single" w:sz="4" w:space="0" w:color="auto"/>
            </w:tcBorders>
          </w:tcPr>
          <w:p w:rsidR="00457478" w:rsidRPr="00457478" w:rsidRDefault="00457478" w:rsidP="0014369F">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11850</w:t>
            </w:r>
          </w:p>
        </w:tc>
      </w:tr>
    </w:tbl>
    <w:p w:rsidR="00E85624" w:rsidRDefault="00E85624" w:rsidP="00733AD4">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457478" w:rsidRDefault="003B702A" w:rsidP="00733AD4">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00457478" w:rsidRPr="00DC3737">
        <w:rPr>
          <w:rFonts w:ascii="Times New Roman" w:hAnsi="Times New Roman" w:cs="Times New Roman"/>
          <w:sz w:val="28"/>
          <w:szCs w:val="28"/>
        </w:rPr>
        <w:t>Размеры окладов работников учреждений, осуществляющих трудовую деятельность по профессиям рабочих, не перечисленных в пунктах 2.1 и 2.2 настоящего раздела,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p>
    <w:p w:rsidR="00BB44F6" w:rsidRPr="00457478" w:rsidRDefault="00BB44F6" w:rsidP="00733AD4">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0"/>
        <w:gridCol w:w="3189"/>
        <w:gridCol w:w="3133"/>
      </w:tblGrid>
      <w:tr w:rsidR="00457478" w:rsidRPr="00457478" w:rsidTr="003B7E48">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Разряды оплаты труда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proofErr w:type="spellStart"/>
            <w:r w:rsidRPr="00457478">
              <w:rPr>
                <w:rFonts w:ascii="Times New Roman" w:hAnsi="Times New Roman" w:cs="Times New Roman"/>
                <w:sz w:val="28"/>
                <w:szCs w:val="28"/>
              </w:rPr>
              <w:t>Межразрядные</w:t>
            </w:r>
            <w:proofErr w:type="spellEnd"/>
            <w:r w:rsidRPr="00457478">
              <w:rPr>
                <w:rFonts w:ascii="Times New Roman" w:hAnsi="Times New Roman" w:cs="Times New Roman"/>
                <w:sz w:val="28"/>
                <w:szCs w:val="28"/>
              </w:rPr>
              <w:t xml:space="preserve"> коэффициенты</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 xml:space="preserve">Оклад, рублей </w:t>
            </w:r>
          </w:p>
        </w:tc>
      </w:tr>
      <w:tr w:rsidR="00457478" w:rsidRPr="00457478" w:rsidTr="003B7E48">
        <w:trPr>
          <w:trHeight w:val="407"/>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1,0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bCs/>
                <w:color w:val="000000"/>
                <w:sz w:val="28"/>
                <w:szCs w:val="28"/>
              </w:rPr>
              <w:t>7500</w:t>
            </w:r>
          </w:p>
        </w:tc>
      </w:tr>
      <w:tr w:rsidR="00457478" w:rsidRPr="00457478" w:rsidTr="003B7E48">
        <w:trPr>
          <w:trHeight w:val="413"/>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color w:val="000000"/>
                <w:sz w:val="28"/>
                <w:szCs w:val="28"/>
              </w:rPr>
              <w:t>1,020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bCs/>
                <w:color w:val="000000"/>
                <w:sz w:val="28"/>
                <w:szCs w:val="28"/>
              </w:rPr>
              <w:t>7650</w:t>
            </w:r>
          </w:p>
        </w:tc>
      </w:tr>
      <w:tr w:rsidR="00457478" w:rsidRPr="00457478" w:rsidTr="003B7E48">
        <w:trPr>
          <w:trHeight w:val="419"/>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spacing w:after="0" w:line="240" w:lineRule="auto"/>
              <w:jc w:val="center"/>
              <w:rPr>
                <w:rFonts w:ascii="Times New Roman" w:hAnsi="Times New Roman" w:cs="Times New Roman"/>
                <w:bCs/>
                <w:color w:val="000000"/>
                <w:sz w:val="28"/>
                <w:szCs w:val="28"/>
              </w:rPr>
            </w:pPr>
            <w:r w:rsidRPr="00457478">
              <w:rPr>
                <w:rFonts w:ascii="Times New Roman" w:hAnsi="Times New Roman" w:cs="Times New Roman"/>
                <w:color w:val="000000"/>
                <w:sz w:val="28"/>
                <w:szCs w:val="28"/>
              </w:rPr>
              <w:t>1,040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spacing w:after="0" w:line="240" w:lineRule="auto"/>
              <w:jc w:val="center"/>
              <w:rPr>
                <w:rFonts w:ascii="Times New Roman" w:hAnsi="Times New Roman" w:cs="Times New Roman"/>
                <w:bCs/>
                <w:color w:val="000000"/>
                <w:sz w:val="28"/>
                <w:szCs w:val="28"/>
              </w:rPr>
            </w:pPr>
            <w:r w:rsidRPr="00457478">
              <w:rPr>
                <w:rFonts w:ascii="Times New Roman" w:hAnsi="Times New Roman" w:cs="Times New Roman"/>
                <w:bCs/>
                <w:color w:val="000000"/>
                <w:sz w:val="28"/>
                <w:szCs w:val="28"/>
              </w:rPr>
              <w:t>7800</w:t>
            </w:r>
          </w:p>
        </w:tc>
      </w:tr>
      <w:tr w:rsidR="00457478" w:rsidRPr="00457478" w:rsidTr="003B7E48">
        <w:trPr>
          <w:trHeight w:val="425"/>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spacing w:after="0" w:line="240" w:lineRule="auto"/>
              <w:jc w:val="center"/>
              <w:rPr>
                <w:rFonts w:ascii="Times New Roman" w:hAnsi="Times New Roman" w:cs="Times New Roman"/>
                <w:color w:val="000000"/>
                <w:sz w:val="28"/>
                <w:szCs w:val="28"/>
              </w:rPr>
            </w:pPr>
            <w:r w:rsidRPr="00457478">
              <w:rPr>
                <w:rFonts w:ascii="Times New Roman" w:hAnsi="Times New Roman" w:cs="Times New Roman"/>
                <w:color w:val="000000"/>
                <w:sz w:val="28"/>
                <w:szCs w:val="28"/>
              </w:rPr>
              <w:t>1,060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bCs/>
                <w:color w:val="000000"/>
                <w:sz w:val="28"/>
                <w:szCs w:val="28"/>
              </w:rPr>
              <w:t>7950</w:t>
            </w:r>
          </w:p>
        </w:tc>
      </w:tr>
      <w:tr w:rsidR="00457478" w:rsidRPr="00457478" w:rsidTr="003B7E48">
        <w:trPr>
          <w:trHeight w:val="418"/>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color w:val="000000"/>
                <w:sz w:val="28"/>
                <w:szCs w:val="28"/>
              </w:rPr>
              <w:t>1,080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bCs/>
                <w:color w:val="000000"/>
                <w:sz w:val="28"/>
                <w:szCs w:val="28"/>
              </w:rPr>
              <w:t>8100</w:t>
            </w:r>
          </w:p>
        </w:tc>
      </w:tr>
      <w:tr w:rsidR="00457478" w:rsidRPr="00457478" w:rsidTr="003B7E48">
        <w:trPr>
          <w:trHeight w:val="409"/>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spacing w:after="0" w:line="240" w:lineRule="auto"/>
              <w:jc w:val="center"/>
              <w:rPr>
                <w:rFonts w:ascii="Times New Roman" w:hAnsi="Times New Roman" w:cs="Times New Roman"/>
                <w:bCs/>
                <w:color w:val="000000"/>
                <w:sz w:val="28"/>
                <w:szCs w:val="28"/>
              </w:rPr>
            </w:pPr>
            <w:r w:rsidRPr="00457478">
              <w:rPr>
                <w:rFonts w:ascii="Times New Roman" w:hAnsi="Times New Roman" w:cs="Times New Roman"/>
                <w:color w:val="000000"/>
                <w:sz w:val="28"/>
                <w:szCs w:val="28"/>
              </w:rPr>
              <w:t>1,100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spacing w:after="0" w:line="240" w:lineRule="auto"/>
              <w:jc w:val="center"/>
              <w:rPr>
                <w:rFonts w:ascii="Times New Roman" w:hAnsi="Times New Roman" w:cs="Times New Roman"/>
                <w:bCs/>
                <w:color w:val="000000"/>
                <w:sz w:val="28"/>
                <w:szCs w:val="28"/>
              </w:rPr>
            </w:pPr>
            <w:r w:rsidRPr="00457478">
              <w:rPr>
                <w:rFonts w:ascii="Times New Roman" w:hAnsi="Times New Roman" w:cs="Times New Roman"/>
                <w:bCs/>
                <w:color w:val="000000"/>
                <w:sz w:val="28"/>
                <w:szCs w:val="28"/>
              </w:rPr>
              <w:t>8250</w:t>
            </w:r>
          </w:p>
        </w:tc>
      </w:tr>
      <w:tr w:rsidR="00457478" w:rsidRPr="00457478" w:rsidTr="003B7E48">
        <w:trPr>
          <w:trHeight w:val="415"/>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color w:val="000000"/>
                <w:sz w:val="28"/>
                <w:szCs w:val="28"/>
              </w:rPr>
              <w:t>1,125</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bCs/>
                <w:color w:val="000000"/>
                <w:sz w:val="28"/>
                <w:szCs w:val="28"/>
              </w:rPr>
              <w:t>8438</w:t>
            </w:r>
          </w:p>
        </w:tc>
      </w:tr>
      <w:tr w:rsidR="00457478" w:rsidRPr="00457478" w:rsidTr="003B7E48">
        <w:trPr>
          <w:trHeight w:val="420"/>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lastRenderedPageBreak/>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color w:val="000000"/>
                <w:sz w:val="28"/>
                <w:szCs w:val="28"/>
              </w:rPr>
              <w:t>1,150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bCs/>
                <w:color w:val="000000"/>
                <w:sz w:val="28"/>
                <w:szCs w:val="28"/>
              </w:rPr>
              <w:t>8625</w:t>
            </w:r>
          </w:p>
        </w:tc>
      </w:tr>
      <w:tr w:rsidR="00457478" w:rsidRPr="00457478" w:rsidTr="001A029D">
        <w:trPr>
          <w:trHeight w:val="412"/>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color w:val="000000"/>
                <w:sz w:val="28"/>
                <w:szCs w:val="28"/>
              </w:rPr>
              <w:t>1,190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bCs/>
                <w:color w:val="000000"/>
                <w:sz w:val="28"/>
                <w:szCs w:val="28"/>
              </w:rPr>
              <w:t>8925</w:t>
            </w:r>
          </w:p>
        </w:tc>
      </w:tr>
      <w:tr w:rsidR="00457478" w:rsidRPr="00457478" w:rsidTr="001A029D">
        <w:trPr>
          <w:trHeight w:val="417"/>
        </w:trPr>
        <w:tc>
          <w:tcPr>
            <w:tcW w:w="326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10</w:t>
            </w:r>
          </w:p>
        </w:tc>
        <w:tc>
          <w:tcPr>
            <w:tcW w:w="326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color w:val="000000"/>
                <w:sz w:val="28"/>
                <w:szCs w:val="28"/>
              </w:rPr>
              <w:t>1,230</w:t>
            </w:r>
          </w:p>
        </w:tc>
        <w:tc>
          <w:tcPr>
            <w:tcW w:w="3261"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457478" w:rsidRPr="00457478" w:rsidRDefault="00457478" w:rsidP="00CA7B2C">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bCs/>
                <w:color w:val="000000"/>
                <w:sz w:val="28"/>
                <w:szCs w:val="28"/>
              </w:rPr>
              <w:t>9225</w:t>
            </w:r>
          </w:p>
        </w:tc>
      </w:tr>
      <w:tr w:rsidR="001A029D" w:rsidRPr="00457478" w:rsidTr="001A029D">
        <w:trPr>
          <w:trHeight w:val="417"/>
        </w:trPr>
        <w:tc>
          <w:tcPr>
            <w:tcW w:w="3260" w:type="dxa"/>
            <w:tcBorders>
              <w:top w:val="single" w:sz="4" w:space="0" w:color="auto"/>
              <w:left w:val="nil"/>
              <w:bottom w:val="nil"/>
              <w:right w:val="nil"/>
            </w:tcBorders>
            <w:shd w:val="clear" w:color="auto" w:fill="auto"/>
            <w:vAlign w:val="center"/>
            <w:hideMark/>
          </w:tcPr>
          <w:p w:rsidR="001A029D" w:rsidRPr="00457478" w:rsidRDefault="001A029D" w:rsidP="00CA7B2C">
            <w:pPr>
              <w:autoSpaceDE w:val="0"/>
              <w:autoSpaceDN w:val="0"/>
              <w:adjustRightInd w:val="0"/>
              <w:spacing w:after="0"/>
              <w:jc w:val="center"/>
              <w:rPr>
                <w:rFonts w:ascii="Times New Roman" w:hAnsi="Times New Roman" w:cs="Times New Roman"/>
                <w:sz w:val="28"/>
                <w:szCs w:val="28"/>
              </w:rPr>
            </w:pPr>
          </w:p>
        </w:tc>
        <w:tc>
          <w:tcPr>
            <w:tcW w:w="3260" w:type="dxa"/>
            <w:tcBorders>
              <w:top w:val="single" w:sz="4" w:space="0" w:color="auto"/>
              <w:left w:val="nil"/>
              <w:bottom w:val="nil"/>
              <w:right w:val="nil"/>
            </w:tcBorders>
            <w:shd w:val="clear" w:color="auto" w:fill="auto"/>
            <w:vAlign w:val="center"/>
            <w:hideMark/>
          </w:tcPr>
          <w:p w:rsidR="001A029D" w:rsidRPr="00457478" w:rsidRDefault="001A029D" w:rsidP="003B7E48">
            <w:pPr>
              <w:autoSpaceDE w:val="0"/>
              <w:autoSpaceDN w:val="0"/>
              <w:adjustRightInd w:val="0"/>
              <w:jc w:val="center"/>
              <w:rPr>
                <w:rFonts w:ascii="Times New Roman" w:hAnsi="Times New Roman" w:cs="Times New Roman"/>
                <w:color w:val="000000"/>
                <w:sz w:val="28"/>
                <w:szCs w:val="28"/>
              </w:rPr>
            </w:pPr>
          </w:p>
        </w:tc>
        <w:tc>
          <w:tcPr>
            <w:tcW w:w="3261" w:type="dxa"/>
            <w:tcBorders>
              <w:top w:val="single" w:sz="4" w:space="0" w:color="auto"/>
              <w:left w:val="nil"/>
              <w:bottom w:val="nil"/>
              <w:right w:val="nil"/>
            </w:tcBorders>
            <w:shd w:val="clear" w:color="auto" w:fill="auto"/>
            <w:vAlign w:val="center"/>
            <w:hideMark/>
          </w:tcPr>
          <w:p w:rsidR="001A029D" w:rsidRPr="00457478" w:rsidRDefault="001A029D" w:rsidP="003B7E48">
            <w:pPr>
              <w:autoSpaceDE w:val="0"/>
              <w:autoSpaceDN w:val="0"/>
              <w:adjustRightInd w:val="0"/>
              <w:jc w:val="center"/>
              <w:rPr>
                <w:rFonts w:ascii="Times New Roman" w:hAnsi="Times New Roman" w:cs="Times New Roman"/>
                <w:bCs/>
                <w:color w:val="000000"/>
                <w:sz w:val="28"/>
                <w:szCs w:val="28"/>
              </w:rPr>
            </w:pPr>
          </w:p>
        </w:tc>
      </w:tr>
    </w:tbl>
    <w:p w:rsidR="00E80545" w:rsidRPr="003B702A" w:rsidRDefault="003B702A" w:rsidP="00065FED">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 </w:t>
      </w:r>
      <w:r w:rsidR="00D97300" w:rsidRPr="003B702A">
        <w:rPr>
          <w:rFonts w:ascii="Times New Roman" w:hAnsi="Times New Roman" w:cs="Times New Roman"/>
          <w:sz w:val="28"/>
          <w:szCs w:val="28"/>
        </w:rPr>
        <w:t>Размеры окладов</w:t>
      </w:r>
      <w:r w:rsidR="002B53EE" w:rsidRPr="003B702A">
        <w:rPr>
          <w:rFonts w:ascii="Times New Roman" w:hAnsi="Times New Roman" w:cs="Times New Roman"/>
          <w:sz w:val="28"/>
          <w:szCs w:val="28"/>
        </w:rPr>
        <w:t xml:space="preserve"> </w:t>
      </w:r>
      <w:r w:rsidR="006E76D4" w:rsidRPr="003B702A">
        <w:rPr>
          <w:rFonts w:ascii="Times New Roman" w:hAnsi="Times New Roman" w:cs="Times New Roman"/>
          <w:sz w:val="28"/>
          <w:szCs w:val="28"/>
        </w:rPr>
        <w:t>высококвалифицированным</w:t>
      </w:r>
      <w:r w:rsidR="002B53EE" w:rsidRPr="003B702A">
        <w:rPr>
          <w:rFonts w:ascii="Times New Roman" w:hAnsi="Times New Roman" w:cs="Times New Roman"/>
          <w:sz w:val="28"/>
          <w:szCs w:val="28"/>
        </w:rPr>
        <w:t xml:space="preserve"> рабочим, постоянно занятым на особо сложных и ответственных </w:t>
      </w:r>
      <w:proofErr w:type="gramStart"/>
      <w:r w:rsidR="002B53EE" w:rsidRPr="003B702A">
        <w:rPr>
          <w:rFonts w:ascii="Times New Roman" w:hAnsi="Times New Roman" w:cs="Times New Roman"/>
          <w:sz w:val="28"/>
          <w:szCs w:val="28"/>
        </w:rPr>
        <w:t>работах</w:t>
      </w:r>
      <w:proofErr w:type="gramEnd"/>
      <w:r w:rsidR="002B53EE" w:rsidRPr="003B702A">
        <w:rPr>
          <w:rFonts w:ascii="Times New Roman" w:hAnsi="Times New Roman" w:cs="Times New Roman"/>
          <w:sz w:val="28"/>
          <w:szCs w:val="28"/>
        </w:rPr>
        <w:t>, к качеству исполнения которых предъявляются специальные требования.</w:t>
      </w:r>
    </w:p>
    <w:p w:rsidR="00E80545" w:rsidRDefault="00E80545" w:rsidP="00E80545">
      <w:pPr>
        <w:pStyle w:val="a8"/>
        <w:tabs>
          <w:tab w:val="left" w:pos="1134"/>
        </w:tabs>
        <w:autoSpaceDE w:val="0"/>
        <w:autoSpaceDN w:val="0"/>
        <w:adjustRightInd w:val="0"/>
        <w:ind w:left="567"/>
        <w:jc w:val="both"/>
        <w:rPr>
          <w:sz w:val="28"/>
          <w:szCs w:val="28"/>
        </w:rPr>
      </w:pPr>
    </w:p>
    <w:tbl>
      <w:tblPr>
        <w:tblStyle w:val="a4"/>
        <w:tblW w:w="0" w:type="auto"/>
        <w:tblInd w:w="108" w:type="dxa"/>
        <w:tblLook w:val="04A0" w:firstRow="1" w:lastRow="0" w:firstColumn="1" w:lastColumn="0" w:noHBand="0" w:noVBand="1"/>
      </w:tblPr>
      <w:tblGrid>
        <w:gridCol w:w="7329"/>
        <w:gridCol w:w="2133"/>
      </w:tblGrid>
      <w:tr w:rsidR="0082422C" w:rsidTr="0082422C">
        <w:trPr>
          <w:trHeight w:val="315"/>
        </w:trPr>
        <w:tc>
          <w:tcPr>
            <w:tcW w:w="7513" w:type="dxa"/>
          </w:tcPr>
          <w:p w:rsidR="0082422C" w:rsidRDefault="0082422C" w:rsidP="00E80545">
            <w:pPr>
              <w:pStyle w:val="a8"/>
              <w:tabs>
                <w:tab w:val="left" w:pos="1134"/>
              </w:tabs>
              <w:autoSpaceDE w:val="0"/>
              <w:autoSpaceDN w:val="0"/>
              <w:adjustRightInd w:val="0"/>
              <w:ind w:left="0"/>
              <w:jc w:val="both"/>
              <w:rPr>
                <w:sz w:val="28"/>
                <w:szCs w:val="28"/>
              </w:rPr>
            </w:pPr>
            <w:proofErr w:type="gramStart"/>
            <w:r>
              <w:rPr>
                <w:sz w:val="28"/>
                <w:szCs w:val="28"/>
              </w:rPr>
              <w:t>Слесарь, электромонтер, электромеханик, занятые ре</w:t>
            </w:r>
            <w:r w:rsidR="00BB44F6">
              <w:rPr>
                <w:sz w:val="28"/>
                <w:szCs w:val="28"/>
              </w:rPr>
              <w:t>м</w:t>
            </w:r>
            <w:r>
              <w:rPr>
                <w:sz w:val="28"/>
                <w:szCs w:val="28"/>
              </w:rPr>
              <w:t>онтом, наладкой, монтажом и обслуживанием особо сложного и уникального оборудования, контрольно-измерительных приборов</w:t>
            </w:r>
            <w:proofErr w:type="gramEnd"/>
          </w:p>
        </w:tc>
        <w:tc>
          <w:tcPr>
            <w:tcW w:w="2182" w:type="dxa"/>
          </w:tcPr>
          <w:p w:rsidR="0082422C" w:rsidRDefault="00051E10" w:rsidP="0082422C">
            <w:pPr>
              <w:pStyle w:val="a8"/>
              <w:tabs>
                <w:tab w:val="left" w:pos="1134"/>
              </w:tabs>
              <w:autoSpaceDE w:val="0"/>
              <w:autoSpaceDN w:val="0"/>
              <w:adjustRightInd w:val="0"/>
              <w:ind w:left="0"/>
              <w:jc w:val="center"/>
              <w:rPr>
                <w:sz w:val="28"/>
                <w:szCs w:val="28"/>
              </w:rPr>
            </w:pPr>
            <w:r>
              <w:rPr>
                <w:sz w:val="28"/>
                <w:szCs w:val="28"/>
              </w:rPr>
              <w:t>9225</w:t>
            </w:r>
          </w:p>
        </w:tc>
      </w:tr>
      <w:tr w:rsidR="0082422C" w:rsidTr="0082422C">
        <w:trPr>
          <w:trHeight w:val="331"/>
        </w:trPr>
        <w:tc>
          <w:tcPr>
            <w:tcW w:w="7513" w:type="dxa"/>
          </w:tcPr>
          <w:p w:rsidR="0082422C" w:rsidRDefault="0082422C" w:rsidP="00E80545">
            <w:pPr>
              <w:pStyle w:val="a8"/>
              <w:tabs>
                <w:tab w:val="left" w:pos="1134"/>
              </w:tabs>
              <w:autoSpaceDE w:val="0"/>
              <w:autoSpaceDN w:val="0"/>
              <w:adjustRightInd w:val="0"/>
              <w:ind w:left="0"/>
              <w:jc w:val="both"/>
              <w:rPr>
                <w:sz w:val="28"/>
                <w:szCs w:val="28"/>
              </w:rPr>
            </w:pPr>
            <w:r>
              <w:rPr>
                <w:sz w:val="28"/>
                <w:szCs w:val="28"/>
              </w:rPr>
              <w:t>Водитель автомобиля, занятый перевозкой участников коллективов</w:t>
            </w:r>
          </w:p>
        </w:tc>
        <w:tc>
          <w:tcPr>
            <w:tcW w:w="2182" w:type="dxa"/>
          </w:tcPr>
          <w:p w:rsidR="0082422C" w:rsidRDefault="00051E10" w:rsidP="0082422C">
            <w:pPr>
              <w:pStyle w:val="a8"/>
              <w:tabs>
                <w:tab w:val="left" w:pos="1134"/>
              </w:tabs>
              <w:autoSpaceDE w:val="0"/>
              <w:autoSpaceDN w:val="0"/>
              <w:adjustRightInd w:val="0"/>
              <w:ind w:left="0"/>
              <w:jc w:val="center"/>
              <w:rPr>
                <w:sz w:val="28"/>
                <w:szCs w:val="28"/>
              </w:rPr>
            </w:pPr>
            <w:r>
              <w:rPr>
                <w:sz w:val="28"/>
                <w:szCs w:val="28"/>
              </w:rPr>
              <w:t>9225</w:t>
            </w:r>
          </w:p>
        </w:tc>
      </w:tr>
    </w:tbl>
    <w:p w:rsidR="00D22D50" w:rsidRDefault="00D22D50" w:rsidP="00D22D50">
      <w:pPr>
        <w:tabs>
          <w:tab w:val="left" w:pos="1134"/>
        </w:tabs>
        <w:autoSpaceDE w:val="0"/>
        <w:autoSpaceDN w:val="0"/>
        <w:adjustRightInd w:val="0"/>
        <w:spacing w:after="0"/>
        <w:ind w:firstLine="567"/>
        <w:jc w:val="both"/>
        <w:rPr>
          <w:rFonts w:ascii="Times New Roman" w:hAnsi="Times New Roman" w:cs="Times New Roman"/>
          <w:sz w:val="28"/>
          <w:szCs w:val="28"/>
        </w:rPr>
      </w:pPr>
    </w:p>
    <w:p w:rsidR="00457478" w:rsidRPr="00D22D50" w:rsidRDefault="00D22D50" w:rsidP="00952FD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w:t>
      </w:r>
      <w:r w:rsidR="00457478" w:rsidRPr="00D22D50">
        <w:rPr>
          <w:rFonts w:ascii="Times New Roman" w:hAnsi="Times New Roman" w:cs="Times New Roman"/>
          <w:sz w:val="28"/>
          <w:szCs w:val="28"/>
        </w:rPr>
        <w:t>Должностной оклад заместителя руководителя структурного подразделения, главного бухгалтера</w:t>
      </w:r>
      <w:r w:rsidR="00270291" w:rsidRPr="00D22D50">
        <w:rPr>
          <w:rFonts w:ascii="Times New Roman" w:hAnsi="Times New Roman" w:cs="Times New Roman"/>
          <w:sz w:val="28"/>
          <w:szCs w:val="28"/>
        </w:rPr>
        <w:t xml:space="preserve"> </w:t>
      </w:r>
      <w:r w:rsidR="00457478" w:rsidRPr="00D22D50">
        <w:rPr>
          <w:rFonts w:ascii="Times New Roman" w:hAnsi="Times New Roman" w:cs="Times New Roman"/>
          <w:sz w:val="28"/>
          <w:szCs w:val="28"/>
        </w:rPr>
        <w:t>учреждения</w:t>
      </w:r>
      <w:r w:rsidR="00270291" w:rsidRPr="00D22D50">
        <w:rPr>
          <w:rFonts w:ascii="Times New Roman" w:hAnsi="Times New Roman" w:cs="Times New Roman"/>
          <w:sz w:val="28"/>
          <w:szCs w:val="28"/>
        </w:rPr>
        <w:t xml:space="preserve"> </w:t>
      </w:r>
      <w:r w:rsidR="00457478" w:rsidRPr="00D22D50">
        <w:rPr>
          <w:rFonts w:ascii="Times New Roman" w:hAnsi="Times New Roman" w:cs="Times New Roman"/>
          <w:sz w:val="28"/>
          <w:szCs w:val="28"/>
        </w:rPr>
        <w:t xml:space="preserve">устанавливается в </w:t>
      </w:r>
      <w:proofErr w:type="gramStart"/>
      <w:r w:rsidR="00457478" w:rsidRPr="00D22D50">
        <w:rPr>
          <w:rFonts w:ascii="Times New Roman" w:hAnsi="Times New Roman" w:cs="Times New Roman"/>
          <w:sz w:val="28"/>
          <w:szCs w:val="28"/>
        </w:rPr>
        <w:t>размере</w:t>
      </w:r>
      <w:proofErr w:type="gramEnd"/>
      <w:r w:rsidR="00457478" w:rsidRPr="00D22D50">
        <w:rPr>
          <w:rFonts w:ascii="Times New Roman" w:hAnsi="Times New Roman" w:cs="Times New Roman"/>
          <w:sz w:val="28"/>
          <w:szCs w:val="28"/>
        </w:rPr>
        <w:t xml:space="preserve"> на 10 - 20 процентов ниже должностного оклада соответствующего руководителя, главного бухгалтера.</w:t>
      </w:r>
    </w:p>
    <w:p w:rsidR="005F7299" w:rsidRDefault="00D22D50" w:rsidP="00952FD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846E84">
        <w:rPr>
          <w:rFonts w:ascii="Times New Roman" w:hAnsi="Times New Roman" w:cs="Times New Roman"/>
          <w:sz w:val="28"/>
          <w:szCs w:val="28"/>
          <w:highlight w:val="yellow"/>
        </w:rPr>
        <w:t xml:space="preserve">2.6. </w:t>
      </w:r>
      <w:r w:rsidR="0075189E" w:rsidRPr="00846E84">
        <w:rPr>
          <w:rFonts w:ascii="Times New Roman" w:hAnsi="Times New Roman" w:cs="Times New Roman"/>
          <w:sz w:val="28"/>
          <w:szCs w:val="28"/>
          <w:highlight w:val="yellow"/>
        </w:rPr>
        <w:t>Д</w:t>
      </w:r>
      <w:r w:rsidR="005F7299" w:rsidRPr="00846E84">
        <w:rPr>
          <w:rFonts w:ascii="Times New Roman" w:hAnsi="Times New Roman" w:cs="Times New Roman"/>
          <w:sz w:val="28"/>
          <w:szCs w:val="28"/>
          <w:highlight w:val="yellow"/>
        </w:rPr>
        <w:t xml:space="preserve">олжностного оклада педагогическим работникам </w:t>
      </w:r>
      <w:r w:rsidR="0075189E" w:rsidRPr="00846E84">
        <w:rPr>
          <w:rFonts w:ascii="Times New Roman" w:hAnsi="Times New Roman" w:cs="Times New Roman"/>
          <w:sz w:val="28"/>
          <w:szCs w:val="28"/>
          <w:highlight w:val="yellow"/>
        </w:rPr>
        <w:t xml:space="preserve">повышается </w:t>
      </w:r>
      <w:r w:rsidR="005F7299" w:rsidRPr="00846E84">
        <w:rPr>
          <w:rFonts w:ascii="Times New Roman" w:hAnsi="Times New Roman" w:cs="Times New Roman"/>
          <w:sz w:val="28"/>
          <w:szCs w:val="28"/>
          <w:highlight w:val="yellow"/>
        </w:rPr>
        <w:t>за наличие первой квалификационной категории на 15%, высшей квалификационной категории на 30%.</w:t>
      </w:r>
    </w:p>
    <w:p w:rsidR="00B2210D" w:rsidRDefault="005F7299" w:rsidP="00B2210D">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2.7. </w:t>
      </w:r>
      <w:r w:rsidR="00457478" w:rsidRPr="00D22D50">
        <w:rPr>
          <w:rFonts w:ascii="Times New Roman" w:hAnsi="Times New Roman" w:cs="Times New Roman"/>
          <w:sz w:val="28"/>
          <w:szCs w:val="28"/>
        </w:rPr>
        <w:t xml:space="preserve">Руководителям и специалистам за работу в </w:t>
      </w:r>
      <w:proofErr w:type="gramStart"/>
      <w:r w:rsidR="00457478" w:rsidRPr="00D22D50">
        <w:rPr>
          <w:rFonts w:ascii="Times New Roman" w:hAnsi="Times New Roman" w:cs="Times New Roman"/>
          <w:sz w:val="28"/>
          <w:szCs w:val="28"/>
        </w:rPr>
        <w:t>учреждениях</w:t>
      </w:r>
      <w:proofErr w:type="gramEnd"/>
      <w:r w:rsidR="00457478" w:rsidRPr="00D22D50">
        <w:rPr>
          <w:rFonts w:ascii="Times New Roman" w:hAnsi="Times New Roman" w:cs="Times New Roman"/>
          <w:sz w:val="28"/>
          <w:szCs w:val="28"/>
        </w:rPr>
        <w:t xml:space="preserve"> культуры,</w:t>
      </w:r>
      <w:r w:rsidR="00ED67F1" w:rsidRPr="00D22D50">
        <w:rPr>
          <w:rFonts w:ascii="Times New Roman" w:hAnsi="Times New Roman" w:cs="Times New Roman"/>
          <w:sz w:val="28"/>
          <w:szCs w:val="28"/>
        </w:rPr>
        <w:t xml:space="preserve"> </w:t>
      </w:r>
      <w:r w:rsidR="00457478" w:rsidRPr="00D22D50">
        <w:rPr>
          <w:rFonts w:ascii="Times New Roman" w:hAnsi="Times New Roman" w:cs="Times New Roman"/>
          <w:sz w:val="28"/>
          <w:szCs w:val="28"/>
        </w:rPr>
        <w:t xml:space="preserve">расположенных в сельских населенных пунктах устанавливается размер повышения должностного оклада на 25%. </w:t>
      </w:r>
    </w:p>
    <w:p w:rsidR="00B2210D" w:rsidRPr="0039020E" w:rsidRDefault="00B2210D" w:rsidP="00B2210D">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2.8</w:t>
      </w:r>
      <w:r w:rsidRPr="0039020E">
        <w:rPr>
          <w:rFonts w:ascii="Times New Roman" w:hAnsi="Times New Roman" w:cs="Times New Roman"/>
          <w:sz w:val="28"/>
          <w:szCs w:val="28"/>
        </w:rPr>
        <w:t>. В случаях, когда работникам предусмотрено повышение должностного оклада (ставки заработной платы) по двум и более основаниям, то абсолютный размер каждого повышения, установленного в процентах, исчисляется от должностного оклада (ставки заработной платы) без учета повышения по другим основаниям.</w:t>
      </w:r>
    </w:p>
    <w:p w:rsidR="00457478" w:rsidRDefault="00B2210D" w:rsidP="00C112C8">
      <w:pPr>
        <w:pStyle w:val="ConsPlusNormal"/>
        <w:ind w:firstLine="567"/>
        <w:contextualSpacing/>
        <w:jc w:val="both"/>
        <w:rPr>
          <w:rFonts w:ascii="Times New Roman" w:hAnsi="Times New Roman" w:cs="Times New Roman"/>
          <w:sz w:val="28"/>
          <w:szCs w:val="28"/>
        </w:rPr>
      </w:pPr>
      <w:r w:rsidRPr="0039020E">
        <w:rPr>
          <w:rFonts w:ascii="Times New Roman" w:hAnsi="Times New Roman" w:cs="Times New Roman"/>
          <w:sz w:val="28"/>
          <w:szCs w:val="28"/>
        </w:rPr>
        <w:t>2.</w:t>
      </w:r>
      <w:r w:rsidR="00C112C8">
        <w:rPr>
          <w:rFonts w:ascii="Times New Roman" w:hAnsi="Times New Roman" w:cs="Times New Roman"/>
          <w:sz w:val="28"/>
          <w:szCs w:val="28"/>
        </w:rPr>
        <w:t>9.</w:t>
      </w:r>
      <w:r w:rsidRPr="0039020E">
        <w:rPr>
          <w:rFonts w:ascii="Times New Roman" w:hAnsi="Times New Roman" w:cs="Times New Roman"/>
          <w:sz w:val="28"/>
          <w:szCs w:val="28"/>
        </w:rPr>
        <w:t xml:space="preserve">  </w:t>
      </w:r>
      <w:r w:rsidR="00457478" w:rsidRPr="00D22D50">
        <w:rPr>
          <w:rFonts w:ascii="Times New Roman" w:hAnsi="Times New Roman" w:cs="Times New Roman"/>
          <w:sz w:val="28"/>
          <w:szCs w:val="28"/>
        </w:rPr>
        <w:t>Повышенные должностные оклады образуют новые размеры должностных окладов.</w:t>
      </w:r>
    </w:p>
    <w:p w:rsidR="005F7299" w:rsidRDefault="005F7299" w:rsidP="00952FD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457478" w:rsidRPr="00B13103" w:rsidRDefault="00B13103" w:rsidP="00FA27C3">
      <w:pPr>
        <w:spacing w:after="0" w:line="240" w:lineRule="auto"/>
        <w:jc w:val="center"/>
        <w:rPr>
          <w:rFonts w:ascii="Times New Roman" w:hAnsi="Times New Roman" w:cs="Times New Roman"/>
          <w:sz w:val="28"/>
          <w:szCs w:val="28"/>
        </w:rPr>
      </w:pPr>
      <w:r w:rsidRPr="00B13103">
        <w:rPr>
          <w:rFonts w:ascii="Times New Roman" w:hAnsi="Times New Roman" w:cs="Times New Roman"/>
          <w:sz w:val="28"/>
          <w:szCs w:val="28"/>
        </w:rPr>
        <w:t xml:space="preserve">Раздел 3. </w:t>
      </w:r>
      <w:r w:rsidR="00457478" w:rsidRPr="00B13103">
        <w:rPr>
          <w:rFonts w:ascii="Times New Roman" w:hAnsi="Times New Roman" w:cs="Times New Roman"/>
          <w:sz w:val="28"/>
          <w:szCs w:val="28"/>
        </w:rPr>
        <w:t>ВЫПЛАТЫ</w:t>
      </w:r>
      <w:r w:rsidR="006522BA">
        <w:rPr>
          <w:rFonts w:ascii="Times New Roman" w:hAnsi="Times New Roman" w:cs="Times New Roman"/>
          <w:sz w:val="28"/>
          <w:szCs w:val="28"/>
        </w:rPr>
        <w:t xml:space="preserve"> </w:t>
      </w:r>
      <w:r w:rsidR="00457478" w:rsidRPr="00B13103">
        <w:rPr>
          <w:rFonts w:ascii="Times New Roman" w:hAnsi="Times New Roman" w:cs="Times New Roman"/>
          <w:sz w:val="28"/>
          <w:szCs w:val="28"/>
        </w:rPr>
        <w:t>КОМПЕНСАЦИОННОГО ХАРАКТЕРА</w:t>
      </w:r>
    </w:p>
    <w:p w:rsidR="00457478" w:rsidRPr="00CF1960" w:rsidRDefault="00CF1960" w:rsidP="00FA27C3">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r w:rsidR="00457478" w:rsidRPr="00CF1960">
        <w:rPr>
          <w:rFonts w:ascii="Times New Roman" w:hAnsi="Times New Roman" w:cs="Times New Roman"/>
          <w:sz w:val="28"/>
          <w:szCs w:val="28"/>
        </w:rPr>
        <w:t>Выплатами компенсационного характера являются:</w:t>
      </w:r>
    </w:p>
    <w:p w:rsidR="00457478" w:rsidRPr="00CF1960" w:rsidRDefault="00CF1960" w:rsidP="00FA27C3">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457478" w:rsidRPr="00CF1960">
        <w:rPr>
          <w:rFonts w:ascii="Times New Roman" w:hAnsi="Times New Roman" w:cs="Times New Roman"/>
          <w:sz w:val="28"/>
          <w:szCs w:val="28"/>
        </w:rPr>
        <w:t xml:space="preserve">доплаты работникам, занятым на тяжелых </w:t>
      </w:r>
      <w:proofErr w:type="gramStart"/>
      <w:r w:rsidR="00457478" w:rsidRPr="00CF1960">
        <w:rPr>
          <w:rFonts w:ascii="Times New Roman" w:hAnsi="Times New Roman" w:cs="Times New Roman"/>
          <w:sz w:val="28"/>
          <w:szCs w:val="28"/>
        </w:rPr>
        <w:t>работах</w:t>
      </w:r>
      <w:proofErr w:type="gramEnd"/>
      <w:r w:rsidR="00457478" w:rsidRPr="00CF1960">
        <w:rPr>
          <w:rFonts w:ascii="Times New Roman" w:hAnsi="Times New Roman" w:cs="Times New Roman"/>
          <w:sz w:val="28"/>
          <w:szCs w:val="28"/>
        </w:rPr>
        <w:t>, работах с вредными и (или) опасными и иными особыми условиями труда;</w:t>
      </w:r>
    </w:p>
    <w:p w:rsidR="00457478" w:rsidRPr="00CF1960" w:rsidRDefault="00CF1960" w:rsidP="00FA27C3">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457478" w:rsidRPr="00CF1960">
        <w:rPr>
          <w:rFonts w:ascii="Times New Roman" w:hAnsi="Times New Roman" w:cs="Times New Roman"/>
          <w:sz w:val="28"/>
          <w:szCs w:val="28"/>
        </w:rPr>
        <w:t>доплата за работу в услови</w:t>
      </w:r>
      <w:r w:rsidR="00E171F2">
        <w:rPr>
          <w:rFonts w:ascii="Times New Roman" w:hAnsi="Times New Roman" w:cs="Times New Roman"/>
          <w:sz w:val="28"/>
          <w:szCs w:val="28"/>
        </w:rPr>
        <w:t xml:space="preserve">ях, отклоняющихся </w:t>
      </w:r>
      <w:proofErr w:type="gramStart"/>
      <w:r w:rsidR="00E171F2">
        <w:rPr>
          <w:rFonts w:ascii="Times New Roman" w:hAnsi="Times New Roman" w:cs="Times New Roman"/>
          <w:sz w:val="28"/>
          <w:szCs w:val="28"/>
        </w:rPr>
        <w:t>от</w:t>
      </w:r>
      <w:proofErr w:type="gramEnd"/>
      <w:r w:rsidR="00E171F2">
        <w:rPr>
          <w:rFonts w:ascii="Times New Roman" w:hAnsi="Times New Roman" w:cs="Times New Roman"/>
          <w:sz w:val="28"/>
          <w:szCs w:val="28"/>
        </w:rPr>
        <w:t xml:space="preserve"> нормальных.</w:t>
      </w:r>
    </w:p>
    <w:p w:rsidR="00457478" w:rsidRPr="00CF1960" w:rsidRDefault="00E171F2" w:rsidP="00FA27C3">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00457478" w:rsidRPr="00CF1960">
        <w:rPr>
          <w:rFonts w:ascii="Times New Roman" w:hAnsi="Times New Roman" w:cs="Times New Roman"/>
          <w:sz w:val="28"/>
          <w:szCs w:val="28"/>
        </w:rPr>
        <w:t xml:space="preserve">Оплата труда работников Учреждения, занятых на работах с вредными и (или) опасными условиями труда, устанавливается в соответствии со статьей 147 Трудового </w:t>
      </w:r>
      <w:hyperlink r:id="rId18" w:history="1">
        <w:proofErr w:type="gramStart"/>
        <w:r w:rsidR="00457478" w:rsidRPr="00CF1960">
          <w:rPr>
            <w:rFonts w:ascii="Times New Roman" w:hAnsi="Times New Roman" w:cs="Times New Roman"/>
            <w:sz w:val="28"/>
            <w:szCs w:val="28"/>
          </w:rPr>
          <w:t>кодекс</w:t>
        </w:r>
        <w:proofErr w:type="gramEnd"/>
      </w:hyperlink>
      <w:r w:rsidR="00457478" w:rsidRPr="00CF1960">
        <w:rPr>
          <w:rFonts w:ascii="Times New Roman" w:hAnsi="Times New Roman" w:cs="Times New Roman"/>
          <w:sz w:val="28"/>
          <w:szCs w:val="28"/>
        </w:rPr>
        <w:t>а Российской Федерации.</w:t>
      </w:r>
    </w:p>
    <w:p w:rsidR="00457478" w:rsidRPr="00CF1960" w:rsidRDefault="00E171F2" w:rsidP="00FA27C3">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00457478" w:rsidRPr="00CF1960">
        <w:rPr>
          <w:rFonts w:ascii="Times New Roman" w:hAnsi="Times New Roman" w:cs="Times New Roman"/>
          <w:sz w:val="28"/>
          <w:szCs w:val="28"/>
        </w:rPr>
        <w:t xml:space="preserve">Работникам Учреждения за работу в условиях, отклоняющихся от нормальных, устанавливаются в соответствии со статьей 149 Трудового </w:t>
      </w:r>
      <w:hyperlink r:id="rId19" w:history="1">
        <w:proofErr w:type="gramStart"/>
        <w:r w:rsidR="00457478" w:rsidRPr="00CF1960">
          <w:rPr>
            <w:rFonts w:ascii="Times New Roman" w:hAnsi="Times New Roman" w:cs="Times New Roman"/>
            <w:sz w:val="28"/>
            <w:szCs w:val="28"/>
          </w:rPr>
          <w:t>кодекс</w:t>
        </w:r>
        <w:proofErr w:type="gramEnd"/>
      </w:hyperlink>
      <w:r w:rsidR="00457478" w:rsidRPr="00CF1960">
        <w:rPr>
          <w:rFonts w:ascii="Times New Roman" w:hAnsi="Times New Roman" w:cs="Times New Roman"/>
          <w:sz w:val="28"/>
          <w:szCs w:val="28"/>
        </w:rPr>
        <w:t>а Российской Федерации доплаты к должностным окладам, окладам</w:t>
      </w:r>
      <w:r w:rsidR="00581CDF" w:rsidRPr="00CF1960">
        <w:rPr>
          <w:rFonts w:ascii="Times New Roman" w:hAnsi="Times New Roman" w:cs="Times New Roman"/>
          <w:sz w:val="28"/>
          <w:szCs w:val="28"/>
        </w:rPr>
        <w:t xml:space="preserve"> </w:t>
      </w:r>
      <w:r w:rsidR="00457478" w:rsidRPr="00CF1960">
        <w:rPr>
          <w:rFonts w:ascii="Times New Roman" w:hAnsi="Times New Roman" w:cs="Times New Roman"/>
          <w:sz w:val="28"/>
          <w:szCs w:val="28"/>
        </w:rPr>
        <w:t>в следующих размерах:</w:t>
      </w:r>
    </w:p>
    <w:p w:rsidR="00457478" w:rsidRPr="00CF1960" w:rsidRDefault="006D09E6" w:rsidP="006D09E6">
      <w:pPr>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3.3.1. </w:t>
      </w:r>
      <w:r w:rsidR="00457478" w:rsidRPr="00CF1960">
        <w:rPr>
          <w:rFonts w:ascii="Times New Roman" w:hAnsi="Times New Roman" w:cs="Times New Roman"/>
          <w:sz w:val="28"/>
          <w:szCs w:val="28"/>
        </w:rPr>
        <w:t xml:space="preserve">Доплата за работу в ночное время осуществляется работникам учреждения за каждый час работы в ночное время в </w:t>
      </w:r>
      <w:proofErr w:type="gramStart"/>
      <w:r w:rsidR="00457478" w:rsidRPr="00CF1960">
        <w:rPr>
          <w:rFonts w:ascii="Times New Roman" w:hAnsi="Times New Roman" w:cs="Times New Roman"/>
          <w:sz w:val="28"/>
          <w:szCs w:val="28"/>
        </w:rPr>
        <w:t>размере</w:t>
      </w:r>
      <w:proofErr w:type="gramEnd"/>
      <w:r w:rsidR="00457478" w:rsidRPr="00CF1960">
        <w:rPr>
          <w:rFonts w:ascii="Times New Roman" w:hAnsi="Times New Roman" w:cs="Times New Roman"/>
          <w:sz w:val="28"/>
          <w:szCs w:val="28"/>
        </w:rPr>
        <w:t xml:space="preserve"> не менее 20%  должностного оклада (оклада), рассчитанного за час работы.</w:t>
      </w:r>
    </w:p>
    <w:p w:rsidR="00457478" w:rsidRPr="00CF1960" w:rsidRDefault="00457478" w:rsidP="00FA27C3">
      <w:pPr>
        <w:autoSpaceDE w:val="0"/>
        <w:autoSpaceDN w:val="0"/>
        <w:adjustRightInd w:val="0"/>
        <w:spacing w:after="0" w:line="240" w:lineRule="auto"/>
        <w:ind w:firstLine="567"/>
        <w:jc w:val="both"/>
        <w:rPr>
          <w:rFonts w:ascii="Times New Roman" w:hAnsi="Times New Roman" w:cs="Times New Roman"/>
          <w:sz w:val="28"/>
          <w:szCs w:val="28"/>
        </w:rPr>
      </w:pPr>
      <w:r w:rsidRPr="00CF1960">
        <w:rPr>
          <w:rFonts w:ascii="Times New Roman" w:hAnsi="Times New Roman" w:cs="Times New Roman"/>
          <w:sz w:val="28"/>
          <w:szCs w:val="28"/>
        </w:rPr>
        <w:t>Конкретные размеры повышения оплаты труда за работу в ночное время устанавливаются коллективным договором, локальным нормативным актом Учреждения, принимаемым с учетом мнения представительного органа работников, трудовым договором.</w:t>
      </w:r>
    </w:p>
    <w:p w:rsidR="005A1196" w:rsidRDefault="0075560D" w:rsidP="005A1196">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005A1196" w:rsidRPr="00F27E49">
        <w:rPr>
          <w:rFonts w:ascii="Times New Roman" w:hAnsi="Times New Roman" w:cs="Times New Roman"/>
          <w:sz w:val="28"/>
          <w:szCs w:val="28"/>
        </w:rPr>
        <w:t xml:space="preserve">Доплаты </w:t>
      </w:r>
      <w:r w:rsidR="005A1196" w:rsidRPr="0039020E">
        <w:rPr>
          <w:rFonts w:ascii="Times New Roman" w:hAnsi="Times New Roman" w:cs="Times New Roman"/>
          <w:sz w:val="28"/>
          <w:szCs w:val="28"/>
        </w:rPr>
        <w:t>преподавателям организаций дополнительного образования за проверку нотных тетрадей</w:t>
      </w:r>
      <w:r w:rsidR="005A1196" w:rsidRPr="00F27E49">
        <w:rPr>
          <w:rFonts w:ascii="Times New Roman" w:hAnsi="Times New Roman" w:cs="Times New Roman"/>
          <w:sz w:val="28"/>
          <w:szCs w:val="28"/>
        </w:rPr>
        <w:t xml:space="preserve"> (пропорционально объему учебной нагрузки)</w:t>
      </w:r>
      <w:r w:rsidR="005A1196">
        <w:rPr>
          <w:rFonts w:ascii="Times New Roman" w:hAnsi="Times New Roman" w:cs="Times New Roman"/>
          <w:sz w:val="28"/>
          <w:szCs w:val="28"/>
        </w:rPr>
        <w:t xml:space="preserve"> устанавливается в </w:t>
      </w:r>
      <w:proofErr w:type="gramStart"/>
      <w:r w:rsidR="005A1196">
        <w:rPr>
          <w:rFonts w:ascii="Times New Roman" w:hAnsi="Times New Roman" w:cs="Times New Roman"/>
          <w:sz w:val="28"/>
          <w:szCs w:val="28"/>
        </w:rPr>
        <w:t>размере</w:t>
      </w:r>
      <w:proofErr w:type="gramEnd"/>
      <w:r w:rsidR="005A1196">
        <w:rPr>
          <w:rFonts w:ascii="Times New Roman" w:hAnsi="Times New Roman" w:cs="Times New Roman"/>
          <w:sz w:val="28"/>
          <w:szCs w:val="28"/>
        </w:rPr>
        <w:t xml:space="preserve"> до 10 процентов к должностному окладу.</w:t>
      </w:r>
    </w:p>
    <w:p w:rsidR="0064500C" w:rsidRPr="0064500C" w:rsidRDefault="005A1196" w:rsidP="00AC1EA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F27E49">
        <w:rPr>
          <w:rFonts w:ascii="Times New Roman" w:hAnsi="Times New Roman" w:cs="Times New Roman"/>
          <w:sz w:val="28"/>
          <w:szCs w:val="28"/>
        </w:rPr>
        <w:t xml:space="preserve">3.5. </w:t>
      </w:r>
      <w:r w:rsidR="0064500C" w:rsidRPr="0064500C">
        <w:rPr>
          <w:rFonts w:ascii="Times New Roman" w:hAnsi="Times New Roman" w:cs="Times New Roman"/>
          <w:sz w:val="28"/>
          <w:szCs w:val="28"/>
        </w:rPr>
        <w:t>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64500C" w:rsidRPr="0064500C" w:rsidRDefault="0064500C" w:rsidP="0064500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64500C">
        <w:rPr>
          <w:rFonts w:ascii="Times New Roman" w:hAnsi="Times New Roman" w:cs="Times New Roman"/>
          <w:sz w:val="28"/>
          <w:szCs w:val="28"/>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roofErr w:type="gramEnd"/>
    </w:p>
    <w:p w:rsidR="0064500C" w:rsidRPr="0064500C" w:rsidRDefault="0064500C" w:rsidP="0064500C">
      <w:pPr>
        <w:autoSpaceDE w:val="0"/>
        <w:autoSpaceDN w:val="0"/>
        <w:adjustRightInd w:val="0"/>
        <w:spacing w:after="0" w:line="240" w:lineRule="auto"/>
        <w:ind w:firstLine="567"/>
        <w:jc w:val="both"/>
        <w:rPr>
          <w:rFonts w:ascii="Times New Roman" w:hAnsi="Times New Roman" w:cs="Times New Roman"/>
          <w:sz w:val="28"/>
          <w:szCs w:val="28"/>
        </w:rPr>
      </w:pPr>
      <w:r w:rsidRPr="0064500C">
        <w:rPr>
          <w:rFonts w:ascii="Times New Roman" w:hAnsi="Times New Roman" w:cs="Times New Roman"/>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64500C" w:rsidRPr="0064500C" w:rsidRDefault="0064500C" w:rsidP="0064500C">
      <w:pPr>
        <w:autoSpaceDE w:val="0"/>
        <w:autoSpaceDN w:val="0"/>
        <w:adjustRightInd w:val="0"/>
        <w:spacing w:after="0" w:line="240" w:lineRule="auto"/>
        <w:ind w:firstLine="567"/>
        <w:jc w:val="both"/>
        <w:rPr>
          <w:rFonts w:ascii="Times New Roman" w:hAnsi="Times New Roman" w:cs="Times New Roman"/>
          <w:sz w:val="28"/>
          <w:szCs w:val="28"/>
        </w:rPr>
      </w:pPr>
      <w:r w:rsidRPr="0064500C">
        <w:rPr>
          <w:rFonts w:ascii="Times New Roman" w:hAnsi="Times New Roman" w:cs="Times New Roman"/>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64500C" w:rsidRPr="0064500C" w:rsidRDefault="0064500C" w:rsidP="0064500C">
      <w:pPr>
        <w:autoSpaceDE w:val="0"/>
        <w:autoSpaceDN w:val="0"/>
        <w:adjustRightInd w:val="0"/>
        <w:spacing w:after="0" w:line="240" w:lineRule="auto"/>
        <w:ind w:firstLine="567"/>
        <w:jc w:val="both"/>
        <w:rPr>
          <w:rFonts w:ascii="Times New Roman" w:hAnsi="Times New Roman" w:cs="Times New Roman"/>
          <w:sz w:val="28"/>
          <w:szCs w:val="28"/>
        </w:rPr>
      </w:pPr>
      <w:r w:rsidRPr="0064500C">
        <w:rPr>
          <w:rFonts w:ascii="Times New Roman" w:hAnsi="Times New Roman" w:cs="Times New Roman"/>
          <w:sz w:val="28"/>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01616F" w:rsidRPr="00EC2C92" w:rsidRDefault="0001616F" w:rsidP="00EC2C92">
      <w:pPr>
        <w:tabs>
          <w:tab w:val="left" w:pos="1134"/>
        </w:tabs>
        <w:autoSpaceDE w:val="0"/>
        <w:autoSpaceDN w:val="0"/>
        <w:adjustRightInd w:val="0"/>
        <w:spacing w:after="0"/>
        <w:jc w:val="center"/>
        <w:rPr>
          <w:rFonts w:ascii="Times New Roman" w:hAnsi="Times New Roman" w:cs="Times New Roman"/>
          <w:sz w:val="28"/>
          <w:szCs w:val="28"/>
        </w:rPr>
      </w:pPr>
    </w:p>
    <w:p w:rsidR="00457478" w:rsidRPr="00457478" w:rsidRDefault="00EC2C92" w:rsidP="00E96635">
      <w:pPr>
        <w:spacing w:after="0"/>
        <w:jc w:val="center"/>
        <w:rPr>
          <w:rFonts w:ascii="Times New Roman" w:hAnsi="Times New Roman" w:cs="Times New Roman"/>
          <w:sz w:val="28"/>
          <w:szCs w:val="28"/>
        </w:rPr>
      </w:pPr>
      <w:r w:rsidRPr="00EC2C92">
        <w:rPr>
          <w:rFonts w:ascii="Times New Roman" w:hAnsi="Times New Roman" w:cs="Times New Roman"/>
          <w:sz w:val="28"/>
          <w:szCs w:val="28"/>
        </w:rPr>
        <w:t xml:space="preserve">Раздел 4. </w:t>
      </w:r>
      <w:r w:rsidR="00457478" w:rsidRPr="00EC2C92">
        <w:rPr>
          <w:rFonts w:ascii="Times New Roman" w:hAnsi="Times New Roman" w:cs="Times New Roman"/>
          <w:sz w:val="28"/>
          <w:szCs w:val="28"/>
        </w:rPr>
        <w:t>ВЫПЛАТЫ</w:t>
      </w:r>
      <w:r w:rsidR="005548A4">
        <w:rPr>
          <w:rFonts w:ascii="Times New Roman" w:hAnsi="Times New Roman" w:cs="Times New Roman"/>
          <w:sz w:val="28"/>
          <w:szCs w:val="28"/>
        </w:rPr>
        <w:t xml:space="preserve"> </w:t>
      </w:r>
      <w:r w:rsidR="00457478" w:rsidRPr="00EC2C92">
        <w:rPr>
          <w:rFonts w:ascii="Times New Roman" w:hAnsi="Times New Roman" w:cs="Times New Roman"/>
          <w:sz w:val="28"/>
          <w:szCs w:val="28"/>
        </w:rPr>
        <w:t>СТИМУЛИРУЮЩЕГО ХАРАКТЕРА</w:t>
      </w:r>
    </w:p>
    <w:p w:rsidR="00457478" w:rsidRPr="00457478" w:rsidRDefault="00457478" w:rsidP="00457478">
      <w:pPr>
        <w:pStyle w:val="a8"/>
        <w:numPr>
          <w:ilvl w:val="0"/>
          <w:numId w:val="13"/>
        </w:numPr>
        <w:tabs>
          <w:tab w:val="left" w:pos="1134"/>
        </w:tabs>
        <w:autoSpaceDE w:val="0"/>
        <w:autoSpaceDN w:val="0"/>
        <w:adjustRightInd w:val="0"/>
        <w:jc w:val="both"/>
        <w:rPr>
          <w:vanish/>
          <w:sz w:val="28"/>
          <w:szCs w:val="28"/>
        </w:rPr>
      </w:pPr>
    </w:p>
    <w:p w:rsidR="00457478" w:rsidRPr="00457478" w:rsidRDefault="00457478" w:rsidP="00457478">
      <w:pPr>
        <w:pStyle w:val="a8"/>
        <w:numPr>
          <w:ilvl w:val="0"/>
          <w:numId w:val="13"/>
        </w:numPr>
        <w:tabs>
          <w:tab w:val="left" w:pos="1134"/>
        </w:tabs>
        <w:autoSpaceDE w:val="0"/>
        <w:autoSpaceDN w:val="0"/>
        <w:adjustRightInd w:val="0"/>
        <w:jc w:val="both"/>
        <w:rPr>
          <w:vanish/>
          <w:sz w:val="28"/>
          <w:szCs w:val="28"/>
        </w:rPr>
      </w:pPr>
    </w:p>
    <w:p w:rsidR="00457478" w:rsidRPr="00457478" w:rsidRDefault="00457478" w:rsidP="00F57CB6">
      <w:pPr>
        <w:pStyle w:val="a8"/>
        <w:numPr>
          <w:ilvl w:val="0"/>
          <w:numId w:val="16"/>
        </w:numPr>
        <w:tabs>
          <w:tab w:val="left" w:pos="1134"/>
        </w:tabs>
        <w:autoSpaceDE w:val="0"/>
        <w:autoSpaceDN w:val="0"/>
        <w:adjustRightInd w:val="0"/>
        <w:jc w:val="both"/>
        <w:rPr>
          <w:vanish/>
          <w:sz w:val="28"/>
          <w:szCs w:val="28"/>
        </w:rPr>
      </w:pPr>
    </w:p>
    <w:p w:rsidR="00457478" w:rsidRPr="00F31E3C" w:rsidRDefault="00457478" w:rsidP="00F31E3C">
      <w:pPr>
        <w:pStyle w:val="a8"/>
        <w:numPr>
          <w:ilvl w:val="1"/>
          <w:numId w:val="13"/>
        </w:numPr>
        <w:tabs>
          <w:tab w:val="left" w:pos="1134"/>
        </w:tabs>
        <w:autoSpaceDE w:val="0"/>
        <w:autoSpaceDN w:val="0"/>
        <w:adjustRightInd w:val="0"/>
        <w:jc w:val="both"/>
        <w:rPr>
          <w:sz w:val="28"/>
          <w:szCs w:val="28"/>
        </w:rPr>
      </w:pPr>
      <w:r w:rsidRPr="00F31E3C">
        <w:rPr>
          <w:sz w:val="28"/>
          <w:szCs w:val="28"/>
        </w:rPr>
        <w:t>Выплатами стимулирующего характера являются:</w:t>
      </w:r>
    </w:p>
    <w:p w:rsidR="00457478" w:rsidRPr="00457478" w:rsidRDefault="00457478" w:rsidP="00457478">
      <w:pPr>
        <w:pStyle w:val="a8"/>
        <w:numPr>
          <w:ilvl w:val="0"/>
          <w:numId w:val="10"/>
        </w:numPr>
        <w:tabs>
          <w:tab w:val="left" w:pos="993"/>
        </w:tabs>
        <w:autoSpaceDE w:val="0"/>
        <w:autoSpaceDN w:val="0"/>
        <w:adjustRightInd w:val="0"/>
        <w:ind w:left="0" w:firstLine="567"/>
        <w:jc w:val="both"/>
        <w:rPr>
          <w:sz w:val="28"/>
          <w:szCs w:val="28"/>
        </w:rPr>
      </w:pPr>
      <w:r w:rsidRPr="00457478">
        <w:rPr>
          <w:sz w:val="28"/>
          <w:szCs w:val="28"/>
        </w:rPr>
        <w:t>надбавки за выслугу лет;</w:t>
      </w:r>
    </w:p>
    <w:p w:rsidR="00457478" w:rsidRPr="00457478" w:rsidRDefault="00457478" w:rsidP="00457478">
      <w:pPr>
        <w:pStyle w:val="a8"/>
        <w:numPr>
          <w:ilvl w:val="0"/>
          <w:numId w:val="10"/>
        </w:numPr>
        <w:tabs>
          <w:tab w:val="left" w:pos="993"/>
        </w:tabs>
        <w:autoSpaceDE w:val="0"/>
        <w:autoSpaceDN w:val="0"/>
        <w:adjustRightInd w:val="0"/>
        <w:ind w:left="0" w:firstLine="567"/>
        <w:jc w:val="both"/>
        <w:rPr>
          <w:sz w:val="28"/>
          <w:szCs w:val="28"/>
        </w:rPr>
      </w:pPr>
      <w:r w:rsidRPr="00457478">
        <w:rPr>
          <w:sz w:val="28"/>
          <w:szCs w:val="28"/>
        </w:rPr>
        <w:t>надбавки за качество выполняемых работ;</w:t>
      </w:r>
    </w:p>
    <w:p w:rsidR="00457478" w:rsidRPr="00457478" w:rsidRDefault="00457478" w:rsidP="00457478">
      <w:pPr>
        <w:pStyle w:val="a8"/>
        <w:numPr>
          <w:ilvl w:val="0"/>
          <w:numId w:val="10"/>
        </w:numPr>
        <w:tabs>
          <w:tab w:val="left" w:pos="993"/>
        </w:tabs>
        <w:autoSpaceDE w:val="0"/>
        <w:autoSpaceDN w:val="0"/>
        <w:adjustRightInd w:val="0"/>
        <w:ind w:left="0" w:firstLine="567"/>
        <w:jc w:val="both"/>
        <w:rPr>
          <w:sz w:val="28"/>
          <w:szCs w:val="28"/>
        </w:rPr>
      </w:pPr>
      <w:r w:rsidRPr="00457478">
        <w:rPr>
          <w:sz w:val="28"/>
          <w:szCs w:val="28"/>
        </w:rPr>
        <w:t>надбавки за интенсивность и высокие результаты работы;</w:t>
      </w:r>
    </w:p>
    <w:p w:rsidR="00457478" w:rsidRPr="00457478" w:rsidRDefault="00457478" w:rsidP="00457478">
      <w:pPr>
        <w:pStyle w:val="a8"/>
        <w:numPr>
          <w:ilvl w:val="0"/>
          <w:numId w:val="10"/>
        </w:numPr>
        <w:tabs>
          <w:tab w:val="left" w:pos="993"/>
        </w:tabs>
        <w:autoSpaceDE w:val="0"/>
        <w:autoSpaceDN w:val="0"/>
        <w:adjustRightInd w:val="0"/>
        <w:ind w:left="0" w:firstLine="567"/>
        <w:jc w:val="both"/>
        <w:rPr>
          <w:sz w:val="28"/>
          <w:szCs w:val="28"/>
        </w:rPr>
      </w:pPr>
      <w:r w:rsidRPr="00457478">
        <w:rPr>
          <w:sz w:val="28"/>
          <w:szCs w:val="28"/>
        </w:rPr>
        <w:t>преми</w:t>
      </w:r>
      <w:r w:rsidR="00E932DA">
        <w:rPr>
          <w:sz w:val="28"/>
          <w:szCs w:val="28"/>
        </w:rPr>
        <w:t>альные выплаты по итогам работы.</w:t>
      </w:r>
    </w:p>
    <w:p w:rsidR="00457478" w:rsidRPr="007F5719" w:rsidRDefault="00C13282" w:rsidP="007F5719">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7F5719" w:rsidRPr="007F5719">
        <w:rPr>
          <w:rFonts w:ascii="Times New Roman" w:hAnsi="Times New Roman" w:cs="Times New Roman"/>
          <w:sz w:val="28"/>
          <w:szCs w:val="28"/>
        </w:rPr>
        <w:t xml:space="preserve"> </w:t>
      </w:r>
      <w:r w:rsidR="00457478" w:rsidRPr="007F5719">
        <w:rPr>
          <w:rFonts w:ascii="Times New Roman" w:hAnsi="Times New Roman" w:cs="Times New Roman"/>
          <w:sz w:val="28"/>
          <w:szCs w:val="28"/>
        </w:rPr>
        <w:t xml:space="preserve">Руководителям, специалистам, другим служащим и высококвалифицированным рабочим Учреждения устанавливаются надбавки за выслугу лет (далее - надбавка за выслугу лет) в следующих </w:t>
      </w:r>
      <w:proofErr w:type="gramStart"/>
      <w:r w:rsidR="00457478" w:rsidRPr="007F5719">
        <w:rPr>
          <w:rFonts w:ascii="Times New Roman" w:hAnsi="Times New Roman" w:cs="Times New Roman"/>
          <w:sz w:val="28"/>
          <w:szCs w:val="28"/>
        </w:rPr>
        <w:t>размерах</w:t>
      </w:r>
      <w:proofErr w:type="gramEnd"/>
      <w:r w:rsidR="00457478" w:rsidRPr="007F5719">
        <w:rPr>
          <w:rFonts w:ascii="Times New Roman" w:hAnsi="Times New Roman" w:cs="Times New Roman"/>
          <w:sz w:val="28"/>
          <w:szCs w:val="28"/>
        </w:rPr>
        <w:t xml:space="preserve"> к должностному окладу, окладу:</w:t>
      </w:r>
    </w:p>
    <w:p w:rsidR="00457478" w:rsidRPr="00457478" w:rsidRDefault="00457478" w:rsidP="00C13282">
      <w:pPr>
        <w:autoSpaceDE w:val="0"/>
        <w:autoSpaceDN w:val="0"/>
        <w:adjustRightInd w:val="0"/>
        <w:spacing w:after="0" w:line="240" w:lineRule="auto"/>
        <w:ind w:firstLine="539"/>
        <w:jc w:val="both"/>
        <w:rPr>
          <w:rFonts w:ascii="Times New Roman" w:hAnsi="Times New Roman" w:cs="Times New Roman"/>
          <w:sz w:val="28"/>
          <w:szCs w:val="28"/>
        </w:rPr>
      </w:pPr>
      <w:bookmarkStart w:id="4" w:name="Par694"/>
      <w:bookmarkStart w:id="5" w:name="Par724"/>
      <w:bookmarkEnd w:id="4"/>
      <w:bookmarkEnd w:id="5"/>
      <w:r w:rsidRPr="00457478">
        <w:rPr>
          <w:rFonts w:ascii="Times New Roman" w:hAnsi="Times New Roman" w:cs="Times New Roman"/>
          <w:sz w:val="28"/>
          <w:szCs w:val="28"/>
        </w:rPr>
        <w:t>при стаже работы от 1 до 5 лет - 10 процентов;</w:t>
      </w:r>
    </w:p>
    <w:p w:rsidR="00457478" w:rsidRPr="00457478" w:rsidRDefault="00457478" w:rsidP="00C13282">
      <w:pPr>
        <w:autoSpaceDE w:val="0"/>
        <w:autoSpaceDN w:val="0"/>
        <w:adjustRightInd w:val="0"/>
        <w:spacing w:after="0" w:line="240" w:lineRule="auto"/>
        <w:ind w:firstLine="539"/>
        <w:jc w:val="both"/>
        <w:rPr>
          <w:rFonts w:ascii="Times New Roman" w:hAnsi="Times New Roman" w:cs="Times New Roman"/>
          <w:sz w:val="28"/>
          <w:szCs w:val="28"/>
        </w:rPr>
      </w:pPr>
      <w:r w:rsidRPr="00457478">
        <w:rPr>
          <w:rFonts w:ascii="Times New Roman" w:hAnsi="Times New Roman" w:cs="Times New Roman"/>
          <w:sz w:val="28"/>
          <w:szCs w:val="28"/>
        </w:rPr>
        <w:t>при стаже работы от 5 до 15 лет - 15 процентов;</w:t>
      </w:r>
    </w:p>
    <w:p w:rsidR="00457478" w:rsidRPr="00457478" w:rsidRDefault="00457478" w:rsidP="00C13282">
      <w:pPr>
        <w:autoSpaceDE w:val="0"/>
        <w:autoSpaceDN w:val="0"/>
        <w:adjustRightInd w:val="0"/>
        <w:spacing w:after="0" w:line="240" w:lineRule="auto"/>
        <w:ind w:firstLine="539"/>
        <w:jc w:val="both"/>
        <w:rPr>
          <w:rFonts w:ascii="Times New Roman" w:hAnsi="Times New Roman" w:cs="Times New Roman"/>
          <w:sz w:val="28"/>
          <w:szCs w:val="28"/>
        </w:rPr>
      </w:pPr>
      <w:r w:rsidRPr="00457478">
        <w:rPr>
          <w:rFonts w:ascii="Times New Roman" w:hAnsi="Times New Roman" w:cs="Times New Roman"/>
          <w:sz w:val="28"/>
          <w:szCs w:val="28"/>
        </w:rPr>
        <w:t>при стаже работы свыше 15 лет - 20 процентов.</w:t>
      </w:r>
    </w:p>
    <w:p w:rsidR="00457478" w:rsidRPr="00457478" w:rsidRDefault="00457478" w:rsidP="00457478">
      <w:pPr>
        <w:pStyle w:val="a8"/>
        <w:numPr>
          <w:ilvl w:val="0"/>
          <w:numId w:val="8"/>
        </w:numPr>
        <w:tabs>
          <w:tab w:val="left" w:pos="1276"/>
        </w:tabs>
        <w:autoSpaceDE w:val="0"/>
        <w:autoSpaceDN w:val="0"/>
        <w:adjustRightInd w:val="0"/>
        <w:jc w:val="both"/>
        <w:rPr>
          <w:vanish/>
          <w:sz w:val="28"/>
          <w:szCs w:val="28"/>
        </w:rPr>
      </w:pPr>
    </w:p>
    <w:p w:rsidR="00457478" w:rsidRPr="00457478" w:rsidRDefault="00457478" w:rsidP="00457478">
      <w:pPr>
        <w:pStyle w:val="a8"/>
        <w:numPr>
          <w:ilvl w:val="1"/>
          <w:numId w:val="8"/>
        </w:numPr>
        <w:tabs>
          <w:tab w:val="left" w:pos="1276"/>
        </w:tabs>
        <w:autoSpaceDE w:val="0"/>
        <w:autoSpaceDN w:val="0"/>
        <w:adjustRightInd w:val="0"/>
        <w:jc w:val="both"/>
        <w:rPr>
          <w:vanish/>
          <w:sz w:val="28"/>
          <w:szCs w:val="28"/>
        </w:rPr>
      </w:pPr>
    </w:p>
    <w:p w:rsidR="00457478" w:rsidRPr="00457478" w:rsidRDefault="00457478" w:rsidP="00457478">
      <w:pPr>
        <w:pStyle w:val="a8"/>
        <w:numPr>
          <w:ilvl w:val="1"/>
          <w:numId w:val="8"/>
        </w:numPr>
        <w:tabs>
          <w:tab w:val="left" w:pos="1276"/>
        </w:tabs>
        <w:autoSpaceDE w:val="0"/>
        <w:autoSpaceDN w:val="0"/>
        <w:adjustRightInd w:val="0"/>
        <w:jc w:val="both"/>
        <w:rPr>
          <w:vanish/>
          <w:sz w:val="28"/>
          <w:szCs w:val="28"/>
        </w:rPr>
      </w:pPr>
    </w:p>
    <w:p w:rsidR="00457478" w:rsidRPr="00457478" w:rsidRDefault="00457478" w:rsidP="00457478">
      <w:pPr>
        <w:pStyle w:val="a8"/>
        <w:numPr>
          <w:ilvl w:val="1"/>
          <w:numId w:val="13"/>
        </w:numPr>
        <w:tabs>
          <w:tab w:val="left" w:pos="1276"/>
        </w:tabs>
        <w:autoSpaceDE w:val="0"/>
        <w:autoSpaceDN w:val="0"/>
        <w:adjustRightInd w:val="0"/>
        <w:jc w:val="both"/>
        <w:rPr>
          <w:vanish/>
          <w:sz w:val="28"/>
          <w:szCs w:val="28"/>
        </w:rPr>
      </w:pPr>
    </w:p>
    <w:p w:rsidR="00457478" w:rsidRPr="00457478" w:rsidRDefault="00457478" w:rsidP="00457478">
      <w:pPr>
        <w:pStyle w:val="a8"/>
        <w:numPr>
          <w:ilvl w:val="1"/>
          <w:numId w:val="13"/>
        </w:numPr>
        <w:tabs>
          <w:tab w:val="left" w:pos="1276"/>
        </w:tabs>
        <w:autoSpaceDE w:val="0"/>
        <w:autoSpaceDN w:val="0"/>
        <w:adjustRightInd w:val="0"/>
        <w:jc w:val="both"/>
        <w:rPr>
          <w:vanish/>
          <w:sz w:val="28"/>
          <w:szCs w:val="28"/>
        </w:rPr>
      </w:pPr>
    </w:p>
    <w:p w:rsidR="00457478" w:rsidRPr="00C30BC3" w:rsidRDefault="00C30BC3" w:rsidP="00C30BC3">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4.2.1. </w:t>
      </w:r>
      <w:r w:rsidR="00457478" w:rsidRPr="00C30BC3">
        <w:rPr>
          <w:rFonts w:ascii="Times New Roman" w:hAnsi="Times New Roman" w:cs="Times New Roman"/>
          <w:sz w:val="28"/>
          <w:szCs w:val="28"/>
        </w:rPr>
        <w:t>В стаж работы, дающий право на получение ежемесячной надбавки за</w:t>
      </w:r>
      <w:r w:rsidR="00D27D11" w:rsidRPr="00C30BC3">
        <w:rPr>
          <w:rFonts w:ascii="Times New Roman" w:hAnsi="Times New Roman" w:cs="Times New Roman"/>
          <w:sz w:val="28"/>
          <w:szCs w:val="28"/>
        </w:rPr>
        <w:t xml:space="preserve"> </w:t>
      </w:r>
      <w:r w:rsidR="00457478" w:rsidRPr="00C30BC3">
        <w:rPr>
          <w:rFonts w:ascii="Times New Roman" w:hAnsi="Times New Roman" w:cs="Times New Roman"/>
          <w:sz w:val="28"/>
          <w:szCs w:val="28"/>
        </w:rPr>
        <w:t>выслугу лет, включаются следующие периоды:</w:t>
      </w:r>
    </w:p>
    <w:p w:rsidR="00457478" w:rsidRPr="00C30BC3" w:rsidRDefault="00457478" w:rsidP="00C30BC3">
      <w:pPr>
        <w:autoSpaceDE w:val="0"/>
        <w:autoSpaceDN w:val="0"/>
        <w:adjustRightInd w:val="0"/>
        <w:spacing w:after="0" w:line="240" w:lineRule="auto"/>
        <w:ind w:firstLine="567"/>
        <w:jc w:val="both"/>
        <w:rPr>
          <w:rFonts w:ascii="Times New Roman" w:hAnsi="Times New Roman" w:cs="Times New Roman"/>
          <w:sz w:val="28"/>
          <w:szCs w:val="28"/>
        </w:rPr>
      </w:pPr>
      <w:r w:rsidRPr="00C30BC3">
        <w:rPr>
          <w:rFonts w:ascii="Times New Roman" w:hAnsi="Times New Roman" w:cs="Times New Roman"/>
          <w:sz w:val="28"/>
          <w:szCs w:val="28"/>
        </w:rPr>
        <w:t xml:space="preserve">период работы в государственных и муниципальных </w:t>
      </w:r>
      <w:proofErr w:type="gramStart"/>
      <w:r w:rsidRPr="00C30BC3">
        <w:rPr>
          <w:rFonts w:ascii="Times New Roman" w:hAnsi="Times New Roman" w:cs="Times New Roman"/>
          <w:sz w:val="28"/>
          <w:szCs w:val="28"/>
        </w:rPr>
        <w:t>учреждениях</w:t>
      </w:r>
      <w:proofErr w:type="gramEnd"/>
      <w:r w:rsidRPr="00C30BC3">
        <w:rPr>
          <w:rFonts w:ascii="Times New Roman" w:hAnsi="Times New Roman" w:cs="Times New Roman"/>
          <w:sz w:val="28"/>
          <w:szCs w:val="28"/>
        </w:rPr>
        <w:t xml:space="preserve"> на руководящих должностях, должностях специалистов и других служащих;</w:t>
      </w:r>
    </w:p>
    <w:p w:rsidR="00457478" w:rsidRPr="00C30BC3" w:rsidRDefault="00457478" w:rsidP="00C30BC3">
      <w:pPr>
        <w:autoSpaceDE w:val="0"/>
        <w:autoSpaceDN w:val="0"/>
        <w:adjustRightInd w:val="0"/>
        <w:spacing w:after="0" w:line="240" w:lineRule="auto"/>
        <w:ind w:firstLine="567"/>
        <w:jc w:val="both"/>
        <w:rPr>
          <w:rFonts w:ascii="Times New Roman" w:hAnsi="Times New Roman" w:cs="Times New Roman"/>
          <w:sz w:val="28"/>
          <w:szCs w:val="28"/>
        </w:rPr>
      </w:pPr>
      <w:r w:rsidRPr="00C30BC3">
        <w:rPr>
          <w:rFonts w:ascii="Times New Roman" w:hAnsi="Times New Roman" w:cs="Times New Roman"/>
          <w:sz w:val="28"/>
          <w:szCs w:val="28"/>
        </w:rPr>
        <w:t xml:space="preserve">период работы в государственных и муниципальных </w:t>
      </w:r>
      <w:proofErr w:type="gramStart"/>
      <w:r w:rsidRPr="00C30BC3">
        <w:rPr>
          <w:rFonts w:ascii="Times New Roman" w:hAnsi="Times New Roman" w:cs="Times New Roman"/>
          <w:sz w:val="28"/>
          <w:szCs w:val="28"/>
        </w:rPr>
        <w:t>учреждениях</w:t>
      </w:r>
      <w:proofErr w:type="gramEnd"/>
      <w:r w:rsidRPr="00C30BC3">
        <w:rPr>
          <w:rFonts w:ascii="Times New Roman" w:hAnsi="Times New Roman" w:cs="Times New Roman"/>
          <w:sz w:val="28"/>
          <w:szCs w:val="28"/>
        </w:rPr>
        <w:t xml:space="preserve"> высококвалифицированными рабочими, оплата труда которых осуществлялась исходя из повышенных разрядов;</w:t>
      </w:r>
    </w:p>
    <w:p w:rsidR="00457478" w:rsidRPr="00C30BC3" w:rsidRDefault="00457478" w:rsidP="00C30BC3">
      <w:pPr>
        <w:autoSpaceDE w:val="0"/>
        <w:autoSpaceDN w:val="0"/>
        <w:adjustRightInd w:val="0"/>
        <w:spacing w:after="0" w:line="240" w:lineRule="auto"/>
        <w:ind w:firstLine="567"/>
        <w:jc w:val="both"/>
        <w:rPr>
          <w:rFonts w:ascii="Times New Roman" w:hAnsi="Times New Roman" w:cs="Times New Roman"/>
          <w:sz w:val="28"/>
          <w:szCs w:val="28"/>
        </w:rPr>
      </w:pPr>
      <w:r w:rsidRPr="00C30BC3">
        <w:rPr>
          <w:rFonts w:ascii="Times New Roman" w:hAnsi="Times New Roman" w:cs="Times New Roman"/>
          <w:sz w:val="28"/>
          <w:szCs w:val="28"/>
        </w:rPr>
        <w:t xml:space="preserve">период работы в централизованных </w:t>
      </w:r>
      <w:proofErr w:type="gramStart"/>
      <w:r w:rsidRPr="00C30BC3">
        <w:rPr>
          <w:rFonts w:ascii="Times New Roman" w:hAnsi="Times New Roman" w:cs="Times New Roman"/>
          <w:sz w:val="28"/>
          <w:szCs w:val="28"/>
        </w:rPr>
        <w:t>бухгалтериях</w:t>
      </w:r>
      <w:proofErr w:type="gramEnd"/>
      <w:r w:rsidRPr="00C30BC3">
        <w:rPr>
          <w:rFonts w:ascii="Times New Roman" w:hAnsi="Times New Roman" w:cs="Times New Roman"/>
          <w:sz w:val="28"/>
          <w:szCs w:val="28"/>
        </w:rPr>
        <w:t xml:space="preserve">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457478" w:rsidRPr="00C30BC3" w:rsidRDefault="00457478" w:rsidP="00C30BC3">
      <w:pPr>
        <w:autoSpaceDE w:val="0"/>
        <w:autoSpaceDN w:val="0"/>
        <w:adjustRightInd w:val="0"/>
        <w:spacing w:after="0" w:line="240" w:lineRule="auto"/>
        <w:ind w:firstLine="567"/>
        <w:jc w:val="both"/>
        <w:rPr>
          <w:rFonts w:ascii="Times New Roman" w:hAnsi="Times New Roman" w:cs="Times New Roman"/>
          <w:sz w:val="28"/>
          <w:szCs w:val="28"/>
        </w:rPr>
      </w:pPr>
      <w:r w:rsidRPr="00C30BC3">
        <w:rPr>
          <w:rFonts w:ascii="Times New Roman" w:hAnsi="Times New Roman" w:cs="Times New Roman"/>
          <w:sz w:val="28"/>
          <w:szCs w:val="28"/>
        </w:rPr>
        <w:t xml:space="preserve">период работы на </w:t>
      </w:r>
      <w:proofErr w:type="gramStart"/>
      <w:r w:rsidRPr="00C30BC3">
        <w:rPr>
          <w:rFonts w:ascii="Times New Roman" w:hAnsi="Times New Roman" w:cs="Times New Roman"/>
          <w:sz w:val="28"/>
          <w:szCs w:val="28"/>
        </w:rPr>
        <w:t>должностях</w:t>
      </w:r>
      <w:proofErr w:type="gramEnd"/>
      <w:r w:rsidRPr="00C30BC3">
        <w:rPr>
          <w:rFonts w:ascii="Times New Roman" w:hAnsi="Times New Roman" w:cs="Times New Roman"/>
          <w:sz w:val="28"/>
          <w:szCs w:val="28"/>
        </w:rPr>
        <w:t xml:space="preserve"> государственной гражданской и муниципальной службы;</w:t>
      </w:r>
    </w:p>
    <w:p w:rsidR="00457478" w:rsidRPr="00C30BC3" w:rsidRDefault="00457478" w:rsidP="00C30BC3">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C30BC3">
        <w:rPr>
          <w:rFonts w:ascii="Times New Roman" w:hAnsi="Times New Roman" w:cs="Times New Roman"/>
          <w:sz w:val="28"/>
          <w:szCs w:val="28"/>
        </w:rPr>
        <w:t>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w:t>
      </w:r>
      <w:proofErr w:type="gramEnd"/>
      <w:r w:rsidRPr="00C30BC3">
        <w:rPr>
          <w:rFonts w:ascii="Times New Roman" w:hAnsi="Times New Roman" w:cs="Times New Roman"/>
          <w:sz w:val="28"/>
          <w:szCs w:val="28"/>
        </w:rPr>
        <w:t xml:space="preserve"> перерыва.</w:t>
      </w:r>
    </w:p>
    <w:p w:rsidR="00457478" w:rsidRPr="00C30BC3" w:rsidRDefault="00457478" w:rsidP="00C30BC3">
      <w:pPr>
        <w:autoSpaceDE w:val="0"/>
        <w:autoSpaceDN w:val="0"/>
        <w:adjustRightInd w:val="0"/>
        <w:spacing w:after="0" w:line="240" w:lineRule="auto"/>
        <w:ind w:firstLine="567"/>
        <w:jc w:val="both"/>
        <w:rPr>
          <w:rFonts w:ascii="Times New Roman" w:hAnsi="Times New Roman" w:cs="Times New Roman"/>
          <w:sz w:val="28"/>
          <w:szCs w:val="28"/>
        </w:rPr>
      </w:pPr>
      <w:r w:rsidRPr="00C30BC3">
        <w:rPr>
          <w:rFonts w:ascii="Times New Roman" w:hAnsi="Times New Roman" w:cs="Times New Roman"/>
          <w:sz w:val="28"/>
          <w:szCs w:val="28"/>
        </w:rPr>
        <w:t xml:space="preserve">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w:t>
      </w:r>
      <w:proofErr w:type="gramStart"/>
      <w:r w:rsidRPr="00C30BC3">
        <w:rPr>
          <w:rFonts w:ascii="Times New Roman" w:hAnsi="Times New Roman" w:cs="Times New Roman"/>
          <w:sz w:val="28"/>
          <w:szCs w:val="28"/>
        </w:rPr>
        <w:t>предоставляться справки</w:t>
      </w:r>
      <w:proofErr w:type="gramEnd"/>
      <w:r w:rsidRPr="00C30BC3">
        <w:rPr>
          <w:rFonts w:ascii="Times New Roman" w:hAnsi="Times New Roman" w:cs="Times New Roman"/>
          <w:sz w:val="28"/>
          <w:szCs w:val="28"/>
        </w:rPr>
        <w:t xml:space="preserve"> соответствующих организаций, подтверждающие наличие сведений, имеющих значение при определении права на надбавку за выслугу лет или ее размера, заверенные подписью руководителя и печатью.</w:t>
      </w:r>
    </w:p>
    <w:p w:rsidR="00457478" w:rsidRPr="00C30BC3" w:rsidRDefault="00C30BC3" w:rsidP="00C30BC3">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4.2.2. </w:t>
      </w:r>
      <w:r w:rsidR="00457478" w:rsidRPr="00C30BC3">
        <w:rPr>
          <w:rFonts w:ascii="Times New Roman" w:hAnsi="Times New Roman" w:cs="Times New Roman"/>
          <w:sz w:val="28"/>
          <w:szCs w:val="28"/>
        </w:rPr>
        <w:t>Надбавка за выслугу лет исчисляется исходя из должностного оклада, оклада</w:t>
      </w:r>
      <w:r w:rsidR="00D27D11" w:rsidRPr="00C30BC3">
        <w:rPr>
          <w:rFonts w:ascii="Times New Roman" w:hAnsi="Times New Roman" w:cs="Times New Roman"/>
          <w:sz w:val="28"/>
          <w:szCs w:val="28"/>
        </w:rPr>
        <w:t xml:space="preserve"> </w:t>
      </w:r>
      <w:r w:rsidR="00457478" w:rsidRPr="00C30BC3">
        <w:rPr>
          <w:rFonts w:ascii="Times New Roman" w:hAnsi="Times New Roman" w:cs="Times New Roman"/>
          <w:sz w:val="28"/>
          <w:szCs w:val="28"/>
        </w:rPr>
        <w:t>работника без учета выплат компенсационного и стимулирующего характера.</w:t>
      </w:r>
    </w:p>
    <w:p w:rsidR="00457478" w:rsidRPr="00C30BC3" w:rsidRDefault="00457478" w:rsidP="00C30BC3">
      <w:pPr>
        <w:autoSpaceDE w:val="0"/>
        <w:autoSpaceDN w:val="0"/>
        <w:adjustRightInd w:val="0"/>
        <w:spacing w:after="0" w:line="240" w:lineRule="auto"/>
        <w:ind w:firstLine="567"/>
        <w:jc w:val="both"/>
        <w:rPr>
          <w:rFonts w:ascii="Times New Roman" w:hAnsi="Times New Roman" w:cs="Times New Roman"/>
          <w:sz w:val="28"/>
          <w:szCs w:val="28"/>
        </w:rPr>
      </w:pPr>
      <w:r w:rsidRPr="00C30BC3">
        <w:rPr>
          <w:rFonts w:ascii="Times New Roman" w:hAnsi="Times New Roman" w:cs="Times New Roman"/>
          <w:sz w:val="28"/>
          <w:szCs w:val="28"/>
        </w:rPr>
        <w:t xml:space="preserve">Надбавка за выслугу лет устанавливается также руководителям, специалистам, другим служащим и высококвалифицированным рабочим, работающим в </w:t>
      </w:r>
      <w:proofErr w:type="gramStart"/>
      <w:r w:rsidRPr="00C30BC3">
        <w:rPr>
          <w:rFonts w:ascii="Times New Roman" w:hAnsi="Times New Roman" w:cs="Times New Roman"/>
          <w:sz w:val="28"/>
          <w:szCs w:val="28"/>
        </w:rPr>
        <w:t>Учреждениях</w:t>
      </w:r>
      <w:proofErr w:type="gramEnd"/>
      <w:r w:rsidRPr="00C30BC3">
        <w:rPr>
          <w:rFonts w:ascii="Times New Roman" w:hAnsi="Times New Roman" w:cs="Times New Roman"/>
          <w:sz w:val="28"/>
          <w:szCs w:val="28"/>
        </w:rPr>
        <w:t xml:space="preserve"> на условиях совместительства.</w:t>
      </w:r>
    </w:p>
    <w:p w:rsidR="00457478" w:rsidRPr="00C30BC3" w:rsidRDefault="00457478" w:rsidP="00C30BC3">
      <w:pPr>
        <w:pStyle w:val="ConsPlusNormal"/>
        <w:ind w:firstLine="567"/>
        <w:jc w:val="both"/>
        <w:rPr>
          <w:rFonts w:ascii="Times New Roman" w:hAnsi="Times New Roman" w:cs="Times New Roman"/>
          <w:sz w:val="28"/>
          <w:szCs w:val="28"/>
        </w:rPr>
      </w:pPr>
      <w:r w:rsidRPr="00C30BC3">
        <w:rPr>
          <w:rFonts w:ascii="Times New Roman" w:hAnsi="Times New Roman" w:cs="Times New Roman"/>
          <w:sz w:val="28"/>
          <w:szCs w:val="28"/>
        </w:rPr>
        <w:t xml:space="preserve">Надбавки за выслугу лет не устанавливаются молодым специалистам, имеющим доплату в </w:t>
      </w:r>
      <w:proofErr w:type="gramStart"/>
      <w:r w:rsidRPr="00C30BC3">
        <w:rPr>
          <w:rFonts w:ascii="Times New Roman" w:hAnsi="Times New Roman" w:cs="Times New Roman"/>
          <w:sz w:val="28"/>
          <w:szCs w:val="28"/>
        </w:rPr>
        <w:t>соответствии</w:t>
      </w:r>
      <w:proofErr w:type="gramEnd"/>
      <w:r w:rsidRPr="00C30BC3">
        <w:rPr>
          <w:rFonts w:ascii="Times New Roman" w:hAnsi="Times New Roman" w:cs="Times New Roman"/>
          <w:sz w:val="28"/>
          <w:szCs w:val="28"/>
        </w:rPr>
        <w:t xml:space="preserve"> с </w:t>
      </w:r>
      <w:hyperlink w:anchor="P859" w:history="1">
        <w:r w:rsidRPr="00C30BC3">
          <w:rPr>
            <w:rFonts w:ascii="Times New Roman" w:hAnsi="Times New Roman" w:cs="Times New Roman"/>
            <w:sz w:val="28"/>
            <w:szCs w:val="28"/>
          </w:rPr>
          <w:t xml:space="preserve">пунктом </w:t>
        </w:r>
      </w:hyperlink>
      <w:r w:rsidRPr="00C30BC3">
        <w:rPr>
          <w:rFonts w:ascii="Times New Roman" w:hAnsi="Times New Roman" w:cs="Times New Roman"/>
          <w:sz w:val="28"/>
          <w:szCs w:val="28"/>
        </w:rPr>
        <w:t xml:space="preserve">4.3.6 раздела 4 настоящего </w:t>
      </w:r>
      <w:r w:rsidR="00C61EC0">
        <w:rPr>
          <w:rFonts w:ascii="Times New Roman" w:hAnsi="Times New Roman" w:cs="Times New Roman"/>
          <w:sz w:val="28"/>
          <w:szCs w:val="28"/>
        </w:rPr>
        <w:t>Положения</w:t>
      </w:r>
      <w:r w:rsidRPr="00C30BC3">
        <w:rPr>
          <w:rFonts w:ascii="Times New Roman" w:hAnsi="Times New Roman" w:cs="Times New Roman"/>
          <w:sz w:val="28"/>
          <w:szCs w:val="28"/>
        </w:rPr>
        <w:t>.</w:t>
      </w:r>
    </w:p>
    <w:p w:rsidR="00457478" w:rsidRPr="00C30BC3" w:rsidRDefault="0045094B" w:rsidP="00C30BC3">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4.3. </w:t>
      </w:r>
      <w:r w:rsidR="00457478" w:rsidRPr="00C30BC3">
        <w:rPr>
          <w:rFonts w:ascii="Times New Roman" w:hAnsi="Times New Roman" w:cs="Times New Roman"/>
          <w:sz w:val="28"/>
          <w:szCs w:val="28"/>
        </w:rPr>
        <w:t xml:space="preserve">Надбавки за качество выполняемых работ. </w:t>
      </w:r>
    </w:p>
    <w:p w:rsidR="00457478" w:rsidRPr="00C30BC3" w:rsidRDefault="0045094B" w:rsidP="00C30BC3">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4.3.1.</w:t>
      </w:r>
      <w:r w:rsidR="00735950">
        <w:rPr>
          <w:rFonts w:ascii="Times New Roman" w:hAnsi="Times New Roman" w:cs="Times New Roman"/>
          <w:sz w:val="28"/>
          <w:szCs w:val="28"/>
        </w:rPr>
        <w:t xml:space="preserve"> </w:t>
      </w:r>
      <w:r w:rsidR="00457478" w:rsidRPr="00C30BC3">
        <w:rPr>
          <w:rFonts w:ascii="Times New Roman" w:hAnsi="Times New Roman" w:cs="Times New Roman"/>
          <w:sz w:val="28"/>
          <w:szCs w:val="28"/>
        </w:rPr>
        <w:t>В целях стимулирования работников Учреждения к повышению квалификации</w:t>
      </w:r>
      <w:r w:rsidR="00AA6815" w:rsidRPr="00C30BC3">
        <w:rPr>
          <w:rFonts w:ascii="Times New Roman" w:hAnsi="Times New Roman" w:cs="Times New Roman"/>
          <w:sz w:val="28"/>
          <w:szCs w:val="28"/>
        </w:rPr>
        <w:t xml:space="preserve"> </w:t>
      </w:r>
      <w:r w:rsidR="00457478" w:rsidRPr="00C30BC3">
        <w:rPr>
          <w:rFonts w:ascii="Times New Roman" w:hAnsi="Times New Roman" w:cs="Times New Roman"/>
          <w:sz w:val="28"/>
          <w:szCs w:val="28"/>
        </w:rPr>
        <w:t>устанавливается надбавка к должностному окладу за квалификационную категорию.</w:t>
      </w:r>
    </w:p>
    <w:p w:rsidR="00457478" w:rsidRPr="00C30BC3" w:rsidRDefault="0045094B" w:rsidP="00C30BC3">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4.3.2. </w:t>
      </w:r>
      <w:r w:rsidR="00457478" w:rsidRPr="00C30BC3">
        <w:rPr>
          <w:rFonts w:ascii="Times New Roman" w:hAnsi="Times New Roman" w:cs="Times New Roman"/>
          <w:sz w:val="28"/>
          <w:szCs w:val="28"/>
        </w:rPr>
        <w:t xml:space="preserve">Надбавка за квалификационную категорию устанавливается к должностному окладу по должностям работников, квалификационные характеристики которых определены Приказом </w:t>
      </w:r>
      <w:proofErr w:type="spellStart"/>
      <w:r w:rsidR="00457478" w:rsidRPr="00C30BC3">
        <w:rPr>
          <w:rFonts w:ascii="Times New Roman" w:hAnsi="Times New Roman" w:cs="Times New Roman"/>
          <w:sz w:val="28"/>
          <w:szCs w:val="28"/>
        </w:rPr>
        <w:t>Минздравсоцразвития</w:t>
      </w:r>
      <w:proofErr w:type="spellEnd"/>
      <w:r w:rsidR="00457478" w:rsidRPr="00C30BC3">
        <w:rPr>
          <w:rFonts w:ascii="Times New Roman" w:hAnsi="Times New Roman" w:cs="Times New Roman"/>
          <w:sz w:val="28"/>
          <w:szCs w:val="28"/>
        </w:rPr>
        <w:t xml:space="preserve"> Российской Федерации от 30 марта 2011 года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r w:rsidR="00766FED" w:rsidRPr="00C30BC3">
        <w:rPr>
          <w:rFonts w:ascii="Times New Roman" w:hAnsi="Times New Roman" w:cs="Times New Roman"/>
          <w:sz w:val="28"/>
          <w:szCs w:val="28"/>
        </w:rPr>
        <w:t xml:space="preserve"> </w:t>
      </w:r>
      <w:r w:rsidR="00457478" w:rsidRPr="00C30BC3">
        <w:rPr>
          <w:rFonts w:ascii="Times New Roman" w:hAnsi="Times New Roman" w:cs="Times New Roman"/>
          <w:sz w:val="28"/>
          <w:szCs w:val="28"/>
        </w:rPr>
        <w:t>в следующих размерах:</w:t>
      </w:r>
    </w:p>
    <w:p w:rsidR="00457478" w:rsidRPr="00C30BC3" w:rsidRDefault="0045094B" w:rsidP="00C30BC3">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00457478" w:rsidRPr="00C30BC3">
        <w:rPr>
          <w:rFonts w:ascii="Times New Roman" w:hAnsi="Times New Roman" w:cs="Times New Roman"/>
          <w:sz w:val="28"/>
          <w:szCs w:val="28"/>
        </w:rPr>
        <w:t>при наличии второй квалификационной категории - 5 процентов;</w:t>
      </w:r>
    </w:p>
    <w:p w:rsidR="00457478" w:rsidRPr="00C30BC3" w:rsidRDefault="0045094B" w:rsidP="00C30BC3">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457478" w:rsidRPr="00C30BC3">
        <w:rPr>
          <w:rFonts w:ascii="Times New Roman" w:hAnsi="Times New Roman" w:cs="Times New Roman"/>
          <w:sz w:val="28"/>
          <w:szCs w:val="28"/>
        </w:rPr>
        <w:t>при наличии первой квалификационной категории - 10 процентов;</w:t>
      </w:r>
    </w:p>
    <w:p w:rsidR="00457478" w:rsidRDefault="0045094B" w:rsidP="00C30BC3">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457478" w:rsidRPr="00C30BC3">
        <w:rPr>
          <w:rFonts w:ascii="Times New Roman" w:hAnsi="Times New Roman" w:cs="Times New Roman"/>
          <w:sz w:val="28"/>
          <w:szCs w:val="28"/>
        </w:rPr>
        <w:t>при наличии высшей (ведущей) квалификац</w:t>
      </w:r>
      <w:r w:rsidR="00D219B6">
        <w:rPr>
          <w:rFonts w:ascii="Times New Roman" w:hAnsi="Times New Roman" w:cs="Times New Roman"/>
          <w:sz w:val="28"/>
          <w:szCs w:val="28"/>
        </w:rPr>
        <w:t>ионной категории - 20 процентов.</w:t>
      </w:r>
    </w:p>
    <w:p w:rsidR="00457478" w:rsidRPr="00C30BC3" w:rsidRDefault="00735950" w:rsidP="00D219B6">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4.3.3.</w:t>
      </w:r>
      <w:r w:rsidR="00C21212">
        <w:rPr>
          <w:rFonts w:ascii="Times New Roman" w:hAnsi="Times New Roman" w:cs="Times New Roman"/>
          <w:sz w:val="28"/>
          <w:szCs w:val="28"/>
        </w:rPr>
        <w:t xml:space="preserve"> </w:t>
      </w:r>
      <w:r w:rsidR="00457478" w:rsidRPr="00C30BC3">
        <w:rPr>
          <w:rFonts w:ascii="Times New Roman" w:hAnsi="Times New Roman" w:cs="Times New Roman"/>
          <w:sz w:val="28"/>
          <w:szCs w:val="28"/>
        </w:rPr>
        <w:t>Водителям автомобилей всех типов, имеющим 1-й класс, устанавливается надбавка в размере</w:t>
      </w:r>
      <w:r w:rsidR="00766FED" w:rsidRPr="00C30BC3">
        <w:rPr>
          <w:rFonts w:ascii="Times New Roman" w:hAnsi="Times New Roman" w:cs="Times New Roman"/>
          <w:sz w:val="28"/>
          <w:szCs w:val="28"/>
        </w:rPr>
        <w:t xml:space="preserve"> </w:t>
      </w:r>
      <w:r w:rsidR="00457478" w:rsidRPr="00C30BC3">
        <w:rPr>
          <w:rFonts w:ascii="Times New Roman" w:hAnsi="Times New Roman" w:cs="Times New Roman"/>
          <w:sz w:val="28"/>
          <w:szCs w:val="28"/>
        </w:rPr>
        <w:t>до</w:t>
      </w:r>
      <w:r w:rsidR="00766FED" w:rsidRPr="00C30BC3">
        <w:rPr>
          <w:rFonts w:ascii="Times New Roman" w:hAnsi="Times New Roman" w:cs="Times New Roman"/>
          <w:sz w:val="28"/>
          <w:szCs w:val="28"/>
        </w:rPr>
        <w:t xml:space="preserve"> </w:t>
      </w:r>
      <w:r w:rsidR="00457478" w:rsidRPr="00C30BC3">
        <w:rPr>
          <w:rFonts w:ascii="Times New Roman" w:hAnsi="Times New Roman" w:cs="Times New Roman"/>
          <w:sz w:val="28"/>
          <w:szCs w:val="28"/>
        </w:rPr>
        <w:t>15 процентов, 2-й класс - до 10 процентов к окладу</w:t>
      </w:r>
      <w:r w:rsidR="00D22256" w:rsidRPr="00C30BC3">
        <w:rPr>
          <w:rFonts w:ascii="Times New Roman" w:hAnsi="Times New Roman" w:cs="Times New Roman"/>
          <w:sz w:val="28"/>
          <w:szCs w:val="28"/>
        </w:rPr>
        <w:t xml:space="preserve"> </w:t>
      </w:r>
      <w:r w:rsidR="00457478" w:rsidRPr="00C30BC3">
        <w:rPr>
          <w:rFonts w:ascii="Times New Roman" w:hAnsi="Times New Roman" w:cs="Times New Roman"/>
          <w:sz w:val="28"/>
          <w:szCs w:val="28"/>
        </w:rPr>
        <w:t>за фактически отработанное время в качестве водителя.</w:t>
      </w:r>
    </w:p>
    <w:p w:rsidR="00457478" w:rsidRPr="00C30BC3" w:rsidRDefault="00457478" w:rsidP="00735950">
      <w:pPr>
        <w:autoSpaceDE w:val="0"/>
        <w:autoSpaceDN w:val="0"/>
        <w:adjustRightInd w:val="0"/>
        <w:spacing w:after="0" w:line="240" w:lineRule="auto"/>
        <w:ind w:firstLine="567"/>
        <w:jc w:val="both"/>
        <w:rPr>
          <w:rFonts w:ascii="Times New Roman" w:hAnsi="Times New Roman" w:cs="Times New Roman"/>
          <w:sz w:val="28"/>
          <w:szCs w:val="28"/>
        </w:rPr>
      </w:pPr>
      <w:r w:rsidRPr="00C30BC3">
        <w:rPr>
          <w:rFonts w:ascii="Times New Roman" w:hAnsi="Times New Roman" w:cs="Times New Roman"/>
          <w:sz w:val="28"/>
          <w:szCs w:val="28"/>
        </w:rPr>
        <w:t>Надбавка за классность не устанавливается водителям, являющимся высококвалифицированными, оклад которых установлен как оклад высококвалифицированных рабочих, постоянно занятых на особо сложных и ответственных работах, к качеству исполнения которых предъявляются специальные требования.</w:t>
      </w:r>
    </w:p>
    <w:p w:rsidR="00457478" w:rsidRPr="00C30BC3" w:rsidRDefault="00C21212" w:rsidP="00735950">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735950">
        <w:rPr>
          <w:rFonts w:ascii="Times New Roman" w:hAnsi="Times New Roman" w:cs="Times New Roman"/>
          <w:sz w:val="28"/>
          <w:szCs w:val="28"/>
        </w:rPr>
        <w:t>.</w:t>
      </w:r>
      <w:r w:rsidR="00D219B6">
        <w:rPr>
          <w:rFonts w:ascii="Times New Roman" w:hAnsi="Times New Roman" w:cs="Times New Roman"/>
          <w:sz w:val="28"/>
          <w:szCs w:val="28"/>
        </w:rPr>
        <w:t>4</w:t>
      </w:r>
      <w:r>
        <w:rPr>
          <w:rFonts w:ascii="Times New Roman" w:hAnsi="Times New Roman" w:cs="Times New Roman"/>
          <w:sz w:val="28"/>
          <w:szCs w:val="28"/>
        </w:rPr>
        <w:t xml:space="preserve">. </w:t>
      </w:r>
      <w:r w:rsidR="00457478" w:rsidRPr="00C30BC3">
        <w:rPr>
          <w:rFonts w:ascii="Times New Roman" w:hAnsi="Times New Roman" w:cs="Times New Roman"/>
          <w:sz w:val="28"/>
          <w:szCs w:val="28"/>
        </w:rPr>
        <w:t>Водителям автомобилей всех типов за безаварийную работу, за ремонт и техническое обслуживание автотранспортных средств (доплата производится при условии отсутствия в штате учреждения должности механика, слесаря по ремонту автомобилей и т.п.)</w:t>
      </w:r>
      <w:r w:rsidR="000F1221" w:rsidRPr="00C30BC3">
        <w:rPr>
          <w:rFonts w:ascii="Times New Roman" w:hAnsi="Times New Roman" w:cs="Times New Roman"/>
          <w:sz w:val="28"/>
          <w:szCs w:val="28"/>
        </w:rPr>
        <w:t xml:space="preserve"> </w:t>
      </w:r>
      <w:r w:rsidR="00457478" w:rsidRPr="00C30BC3">
        <w:rPr>
          <w:rFonts w:ascii="Times New Roman" w:hAnsi="Times New Roman" w:cs="Times New Roman"/>
          <w:sz w:val="28"/>
          <w:szCs w:val="28"/>
        </w:rPr>
        <w:t>устанавливается надбавка</w:t>
      </w:r>
      <w:r w:rsidR="000F1221" w:rsidRPr="00C30BC3">
        <w:rPr>
          <w:rFonts w:ascii="Times New Roman" w:hAnsi="Times New Roman" w:cs="Times New Roman"/>
          <w:sz w:val="28"/>
          <w:szCs w:val="28"/>
        </w:rPr>
        <w:t xml:space="preserve"> </w:t>
      </w:r>
      <w:r w:rsidR="00457478" w:rsidRPr="00C30BC3">
        <w:rPr>
          <w:rFonts w:ascii="Times New Roman" w:hAnsi="Times New Roman" w:cs="Times New Roman"/>
          <w:sz w:val="28"/>
          <w:szCs w:val="28"/>
        </w:rPr>
        <w:t>до 20 процентов.</w:t>
      </w:r>
    </w:p>
    <w:p w:rsidR="00457478" w:rsidRPr="00C30BC3" w:rsidRDefault="00457478" w:rsidP="00C30BC3">
      <w:pPr>
        <w:autoSpaceDE w:val="0"/>
        <w:autoSpaceDN w:val="0"/>
        <w:adjustRightInd w:val="0"/>
        <w:spacing w:after="0" w:line="240" w:lineRule="auto"/>
        <w:ind w:firstLine="567"/>
        <w:jc w:val="both"/>
        <w:rPr>
          <w:rFonts w:ascii="Times New Roman" w:hAnsi="Times New Roman" w:cs="Times New Roman"/>
          <w:sz w:val="28"/>
          <w:szCs w:val="28"/>
        </w:rPr>
      </w:pPr>
      <w:r w:rsidRPr="00C30BC3">
        <w:rPr>
          <w:rFonts w:ascii="Times New Roman" w:hAnsi="Times New Roman" w:cs="Times New Roman"/>
          <w:sz w:val="28"/>
          <w:szCs w:val="28"/>
        </w:rPr>
        <w:t xml:space="preserve">Надбавка водителям автомобилей за безаварийную работу устанавливается на </w:t>
      </w:r>
      <w:proofErr w:type="gramStart"/>
      <w:r w:rsidRPr="00C30BC3">
        <w:rPr>
          <w:rFonts w:ascii="Times New Roman" w:hAnsi="Times New Roman" w:cs="Times New Roman"/>
          <w:sz w:val="28"/>
          <w:szCs w:val="28"/>
        </w:rPr>
        <w:t>основании</w:t>
      </w:r>
      <w:proofErr w:type="gramEnd"/>
      <w:r w:rsidRPr="00C30BC3">
        <w:rPr>
          <w:rFonts w:ascii="Times New Roman" w:hAnsi="Times New Roman" w:cs="Times New Roman"/>
          <w:sz w:val="28"/>
          <w:szCs w:val="28"/>
        </w:rPr>
        <w:t xml:space="preserve"> приказа руководителя учреждения ежегодно, с 1 января, за безаварийную работу за предшествующий год и прекращается со дня дорожно-транспортного происшествия, в котором водитель, получающий доплату, признан виновным.</w:t>
      </w:r>
    </w:p>
    <w:p w:rsidR="00457478" w:rsidRPr="00C21212" w:rsidRDefault="00BF31B5" w:rsidP="00C21212">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D219B6">
        <w:rPr>
          <w:rFonts w:ascii="Times New Roman" w:hAnsi="Times New Roman" w:cs="Times New Roman"/>
          <w:sz w:val="28"/>
          <w:szCs w:val="28"/>
        </w:rPr>
        <w:t>5</w:t>
      </w:r>
      <w:r>
        <w:rPr>
          <w:rFonts w:ascii="Times New Roman" w:hAnsi="Times New Roman" w:cs="Times New Roman"/>
          <w:sz w:val="28"/>
          <w:szCs w:val="28"/>
        </w:rPr>
        <w:t xml:space="preserve">. </w:t>
      </w:r>
      <w:r w:rsidR="007A0A79">
        <w:rPr>
          <w:rFonts w:ascii="Times New Roman" w:hAnsi="Times New Roman" w:cs="Times New Roman"/>
          <w:sz w:val="28"/>
          <w:szCs w:val="28"/>
        </w:rPr>
        <w:t>На условиях, определенных локальным нормативным актом Учреждения, м</w:t>
      </w:r>
      <w:r w:rsidR="00457478" w:rsidRPr="00C21212">
        <w:rPr>
          <w:rFonts w:ascii="Times New Roman" w:hAnsi="Times New Roman" w:cs="Times New Roman"/>
          <w:sz w:val="28"/>
          <w:szCs w:val="28"/>
        </w:rPr>
        <w:t>ожет устанавливаться надбавка:</w:t>
      </w:r>
    </w:p>
    <w:p w:rsidR="00B93B44" w:rsidRPr="00B93B44" w:rsidRDefault="00B93B44" w:rsidP="00B93B44">
      <w:pPr>
        <w:pStyle w:val="af7"/>
        <w:spacing w:before="0" w:beforeAutospacing="0" w:after="0" w:afterAutospacing="0"/>
        <w:ind w:firstLine="709"/>
        <w:jc w:val="both"/>
        <w:rPr>
          <w:color w:val="000000"/>
          <w:sz w:val="28"/>
          <w:szCs w:val="28"/>
        </w:rPr>
      </w:pPr>
      <w:r>
        <w:rPr>
          <w:color w:val="000000"/>
          <w:sz w:val="28"/>
          <w:szCs w:val="28"/>
        </w:rPr>
        <w:lastRenderedPageBreak/>
        <w:t>-</w:t>
      </w:r>
      <w:r w:rsidRPr="00B93B44">
        <w:rPr>
          <w:color w:val="000000"/>
          <w:sz w:val="28"/>
          <w:szCs w:val="28"/>
        </w:rPr>
        <w:t xml:space="preserve"> руководителям и специалистам, имеющим ученую степень кандидата наук и работающим по соответствующему профилю до 10 процентов должностного оклада, имеющим ученую степень доктора наук и работающим по соответствующему профилю, – до 20 процентов должностного оклада;</w:t>
      </w:r>
    </w:p>
    <w:p w:rsidR="00B93B44" w:rsidRPr="00B93B44" w:rsidRDefault="00B93B44" w:rsidP="00B93B44">
      <w:pPr>
        <w:pStyle w:val="af7"/>
        <w:spacing w:before="0" w:beforeAutospacing="0" w:after="0" w:afterAutospacing="0"/>
        <w:ind w:firstLine="709"/>
        <w:jc w:val="both"/>
        <w:rPr>
          <w:color w:val="000000"/>
          <w:sz w:val="28"/>
          <w:szCs w:val="28"/>
        </w:rPr>
      </w:pPr>
      <w:r>
        <w:rPr>
          <w:color w:val="000000"/>
          <w:sz w:val="28"/>
          <w:szCs w:val="28"/>
        </w:rPr>
        <w:t>-</w:t>
      </w:r>
      <w:r w:rsidRPr="00B93B44">
        <w:rPr>
          <w:color w:val="000000"/>
          <w:sz w:val="28"/>
          <w:szCs w:val="28"/>
        </w:rPr>
        <w:t xml:space="preserve"> работникам Учреждений, награжденным ведомственными наградами или знаками отличия (при условии соответствия награды или знака отличия профилю Учреждения), – до 10 процентов должностного оклада;</w:t>
      </w:r>
    </w:p>
    <w:p w:rsidR="00457478" w:rsidRPr="00C21212" w:rsidRDefault="00B93B44" w:rsidP="00B93B44">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F31B5">
        <w:rPr>
          <w:rFonts w:ascii="Times New Roman" w:hAnsi="Times New Roman" w:cs="Times New Roman"/>
          <w:sz w:val="28"/>
          <w:szCs w:val="28"/>
        </w:rPr>
        <w:t xml:space="preserve">- </w:t>
      </w:r>
      <w:r w:rsidR="00457478" w:rsidRPr="00C21212">
        <w:rPr>
          <w:rFonts w:ascii="Times New Roman" w:hAnsi="Times New Roman" w:cs="Times New Roman"/>
          <w:sz w:val="28"/>
          <w:szCs w:val="28"/>
        </w:rPr>
        <w:t>руководителям и специалистам Учреждения, имеющим почетные звания: «Заслуженный работник Республики Коми», «Заслуженный работник культуры Коми ССР», «Заслуженный работник культуры Коми АССР», «Заслуженный артист Республики Коми» и другие почетные звания союзных республик, входивших в состав СССР по 31 декабря 1991 года, и субъектов Российской Федерации, названия которых начинаются со слов «заслуженный», - до 20 процентов должностного оклада, при условии:</w:t>
      </w:r>
    </w:p>
    <w:p w:rsidR="00457478" w:rsidRPr="00C21212" w:rsidRDefault="00BF31B5" w:rsidP="00C2121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57478" w:rsidRPr="00C21212">
        <w:rPr>
          <w:rFonts w:ascii="Times New Roman" w:hAnsi="Times New Roman" w:cs="Times New Roman"/>
          <w:sz w:val="28"/>
          <w:szCs w:val="28"/>
        </w:rPr>
        <w:t xml:space="preserve">соответствия почетного звания профилю должности, занимаемой в учреждении - для специалистов </w:t>
      </w:r>
      <w:r w:rsidR="00AA0F9F" w:rsidRPr="00C21212">
        <w:rPr>
          <w:rFonts w:ascii="Times New Roman" w:hAnsi="Times New Roman" w:cs="Times New Roman"/>
          <w:sz w:val="28"/>
          <w:szCs w:val="28"/>
        </w:rPr>
        <w:t>муниципальных</w:t>
      </w:r>
      <w:r w:rsidR="00457478" w:rsidRPr="00C21212">
        <w:rPr>
          <w:rFonts w:ascii="Times New Roman" w:hAnsi="Times New Roman" w:cs="Times New Roman"/>
          <w:sz w:val="28"/>
          <w:szCs w:val="28"/>
        </w:rPr>
        <w:t xml:space="preserve"> учреждений культуры</w:t>
      </w:r>
      <w:r w:rsidR="00AA0F9F" w:rsidRPr="00C21212">
        <w:rPr>
          <w:rFonts w:ascii="Times New Roman" w:hAnsi="Times New Roman" w:cs="Times New Roman"/>
          <w:sz w:val="28"/>
          <w:szCs w:val="28"/>
        </w:rPr>
        <w:t>, подведомственных отделу культуры и национальной политики администрации МР «Усть-Куломский»</w:t>
      </w:r>
      <w:r w:rsidR="00457478" w:rsidRPr="00C21212">
        <w:rPr>
          <w:rFonts w:ascii="Times New Roman" w:hAnsi="Times New Roman" w:cs="Times New Roman"/>
          <w:sz w:val="28"/>
          <w:szCs w:val="28"/>
        </w:rPr>
        <w:t>;</w:t>
      </w:r>
    </w:p>
    <w:p w:rsidR="00457478" w:rsidRPr="00C21212" w:rsidRDefault="00BF31B5" w:rsidP="00C2121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57478" w:rsidRPr="00C21212">
        <w:rPr>
          <w:rFonts w:ascii="Times New Roman" w:hAnsi="Times New Roman" w:cs="Times New Roman"/>
          <w:sz w:val="28"/>
          <w:szCs w:val="28"/>
        </w:rPr>
        <w:t xml:space="preserve">руководителям и специалистам Учреждения, имеющим почетные звания: </w:t>
      </w:r>
      <w:proofErr w:type="gramStart"/>
      <w:r w:rsidR="00457478" w:rsidRPr="00C21212">
        <w:rPr>
          <w:rFonts w:ascii="Times New Roman" w:hAnsi="Times New Roman" w:cs="Times New Roman"/>
          <w:sz w:val="28"/>
          <w:szCs w:val="28"/>
        </w:rPr>
        <w:t>«Заслуженный работник культуры РСФСР», «Заслуженный работник культуры Российской Федерации», «Народный артист Республики Коми», «Народный художник Республики Коми», «Народный писатель Республики Коми», «Народный поэт Республики Коми», «Народный артист Российской Федерации», «Народный артист СССР», «Народный художник Российской Федерации», «Заслуженный деятель искусств Российской Федерации», «Заслуженный артист Российской Федерации», «Заслуженный работник культуры Российской Федерации», «Заслуженный художник Российской Федерации» и другие почетные звания СССР, Российской</w:t>
      </w:r>
      <w:proofErr w:type="gramEnd"/>
      <w:r w:rsidR="00457478" w:rsidRPr="00C21212">
        <w:rPr>
          <w:rFonts w:ascii="Times New Roman" w:hAnsi="Times New Roman" w:cs="Times New Roman"/>
          <w:sz w:val="28"/>
          <w:szCs w:val="28"/>
        </w:rPr>
        <w:t xml:space="preserve"> Федерации, союзных республик, входивших в состав СССР по 31 декабря 1991 года, и субъектов Российской Федерации, названия которых начинаются со слов «народный», почетные звания СССР, Российской Федерации, названия которых начинаются со слов «заслуженный», - до 30 процентов должностного оклада, при условии:</w:t>
      </w:r>
    </w:p>
    <w:p w:rsidR="00457478" w:rsidRPr="00C21212" w:rsidRDefault="00BF31B5" w:rsidP="00C2121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57478" w:rsidRPr="00C21212">
        <w:rPr>
          <w:rFonts w:ascii="Times New Roman" w:hAnsi="Times New Roman" w:cs="Times New Roman"/>
          <w:sz w:val="28"/>
          <w:szCs w:val="28"/>
        </w:rPr>
        <w:t xml:space="preserve">соответствия почетного звания профилю учреждения - для руководителей </w:t>
      </w:r>
      <w:r w:rsidR="00AA0F9F" w:rsidRPr="00C21212">
        <w:rPr>
          <w:rFonts w:ascii="Times New Roman" w:hAnsi="Times New Roman" w:cs="Times New Roman"/>
          <w:sz w:val="28"/>
          <w:szCs w:val="28"/>
        </w:rPr>
        <w:t>муниципальных учреждений, подведомственных отделу культуры и национальной политики администрации МР «Усть-Куломский»</w:t>
      </w:r>
      <w:r w:rsidR="00457478" w:rsidRPr="00C21212">
        <w:rPr>
          <w:rFonts w:ascii="Times New Roman" w:hAnsi="Times New Roman" w:cs="Times New Roman"/>
          <w:sz w:val="28"/>
          <w:szCs w:val="28"/>
        </w:rPr>
        <w:t>;</w:t>
      </w:r>
    </w:p>
    <w:p w:rsidR="00457478" w:rsidRPr="00C21212" w:rsidRDefault="00BF31B5" w:rsidP="00C2121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57478" w:rsidRPr="00C21212">
        <w:rPr>
          <w:rFonts w:ascii="Times New Roman" w:hAnsi="Times New Roman" w:cs="Times New Roman"/>
          <w:sz w:val="28"/>
          <w:szCs w:val="28"/>
        </w:rPr>
        <w:t xml:space="preserve">профилю должности, занимаемой в учреждении, - для специалистов </w:t>
      </w:r>
      <w:r w:rsidR="00F20106" w:rsidRPr="00C21212">
        <w:rPr>
          <w:rFonts w:ascii="Times New Roman" w:hAnsi="Times New Roman" w:cs="Times New Roman"/>
          <w:sz w:val="28"/>
          <w:szCs w:val="28"/>
        </w:rPr>
        <w:t>муниципальных учреждений, подведомственных отделу культуры и национальной политики администрации МР «Усть-Куломский»;</w:t>
      </w:r>
      <w:r w:rsidR="00457478" w:rsidRPr="00C21212">
        <w:rPr>
          <w:rFonts w:ascii="Times New Roman" w:hAnsi="Times New Roman" w:cs="Times New Roman"/>
          <w:sz w:val="28"/>
          <w:szCs w:val="28"/>
        </w:rPr>
        <w:t xml:space="preserve"> (по вновь присужденным почетным званиям должностной оклад повышается со дня представления документов, подтверждающих присвоение почетного звания).</w:t>
      </w:r>
    </w:p>
    <w:p w:rsidR="00457478" w:rsidRPr="00C21212" w:rsidRDefault="00457478" w:rsidP="00C21212">
      <w:pPr>
        <w:autoSpaceDE w:val="0"/>
        <w:autoSpaceDN w:val="0"/>
        <w:adjustRightInd w:val="0"/>
        <w:spacing w:after="0" w:line="240" w:lineRule="auto"/>
        <w:ind w:firstLine="567"/>
        <w:jc w:val="both"/>
        <w:rPr>
          <w:rFonts w:ascii="Times New Roman" w:hAnsi="Times New Roman" w:cs="Times New Roman"/>
          <w:sz w:val="28"/>
          <w:szCs w:val="28"/>
        </w:rPr>
      </w:pPr>
      <w:r w:rsidRPr="00C21212">
        <w:rPr>
          <w:rFonts w:ascii="Times New Roman" w:hAnsi="Times New Roman" w:cs="Times New Roman"/>
          <w:sz w:val="28"/>
          <w:szCs w:val="28"/>
        </w:rPr>
        <w:t>При наличии у работника двух почетных званий, содержащих в своем названии слово «Народный» и (или) «Заслуженный», надбавка устанавливается только по одному основанию.</w:t>
      </w:r>
    </w:p>
    <w:p w:rsidR="00457478" w:rsidRPr="00C21212" w:rsidRDefault="00457478" w:rsidP="00C21212">
      <w:pPr>
        <w:autoSpaceDE w:val="0"/>
        <w:autoSpaceDN w:val="0"/>
        <w:adjustRightInd w:val="0"/>
        <w:spacing w:after="0" w:line="240" w:lineRule="auto"/>
        <w:ind w:firstLine="567"/>
        <w:jc w:val="both"/>
        <w:rPr>
          <w:rFonts w:ascii="Times New Roman" w:hAnsi="Times New Roman" w:cs="Times New Roman"/>
          <w:sz w:val="28"/>
          <w:szCs w:val="28"/>
        </w:rPr>
      </w:pPr>
      <w:r w:rsidRPr="00C21212">
        <w:rPr>
          <w:rFonts w:ascii="Times New Roman" w:hAnsi="Times New Roman" w:cs="Times New Roman"/>
          <w:sz w:val="28"/>
          <w:szCs w:val="28"/>
        </w:rPr>
        <w:lastRenderedPageBreak/>
        <w:t xml:space="preserve">Надбавка </w:t>
      </w:r>
      <w:r w:rsidR="00DE3F90">
        <w:rPr>
          <w:rFonts w:ascii="Times New Roman" w:hAnsi="Times New Roman" w:cs="Times New Roman"/>
          <w:sz w:val="28"/>
          <w:szCs w:val="28"/>
        </w:rPr>
        <w:t xml:space="preserve">за ученую степень, </w:t>
      </w:r>
      <w:r w:rsidRPr="00C21212">
        <w:rPr>
          <w:rFonts w:ascii="Times New Roman" w:hAnsi="Times New Roman" w:cs="Times New Roman"/>
          <w:sz w:val="28"/>
          <w:szCs w:val="28"/>
        </w:rPr>
        <w:t>почетное звание</w:t>
      </w:r>
      <w:r w:rsidR="00D13381" w:rsidRPr="00C21212">
        <w:rPr>
          <w:rFonts w:ascii="Times New Roman" w:hAnsi="Times New Roman" w:cs="Times New Roman"/>
          <w:sz w:val="28"/>
          <w:szCs w:val="28"/>
        </w:rPr>
        <w:t xml:space="preserve"> </w:t>
      </w:r>
      <w:r w:rsidRPr="00C21212">
        <w:rPr>
          <w:rFonts w:ascii="Times New Roman" w:hAnsi="Times New Roman" w:cs="Times New Roman"/>
          <w:sz w:val="28"/>
          <w:szCs w:val="28"/>
        </w:rPr>
        <w:t>устанавливается со дня поступления письменного заявления работника.</w:t>
      </w:r>
    </w:p>
    <w:p w:rsidR="00457478" w:rsidRPr="00C21212" w:rsidRDefault="00515887" w:rsidP="00C21212">
      <w:pPr>
        <w:autoSpaceDE w:val="0"/>
        <w:autoSpaceDN w:val="0"/>
        <w:adjustRightInd w:val="0"/>
        <w:spacing w:after="0" w:line="240" w:lineRule="auto"/>
        <w:ind w:firstLine="567"/>
        <w:jc w:val="both"/>
        <w:rPr>
          <w:rFonts w:ascii="Times New Roman" w:hAnsi="Times New Roman" w:cs="Times New Roman"/>
          <w:sz w:val="28"/>
          <w:szCs w:val="28"/>
        </w:rPr>
      </w:pPr>
      <w:r w:rsidRPr="00C21212">
        <w:rPr>
          <w:rFonts w:ascii="Times New Roman" w:hAnsi="Times New Roman" w:cs="Times New Roman"/>
          <w:sz w:val="28"/>
          <w:szCs w:val="28"/>
        </w:rPr>
        <w:t>По вновь присужденному (присвоенному</w:t>
      </w:r>
      <w:r w:rsidR="00457478" w:rsidRPr="00C21212">
        <w:rPr>
          <w:rFonts w:ascii="Times New Roman" w:hAnsi="Times New Roman" w:cs="Times New Roman"/>
          <w:sz w:val="28"/>
          <w:szCs w:val="28"/>
        </w:rPr>
        <w:t>) почетному званию надбавка устанавливается со дня представления документов, подтверждающих присуждение (присвоение) почетного звания.</w:t>
      </w:r>
    </w:p>
    <w:p w:rsidR="00457478" w:rsidRPr="009A32F5" w:rsidRDefault="004A2179" w:rsidP="001A3D7D">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4.3.6. </w:t>
      </w:r>
      <w:r w:rsidR="00457478" w:rsidRPr="00BF31B5">
        <w:rPr>
          <w:rFonts w:ascii="Times New Roman" w:hAnsi="Times New Roman" w:cs="Times New Roman"/>
          <w:sz w:val="28"/>
          <w:szCs w:val="28"/>
        </w:rPr>
        <w:t>Молодым специалистам по должностям руководителей и специалистов, прибывшим в год окончания или в период первых трех лет после окончания образовательных организаций высшего профессионального и среднего профессионального образования, имеющих государственную аккр</w:t>
      </w:r>
      <w:r w:rsidR="0016775A">
        <w:rPr>
          <w:rFonts w:ascii="Times New Roman" w:hAnsi="Times New Roman" w:cs="Times New Roman"/>
          <w:sz w:val="28"/>
          <w:szCs w:val="28"/>
        </w:rPr>
        <w:t>едитацию, на работу в Учреждения</w:t>
      </w:r>
      <w:r w:rsidR="00457478" w:rsidRPr="00BF31B5">
        <w:rPr>
          <w:rFonts w:ascii="Times New Roman" w:hAnsi="Times New Roman" w:cs="Times New Roman"/>
          <w:sz w:val="28"/>
          <w:szCs w:val="28"/>
        </w:rPr>
        <w:t xml:space="preserve">, устанавливаются доплаты к должностному окладу в размере </w:t>
      </w:r>
      <w:r w:rsidR="00254843" w:rsidRPr="009A32F5">
        <w:rPr>
          <w:rFonts w:ascii="Times New Roman" w:hAnsi="Times New Roman" w:cs="Times New Roman"/>
          <w:sz w:val="28"/>
          <w:szCs w:val="28"/>
        </w:rPr>
        <w:t xml:space="preserve">25 </w:t>
      </w:r>
      <w:r w:rsidR="00457478" w:rsidRPr="009A32F5">
        <w:rPr>
          <w:rFonts w:ascii="Times New Roman" w:hAnsi="Times New Roman" w:cs="Times New Roman"/>
          <w:sz w:val="28"/>
          <w:szCs w:val="28"/>
        </w:rPr>
        <w:t xml:space="preserve"> процентов.</w:t>
      </w:r>
    </w:p>
    <w:p w:rsidR="002361B4" w:rsidRPr="009A32F5" w:rsidRDefault="0016775A" w:rsidP="0016775A">
      <w:pPr>
        <w:pStyle w:val="ConsPlusNormal"/>
        <w:ind w:firstLine="567"/>
        <w:contextualSpacing/>
        <w:jc w:val="both"/>
        <w:rPr>
          <w:rFonts w:ascii="Times New Roman" w:hAnsi="Times New Roman" w:cs="Times New Roman"/>
          <w:sz w:val="28"/>
          <w:szCs w:val="28"/>
        </w:rPr>
      </w:pPr>
      <w:r w:rsidRPr="009A32F5">
        <w:rPr>
          <w:rFonts w:ascii="Times New Roman" w:hAnsi="Times New Roman" w:cs="Times New Roman"/>
          <w:sz w:val="28"/>
          <w:szCs w:val="28"/>
        </w:rPr>
        <w:t xml:space="preserve">4.3.7. </w:t>
      </w:r>
      <w:r w:rsidR="002361B4" w:rsidRPr="009A32F5">
        <w:rPr>
          <w:rFonts w:ascii="Times New Roman" w:hAnsi="Times New Roman" w:cs="Times New Roman"/>
          <w:sz w:val="28"/>
          <w:szCs w:val="28"/>
        </w:rPr>
        <w:t>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пунктах 4.3</w:t>
      </w:r>
      <w:r w:rsidR="00EC2FBD" w:rsidRPr="009A32F5">
        <w:rPr>
          <w:rFonts w:ascii="Times New Roman" w:hAnsi="Times New Roman" w:cs="Times New Roman"/>
          <w:sz w:val="28"/>
          <w:szCs w:val="28"/>
        </w:rPr>
        <w:t>.8</w:t>
      </w:r>
      <w:r w:rsidR="002361B4" w:rsidRPr="009A32F5">
        <w:rPr>
          <w:rFonts w:ascii="Times New Roman" w:hAnsi="Times New Roman" w:cs="Times New Roman"/>
          <w:sz w:val="28"/>
          <w:szCs w:val="28"/>
        </w:rPr>
        <w:t xml:space="preserve"> и 4.</w:t>
      </w:r>
      <w:r w:rsidR="00EC2FBD" w:rsidRPr="009A32F5">
        <w:rPr>
          <w:rFonts w:ascii="Times New Roman" w:hAnsi="Times New Roman" w:cs="Times New Roman"/>
          <w:sz w:val="28"/>
          <w:szCs w:val="28"/>
        </w:rPr>
        <w:t>3.9.</w:t>
      </w:r>
      <w:r w:rsidR="002361B4" w:rsidRPr="009A32F5">
        <w:rPr>
          <w:rFonts w:ascii="Times New Roman" w:hAnsi="Times New Roman" w:cs="Times New Roman"/>
          <w:sz w:val="28"/>
          <w:szCs w:val="28"/>
        </w:rPr>
        <w:t xml:space="preserve"> настоящего приложения.</w:t>
      </w:r>
    </w:p>
    <w:p w:rsidR="002361B4" w:rsidRPr="009A32F5" w:rsidRDefault="002361B4" w:rsidP="0016775A">
      <w:pPr>
        <w:pStyle w:val="ConsPlusNormal"/>
        <w:ind w:firstLine="567"/>
        <w:contextualSpacing/>
        <w:jc w:val="both"/>
        <w:rPr>
          <w:rFonts w:ascii="Times New Roman" w:hAnsi="Times New Roman" w:cs="Times New Roman"/>
          <w:sz w:val="28"/>
          <w:szCs w:val="28"/>
        </w:rPr>
      </w:pPr>
      <w:bookmarkStart w:id="6" w:name="P884"/>
      <w:bookmarkEnd w:id="6"/>
      <w:proofErr w:type="gramStart"/>
      <w:r w:rsidRPr="009A32F5">
        <w:rPr>
          <w:rFonts w:ascii="Times New Roman" w:hAnsi="Times New Roman" w:cs="Times New Roman"/>
          <w:sz w:val="28"/>
          <w:szCs w:val="28"/>
        </w:rPr>
        <w:t>4.</w:t>
      </w:r>
      <w:r w:rsidR="0016775A" w:rsidRPr="009A32F5">
        <w:rPr>
          <w:rFonts w:ascii="Times New Roman" w:hAnsi="Times New Roman" w:cs="Times New Roman"/>
          <w:sz w:val="28"/>
          <w:szCs w:val="28"/>
        </w:rPr>
        <w:t>3</w:t>
      </w:r>
      <w:r w:rsidRPr="009A32F5">
        <w:rPr>
          <w:rFonts w:ascii="Times New Roman" w:hAnsi="Times New Roman" w:cs="Times New Roman"/>
          <w:sz w:val="28"/>
          <w:szCs w:val="28"/>
        </w:rPr>
        <w:t>.</w:t>
      </w:r>
      <w:r w:rsidR="0016775A" w:rsidRPr="009A32F5">
        <w:rPr>
          <w:rFonts w:ascii="Times New Roman" w:hAnsi="Times New Roman" w:cs="Times New Roman"/>
          <w:sz w:val="28"/>
          <w:szCs w:val="28"/>
        </w:rPr>
        <w:t>8</w:t>
      </w:r>
      <w:r w:rsidRPr="009A32F5">
        <w:rPr>
          <w:rFonts w:ascii="Times New Roman" w:hAnsi="Times New Roman" w:cs="Times New Roman"/>
          <w:sz w:val="28"/>
          <w:szCs w:val="28"/>
        </w:rPr>
        <w:t xml:space="preserve"> Доплаты молодым специалистам, не приступившим к работе в год окончания учебного заведения, устанавливаются с даты трудоустройства в </w:t>
      </w:r>
      <w:r w:rsidR="00BE4828" w:rsidRPr="009A32F5">
        <w:rPr>
          <w:rFonts w:ascii="Times New Roman" w:hAnsi="Times New Roman" w:cs="Times New Roman"/>
          <w:sz w:val="28"/>
          <w:szCs w:val="28"/>
        </w:rPr>
        <w:t>Учреждениях</w:t>
      </w:r>
      <w:r w:rsidRPr="009A32F5">
        <w:rPr>
          <w:rFonts w:ascii="Times New Roman" w:hAnsi="Times New Roman" w:cs="Times New Roman"/>
          <w:sz w:val="28"/>
          <w:szCs w:val="28"/>
        </w:rPr>
        <w:t>, началом исчисления трехлетнего периода в этом случае является дата окончания учебного заведения, за исключением случаев, указанных в пункте 4.3. настоящего раздела.</w:t>
      </w:r>
      <w:proofErr w:type="gramEnd"/>
    </w:p>
    <w:bookmarkStart w:id="7" w:name="P886"/>
    <w:bookmarkEnd w:id="7"/>
    <w:p w:rsidR="002361B4" w:rsidRPr="009A32F5" w:rsidRDefault="00A5547D" w:rsidP="0016775A">
      <w:pPr>
        <w:pStyle w:val="ConsPlusNormal"/>
        <w:ind w:firstLine="567"/>
        <w:contextualSpacing/>
        <w:jc w:val="both"/>
        <w:rPr>
          <w:rFonts w:ascii="Times New Roman" w:hAnsi="Times New Roman" w:cs="Times New Roman"/>
          <w:sz w:val="28"/>
          <w:szCs w:val="28"/>
        </w:rPr>
      </w:pPr>
      <w:r w:rsidRPr="009A32F5">
        <w:rPr>
          <w:rFonts w:ascii="Times New Roman" w:hAnsi="Times New Roman" w:cs="Times New Roman"/>
          <w:sz w:val="28"/>
          <w:szCs w:val="28"/>
        </w:rPr>
        <w:fldChar w:fldCharType="begin"/>
      </w:r>
      <w:r w:rsidR="002361B4" w:rsidRPr="009A32F5">
        <w:rPr>
          <w:rFonts w:ascii="Times New Roman" w:hAnsi="Times New Roman" w:cs="Times New Roman"/>
          <w:sz w:val="28"/>
          <w:szCs w:val="28"/>
        </w:rPr>
        <w:instrText xml:space="preserve"> HYPERLINK "consultantplus://offline/ref=8332DF18A99E78BDF28711C864A749FFBBDD356863FBEBA7E9D1171FDCBA02B3FA71F18F8819D04E46457Ek3Z2G" </w:instrText>
      </w:r>
      <w:r w:rsidRPr="009A32F5">
        <w:rPr>
          <w:rFonts w:ascii="Times New Roman" w:hAnsi="Times New Roman" w:cs="Times New Roman"/>
          <w:sz w:val="28"/>
          <w:szCs w:val="28"/>
        </w:rPr>
        <w:fldChar w:fldCharType="separate"/>
      </w:r>
      <w:r w:rsidR="002361B4" w:rsidRPr="009A32F5">
        <w:rPr>
          <w:rFonts w:ascii="Times New Roman" w:hAnsi="Times New Roman" w:cs="Times New Roman"/>
          <w:sz w:val="28"/>
          <w:szCs w:val="28"/>
        </w:rPr>
        <w:t>4.</w:t>
      </w:r>
      <w:r w:rsidRPr="009A32F5">
        <w:rPr>
          <w:rFonts w:ascii="Times New Roman" w:hAnsi="Times New Roman" w:cs="Times New Roman"/>
          <w:sz w:val="28"/>
          <w:szCs w:val="28"/>
        </w:rPr>
        <w:fldChar w:fldCharType="end"/>
      </w:r>
      <w:r w:rsidR="002361B4" w:rsidRPr="009A32F5">
        <w:rPr>
          <w:rFonts w:ascii="Times New Roman" w:hAnsi="Times New Roman" w:cs="Times New Roman"/>
          <w:sz w:val="28"/>
          <w:szCs w:val="28"/>
        </w:rPr>
        <w:t>3.</w:t>
      </w:r>
      <w:r w:rsidR="0016775A" w:rsidRPr="009A32F5">
        <w:rPr>
          <w:rFonts w:ascii="Times New Roman" w:hAnsi="Times New Roman" w:cs="Times New Roman"/>
          <w:sz w:val="28"/>
          <w:szCs w:val="28"/>
        </w:rPr>
        <w:t>9.</w:t>
      </w:r>
      <w:r w:rsidR="002361B4" w:rsidRPr="009A32F5">
        <w:rPr>
          <w:rFonts w:ascii="Times New Roman" w:hAnsi="Times New Roman" w:cs="Times New Roman"/>
          <w:sz w:val="28"/>
          <w:szCs w:val="28"/>
        </w:rPr>
        <w:t xml:space="preserve"> </w:t>
      </w:r>
      <w:proofErr w:type="gramStart"/>
      <w:r w:rsidR="002361B4" w:rsidRPr="009A32F5">
        <w:rPr>
          <w:rFonts w:ascii="Times New Roman" w:hAnsi="Times New Roman" w:cs="Times New Roman"/>
          <w:sz w:val="28"/>
          <w:szCs w:val="28"/>
        </w:rPr>
        <w:t>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w:t>
      </w:r>
      <w:proofErr w:type="gramEnd"/>
      <w:r w:rsidR="002361B4" w:rsidRPr="009A32F5">
        <w:rPr>
          <w:rFonts w:ascii="Times New Roman" w:hAnsi="Times New Roman" w:cs="Times New Roman"/>
          <w:sz w:val="28"/>
          <w:szCs w:val="28"/>
        </w:rPr>
        <w:t xml:space="preserve"> года с даты трудоустройства в </w:t>
      </w:r>
      <w:proofErr w:type="gramStart"/>
      <w:r w:rsidR="002361B4" w:rsidRPr="009A32F5">
        <w:rPr>
          <w:rFonts w:ascii="Times New Roman" w:hAnsi="Times New Roman" w:cs="Times New Roman"/>
          <w:sz w:val="28"/>
          <w:szCs w:val="28"/>
        </w:rPr>
        <w:t>организациях</w:t>
      </w:r>
      <w:proofErr w:type="gramEnd"/>
      <w:r w:rsidR="002361B4" w:rsidRPr="009A32F5">
        <w:rPr>
          <w:rFonts w:ascii="Times New Roman" w:hAnsi="Times New Roman" w:cs="Times New Roman"/>
          <w:sz w:val="28"/>
          <w:szCs w:val="28"/>
        </w:rPr>
        <w:t xml:space="preserve"> образования в качестве специалистов по окончании указанных событий и при представлении подтверждающих документов.</w:t>
      </w:r>
      <w:bookmarkStart w:id="8" w:name="P888"/>
      <w:bookmarkEnd w:id="8"/>
    </w:p>
    <w:p w:rsidR="002361B4" w:rsidRPr="009A32F5" w:rsidRDefault="002361B4" w:rsidP="0016775A">
      <w:pPr>
        <w:pStyle w:val="ConsPlusNormal"/>
        <w:ind w:firstLine="567"/>
        <w:contextualSpacing/>
        <w:jc w:val="both"/>
        <w:rPr>
          <w:rFonts w:ascii="Times New Roman" w:hAnsi="Times New Roman" w:cs="Times New Roman"/>
          <w:sz w:val="28"/>
          <w:szCs w:val="28"/>
        </w:rPr>
      </w:pPr>
      <w:r w:rsidRPr="009A32F5">
        <w:rPr>
          <w:rFonts w:ascii="Times New Roman" w:hAnsi="Times New Roman" w:cs="Times New Roman"/>
          <w:sz w:val="28"/>
          <w:szCs w:val="28"/>
        </w:rPr>
        <w:t>4.</w:t>
      </w:r>
      <w:r w:rsidR="0016775A" w:rsidRPr="009A32F5">
        <w:rPr>
          <w:rFonts w:ascii="Times New Roman" w:hAnsi="Times New Roman" w:cs="Times New Roman"/>
          <w:sz w:val="28"/>
          <w:szCs w:val="28"/>
        </w:rPr>
        <w:t>3</w:t>
      </w:r>
      <w:r w:rsidRPr="009A32F5">
        <w:rPr>
          <w:rFonts w:ascii="Times New Roman" w:hAnsi="Times New Roman" w:cs="Times New Roman"/>
          <w:sz w:val="28"/>
          <w:szCs w:val="28"/>
        </w:rPr>
        <w:t>.</w:t>
      </w:r>
      <w:r w:rsidR="0016775A" w:rsidRPr="009A32F5">
        <w:rPr>
          <w:rFonts w:ascii="Times New Roman" w:hAnsi="Times New Roman" w:cs="Times New Roman"/>
          <w:sz w:val="28"/>
          <w:szCs w:val="28"/>
        </w:rPr>
        <w:t>10.</w:t>
      </w:r>
      <w:r w:rsidRPr="009A32F5">
        <w:rPr>
          <w:rFonts w:ascii="Times New Roman" w:hAnsi="Times New Roman" w:cs="Times New Roman"/>
          <w:sz w:val="28"/>
          <w:szCs w:val="28"/>
        </w:rPr>
        <w:t xml:space="preserve"> </w:t>
      </w:r>
      <w:proofErr w:type="gramStart"/>
      <w:r w:rsidRPr="009A32F5">
        <w:rPr>
          <w:rFonts w:ascii="Times New Roman" w:hAnsi="Times New Roman" w:cs="Times New Roman"/>
          <w:sz w:val="28"/>
          <w:szCs w:val="28"/>
        </w:rPr>
        <w:t xml:space="preserve">Молодым специалистам, совмещавшим обучение в учебном заведении с работой в </w:t>
      </w:r>
      <w:r w:rsidR="00BE4828" w:rsidRPr="009A32F5">
        <w:rPr>
          <w:rFonts w:ascii="Times New Roman" w:hAnsi="Times New Roman" w:cs="Times New Roman"/>
          <w:sz w:val="28"/>
          <w:szCs w:val="28"/>
        </w:rPr>
        <w:t>Учрежден</w:t>
      </w:r>
      <w:r w:rsidRPr="009A32F5">
        <w:rPr>
          <w:rFonts w:ascii="Times New Roman" w:hAnsi="Times New Roman" w:cs="Times New Roman"/>
          <w:sz w:val="28"/>
          <w:szCs w:val="28"/>
        </w:rPr>
        <w:t xml:space="preserve">иях (при наличии соответствующих записей в трудовой книжке) и продолжившим работу в </w:t>
      </w:r>
      <w:r w:rsidR="00774CB0" w:rsidRPr="009A32F5">
        <w:rPr>
          <w:rFonts w:ascii="Times New Roman" w:hAnsi="Times New Roman" w:cs="Times New Roman"/>
          <w:sz w:val="28"/>
          <w:szCs w:val="28"/>
        </w:rPr>
        <w:t>Учрежден</w:t>
      </w:r>
      <w:r w:rsidRPr="009A32F5">
        <w:rPr>
          <w:rFonts w:ascii="Times New Roman" w:hAnsi="Times New Roman" w:cs="Times New Roman"/>
          <w:sz w:val="28"/>
          <w:szCs w:val="28"/>
        </w:rPr>
        <w:t>иях в качестве специалистов, доплаты устанавливаются на три года с даты окончания образовательной организации.</w:t>
      </w:r>
      <w:proofErr w:type="gramEnd"/>
    </w:p>
    <w:p w:rsidR="002361B4" w:rsidRPr="0039020E" w:rsidRDefault="002361B4" w:rsidP="0016775A">
      <w:pPr>
        <w:pStyle w:val="ConsPlusNormal"/>
        <w:ind w:firstLine="567"/>
        <w:contextualSpacing/>
        <w:jc w:val="both"/>
        <w:rPr>
          <w:rFonts w:ascii="Times New Roman" w:hAnsi="Times New Roman" w:cs="Times New Roman"/>
          <w:sz w:val="28"/>
          <w:szCs w:val="28"/>
        </w:rPr>
      </w:pPr>
      <w:r w:rsidRPr="009A32F5">
        <w:rPr>
          <w:rFonts w:ascii="Times New Roman" w:hAnsi="Times New Roman" w:cs="Times New Roman"/>
          <w:sz w:val="28"/>
          <w:szCs w:val="28"/>
        </w:rPr>
        <w:t>4.</w:t>
      </w:r>
      <w:r w:rsidR="0016775A" w:rsidRPr="009A32F5">
        <w:rPr>
          <w:rFonts w:ascii="Times New Roman" w:hAnsi="Times New Roman" w:cs="Times New Roman"/>
          <w:sz w:val="28"/>
          <w:szCs w:val="28"/>
        </w:rPr>
        <w:t>3</w:t>
      </w:r>
      <w:r w:rsidRPr="009A32F5">
        <w:rPr>
          <w:rFonts w:ascii="Times New Roman" w:hAnsi="Times New Roman" w:cs="Times New Roman"/>
          <w:sz w:val="28"/>
          <w:szCs w:val="28"/>
        </w:rPr>
        <w:t>.</w:t>
      </w:r>
      <w:r w:rsidR="0016775A" w:rsidRPr="009A32F5">
        <w:rPr>
          <w:rFonts w:ascii="Times New Roman" w:hAnsi="Times New Roman" w:cs="Times New Roman"/>
          <w:sz w:val="28"/>
          <w:szCs w:val="28"/>
        </w:rPr>
        <w:t>11.</w:t>
      </w:r>
      <w:r w:rsidRPr="009A32F5">
        <w:rPr>
          <w:rFonts w:ascii="Times New Roman" w:hAnsi="Times New Roman" w:cs="Times New Roman"/>
          <w:sz w:val="28"/>
          <w:szCs w:val="28"/>
        </w:rPr>
        <w:t xml:space="preserve">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определенный в соответствии с пунктами 4.</w:t>
      </w:r>
      <w:r w:rsidR="0023501B" w:rsidRPr="009A32F5">
        <w:rPr>
          <w:rFonts w:ascii="Times New Roman" w:hAnsi="Times New Roman" w:cs="Times New Roman"/>
          <w:sz w:val="28"/>
          <w:szCs w:val="28"/>
        </w:rPr>
        <w:t>3.7</w:t>
      </w:r>
      <w:r w:rsidRPr="009A32F5">
        <w:rPr>
          <w:rFonts w:ascii="Times New Roman" w:hAnsi="Times New Roman" w:cs="Times New Roman"/>
          <w:sz w:val="28"/>
          <w:szCs w:val="28"/>
        </w:rPr>
        <w:t>, 4.3</w:t>
      </w:r>
      <w:r w:rsidR="0023501B" w:rsidRPr="009A32F5">
        <w:rPr>
          <w:rFonts w:ascii="Times New Roman" w:hAnsi="Times New Roman" w:cs="Times New Roman"/>
          <w:sz w:val="28"/>
          <w:szCs w:val="28"/>
        </w:rPr>
        <w:t>.8.</w:t>
      </w:r>
      <w:r w:rsidRPr="009A32F5">
        <w:rPr>
          <w:rFonts w:ascii="Times New Roman" w:hAnsi="Times New Roman" w:cs="Times New Roman"/>
          <w:sz w:val="28"/>
          <w:szCs w:val="28"/>
        </w:rPr>
        <w:t>, 4.</w:t>
      </w:r>
      <w:r w:rsidR="0023501B" w:rsidRPr="009A32F5">
        <w:rPr>
          <w:rFonts w:ascii="Times New Roman" w:hAnsi="Times New Roman" w:cs="Times New Roman"/>
          <w:sz w:val="28"/>
          <w:szCs w:val="28"/>
        </w:rPr>
        <w:t>3.9.</w:t>
      </w:r>
      <w:r w:rsidR="00AC64B3" w:rsidRPr="009A32F5">
        <w:rPr>
          <w:rFonts w:ascii="Times New Roman" w:hAnsi="Times New Roman" w:cs="Times New Roman"/>
          <w:sz w:val="28"/>
          <w:szCs w:val="28"/>
        </w:rPr>
        <w:t xml:space="preserve"> </w:t>
      </w:r>
      <w:r w:rsidRPr="009A32F5">
        <w:rPr>
          <w:rFonts w:ascii="Times New Roman" w:hAnsi="Times New Roman" w:cs="Times New Roman"/>
          <w:sz w:val="28"/>
          <w:szCs w:val="28"/>
        </w:rPr>
        <w:t>настоящего приложения, продолжается со дня прекращения указанных событий.</w:t>
      </w:r>
    </w:p>
    <w:p w:rsidR="00457478" w:rsidRPr="00AD1C74" w:rsidRDefault="004A2179" w:rsidP="001A3D7D">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AD1C74">
        <w:rPr>
          <w:rFonts w:ascii="Times New Roman" w:hAnsi="Times New Roman" w:cs="Times New Roman"/>
          <w:sz w:val="28"/>
          <w:szCs w:val="28"/>
        </w:rPr>
        <w:t>4.3.</w:t>
      </w:r>
      <w:r w:rsidR="00CE1FEF">
        <w:rPr>
          <w:rFonts w:ascii="Times New Roman" w:hAnsi="Times New Roman" w:cs="Times New Roman"/>
          <w:sz w:val="28"/>
          <w:szCs w:val="28"/>
        </w:rPr>
        <w:t>12</w:t>
      </w:r>
      <w:r w:rsidRPr="00AD1C74">
        <w:rPr>
          <w:rFonts w:ascii="Times New Roman" w:hAnsi="Times New Roman" w:cs="Times New Roman"/>
          <w:sz w:val="28"/>
          <w:szCs w:val="28"/>
        </w:rPr>
        <w:t xml:space="preserve">. </w:t>
      </w:r>
      <w:r w:rsidR="00457478" w:rsidRPr="00AD1C74">
        <w:rPr>
          <w:rFonts w:ascii="Times New Roman" w:hAnsi="Times New Roman" w:cs="Times New Roman"/>
          <w:sz w:val="28"/>
          <w:szCs w:val="28"/>
        </w:rPr>
        <w:t xml:space="preserve">Другие надбавки за качество выполняемых работ с определением условий и размеров осуществления устанавливаются локальным </w:t>
      </w:r>
      <w:r w:rsidR="00457478" w:rsidRPr="00AD1C74">
        <w:rPr>
          <w:rFonts w:ascii="Times New Roman" w:hAnsi="Times New Roman" w:cs="Times New Roman"/>
          <w:sz w:val="28"/>
          <w:szCs w:val="28"/>
        </w:rPr>
        <w:lastRenderedPageBreak/>
        <w:t xml:space="preserve">нормативным актом учреждения в </w:t>
      </w:r>
      <w:proofErr w:type="gramStart"/>
      <w:r w:rsidR="00457478" w:rsidRPr="00AD1C74">
        <w:rPr>
          <w:rFonts w:ascii="Times New Roman" w:hAnsi="Times New Roman" w:cs="Times New Roman"/>
          <w:sz w:val="28"/>
          <w:szCs w:val="28"/>
        </w:rPr>
        <w:t>размере</w:t>
      </w:r>
      <w:proofErr w:type="gramEnd"/>
      <w:r w:rsidR="00457478" w:rsidRPr="00AD1C74">
        <w:rPr>
          <w:rFonts w:ascii="Times New Roman" w:hAnsi="Times New Roman" w:cs="Times New Roman"/>
          <w:sz w:val="28"/>
          <w:szCs w:val="28"/>
        </w:rPr>
        <w:t xml:space="preserve"> до 200% должностного оклада, оклада.</w:t>
      </w:r>
    </w:p>
    <w:p w:rsidR="00457478" w:rsidRPr="00AD1C74" w:rsidRDefault="004A2179" w:rsidP="001A3D7D">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AD1C74">
        <w:rPr>
          <w:rFonts w:ascii="Times New Roman" w:hAnsi="Times New Roman" w:cs="Times New Roman"/>
          <w:sz w:val="28"/>
          <w:szCs w:val="28"/>
        </w:rPr>
        <w:t xml:space="preserve">4.4. </w:t>
      </w:r>
      <w:r w:rsidR="00457478" w:rsidRPr="00AD1C74">
        <w:rPr>
          <w:rFonts w:ascii="Times New Roman" w:hAnsi="Times New Roman" w:cs="Times New Roman"/>
          <w:sz w:val="28"/>
          <w:szCs w:val="28"/>
        </w:rPr>
        <w:t xml:space="preserve">Учреждения на </w:t>
      </w:r>
      <w:proofErr w:type="gramStart"/>
      <w:r w:rsidR="00457478" w:rsidRPr="00AD1C74">
        <w:rPr>
          <w:rFonts w:ascii="Times New Roman" w:hAnsi="Times New Roman" w:cs="Times New Roman"/>
          <w:sz w:val="28"/>
          <w:szCs w:val="28"/>
        </w:rPr>
        <w:t>условиях</w:t>
      </w:r>
      <w:proofErr w:type="gramEnd"/>
      <w:r w:rsidR="00457478" w:rsidRPr="00AD1C74">
        <w:rPr>
          <w:rFonts w:ascii="Times New Roman" w:hAnsi="Times New Roman" w:cs="Times New Roman"/>
          <w:sz w:val="28"/>
          <w:szCs w:val="28"/>
        </w:rPr>
        <w:t>, определенных локальным нормативным актом учреждения, могут устанавливать работникам учреждения надбавки за интенсивность и высокие результаты работы в размере до 200% должностного оклада, оклада.</w:t>
      </w:r>
    </w:p>
    <w:p w:rsidR="00457478" w:rsidRPr="00AD1C74" w:rsidRDefault="004A2179" w:rsidP="001A3D7D">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AD1C74">
        <w:rPr>
          <w:rFonts w:ascii="Times New Roman" w:hAnsi="Times New Roman" w:cs="Times New Roman"/>
          <w:sz w:val="28"/>
          <w:szCs w:val="28"/>
        </w:rPr>
        <w:t xml:space="preserve">4.5. </w:t>
      </w:r>
      <w:r w:rsidR="00457478" w:rsidRPr="00AD1C74">
        <w:rPr>
          <w:rFonts w:ascii="Times New Roman" w:hAnsi="Times New Roman" w:cs="Times New Roman"/>
          <w:sz w:val="28"/>
          <w:szCs w:val="28"/>
        </w:rPr>
        <w:t xml:space="preserve">Размеры и условия осуществления надбавок за интенсивность и высокие результаты работы, качество выполняемых работ и премиальных выплат по итогам работы </w:t>
      </w:r>
      <w:proofErr w:type="gramStart"/>
      <w:r w:rsidR="00457478" w:rsidRPr="00AD1C74">
        <w:rPr>
          <w:rFonts w:ascii="Times New Roman" w:hAnsi="Times New Roman" w:cs="Times New Roman"/>
          <w:sz w:val="28"/>
          <w:szCs w:val="28"/>
        </w:rPr>
        <w:t>определяются учреждениями самостоятельно в пределах утвержденного планового фонда оплаты труда соответствующего учреждения и фиксируются</w:t>
      </w:r>
      <w:proofErr w:type="gramEnd"/>
      <w:r w:rsidR="00457478" w:rsidRPr="00AD1C74">
        <w:rPr>
          <w:rFonts w:ascii="Times New Roman" w:hAnsi="Times New Roman" w:cs="Times New Roman"/>
          <w:sz w:val="28"/>
          <w:szCs w:val="28"/>
        </w:rPr>
        <w:t xml:space="preserve"> в установленном порядке в локальном нормативном акте с учетом мнения представительного органа работников.</w:t>
      </w:r>
    </w:p>
    <w:p w:rsidR="00457478" w:rsidRPr="00BF31B5" w:rsidRDefault="00457478" w:rsidP="001A3D7D">
      <w:pPr>
        <w:autoSpaceDE w:val="0"/>
        <w:autoSpaceDN w:val="0"/>
        <w:adjustRightInd w:val="0"/>
        <w:spacing w:after="0" w:line="240" w:lineRule="auto"/>
        <w:ind w:firstLine="567"/>
        <w:jc w:val="both"/>
        <w:rPr>
          <w:rFonts w:ascii="Times New Roman" w:hAnsi="Times New Roman" w:cs="Times New Roman"/>
          <w:sz w:val="28"/>
          <w:szCs w:val="28"/>
        </w:rPr>
      </w:pPr>
      <w:r w:rsidRPr="00AD1C74">
        <w:rPr>
          <w:rFonts w:ascii="Times New Roman" w:hAnsi="Times New Roman" w:cs="Times New Roman"/>
          <w:sz w:val="28"/>
          <w:szCs w:val="28"/>
        </w:rPr>
        <w:t>Конкретные размеры премиальных выплат по итогам работы, надбавок за качество выполняемых работ, за интенсивность и высокие результаты работы</w:t>
      </w:r>
      <w:r w:rsidR="00373A82" w:rsidRPr="00AD1C74">
        <w:rPr>
          <w:rFonts w:ascii="Times New Roman" w:hAnsi="Times New Roman" w:cs="Times New Roman"/>
          <w:sz w:val="28"/>
          <w:szCs w:val="28"/>
        </w:rPr>
        <w:t xml:space="preserve"> </w:t>
      </w:r>
      <w:r w:rsidRPr="00AD1C74">
        <w:rPr>
          <w:rFonts w:ascii="Times New Roman" w:hAnsi="Times New Roman" w:cs="Times New Roman"/>
          <w:sz w:val="28"/>
          <w:szCs w:val="28"/>
        </w:rPr>
        <w:t>заместителям руководителя, главным бухгалтерам и остальным работникам Учреждения устанавливаются приказом руководителя учреждения с учетом разрабатываемых в учреждении показателей и критериев оценки эффективности труда работников этого учреждения.</w:t>
      </w:r>
    </w:p>
    <w:p w:rsidR="00457478" w:rsidRPr="00BF31B5" w:rsidRDefault="00457478" w:rsidP="001A3D7D">
      <w:pPr>
        <w:autoSpaceDE w:val="0"/>
        <w:autoSpaceDN w:val="0"/>
        <w:adjustRightInd w:val="0"/>
        <w:spacing w:after="0" w:line="240" w:lineRule="auto"/>
        <w:ind w:firstLine="567"/>
        <w:jc w:val="both"/>
        <w:rPr>
          <w:rFonts w:ascii="Times New Roman" w:hAnsi="Times New Roman" w:cs="Times New Roman"/>
          <w:sz w:val="28"/>
          <w:szCs w:val="28"/>
        </w:rPr>
      </w:pPr>
      <w:r w:rsidRPr="00BF31B5">
        <w:rPr>
          <w:rFonts w:ascii="Times New Roman" w:hAnsi="Times New Roman" w:cs="Times New Roman"/>
          <w:sz w:val="28"/>
          <w:szCs w:val="28"/>
        </w:rPr>
        <w:t xml:space="preserve">Выплаты стимулирующего характера руководителям Учреждения устанавливаются приказом </w:t>
      </w:r>
      <w:r w:rsidR="005D3FCE" w:rsidRPr="00BF31B5">
        <w:rPr>
          <w:rFonts w:ascii="Times New Roman" w:hAnsi="Times New Roman" w:cs="Times New Roman"/>
          <w:sz w:val="28"/>
          <w:szCs w:val="28"/>
        </w:rPr>
        <w:t>отдела культуры и национальной политики администрации МР «Усть-Куломский»</w:t>
      </w:r>
      <w:r w:rsidRPr="00BF31B5">
        <w:rPr>
          <w:rFonts w:ascii="Times New Roman" w:hAnsi="Times New Roman" w:cs="Times New Roman"/>
          <w:sz w:val="28"/>
          <w:szCs w:val="28"/>
        </w:rPr>
        <w:t xml:space="preserve"> с учетом достижения показателей </w:t>
      </w:r>
      <w:r w:rsidR="00E85624">
        <w:rPr>
          <w:rFonts w:ascii="Times New Roman" w:hAnsi="Times New Roman" w:cs="Times New Roman"/>
          <w:sz w:val="28"/>
          <w:szCs w:val="28"/>
        </w:rPr>
        <w:t>муниципального</w:t>
      </w:r>
      <w:r w:rsidRPr="00BF31B5">
        <w:rPr>
          <w:rFonts w:ascii="Times New Roman" w:hAnsi="Times New Roman" w:cs="Times New Roman"/>
          <w:sz w:val="28"/>
          <w:szCs w:val="28"/>
        </w:rPr>
        <w:t xml:space="preserve"> задания на оказание </w:t>
      </w:r>
      <w:r w:rsidR="00E85624">
        <w:rPr>
          <w:rFonts w:ascii="Times New Roman" w:hAnsi="Times New Roman" w:cs="Times New Roman"/>
          <w:sz w:val="28"/>
          <w:szCs w:val="28"/>
        </w:rPr>
        <w:t>муниципальных</w:t>
      </w:r>
      <w:r w:rsidRPr="00BF31B5">
        <w:rPr>
          <w:rFonts w:ascii="Times New Roman" w:hAnsi="Times New Roman" w:cs="Times New Roman"/>
          <w:sz w:val="28"/>
          <w:szCs w:val="28"/>
        </w:rPr>
        <w:t xml:space="preserve"> услуг (выполнение работ), а также иных показателей эффективности деятельности учреждения и его руководителя в пределах утвержденного планового фонда оплаты труда учреждения.</w:t>
      </w:r>
    </w:p>
    <w:p w:rsidR="00457478" w:rsidRDefault="00457478" w:rsidP="001A3D7D">
      <w:pPr>
        <w:autoSpaceDE w:val="0"/>
        <w:autoSpaceDN w:val="0"/>
        <w:adjustRightInd w:val="0"/>
        <w:spacing w:after="0" w:line="240" w:lineRule="auto"/>
        <w:ind w:firstLine="567"/>
        <w:jc w:val="both"/>
        <w:rPr>
          <w:rFonts w:ascii="Times New Roman" w:hAnsi="Times New Roman" w:cs="Times New Roman"/>
          <w:sz w:val="28"/>
          <w:szCs w:val="28"/>
        </w:rPr>
      </w:pPr>
      <w:r w:rsidRPr="00BF31B5">
        <w:rPr>
          <w:rFonts w:ascii="Times New Roman" w:hAnsi="Times New Roman" w:cs="Times New Roman"/>
          <w:sz w:val="28"/>
          <w:szCs w:val="28"/>
        </w:rPr>
        <w:t xml:space="preserve">Показатели эффективности деятельности учреждения и его руководителя, в соответствии с которыми устанавливаются выплаты стимулирующего характера руководителям Учреждения, определяются </w:t>
      </w:r>
      <w:r w:rsidR="009C62C4" w:rsidRPr="00BF31B5">
        <w:rPr>
          <w:rFonts w:ascii="Times New Roman" w:hAnsi="Times New Roman" w:cs="Times New Roman"/>
          <w:sz w:val="28"/>
          <w:szCs w:val="28"/>
        </w:rPr>
        <w:t>отделом культуры и национальной политики администрации МР «Усть-Куломский».</w:t>
      </w:r>
    </w:p>
    <w:p w:rsidR="00FD6DA8" w:rsidRDefault="00FD6DA8" w:rsidP="000803AB">
      <w:pPr>
        <w:autoSpaceDE w:val="0"/>
        <w:autoSpaceDN w:val="0"/>
        <w:adjustRightInd w:val="0"/>
        <w:spacing w:after="0" w:line="240" w:lineRule="auto"/>
        <w:ind w:firstLine="567"/>
        <w:jc w:val="center"/>
        <w:rPr>
          <w:b/>
          <w:bCs/>
          <w:sz w:val="28"/>
          <w:szCs w:val="28"/>
        </w:rPr>
      </w:pPr>
    </w:p>
    <w:p w:rsidR="00FD6DA8" w:rsidRDefault="00FD6DA8" w:rsidP="000803AB">
      <w:pPr>
        <w:autoSpaceDE w:val="0"/>
        <w:autoSpaceDN w:val="0"/>
        <w:adjustRightInd w:val="0"/>
        <w:spacing w:after="0" w:line="240" w:lineRule="auto"/>
        <w:ind w:firstLine="567"/>
        <w:jc w:val="center"/>
        <w:rPr>
          <w:b/>
          <w:bCs/>
          <w:sz w:val="28"/>
          <w:szCs w:val="28"/>
        </w:rPr>
      </w:pPr>
    </w:p>
    <w:p w:rsidR="00FD6DA8" w:rsidRDefault="00FD6DA8" w:rsidP="000803AB">
      <w:pPr>
        <w:autoSpaceDE w:val="0"/>
        <w:autoSpaceDN w:val="0"/>
        <w:adjustRightInd w:val="0"/>
        <w:spacing w:after="0" w:line="240" w:lineRule="auto"/>
        <w:ind w:firstLine="567"/>
        <w:jc w:val="center"/>
        <w:rPr>
          <w:b/>
          <w:bCs/>
          <w:sz w:val="28"/>
          <w:szCs w:val="28"/>
        </w:rPr>
      </w:pPr>
    </w:p>
    <w:p w:rsidR="00FD6DA8" w:rsidRDefault="00FD6DA8" w:rsidP="000803AB">
      <w:pPr>
        <w:autoSpaceDE w:val="0"/>
        <w:autoSpaceDN w:val="0"/>
        <w:adjustRightInd w:val="0"/>
        <w:spacing w:after="0" w:line="240" w:lineRule="auto"/>
        <w:ind w:firstLine="567"/>
        <w:jc w:val="center"/>
        <w:rPr>
          <w:b/>
          <w:bCs/>
          <w:sz w:val="28"/>
          <w:szCs w:val="28"/>
        </w:rPr>
      </w:pPr>
    </w:p>
    <w:p w:rsidR="00FD6DA8" w:rsidRDefault="00FD6DA8" w:rsidP="000803AB">
      <w:pPr>
        <w:autoSpaceDE w:val="0"/>
        <w:autoSpaceDN w:val="0"/>
        <w:adjustRightInd w:val="0"/>
        <w:spacing w:after="0" w:line="240" w:lineRule="auto"/>
        <w:ind w:firstLine="567"/>
        <w:jc w:val="center"/>
        <w:rPr>
          <w:b/>
          <w:bCs/>
          <w:sz w:val="28"/>
          <w:szCs w:val="28"/>
        </w:rPr>
      </w:pPr>
    </w:p>
    <w:p w:rsidR="00FD6DA8" w:rsidRDefault="00FD6DA8" w:rsidP="000803AB">
      <w:pPr>
        <w:autoSpaceDE w:val="0"/>
        <w:autoSpaceDN w:val="0"/>
        <w:adjustRightInd w:val="0"/>
        <w:spacing w:after="0" w:line="240" w:lineRule="auto"/>
        <w:ind w:firstLine="567"/>
        <w:jc w:val="center"/>
        <w:rPr>
          <w:b/>
          <w:bCs/>
          <w:sz w:val="28"/>
          <w:szCs w:val="28"/>
        </w:rPr>
      </w:pPr>
    </w:p>
    <w:p w:rsidR="00FD6DA8" w:rsidRDefault="00FD6DA8" w:rsidP="000803AB">
      <w:pPr>
        <w:autoSpaceDE w:val="0"/>
        <w:autoSpaceDN w:val="0"/>
        <w:adjustRightInd w:val="0"/>
        <w:spacing w:after="0" w:line="240" w:lineRule="auto"/>
        <w:ind w:firstLine="567"/>
        <w:jc w:val="center"/>
        <w:rPr>
          <w:b/>
          <w:bCs/>
          <w:sz w:val="28"/>
          <w:szCs w:val="28"/>
        </w:rPr>
      </w:pPr>
    </w:p>
    <w:p w:rsidR="00457478" w:rsidRPr="00457478" w:rsidRDefault="005E0F2D" w:rsidP="005E0F2D">
      <w:pPr>
        <w:pStyle w:val="a8"/>
        <w:ind w:left="0"/>
        <w:jc w:val="center"/>
        <w:rPr>
          <w:sz w:val="28"/>
          <w:szCs w:val="28"/>
        </w:rPr>
      </w:pPr>
      <w:r>
        <w:rPr>
          <w:sz w:val="28"/>
          <w:szCs w:val="28"/>
        </w:rPr>
        <w:t xml:space="preserve">Раздел </w:t>
      </w:r>
      <w:r w:rsidR="00426904">
        <w:rPr>
          <w:sz w:val="28"/>
          <w:szCs w:val="28"/>
        </w:rPr>
        <w:t>5</w:t>
      </w:r>
      <w:r>
        <w:rPr>
          <w:sz w:val="28"/>
          <w:szCs w:val="28"/>
        </w:rPr>
        <w:t xml:space="preserve">. </w:t>
      </w:r>
      <w:r w:rsidR="00457478" w:rsidRPr="00457478">
        <w:rPr>
          <w:sz w:val="28"/>
          <w:szCs w:val="28"/>
        </w:rPr>
        <w:t>УСЛОВИЯ ОПЛАТЫ ТРУДА И ПОРЯДОК РЕГУЛИРОВАНИЯ УРОВНЯ ЗАРАБОТНОЙ ПЛАТЫ РУКОВОДИТЕЛЯ, ЗАМЕСТИТЕЛЕЙ РУКОВОДИТЕЛЯ, ГЛАВНОГО БУХГАЛТЕРА</w:t>
      </w:r>
    </w:p>
    <w:p w:rsidR="00457478" w:rsidRPr="00457478" w:rsidRDefault="00457478" w:rsidP="00457478">
      <w:pPr>
        <w:autoSpaceDE w:val="0"/>
        <w:autoSpaceDN w:val="0"/>
        <w:adjustRightInd w:val="0"/>
        <w:ind w:firstLine="540"/>
        <w:jc w:val="both"/>
        <w:rPr>
          <w:rFonts w:ascii="Times New Roman" w:hAnsi="Times New Roman" w:cs="Times New Roman"/>
          <w:sz w:val="28"/>
          <w:szCs w:val="28"/>
        </w:rPr>
      </w:pPr>
    </w:p>
    <w:p w:rsidR="00457478" w:rsidRPr="00457478" w:rsidRDefault="00457478" w:rsidP="00F57CB6">
      <w:pPr>
        <w:pStyle w:val="a8"/>
        <w:numPr>
          <w:ilvl w:val="0"/>
          <w:numId w:val="16"/>
        </w:numPr>
        <w:tabs>
          <w:tab w:val="left" w:pos="1134"/>
        </w:tabs>
        <w:autoSpaceDE w:val="0"/>
        <w:autoSpaceDN w:val="0"/>
        <w:adjustRightInd w:val="0"/>
        <w:jc w:val="both"/>
        <w:rPr>
          <w:vanish/>
          <w:sz w:val="28"/>
          <w:szCs w:val="28"/>
        </w:rPr>
      </w:pPr>
    </w:p>
    <w:p w:rsidR="00457478" w:rsidRPr="00F44742" w:rsidRDefault="00F953AC" w:rsidP="00C90D3C">
      <w:pPr>
        <w:pStyle w:val="a8"/>
        <w:tabs>
          <w:tab w:val="left" w:pos="1276"/>
        </w:tabs>
        <w:autoSpaceDE w:val="0"/>
        <w:autoSpaceDN w:val="0"/>
        <w:adjustRightInd w:val="0"/>
        <w:ind w:left="0" w:firstLine="567"/>
        <w:jc w:val="both"/>
        <w:rPr>
          <w:sz w:val="28"/>
          <w:szCs w:val="28"/>
        </w:rPr>
      </w:pPr>
      <w:r>
        <w:rPr>
          <w:sz w:val="28"/>
          <w:szCs w:val="28"/>
        </w:rPr>
        <w:lastRenderedPageBreak/>
        <w:t>5.1</w:t>
      </w:r>
      <w:r w:rsidR="00B17FD4">
        <w:rPr>
          <w:sz w:val="28"/>
          <w:szCs w:val="28"/>
        </w:rPr>
        <w:t xml:space="preserve"> </w:t>
      </w:r>
      <w:r w:rsidR="00457478" w:rsidRPr="00F44742">
        <w:rPr>
          <w:sz w:val="28"/>
          <w:szCs w:val="28"/>
        </w:rPr>
        <w:t xml:space="preserve">Должностной оклад руководителя Учреждения устанавливается трудовым договором с руководителем учреждения, заключаемым </w:t>
      </w:r>
      <w:r w:rsidR="007161CC" w:rsidRPr="00F44742">
        <w:rPr>
          <w:sz w:val="28"/>
          <w:szCs w:val="28"/>
        </w:rPr>
        <w:t>отделом культуры и национальной политики</w:t>
      </w:r>
      <w:r w:rsidR="006E5569">
        <w:rPr>
          <w:sz w:val="28"/>
          <w:szCs w:val="28"/>
        </w:rPr>
        <w:t xml:space="preserve"> администрации МР «Усть-Куломский»</w:t>
      </w:r>
      <w:r w:rsidR="00457478" w:rsidRPr="00F44742">
        <w:rPr>
          <w:sz w:val="28"/>
          <w:szCs w:val="28"/>
        </w:rPr>
        <w:t>.</w:t>
      </w:r>
    </w:p>
    <w:p w:rsidR="00457478" w:rsidRPr="006E5569" w:rsidRDefault="00457478" w:rsidP="00C90D3C">
      <w:pPr>
        <w:autoSpaceDE w:val="0"/>
        <w:autoSpaceDN w:val="0"/>
        <w:adjustRightInd w:val="0"/>
        <w:spacing w:after="0" w:line="240" w:lineRule="auto"/>
        <w:ind w:firstLine="567"/>
        <w:jc w:val="both"/>
        <w:rPr>
          <w:rFonts w:ascii="Times New Roman" w:hAnsi="Times New Roman" w:cs="Times New Roman"/>
          <w:sz w:val="28"/>
          <w:szCs w:val="28"/>
        </w:rPr>
      </w:pPr>
      <w:r w:rsidRPr="004A2179">
        <w:rPr>
          <w:rFonts w:ascii="Times New Roman" w:hAnsi="Times New Roman" w:cs="Times New Roman"/>
          <w:sz w:val="28"/>
          <w:szCs w:val="28"/>
        </w:rPr>
        <w:t xml:space="preserve">Условия оплаты труда руководителя Учреждения устанавливаются </w:t>
      </w:r>
      <w:r w:rsidR="00F46FC1" w:rsidRPr="004A2179">
        <w:rPr>
          <w:rFonts w:ascii="Times New Roman" w:hAnsi="Times New Roman" w:cs="Times New Roman"/>
          <w:sz w:val="28"/>
          <w:szCs w:val="28"/>
        </w:rPr>
        <w:t>отделом культуры и национальной политики</w:t>
      </w:r>
      <w:r w:rsidR="006E5569" w:rsidRPr="006E5569">
        <w:rPr>
          <w:sz w:val="28"/>
          <w:szCs w:val="28"/>
        </w:rPr>
        <w:t xml:space="preserve"> </w:t>
      </w:r>
      <w:r w:rsidR="006E5569" w:rsidRPr="006E5569">
        <w:rPr>
          <w:rFonts w:ascii="Times New Roman" w:hAnsi="Times New Roman" w:cs="Times New Roman"/>
          <w:sz w:val="28"/>
          <w:szCs w:val="28"/>
        </w:rPr>
        <w:t>администрации МР «Усть-Куломский»</w:t>
      </w:r>
      <w:r w:rsidRPr="006E5569">
        <w:rPr>
          <w:rFonts w:ascii="Times New Roman" w:hAnsi="Times New Roman" w:cs="Times New Roman"/>
          <w:sz w:val="28"/>
          <w:szCs w:val="28"/>
        </w:rPr>
        <w:t>.</w:t>
      </w:r>
    </w:p>
    <w:p w:rsidR="00457478" w:rsidRPr="00F53796" w:rsidRDefault="00F953AC" w:rsidP="00C90D3C">
      <w:pPr>
        <w:pStyle w:val="a8"/>
        <w:tabs>
          <w:tab w:val="left" w:pos="1276"/>
        </w:tabs>
        <w:autoSpaceDE w:val="0"/>
        <w:autoSpaceDN w:val="0"/>
        <w:adjustRightInd w:val="0"/>
        <w:ind w:left="0" w:firstLine="567"/>
        <w:jc w:val="both"/>
        <w:rPr>
          <w:sz w:val="28"/>
          <w:szCs w:val="28"/>
        </w:rPr>
      </w:pPr>
      <w:r>
        <w:rPr>
          <w:sz w:val="28"/>
          <w:szCs w:val="28"/>
        </w:rPr>
        <w:t>5.2</w:t>
      </w:r>
      <w:r w:rsidR="00B17FD4">
        <w:rPr>
          <w:sz w:val="28"/>
          <w:szCs w:val="28"/>
        </w:rPr>
        <w:t xml:space="preserve"> </w:t>
      </w:r>
      <w:r w:rsidR="00457478" w:rsidRPr="00F53796">
        <w:rPr>
          <w:sz w:val="28"/>
          <w:szCs w:val="28"/>
        </w:rPr>
        <w:t>Должностной оклад заместителя руководителя</w:t>
      </w:r>
      <w:r w:rsidR="00FE596A" w:rsidRPr="00F53796">
        <w:rPr>
          <w:sz w:val="28"/>
          <w:szCs w:val="28"/>
        </w:rPr>
        <w:t xml:space="preserve"> </w:t>
      </w:r>
      <w:r w:rsidR="00457478" w:rsidRPr="00F53796">
        <w:rPr>
          <w:sz w:val="28"/>
          <w:szCs w:val="28"/>
        </w:rPr>
        <w:t xml:space="preserve">Учреждения, заведующего филиалом устанавливается в </w:t>
      </w:r>
      <w:proofErr w:type="gramStart"/>
      <w:r w:rsidR="00457478" w:rsidRPr="00F53796">
        <w:rPr>
          <w:sz w:val="28"/>
          <w:szCs w:val="28"/>
        </w:rPr>
        <w:t>размере</w:t>
      </w:r>
      <w:proofErr w:type="gramEnd"/>
      <w:r w:rsidR="00457478" w:rsidRPr="00F53796">
        <w:rPr>
          <w:sz w:val="28"/>
          <w:szCs w:val="28"/>
        </w:rPr>
        <w:t xml:space="preserve"> на 5 - 30 процентов ниже должностного оклада соответствующего руководителя Учреждения.</w:t>
      </w:r>
    </w:p>
    <w:p w:rsidR="00457478" w:rsidRPr="00763A05" w:rsidRDefault="00457478" w:rsidP="00C90D3C">
      <w:pPr>
        <w:autoSpaceDE w:val="0"/>
        <w:autoSpaceDN w:val="0"/>
        <w:adjustRightInd w:val="0"/>
        <w:spacing w:after="0" w:line="240" w:lineRule="auto"/>
        <w:ind w:firstLine="567"/>
        <w:jc w:val="both"/>
        <w:rPr>
          <w:rFonts w:ascii="Times New Roman" w:hAnsi="Times New Roman" w:cs="Times New Roman"/>
          <w:sz w:val="28"/>
          <w:szCs w:val="28"/>
        </w:rPr>
      </w:pPr>
      <w:r w:rsidRPr="00763A05">
        <w:rPr>
          <w:rFonts w:ascii="Times New Roman" w:hAnsi="Times New Roman" w:cs="Times New Roman"/>
          <w:sz w:val="28"/>
          <w:szCs w:val="28"/>
        </w:rPr>
        <w:t xml:space="preserve">Конкретные размеры должностного оклада </w:t>
      </w:r>
      <w:proofErr w:type="gramStart"/>
      <w:r w:rsidRPr="00763A05">
        <w:rPr>
          <w:rFonts w:ascii="Times New Roman" w:hAnsi="Times New Roman" w:cs="Times New Roman"/>
          <w:sz w:val="28"/>
          <w:szCs w:val="28"/>
        </w:rPr>
        <w:t>заместителя руководителя Учреждения, заведующего филиалом</w:t>
      </w:r>
      <w:r w:rsidR="00FE596A" w:rsidRPr="00763A05">
        <w:rPr>
          <w:rFonts w:ascii="Times New Roman" w:hAnsi="Times New Roman" w:cs="Times New Roman"/>
          <w:sz w:val="28"/>
          <w:szCs w:val="28"/>
        </w:rPr>
        <w:t xml:space="preserve"> </w:t>
      </w:r>
      <w:r w:rsidRPr="00763A05">
        <w:rPr>
          <w:rFonts w:ascii="Times New Roman" w:hAnsi="Times New Roman" w:cs="Times New Roman"/>
          <w:sz w:val="28"/>
          <w:szCs w:val="28"/>
        </w:rPr>
        <w:t>устанавливаются</w:t>
      </w:r>
      <w:proofErr w:type="gramEnd"/>
      <w:r w:rsidRPr="00763A05">
        <w:rPr>
          <w:rFonts w:ascii="Times New Roman" w:hAnsi="Times New Roman" w:cs="Times New Roman"/>
          <w:sz w:val="28"/>
          <w:szCs w:val="28"/>
        </w:rPr>
        <w:t xml:space="preserve"> трудовым договором.</w:t>
      </w:r>
    </w:p>
    <w:p w:rsidR="00457478" w:rsidRPr="00F53796" w:rsidRDefault="00F953AC" w:rsidP="00C90D3C">
      <w:pPr>
        <w:pStyle w:val="a8"/>
        <w:tabs>
          <w:tab w:val="left" w:pos="1276"/>
        </w:tabs>
        <w:autoSpaceDE w:val="0"/>
        <w:autoSpaceDN w:val="0"/>
        <w:adjustRightInd w:val="0"/>
        <w:ind w:left="0" w:firstLine="567"/>
        <w:jc w:val="both"/>
        <w:rPr>
          <w:sz w:val="28"/>
          <w:szCs w:val="28"/>
        </w:rPr>
      </w:pPr>
      <w:bookmarkStart w:id="9" w:name="Par893"/>
      <w:bookmarkStart w:id="10" w:name="Par31"/>
      <w:bookmarkEnd w:id="9"/>
      <w:bookmarkEnd w:id="10"/>
      <w:proofErr w:type="gramStart"/>
      <w:r>
        <w:rPr>
          <w:sz w:val="28"/>
          <w:szCs w:val="28"/>
        </w:rPr>
        <w:t>5.3</w:t>
      </w:r>
      <w:r w:rsidR="00B17FD4">
        <w:rPr>
          <w:sz w:val="28"/>
          <w:szCs w:val="28"/>
        </w:rPr>
        <w:t xml:space="preserve"> </w:t>
      </w:r>
      <w:r w:rsidR="00457478" w:rsidRPr="00F53796">
        <w:rPr>
          <w:sz w:val="28"/>
          <w:szCs w:val="28"/>
        </w:rPr>
        <w:t>Руководи</w:t>
      </w:r>
      <w:r w:rsidR="00DA1EC5" w:rsidRPr="00F53796">
        <w:rPr>
          <w:sz w:val="28"/>
          <w:szCs w:val="28"/>
        </w:rPr>
        <w:t>телю, заместителям руководителя</w:t>
      </w:r>
      <w:r w:rsidR="00457478" w:rsidRPr="00F53796">
        <w:rPr>
          <w:sz w:val="28"/>
          <w:szCs w:val="28"/>
        </w:rPr>
        <w:t xml:space="preserve"> Учреждения устанавливается предельный уровень соотношения среднемесячной заработной платы руководителя, заместителей руководителя, формируемой за счет всех источников финансового обеспечения учреждения и рассчитываемой за календарный год, и среднемесячной заработной платы работников списочного состава учреждения (без учета заработной платы руководи</w:t>
      </w:r>
      <w:r w:rsidR="00DA1EC5" w:rsidRPr="00F53796">
        <w:rPr>
          <w:sz w:val="28"/>
          <w:szCs w:val="28"/>
        </w:rPr>
        <w:t>теля, заместителей руководителя</w:t>
      </w:r>
      <w:r w:rsidR="00457478" w:rsidRPr="00F53796">
        <w:rPr>
          <w:sz w:val="28"/>
          <w:szCs w:val="28"/>
        </w:rPr>
        <w:t xml:space="preserve"> учреждения) (далее - коэффициент кратности) в зависимости от среднесписочной численности работников учреждения в следующих размерах:</w:t>
      </w:r>
      <w:proofErr w:type="gramEnd"/>
    </w:p>
    <w:p w:rsidR="00457478" w:rsidRPr="00457478" w:rsidRDefault="00457478" w:rsidP="00457478">
      <w:pPr>
        <w:autoSpaceDE w:val="0"/>
        <w:autoSpaceDN w:val="0"/>
        <w:adjustRightInd w:val="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338"/>
        <w:gridCol w:w="2409"/>
        <w:gridCol w:w="2410"/>
      </w:tblGrid>
      <w:tr w:rsidR="00457478" w:rsidRPr="00457478" w:rsidTr="003B7E48">
        <w:tc>
          <w:tcPr>
            <w:tcW w:w="624" w:type="dxa"/>
            <w:vMerge w:val="restart"/>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 xml:space="preserve">N </w:t>
            </w:r>
            <w:proofErr w:type="gramStart"/>
            <w:r w:rsidRPr="00457478">
              <w:rPr>
                <w:rFonts w:ascii="Times New Roman" w:hAnsi="Times New Roman" w:cs="Times New Roman"/>
                <w:sz w:val="28"/>
                <w:szCs w:val="28"/>
              </w:rPr>
              <w:t>п</w:t>
            </w:r>
            <w:proofErr w:type="gramEnd"/>
            <w:r w:rsidRPr="00457478">
              <w:rPr>
                <w:rFonts w:ascii="Times New Roman" w:hAnsi="Times New Roman" w:cs="Times New Roman"/>
                <w:sz w:val="28"/>
                <w:szCs w:val="28"/>
              </w:rPr>
              <w:t>/п</w:t>
            </w:r>
          </w:p>
        </w:tc>
        <w:tc>
          <w:tcPr>
            <w:tcW w:w="4338" w:type="dxa"/>
            <w:vMerge w:val="restart"/>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Среднесписочная численность работников учреждения (чел.)</w:t>
            </w:r>
          </w:p>
        </w:tc>
        <w:tc>
          <w:tcPr>
            <w:tcW w:w="4819" w:type="dxa"/>
            <w:gridSpan w:val="2"/>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Коэффициент кратности</w:t>
            </w:r>
          </w:p>
        </w:tc>
      </w:tr>
      <w:tr w:rsidR="00457478" w:rsidRPr="00457478" w:rsidTr="003B7E48">
        <w:tc>
          <w:tcPr>
            <w:tcW w:w="624" w:type="dxa"/>
            <w:vMerge/>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rPr>
                <w:rFonts w:ascii="Times New Roman" w:hAnsi="Times New Roman" w:cs="Times New Roman"/>
                <w:sz w:val="28"/>
                <w:szCs w:val="28"/>
              </w:rPr>
            </w:pPr>
          </w:p>
        </w:tc>
        <w:tc>
          <w:tcPr>
            <w:tcW w:w="4338" w:type="dxa"/>
            <w:vMerge/>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для руководителя*</w:t>
            </w:r>
          </w:p>
        </w:tc>
        <w:tc>
          <w:tcPr>
            <w:tcW w:w="2410"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для заместителей руководителя, главного бухгалтера*</w:t>
            </w:r>
          </w:p>
        </w:tc>
      </w:tr>
      <w:tr w:rsidR="00457478" w:rsidRPr="00457478" w:rsidTr="003B7E48">
        <w:tc>
          <w:tcPr>
            <w:tcW w:w="624"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1</w:t>
            </w:r>
          </w:p>
        </w:tc>
        <w:tc>
          <w:tcPr>
            <w:tcW w:w="4338"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2</w:t>
            </w:r>
          </w:p>
        </w:tc>
        <w:tc>
          <w:tcPr>
            <w:tcW w:w="2409"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3</w:t>
            </w:r>
          </w:p>
        </w:tc>
        <w:tc>
          <w:tcPr>
            <w:tcW w:w="2410"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4</w:t>
            </w:r>
          </w:p>
        </w:tc>
      </w:tr>
      <w:tr w:rsidR="00457478" w:rsidRPr="00457478" w:rsidTr="003B7E48">
        <w:tc>
          <w:tcPr>
            <w:tcW w:w="624"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rPr>
                <w:rFonts w:ascii="Times New Roman" w:hAnsi="Times New Roman" w:cs="Times New Roman"/>
                <w:sz w:val="28"/>
                <w:szCs w:val="28"/>
              </w:rPr>
            </w:pPr>
            <w:r w:rsidRPr="00457478">
              <w:rPr>
                <w:rFonts w:ascii="Times New Roman" w:hAnsi="Times New Roman" w:cs="Times New Roman"/>
                <w:sz w:val="28"/>
                <w:szCs w:val="28"/>
              </w:rPr>
              <w:t>1.</w:t>
            </w:r>
          </w:p>
        </w:tc>
        <w:tc>
          <w:tcPr>
            <w:tcW w:w="4338"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До 50 (включительно)</w:t>
            </w:r>
          </w:p>
        </w:tc>
        <w:tc>
          <w:tcPr>
            <w:tcW w:w="2409"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до 3,0</w:t>
            </w:r>
          </w:p>
        </w:tc>
        <w:tc>
          <w:tcPr>
            <w:tcW w:w="2410"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до 2,5</w:t>
            </w:r>
          </w:p>
        </w:tc>
      </w:tr>
      <w:tr w:rsidR="00457478" w:rsidRPr="00457478" w:rsidTr="003B7E48">
        <w:tc>
          <w:tcPr>
            <w:tcW w:w="624"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rPr>
                <w:rFonts w:ascii="Times New Roman" w:hAnsi="Times New Roman" w:cs="Times New Roman"/>
                <w:sz w:val="28"/>
                <w:szCs w:val="28"/>
              </w:rPr>
            </w:pPr>
            <w:r w:rsidRPr="00457478">
              <w:rPr>
                <w:rFonts w:ascii="Times New Roman" w:hAnsi="Times New Roman" w:cs="Times New Roman"/>
                <w:sz w:val="28"/>
                <w:szCs w:val="28"/>
              </w:rPr>
              <w:t>2.</w:t>
            </w:r>
          </w:p>
        </w:tc>
        <w:tc>
          <w:tcPr>
            <w:tcW w:w="4338"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От 51 до 100 (включительно)</w:t>
            </w:r>
          </w:p>
        </w:tc>
        <w:tc>
          <w:tcPr>
            <w:tcW w:w="2409"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до 3,5</w:t>
            </w:r>
          </w:p>
        </w:tc>
        <w:tc>
          <w:tcPr>
            <w:tcW w:w="2410"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до 3,0</w:t>
            </w:r>
          </w:p>
        </w:tc>
      </w:tr>
      <w:tr w:rsidR="00457478" w:rsidRPr="00457478" w:rsidTr="003B7E48">
        <w:tc>
          <w:tcPr>
            <w:tcW w:w="624"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rPr>
                <w:rFonts w:ascii="Times New Roman" w:hAnsi="Times New Roman" w:cs="Times New Roman"/>
                <w:sz w:val="28"/>
                <w:szCs w:val="28"/>
              </w:rPr>
            </w:pPr>
            <w:r w:rsidRPr="00457478">
              <w:rPr>
                <w:rFonts w:ascii="Times New Roman" w:hAnsi="Times New Roman" w:cs="Times New Roman"/>
                <w:sz w:val="28"/>
                <w:szCs w:val="28"/>
              </w:rPr>
              <w:t>3.</w:t>
            </w:r>
          </w:p>
        </w:tc>
        <w:tc>
          <w:tcPr>
            <w:tcW w:w="4338"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От 101 до 150 (включительно)</w:t>
            </w:r>
          </w:p>
        </w:tc>
        <w:tc>
          <w:tcPr>
            <w:tcW w:w="2409"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до 4,0</w:t>
            </w:r>
          </w:p>
        </w:tc>
        <w:tc>
          <w:tcPr>
            <w:tcW w:w="2410"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до 3,5</w:t>
            </w:r>
          </w:p>
        </w:tc>
      </w:tr>
      <w:tr w:rsidR="00457478" w:rsidRPr="00457478" w:rsidTr="003B7E48">
        <w:tc>
          <w:tcPr>
            <w:tcW w:w="624"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rPr>
                <w:rFonts w:ascii="Times New Roman" w:hAnsi="Times New Roman" w:cs="Times New Roman"/>
                <w:sz w:val="28"/>
                <w:szCs w:val="28"/>
              </w:rPr>
            </w:pPr>
            <w:r w:rsidRPr="00457478">
              <w:rPr>
                <w:rFonts w:ascii="Times New Roman" w:hAnsi="Times New Roman" w:cs="Times New Roman"/>
                <w:sz w:val="28"/>
                <w:szCs w:val="28"/>
              </w:rPr>
              <w:t>4.</w:t>
            </w:r>
          </w:p>
        </w:tc>
        <w:tc>
          <w:tcPr>
            <w:tcW w:w="4338"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jc w:val="both"/>
              <w:rPr>
                <w:rFonts w:ascii="Times New Roman" w:hAnsi="Times New Roman" w:cs="Times New Roman"/>
                <w:sz w:val="28"/>
                <w:szCs w:val="28"/>
              </w:rPr>
            </w:pPr>
            <w:r w:rsidRPr="00457478">
              <w:rPr>
                <w:rFonts w:ascii="Times New Roman" w:hAnsi="Times New Roman" w:cs="Times New Roman"/>
                <w:sz w:val="28"/>
                <w:szCs w:val="28"/>
              </w:rPr>
              <w:t>От 151 и выше</w:t>
            </w:r>
          </w:p>
        </w:tc>
        <w:tc>
          <w:tcPr>
            <w:tcW w:w="2409"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до 4,5</w:t>
            </w:r>
          </w:p>
        </w:tc>
        <w:tc>
          <w:tcPr>
            <w:tcW w:w="2410" w:type="dxa"/>
            <w:tcBorders>
              <w:top w:val="single" w:sz="4" w:space="0" w:color="auto"/>
              <w:left w:val="single" w:sz="4" w:space="0" w:color="auto"/>
              <w:bottom w:val="single" w:sz="4" w:space="0" w:color="auto"/>
              <w:right w:val="single" w:sz="4" w:space="0" w:color="auto"/>
            </w:tcBorders>
          </w:tcPr>
          <w:p w:rsidR="00457478" w:rsidRPr="00457478" w:rsidRDefault="00457478" w:rsidP="006E5569">
            <w:pPr>
              <w:autoSpaceDE w:val="0"/>
              <w:autoSpaceDN w:val="0"/>
              <w:adjustRightInd w:val="0"/>
              <w:spacing w:after="0" w:line="240" w:lineRule="auto"/>
              <w:jc w:val="center"/>
              <w:rPr>
                <w:rFonts w:ascii="Times New Roman" w:hAnsi="Times New Roman" w:cs="Times New Roman"/>
                <w:sz w:val="28"/>
                <w:szCs w:val="28"/>
              </w:rPr>
            </w:pPr>
            <w:r w:rsidRPr="00457478">
              <w:rPr>
                <w:rFonts w:ascii="Times New Roman" w:hAnsi="Times New Roman" w:cs="Times New Roman"/>
                <w:sz w:val="28"/>
                <w:szCs w:val="28"/>
              </w:rPr>
              <w:t>до 4,0</w:t>
            </w:r>
          </w:p>
        </w:tc>
      </w:tr>
    </w:tbl>
    <w:p w:rsidR="00457478" w:rsidRPr="00457478" w:rsidRDefault="00457478" w:rsidP="006E5569">
      <w:pPr>
        <w:autoSpaceDE w:val="0"/>
        <w:autoSpaceDN w:val="0"/>
        <w:adjustRightInd w:val="0"/>
        <w:spacing w:after="0"/>
        <w:rPr>
          <w:rFonts w:ascii="Times New Roman" w:hAnsi="Times New Roman" w:cs="Times New Roman"/>
          <w:sz w:val="28"/>
          <w:szCs w:val="28"/>
        </w:rPr>
      </w:pPr>
    </w:p>
    <w:p w:rsidR="00457478" w:rsidRPr="00457478" w:rsidRDefault="00457478" w:rsidP="00D54DD5">
      <w:pPr>
        <w:autoSpaceDE w:val="0"/>
        <w:autoSpaceDN w:val="0"/>
        <w:adjustRightInd w:val="0"/>
        <w:spacing w:after="0" w:line="240" w:lineRule="auto"/>
        <w:ind w:firstLine="709"/>
        <w:jc w:val="both"/>
        <w:rPr>
          <w:rFonts w:ascii="Times New Roman" w:hAnsi="Times New Roman" w:cs="Times New Roman"/>
          <w:sz w:val="28"/>
          <w:szCs w:val="28"/>
        </w:rPr>
      </w:pPr>
      <w:r w:rsidRPr="00457478">
        <w:rPr>
          <w:rFonts w:ascii="Times New Roman" w:hAnsi="Times New Roman" w:cs="Times New Roman"/>
          <w:sz w:val="28"/>
          <w:szCs w:val="28"/>
        </w:rPr>
        <w:t>&lt;*&gt; Предельное значение коэффициента кратности увеличивается:</w:t>
      </w:r>
    </w:p>
    <w:p w:rsidR="00457478" w:rsidRPr="00457478" w:rsidRDefault="00457478" w:rsidP="00D54DD5">
      <w:pPr>
        <w:autoSpaceDE w:val="0"/>
        <w:autoSpaceDN w:val="0"/>
        <w:adjustRightInd w:val="0"/>
        <w:spacing w:after="0" w:line="240" w:lineRule="auto"/>
        <w:ind w:firstLine="709"/>
        <w:jc w:val="both"/>
        <w:rPr>
          <w:rFonts w:ascii="Times New Roman" w:hAnsi="Times New Roman" w:cs="Times New Roman"/>
          <w:sz w:val="28"/>
          <w:szCs w:val="28"/>
        </w:rPr>
      </w:pPr>
      <w:r w:rsidRPr="00457478">
        <w:rPr>
          <w:rFonts w:ascii="Times New Roman" w:hAnsi="Times New Roman" w:cs="Times New Roman"/>
          <w:sz w:val="28"/>
          <w:szCs w:val="28"/>
        </w:rPr>
        <w:t xml:space="preserve">на 1,0 - для руководителя учреждения, заместителей руководителя учреждения, главного бухгалтера </w:t>
      </w:r>
      <w:r w:rsidR="00E91527">
        <w:rPr>
          <w:rFonts w:ascii="Times New Roman" w:hAnsi="Times New Roman" w:cs="Times New Roman"/>
          <w:sz w:val="28"/>
          <w:szCs w:val="28"/>
        </w:rPr>
        <w:t>муниципального</w:t>
      </w:r>
      <w:r w:rsidRPr="00457478">
        <w:rPr>
          <w:rFonts w:ascii="Times New Roman" w:hAnsi="Times New Roman" w:cs="Times New Roman"/>
          <w:sz w:val="28"/>
          <w:szCs w:val="28"/>
        </w:rPr>
        <w:t xml:space="preserve"> автономного учреждения культуры;</w:t>
      </w:r>
    </w:p>
    <w:p w:rsidR="00457478" w:rsidRPr="00457478" w:rsidRDefault="00457478" w:rsidP="00D54D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57478">
        <w:rPr>
          <w:rFonts w:ascii="Times New Roman" w:hAnsi="Times New Roman" w:cs="Times New Roman"/>
          <w:sz w:val="28"/>
          <w:szCs w:val="28"/>
        </w:rPr>
        <w:t xml:space="preserve">на 1,5–для руководителя бюджетного учреждения, заместителей руководителя бюджетного учреждения, главного бухгалтера бюджетного учреждения, не относящегося к перечню типов учреждений социальной </w:t>
      </w:r>
      <w:r w:rsidRPr="00457478">
        <w:rPr>
          <w:rFonts w:ascii="Times New Roman" w:hAnsi="Times New Roman" w:cs="Times New Roman"/>
          <w:sz w:val="28"/>
          <w:szCs w:val="28"/>
        </w:rPr>
        <w:lastRenderedPageBreak/>
        <w:t xml:space="preserve">сферы и науки для сбора и разработки итогов федерального статистического наблюдения о численности и средней заработной плате отдельных категорий работников социальной сферы, в отношении которых предусмотрены мероприятия по повышению средней заработной платы в соответствии с </w:t>
      </w:r>
      <w:hyperlink r:id="rId20" w:history="1">
        <w:r w:rsidRPr="00457478">
          <w:rPr>
            <w:rFonts w:ascii="Times New Roman" w:hAnsi="Times New Roman" w:cs="Times New Roman"/>
            <w:sz w:val="28"/>
            <w:szCs w:val="28"/>
          </w:rPr>
          <w:t>Указом</w:t>
        </w:r>
      </w:hyperlink>
      <w:r w:rsidRPr="00457478">
        <w:rPr>
          <w:rFonts w:ascii="Times New Roman" w:hAnsi="Times New Roman" w:cs="Times New Roman"/>
          <w:sz w:val="28"/>
          <w:szCs w:val="28"/>
        </w:rPr>
        <w:t xml:space="preserve"> Президента Российской Федерации</w:t>
      </w:r>
      <w:proofErr w:type="gramEnd"/>
      <w:r w:rsidRPr="00457478">
        <w:rPr>
          <w:rFonts w:ascii="Times New Roman" w:hAnsi="Times New Roman" w:cs="Times New Roman"/>
          <w:sz w:val="28"/>
          <w:szCs w:val="28"/>
        </w:rPr>
        <w:t xml:space="preserve"> от 7 мая 2012 г. N 597 «О мероприятиях по реализации государственной социальной политики».</w:t>
      </w:r>
    </w:p>
    <w:p w:rsidR="00457478" w:rsidRPr="004450A8" w:rsidRDefault="004450A8" w:rsidP="004450A8">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bookmarkStart w:id="11" w:name="Par936"/>
      <w:bookmarkEnd w:id="11"/>
      <w:r w:rsidRPr="004450A8">
        <w:rPr>
          <w:rFonts w:ascii="Times New Roman" w:hAnsi="Times New Roman" w:cs="Times New Roman"/>
          <w:sz w:val="28"/>
          <w:szCs w:val="28"/>
        </w:rPr>
        <w:t>5.4</w:t>
      </w:r>
      <w:r>
        <w:rPr>
          <w:rFonts w:ascii="Times New Roman" w:hAnsi="Times New Roman" w:cs="Times New Roman"/>
          <w:sz w:val="28"/>
          <w:szCs w:val="28"/>
        </w:rPr>
        <w:t xml:space="preserve"> </w:t>
      </w:r>
      <w:r w:rsidR="00457478" w:rsidRPr="004450A8">
        <w:rPr>
          <w:rFonts w:ascii="Times New Roman" w:hAnsi="Times New Roman" w:cs="Times New Roman"/>
          <w:sz w:val="28"/>
          <w:szCs w:val="28"/>
        </w:rPr>
        <w:t xml:space="preserve">Коэффициент кратности определяется </w:t>
      </w:r>
      <w:r w:rsidR="00B30050" w:rsidRPr="004450A8">
        <w:rPr>
          <w:rFonts w:ascii="Times New Roman" w:hAnsi="Times New Roman" w:cs="Times New Roman"/>
          <w:sz w:val="28"/>
          <w:szCs w:val="28"/>
        </w:rPr>
        <w:t>Отделом культуры и национальной политики администрации МР «</w:t>
      </w:r>
      <w:r w:rsidR="00964191" w:rsidRPr="004450A8">
        <w:rPr>
          <w:rFonts w:ascii="Times New Roman" w:hAnsi="Times New Roman" w:cs="Times New Roman"/>
          <w:sz w:val="28"/>
          <w:szCs w:val="28"/>
        </w:rPr>
        <w:t>Усть-К</w:t>
      </w:r>
      <w:r w:rsidR="00B30050" w:rsidRPr="004450A8">
        <w:rPr>
          <w:rFonts w:ascii="Times New Roman" w:hAnsi="Times New Roman" w:cs="Times New Roman"/>
          <w:sz w:val="28"/>
          <w:szCs w:val="28"/>
        </w:rPr>
        <w:t>уломский»</w:t>
      </w:r>
      <w:r w:rsidR="00457478" w:rsidRPr="004450A8">
        <w:rPr>
          <w:rFonts w:ascii="Times New Roman" w:hAnsi="Times New Roman" w:cs="Times New Roman"/>
          <w:sz w:val="28"/>
          <w:szCs w:val="28"/>
        </w:rPr>
        <w:t xml:space="preserve"> в размере, не превышающем размера, установленного в пункте</w:t>
      </w:r>
      <w:r w:rsidR="0004095D">
        <w:rPr>
          <w:rFonts w:ascii="Times New Roman" w:hAnsi="Times New Roman" w:cs="Times New Roman"/>
          <w:sz w:val="28"/>
          <w:szCs w:val="28"/>
        </w:rPr>
        <w:t xml:space="preserve"> </w:t>
      </w:r>
      <w:r w:rsidR="00457478" w:rsidRPr="004450A8">
        <w:rPr>
          <w:rFonts w:ascii="Times New Roman" w:hAnsi="Times New Roman" w:cs="Times New Roman"/>
          <w:sz w:val="28"/>
          <w:szCs w:val="28"/>
        </w:rPr>
        <w:t>5.3 настоящего Порядка.</w:t>
      </w:r>
    </w:p>
    <w:p w:rsidR="00457478" w:rsidRPr="00484227" w:rsidRDefault="00484227" w:rsidP="00D54DD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484227">
        <w:rPr>
          <w:rFonts w:ascii="Times New Roman" w:hAnsi="Times New Roman" w:cs="Times New Roman"/>
          <w:sz w:val="28"/>
          <w:szCs w:val="28"/>
        </w:rPr>
        <w:t xml:space="preserve">5.5. </w:t>
      </w:r>
      <w:r w:rsidR="00457478" w:rsidRPr="00484227">
        <w:rPr>
          <w:rFonts w:ascii="Times New Roman" w:hAnsi="Times New Roman" w:cs="Times New Roman"/>
          <w:sz w:val="28"/>
          <w:szCs w:val="28"/>
        </w:rPr>
        <w:t>Условие о коэффициенте кратности является обязательным для включения в трудовые договоры руководителя, заместителей руководителя, главного бухгалтера учреждения.</w:t>
      </w:r>
    </w:p>
    <w:p w:rsidR="00457478" w:rsidRPr="00EC2D2D" w:rsidRDefault="00EC2D2D" w:rsidP="00D54DD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5.6. </w:t>
      </w:r>
      <w:r w:rsidR="00457478" w:rsidRPr="00EC2D2D">
        <w:rPr>
          <w:rFonts w:ascii="Times New Roman" w:hAnsi="Times New Roman" w:cs="Times New Roman"/>
          <w:sz w:val="28"/>
          <w:szCs w:val="28"/>
        </w:rPr>
        <w:t>При расчете среднемесячной заработной платы работников учреждения, а также руководителя, заместителей руководителя, главного бухгалтера учреждения,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w:t>
      </w:r>
      <w:proofErr w:type="gramStart"/>
      <w:r w:rsidR="00457478" w:rsidRPr="00EC2D2D">
        <w:rPr>
          <w:rFonts w:ascii="Times New Roman" w:hAnsi="Times New Roman" w:cs="Times New Roman"/>
          <w:sz w:val="28"/>
          <w:szCs w:val="28"/>
        </w:rPr>
        <w:t>)с</w:t>
      </w:r>
      <w:proofErr w:type="gramEnd"/>
      <w:r w:rsidR="00457478" w:rsidRPr="00EC2D2D">
        <w:rPr>
          <w:rFonts w:ascii="Times New Roman" w:hAnsi="Times New Roman" w:cs="Times New Roman"/>
          <w:sz w:val="28"/>
          <w:szCs w:val="28"/>
        </w:rPr>
        <w:t xml:space="preserve">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учреждения.</w:t>
      </w:r>
    </w:p>
    <w:p w:rsidR="00457478" w:rsidRPr="00EC2D2D" w:rsidRDefault="00EC2D2D" w:rsidP="00EC2D2D">
      <w:pPr>
        <w:tabs>
          <w:tab w:val="left" w:pos="1276"/>
        </w:tabs>
        <w:autoSpaceDE w:val="0"/>
        <w:autoSpaceDN w:val="0"/>
        <w:adjustRightInd w:val="0"/>
        <w:spacing w:after="120" w:line="240" w:lineRule="auto"/>
        <w:ind w:firstLine="567"/>
        <w:jc w:val="both"/>
        <w:rPr>
          <w:rFonts w:ascii="Times New Roman" w:hAnsi="Times New Roman" w:cs="Times New Roman"/>
          <w:sz w:val="28"/>
          <w:szCs w:val="28"/>
        </w:rPr>
      </w:pPr>
      <w:r w:rsidRPr="00EC2D2D">
        <w:rPr>
          <w:rFonts w:ascii="Times New Roman" w:hAnsi="Times New Roman" w:cs="Times New Roman"/>
          <w:sz w:val="28"/>
          <w:szCs w:val="28"/>
        </w:rPr>
        <w:t xml:space="preserve">5.7. </w:t>
      </w:r>
      <w:r w:rsidR="00457478" w:rsidRPr="00EC2D2D">
        <w:rPr>
          <w:rFonts w:ascii="Times New Roman" w:hAnsi="Times New Roman" w:cs="Times New Roman"/>
          <w:sz w:val="28"/>
          <w:szCs w:val="28"/>
        </w:rPr>
        <w:t xml:space="preserve">Выплаты стимулирующего характера руководителю учреждения устанавливаются приказом </w:t>
      </w:r>
      <w:r w:rsidR="006E061D">
        <w:rPr>
          <w:rFonts w:ascii="Times New Roman" w:hAnsi="Times New Roman" w:cs="Times New Roman"/>
          <w:sz w:val="28"/>
          <w:szCs w:val="28"/>
        </w:rPr>
        <w:t>Отдела культуры и национальной политики администрации МР «Усть-Куломский»</w:t>
      </w:r>
      <w:r w:rsidR="00457478" w:rsidRPr="00EC2D2D">
        <w:rPr>
          <w:rFonts w:ascii="Times New Roman" w:hAnsi="Times New Roman" w:cs="Times New Roman"/>
          <w:sz w:val="28"/>
          <w:szCs w:val="28"/>
        </w:rPr>
        <w:t xml:space="preserve"> в соответствии с утвержденным им положением, определяющим выплаты стимулирующего характера руководителю учреждения, с учетом соблюдения значения коэффициента кратности, определенного в соответствии с пунктом 5.4 настоящего Порядка.</w:t>
      </w:r>
    </w:p>
    <w:p w:rsidR="00457478" w:rsidRPr="0015635C" w:rsidRDefault="0015635C" w:rsidP="0015635C">
      <w:pPr>
        <w:tabs>
          <w:tab w:val="left" w:pos="1276"/>
        </w:tabs>
        <w:autoSpaceDE w:val="0"/>
        <w:autoSpaceDN w:val="0"/>
        <w:adjustRightInd w:val="0"/>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5.8. </w:t>
      </w:r>
      <w:proofErr w:type="gramStart"/>
      <w:r>
        <w:rPr>
          <w:rFonts w:ascii="Times New Roman" w:hAnsi="Times New Roman" w:cs="Times New Roman"/>
          <w:sz w:val="28"/>
          <w:szCs w:val="28"/>
        </w:rPr>
        <w:t>Отдел культуры и национальной политики администрации МР «</w:t>
      </w:r>
      <w:r w:rsidR="006E061D">
        <w:rPr>
          <w:rFonts w:ascii="Times New Roman" w:hAnsi="Times New Roman" w:cs="Times New Roman"/>
          <w:sz w:val="28"/>
          <w:szCs w:val="28"/>
        </w:rPr>
        <w:t>Усть-К</w:t>
      </w:r>
      <w:r>
        <w:rPr>
          <w:rFonts w:ascii="Times New Roman" w:hAnsi="Times New Roman" w:cs="Times New Roman"/>
          <w:sz w:val="28"/>
          <w:szCs w:val="28"/>
        </w:rPr>
        <w:t>уломский»</w:t>
      </w:r>
      <w:r w:rsidR="00457478" w:rsidRPr="0015635C">
        <w:rPr>
          <w:rFonts w:ascii="Times New Roman" w:hAnsi="Times New Roman" w:cs="Times New Roman"/>
          <w:sz w:val="28"/>
          <w:szCs w:val="28"/>
        </w:rPr>
        <w:t xml:space="preserve"> осуществляет ежеквартальный анализ фактических значений коэффициентов кратности среднемесячной заработной платы руководителя учреждения к среднемесячной заработной плате работников учреждения,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пунктом 5.4. настоящего Порядка.</w:t>
      </w:r>
      <w:proofErr w:type="gramEnd"/>
    </w:p>
    <w:p w:rsidR="00457478" w:rsidRPr="00EC2D2D" w:rsidRDefault="00B30050" w:rsidP="00EC2D2D">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5.9. </w:t>
      </w:r>
      <w:r w:rsidR="00457478" w:rsidRPr="00EC2D2D">
        <w:rPr>
          <w:rFonts w:ascii="Times New Roman" w:hAnsi="Times New Roman" w:cs="Times New Roman"/>
          <w:sz w:val="28"/>
          <w:szCs w:val="28"/>
        </w:rPr>
        <w:t>Выплаты стимулирующего характера заместителям руководителя, главному бухгалтеру учреждения устанавливаются приказом руководителя учреждения с учетом соблюдения значений коэффициентов кратности, определенных в соответствии с пунктом 5.4. настоящего Порядка.</w:t>
      </w:r>
    </w:p>
    <w:p w:rsidR="00457478" w:rsidRPr="00EC2D2D" w:rsidRDefault="00755385" w:rsidP="00EC2D2D">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5.10. </w:t>
      </w:r>
      <w:proofErr w:type="gramStart"/>
      <w:r w:rsidR="00457478" w:rsidRPr="00EC2D2D">
        <w:rPr>
          <w:rFonts w:ascii="Times New Roman" w:hAnsi="Times New Roman" w:cs="Times New Roman"/>
          <w:sz w:val="28"/>
          <w:szCs w:val="28"/>
        </w:rPr>
        <w:t xml:space="preserve">Руководитель учреждения осуществляет ежеквартальный анализ фактических значений коэффициентов кратности среднемесячной заработной платы для заместителей руководителя, главного бухгалтера учреждения к среднемесячной заработной плате работников учреждения, рассчитанной нарастающим итогом с начала года (3 месяца, 6 месяцев, 9 месяцев, 12 месяцев), в целях обеспечения соблюдения предельного значения </w:t>
      </w:r>
      <w:r w:rsidR="00457478" w:rsidRPr="00EC2D2D">
        <w:rPr>
          <w:rFonts w:ascii="Times New Roman" w:hAnsi="Times New Roman" w:cs="Times New Roman"/>
          <w:sz w:val="28"/>
          <w:szCs w:val="28"/>
        </w:rPr>
        <w:lastRenderedPageBreak/>
        <w:t>коэффициента кратности, определенного в соответствии с пунктом 5.4 настоящего Порядка.</w:t>
      </w:r>
      <w:proofErr w:type="gramEnd"/>
    </w:p>
    <w:p w:rsidR="00457478" w:rsidRPr="00457478" w:rsidRDefault="00457478" w:rsidP="00457478">
      <w:pPr>
        <w:autoSpaceDE w:val="0"/>
        <w:autoSpaceDN w:val="0"/>
        <w:adjustRightInd w:val="0"/>
        <w:rPr>
          <w:rFonts w:ascii="Times New Roman" w:hAnsi="Times New Roman" w:cs="Times New Roman"/>
          <w:sz w:val="28"/>
          <w:szCs w:val="28"/>
          <w:highlight w:val="yellow"/>
        </w:rPr>
      </w:pPr>
    </w:p>
    <w:p w:rsidR="00457478" w:rsidRPr="00755385" w:rsidRDefault="00755385" w:rsidP="007746F0">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8C35F3">
        <w:rPr>
          <w:rFonts w:ascii="Times New Roman" w:hAnsi="Times New Roman" w:cs="Times New Roman"/>
          <w:sz w:val="28"/>
          <w:szCs w:val="28"/>
        </w:rPr>
        <w:t>6</w:t>
      </w:r>
      <w:r>
        <w:rPr>
          <w:rFonts w:ascii="Times New Roman" w:hAnsi="Times New Roman" w:cs="Times New Roman"/>
          <w:sz w:val="28"/>
          <w:szCs w:val="28"/>
        </w:rPr>
        <w:t xml:space="preserve">. </w:t>
      </w:r>
      <w:r w:rsidR="00457478" w:rsidRPr="00755385">
        <w:rPr>
          <w:rFonts w:ascii="Times New Roman" w:hAnsi="Times New Roman" w:cs="Times New Roman"/>
          <w:sz w:val="28"/>
          <w:szCs w:val="28"/>
        </w:rPr>
        <w:t xml:space="preserve">ПОРЯДОКФОРМИРОВАНИЯ ПЛАНОВОГО ФОНДА ОПЛАТЫ ТРУДА УЧРЕЖДЕНИЙ КУЛЬТУРЫ </w:t>
      </w:r>
    </w:p>
    <w:p w:rsidR="00457478" w:rsidRPr="00755385" w:rsidRDefault="00457478" w:rsidP="00755385">
      <w:pPr>
        <w:autoSpaceDE w:val="0"/>
        <w:autoSpaceDN w:val="0"/>
        <w:adjustRightInd w:val="0"/>
        <w:spacing w:after="0" w:line="240" w:lineRule="auto"/>
        <w:ind w:firstLine="567"/>
        <w:jc w:val="both"/>
        <w:rPr>
          <w:rFonts w:ascii="Times New Roman" w:hAnsi="Times New Roman" w:cs="Times New Roman"/>
          <w:sz w:val="28"/>
          <w:szCs w:val="28"/>
          <w:highlight w:val="yellow"/>
        </w:rPr>
      </w:pPr>
    </w:p>
    <w:p w:rsidR="00457478" w:rsidRPr="00755385" w:rsidRDefault="005236D8" w:rsidP="00755385">
      <w:pPr>
        <w:tabs>
          <w:tab w:val="left" w:pos="1276"/>
        </w:tabs>
        <w:autoSpaceDE w:val="0"/>
        <w:autoSpaceDN w:val="0"/>
        <w:adjustRightInd w:val="0"/>
        <w:spacing w:after="0" w:line="240" w:lineRule="auto"/>
        <w:ind w:firstLine="567"/>
        <w:jc w:val="both"/>
        <w:rPr>
          <w:rFonts w:ascii="Times New Roman" w:hAnsi="Times New Roman" w:cs="Times New Roman"/>
          <w:vanish/>
          <w:sz w:val="28"/>
          <w:szCs w:val="28"/>
        </w:rPr>
      </w:pPr>
      <w:r>
        <w:rPr>
          <w:rFonts w:ascii="Times New Roman" w:hAnsi="Times New Roman" w:cs="Times New Roman"/>
          <w:sz w:val="28"/>
          <w:szCs w:val="28"/>
        </w:rPr>
        <w:t xml:space="preserve">6.1. </w:t>
      </w:r>
    </w:p>
    <w:p w:rsidR="00457478" w:rsidRPr="00755385" w:rsidRDefault="00457478" w:rsidP="00755385">
      <w:pPr>
        <w:tabs>
          <w:tab w:val="left" w:pos="1276"/>
        </w:tabs>
        <w:autoSpaceDE w:val="0"/>
        <w:autoSpaceDN w:val="0"/>
        <w:adjustRightInd w:val="0"/>
        <w:spacing w:after="0" w:line="240" w:lineRule="auto"/>
        <w:ind w:firstLine="567"/>
        <w:jc w:val="both"/>
        <w:rPr>
          <w:rFonts w:ascii="Times New Roman" w:hAnsi="Times New Roman" w:cs="Times New Roman"/>
          <w:vanish/>
          <w:sz w:val="28"/>
          <w:szCs w:val="28"/>
        </w:rPr>
      </w:pPr>
    </w:p>
    <w:p w:rsidR="00457478" w:rsidRPr="00755385" w:rsidRDefault="00457478" w:rsidP="00755385">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755385">
        <w:rPr>
          <w:rFonts w:ascii="Times New Roman" w:hAnsi="Times New Roman" w:cs="Times New Roman"/>
          <w:sz w:val="28"/>
          <w:szCs w:val="28"/>
        </w:rPr>
        <w:t>Плановый фонд оплаты труда Учреждения включает:</w:t>
      </w:r>
    </w:p>
    <w:p w:rsidR="00457478" w:rsidRPr="00755385" w:rsidRDefault="00457478" w:rsidP="00755385">
      <w:pPr>
        <w:autoSpaceDE w:val="0"/>
        <w:autoSpaceDN w:val="0"/>
        <w:adjustRightInd w:val="0"/>
        <w:spacing w:after="0" w:line="240" w:lineRule="auto"/>
        <w:ind w:firstLine="567"/>
        <w:jc w:val="both"/>
        <w:rPr>
          <w:rFonts w:ascii="Times New Roman" w:hAnsi="Times New Roman" w:cs="Times New Roman"/>
          <w:sz w:val="28"/>
          <w:szCs w:val="28"/>
        </w:rPr>
      </w:pPr>
      <w:r w:rsidRPr="00755385">
        <w:rPr>
          <w:rFonts w:ascii="Times New Roman" w:hAnsi="Times New Roman" w:cs="Times New Roman"/>
          <w:sz w:val="28"/>
          <w:szCs w:val="28"/>
        </w:rPr>
        <w:t>фонд должностных окладов, окладов,</w:t>
      </w:r>
      <w:r w:rsidR="00CC7FD4">
        <w:rPr>
          <w:rFonts w:ascii="Times New Roman" w:hAnsi="Times New Roman" w:cs="Times New Roman"/>
          <w:sz w:val="28"/>
          <w:szCs w:val="28"/>
        </w:rPr>
        <w:t xml:space="preserve"> </w:t>
      </w:r>
      <w:r w:rsidRPr="00755385">
        <w:rPr>
          <w:rFonts w:ascii="Times New Roman" w:hAnsi="Times New Roman" w:cs="Times New Roman"/>
          <w:sz w:val="28"/>
          <w:szCs w:val="28"/>
        </w:rPr>
        <w:t>сформированный, в том числе, в соответствии с</w:t>
      </w:r>
      <w:r w:rsidR="00CC7FD4">
        <w:rPr>
          <w:rFonts w:ascii="Times New Roman" w:hAnsi="Times New Roman" w:cs="Times New Roman"/>
          <w:sz w:val="28"/>
          <w:szCs w:val="28"/>
        </w:rPr>
        <w:t xml:space="preserve"> </w:t>
      </w:r>
      <w:r w:rsidRPr="00755385">
        <w:rPr>
          <w:rFonts w:ascii="Times New Roman" w:hAnsi="Times New Roman" w:cs="Times New Roman"/>
          <w:sz w:val="28"/>
          <w:szCs w:val="28"/>
        </w:rPr>
        <w:t>разделом 2 Положения;</w:t>
      </w:r>
    </w:p>
    <w:p w:rsidR="00457478" w:rsidRPr="00755385" w:rsidRDefault="00457478" w:rsidP="00755385">
      <w:pPr>
        <w:autoSpaceDE w:val="0"/>
        <w:autoSpaceDN w:val="0"/>
        <w:adjustRightInd w:val="0"/>
        <w:spacing w:after="0" w:line="240" w:lineRule="auto"/>
        <w:ind w:firstLine="567"/>
        <w:jc w:val="both"/>
        <w:rPr>
          <w:rFonts w:ascii="Times New Roman" w:hAnsi="Times New Roman" w:cs="Times New Roman"/>
          <w:sz w:val="28"/>
          <w:szCs w:val="28"/>
        </w:rPr>
      </w:pPr>
      <w:r w:rsidRPr="00755385">
        <w:rPr>
          <w:rFonts w:ascii="Times New Roman" w:hAnsi="Times New Roman" w:cs="Times New Roman"/>
          <w:sz w:val="28"/>
          <w:szCs w:val="28"/>
        </w:rPr>
        <w:t xml:space="preserve">фонд выплат компенсационного характера, сформированный в </w:t>
      </w:r>
      <w:proofErr w:type="gramStart"/>
      <w:r w:rsidRPr="00755385">
        <w:rPr>
          <w:rFonts w:ascii="Times New Roman" w:hAnsi="Times New Roman" w:cs="Times New Roman"/>
          <w:sz w:val="28"/>
          <w:szCs w:val="28"/>
        </w:rPr>
        <w:t>соответствии</w:t>
      </w:r>
      <w:proofErr w:type="gramEnd"/>
      <w:r w:rsidRPr="00755385">
        <w:rPr>
          <w:rFonts w:ascii="Times New Roman" w:hAnsi="Times New Roman" w:cs="Times New Roman"/>
          <w:sz w:val="28"/>
          <w:szCs w:val="28"/>
        </w:rPr>
        <w:t xml:space="preserve"> с разделом 3 Положения;</w:t>
      </w:r>
    </w:p>
    <w:p w:rsidR="00457478" w:rsidRPr="00755385" w:rsidRDefault="00457478" w:rsidP="00755385">
      <w:pPr>
        <w:autoSpaceDE w:val="0"/>
        <w:autoSpaceDN w:val="0"/>
        <w:adjustRightInd w:val="0"/>
        <w:spacing w:after="0" w:line="240" w:lineRule="auto"/>
        <w:ind w:firstLine="567"/>
        <w:jc w:val="both"/>
        <w:rPr>
          <w:rFonts w:ascii="Times New Roman" w:hAnsi="Times New Roman" w:cs="Times New Roman"/>
          <w:sz w:val="28"/>
          <w:szCs w:val="28"/>
        </w:rPr>
      </w:pPr>
      <w:r w:rsidRPr="00755385">
        <w:rPr>
          <w:rFonts w:ascii="Times New Roman" w:hAnsi="Times New Roman" w:cs="Times New Roman"/>
          <w:sz w:val="28"/>
          <w:szCs w:val="28"/>
        </w:rPr>
        <w:t xml:space="preserve">фонд выплат стимулирующего характера, сформированный в </w:t>
      </w:r>
      <w:proofErr w:type="gramStart"/>
      <w:r w:rsidRPr="00755385">
        <w:rPr>
          <w:rFonts w:ascii="Times New Roman" w:hAnsi="Times New Roman" w:cs="Times New Roman"/>
          <w:sz w:val="28"/>
          <w:szCs w:val="28"/>
        </w:rPr>
        <w:t>соответствии</w:t>
      </w:r>
      <w:proofErr w:type="gramEnd"/>
      <w:r w:rsidRPr="00755385">
        <w:rPr>
          <w:rFonts w:ascii="Times New Roman" w:hAnsi="Times New Roman" w:cs="Times New Roman"/>
          <w:sz w:val="28"/>
          <w:szCs w:val="28"/>
        </w:rPr>
        <w:t xml:space="preserve"> с разделом 4 Положения.</w:t>
      </w:r>
    </w:p>
    <w:p w:rsidR="00457478" w:rsidRPr="00755385" w:rsidRDefault="00457478" w:rsidP="00755385">
      <w:pPr>
        <w:autoSpaceDE w:val="0"/>
        <w:autoSpaceDN w:val="0"/>
        <w:adjustRightInd w:val="0"/>
        <w:spacing w:after="0" w:line="240" w:lineRule="auto"/>
        <w:ind w:firstLine="567"/>
        <w:jc w:val="both"/>
        <w:rPr>
          <w:rFonts w:ascii="Times New Roman" w:hAnsi="Times New Roman" w:cs="Times New Roman"/>
          <w:sz w:val="28"/>
          <w:szCs w:val="28"/>
        </w:rPr>
      </w:pPr>
      <w:r w:rsidRPr="00755385">
        <w:rPr>
          <w:rFonts w:ascii="Times New Roman" w:hAnsi="Times New Roman" w:cs="Times New Roman"/>
          <w:sz w:val="28"/>
          <w:szCs w:val="28"/>
        </w:rPr>
        <w:t xml:space="preserve">Плановый фонд оплаты труда рассчитывается с применением районного коэффициента и процентной надбавки к заработной плате за стаж работы в </w:t>
      </w:r>
      <w:proofErr w:type="gramStart"/>
      <w:r w:rsidRPr="00755385">
        <w:rPr>
          <w:rFonts w:ascii="Times New Roman" w:hAnsi="Times New Roman" w:cs="Times New Roman"/>
          <w:sz w:val="28"/>
          <w:szCs w:val="28"/>
        </w:rPr>
        <w:t>районах</w:t>
      </w:r>
      <w:proofErr w:type="gramEnd"/>
      <w:r w:rsidRPr="00755385">
        <w:rPr>
          <w:rFonts w:ascii="Times New Roman" w:hAnsi="Times New Roman" w:cs="Times New Roman"/>
          <w:sz w:val="28"/>
          <w:szCs w:val="28"/>
        </w:rPr>
        <w:t xml:space="preserve"> Крайнего Севера и приравненных к ним местностях.</w:t>
      </w:r>
    </w:p>
    <w:p w:rsidR="00457478" w:rsidRPr="00755385" w:rsidRDefault="005236D8" w:rsidP="00755385">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bookmarkStart w:id="12" w:name="Par970"/>
      <w:bookmarkEnd w:id="12"/>
      <w:r>
        <w:rPr>
          <w:rFonts w:ascii="Times New Roman" w:hAnsi="Times New Roman" w:cs="Times New Roman"/>
          <w:sz w:val="28"/>
          <w:szCs w:val="28"/>
        </w:rPr>
        <w:t xml:space="preserve">6.2. </w:t>
      </w:r>
      <w:r w:rsidR="00457478" w:rsidRPr="00755385">
        <w:rPr>
          <w:rFonts w:ascii="Times New Roman" w:hAnsi="Times New Roman" w:cs="Times New Roman"/>
          <w:sz w:val="28"/>
          <w:szCs w:val="28"/>
        </w:rPr>
        <w:t>Фонд выплат стимулирующего характера формируется из объема средств на выплату надбавок за выслугу лет, объема средств на выплату надбавок за интенсивность и высокие результаты работы, качество выполняемых работ, премиальные выплаты по итогам работы.</w:t>
      </w:r>
    </w:p>
    <w:p w:rsidR="00457478" w:rsidRPr="00755385" w:rsidRDefault="00457478" w:rsidP="00755385">
      <w:pPr>
        <w:autoSpaceDE w:val="0"/>
        <w:autoSpaceDN w:val="0"/>
        <w:adjustRightInd w:val="0"/>
        <w:spacing w:after="0" w:line="240" w:lineRule="auto"/>
        <w:ind w:firstLine="567"/>
        <w:jc w:val="both"/>
        <w:rPr>
          <w:rFonts w:ascii="Times New Roman" w:hAnsi="Times New Roman" w:cs="Times New Roman"/>
          <w:sz w:val="28"/>
          <w:szCs w:val="28"/>
        </w:rPr>
      </w:pPr>
      <w:r w:rsidRPr="00755385">
        <w:rPr>
          <w:rFonts w:ascii="Times New Roman" w:hAnsi="Times New Roman" w:cs="Times New Roman"/>
          <w:sz w:val="28"/>
          <w:szCs w:val="28"/>
        </w:rPr>
        <w:t>При формировании фонда выплат стимулирующего характера объем средств на выплату надбавок за выслугу лет определяется исходя из фактической потребности.</w:t>
      </w:r>
    </w:p>
    <w:p w:rsidR="00457478" w:rsidRPr="00755385" w:rsidRDefault="00457478" w:rsidP="00755385">
      <w:pPr>
        <w:autoSpaceDE w:val="0"/>
        <w:autoSpaceDN w:val="0"/>
        <w:adjustRightInd w:val="0"/>
        <w:spacing w:after="0" w:line="240" w:lineRule="auto"/>
        <w:ind w:firstLine="567"/>
        <w:jc w:val="both"/>
        <w:rPr>
          <w:rFonts w:ascii="Times New Roman" w:hAnsi="Times New Roman" w:cs="Times New Roman"/>
          <w:sz w:val="28"/>
          <w:szCs w:val="28"/>
          <w:highlight w:val="yellow"/>
        </w:rPr>
      </w:pPr>
      <w:r w:rsidRPr="00755385">
        <w:rPr>
          <w:rFonts w:ascii="Times New Roman" w:hAnsi="Times New Roman" w:cs="Times New Roman"/>
          <w:sz w:val="28"/>
          <w:szCs w:val="28"/>
        </w:rPr>
        <w:t xml:space="preserve">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w:t>
      </w:r>
      <w:proofErr w:type="gramStart"/>
      <w:r w:rsidRPr="00755385">
        <w:rPr>
          <w:rFonts w:ascii="Times New Roman" w:hAnsi="Times New Roman" w:cs="Times New Roman"/>
          <w:sz w:val="28"/>
          <w:szCs w:val="28"/>
        </w:rPr>
        <w:t>размере</w:t>
      </w:r>
      <w:proofErr w:type="gramEnd"/>
      <w:r w:rsidRPr="00755385">
        <w:rPr>
          <w:rFonts w:ascii="Times New Roman" w:hAnsi="Times New Roman" w:cs="Times New Roman"/>
          <w:sz w:val="28"/>
          <w:szCs w:val="28"/>
        </w:rPr>
        <w:t xml:space="preserve"> не менее 10 процентов от планового фонда оплаты труда по должностным окладам, окладам с учетом их повышений и выплат компенсационного характера</w:t>
      </w:r>
    </w:p>
    <w:p w:rsidR="00457478" w:rsidRPr="00755385" w:rsidRDefault="005236D8" w:rsidP="00755385">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bookmarkStart w:id="13" w:name="Par975"/>
      <w:bookmarkStart w:id="14" w:name="Par976"/>
      <w:bookmarkEnd w:id="13"/>
      <w:bookmarkEnd w:id="14"/>
      <w:r>
        <w:rPr>
          <w:rFonts w:ascii="Times New Roman" w:hAnsi="Times New Roman" w:cs="Times New Roman"/>
          <w:sz w:val="28"/>
          <w:szCs w:val="28"/>
        </w:rPr>
        <w:t xml:space="preserve">6.3. </w:t>
      </w:r>
      <w:r w:rsidR="00457478" w:rsidRPr="00755385">
        <w:rPr>
          <w:rFonts w:ascii="Times New Roman" w:hAnsi="Times New Roman" w:cs="Times New Roman"/>
          <w:sz w:val="28"/>
          <w:szCs w:val="28"/>
        </w:rPr>
        <w:t>Размер фонда выплат стимулирующего характера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окладов, а также оптимизации штатной численности в пределах средств, выделенных на оплату труда учреждения.</w:t>
      </w:r>
    </w:p>
    <w:p w:rsidR="00457478" w:rsidRPr="00755385" w:rsidRDefault="005236D8" w:rsidP="00755385">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0E3D9E">
        <w:rPr>
          <w:rFonts w:ascii="Times New Roman" w:hAnsi="Times New Roman" w:cs="Times New Roman"/>
          <w:sz w:val="28"/>
          <w:szCs w:val="28"/>
          <w:highlight w:val="yellow"/>
        </w:rPr>
        <w:t xml:space="preserve">6.4. </w:t>
      </w:r>
      <w:r w:rsidR="00457478" w:rsidRPr="000E3D9E">
        <w:rPr>
          <w:rFonts w:ascii="Times New Roman" w:hAnsi="Times New Roman" w:cs="Times New Roman"/>
          <w:sz w:val="28"/>
          <w:szCs w:val="28"/>
          <w:highlight w:val="yellow"/>
        </w:rPr>
        <w:t>Фонд оплаты труда Учреждения, сформированный за счет средств, поступающих от предпринимательской и иной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учреждения.</w:t>
      </w:r>
    </w:p>
    <w:p w:rsidR="00457478" w:rsidRPr="00755385" w:rsidRDefault="00457478" w:rsidP="00755385">
      <w:pPr>
        <w:autoSpaceDE w:val="0"/>
        <w:autoSpaceDN w:val="0"/>
        <w:adjustRightInd w:val="0"/>
        <w:spacing w:after="0" w:line="240" w:lineRule="auto"/>
        <w:ind w:firstLine="567"/>
        <w:jc w:val="both"/>
        <w:rPr>
          <w:rFonts w:ascii="Times New Roman" w:hAnsi="Times New Roman" w:cs="Times New Roman"/>
          <w:sz w:val="28"/>
          <w:szCs w:val="28"/>
        </w:rPr>
      </w:pPr>
      <w:r w:rsidRPr="00755385">
        <w:rPr>
          <w:rFonts w:ascii="Times New Roman" w:hAnsi="Times New Roman" w:cs="Times New Roman"/>
          <w:sz w:val="28"/>
          <w:szCs w:val="28"/>
        </w:rPr>
        <w:t xml:space="preserve">Выплаты стимулирующего характера работникам Учреждения, выплачиваемые за счет средств, поступающих от предпринимательской и иной приносящей доход деятельности, устанавливаются в соответствии с </w:t>
      </w:r>
      <w:r w:rsidRPr="00755385">
        <w:rPr>
          <w:rFonts w:ascii="Times New Roman" w:hAnsi="Times New Roman" w:cs="Times New Roman"/>
          <w:sz w:val="28"/>
          <w:szCs w:val="28"/>
        </w:rPr>
        <w:lastRenderedPageBreak/>
        <w:t>перечнем выплат стимулирующего характера, определенным разделом 4 Положения.</w:t>
      </w:r>
    </w:p>
    <w:p w:rsidR="00457478" w:rsidRPr="00755385" w:rsidRDefault="00457478" w:rsidP="00755385">
      <w:pPr>
        <w:autoSpaceDE w:val="0"/>
        <w:autoSpaceDN w:val="0"/>
        <w:adjustRightInd w:val="0"/>
        <w:spacing w:after="0" w:line="240" w:lineRule="auto"/>
        <w:ind w:firstLine="567"/>
        <w:jc w:val="both"/>
        <w:rPr>
          <w:rFonts w:ascii="Times New Roman" w:hAnsi="Times New Roman" w:cs="Times New Roman"/>
          <w:sz w:val="28"/>
          <w:szCs w:val="28"/>
          <w:highlight w:val="yellow"/>
        </w:rPr>
      </w:pPr>
      <w:r w:rsidRPr="00755385">
        <w:rPr>
          <w:rFonts w:ascii="Times New Roman" w:hAnsi="Times New Roman" w:cs="Times New Roman"/>
          <w:sz w:val="28"/>
          <w:szCs w:val="28"/>
        </w:rPr>
        <w:t xml:space="preserve">За счет средств, поступающих от предпринимательской и иной приносящей доход деятельности, работникам Учреждения может выплачиваться материальная помощь. Размеры и условия ее осуществления определяются в локальном нормативном </w:t>
      </w:r>
      <w:proofErr w:type="gramStart"/>
      <w:r w:rsidRPr="00755385">
        <w:rPr>
          <w:rFonts w:ascii="Times New Roman" w:hAnsi="Times New Roman" w:cs="Times New Roman"/>
          <w:sz w:val="28"/>
          <w:szCs w:val="28"/>
        </w:rPr>
        <w:t>акте</w:t>
      </w:r>
      <w:proofErr w:type="gramEnd"/>
      <w:r w:rsidRPr="00755385">
        <w:rPr>
          <w:rFonts w:ascii="Times New Roman" w:hAnsi="Times New Roman" w:cs="Times New Roman"/>
          <w:sz w:val="28"/>
          <w:szCs w:val="28"/>
        </w:rPr>
        <w:t xml:space="preserve"> учреждения. Размер стимулирующих выплат и материальной помощи руководителям </w:t>
      </w:r>
      <w:r w:rsidR="00CC7FD4">
        <w:rPr>
          <w:rFonts w:ascii="Times New Roman" w:hAnsi="Times New Roman" w:cs="Times New Roman"/>
          <w:sz w:val="28"/>
          <w:szCs w:val="28"/>
        </w:rPr>
        <w:t>муниципальных учреждений культуры, подведомственных отделу культуры и национальной политики администрации МР «Усть-Куломский»,</w:t>
      </w:r>
      <w:r w:rsidRPr="00755385">
        <w:rPr>
          <w:rFonts w:ascii="Times New Roman" w:hAnsi="Times New Roman" w:cs="Times New Roman"/>
          <w:sz w:val="28"/>
          <w:szCs w:val="28"/>
        </w:rPr>
        <w:t xml:space="preserve"> определяется </w:t>
      </w:r>
      <w:r w:rsidR="00CC7FD4">
        <w:rPr>
          <w:rFonts w:ascii="Times New Roman" w:hAnsi="Times New Roman" w:cs="Times New Roman"/>
          <w:sz w:val="28"/>
          <w:szCs w:val="28"/>
        </w:rPr>
        <w:t>отделом культуры и национальной политики администрации МР «Усть-Куломский»</w:t>
      </w:r>
      <w:r w:rsidRPr="00755385">
        <w:rPr>
          <w:rFonts w:ascii="Times New Roman" w:hAnsi="Times New Roman" w:cs="Times New Roman"/>
          <w:sz w:val="28"/>
          <w:szCs w:val="28"/>
        </w:rPr>
        <w:t>.</w:t>
      </w:r>
    </w:p>
    <w:p w:rsidR="00457478" w:rsidRDefault="00457478" w:rsidP="00457478">
      <w:pPr>
        <w:autoSpaceDE w:val="0"/>
        <w:autoSpaceDN w:val="0"/>
        <w:adjustRightInd w:val="0"/>
        <w:outlineLvl w:val="0"/>
        <w:rPr>
          <w:sz w:val="27"/>
          <w:szCs w:val="27"/>
        </w:rPr>
      </w:pPr>
    </w:p>
    <w:p w:rsidR="003B7E48" w:rsidRDefault="003B7E48"/>
    <w:sectPr w:rsidR="003B7E48" w:rsidSect="00185877">
      <w:pgSz w:w="11905" w:h="16838" w:code="9"/>
      <w:pgMar w:top="1134" w:right="850" w:bottom="1134" w:left="1701" w:header="510" w:footer="6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3AE" w:rsidRDefault="00D323AE" w:rsidP="00457478">
      <w:pPr>
        <w:spacing w:after="0" w:line="240" w:lineRule="auto"/>
      </w:pPr>
      <w:r>
        <w:separator/>
      </w:r>
    </w:p>
  </w:endnote>
  <w:endnote w:type="continuationSeparator" w:id="0">
    <w:p w:rsidR="00D323AE" w:rsidRDefault="00D323AE" w:rsidP="0045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3AE" w:rsidRDefault="00D323AE" w:rsidP="00457478">
      <w:pPr>
        <w:spacing w:after="0" w:line="240" w:lineRule="auto"/>
      </w:pPr>
      <w:r>
        <w:separator/>
      </w:r>
    </w:p>
  </w:footnote>
  <w:footnote w:type="continuationSeparator" w:id="0">
    <w:p w:rsidR="00D323AE" w:rsidRDefault="00D323AE" w:rsidP="00457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4E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6B607A"/>
    <w:multiLevelType w:val="multilevel"/>
    <w:tmpl w:val="0D1C49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F302325"/>
    <w:multiLevelType w:val="multilevel"/>
    <w:tmpl w:val="4412FDA4"/>
    <w:lvl w:ilvl="0">
      <w:start w:val="6"/>
      <w:numFmt w:val="decimal"/>
      <w:lvlText w:val="Раздел %1."/>
      <w:lvlJc w:val="left"/>
      <w:pPr>
        <w:ind w:left="2345" w:hanging="360"/>
      </w:pPr>
      <w:rPr>
        <w:rFonts w:hint="default"/>
      </w:rPr>
    </w:lvl>
    <w:lvl w:ilvl="1">
      <w:start w:val="1"/>
      <w:numFmt w:val="decimal"/>
      <w:lvlText w:val="%1.%2."/>
      <w:lvlJc w:val="left"/>
      <w:pPr>
        <w:ind w:left="2635" w:hanging="432"/>
      </w:pPr>
      <w:rPr>
        <w:rFonts w:hint="default"/>
      </w:rPr>
    </w:lvl>
    <w:lvl w:ilvl="2">
      <w:start w:val="1"/>
      <w:numFmt w:val="decimal"/>
      <w:lvlText w:val="%1.%2.%3."/>
      <w:lvlJc w:val="left"/>
      <w:pPr>
        <w:ind w:left="3067" w:hanging="504"/>
      </w:pPr>
      <w:rPr>
        <w:rFonts w:hint="default"/>
      </w:rPr>
    </w:lvl>
    <w:lvl w:ilvl="3">
      <w:start w:val="1"/>
      <w:numFmt w:val="decimal"/>
      <w:lvlText w:val="%1.%2.%3.%4."/>
      <w:lvlJc w:val="left"/>
      <w:pPr>
        <w:ind w:left="3571" w:hanging="648"/>
      </w:pPr>
      <w:rPr>
        <w:rFonts w:hint="default"/>
      </w:rPr>
    </w:lvl>
    <w:lvl w:ilvl="4">
      <w:start w:val="1"/>
      <w:numFmt w:val="decimal"/>
      <w:lvlText w:val="%1.%2.%3.%4.%5."/>
      <w:lvlJc w:val="left"/>
      <w:pPr>
        <w:ind w:left="4075" w:hanging="792"/>
      </w:pPr>
      <w:rPr>
        <w:rFonts w:hint="default"/>
      </w:rPr>
    </w:lvl>
    <w:lvl w:ilvl="5">
      <w:start w:val="1"/>
      <w:numFmt w:val="decimal"/>
      <w:lvlText w:val="%1.%2.%3.%4.%5.%6."/>
      <w:lvlJc w:val="left"/>
      <w:pPr>
        <w:ind w:left="4579" w:hanging="936"/>
      </w:pPr>
      <w:rPr>
        <w:rFonts w:hint="default"/>
      </w:rPr>
    </w:lvl>
    <w:lvl w:ilvl="6">
      <w:start w:val="1"/>
      <w:numFmt w:val="decimal"/>
      <w:lvlText w:val="%1.%2.%3.%4.%5.%6.%7."/>
      <w:lvlJc w:val="left"/>
      <w:pPr>
        <w:ind w:left="5083" w:hanging="1080"/>
      </w:pPr>
      <w:rPr>
        <w:rFonts w:hint="default"/>
      </w:rPr>
    </w:lvl>
    <w:lvl w:ilvl="7">
      <w:start w:val="1"/>
      <w:numFmt w:val="decimal"/>
      <w:lvlText w:val="%1.%2.%3.%4.%5.%6.%7.%8."/>
      <w:lvlJc w:val="left"/>
      <w:pPr>
        <w:ind w:left="5587" w:hanging="1224"/>
      </w:pPr>
      <w:rPr>
        <w:rFonts w:hint="default"/>
      </w:rPr>
    </w:lvl>
    <w:lvl w:ilvl="8">
      <w:start w:val="1"/>
      <w:numFmt w:val="decimal"/>
      <w:lvlText w:val="%1.%2.%3.%4.%5.%6.%7.%8.%9."/>
      <w:lvlJc w:val="left"/>
      <w:pPr>
        <w:ind w:left="6163" w:hanging="1440"/>
      </w:pPr>
      <w:rPr>
        <w:rFonts w:hint="default"/>
      </w:rPr>
    </w:lvl>
  </w:abstractNum>
  <w:abstractNum w:abstractNumId="3">
    <w:nsid w:val="1FFB06E0"/>
    <w:multiLevelType w:val="multilevel"/>
    <w:tmpl w:val="CF627A54"/>
    <w:lvl w:ilvl="0">
      <w:start w:val="1"/>
      <w:numFmt w:val="decimal"/>
      <w:lvlText w:val="%1."/>
      <w:lvlJc w:val="left"/>
      <w:pPr>
        <w:ind w:left="1439" w:hanging="90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315" w:hanging="720"/>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4">
    <w:nsid w:val="270C26F3"/>
    <w:multiLevelType w:val="multilevel"/>
    <w:tmpl w:val="FA401F62"/>
    <w:lvl w:ilvl="0">
      <w:start w:val="3"/>
      <w:numFmt w:val="decimal"/>
      <w:lvlText w:val="%1."/>
      <w:lvlJc w:val="left"/>
      <w:pPr>
        <w:ind w:left="360" w:hanging="360"/>
      </w:pPr>
      <w:rPr>
        <w:rFonts w:hint="default"/>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84E74D2"/>
    <w:multiLevelType w:val="hybridMultilevel"/>
    <w:tmpl w:val="C2AA978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6">
    <w:nsid w:val="2CFF6C57"/>
    <w:multiLevelType w:val="multilevel"/>
    <w:tmpl w:val="74123A0C"/>
    <w:styleLink w:val="2"/>
    <w:lvl w:ilvl="0">
      <w:start w:val="1"/>
      <w:numFmt w:val="decimal"/>
      <w:lvlText w:val="%1."/>
      <w:lvlJc w:val="left"/>
      <w:pPr>
        <w:ind w:left="360" w:hanging="360"/>
      </w:pPr>
      <w:rPr>
        <w:rFonts w:hint="default"/>
      </w:rPr>
    </w:lvl>
    <w:lvl w:ilvl="1">
      <w:start w:val="2"/>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6C02422"/>
    <w:multiLevelType w:val="multilevel"/>
    <w:tmpl w:val="CF8A8FA0"/>
    <w:lvl w:ilvl="0">
      <w:start w:val="2"/>
      <w:numFmt w:val="decimal"/>
      <w:lvlText w:val="%1."/>
      <w:lvlJc w:val="left"/>
      <w:pPr>
        <w:ind w:left="645" w:hanging="64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3A6A4613"/>
    <w:multiLevelType w:val="hybridMultilevel"/>
    <w:tmpl w:val="FACE6E20"/>
    <w:lvl w:ilvl="0" w:tplc="0D4679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2E350CA"/>
    <w:multiLevelType w:val="hybridMultilevel"/>
    <w:tmpl w:val="427AAEC2"/>
    <w:lvl w:ilvl="0" w:tplc="A49C6D58">
      <w:start w:val="1"/>
      <w:numFmt w:val="russianLower"/>
      <w:lvlText w:val="%1)"/>
      <w:lvlJc w:val="left"/>
      <w:pPr>
        <w:ind w:left="1259" w:hanging="360"/>
      </w:pPr>
      <w:rPr>
        <w:rFonts w:hint="default"/>
        <w:sz w:val="28"/>
        <w:szCs w:val="28"/>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nsid w:val="466B4B47"/>
    <w:multiLevelType w:val="hybridMultilevel"/>
    <w:tmpl w:val="C2AA978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nsid w:val="493A6B21"/>
    <w:multiLevelType w:val="hybridMultilevel"/>
    <w:tmpl w:val="7B66982E"/>
    <w:lvl w:ilvl="0" w:tplc="BE6E1EE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567656"/>
    <w:multiLevelType w:val="hybridMultilevel"/>
    <w:tmpl w:val="7FA8C76A"/>
    <w:lvl w:ilvl="0" w:tplc="22045104">
      <w:start w:val="1"/>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3D25FBE"/>
    <w:multiLevelType w:val="multilevel"/>
    <w:tmpl w:val="FA401F62"/>
    <w:lvl w:ilvl="0">
      <w:start w:val="3"/>
      <w:numFmt w:val="decimal"/>
      <w:lvlText w:val="%1."/>
      <w:lvlJc w:val="left"/>
      <w:pPr>
        <w:ind w:left="360" w:hanging="360"/>
      </w:pPr>
      <w:rPr>
        <w:rFonts w:hint="default"/>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44F19F8"/>
    <w:multiLevelType w:val="hybridMultilevel"/>
    <w:tmpl w:val="F58C7C16"/>
    <w:lvl w:ilvl="0" w:tplc="BBAC3B48">
      <w:start w:val="1"/>
      <w:numFmt w:val="decimal"/>
      <w:lvlText w:val="%1)"/>
      <w:lvlJc w:val="left"/>
      <w:pPr>
        <w:ind w:left="12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072382"/>
    <w:multiLevelType w:val="multilevel"/>
    <w:tmpl w:val="89B6A75A"/>
    <w:lvl w:ilvl="0">
      <w:start w:val="1"/>
      <w:numFmt w:val="decimal"/>
      <w:lvlText w:val="Раздел %1."/>
      <w:lvlJc w:val="left"/>
      <w:pPr>
        <w:ind w:left="2345" w:hanging="360"/>
      </w:pPr>
      <w:rPr>
        <w:rFonts w:hint="default"/>
      </w:rPr>
    </w:lvl>
    <w:lvl w:ilvl="1">
      <w:start w:val="1"/>
      <w:numFmt w:val="decimal"/>
      <w:lvlText w:val="%1.%2."/>
      <w:lvlJc w:val="left"/>
      <w:pPr>
        <w:ind w:left="2635" w:hanging="432"/>
      </w:pPr>
      <w:rPr>
        <w:rFonts w:hint="default"/>
      </w:rPr>
    </w:lvl>
    <w:lvl w:ilvl="2">
      <w:start w:val="1"/>
      <w:numFmt w:val="decimal"/>
      <w:lvlText w:val="%1.%2.%3."/>
      <w:lvlJc w:val="left"/>
      <w:pPr>
        <w:ind w:left="3067" w:hanging="504"/>
      </w:pPr>
      <w:rPr>
        <w:rFonts w:hint="default"/>
      </w:rPr>
    </w:lvl>
    <w:lvl w:ilvl="3">
      <w:start w:val="1"/>
      <w:numFmt w:val="decimal"/>
      <w:lvlText w:val="%1.%2.%3.%4."/>
      <w:lvlJc w:val="left"/>
      <w:pPr>
        <w:ind w:left="3571" w:hanging="648"/>
      </w:pPr>
      <w:rPr>
        <w:rFonts w:hint="default"/>
      </w:rPr>
    </w:lvl>
    <w:lvl w:ilvl="4">
      <w:start w:val="1"/>
      <w:numFmt w:val="decimal"/>
      <w:lvlText w:val="%1.%2.%3.%4.%5."/>
      <w:lvlJc w:val="left"/>
      <w:pPr>
        <w:ind w:left="4075" w:hanging="792"/>
      </w:pPr>
      <w:rPr>
        <w:rFonts w:hint="default"/>
      </w:rPr>
    </w:lvl>
    <w:lvl w:ilvl="5">
      <w:start w:val="1"/>
      <w:numFmt w:val="decimal"/>
      <w:lvlText w:val="%1.%2.%3.%4.%5.%6."/>
      <w:lvlJc w:val="left"/>
      <w:pPr>
        <w:ind w:left="4579" w:hanging="936"/>
      </w:pPr>
      <w:rPr>
        <w:rFonts w:hint="default"/>
      </w:rPr>
    </w:lvl>
    <w:lvl w:ilvl="6">
      <w:start w:val="1"/>
      <w:numFmt w:val="decimal"/>
      <w:lvlText w:val="%1.%2.%3.%4.%5.%6.%7."/>
      <w:lvlJc w:val="left"/>
      <w:pPr>
        <w:ind w:left="5083" w:hanging="1080"/>
      </w:pPr>
      <w:rPr>
        <w:rFonts w:hint="default"/>
      </w:rPr>
    </w:lvl>
    <w:lvl w:ilvl="7">
      <w:start w:val="1"/>
      <w:numFmt w:val="decimal"/>
      <w:lvlText w:val="%1.%2.%3.%4.%5.%6.%7.%8."/>
      <w:lvlJc w:val="left"/>
      <w:pPr>
        <w:ind w:left="5587" w:hanging="1224"/>
      </w:pPr>
      <w:rPr>
        <w:rFonts w:hint="default"/>
      </w:rPr>
    </w:lvl>
    <w:lvl w:ilvl="8">
      <w:start w:val="1"/>
      <w:numFmt w:val="decimal"/>
      <w:lvlText w:val="%1.%2.%3.%4.%5.%6.%7.%8.%9."/>
      <w:lvlJc w:val="left"/>
      <w:pPr>
        <w:ind w:left="6163" w:hanging="1440"/>
      </w:pPr>
      <w:rPr>
        <w:rFonts w:hint="default"/>
      </w:rPr>
    </w:lvl>
  </w:abstractNum>
  <w:abstractNum w:abstractNumId="16">
    <w:nsid w:val="579E0496"/>
    <w:multiLevelType w:val="multilevel"/>
    <w:tmpl w:val="0419001F"/>
    <w:lvl w:ilvl="0">
      <w:start w:val="1"/>
      <w:numFmt w:val="decimal"/>
      <w:lvlText w:val="%1."/>
      <w:lvlJc w:val="left"/>
      <w:pPr>
        <w:ind w:left="360" w:hanging="360"/>
      </w:p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9711FF6"/>
    <w:multiLevelType w:val="multilevel"/>
    <w:tmpl w:val="74123A0C"/>
    <w:lvl w:ilvl="0">
      <w:start w:val="1"/>
      <w:numFmt w:val="decimal"/>
      <w:lvlText w:val="%1."/>
      <w:lvlJc w:val="left"/>
      <w:pPr>
        <w:ind w:left="360" w:hanging="360"/>
      </w:pPr>
      <w:rPr>
        <w:rFonts w:hint="default"/>
      </w:rPr>
    </w:lvl>
    <w:lvl w:ilvl="1">
      <w:start w:val="2"/>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D3F1350"/>
    <w:multiLevelType w:val="hybridMultilevel"/>
    <w:tmpl w:val="54B051A0"/>
    <w:lvl w:ilvl="0" w:tplc="0D4679BE">
      <w:start w:val="1"/>
      <w:numFmt w:val="bullet"/>
      <w:lvlText w:val=""/>
      <w:lvlJc w:val="left"/>
      <w:pPr>
        <w:ind w:left="1259" w:hanging="360"/>
      </w:pPr>
      <w:rPr>
        <w:rFonts w:ascii="Symbol" w:hAnsi="Symbol" w:hint="default"/>
      </w:rPr>
    </w:lvl>
    <w:lvl w:ilvl="1" w:tplc="04190003">
      <w:start w:val="1"/>
      <w:numFmt w:val="bullet"/>
      <w:lvlText w:val="o"/>
      <w:lvlJc w:val="left"/>
      <w:pPr>
        <w:ind w:left="927"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nsid w:val="68234643"/>
    <w:multiLevelType w:val="hybridMultilevel"/>
    <w:tmpl w:val="F58C7C16"/>
    <w:lvl w:ilvl="0" w:tplc="BBAC3B48">
      <w:start w:val="1"/>
      <w:numFmt w:val="decimal"/>
      <w:lvlText w:val="%1)"/>
      <w:lvlJc w:val="left"/>
      <w:pPr>
        <w:ind w:left="12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A02850"/>
    <w:multiLevelType w:val="multilevel"/>
    <w:tmpl w:val="0419001D"/>
    <w:styleLink w:va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FB12999"/>
    <w:multiLevelType w:val="multilevel"/>
    <w:tmpl w:val="2B0483CC"/>
    <w:lvl w:ilvl="0">
      <w:start w:val="2"/>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BAA0DD1"/>
    <w:multiLevelType w:val="hybridMultilevel"/>
    <w:tmpl w:val="C2AA978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18"/>
  </w:num>
  <w:num w:numId="2">
    <w:abstractNumId w:val="5"/>
  </w:num>
  <w:num w:numId="3">
    <w:abstractNumId w:val="22"/>
  </w:num>
  <w:num w:numId="4">
    <w:abstractNumId w:val="3"/>
  </w:num>
  <w:num w:numId="5">
    <w:abstractNumId w:val="15"/>
  </w:num>
  <w:num w:numId="6">
    <w:abstractNumId w:val="10"/>
  </w:num>
  <w:num w:numId="7">
    <w:abstractNumId w:val="16"/>
  </w:num>
  <w:num w:numId="8">
    <w:abstractNumId w:val="0"/>
  </w:num>
  <w:num w:numId="9">
    <w:abstractNumId w:val="14"/>
  </w:num>
  <w:num w:numId="10">
    <w:abstractNumId w:val="19"/>
  </w:num>
  <w:num w:numId="11">
    <w:abstractNumId w:val="8"/>
  </w:num>
  <w:num w:numId="12">
    <w:abstractNumId w:val="9"/>
  </w:num>
  <w:num w:numId="13">
    <w:abstractNumId w:val="4"/>
  </w:num>
  <w:num w:numId="14">
    <w:abstractNumId w:val="13"/>
  </w:num>
  <w:num w:numId="15">
    <w:abstractNumId w:val="12"/>
  </w:num>
  <w:num w:numId="16">
    <w:abstractNumId w:val="17"/>
  </w:num>
  <w:num w:numId="17">
    <w:abstractNumId w:val="21"/>
  </w:num>
  <w:num w:numId="18">
    <w:abstractNumId w:val="20"/>
  </w:num>
  <w:num w:numId="19">
    <w:abstractNumId w:val="6"/>
  </w:num>
  <w:num w:numId="20">
    <w:abstractNumId w:val="2"/>
  </w:num>
  <w:num w:numId="21">
    <w:abstractNumId w:val="11"/>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78"/>
    <w:rsid w:val="0000378E"/>
    <w:rsid w:val="00015DCA"/>
    <w:rsid w:val="0001616F"/>
    <w:rsid w:val="00034001"/>
    <w:rsid w:val="0003467D"/>
    <w:rsid w:val="00034C8E"/>
    <w:rsid w:val="00035836"/>
    <w:rsid w:val="0003596B"/>
    <w:rsid w:val="0004095D"/>
    <w:rsid w:val="00042E7D"/>
    <w:rsid w:val="00051E10"/>
    <w:rsid w:val="00054D75"/>
    <w:rsid w:val="00061AF6"/>
    <w:rsid w:val="00061C76"/>
    <w:rsid w:val="00065FED"/>
    <w:rsid w:val="000803AB"/>
    <w:rsid w:val="000A4A0B"/>
    <w:rsid w:val="000A7A6D"/>
    <w:rsid w:val="000B3518"/>
    <w:rsid w:val="000B3B1A"/>
    <w:rsid w:val="000B6F97"/>
    <w:rsid w:val="000D3B6E"/>
    <w:rsid w:val="000D5D5B"/>
    <w:rsid w:val="000E3D9E"/>
    <w:rsid w:val="000E6A81"/>
    <w:rsid w:val="000F0059"/>
    <w:rsid w:val="000F1221"/>
    <w:rsid w:val="000F2DA9"/>
    <w:rsid w:val="000F529E"/>
    <w:rsid w:val="00104603"/>
    <w:rsid w:val="00105473"/>
    <w:rsid w:val="0011205C"/>
    <w:rsid w:val="00112CA6"/>
    <w:rsid w:val="0011465D"/>
    <w:rsid w:val="00137D21"/>
    <w:rsid w:val="0014369F"/>
    <w:rsid w:val="00146F2D"/>
    <w:rsid w:val="00146F79"/>
    <w:rsid w:val="00152C39"/>
    <w:rsid w:val="0015635C"/>
    <w:rsid w:val="00156A5B"/>
    <w:rsid w:val="0016775A"/>
    <w:rsid w:val="001720E9"/>
    <w:rsid w:val="00174CD2"/>
    <w:rsid w:val="0018274B"/>
    <w:rsid w:val="00185877"/>
    <w:rsid w:val="00186A77"/>
    <w:rsid w:val="0019170B"/>
    <w:rsid w:val="00192C68"/>
    <w:rsid w:val="00196A3A"/>
    <w:rsid w:val="001976B1"/>
    <w:rsid w:val="001A029D"/>
    <w:rsid w:val="001A3D7D"/>
    <w:rsid w:val="001B31E0"/>
    <w:rsid w:val="001D1B60"/>
    <w:rsid w:val="001D300E"/>
    <w:rsid w:val="001E4041"/>
    <w:rsid w:val="001F2D46"/>
    <w:rsid w:val="001F723F"/>
    <w:rsid w:val="002214CF"/>
    <w:rsid w:val="0023501B"/>
    <w:rsid w:val="002361B4"/>
    <w:rsid w:val="0024012B"/>
    <w:rsid w:val="00254843"/>
    <w:rsid w:val="00260F39"/>
    <w:rsid w:val="00264F5E"/>
    <w:rsid w:val="00265D38"/>
    <w:rsid w:val="00266CD9"/>
    <w:rsid w:val="00266F23"/>
    <w:rsid w:val="00267176"/>
    <w:rsid w:val="00267C67"/>
    <w:rsid w:val="00270291"/>
    <w:rsid w:val="0027488D"/>
    <w:rsid w:val="0027712B"/>
    <w:rsid w:val="00283491"/>
    <w:rsid w:val="00296F93"/>
    <w:rsid w:val="002A55E1"/>
    <w:rsid w:val="002B4FBC"/>
    <w:rsid w:val="002B53EE"/>
    <w:rsid w:val="002C1708"/>
    <w:rsid w:val="002C52BC"/>
    <w:rsid w:val="002D2DAF"/>
    <w:rsid w:val="002D3D3D"/>
    <w:rsid w:val="002E45A2"/>
    <w:rsid w:val="002F7AB5"/>
    <w:rsid w:val="0030348A"/>
    <w:rsid w:val="00303AC5"/>
    <w:rsid w:val="003058EF"/>
    <w:rsid w:val="003075F7"/>
    <w:rsid w:val="00316844"/>
    <w:rsid w:val="00324EAF"/>
    <w:rsid w:val="00327AD8"/>
    <w:rsid w:val="003332ED"/>
    <w:rsid w:val="003505B8"/>
    <w:rsid w:val="003534D3"/>
    <w:rsid w:val="003662DD"/>
    <w:rsid w:val="003664B6"/>
    <w:rsid w:val="0037277A"/>
    <w:rsid w:val="00373A82"/>
    <w:rsid w:val="003775B7"/>
    <w:rsid w:val="00390188"/>
    <w:rsid w:val="0039267F"/>
    <w:rsid w:val="003B62E6"/>
    <w:rsid w:val="003B702A"/>
    <w:rsid w:val="003B7E48"/>
    <w:rsid w:val="003C32C2"/>
    <w:rsid w:val="003C739C"/>
    <w:rsid w:val="003E6320"/>
    <w:rsid w:val="003F7F9A"/>
    <w:rsid w:val="004039DC"/>
    <w:rsid w:val="00415C57"/>
    <w:rsid w:val="00421C5E"/>
    <w:rsid w:val="00426904"/>
    <w:rsid w:val="004312BC"/>
    <w:rsid w:val="00441FBE"/>
    <w:rsid w:val="004422F5"/>
    <w:rsid w:val="00443B12"/>
    <w:rsid w:val="004443A4"/>
    <w:rsid w:val="004450A8"/>
    <w:rsid w:val="0045094B"/>
    <w:rsid w:val="00452988"/>
    <w:rsid w:val="00457478"/>
    <w:rsid w:val="00472A50"/>
    <w:rsid w:val="004745E1"/>
    <w:rsid w:val="00475082"/>
    <w:rsid w:val="00484227"/>
    <w:rsid w:val="00494D4B"/>
    <w:rsid w:val="004A2179"/>
    <w:rsid w:val="004A737F"/>
    <w:rsid w:val="004B367B"/>
    <w:rsid w:val="004B5375"/>
    <w:rsid w:val="004C3F4E"/>
    <w:rsid w:val="004C4AC7"/>
    <w:rsid w:val="004D7C02"/>
    <w:rsid w:val="004E0DA6"/>
    <w:rsid w:val="004E41D0"/>
    <w:rsid w:val="005144A2"/>
    <w:rsid w:val="00515887"/>
    <w:rsid w:val="00520CF7"/>
    <w:rsid w:val="00522037"/>
    <w:rsid w:val="005236D8"/>
    <w:rsid w:val="00532E32"/>
    <w:rsid w:val="00541496"/>
    <w:rsid w:val="005469CB"/>
    <w:rsid w:val="005548A4"/>
    <w:rsid w:val="00562FD9"/>
    <w:rsid w:val="00564326"/>
    <w:rsid w:val="00565302"/>
    <w:rsid w:val="00565A6A"/>
    <w:rsid w:val="005669A6"/>
    <w:rsid w:val="005701A4"/>
    <w:rsid w:val="00581CDF"/>
    <w:rsid w:val="00593A65"/>
    <w:rsid w:val="00594EE3"/>
    <w:rsid w:val="005A1196"/>
    <w:rsid w:val="005A3558"/>
    <w:rsid w:val="005A6695"/>
    <w:rsid w:val="005B298D"/>
    <w:rsid w:val="005B3561"/>
    <w:rsid w:val="005B5CF5"/>
    <w:rsid w:val="005D3FCE"/>
    <w:rsid w:val="005E0F2D"/>
    <w:rsid w:val="005E583A"/>
    <w:rsid w:val="005F2989"/>
    <w:rsid w:val="005F7299"/>
    <w:rsid w:val="00606B9B"/>
    <w:rsid w:val="00607088"/>
    <w:rsid w:val="0061081A"/>
    <w:rsid w:val="00615698"/>
    <w:rsid w:val="006237DA"/>
    <w:rsid w:val="00627559"/>
    <w:rsid w:val="006321E2"/>
    <w:rsid w:val="006362AE"/>
    <w:rsid w:val="00641F16"/>
    <w:rsid w:val="0064500C"/>
    <w:rsid w:val="006522BA"/>
    <w:rsid w:val="0065291F"/>
    <w:rsid w:val="00664D78"/>
    <w:rsid w:val="0066675E"/>
    <w:rsid w:val="006754F8"/>
    <w:rsid w:val="006A73A5"/>
    <w:rsid w:val="006A7DDD"/>
    <w:rsid w:val="006C2178"/>
    <w:rsid w:val="006C2524"/>
    <w:rsid w:val="006C44A2"/>
    <w:rsid w:val="006D09E6"/>
    <w:rsid w:val="006E061D"/>
    <w:rsid w:val="006E5569"/>
    <w:rsid w:val="006E6765"/>
    <w:rsid w:val="006E6974"/>
    <w:rsid w:val="006E76D4"/>
    <w:rsid w:val="006E77C0"/>
    <w:rsid w:val="006F627B"/>
    <w:rsid w:val="00700AA6"/>
    <w:rsid w:val="00707047"/>
    <w:rsid w:val="00715DE0"/>
    <w:rsid w:val="007161CC"/>
    <w:rsid w:val="00717498"/>
    <w:rsid w:val="00723376"/>
    <w:rsid w:val="007301D1"/>
    <w:rsid w:val="0073131A"/>
    <w:rsid w:val="00733AD4"/>
    <w:rsid w:val="00735950"/>
    <w:rsid w:val="00744845"/>
    <w:rsid w:val="007461D8"/>
    <w:rsid w:val="0075189E"/>
    <w:rsid w:val="00755385"/>
    <w:rsid w:val="0075560D"/>
    <w:rsid w:val="0076022B"/>
    <w:rsid w:val="00763A05"/>
    <w:rsid w:val="00766FED"/>
    <w:rsid w:val="007742A9"/>
    <w:rsid w:val="007746F0"/>
    <w:rsid w:val="00774CB0"/>
    <w:rsid w:val="00775BBB"/>
    <w:rsid w:val="00797737"/>
    <w:rsid w:val="007A0A79"/>
    <w:rsid w:val="007C3590"/>
    <w:rsid w:val="007C4778"/>
    <w:rsid w:val="007D1398"/>
    <w:rsid w:val="007D383F"/>
    <w:rsid w:val="007F2517"/>
    <w:rsid w:val="007F3099"/>
    <w:rsid w:val="007F5719"/>
    <w:rsid w:val="008010C1"/>
    <w:rsid w:val="0080656F"/>
    <w:rsid w:val="008210AE"/>
    <w:rsid w:val="00821BF7"/>
    <w:rsid w:val="0082379E"/>
    <w:rsid w:val="0082422C"/>
    <w:rsid w:val="0083123C"/>
    <w:rsid w:val="00841917"/>
    <w:rsid w:val="008442AC"/>
    <w:rsid w:val="00846E84"/>
    <w:rsid w:val="008611BA"/>
    <w:rsid w:val="00861D11"/>
    <w:rsid w:val="00870067"/>
    <w:rsid w:val="00872215"/>
    <w:rsid w:val="008722BB"/>
    <w:rsid w:val="00874865"/>
    <w:rsid w:val="00886EFA"/>
    <w:rsid w:val="008A0884"/>
    <w:rsid w:val="008A1947"/>
    <w:rsid w:val="008A232C"/>
    <w:rsid w:val="008A7EEE"/>
    <w:rsid w:val="008C209A"/>
    <w:rsid w:val="008C35F3"/>
    <w:rsid w:val="008F4582"/>
    <w:rsid w:val="0090583A"/>
    <w:rsid w:val="00913CE2"/>
    <w:rsid w:val="00914B3E"/>
    <w:rsid w:val="00917196"/>
    <w:rsid w:val="00931888"/>
    <w:rsid w:val="0093342E"/>
    <w:rsid w:val="00934B5E"/>
    <w:rsid w:val="00934BF5"/>
    <w:rsid w:val="00935EEB"/>
    <w:rsid w:val="0095203E"/>
    <w:rsid w:val="00952FDC"/>
    <w:rsid w:val="00964191"/>
    <w:rsid w:val="009706D8"/>
    <w:rsid w:val="009A32F5"/>
    <w:rsid w:val="009A77F8"/>
    <w:rsid w:val="009C0F0D"/>
    <w:rsid w:val="009C62C4"/>
    <w:rsid w:val="009D4912"/>
    <w:rsid w:val="009E37AA"/>
    <w:rsid w:val="009E487F"/>
    <w:rsid w:val="009F682B"/>
    <w:rsid w:val="00A12625"/>
    <w:rsid w:val="00A20D02"/>
    <w:rsid w:val="00A267FA"/>
    <w:rsid w:val="00A32B3A"/>
    <w:rsid w:val="00A3505A"/>
    <w:rsid w:val="00A360A2"/>
    <w:rsid w:val="00A45309"/>
    <w:rsid w:val="00A53474"/>
    <w:rsid w:val="00A5547D"/>
    <w:rsid w:val="00A67D09"/>
    <w:rsid w:val="00A77A87"/>
    <w:rsid w:val="00A82C0A"/>
    <w:rsid w:val="00A973F9"/>
    <w:rsid w:val="00AA028F"/>
    <w:rsid w:val="00AA0F9F"/>
    <w:rsid w:val="00AA2CCE"/>
    <w:rsid w:val="00AA56BC"/>
    <w:rsid w:val="00AA6815"/>
    <w:rsid w:val="00AB56F0"/>
    <w:rsid w:val="00AC1EA1"/>
    <w:rsid w:val="00AC64B3"/>
    <w:rsid w:val="00AC77E1"/>
    <w:rsid w:val="00AD168B"/>
    <w:rsid w:val="00AD1C74"/>
    <w:rsid w:val="00AD7CE3"/>
    <w:rsid w:val="00AF7A92"/>
    <w:rsid w:val="00B03E08"/>
    <w:rsid w:val="00B04C76"/>
    <w:rsid w:val="00B053AC"/>
    <w:rsid w:val="00B13103"/>
    <w:rsid w:val="00B17FD4"/>
    <w:rsid w:val="00B2210D"/>
    <w:rsid w:val="00B26FE9"/>
    <w:rsid w:val="00B30050"/>
    <w:rsid w:val="00B3108B"/>
    <w:rsid w:val="00B35066"/>
    <w:rsid w:val="00B4308A"/>
    <w:rsid w:val="00B71681"/>
    <w:rsid w:val="00B73A31"/>
    <w:rsid w:val="00B8505E"/>
    <w:rsid w:val="00B9001D"/>
    <w:rsid w:val="00B93B44"/>
    <w:rsid w:val="00BB09DF"/>
    <w:rsid w:val="00BB44F6"/>
    <w:rsid w:val="00BB52B2"/>
    <w:rsid w:val="00BB7090"/>
    <w:rsid w:val="00BC0366"/>
    <w:rsid w:val="00BC0E25"/>
    <w:rsid w:val="00BD5070"/>
    <w:rsid w:val="00BE22FC"/>
    <w:rsid w:val="00BE4828"/>
    <w:rsid w:val="00BE714E"/>
    <w:rsid w:val="00BF3113"/>
    <w:rsid w:val="00BF31B5"/>
    <w:rsid w:val="00BF3777"/>
    <w:rsid w:val="00C02349"/>
    <w:rsid w:val="00C112C8"/>
    <w:rsid w:val="00C13282"/>
    <w:rsid w:val="00C14FF2"/>
    <w:rsid w:val="00C1649C"/>
    <w:rsid w:val="00C21212"/>
    <w:rsid w:val="00C2440B"/>
    <w:rsid w:val="00C30BC3"/>
    <w:rsid w:val="00C45250"/>
    <w:rsid w:val="00C51473"/>
    <w:rsid w:val="00C57756"/>
    <w:rsid w:val="00C6036A"/>
    <w:rsid w:val="00C60E15"/>
    <w:rsid w:val="00C61EC0"/>
    <w:rsid w:val="00C90D3C"/>
    <w:rsid w:val="00C91FFF"/>
    <w:rsid w:val="00CA0142"/>
    <w:rsid w:val="00CA2236"/>
    <w:rsid w:val="00CA2E51"/>
    <w:rsid w:val="00CA7B2C"/>
    <w:rsid w:val="00CB0CD2"/>
    <w:rsid w:val="00CC588B"/>
    <w:rsid w:val="00CC7FD4"/>
    <w:rsid w:val="00CD2A2E"/>
    <w:rsid w:val="00CD6F46"/>
    <w:rsid w:val="00CE1FEF"/>
    <w:rsid w:val="00CE4615"/>
    <w:rsid w:val="00CF1475"/>
    <w:rsid w:val="00CF1960"/>
    <w:rsid w:val="00CF35D6"/>
    <w:rsid w:val="00CF4089"/>
    <w:rsid w:val="00D03639"/>
    <w:rsid w:val="00D04AC1"/>
    <w:rsid w:val="00D06D54"/>
    <w:rsid w:val="00D079D8"/>
    <w:rsid w:val="00D10C45"/>
    <w:rsid w:val="00D13381"/>
    <w:rsid w:val="00D17E9F"/>
    <w:rsid w:val="00D219B6"/>
    <w:rsid w:val="00D22256"/>
    <w:rsid w:val="00D22D50"/>
    <w:rsid w:val="00D27D11"/>
    <w:rsid w:val="00D323AE"/>
    <w:rsid w:val="00D54DD5"/>
    <w:rsid w:val="00D57E50"/>
    <w:rsid w:val="00D75939"/>
    <w:rsid w:val="00D937E0"/>
    <w:rsid w:val="00D97300"/>
    <w:rsid w:val="00DA1EC5"/>
    <w:rsid w:val="00DA4BB0"/>
    <w:rsid w:val="00DA6907"/>
    <w:rsid w:val="00DB34A4"/>
    <w:rsid w:val="00DC3737"/>
    <w:rsid w:val="00DC3A61"/>
    <w:rsid w:val="00DD0229"/>
    <w:rsid w:val="00DD376D"/>
    <w:rsid w:val="00DE14B9"/>
    <w:rsid w:val="00DE3F90"/>
    <w:rsid w:val="00DE68D7"/>
    <w:rsid w:val="00DF194C"/>
    <w:rsid w:val="00DF3741"/>
    <w:rsid w:val="00DF4F75"/>
    <w:rsid w:val="00E053BB"/>
    <w:rsid w:val="00E171F2"/>
    <w:rsid w:val="00E25243"/>
    <w:rsid w:val="00E25ED7"/>
    <w:rsid w:val="00E32337"/>
    <w:rsid w:val="00E32DC2"/>
    <w:rsid w:val="00E4087E"/>
    <w:rsid w:val="00E755F1"/>
    <w:rsid w:val="00E80545"/>
    <w:rsid w:val="00E85624"/>
    <w:rsid w:val="00E91527"/>
    <w:rsid w:val="00E932DA"/>
    <w:rsid w:val="00E96635"/>
    <w:rsid w:val="00EA1594"/>
    <w:rsid w:val="00EA34D5"/>
    <w:rsid w:val="00EA48F8"/>
    <w:rsid w:val="00EB77B1"/>
    <w:rsid w:val="00EC2C92"/>
    <w:rsid w:val="00EC2D2D"/>
    <w:rsid w:val="00EC2FBD"/>
    <w:rsid w:val="00EC4132"/>
    <w:rsid w:val="00ED2AC1"/>
    <w:rsid w:val="00ED5482"/>
    <w:rsid w:val="00ED67F1"/>
    <w:rsid w:val="00EF5552"/>
    <w:rsid w:val="00EF57DD"/>
    <w:rsid w:val="00F03726"/>
    <w:rsid w:val="00F04598"/>
    <w:rsid w:val="00F12261"/>
    <w:rsid w:val="00F1536D"/>
    <w:rsid w:val="00F20106"/>
    <w:rsid w:val="00F222D5"/>
    <w:rsid w:val="00F258D9"/>
    <w:rsid w:val="00F27E49"/>
    <w:rsid w:val="00F31E3C"/>
    <w:rsid w:val="00F31F66"/>
    <w:rsid w:val="00F34C49"/>
    <w:rsid w:val="00F44742"/>
    <w:rsid w:val="00F46FC1"/>
    <w:rsid w:val="00F53796"/>
    <w:rsid w:val="00F54125"/>
    <w:rsid w:val="00F54F5B"/>
    <w:rsid w:val="00F57CB6"/>
    <w:rsid w:val="00F60CE6"/>
    <w:rsid w:val="00F63148"/>
    <w:rsid w:val="00F6687A"/>
    <w:rsid w:val="00F70FC3"/>
    <w:rsid w:val="00F8112B"/>
    <w:rsid w:val="00F86DB0"/>
    <w:rsid w:val="00F87687"/>
    <w:rsid w:val="00F9125A"/>
    <w:rsid w:val="00F93A5A"/>
    <w:rsid w:val="00F953AC"/>
    <w:rsid w:val="00F9759B"/>
    <w:rsid w:val="00FA27C3"/>
    <w:rsid w:val="00FB75C4"/>
    <w:rsid w:val="00FC0A7D"/>
    <w:rsid w:val="00FC4C75"/>
    <w:rsid w:val="00FC620B"/>
    <w:rsid w:val="00FD002A"/>
    <w:rsid w:val="00FD6D78"/>
    <w:rsid w:val="00FD6DA8"/>
    <w:rsid w:val="00FE596A"/>
    <w:rsid w:val="00FF0D87"/>
    <w:rsid w:val="00FF27D3"/>
    <w:rsid w:val="00FF5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457478"/>
    <w:pPr>
      <w:keepNext/>
      <w:spacing w:after="0" w:line="240" w:lineRule="auto"/>
      <w:jc w:val="center"/>
      <w:outlineLvl w:val="0"/>
    </w:pPr>
    <w:rPr>
      <w:rFonts w:ascii="SchoolBook" w:eastAsia="Times New Roman" w:hAnsi="SchoolBook" w:cs="Times New Roman"/>
      <w:sz w:val="44"/>
      <w:szCs w:val="20"/>
    </w:rPr>
  </w:style>
  <w:style w:type="paragraph" w:styleId="20">
    <w:name w:val="heading 2"/>
    <w:basedOn w:val="a"/>
    <w:next w:val="a"/>
    <w:link w:val="21"/>
    <w:qFormat/>
    <w:rsid w:val="00457478"/>
    <w:pPr>
      <w:keepNext/>
      <w:spacing w:after="0" w:line="240" w:lineRule="auto"/>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457478"/>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457478"/>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457478"/>
    <w:pPr>
      <w:keepNext/>
      <w:spacing w:after="0" w:line="240" w:lineRule="auto"/>
      <w:jc w:val="right"/>
      <w:outlineLvl w:val="4"/>
    </w:pPr>
    <w:rPr>
      <w:rFonts w:ascii="Times New Roman" w:eastAsia="Times New Roman" w:hAnsi="Times New Roman" w:cs="Times New Roman"/>
      <w:sz w:val="28"/>
      <w:szCs w:val="20"/>
    </w:rPr>
  </w:style>
  <w:style w:type="paragraph" w:styleId="7">
    <w:name w:val="heading 7"/>
    <w:basedOn w:val="a"/>
    <w:next w:val="a"/>
    <w:link w:val="70"/>
    <w:qFormat/>
    <w:rsid w:val="00457478"/>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57478"/>
    <w:rPr>
      <w:rFonts w:ascii="SchoolBook" w:eastAsia="Times New Roman" w:hAnsi="SchoolBook" w:cs="Times New Roman"/>
      <w:sz w:val="44"/>
      <w:szCs w:val="20"/>
    </w:rPr>
  </w:style>
  <w:style w:type="character" w:customStyle="1" w:styleId="21">
    <w:name w:val="Заголовок 2 Знак"/>
    <w:basedOn w:val="a0"/>
    <w:link w:val="20"/>
    <w:rsid w:val="00457478"/>
    <w:rPr>
      <w:rFonts w:ascii="Times New Roman" w:eastAsia="Times New Roman" w:hAnsi="Times New Roman" w:cs="Times New Roman"/>
      <w:sz w:val="32"/>
      <w:szCs w:val="20"/>
    </w:rPr>
  </w:style>
  <w:style w:type="character" w:customStyle="1" w:styleId="30">
    <w:name w:val="Заголовок 3 Знак"/>
    <w:basedOn w:val="a0"/>
    <w:link w:val="3"/>
    <w:rsid w:val="00457478"/>
    <w:rPr>
      <w:rFonts w:ascii="Times New Roman" w:eastAsia="Times New Roman" w:hAnsi="Times New Roman" w:cs="Times New Roman"/>
      <w:sz w:val="28"/>
      <w:szCs w:val="20"/>
    </w:rPr>
  </w:style>
  <w:style w:type="character" w:customStyle="1" w:styleId="40">
    <w:name w:val="Заголовок 4 Знак"/>
    <w:basedOn w:val="a0"/>
    <w:link w:val="4"/>
    <w:rsid w:val="00457478"/>
    <w:rPr>
      <w:rFonts w:ascii="Times New Roman" w:eastAsia="Times New Roman" w:hAnsi="Times New Roman" w:cs="Times New Roman"/>
      <w:b/>
      <w:bCs/>
      <w:sz w:val="28"/>
      <w:szCs w:val="28"/>
    </w:rPr>
  </w:style>
  <w:style w:type="character" w:customStyle="1" w:styleId="50">
    <w:name w:val="Заголовок 5 Знак"/>
    <w:basedOn w:val="a0"/>
    <w:link w:val="5"/>
    <w:rsid w:val="00457478"/>
    <w:rPr>
      <w:rFonts w:ascii="Times New Roman" w:eastAsia="Times New Roman" w:hAnsi="Times New Roman" w:cs="Times New Roman"/>
      <w:sz w:val="28"/>
      <w:szCs w:val="20"/>
    </w:rPr>
  </w:style>
  <w:style w:type="character" w:customStyle="1" w:styleId="70">
    <w:name w:val="Заголовок 7 Знак"/>
    <w:basedOn w:val="a0"/>
    <w:link w:val="7"/>
    <w:rsid w:val="00457478"/>
    <w:rPr>
      <w:rFonts w:ascii="Times New Roman" w:eastAsia="Times New Roman" w:hAnsi="Times New Roman" w:cs="Times New Roman"/>
      <w:sz w:val="24"/>
      <w:szCs w:val="24"/>
    </w:rPr>
  </w:style>
  <w:style w:type="paragraph" w:customStyle="1" w:styleId="ConsPlusTitle">
    <w:name w:val="ConsPlusTitle"/>
    <w:rsid w:val="0045747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45747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457478"/>
    <w:pPr>
      <w:widowControl w:val="0"/>
      <w:autoSpaceDE w:val="0"/>
      <w:autoSpaceDN w:val="0"/>
      <w:adjustRightInd w:val="0"/>
      <w:spacing w:after="0" w:line="240" w:lineRule="auto"/>
    </w:pPr>
    <w:rPr>
      <w:rFonts w:ascii="Arial" w:eastAsia="Times New Roman" w:hAnsi="Arial" w:cs="Arial"/>
      <w:sz w:val="20"/>
      <w:szCs w:val="20"/>
    </w:rPr>
  </w:style>
  <w:style w:type="paragraph" w:styleId="HTML">
    <w:name w:val="HTML Preformatted"/>
    <w:basedOn w:val="a"/>
    <w:link w:val="HTML0"/>
    <w:rsid w:val="0045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457478"/>
    <w:rPr>
      <w:rFonts w:ascii="Courier New" w:eastAsia="Courier New" w:hAnsi="Courier New" w:cs="Times New Roman"/>
      <w:sz w:val="20"/>
      <w:szCs w:val="20"/>
    </w:rPr>
  </w:style>
  <w:style w:type="paragraph" w:customStyle="1" w:styleId="a3">
    <w:name w:val="Знак Знак Знак Знак"/>
    <w:basedOn w:val="a"/>
    <w:rsid w:val="00457478"/>
    <w:pPr>
      <w:spacing w:after="160" w:line="240" w:lineRule="exact"/>
    </w:pPr>
    <w:rPr>
      <w:rFonts w:ascii="Verdana" w:eastAsia="Times New Roman" w:hAnsi="Verdana" w:cs="Times New Roman"/>
      <w:sz w:val="20"/>
      <w:szCs w:val="20"/>
      <w:lang w:val="en-US" w:eastAsia="en-US"/>
    </w:rPr>
  </w:style>
  <w:style w:type="paragraph" w:customStyle="1" w:styleId="ConsTitle">
    <w:name w:val="ConsTitle"/>
    <w:rsid w:val="00457478"/>
    <w:pPr>
      <w:widowControl w:val="0"/>
      <w:autoSpaceDE w:val="0"/>
      <w:autoSpaceDN w:val="0"/>
      <w:adjustRightInd w:val="0"/>
      <w:spacing w:after="0" w:line="240" w:lineRule="auto"/>
    </w:pPr>
    <w:rPr>
      <w:rFonts w:ascii="Arial" w:eastAsia="Times New Roman" w:hAnsi="Arial" w:cs="Times New Roman"/>
      <w:b/>
      <w:sz w:val="16"/>
      <w:szCs w:val="20"/>
    </w:rPr>
  </w:style>
  <w:style w:type="table" w:styleId="a4">
    <w:name w:val="Table Grid"/>
    <w:basedOn w:val="a1"/>
    <w:uiPriority w:val="59"/>
    <w:rsid w:val="0045747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45747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Обычный1"/>
    <w:rsid w:val="00457478"/>
    <w:pPr>
      <w:widowControl w:val="0"/>
      <w:spacing w:after="0" w:line="300" w:lineRule="auto"/>
      <w:ind w:left="40" w:firstLine="600"/>
      <w:jc w:val="both"/>
    </w:pPr>
    <w:rPr>
      <w:rFonts w:ascii="Times New Roman" w:eastAsia="Times New Roman" w:hAnsi="Times New Roman" w:cs="Times New Roman"/>
      <w:snapToGrid w:val="0"/>
      <w:sz w:val="24"/>
      <w:szCs w:val="20"/>
    </w:rPr>
  </w:style>
  <w:style w:type="paragraph" w:customStyle="1" w:styleId="ConsNormal">
    <w:name w:val="ConsNormal"/>
    <w:rsid w:val="00457478"/>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a5">
    <w:name w:val="Знак"/>
    <w:basedOn w:val="a"/>
    <w:rsid w:val="00457478"/>
    <w:pPr>
      <w:spacing w:after="160" w:line="240" w:lineRule="exact"/>
    </w:pPr>
    <w:rPr>
      <w:rFonts w:ascii="Verdana" w:eastAsia="Times New Roman" w:hAnsi="Verdana" w:cs="Times New Roman"/>
      <w:sz w:val="20"/>
      <w:szCs w:val="20"/>
      <w:lang w:val="en-US" w:eastAsia="en-US"/>
    </w:rPr>
  </w:style>
  <w:style w:type="paragraph" w:styleId="a6">
    <w:name w:val="Balloon Text"/>
    <w:basedOn w:val="a"/>
    <w:link w:val="a7"/>
    <w:semiHidden/>
    <w:rsid w:val="00457478"/>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semiHidden/>
    <w:rsid w:val="00457478"/>
    <w:rPr>
      <w:rFonts w:ascii="Tahoma" w:eastAsia="Times New Roman" w:hAnsi="Tahoma" w:cs="Tahoma"/>
      <w:sz w:val="16"/>
      <w:szCs w:val="16"/>
    </w:rPr>
  </w:style>
  <w:style w:type="paragraph" w:styleId="a8">
    <w:name w:val="List Paragraph"/>
    <w:basedOn w:val="a"/>
    <w:uiPriority w:val="34"/>
    <w:qFormat/>
    <w:rsid w:val="00457478"/>
    <w:pPr>
      <w:spacing w:after="0" w:line="240" w:lineRule="auto"/>
      <w:ind w:left="720"/>
      <w:contextualSpacing/>
    </w:pPr>
    <w:rPr>
      <w:rFonts w:ascii="Times New Roman" w:eastAsia="Times New Roman" w:hAnsi="Times New Roman" w:cs="Times New Roman"/>
      <w:sz w:val="24"/>
      <w:szCs w:val="24"/>
    </w:rPr>
  </w:style>
  <w:style w:type="paragraph" w:styleId="a9">
    <w:name w:val="header"/>
    <w:basedOn w:val="a"/>
    <w:link w:val="aa"/>
    <w:rsid w:val="0045747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457478"/>
    <w:rPr>
      <w:rFonts w:ascii="Times New Roman" w:eastAsia="Times New Roman" w:hAnsi="Times New Roman" w:cs="Times New Roman"/>
      <w:sz w:val="24"/>
      <w:szCs w:val="24"/>
    </w:rPr>
  </w:style>
  <w:style w:type="paragraph" w:styleId="ab">
    <w:name w:val="footer"/>
    <w:basedOn w:val="a"/>
    <w:link w:val="ac"/>
    <w:rsid w:val="0045747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457478"/>
    <w:rPr>
      <w:rFonts w:ascii="Times New Roman" w:eastAsia="Times New Roman" w:hAnsi="Times New Roman" w:cs="Times New Roman"/>
      <w:sz w:val="24"/>
      <w:szCs w:val="24"/>
    </w:rPr>
  </w:style>
  <w:style w:type="character" w:styleId="ad">
    <w:name w:val="Hyperlink"/>
    <w:uiPriority w:val="99"/>
    <w:unhideWhenUsed/>
    <w:rsid w:val="00457478"/>
    <w:rPr>
      <w:color w:val="0000FF"/>
      <w:u w:val="single"/>
    </w:rPr>
  </w:style>
  <w:style w:type="character" w:styleId="ae">
    <w:name w:val="FollowedHyperlink"/>
    <w:basedOn w:val="a0"/>
    <w:rsid w:val="00457478"/>
    <w:rPr>
      <w:color w:val="800080" w:themeColor="followedHyperlink"/>
      <w:u w:val="single"/>
    </w:rPr>
  </w:style>
  <w:style w:type="character" w:styleId="af">
    <w:name w:val="annotation reference"/>
    <w:basedOn w:val="a0"/>
    <w:rsid w:val="00457478"/>
    <w:rPr>
      <w:sz w:val="16"/>
      <w:szCs w:val="16"/>
    </w:rPr>
  </w:style>
  <w:style w:type="paragraph" w:styleId="af0">
    <w:name w:val="annotation text"/>
    <w:basedOn w:val="a"/>
    <w:link w:val="af1"/>
    <w:rsid w:val="00457478"/>
    <w:pPr>
      <w:spacing w:after="0" w:line="240" w:lineRule="auto"/>
    </w:pPr>
    <w:rPr>
      <w:rFonts w:ascii="Times New Roman" w:eastAsia="Times New Roman" w:hAnsi="Times New Roman" w:cs="Times New Roman"/>
      <w:sz w:val="20"/>
      <w:szCs w:val="20"/>
    </w:rPr>
  </w:style>
  <w:style w:type="character" w:customStyle="1" w:styleId="af1">
    <w:name w:val="Текст примечания Знак"/>
    <w:basedOn w:val="a0"/>
    <w:link w:val="af0"/>
    <w:rsid w:val="00457478"/>
    <w:rPr>
      <w:rFonts w:ascii="Times New Roman" w:eastAsia="Times New Roman" w:hAnsi="Times New Roman" w:cs="Times New Roman"/>
      <w:sz w:val="20"/>
      <w:szCs w:val="20"/>
    </w:rPr>
  </w:style>
  <w:style w:type="paragraph" w:styleId="af2">
    <w:name w:val="annotation subject"/>
    <w:basedOn w:val="af0"/>
    <w:next w:val="af0"/>
    <w:link w:val="af3"/>
    <w:rsid w:val="00457478"/>
    <w:rPr>
      <w:b/>
      <w:bCs/>
    </w:rPr>
  </w:style>
  <w:style w:type="character" w:customStyle="1" w:styleId="af3">
    <w:name w:val="Тема примечания Знак"/>
    <w:basedOn w:val="af1"/>
    <w:link w:val="af2"/>
    <w:rsid w:val="00457478"/>
    <w:rPr>
      <w:rFonts w:ascii="Times New Roman" w:eastAsia="Times New Roman" w:hAnsi="Times New Roman" w:cs="Times New Roman"/>
      <w:b/>
      <w:bCs/>
      <w:sz w:val="20"/>
      <w:szCs w:val="20"/>
    </w:rPr>
  </w:style>
  <w:style w:type="paragraph" w:styleId="af4">
    <w:name w:val="endnote text"/>
    <w:basedOn w:val="a"/>
    <w:link w:val="af5"/>
    <w:uiPriority w:val="99"/>
    <w:semiHidden/>
    <w:unhideWhenUsed/>
    <w:rsid w:val="00F93A5A"/>
    <w:pPr>
      <w:spacing w:after="0" w:line="240" w:lineRule="auto"/>
    </w:pPr>
    <w:rPr>
      <w:sz w:val="20"/>
      <w:szCs w:val="20"/>
    </w:rPr>
  </w:style>
  <w:style w:type="character" w:customStyle="1" w:styleId="af5">
    <w:name w:val="Текст концевой сноски Знак"/>
    <w:basedOn w:val="a0"/>
    <w:link w:val="af4"/>
    <w:uiPriority w:val="99"/>
    <w:semiHidden/>
    <w:rsid w:val="00F93A5A"/>
    <w:rPr>
      <w:sz w:val="20"/>
      <w:szCs w:val="20"/>
    </w:rPr>
  </w:style>
  <w:style w:type="character" w:styleId="af6">
    <w:name w:val="endnote reference"/>
    <w:basedOn w:val="a0"/>
    <w:uiPriority w:val="99"/>
    <w:semiHidden/>
    <w:unhideWhenUsed/>
    <w:rsid w:val="00F93A5A"/>
    <w:rPr>
      <w:vertAlign w:val="superscript"/>
    </w:rPr>
  </w:style>
  <w:style w:type="numbering" w:customStyle="1" w:styleId="1">
    <w:name w:val="Стиль1"/>
    <w:uiPriority w:val="99"/>
    <w:rsid w:val="00267C67"/>
    <w:pPr>
      <w:numPr>
        <w:numId w:val="18"/>
      </w:numPr>
    </w:pPr>
  </w:style>
  <w:style w:type="numbering" w:customStyle="1" w:styleId="2">
    <w:name w:val="Стиль2"/>
    <w:uiPriority w:val="99"/>
    <w:rsid w:val="00267C67"/>
    <w:pPr>
      <w:numPr>
        <w:numId w:val="19"/>
      </w:numPr>
    </w:pPr>
  </w:style>
  <w:style w:type="paragraph" w:styleId="af7">
    <w:name w:val="Normal (Web)"/>
    <w:basedOn w:val="a"/>
    <w:uiPriority w:val="99"/>
    <w:semiHidden/>
    <w:unhideWhenUsed/>
    <w:rsid w:val="00B93B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457478"/>
    <w:pPr>
      <w:keepNext/>
      <w:spacing w:after="0" w:line="240" w:lineRule="auto"/>
      <w:jc w:val="center"/>
      <w:outlineLvl w:val="0"/>
    </w:pPr>
    <w:rPr>
      <w:rFonts w:ascii="SchoolBook" w:eastAsia="Times New Roman" w:hAnsi="SchoolBook" w:cs="Times New Roman"/>
      <w:sz w:val="44"/>
      <w:szCs w:val="20"/>
    </w:rPr>
  </w:style>
  <w:style w:type="paragraph" w:styleId="20">
    <w:name w:val="heading 2"/>
    <w:basedOn w:val="a"/>
    <w:next w:val="a"/>
    <w:link w:val="21"/>
    <w:qFormat/>
    <w:rsid w:val="00457478"/>
    <w:pPr>
      <w:keepNext/>
      <w:spacing w:after="0" w:line="240" w:lineRule="auto"/>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457478"/>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457478"/>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457478"/>
    <w:pPr>
      <w:keepNext/>
      <w:spacing w:after="0" w:line="240" w:lineRule="auto"/>
      <w:jc w:val="right"/>
      <w:outlineLvl w:val="4"/>
    </w:pPr>
    <w:rPr>
      <w:rFonts w:ascii="Times New Roman" w:eastAsia="Times New Roman" w:hAnsi="Times New Roman" w:cs="Times New Roman"/>
      <w:sz w:val="28"/>
      <w:szCs w:val="20"/>
    </w:rPr>
  </w:style>
  <w:style w:type="paragraph" w:styleId="7">
    <w:name w:val="heading 7"/>
    <w:basedOn w:val="a"/>
    <w:next w:val="a"/>
    <w:link w:val="70"/>
    <w:qFormat/>
    <w:rsid w:val="00457478"/>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57478"/>
    <w:rPr>
      <w:rFonts w:ascii="SchoolBook" w:eastAsia="Times New Roman" w:hAnsi="SchoolBook" w:cs="Times New Roman"/>
      <w:sz w:val="44"/>
      <w:szCs w:val="20"/>
    </w:rPr>
  </w:style>
  <w:style w:type="character" w:customStyle="1" w:styleId="21">
    <w:name w:val="Заголовок 2 Знак"/>
    <w:basedOn w:val="a0"/>
    <w:link w:val="20"/>
    <w:rsid w:val="00457478"/>
    <w:rPr>
      <w:rFonts w:ascii="Times New Roman" w:eastAsia="Times New Roman" w:hAnsi="Times New Roman" w:cs="Times New Roman"/>
      <w:sz w:val="32"/>
      <w:szCs w:val="20"/>
    </w:rPr>
  </w:style>
  <w:style w:type="character" w:customStyle="1" w:styleId="30">
    <w:name w:val="Заголовок 3 Знак"/>
    <w:basedOn w:val="a0"/>
    <w:link w:val="3"/>
    <w:rsid w:val="00457478"/>
    <w:rPr>
      <w:rFonts w:ascii="Times New Roman" w:eastAsia="Times New Roman" w:hAnsi="Times New Roman" w:cs="Times New Roman"/>
      <w:sz w:val="28"/>
      <w:szCs w:val="20"/>
    </w:rPr>
  </w:style>
  <w:style w:type="character" w:customStyle="1" w:styleId="40">
    <w:name w:val="Заголовок 4 Знак"/>
    <w:basedOn w:val="a0"/>
    <w:link w:val="4"/>
    <w:rsid w:val="00457478"/>
    <w:rPr>
      <w:rFonts w:ascii="Times New Roman" w:eastAsia="Times New Roman" w:hAnsi="Times New Roman" w:cs="Times New Roman"/>
      <w:b/>
      <w:bCs/>
      <w:sz w:val="28"/>
      <w:szCs w:val="28"/>
    </w:rPr>
  </w:style>
  <w:style w:type="character" w:customStyle="1" w:styleId="50">
    <w:name w:val="Заголовок 5 Знак"/>
    <w:basedOn w:val="a0"/>
    <w:link w:val="5"/>
    <w:rsid w:val="00457478"/>
    <w:rPr>
      <w:rFonts w:ascii="Times New Roman" w:eastAsia="Times New Roman" w:hAnsi="Times New Roman" w:cs="Times New Roman"/>
      <w:sz w:val="28"/>
      <w:szCs w:val="20"/>
    </w:rPr>
  </w:style>
  <w:style w:type="character" w:customStyle="1" w:styleId="70">
    <w:name w:val="Заголовок 7 Знак"/>
    <w:basedOn w:val="a0"/>
    <w:link w:val="7"/>
    <w:rsid w:val="00457478"/>
    <w:rPr>
      <w:rFonts w:ascii="Times New Roman" w:eastAsia="Times New Roman" w:hAnsi="Times New Roman" w:cs="Times New Roman"/>
      <w:sz w:val="24"/>
      <w:szCs w:val="24"/>
    </w:rPr>
  </w:style>
  <w:style w:type="paragraph" w:customStyle="1" w:styleId="ConsPlusTitle">
    <w:name w:val="ConsPlusTitle"/>
    <w:rsid w:val="0045747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45747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457478"/>
    <w:pPr>
      <w:widowControl w:val="0"/>
      <w:autoSpaceDE w:val="0"/>
      <w:autoSpaceDN w:val="0"/>
      <w:adjustRightInd w:val="0"/>
      <w:spacing w:after="0" w:line="240" w:lineRule="auto"/>
    </w:pPr>
    <w:rPr>
      <w:rFonts w:ascii="Arial" w:eastAsia="Times New Roman" w:hAnsi="Arial" w:cs="Arial"/>
      <w:sz w:val="20"/>
      <w:szCs w:val="20"/>
    </w:rPr>
  </w:style>
  <w:style w:type="paragraph" w:styleId="HTML">
    <w:name w:val="HTML Preformatted"/>
    <w:basedOn w:val="a"/>
    <w:link w:val="HTML0"/>
    <w:rsid w:val="00457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457478"/>
    <w:rPr>
      <w:rFonts w:ascii="Courier New" w:eastAsia="Courier New" w:hAnsi="Courier New" w:cs="Times New Roman"/>
      <w:sz w:val="20"/>
      <w:szCs w:val="20"/>
    </w:rPr>
  </w:style>
  <w:style w:type="paragraph" w:customStyle="1" w:styleId="a3">
    <w:name w:val="Знак Знак Знак Знак"/>
    <w:basedOn w:val="a"/>
    <w:rsid w:val="00457478"/>
    <w:pPr>
      <w:spacing w:after="160" w:line="240" w:lineRule="exact"/>
    </w:pPr>
    <w:rPr>
      <w:rFonts w:ascii="Verdana" w:eastAsia="Times New Roman" w:hAnsi="Verdana" w:cs="Times New Roman"/>
      <w:sz w:val="20"/>
      <w:szCs w:val="20"/>
      <w:lang w:val="en-US" w:eastAsia="en-US"/>
    </w:rPr>
  </w:style>
  <w:style w:type="paragraph" w:customStyle="1" w:styleId="ConsTitle">
    <w:name w:val="ConsTitle"/>
    <w:rsid w:val="00457478"/>
    <w:pPr>
      <w:widowControl w:val="0"/>
      <w:autoSpaceDE w:val="0"/>
      <w:autoSpaceDN w:val="0"/>
      <w:adjustRightInd w:val="0"/>
      <w:spacing w:after="0" w:line="240" w:lineRule="auto"/>
    </w:pPr>
    <w:rPr>
      <w:rFonts w:ascii="Arial" w:eastAsia="Times New Roman" w:hAnsi="Arial" w:cs="Times New Roman"/>
      <w:b/>
      <w:sz w:val="16"/>
      <w:szCs w:val="20"/>
    </w:rPr>
  </w:style>
  <w:style w:type="table" w:styleId="a4">
    <w:name w:val="Table Grid"/>
    <w:basedOn w:val="a1"/>
    <w:uiPriority w:val="59"/>
    <w:rsid w:val="0045747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45747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Обычный1"/>
    <w:rsid w:val="00457478"/>
    <w:pPr>
      <w:widowControl w:val="0"/>
      <w:spacing w:after="0" w:line="300" w:lineRule="auto"/>
      <w:ind w:left="40" w:firstLine="600"/>
      <w:jc w:val="both"/>
    </w:pPr>
    <w:rPr>
      <w:rFonts w:ascii="Times New Roman" w:eastAsia="Times New Roman" w:hAnsi="Times New Roman" w:cs="Times New Roman"/>
      <w:snapToGrid w:val="0"/>
      <w:sz w:val="24"/>
      <w:szCs w:val="20"/>
    </w:rPr>
  </w:style>
  <w:style w:type="paragraph" w:customStyle="1" w:styleId="ConsNormal">
    <w:name w:val="ConsNormal"/>
    <w:rsid w:val="00457478"/>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a5">
    <w:name w:val="Знак"/>
    <w:basedOn w:val="a"/>
    <w:rsid w:val="00457478"/>
    <w:pPr>
      <w:spacing w:after="160" w:line="240" w:lineRule="exact"/>
    </w:pPr>
    <w:rPr>
      <w:rFonts w:ascii="Verdana" w:eastAsia="Times New Roman" w:hAnsi="Verdana" w:cs="Times New Roman"/>
      <w:sz w:val="20"/>
      <w:szCs w:val="20"/>
      <w:lang w:val="en-US" w:eastAsia="en-US"/>
    </w:rPr>
  </w:style>
  <w:style w:type="paragraph" w:styleId="a6">
    <w:name w:val="Balloon Text"/>
    <w:basedOn w:val="a"/>
    <w:link w:val="a7"/>
    <w:semiHidden/>
    <w:rsid w:val="00457478"/>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semiHidden/>
    <w:rsid w:val="00457478"/>
    <w:rPr>
      <w:rFonts w:ascii="Tahoma" w:eastAsia="Times New Roman" w:hAnsi="Tahoma" w:cs="Tahoma"/>
      <w:sz w:val="16"/>
      <w:szCs w:val="16"/>
    </w:rPr>
  </w:style>
  <w:style w:type="paragraph" w:styleId="a8">
    <w:name w:val="List Paragraph"/>
    <w:basedOn w:val="a"/>
    <w:uiPriority w:val="34"/>
    <w:qFormat/>
    <w:rsid w:val="00457478"/>
    <w:pPr>
      <w:spacing w:after="0" w:line="240" w:lineRule="auto"/>
      <w:ind w:left="720"/>
      <w:contextualSpacing/>
    </w:pPr>
    <w:rPr>
      <w:rFonts w:ascii="Times New Roman" w:eastAsia="Times New Roman" w:hAnsi="Times New Roman" w:cs="Times New Roman"/>
      <w:sz w:val="24"/>
      <w:szCs w:val="24"/>
    </w:rPr>
  </w:style>
  <w:style w:type="paragraph" w:styleId="a9">
    <w:name w:val="header"/>
    <w:basedOn w:val="a"/>
    <w:link w:val="aa"/>
    <w:rsid w:val="0045747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457478"/>
    <w:rPr>
      <w:rFonts w:ascii="Times New Roman" w:eastAsia="Times New Roman" w:hAnsi="Times New Roman" w:cs="Times New Roman"/>
      <w:sz w:val="24"/>
      <w:szCs w:val="24"/>
    </w:rPr>
  </w:style>
  <w:style w:type="paragraph" w:styleId="ab">
    <w:name w:val="footer"/>
    <w:basedOn w:val="a"/>
    <w:link w:val="ac"/>
    <w:rsid w:val="0045747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457478"/>
    <w:rPr>
      <w:rFonts w:ascii="Times New Roman" w:eastAsia="Times New Roman" w:hAnsi="Times New Roman" w:cs="Times New Roman"/>
      <w:sz w:val="24"/>
      <w:szCs w:val="24"/>
    </w:rPr>
  </w:style>
  <w:style w:type="character" w:styleId="ad">
    <w:name w:val="Hyperlink"/>
    <w:uiPriority w:val="99"/>
    <w:unhideWhenUsed/>
    <w:rsid w:val="00457478"/>
    <w:rPr>
      <w:color w:val="0000FF"/>
      <w:u w:val="single"/>
    </w:rPr>
  </w:style>
  <w:style w:type="character" w:styleId="ae">
    <w:name w:val="FollowedHyperlink"/>
    <w:basedOn w:val="a0"/>
    <w:rsid w:val="00457478"/>
    <w:rPr>
      <w:color w:val="800080" w:themeColor="followedHyperlink"/>
      <w:u w:val="single"/>
    </w:rPr>
  </w:style>
  <w:style w:type="character" w:styleId="af">
    <w:name w:val="annotation reference"/>
    <w:basedOn w:val="a0"/>
    <w:rsid w:val="00457478"/>
    <w:rPr>
      <w:sz w:val="16"/>
      <w:szCs w:val="16"/>
    </w:rPr>
  </w:style>
  <w:style w:type="paragraph" w:styleId="af0">
    <w:name w:val="annotation text"/>
    <w:basedOn w:val="a"/>
    <w:link w:val="af1"/>
    <w:rsid w:val="00457478"/>
    <w:pPr>
      <w:spacing w:after="0" w:line="240" w:lineRule="auto"/>
    </w:pPr>
    <w:rPr>
      <w:rFonts w:ascii="Times New Roman" w:eastAsia="Times New Roman" w:hAnsi="Times New Roman" w:cs="Times New Roman"/>
      <w:sz w:val="20"/>
      <w:szCs w:val="20"/>
    </w:rPr>
  </w:style>
  <w:style w:type="character" w:customStyle="1" w:styleId="af1">
    <w:name w:val="Текст примечания Знак"/>
    <w:basedOn w:val="a0"/>
    <w:link w:val="af0"/>
    <w:rsid w:val="00457478"/>
    <w:rPr>
      <w:rFonts w:ascii="Times New Roman" w:eastAsia="Times New Roman" w:hAnsi="Times New Roman" w:cs="Times New Roman"/>
      <w:sz w:val="20"/>
      <w:szCs w:val="20"/>
    </w:rPr>
  </w:style>
  <w:style w:type="paragraph" w:styleId="af2">
    <w:name w:val="annotation subject"/>
    <w:basedOn w:val="af0"/>
    <w:next w:val="af0"/>
    <w:link w:val="af3"/>
    <w:rsid w:val="00457478"/>
    <w:rPr>
      <w:b/>
      <w:bCs/>
    </w:rPr>
  </w:style>
  <w:style w:type="character" w:customStyle="1" w:styleId="af3">
    <w:name w:val="Тема примечания Знак"/>
    <w:basedOn w:val="af1"/>
    <w:link w:val="af2"/>
    <w:rsid w:val="00457478"/>
    <w:rPr>
      <w:rFonts w:ascii="Times New Roman" w:eastAsia="Times New Roman" w:hAnsi="Times New Roman" w:cs="Times New Roman"/>
      <w:b/>
      <w:bCs/>
      <w:sz w:val="20"/>
      <w:szCs w:val="20"/>
    </w:rPr>
  </w:style>
  <w:style w:type="paragraph" w:styleId="af4">
    <w:name w:val="endnote text"/>
    <w:basedOn w:val="a"/>
    <w:link w:val="af5"/>
    <w:uiPriority w:val="99"/>
    <w:semiHidden/>
    <w:unhideWhenUsed/>
    <w:rsid w:val="00F93A5A"/>
    <w:pPr>
      <w:spacing w:after="0" w:line="240" w:lineRule="auto"/>
    </w:pPr>
    <w:rPr>
      <w:sz w:val="20"/>
      <w:szCs w:val="20"/>
    </w:rPr>
  </w:style>
  <w:style w:type="character" w:customStyle="1" w:styleId="af5">
    <w:name w:val="Текст концевой сноски Знак"/>
    <w:basedOn w:val="a0"/>
    <w:link w:val="af4"/>
    <w:uiPriority w:val="99"/>
    <w:semiHidden/>
    <w:rsid w:val="00F93A5A"/>
    <w:rPr>
      <w:sz w:val="20"/>
      <w:szCs w:val="20"/>
    </w:rPr>
  </w:style>
  <w:style w:type="character" w:styleId="af6">
    <w:name w:val="endnote reference"/>
    <w:basedOn w:val="a0"/>
    <w:uiPriority w:val="99"/>
    <w:semiHidden/>
    <w:unhideWhenUsed/>
    <w:rsid w:val="00F93A5A"/>
    <w:rPr>
      <w:vertAlign w:val="superscript"/>
    </w:rPr>
  </w:style>
  <w:style w:type="numbering" w:customStyle="1" w:styleId="1">
    <w:name w:val="Стиль1"/>
    <w:uiPriority w:val="99"/>
    <w:rsid w:val="00267C67"/>
    <w:pPr>
      <w:numPr>
        <w:numId w:val="18"/>
      </w:numPr>
    </w:pPr>
  </w:style>
  <w:style w:type="numbering" w:customStyle="1" w:styleId="2">
    <w:name w:val="Стиль2"/>
    <w:uiPriority w:val="99"/>
    <w:rsid w:val="00267C67"/>
    <w:pPr>
      <w:numPr>
        <w:numId w:val="19"/>
      </w:numPr>
    </w:pPr>
  </w:style>
  <w:style w:type="paragraph" w:styleId="af7">
    <w:name w:val="Normal (Web)"/>
    <w:basedOn w:val="a"/>
    <w:uiPriority w:val="99"/>
    <w:semiHidden/>
    <w:unhideWhenUsed/>
    <w:rsid w:val="00B93B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65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D4D20934C3CA783356AA320EC15BF0B6F189FB537218F832155FF3700fE2EF" TargetMode="External"/><Relationship Id="rId18" Type="http://schemas.openxmlformats.org/officeDocument/2006/relationships/hyperlink" Target="consultantplus://offline/ref=E676580D21367565916F897F3153F8688C838B5B03E7A11CB8BA363571y5o0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D4D20934C3CA783356AA320EC15BF0B6F1894BA3A2E8F832155FF3700fE2EF" TargetMode="External"/><Relationship Id="rId17" Type="http://schemas.openxmlformats.org/officeDocument/2006/relationships/hyperlink" Target="consultantplus://offline/ref=A0CF6C2CBD314943FC3827CE4DBE8AAA44DEF065109187389E25C1B8E8E2A2A763C7D60D11701Ej2DAH" TargetMode="External"/><Relationship Id="rId2" Type="http://schemas.openxmlformats.org/officeDocument/2006/relationships/numbering" Target="numbering.xml"/><Relationship Id="rId16" Type="http://schemas.openxmlformats.org/officeDocument/2006/relationships/hyperlink" Target="consultantplus://offline/ref=1766EABEE5D90B25C7CF6FEAE79B08BE9B47E83FC9DA8FD93674F3D4CEDB0587936846828EBDB7D7n0B8H" TargetMode="External"/><Relationship Id="rId20" Type="http://schemas.openxmlformats.org/officeDocument/2006/relationships/hyperlink" Target="consultantplus://offline/ref=79094FCD787CAF6A68045C52C9B10D4AEA3D9FEE04EA9FF73FC43FB1CFS7a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D4D20934C3CA783356AA320EC15BF0B6C1396B83E208F832155FF3700fE2EF" TargetMode="External"/><Relationship Id="rId5" Type="http://schemas.openxmlformats.org/officeDocument/2006/relationships/settings" Target="settings.xml"/><Relationship Id="rId15" Type="http://schemas.openxmlformats.org/officeDocument/2006/relationships/hyperlink" Target="consultantplus://offline/ref=1766EABEE5D90B25C7CF6FEAE79B08BE9B47E83FC9DA8FD93674F3D4CEDB0587936846828EBDB7D7n0B8H" TargetMode="External"/><Relationship Id="rId10" Type="http://schemas.openxmlformats.org/officeDocument/2006/relationships/hyperlink" Target="consultantplus://offline/ref=8D4D20934C3CA783356AA320EC15BF0B6C129FBE3B228F832155FF3700fE2EF" TargetMode="External"/><Relationship Id="rId19" Type="http://schemas.openxmlformats.org/officeDocument/2006/relationships/hyperlink" Target="consultantplus://offline/ref=E676580D21367565916F897F3153F8688C838B5B03E7A11CB8BA363571y5o0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8EED0C6EE6836D9FD56AF94BC3EB2D97462E852F51048CA5D3A33306355355F4397A3BD94B89F28F48E0460t9m0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3D75-DBFA-4B5C-94B9-C03804DF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5772</Words>
  <Characters>32906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Машбюро</cp:lastModifiedBy>
  <cp:revision>9</cp:revision>
  <cp:lastPrinted>2018-08-15T09:08:00Z</cp:lastPrinted>
  <dcterms:created xsi:type="dcterms:W3CDTF">2018-09-25T06:15:00Z</dcterms:created>
  <dcterms:modified xsi:type="dcterms:W3CDTF">2018-09-25T06:57:00Z</dcterms:modified>
</cp:coreProperties>
</file>