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8521E7">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8521E7">
              <w:rPr>
                <w:b/>
                <w:sz w:val="48"/>
                <w:szCs w:val="48"/>
              </w:rPr>
              <w:t>4</w:t>
            </w:r>
            <w:r w:rsidR="00C64BC6">
              <w:rPr>
                <w:b/>
                <w:sz w:val="48"/>
                <w:szCs w:val="48"/>
              </w:rPr>
              <w:t>.</w:t>
            </w:r>
            <w:r w:rsidR="00970228">
              <w:rPr>
                <w:b/>
                <w:sz w:val="48"/>
                <w:szCs w:val="48"/>
              </w:rPr>
              <w:t>01</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A516D5" w:rsidP="008521E7">
            <w:pPr>
              <w:jc w:val="both"/>
            </w:pPr>
            <w:r>
              <w:t>1</w:t>
            </w:r>
            <w:r w:rsidR="0019522C">
              <w:t xml:space="preserve">. </w:t>
            </w:r>
            <w:r w:rsidR="00B230D0">
              <w:t xml:space="preserve">Информационное </w:t>
            </w:r>
            <w:r w:rsidR="008521E7">
              <w:t>извещение.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B230D0" w:rsidP="008521E7">
            <w:pPr>
              <w:tabs>
                <w:tab w:val="center" w:pos="4153"/>
                <w:tab w:val="right" w:pos="8306"/>
              </w:tabs>
              <w:spacing w:line="276" w:lineRule="auto"/>
              <w:ind w:right="120"/>
              <w:jc w:val="center"/>
              <w:rPr>
                <w:b/>
                <w:i/>
                <w:sz w:val="16"/>
                <w:szCs w:val="16"/>
              </w:rPr>
            </w:pPr>
            <w:r>
              <w:rPr>
                <w:b/>
                <w:i/>
                <w:sz w:val="16"/>
                <w:szCs w:val="16"/>
              </w:rPr>
              <w:t xml:space="preserve">стр. </w:t>
            </w:r>
            <w:r w:rsidR="008521E7">
              <w:rPr>
                <w:b/>
                <w:i/>
                <w:sz w:val="16"/>
                <w:szCs w:val="16"/>
              </w:rPr>
              <w:t>3</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8521E7" w:rsidP="009D2A62">
            <w:pPr>
              <w:jc w:val="both"/>
            </w:pPr>
            <w:r w:rsidRPr="008521E7">
              <w:t>2</w:t>
            </w:r>
            <w:r w:rsidR="001E27B7" w:rsidRPr="008521E7">
              <w:t>.</w:t>
            </w:r>
            <w:r w:rsidR="00A516D5" w:rsidRPr="008521E7">
              <w:t xml:space="preserve"> </w:t>
            </w:r>
            <w:r w:rsidRPr="008521E7">
              <w:t>Сведения о численности и фактических затратах на денежное содержание муниципальных служащих админ</w:t>
            </w:r>
            <w:r>
              <w:t xml:space="preserve">истрации   </w:t>
            </w:r>
            <w:r w:rsidRPr="008521E7">
              <w:t>МР "Усть-Куломский" за 4 квартал 2021г.</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A516D5" w:rsidP="00EC2CE8">
            <w:pPr>
              <w:tabs>
                <w:tab w:val="center" w:pos="4153"/>
                <w:tab w:val="right" w:pos="8306"/>
              </w:tabs>
              <w:spacing w:line="276" w:lineRule="auto"/>
              <w:ind w:right="120"/>
              <w:jc w:val="center"/>
              <w:rPr>
                <w:b/>
                <w:i/>
                <w:sz w:val="16"/>
                <w:szCs w:val="16"/>
              </w:rPr>
            </w:pPr>
            <w:r>
              <w:rPr>
                <w:b/>
                <w:i/>
                <w:sz w:val="16"/>
                <w:szCs w:val="16"/>
              </w:rPr>
              <w:t>стр.</w:t>
            </w:r>
            <w:r w:rsidR="00EC2CE8">
              <w:rPr>
                <w:b/>
                <w:i/>
                <w:sz w:val="16"/>
                <w:szCs w:val="16"/>
              </w:rPr>
              <w:t>4</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8521E7" w:rsidP="008521E7">
            <w:pPr>
              <w:autoSpaceDE w:val="0"/>
              <w:autoSpaceDN w:val="0"/>
              <w:adjustRightInd w:val="0"/>
              <w:jc w:val="both"/>
              <w:rPr>
                <w:bCs/>
                <w:color w:val="000000"/>
              </w:rPr>
            </w:pPr>
            <w:r w:rsidRPr="008521E7">
              <w:t>3</w:t>
            </w:r>
            <w:r w:rsidR="00A516D5" w:rsidRPr="008521E7">
              <w:t xml:space="preserve">. </w:t>
            </w:r>
            <w:r w:rsidRPr="008521E7">
              <w:rPr>
                <w:bCs/>
                <w:color w:val="000000"/>
              </w:rPr>
              <w:t>Сведения за 4 квартал  2021 год о численности работников муниципальных учреждений по отрасли спорта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A516D5" w:rsidP="008521E7">
            <w:pPr>
              <w:tabs>
                <w:tab w:val="center" w:pos="4153"/>
                <w:tab w:val="right" w:pos="8306"/>
              </w:tabs>
              <w:spacing w:line="276" w:lineRule="auto"/>
              <w:ind w:right="120"/>
              <w:jc w:val="center"/>
              <w:rPr>
                <w:b/>
                <w:i/>
                <w:sz w:val="16"/>
                <w:szCs w:val="16"/>
              </w:rPr>
            </w:pPr>
            <w:r>
              <w:rPr>
                <w:b/>
                <w:i/>
                <w:sz w:val="16"/>
                <w:szCs w:val="16"/>
              </w:rPr>
              <w:t>стр.</w:t>
            </w:r>
            <w:r w:rsidR="008521E7">
              <w:rPr>
                <w:b/>
                <w:i/>
                <w:sz w:val="16"/>
                <w:szCs w:val="16"/>
              </w:rPr>
              <w:t>4</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8521E7" w:rsidP="008521E7">
            <w:pPr>
              <w:jc w:val="both"/>
            </w:pPr>
            <w:r>
              <w:t>4</w:t>
            </w:r>
            <w:r w:rsidR="00A516D5" w:rsidRPr="00A516D5">
              <w:t xml:space="preserve">. </w:t>
            </w:r>
            <w:r w:rsidRPr="00F7089A">
              <w:rPr>
                <w:bCs/>
                <w:color w:val="000000"/>
              </w:rPr>
              <w:t>Сведения за 4 квартал  202</w:t>
            </w:r>
            <w:r>
              <w:rPr>
                <w:bCs/>
                <w:color w:val="000000"/>
              </w:rPr>
              <w:t>1</w:t>
            </w:r>
            <w:r w:rsidRPr="00F7089A">
              <w:rPr>
                <w:bCs/>
                <w:color w:val="000000"/>
              </w:rPr>
              <w:t xml:space="preserve"> год о численности работников муниципальных учреждений по отрасли </w:t>
            </w:r>
            <w:r>
              <w:rPr>
                <w:bCs/>
                <w:color w:val="000000"/>
              </w:rPr>
              <w:t>«К</w:t>
            </w:r>
            <w:r w:rsidRPr="00F7089A">
              <w:rPr>
                <w:bCs/>
                <w:color w:val="000000"/>
              </w:rPr>
              <w:t>ультур</w:t>
            </w:r>
            <w:r>
              <w:rPr>
                <w:bCs/>
                <w:color w:val="000000"/>
              </w:rPr>
              <w:t>а»</w:t>
            </w:r>
            <w:r w:rsidRPr="00F7089A">
              <w:rPr>
                <w:bCs/>
                <w:color w:val="000000"/>
              </w:rPr>
              <w:t xml:space="preserve">  с учетом фактических затрат на их денежное содержание</w:t>
            </w:r>
            <w:r>
              <w:rPr>
                <w:bCs/>
                <w:color w:val="000000"/>
              </w:rPr>
              <w:t xml:space="preserve"> и за 2021 год.</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A516D5" w:rsidP="00EC2CE8">
            <w:pPr>
              <w:tabs>
                <w:tab w:val="center" w:pos="4153"/>
                <w:tab w:val="right" w:pos="8306"/>
              </w:tabs>
              <w:spacing w:line="276" w:lineRule="auto"/>
              <w:ind w:right="120"/>
              <w:jc w:val="center"/>
              <w:rPr>
                <w:b/>
                <w:i/>
                <w:sz w:val="16"/>
                <w:szCs w:val="16"/>
              </w:rPr>
            </w:pPr>
            <w:r>
              <w:rPr>
                <w:b/>
                <w:i/>
                <w:sz w:val="16"/>
                <w:szCs w:val="16"/>
              </w:rPr>
              <w:t>стр.</w:t>
            </w:r>
            <w:r w:rsidR="00EC2CE8">
              <w:rPr>
                <w:b/>
                <w:i/>
                <w:sz w:val="16"/>
                <w:szCs w:val="16"/>
              </w:rPr>
              <w:t>4</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EC2CE8" w:rsidRDefault="008521E7" w:rsidP="00EC2CE8">
            <w:pPr>
              <w:tabs>
                <w:tab w:val="left" w:pos="5488"/>
              </w:tabs>
              <w:jc w:val="both"/>
              <w:rPr>
                <w:color w:val="000000"/>
              </w:rPr>
            </w:pPr>
            <w:r w:rsidRPr="00EC2CE8">
              <w:t>5</w:t>
            </w:r>
            <w:r w:rsidR="006E1222" w:rsidRPr="00EC2CE8">
              <w:t xml:space="preserve">. </w:t>
            </w:r>
            <w:r w:rsidR="00EC2CE8" w:rsidRPr="00F6755D">
              <w:t xml:space="preserve">Сведения о численности и фактических затратах  работников </w:t>
            </w:r>
            <w:r w:rsidR="00EC2CE8" w:rsidRPr="00EC2CE8">
              <w:t>Управления образования</w:t>
            </w:r>
            <w:r w:rsidR="00EC2CE8" w:rsidRPr="00F6755D">
              <w:t xml:space="preserve"> АМР "Усть-Куломский" за 4 квартал 2021 года</w:t>
            </w:r>
            <w:r w:rsidR="00EC2CE8">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F7089A" w:rsidP="00EC2CE8">
            <w:pPr>
              <w:tabs>
                <w:tab w:val="center" w:pos="4153"/>
                <w:tab w:val="right" w:pos="8306"/>
              </w:tabs>
              <w:spacing w:line="276" w:lineRule="auto"/>
              <w:ind w:right="120"/>
              <w:jc w:val="center"/>
              <w:rPr>
                <w:b/>
                <w:i/>
                <w:sz w:val="16"/>
                <w:szCs w:val="16"/>
              </w:rPr>
            </w:pPr>
            <w:r>
              <w:rPr>
                <w:b/>
                <w:i/>
                <w:sz w:val="16"/>
                <w:szCs w:val="16"/>
              </w:rPr>
              <w:t>стр.</w:t>
            </w:r>
            <w:r w:rsidR="00EC2CE8">
              <w:rPr>
                <w:b/>
                <w:i/>
                <w:sz w:val="16"/>
                <w:szCs w:val="16"/>
              </w:rPr>
              <w:t>5</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F7089A" w:rsidRDefault="008521E7" w:rsidP="008521E7">
            <w:pPr>
              <w:autoSpaceDE w:val="0"/>
              <w:autoSpaceDN w:val="0"/>
              <w:adjustRightInd w:val="0"/>
              <w:rPr>
                <w:bCs/>
                <w:color w:val="000000"/>
              </w:rPr>
            </w:pPr>
            <w:r>
              <w:t>6</w:t>
            </w:r>
            <w:r w:rsidR="00F7089A">
              <w:t>.</w:t>
            </w:r>
            <w:r w:rsidR="00F7089A" w:rsidRPr="006E1222">
              <w:rPr>
                <w:bCs/>
                <w:color w:val="000000"/>
                <w:sz w:val="24"/>
                <w:szCs w:val="24"/>
              </w:rPr>
              <w:t xml:space="preserve"> </w:t>
            </w:r>
            <w:r w:rsidR="00EC2CE8" w:rsidRPr="00F6755D">
              <w:t>Сведения о численности и фактических затратах  работников финансового управления АМР "Усть-Куломский" за 4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F7089A" w:rsidP="00EC2CE8">
            <w:pPr>
              <w:tabs>
                <w:tab w:val="center" w:pos="4153"/>
                <w:tab w:val="right" w:pos="8306"/>
              </w:tabs>
              <w:spacing w:line="276" w:lineRule="auto"/>
              <w:ind w:right="120"/>
              <w:jc w:val="center"/>
              <w:rPr>
                <w:b/>
                <w:i/>
                <w:sz w:val="16"/>
                <w:szCs w:val="16"/>
              </w:rPr>
            </w:pPr>
            <w:r>
              <w:rPr>
                <w:b/>
                <w:i/>
                <w:sz w:val="16"/>
                <w:szCs w:val="16"/>
              </w:rPr>
              <w:t>стр.</w:t>
            </w:r>
            <w:r w:rsidR="00EC2CE8">
              <w:rPr>
                <w:b/>
                <w:i/>
                <w:sz w:val="16"/>
                <w:szCs w:val="16"/>
              </w:rPr>
              <w:t>6</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8521E7" w:rsidRDefault="008521E7" w:rsidP="008521E7">
      <w:pPr>
        <w:pStyle w:val="af0"/>
        <w:ind w:firstLine="426"/>
        <w:jc w:val="center"/>
        <w:rPr>
          <w:b/>
          <w:sz w:val="25"/>
          <w:szCs w:val="25"/>
        </w:rPr>
      </w:pPr>
      <w:r>
        <w:rPr>
          <w:b/>
          <w:sz w:val="25"/>
          <w:szCs w:val="25"/>
        </w:rPr>
        <w:t>ИНФОРМАЦИОННОЕ ИЗВЕЩЕНИЕ</w:t>
      </w:r>
    </w:p>
    <w:p w:rsidR="008521E7" w:rsidRDefault="008521E7" w:rsidP="008521E7">
      <w:pPr>
        <w:pStyle w:val="af0"/>
        <w:ind w:firstLine="426"/>
        <w:jc w:val="both"/>
        <w:rPr>
          <w:sz w:val="26"/>
          <w:szCs w:val="26"/>
        </w:rPr>
      </w:pPr>
      <w:r>
        <w:rPr>
          <w:sz w:val="26"/>
          <w:szCs w:val="26"/>
        </w:rPr>
        <w:t xml:space="preserve">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 в территориальной зоне П-1 - </w:t>
      </w:r>
      <w:r>
        <w:rPr>
          <w:bCs/>
          <w:sz w:val="26"/>
          <w:szCs w:val="26"/>
          <w:lang w:bidi="ru-RU"/>
        </w:rPr>
        <w:t xml:space="preserve">производственная зона до </w:t>
      </w:r>
      <w:r>
        <w:rPr>
          <w:bCs/>
          <w:sz w:val="26"/>
          <w:szCs w:val="26"/>
          <w:lang w:val="en-US" w:bidi="ru-RU"/>
        </w:rPr>
        <w:t>IV</w:t>
      </w:r>
      <w:r>
        <w:rPr>
          <w:bCs/>
          <w:sz w:val="26"/>
          <w:szCs w:val="26"/>
          <w:lang w:bidi="ru-RU"/>
        </w:rPr>
        <w:t>класса вредности</w:t>
      </w:r>
      <w:r>
        <w:rPr>
          <w:sz w:val="26"/>
          <w:szCs w:val="26"/>
          <w:lang w:bidi="ru-RU"/>
        </w:rPr>
        <w:t>,</w:t>
      </w:r>
      <w:r>
        <w:rPr>
          <w:sz w:val="26"/>
          <w:szCs w:val="26"/>
        </w:rPr>
        <w:t xml:space="preserve"> в кадастровом квартале 11:07:4001001, с местоположением: Республика Коми, Усть-Куломский район, с. Дон, ул. Центральная, участок № 1, площадью 9028 кв.м., с видом разрешенного использования: обеспечение сельскохозяйственного производства.</w:t>
      </w:r>
    </w:p>
    <w:p w:rsidR="008521E7" w:rsidRDefault="008521E7" w:rsidP="008521E7">
      <w:pPr>
        <w:pStyle w:val="af0"/>
        <w:ind w:firstLine="426"/>
        <w:jc w:val="both"/>
        <w:rPr>
          <w:sz w:val="26"/>
          <w:szCs w:val="26"/>
        </w:rPr>
      </w:pPr>
      <w:r>
        <w:rPr>
          <w:sz w:val="26"/>
          <w:szCs w:val="26"/>
        </w:rPr>
        <w:t>Основание размещения извещения - заявление о предварительном согласовании предоставлении земельного участка.</w:t>
      </w:r>
    </w:p>
    <w:p w:rsidR="008521E7" w:rsidRDefault="008521E7" w:rsidP="008521E7">
      <w:pPr>
        <w:pStyle w:val="af0"/>
        <w:ind w:firstLine="426"/>
        <w:jc w:val="both"/>
        <w:rPr>
          <w:sz w:val="26"/>
          <w:szCs w:val="26"/>
        </w:rPr>
      </w:pPr>
      <w:r>
        <w:rPr>
          <w:sz w:val="26"/>
          <w:szCs w:val="26"/>
        </w:rPr>
        <w:t xml:space="preserve">Ограничений и  обременений  участок не имеет. </w:t>
      </w:r>
    </w:p>
    <w:p w:rsidR="008521E7" w:rsidRDefault="008521E7" w:rsidP="008521E7">
      <w:pPr>
        <w:pStyle w:val="af0"/>
        <w:ind w:firstLine="426"/>
        <w:jc w:val="both"/>
        <w:rPr>
          <w:sz w:val="26"/>
          <w:szCs w:val="26"/>
        </w:rPr>
      </w:pPr>
      <w:r>
        <w:rPr>
          <w:bCs/>
          <w:sz w:val="26"/>
          <w:szCs w:val="26"/>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30 дней </w:t>
      </w:r>
      <w:r w:rsidRPr="00D57E9B">
        <w:rPr>
          <w:b/>
          <w:sz w:val="26"/>
          <w:szCs w:val="26"/>
        </w:rPr>
        <w:t>с 24 января 2022 года по 22 февраля 2022 года</w:t>
      </w:r>
      <w:r>
        <w:rPr>
          <w:sz w:val="26"/>
          <w:szCs w:val="26"/>
        </w:rPr>
        <w:t>.</w:t>
      </w:r>
    </w:p>
    <w:p w:rsidR="008521E7" w:rsidRDefault="008521E7" w:rsidP="008521E7">
      <w:pPr>
        <w:pStyle w:val="af0"/>
        <w:ind w:firstLine="426"/>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8521E7" w:rsidRDefault="008521E7" w:rsidP="008521E7">
      <w:pPr>
        <w:pStyle w:val="af0"/>
        <w:ind w:firstLine="426"/>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8521E7" w:rsidRDefault="008521E7" w:rsidP="008521E7">
      <w:pPr>
        <w:pStyle w:val="af0"/>
        <w:ind w:firstLine="426"/>
        <w:jc w:val="both"/>
        <w:rPr>
          <w:sz w:val="26"/>
          <w:szCs w:val="26"/>
        </w:rPr>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60258" w:rsidRDefault="00360258"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8400" w:type="dxa"/>
        <w:tblCellMar>
          <w:left w:w="0" w:type="dxa"/>
          <w:right w:w="0" w:type="dxa"/>
        </w:tblCellMar>
        <w:tblLook w:val="0000"/>
      </w:tblPr>
      <w:tblGrid>
        <w:gridCol w:w="37"/>
        <w:gridCol w:w="263"/>
        <w:gridCol w:w="263"/>
        <w:gridCol w:w="263"/>
        <w:gridCol w:w="3511"/>
        <w:gridCol w:w="993"/>
        <w:gridCol w:w="1821"/>
        <w:gridCol w:w="1249"/>
      </w:tblGrid>
      <w:tr w:rsidR="008521E7" w:rsidRPr="003011EC" w:rsidTr="00340042">
        <w:trPr>
          <w:trHeight w:val="322"/>
        </w:trPr>
        <w:tc>
          <w:tcPr>
            <w:tcW w:w="8400" w:type="dxa"/>
            <w:gridSpan w:val="8"/>
            <w:vMerge w:val="restart"/>
            <w:tcBorders>
              <w:top w:val="nil"/>
              <w:left w:val="nil"/>
              <w:bottom w:val="nil"/>
              <w:right w:val="nil"/>
            </w:tcBorders>
            <w:shd w:val="clear" w:color="auto" w:fill="auto"/>
            <w:tcMar>
              <w:top w:w="15" w:type="dxa"/>
              <w:left w:w="15" w:type="dxa"/>
              <w:bottom w:w="0" w:type="dxa"/>
              <w:right w:w="15" w:type="dxa"/>
            </w:tcMar>
            <w:vAlign w:val="center"/>
          </w:tcPr>
          <w:p w:rsidR="008521E7" w:rsidRPr="003011EC" w:rsidRDefault="008521E7" w:rsidP="00340042">
            <w:pPr>
              <w:jc w:val="center"/>
              <w:rPr>
                <w:sz w:val="28"/>
                <w:szCs w:val="28"/>
              </w:rPr>
            </w:pPr>
            <w:r w:rsidRPr="003011EC">
              <w:rPr>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Pr>
                <w:sz w:val="28"/>
                <w:szCs w:val="28"/>
              </w:rPr>
              <w:t xml:space="preserve"> за 4 квартал 2021</w:t>
            </w:r>
            <w:r w:rsidRPr="003011EC">
              <w:rPr>
                <w:sz w:val="28"/>
                <w:szCs w:val="28"/>
              </w:rPr>
              <w:t>г.</w:t>
            </w:r>
          </w:p>
        </w:tc>
      </w:tr>
      <w:tr w:rsidR="008521E7" w:rsidRPr="003011EC" w:rsidTr="00340042">
        <w:trPr>
          <w:trHeight w:val="780"/>
        </w:trPr>
        <w:tc>
          <w:tcPr>
            <w:tcW w:w="0" w:type="auto"/>
            <w:gridSpan w:val="8"/>
            <w:vMerge/>
            <w:tcBorders>
              <w:top w:val="nil"/>
              <w:left w:val="nil"/>
              <w:bottom w:val="nil"/>
              <w:right w:val="nil"/>
            </w:tcBorders>
            <w:vAlign w:val="center"/>
          </w:tcPr>
          <w:p w:rsidR="008521E7" w:rsidRPr="003011EC" w:rsidRDefault="008521E7" w:rsidP="00340042">
            <w:pPr>
              <w:rPr>
                <w:sz w:val="28"/>
                <w:szCs w:val="28"/>
              </w:rPr>
            </w:pPr>
          </w:p>
        </w:tc>
      </w:tr>
      <w:tr w:rsidR="008521E7" w:rsidRPr="003011EC" w:rsidTr="00340042">
        <w:trPr>
          <w:gridAfter w:val="4"/>
          <w:wAfter w:w="7867"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r>
      <w:tr w:rsidR="008521E7" w:rsidRPr="003011EC" w:rsidTr="008521E7">
        <w:trPr>
          <w:gridBefore w:val="1"/>
          <w:gridAfter w:val="1"/>
          <w:wBefore w:w="15" w:type="dxa"/>
          <w:wAfter w:w="1303" w:type="dxa"/>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2021г.</w:t>
            </w:r>
          </w:p>
        </w:tc>
        <w:tc>
          <w:tcPr>
            <w:tcW w:w="46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Численность</w:t>
            </w:r>
          </w:p>
        </w:tc>
        <w:tc>
          <w:tcPr>
            <w:tcW w:w="17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Денежное содержание (тыс.руб.)</w:t>
            </w:r>
          </w:p>
        </w:tc>
      </w:tr>
      <w:tr w:rsidR="008521E7" w:rsidRPr="004E4D17" w:rsidTr="008521E7">
        <w:trPr>
          <w:gridBefore w:val="1"/>
          <w:gridAfter w:val="1"/>
          <w:wBefore w:w="15" w:type="dxa"/>
          <w:wAfter w:w="1303" w:type="dxa"/>
          <w:trHeight w:val="495"/>
        </w:trPr>
        <w:tc>
          <w:tcPr>
            <w:tcW w:w="0" w:type="auto"/>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rPr>
                <w:b/>
                <w:bCs/>
                <w:sz w:val="28"/>
                <w:szCs w:val="28"/>
              </w:rPr>
            </w:pPr>
            <w:r w:rsidRPr="00F6755D">
              <w:rPr>
                <w:b/>
                <w:bCs/>
                <w:sz w:val="28"/>
                <w:szCs w:val="28"/>
              </w:rPr>
              <w:t>4 кв.</w:t>
            </w:r>
          </w:p>
        </w:tc>
        <w:tc>
          <w:tcPr>
            <w:tcW w:w="36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i/>
                <w:iCs/>
                <w:sz w:val="28"/>
                <w:szCs w:val="28"/>
              </w:rPr>
            </w:pPr>
            <w:r w:rsidRPr="00F6755D">
              <w:rPr>
                <w:i/>
                <w:iCs/>
                <w:sz w:val="28"/>
                <w:szCs w:val="28"/>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8771,1</w:t>
            </w:r>
          </w:p>
          <w:p w:rsidR="008521E7" w:rsidRPr="00F6755D" w:rsidRDefault="008521E7" w:rsidP="00340042">
            <w:pPr>
              <w:jc w:val="center"/>
              <w:rPr>
                <w:sz w:val="28"/>
                <w:szCs w:val="28"/>
              </w:rPr>
            </w:pPr>
          </w:p>
        </w:tc>
      </w:tr>
      <w:tr w:rsidR="008521E7" w:rsidRPr="00F449FF" w:rsidTr="008521E7">
        <w:trPr>
          <w:gridBefore w:val="1"/>
          <w:gridAfter w:val="1"/>
          <w:wBefore w:w="15" w:type="dxa"/>
          <w:wAfter w:w="1303" w:type="dxa"/>
          <w:trHeight w:val="660"/>
        </w:trPr>
        <w:tc>
          <w:tcPr>
            <w:tcW w:w="0" w:type="auto"/>
            <w:gridSpan w:val="3"/>
            <w:vMerge/>
            <w:tcBorders>
              <w:top w:val="nil"/>
              <w:left w:val="single" w:sz="4" w:space="0" w:color="auto"/>
              <w:bottom w:val="single" w:sz="4" w:space="0" w:color="auto"/>
              <w:right w:val="single" w:sz="4" w:space="0" w:color="auto"/>
            </w:tcBorders>
            <w:vAlign w:val="center"/>
          </w:tcPr>
          <w:p w:rsidR="008521E7" w:rsidRPr="00F6755D" w:rsidRDefault="008521E7" w:rsidP="00340042">
            <w:pPr>
              <w:rPr>
                <w:b/>
                <w:bCs/>
                <w:sz w:val="28"/>
                <w:szCs w:val="28"/>
              </w:rPr>
            </w:pP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49,8</w:t>
            </w:r>
          </w:p>
          <w:p w:rsidR="008521E7" w:rsidRPr="00F6755D" w:rsidRDefault="008521E7" w:rsidP="00340042">
            <w:pPr>
              <w:jc w:val="center"/>
              <w:rPr>
                <w:sz w:val="28"/>
                <w:szCs w:val="28"/>
              </w:rPr>
            </w:pP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5963,5</w:t>
            </w:r>
          </w:p>
          <w:p w:rsidR="008521E7" w:rsidRPr="00F6755D" w:rsidRDefault="008521E7" w:rsidP="00340042">
            <w:pPr>
              <w:jc w:val="center"/>
              <w:rPr>
                <w:sz w:val="28"/>
                <w:szCs w:val="28"/>
              </w:rPr>
            </w:pPr>
          </w:p>
        </w:tc>
      </w:tr>
      <w:tr w:rsidR="008521E7" w:rsidRPr="004E4D17" w:rsidTr="008521E7">
        <w:trPr>
          <w:gridBefore w:val="1"/>
          <w:gridAfter w:val="1"/>
          <w:wBefore w:w="15" w:type="dxa"/>
          <w:wAfter w:w="1303" w:type="dxa"/>
          <w:trHeight w:val="510"/>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lastRenderedPageBreak/>
              <w:t> </w:t>
            </w: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Итого по 3 кв. 2021г.</w:t>
            </w:r>
          </w:p>
        </w:tc>
        <w:tc>
          <w:tcPr>
            <w:tcW w:w="103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87,8</w:t>
            </w: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14734,6</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8521E7" w:rsidTr="00340042">
        <w:tblPrEx>
          <w:tblCellMar>
            <w:top w:w="0" w:type="dxa"/>
            <w:bottom w:w="0" w:type="dxa"/>
          </w:tblCellMar>
        </w:tblPrEx>
        <w:trPr>
          <w:trHeight w:val="1092"/>
        </w:trPr>
        <w:tc>
          <w:tcPr>
            <w:tcW w:w="10954" w:type="dxa"/>
          </w:tcPr>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Сведения за 4 квартал  2021 год о численности работников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спорта  с учетом фактических затрат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на их денежное содержание. </w:t>
            </w:r>
          </w:p>
          <w:p w:rsidR="008521E7" w:rsidRPr="00F6755D" w:rsidRDefault="008521E7" w:rsidP="00340042">
            <w:pPr>
              <w:autoSpaceDE w:val="0"/>
              <w:autoSpaceDN w:val="0"/>
              <w:adjustRightInd w:val="0"/>
              <w:jc w:val="center"/>
              <w:rPr>
                <w:bCs/>
                <w:color w:val="000000"/>
                <w:sz w:val="28"/>
                <w:szCs w:val="28"/>
              </w:rPr>
            </w:pP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Отдел физической культуры, спорта и туризма           </w:t>
            </w:r>
          </w:p>
          <w:p w:rsidR="008521E7" w:rsidRDefault="008521E7" w:rsidP="00340042">
            <w:pPr>
              <w:autoSpaceDE w:val="0"/>
              <w:autoSpaceDN w:val="0"/>
              <w:adjustRightInd w:val="0"/>
              <w:jc w:val="center"/>
              <w:rPr>
                <w:b/>
                <w:bCs/>
                <w:color w:val="000000"/>
                <w:sz w:val="32"/>
                <w:szCs w:val="32"/>
              </w:rPr>
            </w:pPr>
            <w:r w:rsidRPr="00F6755D">
              <w:rPr>
                <w:bCs/>
                <w:color w:val="000000"/>
                <w:sz w:val="28"/>
                <w:szCs w:val="28"/>
              </w:rPr>
              <w:t xml:space="preserve"> администрации МР " Усть-Куломский"</w:t>
            </w:r>
          </w:p>
        </w:tc>
      </w:tr>
    </w:tbl>
    <w:p w:rsidR="008521E7" w:rsidRDefault="008521E7" w:rsidP="008521E7">
      <w:pPr>
        <w:ind w:right="-850"/>
      </w:pPr>
    </w:p>
    <w:p w:rsidR="008521E7" w:rsidRDefault="008521E7" w:rsidP="008521E7">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8521E7" w:rsidRPr="009D1C27" w:rsidTr="00340042">
        <w:tc>
          <w:tcPr>
            <w:tcW w:w="5760" w:type="dxa"/>
            <w:shd w:val="clear" w:color="auto" w:fill="auto"/>
          </w:tcPr>
          <w:p w:rsidR="008521E7" w:rsidRPr="009D1C27" w:rsidRDefault="008521E7" w:rsidP="00340042">
            <w:pPr>
              <w:jc w:val="center"/>
              <w:rPr>
                <w:b/>
                <w:sz w:val="28"/>
                <w:szCs w:val="28"/>
              </w:rPr>
            </w:pPr>
            <w:r w:rsidRPr="009D1C27">
              <w:rPr>
                <w:b/>
                <w:sz w:val="28"/>
                <w:szCs w:val="28"/>
              </w:rPr>
              <w:t>Учреждение спорта</w:t>
            </w:r>
          </w:p>
        </w:tc>
        <w:tc>
          <w:tcPr>
            <w:tcW w:w="2160" w:type="dxa"/>
            <w:shd w:val="clear" w:color="auto" w:fill="auto"/>
          </w:tcPr>
          <w:p w:rsidR="008521E7" w:rsidRPr="009D1C27" w:rsidRDefault="008521E7" w:rsidP="00340042">
            <w:pPr>
              <w:jc w:val="center"/>
              <w:rPr>
                <w:b/>
                <w:sz w:val="28"/>
                <w:szCs w:val="28"/>
              </w:rPr>
            </w:pPr>
            <w:r w:rsidRPr="009D1C27">
              <w:rPr>
                <w:b/>
                <w:sz w:val="28"/>
                <w:szCs w:val="28"/>
              </w:rPr>
              <w:t>Численность работников</w:t>
            </w:r>
          </w:p>
        </w:tc>
        <w:tc>
          <w:tcPr>
            <w:tcW w:w="2030" w:type="dxa"/>
            <w:shd w:val="clear" w:color="auto" w:fill="auto"/>
          </w:tcPr>
          <w:p w:rsidR="008521E7" w:rsidRPr="009D1C27" w:rsidRDefault="008521E7" w:rsidP="00340042">
            <w:pPr>
              <w:jc w:val="center"/>
              <w:rPr>
                <w:b/>
                <w:sz w:val="28"/>
                <w:szCs w:val="28"/>
              </w:rPr>
            </w:pPr>
            <w:r w:rsidRPr="009D1C27">
              <w:rPr>
                <w:b/>
                <w:sz w:val="28"/>
                <w:szCs w:val="28"/>
              </w:rPr>
              <w:t>Денежное содержание (тыс. руб.)</w:t>
            </w:r>
          </w:p>
        </w:tc>
      </w:tr>
      <w:tr w:rsidR="008521E7" w:rsidRPr="009D1C27" w:rsidTr="00340042">
        <w:trPr>
          <w:trHeight w:val="782"/>
        </w:trPr>
        <w:tc>
          <w:tcPr>
            <w:tcW w:w="5760" w:type="dxa"/>
            <w:shd w:val="clear" w:color="auto" w:fill="auto"/>
          </w:tcPr>
          <w:p w:rsidR="008521E7" w:rsidRPr="00F6755D" w:rsidRDefault="008521E7" w:rsidP="00340042">
            <w:pPr>
              <w:rPr>
                <w:sz w:val="28"/>
                <w:szCs w:val="28"/>
              </w:rPr>
            </w:pPr>
          </w:p>
          <w:p w:rsidR="008521E7" w:rsidRPr="00F6755D" w:rsidRDefault="008521E7" w:rsidP="00340042">
            <w:pPr>
              <w:rPr>
                <w:sz w:val="28"/>
                <w:szCs w:val="28"/>
              </w:rPr>
            </w:pPr>
            <w:r w:rsidRPr="00F6755D">
              <w:rPr>
                <w:sz w:val="28"/>
                <w:szCs w:val="28"/>
              </w:rPr>
              <w:t>МБУ Усть-Куломская «СШ»</w:t>
            </w:r>
          </w:p>
          <w:p w:rsidR="008521E7" w:rsidRPr="00F6755D" w:rsidRDefault="008521E7" w:rsidP="00340042">
            <w:pPr>
              <w:rPr>
                <w:sz w:val="28"/>
                <w:szCs w:val="28"/>
              </w:rPr>
            </w:pPr>
          </w:p>
        </w:tc>
        <w:tc>
          <w:tcPr>
            <w:tcW w:w="2160" w:type="dxa"/>
            <w:shd w:val="clear" w:color="auto" w:fill="auto"/>
          </w:tcPr>
          <w:p w:rsidR="008521E7" w:rsidRPr="00F6755D" w:rsidRDefault="008521E7" w:rsidP="00340042">
            <w:pPr>
              <w:jc w:val="center"/>
              <w:rPr>
                <w:sz w:val="28"/>
                <w:szCs w:val="28"/>
              </w:rPr>
            </w:pPr>
          </w:p>
          <w:p w:rsidR="008521E7" w:rsidRPr="00F6755D" w:rsidRDefault="008521E7" w:rsidP="00340042">
            <w:pPr>
              <w:jc w:val="center"/>
              <w:rPr>
                <w:sz w:val="28"/>
                <w:szCs w:val="28"/>
              </w:rPr>
            </w:pPr>
            <w:r w:rsidRPr="00F6755D">
              <w:rPr>
                <w:sz w:val="28"/>
                <w:szCs w:val="28"/>
              </w:rPr>
              <w:t>57,5</w:t>
            </w:r>
          </w:p>
          <w:p w:rsidR="008521E7" w:rsidRPr="00F6755D" w:rsidRDefault="008521E7" w:rsidP="00340042">
            <w:pPr>
              <w:jc w:val="center"/>
              <w:rPr>
                <w:sz w:val="28"/>
                <w:szCs w:val="28"/>
              </w:rPr>
            </w:pPr>
          </w:p>
        </w:tc>
        <w:tc>
          <w:tcPr>
            <w:tcW w:w="2030" w:type="dxa"/>
            <w:shd w:val="clear" w:color="auto" w:fill="auto"/>
          </w:tcPr>
          <w:p w:rsidR="008521E7" w:rsidRPr="00F6755D" w:rsidRDefault="008521E7" w:rsidP="00340042">
            <w:pPr>
              <w:jc w:val="center"/>
              <w:rPr>
                <w:sz w:val="28"/>
                <w:szCs w:val="28"/>
              </w:rPr>
            </w:pPr>
          </w:p>
          <w:p w:rsidR="008521E7" w:rsidRPr="00F6755D" w:rsidRDefault="008521E7" w:rsidP="00340042">
            <w:pPr>
              <w:jc w:val="center"/>
              <w:rPr>
                <w:sz w:val="28"/>
                <w:szCs w:val="28"/>
              </w:rPr>
            </w:pPr>
            <w:r w:rsidRPr="00F6755D">
              <w:rPr>
                <w:sz w:val="28"/>
                <w:szCs w:val="28"/>
              </w:rPr>
              <w:t>22020,0</w:t>
            </w:r>
          </w:p>
        </w:tc>
      </w:tr>
      <w:tr w:rsidR="008521E7" w:rsidRPr="009D1C27" w:rsidTr="00340042">
        <w:tc>
          <w:tcPr>
            <w:tcW w:w="5760" w:type="dxa"/>
            <w:shd w:val="clear" w:color="auto" w:fill="auto"/>
          </w:tcPr>
          <w:p w:rsidR="008521E7" w:rsidRPr="00F6755D" w:rsidRDefault="008521E7" w:rsidP="00340042">
            <w:pPr>
              <w:rPr>
                <w:sz w:val="28"/>
                <w:szCs w:val="28"/>
              </w:rPr>
            </w:pPr>
          </w:p>
          <w:p w:rsidR="008521E7" w:rsidRPr="00F6755D" w:rsidRDefault="008521E7" w:rsidP="00340042">
            <w:pPr>
              <w:rPr>
                <w:sz w:val="28"/>
                <w:szCs w:val="28"/>
              </w:rPr>
            </w:pPr>
            <w:r w:rsidRPr="00F6755D">
              <w:rPr>
                <w:sz w:val="28"/>
                <w:szCs w:val="28"/>
              </w:rPr>
              <w:t xml:space="preserve">МБУ « ЦСМ Усть-Куломского района» </w:t>
            </w:r>
          </w:p>
        </w:tc>
        <w:tc>
          <w:tcPr>
            <w:tcW w:w="2160" w:type="dxa"/>
            <w:shd w:val="clear" w:color="auto" w:fill="auto"/>
          </w:tcPr>
          <w:p w:rsidR="008521E7" w:rsidRPr="00F6755D" w:rsidRDefault="008521E7" w:rsidP="00340042">
            <w:pPr>
              <w:jc w:val="center"/>
              <w:rPr>
                <w:sz w:val="28"/>
                <w:szCs w:val="28"/>
              </w:rPr>
            </w:pPr>
          </w:p>
          <w:p w:rsidR="008521E7" w:rsidRPr="00F6755D" w:rsidRDefault="008521E7" w:rsidP="00340042">
            <w:pPr>
              <w:jc w:val="center"/>
              <w:rPr>
                <w:sz w:val="28"/>
                <w:szCs w:val="28"/>
              </w:rPr>
            </w:pPr>
            <w:r w:rsidRPr="00F6755D">
              <w:rPr>
                <w:sz w:val="28"/>
                <w:szCs w:val="28"/>
              </w:rPr>
              <w:t>37,50</w:t>
            </w:r>
          </w:p>
        </w:tc>
        <w:tc>
          <w:tcPr>
            <w:tcW w:w="2030" w:type="dxa"/>
            <w:shd w:val="clear" w:color="auto" w:fill="auto"/>
          </w:tcPr>
          <w:p w:rsidR="008521E7" w:rsidRPr="00F6755D" w:rsidRDefault="008521E7" w:rsidP="00340042">
            <w:pPr>
              <w:jc w:val="center"/>
              <w:rPr>
                <w:sz w:val="28"/>
                <w:szCs w:val="28"/>
              </w:rPr>
            </w:pPr>
          </w:p>
          <w:p w:rsidR="008521E7" w:rsidRPr="00F6755D" w:rsidRDefault="008521E7" w:rsidP="00340042">
            <w:pPr>
              <w:jc w:val="center"/>
              <w:rPr>
                <w:sz w:val="28"/>
                <w:szCs w:val="28"/>
              </w:rPr>
            </w:pPr>
            <w:r w:rsidRPr="00F6755D">
              <w:rPr>
                <w:sz w:val="28"/>
                <w:szCs w:val="28"/>
              </w:rPr>
              <w:t>12916,5</w:t>
            </w:r>
          </w:p>
          <w:p w:rsidR="008521E7" w:rsidRPr="00F6755D" w:rsidRDefault="008521E7" w:rsidP="00340042">
            <w:pPr>
              <w:jc w:val="center"/>
              <w:rPr>
                <w:sz w:val="28"/>
                <w:szCs w:val="28"/>
              </w:rPr>
            </w:pPr>
          </w:p>
        </w:tc>
      </w:tr>
      <w:tr w:rsidR="008521E7" w:rsidRPr="009D1C27" w:rsidTr="00340042">
        <w:tc>
          <w:tcPr>
            <w:tcW w:w="5760" w:type="dxa"/>
            <w:shd w:val="clear" w:color="auto" w:fill="auto"/>
          </w:tcPr>
          <w:p w:rsidR="008521E7" w:rsidRPr="00F6755D" w:rsidRDefault="008521E7" w:rsidP="00340042">
            <w:pPr>
              <w:rPr>
                <w:sz w:val="28"/>
                <w:szCs w:val="28"/>
              </w:rPr>
            </w:pPr>
          </w:p>
          <w:p w:rsidR="008521E7" w:rsidRPr="00F6755D" w:rsidRDefault="008521E7" w:rsidP="00340042">
            <w:pPr>
              <w:rPr>
                <w:sz w:val="28"/>
                <w:szCs w:val="28"/>
              </w:rPr>
            </w:pPr>
            <w:r w:rsidRPr="00F6755D">
              <w:rPr>
                <w:sz w:val="28"/>
                <w:szCs w:val="28"/>
              </w:rPr>
              <w:t>Отдел физической культуры, спорта и туризма</w:t>
            </w:r>
          </w:p>
        </w:tc>
        <w:tc>
          <w:tcPr>
            <w:tcW w:w="2160" w:type="dxa"/>
            <w:shd w:val="clear" w:color="auto" w:fill="auto"/>
          </w:tcPr>
          <w:p w:rsidR="008521E7" w:rsidRPr="00F6755D" w:rsidRDefault="008521E7" w:rsidP="00340042">
            <w:pPr>
              <w:jc w:val="center"/>
              <w:rPr>
                <w:sz w:val="28"/>
                <w:szCs w:val="28"/>
              </w:rPr>
            </w:pPr>
          </w:p>
          <w:p w:rsidR="008521E7" w:rsidRPr="00F6755D" w:rsidRDefault="008521E7" w:rsidP="00340042">
            <w:pPr>
              <w:jc w:val="center"/>
              <w:rPr>
                <w:sz w:val="28"/>
                <w:szCs w:val="28"/>
              </w:rPr>
            </w:pPr>
            <w:r w:rsidRPr="00F6755D">
              <w:rPr>
                <w:sz w:val="28"/>
                <w:szCs w:val="28"/>
              </w:rPr>
              <w:t>5</w:t>
            </w:r>
          </w:p>
        </w:tc>
        <w:tc>
          <w:tcPr>
            <w:tcW w:w="2030" w:type="dxa"/>
            <w:shd w:val="clear" w:color="auto" w:fill="auto"/>
          </w:tcPr>
          <w:p w:rsidR="008521E7" w:rsidRPr="00F6755D" w:rsidRDefault="008521E7" w:rsidP="00340042">
            <w:pPr>
              <w:jc w:val="center"/>
              <w:rPr>
                <w:sz w:val="28"/>
                <w:szCs w:val="28"/>
              </w:rPr>
            </w:pPr>
          </w:p>
          <w:p w:rsidR="008521E7" w:rsidRPr="00F6755D" w:rsidRDefault="008521E7" w:rsidP="00340042">
            <w:pPr>
              <w:jc w:val="center"/>
              <w:rPr>
                <w:sz w:val="28"/>
                <w:szCs w:val="28"/>
              </w:rPr>
            </w:pPr>
            <w:r w:rsidRPr="00F6755D">
              <w:rPr>
                <w:sz w:val="28"/>
                <w:szCs w:val="28"/>
              </w:rPr>
              <w:t>3171,7</w:t>
            </w:r>
          </w:p>
        </w:tc>
      </w:tr>
    </w:tbl>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8521E7" w:rsidRPr="00F6755D" w:rsidRDefault="008521E7" w:rsidP="00530234">
      <w:pPr>
        <w:tabs>
          <w:tab w:val="left" w:pos="5488"/>
        </w:tabs>
        <w:rPr>
          <w:color w:val="000000"/>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Сведения за 4 квартал  2021 год о численности работников </w:t>
      </w: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культура  с учетом фактических затрат на их денежное содержание. </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 xml:space="preserve">(руб)                                                                                                                                                                                                                                                                                                                                                                                                       </w:t>
      </w:r>
    </w:p>
    <w:tbl>
      <w:tblPr>
        <w:tblStyle w:val="aff0"/>
        <w:tblW w:w="0" w:type="auto"/>
        <w:tblLook w:val="04A0"/>
      </w:tblPr>
      <w:tblGrid>
        <w:gridCol w:w="5919"/>
        <w:gridCol w:w="1702"/>
        <w:gridCol w:w="1666"/>
      </w:tblGrid>
      <w:tr w:rsidR="008521E7" w:rsidTr="00340042">
        <w:tc>
          <w:tcPr>
            <w:tcW w:w="5919" w:type="dxa"/>
          </w:tcPr>
          <w:p w:rsidR="008521E7" w:rsidRPr="0001553B" w:rsidRDefault="008521E7" w:rsidP="00340042">
            <w:pPr>
              <w:jc w:val="center"/>
              <w:rPr>
                <w:b/>
              </w:rPr>
            </w:pPr>
            <w:r w:rsidRPr="0001553B">
              <w:rPr>
                <w:b/>
              </w:rPr>
              <w:t>Учреждение культуры</w:t>
            </w:r>
          </w:p>
        </w:tc>
        <w:tc>
          <w:tcPr>
            <w:tcW w:w="1702" w:type="dxa"/>
          </w:tcPr>
          <w:p w:rsidR="008521E7" w:rsidRPr="0001553B" w:rsidRDefault="008521E7" w:rsidP="00340042">
            <w:pPr>
              <w:jc w:val="center"/>
              <w:rPr>
                <w:b/>
              </w:rPr>
            </w:pPr>
            <w:r w:rsidRPr="0001553B">
              <w:rPr>
                <w:b/>
              </w:rPr>
              <w:t>Среднесписочна численность работников(с внеш.совмест)</w:t>
            </w:r>
          </w:p>
        </w:tc>
        <w:tc>
          <w:tcPr>
            <w:tcW w:w="1666" w:type="dxa"/>
          </w:tcPr>
          <w:p w:rsidR="008521E7" w:rsidRPr="0001553B" w:rsidRDefault="008521E7" w:rsidP="00340042">
            <w:pPr>
              <w:jc w:val="center"/>
              <w:rPr>
                <w:b/>
              </w:rPr>
            </w:pPr>
            <w:r w:rsidRPr="0001553B">
              <w:rPr>
                <w:b/>
              </w:rPr>
              <w:t>Фонд оплаты труда.</w:t>
            </w:r>
          </w:p>
        </w:tc>
      </w:tr>
      <w:tr w:rsidR="008521E7" w:rsidTr="00340042">
        <w:tc>
          <w:tcPr>
            <w:tcW w:w="5919" w:type="dxa"/>
          </w:tcPr>
          <w:p w:rsidR="008521E7" w:rsidRPr="0001553B" w:rsidRDefault="008521E7" w:rsidP="00340042">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8521E7" w:rsidRPr="0001553B" w:rsidRDefault="008521E7" w:rsidP="00340042">
            <w:pPr>
              <w:rPr>
                <w:sz w:val="28"/>
                <w:szCs w:val="28"/>
              </w:rPr>
            </w:pPr>
          </w:p>
        </w:tc>
        <w:tc>
          <w:tcPr>
            <w:tcW w:w="1702" w:type="dxa"/>
            <w:vAlign w:val="center"/>
          </w:tcPr>
          <w:p w:rsidR="008521E7" w:rsidRDefault="008521E7" w:rsidP="00340042">
            <w:pPr>
              <w:jc w:val="center"/>
              <w:rPr>
                <w:sz w:val="28"/>
                <w:szCs w:val="28"/>
              </w:rPr>
            </w:pPr>
            <w:r>
              <w:rPr>
                <w:sz w:val="28"/>
                <w:szCs w:val="28"/>
              </w:rPr>
              <w:t>12</w:t>
            </w:r>
          </w:p>
          <w:p w:rsidR="008521E7" w:rsidRPr="0001553B" w:rsidRDefault="008521E7" w:rsidP="00340042">
            <w:pPr>
              <w:jc w:val="center"/>
              <w:rPr>
                <w:sz w:val="28"/>
                <w:szCs w:val="28"/>
              </w:rPr>
            </w:pPr>
          </w:p>
        </w:tc>
        <w:tc>
          <w:tcPr>
            <w:tcW w:w="1666" w:type="dxa"/>
            <w:vAlign w:val="center"/>
          </w:tcPr>
          <w:p w:rsidR="008521E7" w:rsidRPr="0001553B" w:rsidRDefault="008521E7" w:rsidP="00340042">
            <w:pPr>
              <w:jc w:val="center"/>
              <w:rPr>
                <w:sz w:val="28"/>
                <w:szCs w:val="28"/>
              </w:rPr>
            </w:pPr>
            <w:r>
              <w:rPr>
                <w:sz w:val="28"/>
                <w:szCs w:val="28"/>
              </w:rPr>
              <w:t>1 972 767</w:t>
            </w:r>
          </w:p>
        </w:tc>
      </w:tr>
      <w:tr w:rsidR="008521E7" w:rsidTr="00340042">
        <w:tc>
          <w:tcPr>
            <w:tcW w:w="5919" w:type="dxa"/>
          </w:tcPr>
          <w:p w:rsidR="008521E7" w:rsidRPr="0001553B" w:rsidRDefault="008521E7" w:rsidP="00340042">
            <w:pPr>
              <w:rPr>
                <w:sz w:val="28"/>
                <w:szCs w:val="28"/>
              </w:rPr>
            </w:pPr>
            <w:r w:rsidRPr="0001553B">
              <w:rPr>
                <w:sz w:val="28"/>
                <w:szCs w:val="28"/>
              </w:rPr>
              <w:t>МБУК «Усть-Куломская межпоселенческая библиотека»</w:t>
            </w:r>
          </w:p>
        </w:tc>
        <w:tc>
          <w:tcPr>
            <w:tcW w:w="1702" w:type="dxa"/>
            <w:vAlign w:val="center"/>
          </w:tcPr>
          <w:p w:rsidR="008521E7" w:rsidRDefault="008521E7" w:rsidP="00340042">
            <w:pPr>
              <w:jc w:val="center"/>
              <w:rPr>
                <w:sz w:val="28"/>
                <w:szCs w:val="28"/>
              </w:rPr>
            </w:pPr>
            <w:r>
              <w:rPr>
                <w:sz w:val="28"/>
                <w:szCs w:val="28"/>
              </w:rPr>
              <w:t>48</w:t>
            </w:r>
          </w:p>
          <w:p w:rsidR="008521E7" w:rsidRPr="0001553B" w:rsidRDefault="008521E7" w:rsidP="00340042">
            <w:pPr>
              <w:jc w:val="center"/>
              <w:rPr>
                <w:sz w:val="28"/>
                <w:szCs w:val="28"/>
              </w:rPr>
            </w:pPr>
          </w:p>
        </w:tc>
        <w:tc>
          <w:tcPr>
            <w:tcW w:w="1666" w:type="dxa"/>
            <w:vAlign w:val="center"/>
          </w:tcPr>
          <w:p w:rsidR="008521E7" w:rsidRPr="0001553B" w:rsidRDefault="008521E7" w:rsidP="00340042">
            <w:pPr>
              <w:jc w:val="center"/>
              <w:rPr>
                <w:sz w:val="28"/>
                <w:szCs w:val="28"/>
              </w:rPr>
            </w:pPr>
            <w:r>
              <w:rPr>
                <w:sz w:val="28"/>
                <w:szCs w:val="28"/>
              </w:rPr>
              <w:t>5 433 785</w:t>
            </w:r>
          </w:p>
        </w:tc>
      </w:tr>
      <w:tr w:rsidR="008521E7" w:rsidTr="00340042">
        <w:tc>
          <w:tcPr>
            <w:tcW w:w="5919" w:type="dxa"/>
          </w:tcPr>
          <w:p w:rsidR="008521E7" w:rsidRPr="0001553B" w:rsidRDefault="008521E7" w:rsidP="00340042">
            <w:pPr>
              <w:rPr>
                <w:sz w:val="28"/>
                <w:szCs w:val="28"/>
              </w:rPr>
            </w:pPr>
            <w:r w:rsidRPr="0001553B">
              <w:rPr>
                <w:sz w:val="28"/>
                <w:szCs w:val="28"/>
              </w:rPr>
              <w:t>МБУК «Усть-Куломская централизованная клубная система»</w:t>
            </w:r>
          </w:p>
        </w:tc>
        <w:tc>
          <w:tcPr>
            <w:tcW w:w="1702" w:type="dxa"/>
            <w:vAlign w:val="center"/>
          </w:tcPr>
          <w:p w:rsidR="008521E7" w:rsidRPr="0001553B" w:rsidRDefault="008521E7" w:rsidP="00340042">
            <w:pPr>
              <w:jc w:val="center"/>
              <w:rPr>
                <w:sz w:val="28"/>
                <w:szCs w:val="28"/>
              </w:rPr>
            </w:pPr>
            <w:r>
              <w:rPr>
                <w:sz w:val="28"/>
                <w:szCs w:val="28"/>
              </w:rPr>
              <w:t>66</w:t>
            </w:r>
          </w:p>
        </w:tc>
        <w:tc>
          <w:tcPr>
            <w:tcW w:w="1666" w:type="dxa"/>
            <w:vAlign w:val="center"/>
          </w:tcPr>
          <w:p w:rsidR="008521E7" w:rsidRPr="0001553B" w:rsidRDefault="008521E7" w:rsidP="00340042">
            <w:pPr>
              <w:jc w:val="center"/>
              <w:rPr>
                <w:sz w:val="28"/>
                <w:szCs w:val="28"/>
              </w:rPr>
            </w:pPr>
            <w:r>
              <w:rPr>
                <w:sz w:val="28"/>
                <w:szCs w:val="28"/>
              </w:rPr>
              <w:t>8 336 360</w:t>
            </w:r>
          </w:p>
        </w:tc>
      </w:tr>
      <w:tr w:rsidR="008521E7" w:rsidTr="00340042">
        <w:tc>
          <w:tcPr>
            <w:tcW w:w="5919" w:type="dxa"/>
          </w:tcPr>
          <w:p w:rsidR="008521E7" w:rsidRPr="0001553B" w:rsidRDefault="008521E7" w:rsidP="00340042">
            <w:pPr>
              <w:rPr>
                <w:sz w:val="28"/>
                <w:szCs w:val="28"/>
              </w:rPr>
            </w:pPr>
            <w:r w:rsidRPr="0001553B">
              <w:rPr>
                <w:sz w:val="28"/>
                <w:szCs w:val="28"/>
              </w:rPr>
              <w:t>МОУ ДОД «Детская музыкальная школа» с.Усть-Кулом</w:t>
            </w:r>
          </w:p>
        </w:tc>
        <w:tc>
          <w:tcPr>
            <w:tcW w:w="1702" w:type="dxa"/>
            <w:vAlign w:val="center"/>
          </w:tcPr>
          <w:p w:rsidR="008521E7" w:rsidRPr="0001553B" w:rsidRDefault="008521E7" w:rsidP="00340042">
            <w:pPr>
              <w:jc w:val="center"/>
              <w:rPr>
                <w:sz w:val="28"/>
                <w:szCs w:val="28"/>
              </w:rPr>
            </w:pPr>
            <w:r w:rsidRPr="0001553B">
              <w:rPr>
                <w:sz w:val="28"/>
                <w:szCs w:val="28"/>
              </w:rPr>
              <w:t>5</w:t>
            </w:r>
          </w:p>
        </w:tc>
        <w:tc>
          <w:tcPr>
            <w:tcW w:w="1666" w:type="dxa"/>
            <w:vAlign w:val="center"/>
          </w:tcPr>
          <w:p w:rsidR="008521E7" w:rsidRPr="0001553B" w:rsidRDefault="008521E7" w:rsidP="00340042">
            <w:pPr>
              <w:jc w:val="center"/>
              <w:rPr>
                <w:sz w:val="28"/>
                <w:szCs w:val="28"/>
              </w:rPr>
            </w:pPr>
            <w:r>
              <w:rPr>
                <w:sz w:val="28"/>
                <w:szCs w:val="28"/>
              </w:rPr>
              <w:t>902 209</w:t>
            </w:r>
          </w:p>
        </w:tc>
      </w:tr>
      <w:tr w:rsidR="008521E7" w:rsidTr="00340042">
        <w:tc>
          <w:tcPr>
            <w:tcW w:w="5919" w:type="dxa"/>
          </w:tcPr>
          <w:p w:rsidR="008521E7" w:rsidRPr="0001553B" w:rsidRDefault="008521E7" w:rsidP="00340042">
            <w:pPr>
              <w:rPr>
                <w:sz w:val="28"/>
                <w:szCs w:val="28"/>
              </w:rPr>
            </w:pPr>
            <w:r w:rsidRPr="0001553B">
              <w:rPr>
                <w:sz w:val="28"/>
                <w:szCs w:val="28"/>
              </w:rPr>
              <w:t xml:space="preserve">МБУК «Усть-Куломский районный дом </w:t>
            </w:r>
            <w:r w:rsidRPr="0001553B">
              <w:rPr>
                <w:sz w:val="28"/>
                <w:szCs w:val="28"/>
              </w:rPr>
              <w:lastRenderedPageBreak/>
              <w:t>культуры»</w:t>
            </w:r>
          </w:p>
        </w:tc>
        <w:tc>
          <w:tcPr>
            <w:tcW w:w="1702" w:type="dxa"/>
            <w:vAlign w:val="center"/>
          </w:tcPr>
          <w:p w:rsidR="008521E7" w:rsidRPr="0001553B" w:rsidRDefault="008521E7" w:rsidP="00340042">
            <w:pPr>
              <w:jc w:val="center"/>
              <w:rPr>
                <w:sz w:val="28"/>
                <w:szCs w:val="28"/>
              </w:rPr>
            </w:pPr>
            <w:r>
              <w:rPr>
                <w:sz w:val="28"/>
                <w:szCs w:val="28"/>
              </w:rPr>
              <w:lastRenderedPageBreak/>
              <w:t>20</w:t>
            </w:r>
          </w:p>
        </w:tc>
        <w:tc>
          <w:tcPr>
            <w:tcW w:w="1666" w:type="dxa"/>
            <w:vAlign w:val="center"/>
          </w:tcPr>
          <w:p w:rsidR="008521E7" w:rsidRPr="0001553B" w:rsidRDefault="008521E7" w:rsidP="00340042">
            <w:pPr>
              <w:jc w:val="center"/>
              <w:rPr>
                <w:sz w:val="28"/>
                <w:szCs w:val="28"/>
              </w:rPr>
            </w:pPr>
            <w:r>
              <w:rPr>
                <w:sz w:val="28"/>
                <w:szCs w:val="28"/>
              </w:rPr>
              <w:t>2 381 278</w:t>
            </w:r>
          </w:p>
        </w:tc>
      </w:tr>
      <w:tr w:rsidR="008521E7" w:rsidTr="00340042">
        <w:tc>
          <w:tcPr>
            <w:tcW w:w="5919" w:type="dxa"/>
          </w:tcPr>
          <w:p w:rsidR="008521E7" w:rsidRPr="0001553B" w:rsidRDefault="008521E7" w:rsidP="00340042">
            <w:pPr>
              <w:rPr>
                <w:sz w:val="28"/>
                <w:szCs w:val="28"/>
              </w:rPr>
            </w:pPr>
            <w:r w:rsidRPr="0001553B">
              <w:rPr>
                <w:sz w:val="28"/>
                <w:szCs w:val="28"/>
              </w:rPr>
              <w:lastRenderedPageBreak/>
              <w:t>МБУ «Центр обслуживания бюджетных учреждений»</w:t>
            </w:r>
          </w:p>
        </w:tc>
        <w:tc>
          <w:tcPr>
            <w:tcW w:w="1702" w:type="dxa"/>
            <w:vAlign w:val="center"/>
          </w:tcPr>
          <w:p w:rsidR="008521E7" w:rsidRDefault="008521E7" w:rsidP="00340042">
            <w:pPr>
              <w:jc w:val="center"/>
              <w:rPr>
                <w:sz w:val="28"/>
                <w:szCs w:val="28"/>
              </w:rPr>
            </w:pPr>
            <w:r>
              <w:rPr>
                <w:sz w:val="28"/>
                <w:szCs w:val="28"/>
              </w:rPr>
              <w:t>71</w:t>
            </w:r>
          </w:p>
          <w:p w:rsidR="008521E7" w:rsidRPr="0001553B" w:rsidRDefault="008521E7" w:rsidP="00340042">
            <w:pPr>
              <w:jc w:val="center"/>
              <w:rPr>
                <w:sz w:val="28"/>
                <w:szCs w:val="28"/>
              </w:rPr>
            </w:pPr>
          </w:p>
        </w:tc>
        <w:tc>
          <w:tcPr>
            <w:tcW w:w="1666" w:type="dxa"/>
            <w:vAlign w:val="center"/>
          </w:tcPr>
          <w:p w:rsidR="008521E7" w:rsidRDefault="008521E7" w:rsidP="00340042">
            <w:pPr>
              <w:jc w:val="center"/>
              <w:rPr>
                <w:sz w:val="28"/>
                <w:szCs w:val="28"/>
              </w:rPr>
            </w:pPr>
            <w:r>
              <w:rPr>
                <w:sz w:val="28"/>
                <w:szCs w:val="28"/>
              </w:rPr>
              <w:t>5 766 809</w:t>
            </w:r>
          </w:p>
          <w:p w:rsidR="008521E7" w:rsidRPr="0001553B" w:rsidRDefault="008521E7" w:rsidP="00340042">
            <w:pPr>
              <w:jc w:val="center"/>
              <w:rPr>
                <w:sz w:val="28"/>
                <w:szCs w:val="28"/>
              </w:rPr>
            </w:pPr>
          </w:p>
        </w:tc>
      </w:tr>
    </w:tbl>
    <w:p w:rsidR="008521E7" w:rsidRDefault="008521E7" w:rsidP="008521E7">
      <w:pPr>
        <w:spacing w:line="360" w:lineRule="auto"/>
        <w:ind w:firstLine="540"/>
        <w:jc w:val="both"/>
        <w:rPr>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Сведения за 2021 год о численности работников </w:t>
      </w:r>
    </w:p>
    <w:p w:rsidR="008521E7" w:rsidRPr="00F6755D" w:rsidRDefault="00F6755D" w:rsidP="00F6755D">
      <w:pPr>
        <w:autoSpaceDE w:val="0"/>
        <w:autoSpaceDN w:val="0"/>
        <w:adjustRightInd w:val="0"/>
        <w:jc w:val="center"/>
        <w:rPr>
          <w:bCs/>
          <w:color w:val="000000"/>
          <w:sz w:val="28"/>
          <w:szCs w:val="28"/>
        </w:rPr>
      </w:pPr>
      <w:r w:rsidRPr="00F6755D">
        <w:rPr>
          <w:bCs/>
          <w:color w:val="000000"/>
          <w:sz w:val="28"/>
          <w:szCs w:val="28"/>
        </w:rPr>
        <w:t>муниципальных учреждений по отрасли культура  с учетом фактических затрат на их денежное содержание.</w:t>
      </w:r>
      <w:r w:rsidR="008521E7">
        <w:rPr>
          <w:sz w:val="28"/>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1761"/>
        <w:gridCol w:w="1499"/>
      </w:tblGrid>
      <w:tr w:rsidR="008521E7" w:rsidRPr="0001553B" w:rsidTr="00340042">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jc w:val="center"/>
              <w:rPr>
                <w:b/>
              </w:rPr>
            </w:pPr>
            <w:r w:rsidRPr="0001553B">
              <w:rPr>
                <w:b/>
              </w:rPr>
              <w:t>Учреждение культуры</w:t>
            </w:r>
          </w:p>
        </w:tc>
        <w:tc>
          <w:tcPr>
            <w:tcW w:w="1761"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jc w:val="center"/>
              <w:rPr>
                <w:b/>
              </w:rPr>
            </w:pPr>
            <w:r w:rsidRPr="0001553B">
              <w:rPr>
                <w:b/>
              </w:rPr>
              <w:t>Среднесписочна численность работников(с внеш.совмест)</w:t>
            </w:r>
          </w:p>
        </w:tc>
        <w:tc>
          <w:tcPr>
            <w:tcW w:w="1499"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jc w:val="center"/>
              <w:rPr>
                <w:b/>
              </w:rPr>
            </w:pPr>
            <w:r w:rsidRPr="0001553B">
              <w:rPr>
                <w:b/>
              </w:rPr>
              <w:t>Фонд оплаты труда.</w:t>
            </w:r>
          </w:p>
        </w:tc>
      </w:tr>
      <w:tr w:rsidR="008521E7" w:rsidRPr="0001553B" w:rsidTr="00340042">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8521E7" w:rsidRPr="0001553B" w:rsidRDefault="008521E7" w:rsidP="00340042">
            <w:pPr>
              <w:rPr>
                <w:sz w:val="28"/>
                <w:szCs w:val="28"/>
              </w:rPr>
            </w:pPr>
          </w:p>
        </w:tc>
        <w:tc>
          <w:tcPr>
            <w:tcW w:w="1761" w:type="dxa"/>
            <w:tcBorders>
              <w:top w:val="single" w:sz="4" w:space="0" w:color="auto"/>
              <w:left w:val="single" w:sz="4" w:space="0" w:color="auto"/>
              <w:bottom w:val="single" w:sz="4" w:space="0" w:color="auto"/>
              <w:right w:val="single" w:sz="4" w:space="0" w:color="auto"/>
            </w:tcBorders>
            <w:vAlign w:val="center"/>
          </w:tcPr>
          <w:p w:rsidR="008521E7" w:rsidRDefault="008521E7" w:rsidP="00340042">
            <w:pPr>
              <w:jc w:val="center"/>
              <w:rPr>
                <w:sz w:val="28"/>
                <w:szCs w:val="28"/>
              </w:rPr>
            </w:pPr>
            <w:r>
              <w:rPr>
                <w:sz w:val="28"/>
                <w:szCs w:val="28"/>
              </w:rPr>
              <w:t>12</w:t>
            </w:r>
          </w:p>
          <w:p w:rsidR="008521E7" w:rsidRPr="0001553B" w:rsidRDefault="008521E7" w:rsidP="00340042">
            <w:pPr>
              <w:jc w:val="center"/>
              <w:rPr>
                <w:sz w:val="28"/>
                <w:szCs w:val="28"/>
              </w:rPr>
            </w:pPr>
          </w:p>
        </w:tc>
        <w:tc>
          <w:tcPr>
            <w:tcW w:w="1499"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7 344 338</w:t>
            </w:r>
          </w:p>
        </w:tc>
      </w:tr>
      <w:tr w:rsidR="008521E7" w:rsidRPr="0001553B" w:rsidTr="00340042">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rPr>
                <w:sz w:val="28"/>
                <w:szCs w:val="28"/>
              </w:rPr>
            </w:pPr>
            <w:r w:rsidRPr="0001553B">
              <w:rPr>
                <w:sz w:val="28"/>
                <w:szCs w:val="28"/>
              </w:rPr>
              <w:t>МБУК «Усть-Куломская межпоселенческая библиотека»</w:t>
            </w:r>
          </w:p>
        </w:tc>
        <w:tc>
          <w:tcPr>
            <w:tcW w:w="1761" w:type="dxa"/>
            <w:tcBorders>
              <w:top w:val="single" w:sz="4" w:space="0" w:color="auto"/>
              <w:left w:val="single" w:sz="4" w:space="0" w:color="auto"/>
              <w:bottom w:val="single" w:sz="4" w:space="0" w:color="auto"/>
              <w:right w:val="single" w:sz="4" w:space="0" w:color="auto"/>
            </w:tcBorders>
            <w:vAlign w:val="center"/>
          </w:tcPr>
          <w:p w:rsidR="008521E7" w:rsidRDefault="008521E7" w:rsidP="00340042">
            <w:pPr>
              <w:jc w:val="center"/>
              <w:rPr>
                <w:sz w:val="28"/>
                <w:szCs w:val="28"/>
              </w:rPr>
            </w:pPr>
            <w:r>
              <w:rPr>
                <w:sz w:val="28"/>
                <w:szCs w:val="28"/>
              </w:rPr>
              <w:t>48</w:t>
            </w:r>
          </w:p>
          <w:p w:rsidR="008521E7" w:rsidRPr="0001553B" w:rsidRDefault="008521E7" w:rsidP="00340042">
            <w:pPr>
              <w:jc w:val="center"/>
              <w:rPr>
                <w:sz w:val="28"/>
                <w:szCs w:val="28"/>
              </w:rPr>
            </w:pPr>
          </w:p>
        </w:tc>
        <w:tc>
          <w:tcPr>
            <w:tcW w:w="1499"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21 991 986</w:t>
            </w:r>
          </w:p>
        </w:tc>
      </w:tr>
      <w:tr w:rsidR="008521E7" w:rsidRPr="0001553B" w:rsidTr="00340042">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rPr>
                <w:sz w:val="28"/>
                <w:szCs w:val="28"/>
              </w:rPr>
            </w:pPr>
            <w:r w:rsidRPr="0001553B">
              <w:rPr>
                <w:sz w:val="28"/>
                <w:szCs w:val="28"/>
              </w:rPr>
              <w:t>МБУК «Усть-Куломская централизованная клубная система»</w:t>
            </w:r>
          </w:p>
        </w:tc>
        <w:tc>
          <w:tcPr>
            <w:tcW w:w="1761"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67</w:t>
            </w:r>
          </w:p>
        </w:tc>
        <w:tc>
          <w:tcPr>
            <w:tcW w:w="1499"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31 079 481</w:t>
            </w:r>
          </w:p>
        </w:tc>
      </w:tr>
      <w:tr w:rsidR="008521E7" w:rsidRPr="0001553B" w:rsidTr="00340042">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rPr>
                <w:sz w:val="28"/>
                <w:szCs w:val="28"/>
              </w:rPr>
            </w:pPr>
            <w:r w:rsidRPr="0001553B">
              <w:rPr>
                <w:sz w:val="28"/>
                <w:szCs w:val="28"/>
              </w:rPr>
              <w:t>МОУ ДОД «Детская музыкальная школа» с.Усть-Кулом</w:t>
            </w:r>
          </w:p>
        </w:tc>
        <w:tc>
          <w:tcPr>
            <w:tcW w:w="1761"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sidRPr="0001553B">
              <w:rPr>
                <w:sz w:val="28"/>
                <w:szCs w:val="28"/>
              </w:rPr>
              <w:t>5</w:t>
            </w:r>
          </w:p>
        </w:tc>
        <w:tc>
          <w:tcPr>
            <w:tcW w:w="1499"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3 599 444</w:t>
            </w:r>
          </w:p>
        </w:tc>
      </w:tr>
      <w:tr w:rsidR="008521E7" w:rsidRPr="0001553B" w:rsidTr="00340042">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rPr>
                <w:sz w:val="28"/>
                <w:szCs w:val="28"/>
              </w:rPr>
            </w:pPr>
            <w:r w:rsidRPr="0001553B">
              <w:rPr>
                <w:sz w:val="28"/>
                <w:szCs w:val="28"/>
              </w:rPr>
              <w:t>МБУК «Усть-Куломский районный дом культуры»</w:t>
            </w:r>
          </w:p>
        </w:tc>
        <w:tc>
          <w:tcPr>
            <w:tcW w:w="1761"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21</w:t>
            </w:r>
          </w:p>
        </w:tc>
        <w:tc>
          <w:tcPr>
            <w:tcW w:w="1499" w:type="dxa"/>
            <w:tcBorders>
              <w:top w:val="single" w:sz="4" w:space="0" w:color="auto"/>
              <w:left w:val="single" w:sz="4" w:space="0" w:color="auto"/>
              <w:bottom w:val="single" w:sz="4" w:space="0" w:color="auto"/>
              <w:right w:val="single" w:sz="4" w:space="0" w:color="auto"/>
            </w:tcBorders>
            <w:vAlign w:val="center"/>
          </w:tcPr>
          <w:p w:rsidR="008521E7" w:rsidRPr="0001553B" w:rsidRDefault="008521E7" w:rsidP="00340042">
            <w:pPr>
              <w:jc w:val="center"/>
              <w:rPr>
                <w:sz w:val="28"/>
                <w:szCs w:val="28"/>
              </w:rPr>
            </w:pPr>
            <w:r>
              <w:rPr>
                <w:sz w:val="28"/>
                <w:szCs w:val="28"/>
              </w:rPr>
              <w:t>9 412 038</w:t>
            </w:r>
          </w:p>
        </w:tc>
      </w:tr>
      <w:tr w:rsidR="008521E7" w:rsidRPr="0001553B" w:rsidTr="00340042">
        <w:trPr>
          <w:trHeight w:val="741"/>
        </w:trPr>
        <w:tc>
          <w:tcPr>
            <w:tcW w:w="5812" w:type="dxa"/>
            <w:tcBorders>
              <w:top w:val="single" w:sz="4" w:space="0" w:color="auto"/>
              <w:left w:val="single" w:sz="4" w:space="0" w:color="auto"/>
              <w:bottom w:val="single" w:sz="4" w:space="0" w:color="auto"/>
              <w:right w:val="single" w:sz="4" w:space="0" w:color="auto"/>
            </w:tcBorders>
          </w:tcPr>
          <w:p w:rsidR="008521E7" w:rsidRPr="0001553B" w:rsidRDefault="008521E7" w:rsidP="00340042">
            <w:pPr>
              <w:rPr>
                <w:sz w:val="28"/>
                <w:szCs w:val="28"/>
              </w:rPr>
            </w:pPr>
            <w:r w:rsidRPr="0001553B">
              <w:rPr>
                <w:sz w:val="28"/>
                <w:szCs w:val="28"/>
              </w:rPr>
              <w:t>МБУ «Центр обслуживания бюджетных учреждений»</w:t>
            </w:r>
          </w:p>
        </w:tc>
        <w:tc>
          <w:tcPr>
            <w:tcW w:w="1761" w:type="dxa"/>
            <w:tcBorders>
              <w:top w:val="single" w:sz="4" w:space="0" w:color="auto"/>
              <w:left w:val="single" w:sz="4" w:space="0" w:color="auto"/>
              <w:bottom w:val="single" w:sz="4" w:space="0" w:color="auto"/>
              <w:right w:val="single" w:sz="4" w:space="0" w:color="auto"/>
            </w:tcBorders>
            <w:vAlign w:val="center"/>
          </w:tcPr>
          <w:p w:rsidR="008521E7" w:rsidRDefault="008521E7" w:rsidP="00340042">
            <w:pPr>
              <w:jc w:val="center"/>
              <w:rPr>
                <w:sz w:val="28"/>
                <w:szCs w:val="28"/>
              </w:rPr>
            </w:pPr>
            <w:r>
              <w:rPr>
                <w:sz w:val="28"/>
                <w:szCs w:val="28"/>
              </w:rPr>
              <w:t>71</w:t>
            </w:r>
          </w:p>
          <w:p w:rsidR="008521E7" w:rsidRPr="0001553B" w:rsidRDefault="008521E7" w:rsidP="00340042">
            <w:pPr>
              <w:jc w:val="center"/>
              <w:rPr>
                <w:sz w:val="28"/>
                <w:szCs w:val="28"/>
              </w:rPr>
            </w:pPr>
          </w:p>
        </w:tc>
        <w:tc>
          <w:tcPr>
            <w:tcW w:w="1499" w:type="dxa"/>
            <w:tcBorders>
              <w:top w:val="single" w:sz="4" w:space="0" w:color="auto"/>
              <w:left w:val="single" w:sz="4" w:space="0" w:color="auto"/>
              <w:bottom w:val="single" w:sz="4" w:space="0" w:color="auto"/>
              <w:right w:val="single" w:sz="4" w:space="0" w:color="auto"/>
            </w:tcBorders>
            <w:vAlign w:val="center"/>
          </w:tcPr>
          <w:p w:rsidR="008521E7" w:rsidRDefault="008521E7" w:rsidP="00340042">
            <w:pPr>
              <w:jc w:val="center"/>
              <w:rPr>
                <w:sz w:val="28"/>
                <w:szCs w:val="28"/>
              </w:rPr>
            </w:pPr>
            <w:r>
              <w:rPr>
                <w:sz w:val="28"/>
                <w:szCs w:val="28"/>
              </w:rPr>
              <w:t>22 348 140</w:t>
            </w:r>
          </w:p>
          <w:p w:rsidR="008521E7" w:rsidRPr="0001553B" w:rsidRDefault="008521E7" w:rsidP="00340042">
            <w:pPr>
              <w:jc w:val="center"/>
              <w:rPr>
                <w:sz w:val="28"/>
                <w:szCs w:val="28"/>
              </w:rPr>
            </w:pPr>
          </w:p>
        </w:tc>
      </w:tr>
    </w:tbl>
    <w:p w:rsidR="008521E7" w:rsidRDefault="008521E7" w:rsidP="00530234">
      <w:pPr>
        <w:tabs>
          <w:tab w:val="left" w:pos="5488"/>
        </w:tabs>
        <w:rPr>
          <w:color w:val="000000"/>
          <w:sz w:val="28"/>
          <w:szCs w:val="28"/>
        </w:rPr>
      </w:pPr>
    </w:p>
    <w:p w:rsidR="00F6755D" w:rsidRDefault="00F6755D" w:rsidP="00F6755D">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"Усть-Куломский" за 4 квартал 2021 года</w:t>
      </w:r>
    </w:p>
    <w:p w:rsidR="00B034AB" w:rsidRDefault="00B034AB" w:rsidP="00530234">
      <w:pPr>
        <w:tabs>
          <w:tab w:val="left" w:pos="5488"/>
        </w:tabs>
        <w:rPr>
          <w:color w:val="000000"/>
          <w:sz w:val="28"/>
          <w:szCs w:val="28"/>
        </w:rPr>
      </w:pPr>
    </w:p>
    <w:tbl>
      <w:tblPr>
        <w:tblW w:w="9780" w:type="dxa"/>
        <w:tblInd w:w="-42" w:type="dxa"/>
        <w:tblLook w:val="04A0"/>
      </w:tblPr>
      <w:tblGrid>
        <w:gridCol w:w="3980"/>
        <w:gridCol w:w="2840"/>
        <w:gridCol w:w="1709"/>
        <w:gridCol w:w="1523"/>
      </w:tblGrid>
      <w:tr w:rsidR="008521E7" w:rsidRPr="008521E7" w:rsidTr="008521E7">
        <w:trPr>
          <w:trHeight w:val="300"/>
        </w:trPr>
        <w:tc>
          <w:tcPr>
            <w:tcW w:w="39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521E7" w:rsidRPr="008521E7" w:rsidRDefault="008521E7" w:rsidP="008521E7">
            <w:pPr>
              <w:rPr>
                <w:sz w:val="28"/>
                <w:szCs w:val="28"/>
              </w:rPr>
            </w:pPr>
            <w:r w:rsidRPr="008521E7">
              <w:rPr>
                <w:sz w:val="28"/>
                <w:szCs w:val="28"/>
              </w:rPr>
              <w:t>Типы учреждений</w:t>
            </w:r>
          </w:p>
        </w:tc>
        <w:tc>
          <w:tcPr>
            <w:tcW w:w="4500" w:type="dxa"/>
            <w:gridSpan w:val="2"/>
            <w:tcBorders>
              <w:top w:val="single" w:sz="8" w:space="0" w:color="auto"/>
              <w:left w:val="nil"/>
              <w:bottom w:val="nil"/>
              <w:right w:val="single" w:sz="8" w:space="0" w:color="000000"/>
            </w:tcBorders>
            <w:shd w:val="clear" w:color="auto" w:fill="auto"/>
            <w:noWrap/>
            <w:vAlign w:val="center"/>
            <w:hideMark/>
          </w:tcPr>
          <w:p w:rsidR="008521E7" w:rsidRPr="008521E7" w:rsidRDefault="008521E7" w:rsidP="008521E7">
            <w:pPr>
              <w:jc w:val="center"/>
              <w:rPr>
                <w:bCs/>
                <w:sz w:val="28"/>
                <w:szCs w:val="28"/>
              </w:rPr>
            </w:pPr>
            <w:r w:rsidRPr="008521E7">
              <w:rPr>
                <w:bCs/>
                <w:sz w:val="28"/>
                <w:szCs w:val="28"/>
              </w:rPr>
              <w:t>4 квартал 2021 года</w:t>
            </w:r>
          </w:p>
        </w:tc>
        <w:tc>
          <w:tcPr>
            <w:tcW w:w="1300" w:type="dxa"/>
            <w:vMerge w:val="restart"/>
            <w:tcBorders>
              <w:top w:val="single" w:sz="8" w:space="0" w:color="auto"/>
              <w:left w:val="nil"/>
              <w:bottom w:val="single" w:sz="4" w:space="0" w:color="auto"/>
              <w:right w:val="single" w:sz="8" w:space="0" w:color="auto"/>
            </w:tcBorders>
            <w:shd w:val="clear" w:color="auto" w:fill="auto"/>
            <w:vAlign w:val="bottom"/>
            <w:hideMark/>
          </w:tcPr>
          <w:p w:rsidR="008521E7" w:rsidRPr="008521E7" w:rsidRDefault="008521E7" w:rsidP="008521E7">
            <w:pPr>
              <w:jc w:val="center"/>
              <w:rPr>
                <w:sz w:val="28"/>
                <w:szCs w:val="28"/>
              </w:rPr>
            </w:pPr>
            <w:r w:rsidRPr="008521E7">
              <w:rPr>
                <w:sz w:val="28"/>
                <w:szCs w:val="28"/>
              </w:rPr>
              <w:t>средняя заработная плата</w:t>
            </w:r>
          </w:p>
        </w:tc>
      </w:tr>
      <w:tr w:rsidR="008521E7" w:rsidRPr="008521E7" w:rsidTr="008521E7">
        <w:trPr>
          <w:trHeight w:val="435"/>
        </w:trPr>
        <w:tc>
          <w:tcPr>
            <w:tcW w:w="3980" w:type="dxa"/>
            <w:vMerge/>
            <w:tcBorders>
              <w:top w:val="single" w:sz="8" w:space="0" w:color="auto"/>
              <w:left w:val="single" w:sz="8" w:space="0" w:color="auto"/>
              <w:bottom w:val="single" w:sz="4" w:space="0" w:color="auto"/>
              <w:right w:val="single" w:sz="8" w:space="0" w:color="auto"/>
            </w:tcBorders>
            <w:vAlign w:val="center"/>
            <w:hideMark/>
          </w:tcPr>
          <w:p w:rsidR="008521E7" w:rsidRPr="008521E7" w:rsidRDefault="008521E7" w:rsidP="008521E7">
            <w:pPr>
              <w:rPr>
                <w:sz w:val="28"/>
                <w:szCs w:val="28"/>
              </w:rPr>
            </w:pPr>
          </w:p>
        </w:tc>
        <w:tc>
          <w:tcPr>
            <w:tcW w:w="2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21E7" w:rsidRPr="008521E7" w:rsidRDefault="008521E7" w:rsidP="008521E7">
            <w:pPr>
              <w:jc w:val="center"/>
              <w:rPr>
                <w:sz w:val="28"/>
                <w:szCs w:val="28"/>
              </w:rPr>
            </w:pPr>
            <w:r w:rsidRPr="008521E7">
              <w:rPr>
                <w:sz w:val="28"/>
                <w:szCs w:val="28"/>
              </w:rPr>
              <w:t>денежное содержание (тыс. руб.)</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21E7" w:rsidRPr="008521E7" w:rsidRDefault="008521E7" w:rsidP="008521E7">
            <w:pPr>
              <w:jc w:val="center"/>
              <w:rPr>
                <w:sz w:val="28"/>
                <w:szCs w:val="28"/>
              </w:rPr>
            </w:pPr>
            <w:r w:rsidRPr="008521E7">
              <w:rPr>
                <w:sz w:val="28"/>
                <w:szCs w:val="28"/>
              </w:rPr>
              <w:t>средняя численность</w:t>
            </w:r>
          </w:p>
        </w:tc>
        <w:tc>
          <w:tcPr>
            <w:tcW w:w="1300" w:type="dxa"/>
            <w:vMerge/>
            <w:tcBorders>
              <w:top w:val="single" w:sz="8" w:space="0" w:color="auto"/>
              <w:left w:val="nil"/>
              <w:bottom w:val="single" w:sz="4" w:space="0" w:color="auto"/>
              <w:right w:val="single" w:sz="8" w:space="0" w:color="auto"/>
            </w:tcBorders>
            <w:vAlign w:val="center"/>
            <w:hideMark/>
          </w:tcPr>
          <w:p w:rsidR="008521E7" w:rsidRPr="008521E7" w:rsidRDefault="008521E7" w:rsidP="008521E7">
            <w:pPr>
              <w:rPr>
                <w:sz w:val="28"/>
                <w:szCs w:val="28"/>
              </w:rPr>
            </w:pPr>
          </w:p>
        </w:tc>
      </w:tr>
      <w:tr w:rsidR="008521E7" w:rsidRPr="008521E7" w:rsidTr="008521E7">
        <w:trPr>
          <w:trHeight w:val="322"/>
        </w:trPr>
        <w:tc>
          <w:tcPr>
            <w:tcW w:w="3980" w:type="dxa"/>
            <w:vMerge/>
            <w:tcBorders>
              <w:top w:val="single" w:sz="8" w:space="0" w:color="auto"/>
              <w:left w:val="single" w:sz="8" w:space="0" w:color="auto"/>
              <w:bottom w:val="single" w:sz="4" w:space="0" w:color="auto"/>
              <w:right w:val="single" w:sz="8" w:space="0" w:color="auto"/>
            </w:tcBorders>
            <w:vAlign w:val="center"/>
            <w:hideMark/>
          </w:tcPr>
          <w:p w:rsidR="008521E7" w:rsidRPr="008521E7" w:rsidRDefault="008521E7" w:rsidP="008521E7">
            <w:pPr>
              <w:rPr>
                <w:sz w:val="28"/>
                <w:szCs w:val="28"/>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521E7" w:rsidRPr="008521E7" w:rsidRDefault="008521E7" w:rsidP="008521E7">
            <w:pPr>
              <w:rPr>
                <w:sz w:val="28"/>
                <w:szCs w:val="2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8521E7" w:rsidRPr="008521E7" w:rsidRDefault="008521E7" w:rsidP="008521E7">
            <w:pPr>
              <w:rPr>
                <w:sz w:val="28"/>
                <w:szCs w:val="28"/>
              </w:rPr>
            </w:pPr>
          </w:p>
        </w:tc>
        <w:tc>
          <w:tcPr>
            <w:tcW w:w="1300" w:type="dxa"/>
            <w:vMerge/>
            <w:tcBorders>
              <w:top w:val="single" w:sz="8" w:space="0" w:color="auto"/>
              <w:left w:val="nil"/>
              <w:bottom w:val="single" w:sz="4" w:space="0" w:color="auto"/>
              <w:right w:val="single" w:sz="8" w:space="0" w:color="auto"/>
            </w:tcBorders>
            <w:vAlign w:val="center"/>
            <w:hideMark/>
          </w:tcPr>
          <w:p w:rsidR="008521E7" w:rsidRPr="008521E7" w:rsidRDefault="008521E7" w:rsidP="008521E7">
            <w:pPr>
              <w:rPr>
                <w:sz w:val="28"/>
                <w:szCs w:val="28"/>
              </w:rPr>
            </w:pPr>
          </w:p>
        </w:tc>
      </w:tr>
      <w:tr w:rsidR="008521E7" w:rsidRPr="008521E7" w:rsidTr="008521E7">
        <w:trPr>
          <w:trHeight w:val="300"/>
        </w:trPr>
        <w:tc>
          <w:tcPr>
            <w:tcW w:w="3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1E7" w:rsidRPr="008521E7" w:rsidRDefault="008521E7" w:rsidP="008521E7">
            <w:pPr>
              <w:rPr>
                <w:bCs/>
                <w:sz w:val="28"/>
                <w:szCs w:val="28"/>
              </w:rPr>
            </w:pPr>
            <w:r w:rsidRPr="008521E7">
              <w:rPr>
                <w:bCs/>
                <w:sz w:val="28"/>
                <w:szCs w:val="28"/>
              </w:rPr>
              <w:t>Всего,</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1E7" w:rsidRPr="008521E7" w:rsidRDefault="008521E7" w:rsidP="008521E7">
            <w:pPr>
              <w:jc w:val="center"/>
              <w:rPr>
                <w:bCs/>
                <w:sz w:val="28"/>
                <w:szCs w:val="28"/>
              </w:rPr>
            </w:pPr>
            <w:r w:rsidRPr="008521E7">
              <w:rPr>
                <w:bCs/>
                <w:sz w:val="28"/>
                <w:szCs w:val="28"/>
              </w:rPr>
              <w:t>143 912,90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1E7" w:rsidRPr="008521E7" w:rsidRDefault="008521E7" w:rsidP="008521E7">
            <w:pPr>
              <w:jc w:val="center"/>
              <w:rPr>
                <w:bCs/>
                <w:sz w:val="28"/>
                <w:szCs w:val="28"/>
              </w:rPr>
            </w:pPr>
            <w:r w:rsidRPr="008521E7">
              <w:rPr>
                <w:bCs/>
                <w:sz w:val="28"/>
                <w:szCs w:val="28"/>
              </w:rPr>
              <w:t>1 315,30</w:t>
            </w:r>
          </w:p>
        </w:tc>
        <w:tc>
          <w:tcPr>
            <w:tcW w:w="130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8521E7" w:rsidRPr="008521E7" w:rsidRDefault="008521E7" w:rsidP="008521E7">
            <w:pPr>
              <w:jc w:val="center"/>
              <w:rPr>
                <w:bCs/>
                <w:sz w:val="28"/>
                <w:szCs w:val="28"/>
              </w:rPr>
            </w:pPr>
            <w:r w:rsidRPr="008521E7">
              <w:rPr>
                <w:bCs/>
                <w:sz w:val="28"/>
                <w:szCs w:val="28"/>
              </w:rPr>
              <w:t>36,5</w:t>
            </w:r>
          </w:p>
        </w:tc>
      </w:tr>
      <w:tr w:rsidR="008521E7" w:rsidRPr="008521E7" w:rsidTr="008521E7">
        <w:trPr>
          <w:trHeight w:val="54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8521E7" w:rsidRPr="008521E7" w:rsidRDefault="008521E7" w:rsidP="008521E7">
            <w:pPr>
              <w:rPr>
                <w:bCs/>
                <w:sz w:val="28"/>
                <w:szCs w:val="28"/>
              </w:rPr>
            </w:pPr>
            <w:r w:rsidRPr="008521E7">
              <w:rPr>
                <w:bCs/>
                <w:sz w:val="28"/>
                <w:szCs w:val="28"/>
              </w:rPr>
              <w:t>в том числе по типам учреждений</w:t>
            </w:r>
          </w:p>
        </w:tc>
        <w:tc>
          <w:tcPr>
            <w:tcW w:w="284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bCs/>
                <w:sz w:val="28"/>
                <w:szCs w:val="28"/>
              </w:rPr>
            </w:pPr>
          </w:p>
        </w:tc>
        <w:tc>
          <w:tcPr>
            <w:tcW w:w="166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bCs/>
                <w:sz w:val="28"/>
                <w:szCs w:val="28"/>
              </w:rPr>
            </w:pPr>
          </w:p>
        </w:tc>
        <w:tc>
          <w:tcPr>
            <w:tcW w:w="1300" w:type="dxa"/>
            <w:vMerge/>
            <w:tcBorders>
              <w:top w:val="single" w:sz="8" w:space="0" w:color="auto"/>
              <w:left w:val="nil"/>
              <w:bottom w:val="single" w:sz="8" w:space="0" w:color="000000"/>
              <w:right w:val="single" w:sz="8" w:space="0" w:color="auto"/>
            </w:tcBorders>
            <w:vAlign w:val="center"/>
            <w:hideMark/>
          </w:tcPr>
          <w:p w:rsidR="008521E7" w:rsidRPr="008521E7" w:rsidRDefault="008521E7" w:rsidP="008521E7">
            <w:pPr>
              <w:rPr>
                <w:bCs/>
                <w:sz w:val="28"/>
                <w:szCs w:val="28"/>
              </w:rPr>
            </w:pPr>
          </w:p>
        </w:tc>
      </w:tr>
      <w:tr w:rsidR="008521E7" w:rsidRPr="008521E7" w:rsidTr="008521E7">
        <w:trPr>
          <w:trHeight w:val="75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8521E7" w:rsidRPr="008521E7" w:rsidRDefault="008521E7" w:rsidP="008521E7">
            <w:pPr>
              <w:jc w:val="center"/>
              <w:rPr>
                <w:i/>
                <w:iCs/>
                <w:sz w:val="28"/>
                <w:szCs w:val="28"/>
              </w:rPr>
            </w:pPr>
            <w:r w:rsidRPr="008521E7">
              <w:rPr>
                <w:i/>
                <w:iCs/>
                <w:sz w:val="28"/>
                <w:szCs w:val="28"/>
              </w:rPr>
              <w:t>Общеобразовательные учреждения</w:t>
            </w:r>
          </w:p>
        </w:tc>
        <w:tc>
          <w:tcPr>
            <w:tcW w:w="2840" w:type="dxa"/>
            <w:tcBorders>
              <w:top w:val="nil"/>
              <w:left w:val="nil"/>
              <w:bottom w:val="single" w:sz="8" w:space="0" w:color="auto"/>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90 291,20</w:t>
            </w:r>
          </w:p>
        </w:tc>
        <w:tc>
          <w:tcPr>
            <w:tcW w:w="1660" w:type="dxa"/>
            <w:tcBorders>
              <w:top w:val="nil"/>
              <w:left w:val="nil"/>
              <w:bottom w:val="single" w:sz="8" w:space="0" w:color="auto"/>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826,9</w:t>
            </w:r>
          </w:p>
        </w:tc>
        <w:tc>
          <w:tcPr>
            <w:tcW w:w="1300" w:type="dxa"/>
            <w:tcBorders>
              <w:top w:val="nil"/>
              <w:left w:val="nil"/>
              <w:bottom w:val="single" w:sz="8" w:space="0" w:color="auto"/>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36,4</w:t>
            </w:r>
          </w:p>
        </w:tc>
      </w:tr>
      <w:tr w:rsidR="008521E7" w:rsidRPr="008521E7" w:rsidTr="008521E7">
        <w:trPr>
          <w:trHeight w:val="615"/>
        </w:trPr>
        <w:tc>
          <w:tcPr>
            <w:tcW w:w="3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21E7" w:rsidRPr="008521E7" w:rsidRDefault="008521E7" w:rsidP="008521E7">
            <w:pPr>
              <w:jc w:val="center"/>
              <w:rPr>
                <w:i/>
                <w:iCs/>
                <w:sz w:val="28"/>
                <w:szCs w:val="28"/>
              </w:rPr>
            </w:pPr>
            <w:r w:rsidRPr="008521E7">
              <w:rPr>
                <w:i/>
                <w:iCs/>
                <w:sz w:val="28"/>
                <w:szCs w:val="28"/>
              </w:rPr>
              <w:t>Дошкольные образовательные</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37 834,40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394,3</w:t>
            </w:r>
          </w:p>
        </w:tc>
        <w:tc>
          <w:tcPr>
            <w:tcW w:w="1300" w:type="dxa"/>
            <w:vMerge w:val="restart"/>
            <w:tcBorders>
              <w:top w:val="nil"/>
              <w:left w:val="nil"/>
              <w:bottom w:val="single" w:sz="8" w:space="0" w:color="000000"/>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32,0</w:t>
            </w:r>
          </w:p>
        </w:tc>
      </w:tr>
      <w:tr w:rsidR="008521E7" w:rsidRPr="008521E7" w:rsidTr="008521E7">
        <w:trPr>
          <w:trHeight w:val="360"/>
        </w:trPr>
        <w:tc>
          <w:tcPr>
            <w:tcW w:w="398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i/>
                <w:iCs/>
                <w:sz w:val="28"/>
                <w:szCs w:val="28"/>
              </w:rPr>
            </w:pPr>
          </w:p>
        </w:tc>
        <w:tc>
          <w:tcPr>
            <w:tcW w:w="284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sz w:val="28"/>
                <w:szCs w:val="28"/>
              </w:rPr>
            </w:pPr>
          </w:p>
        </w:tc>
        <w:tc>
          <w:tcPr>
            <w:tcW w:w="166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sz w:val="28"/>
                <w:szCs w:val="28"/>
              </w:rPr>
            </w:pPr>
          </w:p>
        </w:tc>
        <w:tc>
          <w:tcPr>
            <w:tcW w:w="1300" w:type="dxa"/>
            <w:vMerge/>
            <w:tcBorders>
              <w:top w:val="nil"/>
              <w:left w:val="nil"/>
              <w:bottom w:val="single" w:sz="8" w:space="0" w:color="000000"/>
              <w:right w:val="single" w:sz="8" w:space="0" w:color="auto"/>
            </w:tcBorders>
            <w:vAlign w:val="center"/>
            <w:hideMark/>
          </w:tcPr>
          <w:p w:rsidR="008521E7" w:rsidRPr="008521E7" w:rsidRDefault="008521E7" w:rsidP="008521E7">
            <w:pPr>
              <w:rPr>
                <w:sz w:val="28"/>
                <w:szCs w:val="28"/>
              </w:rPr>
            </w:pPr>
          </w:p>
        </w:tc>
      </w:tr>
      <w:tr w:rsidR="008521E7" w:rsidRPr="008521E7" w:rsidTr="008521E7">
        <w:trPr>
          <w:trHeight w:val="690"/>
        </w:trPr>
        <w:tc>
          <w:tcPr>
            <w:tcW w:w="3980" w:type="dxa"/>
            <w:vMerge w:val="restart"/>
            <w:tcBorders>
              <w:top w:val="nil"/>
              <w:left w:val="single" w:sz="8" w:space="0" w:color="auto"/>
              <w:bottom w:val="single" w:sz="8" w:space="0" w:color="000000"/>
              <w:right w:val="single" w:sz="8" w:space="0" w:color="auto"/>
            </w:tcBorders>
            <w:shd w:val="clear" w:color="auto" w:fill="auto"/>
            <w:vAlign w:val="center"/>
            <w:hideMark/>
          </w:tcPr>
          <w:p w:rsidR="008521E7" w:rsidRPr="008521E7" w:rsidRDefault="008521E7" w:rsidP="008521E7">
            <w:pPr>
              <w:jc w:val="center"/>
              <w:rPr>
                <w:i/>
                <w:iCs/>
                <w:sz w:val="28"/>
                <w:szCs w:val="28"/>
              </w:rPr>
            </w:pPr>
            <w:r w:rsidRPr="008521E7">
              <w:rPr>
                <w:i/>
                <w:iCs/>
                <w:sz w:val="28"/>
                <w:szCs w:val="28"/>
              </w:rPr>
              <w:t xml:space="preserve">Учреждения дополнительного </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3 064,20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28,1</w:t>
            </w:r>
          </w:p>
        </w:tc>
        <w:tc>
          <w:tcPr>
            <w:tcW w:w="1300" w:type="dxa"/>
            <w:vMerge w:val="restart"/>
            <w:tcBorders>
              <w:top w:val="nil"/>
              <w:left w:val="nil"/>
              <w:bottom w:val="single" w:sz="8" w:space="0" w:color="000000"/>
              <w:right w:val="single" w:sz="8" w:space="0" w:color="auto"/>
            </w:tcBorders>
            <w:shd w:val="clear" w:color="auto" w:fill="auto"/>
            <w:noWrap/>
            <w:vAlign w:val="center"/>
            <w:hideMark/>
          </w:tcPr>
          <w:p w:rsidR="008521E7" w:rsidRPr="008521E7" w:rsidRDefault="008521E7" w:rsidP="008521E7">
            <w:pPr>
              <w:jc w:val="center"/>
              <w:rPr>
                <w:sz w:val="28"/>
                <w:szCs w:val="28"/>
              </w:rPr>
            </w:pPr>
            <w:r w:rsidRPr="008521E7">
              <w:rPr>
                <w:sz w:val="28"/>
                <w:szCs w:val="28"/>
              </w:rPr>
              <w:t>36,3</w:t>
            </w:r>
          </w:p>
        </w:tc>
      </w:tr>
      <w:tr w:rsidR="008521E7" w:rsidRPr="008521E7" w:rsidTr="008521E7">
        <w:trPr>
          <w:trHeight w:val="450"/>
        </w:trPr>
        <w:tc>
          <w:tcPr>
            <w:tcW w:w="398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i/>
                <w:iCs/>
                <w:sz w:val="22"/>
                <w:szCs w:val="22"/>
              </w:rPr>
            </w:pPr>
          </w:p>
        </w:tc>
        <w:tc>
          <w:tcPr>
            <w:tcW w:w="284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8521E7" w:rsidRPr="008521E7" w:rsidRDefault="008521E7" w:rsidP="008521E7">
            <w:pPr>
              <w:rPr>
                <w:sz w:val="22"/>
                <w:szCs w:val="22"/>
              </w:rPr>
            </w:pPr>
          </w:p>
        </w:tc>
        <w:tc>
          <w:tcPr>
            <w:tcW w:w="1300" w:type="dxa"/>
            <w:vMerge/>
            <w:tcBorders>
              <w:top w:val="nil"/>
              <w:left w:val="nil"/>
              <w:bottom w:val="single" w:sz="8" w:space="0" w:color="000000"/>
              <w:right w:val="single" w:sz="8" w:space="0" w:color="auto"/>
            </w:tcBorders>
            <w:vAlign w:val="center"/>
            <w:hideMark/>
          </w:tcPr>
          <w:p w:rsidR="008521E7" w:rsidRPr="008521E7" w:rsidRDefault="008521E7" w:rsidP="008521E7"/>
        </w:tc>
      </w:tr>
      <w:tr w:rsidR="008521E7" w:rsidRPr="008521E7" w:rsidTr="008521E7">
        <w:trPr>
          <w:trHeight w:val="885"/>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8521E7" w:rsidRPr="008521E7" w:rsidRDefault="008521E7" w:rsidP="008521E7">
            <w:pPr>
              <w:jc w:val="center"/>
              <w:rPr>
                <w:i/>
                <w:iCs/>
                <w:sz w:val="22"/>
                <w:szCs w:val="22"/>
              </w:rPr>
            </w:pPr>
            <w:r w:rsidRPr="008521E7">
              <w:rPr>
                <w:i/>
                <w:iCs/>
                <w:sz w:val="22"/>
                <w:szCs w:val="22"/>
              </w:rPr>
              <w:lastRenderedPageBreak/>
              <w:t>Управление образования АМР «Усть-Куломский»</w:t>
            </w:r>
          </w:p>
        </w:tc>
        <w:tc>
          <w:tcPr>
            <w:tcW w:w="2840" w:type="dxa"/>
            <w:tcBorders>
              <w:top w:val="nil"/>
              <w:left w:val="nil"/>
              <w:bottom w:val="single" w:sz="8" w:space="0" w:color="auto"/>
              <w:right w:val="single" w:sz="8" w:space="0" w:color="auto"/>
            </w:tcBorders>
            <w:shd w:val="clear" w:color="auto" w:fill="auto"/>
            <w:noWrap/>
            <w:vAlign w:val="center"/>
            <w:hideMark/>
          </w:tcPr>
          <w:p w:rsidR="008521E7" w:rsidRPr="008521E7" w:rsidRDefault="008521E7" w:rsidP="008521E7">
            <w:pPr>
              <w:jc w:val="center"/>
              <w:rPr>
                <w:sz w:val="22"/>
                <w:szCs w:val="22"/>
              </w:rPr>
            </w:pPr>
            <w:r w:rsidRPr="008521E7">
              <w:rPr>
                <w:sz w:val="22"/>
                <w:szCs w:val="22"/>
              </w:rPr>
              <w:t>12 723,10</w:t>
            </w:r>
          </w:p>
        </w:tc>
        <w:tc>
          <w:tcPr>
            <w:tcW w:w="1660" w:type="dxa"/>
            <w:tcBorders>
              <w:top w:val="nil"/>
              <w:left w:val="nil"/>
              <w:bottom w:val="single" w:sz="8" w:space="0" w:color="auto"/>
              <w:right w:val="single" w:sz="8" w:space="0" w:color="auto"/>
            </w:tcBorders>
            <w:shd w:val="clear" w:color="auto" w:fill="auto"/>
            <w:noWrap/>
            <w:vAlign w:val="center"/>
            <w:hideMark/>
          </w:tcPr>
          <w:p w:rsidR="008521E7" w:rsidRPr="008521E7" w:rsidRDefault="008521E7" w:rsidP="008521E7">
            <w:pPr>
              <w:jc w:val="center"/>
              <w:rPr>
                <w:sz w:val="22"/>
                <w:szCs w:val="22"/>
              </w:rPr>
            </w:pPr>
            <w:r w:rsidRPr="008521E7">
              <w:rPr>
                <w:sz w:val="22"/>
                <w:szCs w:val="22"/>
              </w:rPr>
              <w:t>66</w:t>
            </w:r>
          </w:p>
        </w:tc>
        <w:tc>
          <w:tcPr>
            <w:tcW w:w="1300" w:type="dxa"/>
            <w:tcBorders>
              <w:top w:val="nil"/>
              <w:left w:val="nil"/>
              <w:bottom w:val="single" w:sz="8" w:space="0" w:color="auto"/>
              <w:right w:val="single" w:sz="8" w:space="0" w:color="auto"/>
            </w:tcBorders>
            <w:shd w:val="clear" w:color="auto" w:fill="auto"/>
            <w:noWrap/>
            <w:vAlign w:val="center"/>
            <w:hideMark/>
          </w:tcPr>
          <w:p w:rsidR="008521E7" w:rsidRPr="008521E7" w:rsidRDefault="008521E7" w:rsidP="008521E7">
            <w:pPr>
              <w:jc w:val="center"/>
            </w:pPr>
            <w:r w:rsidRPr="008521E7">
              <w:t>64,3</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223"/>
        <w:gridCol w:w="5309"/>
        <w:gridCol w:w="2257"/>
        <w:gridCol w:w="746"/>
        <w:gridCol w:w="746"/>
        <w:gridCol w:w="222"/>
      </w:tblGrid>
      <w:tr w:rsidR="00EC2CE8" w:rsidRPr="00F6755D" w:rsidTr="00EC2CE8">
        <w:trPr>
          <w:trHeight w:val="322"/>
        </w:trPr>
        <w:tc>
          <w:tcPr>
            <w:tcW w:w="9503" w:type="dxa"/>
            <w:gridSpan w:val="6"/>
            <w:vMerge w:val="restart"/>
            <w:tcBorders>
              <w:top w:val="nil"/>
              <w:left w:val="nil"/>
              <w:bottom w:val="nil"/>
              <w:right w:val="nil"/>
            </w:tcBorders>
            <w:shd w:val="clear" w:color="auto" w:fill="auto"/>
            <w:vAlign w:val="center"/>
            <w:hideMark/>
          </w:tcPr>
          <w:p w:rsidR="00EC2CE8" w:rsidRPr="00F6755D" w:rsidRDefault="00EC2CE8" w:rsidP="00EC2CE8">
            <w:pPr>
              <w:jc w:val="center"/>
              <w:rPr>
                <w:sz w:val="28"/>
                <w:szCs w:val="28"/>
              </w:rPr>
            </w:pPr>
            <w:r w:rsidRPr="00F6755D">
              <w:rPr>
                <w:sz w:val="28"/>
                <w:szCs w:val="28"/>
              </w:rPr>
              <w:t>Сведения о численности и фактических затратах  работников финансового управления АМР "Усть-Куломский" за 4 квартал 2021 года</w:t>
            </w:r>
          </w:p>
        </w:tc>
      </w:tr>
      <w:tr w:rsidR="00EC2CE8" w:rsidRPr="00F6755D" w:rsidTr="00EC2CE8">
        <w:trPr>
          <w:trHeight w:val="1320"/>
        </w:trPr>
        <w:tc>
          <w:tcPr>
            <w:tcW w:w="9503" w:type="dxa"/>
            <w:gridSpan w:val="6"/>
            <w:vMerge/>
            <w:tcBorders>
              <w:top w:val="nil"/>
              <w:left w:val="nil"/>
              <w:bottom w:val="nil"/>
              <w:right w:val="nil"/>
            </w:tcBorders>
            <w:vAlign w:val="center"/>
            <w:hideMark/>
          </w:tcPr>
          <w:p w:rsidR="00EC2CE8" w:rsidRPr="00F6755D" w:rsidRDefault="00EC2CE8" w:rsidP="00EC2CE8">
            <w:pPr>
              <w:rPr>
                <w:sz w:val="28"/>
                <w:szCs w:val="28"/>
              </w:rPr>
            </w:pPr>
          </w:p>
        </w:tc>
      </w:tr>
      <w:tr w:rsidR="00EC2CE8" w:rsidRPr="00F6755D" w:rsidTr="00EC2CE8">
        <w:trPr>
          <w:trHeight w:val="405"/>
        </w:trPr>
        <w:tc>
          <w:tcPr>
            <w:tcW w:w="223"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c>
          <w:tcPr>
            <w:tcW w:w="5309"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c>
          <w:tcPr>
            <w:tcW w:w="2257"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c>
          <w:tcPr>
            <w:tcW w:w="746"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c>
          <w:tcPr>
            <w:tcW w:w="746"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c>
          <w:tcPr>
            <w:tcW w:w="222"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r>
      <w:tr w:rsidR="00EC2CE8" w:rsidRPr="00F6755D" w:rsidTr="00EC2CE8">
        <w:trPr>
          <w:trHeight w:val="780"/>
        </w:trPr>
        <w:tc>
          <w:tcPr>
            <w:tcW w:w="223"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c>
          <w:tcPr>
            <w:tcW w:w="5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b/>
                <w:bCs/>
              </w:rPr>
            </w:pPr>
            <w:r w:rsidRPr="00F6755D">
              <w:rPr>
                <w:rFonts w:ascii="Arial" w:hAnsi="Arial" w:cs="Arial"/>
                <w:b/>
                <w:bCs/>
              </w:rPr>
              <w:t> </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EC2CE8" w:rsidRPr="00F6755D" w:rsidRDefault="00EC2CE8" w:rsidP="00EC2CE8">
            <w:pPr>
              <w:jc w:val="center"/>
              <w:rPr>
                <w:rFonts w:ascii="Arial" w:hAnsi="Arial" w:cs="Arial"/>
                <w:b/>
                <w:bCs/>
              </w:rPr>
            </w:pPr>
            <w:r w:rsidRPr="00F6755D">
              <w:rPr>
                <w:rFonts w:ascii="Arial" w:hAnsi="Arial" w:cs="Arial"/>
                <w:b/>
                <w:bCs/>
              </w:rPr>
              <w:t>Количество человек</w:t>
            </w:r>
          </w:p>
        </w:tc>
        <w:tc>
          <w:tcPr>
            <w:tcW w:w="1492" w:type="dxa"/>
            <w:gridSpan w:val="2"/>
            <w:tcBorders>
              <w:top w:val="single" w:sz="4" w:space="0" w:color="auto"/>
              <w:left w:val="nil"/>
              <w:bottom w:val="single" w:sz="4" w:space="0" w:color="auto"/>
              <w:right w:val="single" w:sz="4" w:space="0" w:color="auto"/>
            </w:tcBorders>
            <w:shd w:val="clear" w:color="auto" w:fill="auto"/>
            <w:vAlign w:val="center"/>
            <w:hideMark/>
          </w:tcPr>
          <w:p w:rsidR="00EC2CE8" w:rsidRPr="00F6755D" w:rsidRDefault="00EC2CE8" w:rsidP="00EC2CE8">
            <w:pPr>
              <w:jc w:val="center"/>
              <w:rPr>
                <w:rFonts w:ascii="Arial" w:hAnsi="Arial" w:cs="Arial"/>
                <w:b/>
                <w:bCs/>
              </w:rPr>
            </w:pPr>
            <w:r w:rsidRPr="00F6755D">
              <w:rPr>
                <w:rFonts w:ascii="Arial" w:hAnsi="Arial" w:cs="Arial"/>
                <w:b/>
                <w:bCs/>
              </w:rPr>
              <w:t>Фактические расходы на оплату труда (тыс.руб.)</w:t>
            </w:r>
          </w:p>
        </w:tc>
        <w:tc>
          <w:tcPr>
            <w:tcW w:w="222" w:type="dxa"/>
            <w:tcBorders>
              <w:top w:val="nil"/>
              <w:left w:val="nil"/>
              <w:bottom w:val="nil"/>
              <w:right w:val="nil"/>
            </w:tcBorders>
            <w:shd w:val="clear" w:color="auto" w:fill="auto"/>
            <w:noWrap/>
            <w:vAlign w:val="bottom"/>
            <w:hideMark/>
          </w:tcPr>
          <w:p w:rsidR="00EC2CE8" w:rsidRPr="00F6755D" w:rsidRDefault="00EC2CE8" w:rsidP="00EC2CE8">
            <w:pPr>
              <w:rPr>
                <w:rFonts w:ascii="Arial" w:hAnsi="Arial" w:cs="Arial"/>
              </w:rPr>
            </w:pPr>
          </w:p>
        </w:tc>
      </w:tr>
      <w:tr w:rsidR="00EC2CE8" w:rsidRPr="00F6755D" w:rsidTr="00EC2CE8">
        <w:trPr>
          <w:trHeight w:val="600"/>
        </w:trPr>
        <w:tc>
          <w:tcPr>
            <w:tcW w:w="223"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Должности муниципальной службы</w:t>
            </w:r>
          </w:p>
        </w:tc>
        <w:tc>
          <w:tcPr>
            <w:tcW w:w="2257" w:type="dxa"/>
            <w:tcBorders>
              <w:top w:val="nil"/>
              <w:left w:val="nil"/>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17</w:t>
            </w:r>
          </w:p>
        </w:tc>
        <w:tc>
          <w:tcPr>
            <w:tcW w:w="14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3474,60</w:t>
            </w:r>
          </w:p>
        </w:tc>
        <w:tc>
          <w:tcPr>
            <w:tcW w:w="222"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r>
      <w:tr w:rsidR="00EC2CE8" w:rsidRPr="00F6755D" w:rsidTr="00EC2CE8">
        <w:trPr>
          <w:trHeight w:val="885"/>
        </w:trPr>
        <w:tc>
          <w:tcPr>
            <w:tcW w:w="223"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vAlign w:val="center"/>
            <w:hideMark/>
          </w:tcPr>
          <w:p w:rsidR="00EC2CE8" w:rsidRPr="00F6755D" w:rsidRDefault="00EC2CE8" w:rsidP="00EC2CE8">
            <w:pPr>
              <w:jc w:val="center"/>
              <w:rPr>
                <w:rFonts w:ascii="Arial" w:hAnsi="Arial" w:cs="Arial"/>
              </w:rPr>
            </w:pPr>
            <w:r w:rsidRPr="00F6755D">
              <w:rPr>
                <w:rFonts w:ascii="Arial" w:hAnsi="Arial" w:cs="Arial"/>
              </w:rPr>
              <w:t>Должности, не являющиеся должностями муниципальной службы</w:t>
            </w:r>
          </w:p>
        </w:tc>
        <w:tc>
          <w:tcPr>
            <w:tcW w:w="2257" w:type="dxa"/>
            <w:tcBorders>
              <w:top w:val="nil"/>
              <w:left w:val="nil"/>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3</w:t>
            </w:r>
          </w:p>
        </w:tc>
        <w:tc>
          <w:tcPr>
            <w:tcW w:w="14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410,10</w:t>
            </w:r>
          </w:p>
        </w:tc>
        <w:tc>
          <w:tcPr>
            <w:tcW w:w="222"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r>
      <w:tr w:rsidR="00EC2CE8" w:rsidRPr="00F6755D" w:rsidTr="00EC2CE8">
        <w:trPr>
          <w:trHeight w:val="750"/>
        </w:trPr>
        <w:tc>
          <w:tcPr>
            <w:tcW w:w="223"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vAlign w:val="center"/>
            <w:hideMark/>
          </w:tcPr>
          <w:p w:rsidR="00EC2CE8" w:rsidRPr="00F6755D" w:rsidRDefault="00EC2CE8" w:rsidP="00EC2CE8">
            <w:pPr>
              <w:jc w:val="center"/>
              <w:rPr>
                <w:rFonts w:ascii="Arial" w:hAnsi="Arial" w:cs="Arial"/>
              </w:rPr>
            </w:pPr>
            <w:r w:rsidRPr="00F6755D">
              <w:rPr>
                <w:rFonts w:ascii="Arial" w:hAnsi="Arial" w:cs="Arial"/>
              </w:rPr>
              <w:t>Обслуживающий персонал</w:t>
            </w:r>
          </w:p>
        </w:tc>
        <w:tc>
          <w:tcPr>
            <w:tcW w:w="2257" w:type="dxa"/>
            <w:tcBorders>
              <w:top w:val="nil"/>
              <w:left w:val="nil"/>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2</w:t>
            </w:r>
          </w:p>
        </w:tc>
        <w:tc>
          <w:tcPr>
            <w:tcW w:w="14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2CE8" w:rsidRPr="00F6755D" w:rsidRDefault="00EC2CE8" w:rsidP="00EC2CE8">
            <w:pPr>
              <w:jc w:val="center"/>
              <w:rPr>
                <w:rFonts w:ascii="Arial" w:hAnsi="Arial" w:cs="Arial"/>
              </w:rPr>
            </w:pPr>
            <w:r w:rsidRPr="00F6755D">
              <w:rPr>
                <w:rFonts w:ascii="Arial" w:hAnsi="Arial" w:cs="Arial"/>
              </w:rPr>
              <w:t>69,80</w:t>
            </w:r>
          </w:p>
        </w:tc>
        <w:tc>
          <w:tcPr>
            <w:tcW w:w="222"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r>
      <w:tr w:rsidR="00EC2CE8" w:rsidRPr="00F6755D" w:rsidTr="00EC2CE8">
        <w:trPr>
          <w:trHeight w:val="465"/>
        </w:trPr>
        <w:tc>
          <w:tcPr>
            <w:tcW w:w="223"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b/>
                <w:bCs/>
              </w:rPr>
            </w:pPr>
            <w:r w:rsidRPr="00F6755D">
              <w:rPr>
                <w:rFonts w:ascii="Arial" w:hAnsi="Arial" w:cs="Arial"/>
                <w:b/>
                <w:bCs/>
              </w:rPr>
              <w:t>Итого</w:t>
            </w:r>
          </w:p>
        </w:tc>
        <w:tc>
          <w:tcPr>
            <w:tcW w:w="2257" w:type="dxa"/>
            <w:tcBorders>
              <w:top w:val="nil"/>
              <w:left w:val="nil"/>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b/>
                <w:bCs/>
              </w:rPr>
            </w:pPr>
            <w:r w:rsidRPr="00F6755D">
              <w:rPr>
                <w:rFonts w:ascii="Arial" w:hAnsi="Arial" w:cs="Arial"/>
                <w:b/>
                <w:bCs/>
              </w:rPr>
              <w:t>22</w:t>
            </w:r>
          </w:p>
        </w:tc>
        <w:tc>
          <w:tcPr>
            <w:tcW w:w="14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CE8" w:rsidRPr="00F6755D" w:rsidRDefault="00EC2CE8" w:rsidP="00EC2CE8">
            <w:pPr>
              <w:jc w:val="center"/>
              <w:rPr>
                <w:rFonts w:ascii="Arial" w:hAnsi="Arial" w:cs="Arial"/>
                <w:b/>
                <w:bCs/>
              </w:rPr>
            </w:pPr>
            <w:r w:rsidRPr="00F6755D">
              <w:rPr>
                <w:rFonts w:ascii="Arial" w:hAnsi="Arial" w:cs="Arial"/>
                <w:b/>
                <w:bCs/>
              </w:rPr>
              <w:t>3954,50</w:t>
            </w:r>
          </w:p>
        </w:tc>
        <w:tc>
          <w:tcPr>
            <w:tcW w:w="222" w:type="dxa"/>
            <w:tcBorders>
              <w:top w:val="nil"/>
              <w:left w:val="nil"/>
              <w:bottom w:val="nil"/>
              <w:right w:val="nil"/>
            </w:tcBorders>
            <w:shd w:val="clear" w:color="auto" w:fill="auto"/>
            <w:noWrap/>
            <w:vAlign w:val="center"/>
            <w:hideMark/>
          </w:tcPr>
          <w:p w:rsidR="00EC2CE8" w:rsidRPr="00F6755D" w:rsidRDefault="00EC2CE8" w:rsidP="00EC2CE8">
            <w:pPr>
              <w:jc w:val="center"/>
              <w:rPr>
                <w:rFonts w:ascii="Arial" w:hAnsi="Arial" w:cs="Arial"/>
              </w:rPr>
            </w:pPr>
          </w:p>
        </w:tc>
      </w:tr>
    </w:tbl>
    <w:p w:rsidR="00B034AB" w:rsidRDefault="00B034AB"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D0093">
              <w:rPr>
                <w:rStyle w:val="21"/>
                <w:color w:val="333333"/>
                <w:sz w:val="22"/>
                <w:szCs w:val="22"/>
              </w:rPr>
              <w:t>2</w:t>
            </w:r>
            <w:r w:rsidR="00EC2CE8">
              <w:rPr>
                <w:rStyle w:val="21"/>
                <w:color w:val="333333"/>
                <w:sz w:val="22"/>
                <w:szCs w:val="22"/>
              </w:rPr>
              <w:t>4</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9"/>
          <w:footerReference w:type="default" r:id="rId10"/>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19" w:rsidRDefault="00E52519" w:rsidP="001B1D88">
      <w:r>
        <w:separator/>
      </w:r>
    </w:p>
  </w:endnote>
  <w:endnote w:type="continuationSeparator" w:id="1">
    <w:p w:rsidR="00E52519" w:rsidRDefault="00E5251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6E0119">
        <w:pPr>
          <w:pStyle w:val="ac"/>
          <w:jc w:val="center"/>
        </w:pPr>
        <w:fldSimple w:instr=" PAGE   \* MERGEFORMAT ">
          <w:r w:rsidR="004B7A51">
            <w:rPr>
              <w:noProof/>
            </w:rPr>
            <w:t>1</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19" w:rsidRDefault="00E52519" w:rsidP="001B1D88">
      <w:r>
        <w:separator/>
      </w:r>
    </w:p>
  </w:footnote>
  <w:footnote w:type="continuationSeparator" w:id="1">
    <w:p w:rsidR="00E52519" w:rsidRDefault="00E5251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8521E7" w:rsidP="00E06D46">
    <w:pPr>
      <w:jc w:val="center"/>
      <w:rPr>
        <w:sz w:val="22"/>
        <w:szCs w:val="22"/>
      </w:rPr>
    </w:pPr>
    <w:r>
      <w:rPr>
        <w:sz w:val="22"/>
        <w:szCs w:val="22"/>
      </w:rPr>
      <w:t>№ 2</w:t>
    </w:r>
    <w:r w:rsidR="00A516D5">
      <w:rPr>
        <w:sz w:val="22"/>
        <w:szCs w:val="22"/>
      </w:rPr>
      <w:t xml:space="preserve"> от 2</w:t>
    </w:r>
    <w:r>
      <w:rPr>
        <w:sz w:val="22"/>
        <w:szCs w:val="22"/>
      </w:rPr>
      <w:t>4</w:t>
    </w:r>
    <w:r w:rsidR="00A516D5">
      <w:rPr>
        <w:sz w:val="22"/>
        <w:szCs w:val="22"/>
      </w:rPr>
      <w:t>.01.202</w:t>
    </w:r>
    <w:r>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15</cp:revision>
  <cp:lastPrinted>2022-01-25T08:25:00Z</cp:lastPrinted>
  <dcterms:created xsi:type="dcterms:W3CDTF">2020-12-28T14:01:00Z</dcterms:created>
  <dcterms:modified xsi:type="dcterms:W3CDTF">2022-01-25T08:25:00Z</dcterms:modified>
</cp:coreProperties>
</file>