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4068AD">
              <w:rPr>
                <w:b/>
                <w:sz w:val="48"/>
                <w:szCs w:val="48"/>
              </w:rPr>
              <w:t>7</w:t>
            </w:r>
          </w:p>
          <w:p w:rsidR="001B1D88" w:rsidRDefault="006E39ED" w:rsidP="001B1D88">
            <w:pPr>
              <w:spacing w:line="276" w:lineRule="auto"/>
              <w:jc w:val="center"/>
              <w:rPr>
                <w:b/>
                <w:sz w:val="48"/>
                <w:szCs w:val="48"/>
              </w:rPr>
            </w:pPr>
            <w:r>
              <w:rPr>
                <w:b/>
                <w:sz w:val="48"/>
                <w:szCs w:val="48"/>
              </w:rPr>
              <w:t xml:space="preserve">от </w:t>
            </w:r>
            <w:r w:rsidR="004068AD">
              <w:rPr>
                <w:b/>
                <w:sz w:val="48"/>
                <w:szCs w:val="48"/>
              </w:rPr>
              <w:t>12.02.</w:t>
            </w:r>
            <w:r w:rsidR="00823250">
              <w:rPr>
                <w:b/>
                <w:sz w:val="48"/>
                <w:szCs w:val="48"/>
              </w:rPr>
              <w:t>202</w:t>
            </w:r>
            <w:r w:rsidR="00261AD2">
              <w:rPr>
                <w:b/>
                <w:sz w:val="48"/>
                <w:szCs w:val="48"/>
              </w:rPr>
              <w:t>4</w:t>
            </w:r>
            <w:r w:rsidR="001B1D88">
              <w:rPr>
                <w:b/>
                <w:sz w:val="48"/>
                <w:szCs w:val="48"/>
              </w:rPr>
              <w:t xml:space="preserve"> г.</w:t>
            </w:r>
          </w:p>
          <w:p w:rsidR="001B1D88" w:rsidRDefault="00280A39" w:rsidP="001B1D88">
            <w:pPr>
              <w:spacing w:line="276" w:lineRule="auto"/>
              <w:jc w:val="center"/>
              <w:rPr>
                <w:b/>
              </w:rPr>
            </w:pPr>
            <w:r>
              <w:rPr>
                <w:b/>
              </w:rPr>
              <w:t>ТОМ 1</w:t>
            </w: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tc>
      </w:tr>
    </w:tbl>
    <w:p w:rsidR="00AD0AC1" w:rsidRDefault="006068D5" w:rsidP="00024887">
      <w:pPr>
        <w:pStyle w:val="ac"/>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E127A6"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52C35" w:rsidRPr="00261AD2" w:rsidRDefault="009A1CAA" w:rsidP="00710A88">
            <w:pPr>
              <w:jc w:val="both"/>
              <w:rPr>
                <w:sz w:val="24"/>
                <w:szCs w:val="24"/>
              </w:rPr>
            </w:pPr>
            <w:r w:rsidRPr="00261AD2">
              <w:rPr>
                <w:sz w:val="24"/>
                <w:szCs w:val="24"/>
                <w:lang w:val="en-US"/>
              </w:rPr>
              <w:t>I</w:t>
            </w:r>
            <w:r w:rsidR="00A441B3" w:rsidRPr="00261AD2">
              <w:rPr>
                <w:sz w:val="24"/>
                <w:szCs w:val="24"/>
              </w:rPr>
              <w:t>.</w:t>
            </w:r>
            <w:r w:rsidR="0098606B" w:rsidRPr="00261AD2">
              <w:rPr>
                <w:sz w:val="24"/>
                <w:szCs w:val="24"/>
              </w:rPr>
              <w:t xml:space="preserve"> </w:t>
            </w:r>
            <w:r w:rsidR="00710A88">
              <w:rPr>
                <w:sz w:val="24"/>
                <w:szCs w:val="24"/>
              </w:rPr>
              <w:t>Решения Совета МР «Усть-Куломский»</w:t>
            </w:r>
            <w:r w:rsidR="00261AD2" w:rsidRPr="00261AD2">
              <w:rPr>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252C35" w:rsidRPr="00261AD2" w:rsidRDefault="00A441B3" w:rsidP="00A441B3">
            <w:pPr>
              <w:tabs>
                <w:tab w:val="center" w:pos="4153"/>
                <w:tab w:val="right" w:pos="8306"/>
              </w:tabs>
              <w:spacing w:line="276" w:lineRule="auto"/>
              <w:ind w:right="120"/>
              <w:jc w:val="center"/>
              <w:rPr>
                <w:b/>
                <w:i/>
                <w:sz w:val="24"/>
                <w:szCs w:val="24"/>
              </w:rPr>
            </w:pPr>
            <w:r w:rsidRPr="00261AD2">
              <w:rPr>
                <w:b/>
                <w:i/>
                <w:sz w:val="24"/>
                <w:szCs w:val="24"/>
              </w:rPr>
              <w:t xml:space="preserve">стр. </w:t>
            </w:r>
            <w:r w:rsidR="00970228" w:rsidRPr="00261AD2">
              <w:rPr>
                <w:b/>
                <w:i/>
                <w:sz w:val="24"/>
                <w:szCs w:val="24"/>
              </w:rPr>
              <w:t>3</w:t>
            </w:r>
          </w:p>
        </w:tc>
      </w:tr>
      <w:tr w:rsidR="00261AD2"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1AD2" w:rsidRPr="00750ACF" w:rsidRDefault="00261AD2" w:rsidP="00750ACF">
            <w:pPr>
              <w:jc w:val="both"/>
            </w:pPr>
            <w:r w:rsidRPr="00750ACF">
              <w:t xml:space="preserve">1. </w:t>
            </w:r>
            <w:r w:rsidR="00710A88" w:rsidRPr="00750ACF">
              <w:t>Решение Совета МР «Усть-Куломский» от</w:t>
            </w:r>
            <w:r w:rsidR="00750ACF" w:rsidRPr="00750ACF">
              <w:t xml:space="preserve"> </w:t>
            </w:r>
            <w:r w:rsidR="00710A88" w:rsidRPr="00750ACF">
              <w:t xml:space="preserve">09.02.2024 № </w:t>
            </w:r>
            <w:r w:rsidR="00750ACF">
              <w:rPr>
                <w:lang w:val="en-US"/>
              </w:rPr>
              <w:t>XXVIII</w:t>
            </w:r>
            <w:r w:rsidR="00750ACF" w:rsidRPr="00750ACF">
              <w:t xml:space="preserve">- </w:t>
            </w:r>
            <w:r w:rsidR="00750ACF">
              <w:t>465</w:t>
            </w:r>
            <w:r w:rsidR="00750ACF" w:rsidRPr="00750ACF">
              <w:t>«Об утверждении прогнозного плана приватизации муниципального имущества муниципального образования  муниципального района «Усть-Куломский» на 2024 -2026 годы»</w:t>
            </w:r>
          </w:p>
        </w:tc>
        <w:tc>
          <w:tcPr>
            <w:tcW w:w="1800" w:type="dxa"/>
            <w:tcBorders>
              <w:top w:val="single" w:sz="4" w:space="0" w:color="auto"/>
              <w:left w:val="single" w:sz="6" w:space="0" w:color="auto"/>
              <w:bottom w:val="single" w:sz="4" w:space="0" w:color="auto"/>
              <w:right w:val="single" w:sz="4" w:space="0" w:color="auto"/>
            </w:tcBorders>
            <w:hideMark/>
          </w:tcPr>
          <w:p w:rsidR="00261AD2" w:rsidRPr="00261AD2" w:rsidRDefault="00261AD2" w:rsidP="00031C41">
            <w:pPr>
              <w:tabs>
                <w:tab w:val="center" w:pos="4153"/>
                <w:tab w:val="right" w:pos="8306"/>
              </w:tabs>
              <w:spacing w:line="276" w:lineRule="auto"/>
              <w:ind w:right="120"/>
              <w:jc w:val="center"/>
              <w:rPr>
                <w:b/>
                <w:i/>
                <w:sz w:val="24"/>
                <w:szCs w:val="24"/>
              </w:rPr>
            </w:pPr>
            <w:r w:rsidRPr="00261AD2">
              <w:rPr>
                <w:b/>
                <w:i/>
                <w:sz w:val="24"/>
                <w:szCs w:val="24"/>
              </w:rPr>
              <w:t>стр. 3</w:t>
            </w:r>
          </w:p>
        </w:tc>
      </w:tr>
      <w:tr w:rsidR="004068AD"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068AD" w:rsidRPr="00710A88" w:rsidRDefault="00750ACF" w:rsidP="00750ACF">
            <w:pPr>
              <w:jc w:val="both"/>
            </w:pPr>
            <w:r w:rsidRPr="00750ACF">
              <w:t>2. Решение Совета МР «Усть-Куломский» от 09.02.2024 № XXVIII- 466 «Об утверждении Генерального плана сельского поселения «Нижний Воч»,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068AD" w:rsidRPr="00261AD2" w:rsidRDefault="00750ACF" w:rsidP="00031C41">
            <w:pPr>
              <w:tabs>
                <w:tab w:val="center" w:pos="4153"/>
                <w:tab w:val="right" w:pos="8306"/>
              </w:tabs>
              <w:spacing w:line="276" w:lineRule="auto"/>
              <w:ind w:right="120"/>
              <w:jc w:val="center"/>
              <w:rPr>
                <w:b/>
                <w:i/>
                <w:sz w:val="24"/>
                <w:szCs w:val="24"/>
              </w:rPr>
            </w:pPr>
            <w:r w:rsidRPr="00261AD2">
              <w:rPr>
                <w:b/>
                <w:i/>
                <w:sz w:val="24"/>
                <w:szCs w:val="24"/>
              </w:rPr>
              <w:t xml:space="preserve">стр. </w:t>
            </w:r>
            <w:r>
              <w:rPr>
                <w:b/>
                <w:i/>
                <w:sz w:val="24"/>
                <w:szCs w:val="24"/>
              </w:rPr>
              <w:t>10</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710A88" w:rsidRDefault="00710A88"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2371EF" w:rsidRPr="00261AD2" w:rsidRDefault="00710A88" w:rsidP="00261AD2">
      <w:pPr>
        <w:pStyle w:val="aff4"/>
        <w:numPr>
          <w:ilvl w:val="0"/>
          <w:numId w:val="3"/>
        </w:numPr>
        <w:tabs>
          <w:tab w:val="left" w:pos="5488"/>
        </w:tabs>
        <w:jc w:val="center"/>
        <w:rPr>
          <w:color w:val="000000"/>
          <w:sz w:val="28"/>
          <w:szCs w:val="28"/>
        </w:rPr>
      </w:pPr>
      <w:r>
        <w:rPr>
          <w:color w:val="000000"/>
          <w:sz w:val="28"/>
          <w:szCs w:val="28"/>
        </w:rPr>
        <w:lastRenderedPageBreak/>
        <w:t>Решения Совета МР «Усть-Куломский».</w:t>
      </w:r>
    </w:p>
    <w:p w:rsidR="00F60960" w:rsidRDefault="00F60960" w:rsidP="00530234">
      <w:pPr>
        <w:tabs>
          <w:tab w:val="left" w:pos="5488"/>
        </w:tabs>
        <w:rPr>
          <w:color w:val="000000"/>
          <w:sz w:val="28"/>
          <w:szCs w:val="28"/>
        </w:rPr>
      </w:pPr>
    </w:p>
    <w:p w:rsidR="00750ACF" w:rsidRPr="00527FCB" w:rsidRDefault="00750ACF" w:rsidP="00750ACF">
      <w:pPr>
        <w:pStyle w:val="ac"/>
        <w:rPr>
          <w:b w:val="0"/>
          <w:bCs/>
          <w:i/>
        </w:rPr>
      </w:pPr>
      <w:r w:rsidRPr="00527FC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4.7pt" o:ole="" fillcolor="window">
            <v:imagedata r:id="rId9" o:title=""/>
          </v:shape>
          <o:OLEObject Type="Embed" ProgID="Word.Picture.8" ShapeID="_x0000_i1025" DrawAspect="Content" ObjectID="_1769499456" r:id="rId10"/>
        </w:object>
      </w:r>
    </w:p>
    <w:p w:rsidR="00750ACF" w:rsidRPr="00527FCB" w:rsidRDefault="00750ACF" w:rsidP="00750ACF">
      <w:pPr>
        <w:pStyle w:val="ac"/>
        <w:rPr>
          <w:b w:val="0"/>
          <w:bCs/>
          <w:i/>
        </w:rPr>
      </w:pPr>
    </w:p>
    <w:p w:rsidR="00750ACF" w:rsidRPr="00527FCB" w:rsidRDefault="00750ACF" w:rsidP="00750ACF">
      <w:pPr>
        <w:pStyle w:val="ac"/>
        <w:rPr>
          <w:b w:val="0"/>
          <w:i/>
          <w:sz w:val="24"/>
          <w:szCs w:val="24"/>
        </w:rPr>
      </w:pPr>
      <w:r w:rsidRPr="00527FCB">
        <w:rPr>
          <w:sz w:val="24"/>
          <w:szCs w:val="24"/>
        </w:rPr>
        <w:t>«КУЛŐМДIН» МУНИЦИПАЛЬНŐЙ РАЙОНСА СŐВЕТ</w:t>
      </w:r>
    </w:p>
    <w:p w:rsidR="00750ACF" w:rsidRPr="00527FCB" w:rsidRDefault="00750ACF" w:rsidP="00750ACF">
      <w:pPr>
        <w:pStyle w:val="ac"/>
        <w:rPr>
          <w:b w:val="0"/>
          <w:i/>
          <w:sz w:val="24"/>
          <w:szCs w:val="24"/>
        </w:rPr>
      </w:pPr>
      <w:r w:rsidRPr="00527FCB">
        <w:rPr>
          <w:sz w:val="24"/>
          <w:szCs w:val="24"/>
        </w:rPr>
        <w:t>СОВЕТ МУНИЦИПАЛЬНОГО РАЙОНА «УСТЬ-КУЛОМСКИЙ»</w:t>
      </w:r>
    </w:p>
    <w:p w:rsidR="00750ACF" w:rsidRPr="00527FCB" w:rsidRDefault="00750ACF" w:rsidP="00750ACF">
      <w:pPr>
        <w:pStyle w:val="ac"/>
        <w:rPr>
          <w:b w:val="0"/>
          <w:i/>
          <w:sz w:val="24"/>
          <w:szCs w:val="24"/>
        </w:rPr>
      </w:pPr>
    </w:p>
    <w:p w:rsidR="00750ACF" w:rsidRPr="00527FCB" w:rsidRDefault="00750ACF" w:rsidP="00750ACF">
      <w:pPr>
        <w:pStyle w:val="ac"/>
        <w:rPr>
          <w:b w:val="0"/>
          <w:i/>
          <w:sz w:val="24"/>
          <w:szCs w:val="24"/>
        </w:rPr>
      </w:pPr>
      <w:r w:rsidRPr="00527FCB">
        <w:rPr>
          <w:sz w:val="24"/>
          <w:szCs w:val="24"/>
        </w:rPr>
        <w:t>К Ы В К Ō Р Т Ō Д</w:t>
      </w:r>
    </w:p>
    <w:p w:rsidR="00750ACF" w:rsidRPr="00527FCB" w:rsidRDefault="00750ACF" w:rsidP="00750ACF">
      <w:pPr>
        <w:pStyle w:val="ac"/>
        <w:rPr>
          <w:b w:val="0"/>
          <w:i/>
          <w:sz w:val="24"/>
          <w:szCs w:val="24"/>
        </w:rPr>
      </w:pPr>
      <w:r w:rsidRPr="00527FCB">
        <w:rPr>
          <w:sz w:val="24"/>
          <w:szCs w:val="24"/>
        </w:rPr>
        <w:t>Р Е Ш Е Н И Е</w:t>
      </w:r>
    </w:p>
    <w:p w:rsidR="00750ACF" w:rsidRDefault="00750ACF" w:rsidP="00750ACF">
      <w:pPr>
        <w:jc w:val="center"/>
        <w:rPr>
          <w:b/>
        </w:rPr>
      </w:pPr>
      <w:r w:rsidRPr="008208A5">
        <w:rPr>
          <w:b/>
        </w:rPr>
        <w:t>ХХ</w:t>
      </w:r>
      <w:r w:rsidRPr="008208A5">
        <w:rPr>
          <w:b/>
          <w:lang w:val="en-US"/>
        </w:rPr>
        <w:t>VIII</w:t>
      </w:r>
      <w:r w:rsidRPr="008208A5">
        <w:rPr>
          <w:b/>
        </w:rPr>
        <w:t xml:space="preserve">  заседание </w:t>
      </w:r>
      <w:r w:rsidRPr="008208A5">
        <w:rPr>
          <w:b/>
          <w:lang w:val="en-US"/>
        </w:rPr>
        <w:t>VII</w:t>
      </w:r>
      <w:r w:rsidRPr="008208A5">
        <w:rPr>
          <w:b/>
        </w:rPr>
        <w:t xml:space="preserve"> созыва </w:t>
      </w:r>
    </w:p>
    <w:p w:rsidR="00750ACF" w:rsidRPr="008208A5" w:rsidRDefault="00750ACF" w:rsidP="00750ACF">
      <w:pPr>
        <w:jc w:val="center"/>
        <w:rPr>
          <w:b/>
        </w:rPr>
      </w:pPr>
    </w:p>
    <w:p w:rsidR="00750ACF" w:rsidRDefault="00750ACF" w:rsidP="00750ACF">
      <w:pPr>
        <w:jc w:val="both"/>
        <w:rPr>
          <w:sz w:val="28"/>
          <w:szCs w:val="28"/>
          <w:u w:val="single"/>
        </w:rPr>
      </w:pPr>
    </w:p>
    <w:p w:rsidR="00750ACF" w:rsidRPr="008208A5" w:rsidRDefault="00750ACF" w:rsidP="00750ACF">
      <w:pPr>
        <w:jc w:val="both"/>
        <w:rPr>
          <w:sz w:val="18"/>
          <w:szCs w:val="18"/>
        </w:rPr>
      </w:pPr>
      <w:r>
        <w:rPr>
          <w:sz w:val="28"/>
          <w:szCs w:val="28"/>
          <w:u w:val="single"/>
        </w:rPr>
        <w:t xml:space="preserve">09 февраля </w:t>
      </w:r>
      <w:r w:rsidRPr="00527FCB">
        <w:rPr>
          <w:sz w:val="28"/>
          <w:szCs w:val="28"/>
          <w:u w:val="single"/>
        </w:rPr>
        <w:t>202</w:t>
      </w:r>
      <w:r>
        <w:rPr>
          <w:sz w:val="28"/>
          <w:szCs w:val="28"/>
          <w:u w:val="single"/>
        </w:rPr>
        <w:t>4</w:t>
      </w:r>
      <w:r w:rsidRPr="00527FCB">
        <w:rPr>
          <w:sz w:val="28"/>
          <w:szCs w:val="28"/>
          <w:u w:val="single"/>
        </w:rPr>
        <w:t xml:space="preserve"> года  №</w:t>
      </w:r>
      <w:r>
        <w:rPr>
          <w:sz w:val="28"/>
          <w:szCs w:val="28"/>
          <w:u w:val="single"/>
        </w:rPr>
        <w:t xml:space="preserve"> </w:t>
      </w:r>
      <w:r>
        <w:rPr>
          <w:sz w:val="28"/>
          <w:szCs w:val="28"/>
          <w:u w:val="single"/>
          <w:lang w:val="en-US"/>
        </w:rPr>
        <w:t>XXVIII</w:t>
      </w:r>
      <w:r>
        <w:rPr>
          <w:sz w:val="28"/>
          <w:szCs w:val="28"/>
          <w:u w:val="single"/>
        </w:rPr>
        <w:t>-465</w:t>
      </w:r>
    </w:p>
    <w:p w:rsidR="00750ACF" w:rsidRPr="00527FCB" w:rsidRDefault="00750ACF" w:rsidP="00750ACF">
      <w:pPr>
        <w:jc w:val="both"/>
        <w:rPr>
          <w:sz w:val="18"/>
          <w:szCs w:val="18"/>
        </w:rPr>
      </w:pPr>
      <w:r w:rsidRPr="00527FCB">
        <w:rPr>
          <w:sz w:val="18"/>
          <w:szCs w:val="18"/>
          <w:lang w:val="en-US"/>
        </w:rPr>
        <w:t>c</w:t>
      </w:r>
      <w:r w:rsidRPr="00527FCB">
        <w:rPr>
          <w:sz w:val="18"/>
          <w:szCs w:val="18"/>
        </w:rPr>
        <w:t>. Усть-Кулом, Усть-Куломский район, Республика Коми</w:t>
      </w:r>
    </w:p>
    <w:p w:rsidR="00750ACF" w:rsidRPr="00BC3902" w:rsidRDefault="00750ACF" w:rsidP="00750ACF">
      <w:pPr>
        <w:rPr>
          <w:b/>
          <w:sz w:val="28"/>
          <w:szCs w:val="28"/>
        </w:rPr>
      </w:pPr>
    </w:p>
    <w:p w:rsidR="00750ACF" w:rsidRDefault="00750ACF" w:rsidP="00750ACF">
      <w:pPr>
        <w:suppressAutoHyphens/>
        <w:jc w:val="center"/>
        <w:rPr>
          <w:sz w:val="28"/>
          <w:szCs w:val="28"/>
        </w:rPr>
      </w:pPr>
      <w:r>
        <w:rPr>
          <w:sz w:val="28"/>
          <w:szCs w:val="28"/>
        </w:rPr>
        <w:t>О</w:t>
      </w:r>
      <w:r w:rsidRPr="00717DFC">
        <w:rPr>
          <w:sz w:val="28"/>
          <w:szCs w:val="28"/>
        </w:rPr>
        <w:t>б утверждении</w:t>
      </w:r>
      <w:r>
        <w:rPr>
          <w:sz w:val="28"/>
          <w:szCs w:val="28"/>
        </w:rPr>
        <w:t xml:space="preserve"> прогнозного плана приватизации </w:t>
      </w:r>
      <w:r w:rsidRPr="00717DFC">
        <w:rPr>
          <w:sz w:val="28"/>
          <w:szCs w:val="28"/>
        </w:rPr>
        <w:t>муниципального имуще</w:t>
      </w:r>
      <w:r>
        <w:rPr>
          <w:sz w:val="28"/>
          <w:szCs w:val="28"/>
        </w:rPr>
        <w:t xml:space="preserve">ства муниципального образования  муниципального района </w:t>
      </w:r>
    </w:p>
    <w:p w:rsidR="00750ACF" w:rsidRPr="00717DFC" w:rsidRDefault="00750ACF" w:rsidP="00750ACF">
      <w:pPr>
        <w:suppressAutoHyphens/>
        <w:jc w:val="center"/>
        <w:rPr>
          <w:sz w:val="28"/>
          <w:szCs w:val="28"/>
        </w:rPr>
      </w:pPr>
      <w:r>
        <w:rPr>
          <w:sz w:val="28"/>
          <w:szCs w:val="28"/>
        </w:rPr>
        <w:t>«Усть-К</w:t>
      </w:r>
      <w:r w:rsidRPr="00717DFC">
        <w:rPr>
          <w:sz w:val="28"/>
          <w:szCs w:val="28"/>
        </w:rPr>
        <w:t xml:space="preserve">уломский» </w:t>
      </w:r>
      <w:r>
        <w:rPr>
          <w:sz w:val="28"/>
          <w:szCs w:val="28"/>
        </w:rPr>
        <w:t>на 2024 -2026 годы</w:t>
      </w:r>
    </w:p>
    <w:p w:rsidR="00750ACF" w:rsidRDefault="00750ACF" w:rsidP="00750ACF">
      <w:pPr>
        <w:autoSpaceDE w:val="0"/>
        <w:autoSpaceDN w:val="0"/>
        <w:adjustRightInd w:val="0"/>
        <w:jc w:val="both"/>
        <w:rPr>
          <w:sz w:val="18"/>
          <w:szCs w:val="18"/>
        </w:rPr>
      </w:pPr>
    </w:p>
    <w:p w:rsidR="00750ACF" w:rsidRPr="008879EE" w:rsidRDefault="00750ACF" w:rsidP="00750ACF">
      <w:pPr>
        <w:autoSpaceDE w:val="0"/>
        <w:autoSpaceDN w:val="0"/>
        <w:adjustRightInd w:val="0"/>
        <w:ind w:firstLine="709"/>
        <w:jc w:val="both"/>
        <w:rPr>
          <w:sz w:val="28"/>
          <w:szCs w:val="28"/>
        </w:rPr>
      </w:pPr>
      <w:r w:rsidRPr="008879EE">
        <w:rPr>
          <w:sz w:val="28"/>
          <w:szCs w:val="28"/>
        </w:rPr>
        <w:t xml:space="preserve">В соотвествии с  Федеральным </w:t>
      </w:r>
      <w:hyperlink r:id="rId11" w:history="1">
        <w:r w:rsidRPr="008879EE">
          <w:rPr>
            <w:sz w:val="28"/>
            <w:szCs w:val="28"/>
          </w:rPr>
          <w:t>законом</w:t>
        </w:r>
      </w:hyperlink>
      <w:r w:rsidRPr="008879EE">
        <w:rPr>
          <w:sz w:val="28"/>
          <w:szCs w:val="28"/>
        </w:rPr>
        <w:t xml:space="preserve"> от 21 декабря 2001 года N 178-ФЗ "О приватизации государственного и муниципального имущества", со </w:t>
      </w:r>
      <w:hyperlink r:id="rId12" w:history="1">
        <w:r w:rsidRPr="008879EE">
          <w:rPr>
            <w:sz w:val="28"/>
            <w:szCs w:val="28"/>
          </w:rPr>
          <w:t>статьей 63</w:t>
        </w:r>
      </w:hyperlink>
      <w:r w:rsidRPr="008879EE">
        <w:rPr>
          <w:sz w:val="28"/>
          <w:szCs w:val="28"/>
        </w:rPr>
        <w:t xml:space="preserve"> Устава муниципального района "Усть-Куломский", на основании </w:t>
      </w:r>
      <w:hyperlink r:id="rId13" w:history="1">
        <w:r w:rsidRPr="008879EE">
          <w:rPr>
            <w:sz w:val="28"/>
            <w:szCs w:val="28"/>
          </w:rPr>
          <w:t>решения</w:t>
        </w:r>
      </w:hyperlink>
      <w:r w:rsidRPr="008879EE">
        <w:rPr>
          <w:sz w:val="28"/>
          <w:szCs w:val="28"/>
        </w:rPr>
        <w:t xml:space="preserve"> Совета муниципального района "Усть-Куломский" от 21 июня 2011 г. N III-28 "Об утверждении положения о порядке планирования приватизации муниципального имущества" Совет муниципального района "Усть-Куломский" решил:</w:t>
      </w:r>
    </w:p>
    <w:p w:rsidR="00750ACF" w:rsidRDefault="00750ACF" w:rsidP="00750ACF">
      <w:pPr>
        <w:autoSpaceDE w:val="0"/>
        <w:autoSpaceDN w:val="0"/>
        <w:adjustRightInd w:val="0"/>
        <w:ind w:firstLine="709"/>
        <w:jc w:val="both"/>
        <w:rPr>
          <w:sz w:val="28"/>
          <w:szCs w:val="28"/>
        </w:rPr>
      </w:pPr>
      <w:r w:rsidRPr="0075364A">
        <w:rPr>
          <w:sz w:val="28"/>
          <w:szCs w:val="28"/>
        </w:rPr>
        <w:t>1. Утвердить Прогнозный план приватизации муниципального имущест</w:t>
      </w:r>
      <w:r>
        <w:rPr>
          <w:sz w:val="28"/>
          <w:szCs w:val="28"/>
        </w:rPr>
        <w:t>ва муниципального образования  муниципального района «Усть-К</w:t>
      </w:r>
      <w:r w:rsidRPr="00717DFC">
        <w:rPr>
          <w:sz w:val="28"/>
          <w:szCs w:val="28"/>
        </w:rPr>
        <w:t>уломский»</w:t>
      </w:r>
      <w:r>
        <w:rPr>
          <w:sz w:val="28"/>
          <w:szCs w:val="28"/>
        </w:rPr>
        <w:t>на 2024-2026годы согласно приложению</w:t>
      </w:r>
      <w:r w:rsidRPr="0075364A">
        <w:rPr>
          <w:sz w:val="28"/>
          <w:szCs w:val="28"/>
        </w:rPr>
        <w:t>.</w:t>
      </w:r>
    </w:p>
    <w:p w:rsidR="00750ACF" w:rsidRDefault="00750ACF" w:rsidP="00750ACF">
      <w:pPr>
        <w:autoSpaceDE w:val="0"/>
        <w:autoSpaceDN w:val="0"/>
        <w:adjustRightInd w:val="0"/>
        <w:ind w:firstLine="709"/>
        <w:jc w:val="both"/>
        <w:rPr>
          <w:sz w:val="28"/>
          <w:szCs w:val="28"/>
        </w:rPr>
      </w:pPr>
      <w:r>
        <w:rPr>
          <w:sz w:val="28"/>
          <w:szCs w:val="28"/>
        </w:rPr>
        <w:t xml:space="preserve">2. </w:t>
      </w:r>
      <w:r w:rsidRPr="00DE6316">
        <w:rPr>
          <w:sz w:val="28"/>
          <w:szCs w:val="28"/>
        </w:rPr>
        <w:t>Настоящее решение вступает в силу со дня опубликования в информационном вестнике Совета и администрации муниципального района "Усть-Куломский" и распространяет свои правоотношения, возникшие с 01 января 2024 года.</w:t>
      </w:r>
    </w:p>
    <w:p w:rsidR="00750ACF" w:rsidRDefault="00750ACF" w:rsidP="00750ACF">
      <w:pPr>
        <w:autoSpaceDE w:val="0"/>
        <w:autoSpaceDN w:val="0"/>
        <w:adjustRightInd w:val="0"/>
        <w:jc w:val="both"/>
        <w:rPr>
          <w:sz w:val="28"/>
          <w:szCs w:val="28"/>
        </w:rPr>
      </w:pPr>
    </w:p>
    <w:p w:rsidR="00750ACF" w:rsidRDefault="00750ACF" w:rsidP="00750ACF">
      <w:pPr>
        <w:rPr>
          <w:rFonts w:eastAsia="Calibri"/>
          <w:sz w:val="28"/>
          <w:szCs w:val="28"/>
          <w:lang w:eastAsia="zh-CN"/>
        </w:rPr>
      </w:pPr>
    </w:p>
    <w:p w:rsidR="00750ACF" w:rsidRPr="008879EE" w:rsidRDefault="00750ACF" w:rsidP="00750ACF">
      <w:pPr>
        <w:rPr>
          <w:rFonts w:eastAsia="Calibri"/>
          <w:sz w:val="28"/>
          <w:szCs w:val="28"/>
          <w:lang w:eastAsia="zh-CN"/>
        </w:rPr>
      </w:pPr>
      <w:r w:rsidRPr="008879EE">
        <w:rPr>
          <w:rFonts w:eastAsia="Calibri"/>
          <w:sz w:val="28"/>
          <w:szCs w:val="28"/>
          <w:lang w:eastAsia="zh-CN"/>
        </w:rPr>
        <w:t>Глава муниципального района «Усть-Куломский»-</w:t>
      </w:r>
    </w:p>
    <w:p w:rsidR="00750ACF" w:rsidRPr="008879EE" w:rsidRDefault="00750ACF" w:rsidP="00750ACF">
      <w:pPr>
        <w:rPr>
          <w:rFonts w:eastAsia="Calibri"/>
          <w:sz w:val="28"/>
          <w:szCs w:val="28"/>
          <w:lang w:eastAsia="zh-CN"/>
        </w:rPr>
      </w:pPr>
      <w:r w:rsidRPr="008879EE">
        <w:rPr>
          <w:rFonts w:eastAsia="Calibri"/>
          <w:sz w:val="28"/>
          <w:szCs w:val="28"/>
          <w:lang w:eastAsia="zh-CN"/>
        </w:rPr>
        <w:t xml:space="preserve">руководитель администрации района                                                  </w:t>
      </w:r>
      <w:r>
        <w:rPr>
          <w:rFonts w:eastAsia="Calibri"/>
          <w:sz w:val="28"/>
          <w:szCs w:val="28"/>
          <w:lang w:eastAsia="zh-CN"/>
        </w:rPr>
        <w:t xml:space="preserve"> </w:t>
      </w:r>
      <w:r w:rsidRPr="008879EE">
        <w:rPr>
          <w:rFonts w:eastAsia="Calibri"/>
          <w:sz w:val="28"/>
          <w:szCs w:val="28"/>
          <w:lang w:eastAsia="zh-CN"/>
        </w:rPr>
        <w:t>С.В. Рубан</w:t>
      </w:r>
    </w:p>
    <w:p w:rsidR="00750ACF" w:rsidRPr="008879EE" w:rsidRDefault="00750ACF" w:rsidP="00750ACF">
      <w:pPr>
        <w:rPr>
          <w:rFonts w:eastAsia="Calibri"/>
          <w:sz w:val="28"/>
          <w:szCs w:val="28"/>
          <w:lang w:eastAsia="zh-CN"/>
        </w:rPr>
      </w:pPr>
    </w:p>
    <w:p w:rsidR="00750ACF" w:rsidRDefault="00750ACF" w:rsidP="00750ACF">
      <w:pPr>
        <w:rPr>
          <w:rFonts w:eastAsia="Calibri"/>
          <w:sz w:val="28"/>
          <w:szCs w:val="28"/>
          <w:lang w:eastAsia="zh-CN"/>
        </w:rPr>
      </w:pPr>
    </w:p>
    <w:p w:rsidR="00750ACF" w:rsidRPr="008879EE" w:rsidRDefault="00750ACF" w:rsidP="00750ACF">
      <w:pPr>
        <w:rPr>
          <w:rFonts w:eastAsia="Calibri"/>
          <w:sz w:val="28"/>
          <w:szCs w:val="28"/>
          <w:lang w:eastAsia="zh-CN"/>
        </w:rPr>
      </w:pPr>
      <w:r w:rsidRPr="008879EE">
        <w:rPr>
          <w:rFonts w:eastAsia="Calibri"/>
          <w:sz w:val="28"/>
          <w:szCs w:val="28"/>
          <w:lang w:eastAsia="zh-CN"/>
        </w:rPr>
        <w:t xml:space="preserve">Председатель  Совета МР «Усть-Куломский»                           </w:t>
      </w:r>
      <w:r>
        <w:rPr>
          <w:rFonts w:eastAsia="Calibri"/>
          <w:sz w:val="28"/>
          <w:szCs w:val="28"/>
          <w:lang w:eastAsia="zh-CN"/>
        </w:rPr>
        <w:t xml:space="preserve">       </w:t>
      </w:r>
      <w:r w:rsidRPr="008879EE">
        <w:rPr>
          <w:rFonts w:eastAsia="Calibri"/>
          <w:sz w:val="28"/>
          <w:szCs w:val="28"/>
          <w:lang w:eastAsia="zh-CN"/>
        </w:rPr>
        <w:t>С.Б. Шахова</w:t>
      </w:r>
    </w:p>
    <w:p w:rsidR="00750ACF" w:rsidRDefault="00750ACF" w:rsidP="00750ACF">
      <w:pPr>
        <w:rPr>
          <w:sz w:val="28"/>
          <w:szCs w:val="28"/>
        </w:rPr>
      </w:pPr>
    </w:p>
    <w:p w:rsidR="00750ACF" w:rsidRDefault="00750ACF" w:rsidP="00750ACF">
      <w:pPr>
        <w:autoSpaceDE w:val="0"/>
        <w:autoSpaceDN w:val="0"/>
        <w:adjustRightInd w:val="0"/>
        <w:rPr>
          <w:sz w:val="28"/>
          <w:szCs w:val="28"/>
        </w:rPr>
      </w:pPr>
    </w:p>
    <w:p w:rsidR="00750ACF" w:rsidRDefault="00750ACF" w:rsidP="00750ACF">
      <w:pPr>
        <w:autoSpaceDE w:val="0"/>
        <w:autoSpaceDN w:val="0"/>
        <w:adjustRightInd w:val="0"/>
        <w:sectPr w:rsidR="00750ACF" w:rsidSect="00750ACF">
          <w:headerReference w:type="default" r:id="rId14"/>
          <w:footerReference w:type="default" r:id="rId15"/>
          <w:pgSz w:w="11906" w:h="16838"/>
          <w:pgMar w:top="1134" w:right="850" w:bottom="1134" w:left="1701" w:header="709" w:footer="709" w:gutter="0"/>
          <w:cols w:space="708"/>
          <w:docGrid w:linePitch="360"/>
        </w:sectPr>
      </w:pPr>
    </w:p>
    <w:p w:rsidR="00750ACF" w:rsidRPr="004D4B13" w:rsidRDefault="00750ACF" w:rsidP="00750ACF">
      <w:pPr>
        <w:jc w:val="right"/>
        <w:rPr>
          <w:sz w:val="28"/>
          <w:szCs w:val="28"/>
        </w:rPr>
      </w:pPr>
      <w:r w:rsidRPr="004D4B13">
        <w:rPr>
          <w:sz w:val="28"/>
          <w:szCs w:val="28"/>
        </w:rPr>
        <w:lastRenderedPageBreak/>
        <w:t>Утвержден</w:t>
      </w:r>
    </w:p>
    <w:p w:rsidR="00750ACF" w:rsidRPr="004D4B13" w:rsidRDefault="00750ACF" w:rsidP="00750ACF">
      <w:pPr>
        <w:jc w:val="right"/>
        <w:rPr>
          <w:sz w:val="28"/>
          <w:szCs w:val="28"/>
        </w:rPr>
      </w:pPr>
      <w:r w:rsidRPr="004D4B13">
        <w:rPr>
          <w:sz w:val="28"/>
          <w:szCs w:val="28"/>
        </w:rPr>
        <w:t xml:space="preserve"> решением Совета МР  «Усть-Куломский»</w:t>
      </w:r>
    </w:p>
    <w:p w:rsidR="00750ACF" w:rsidRPr="00766D86" w:rsidRDefault="00750ACF" w:rsidP="00750ACF">
      <w:pPr>
        <w:jc w:val="right"/>
        <w:rPr>
          <w:sz w:val="28"/>
          <w:szCs w:val="28"/>
          <w:u w:val="single"/>
        </w:rPr>
      </w:pPr>
      <w:r w:rsidRPr="004D4B13">
        <w:rPr>
          <w:sz w:val="28"/>
          <w:szCs w:val="28"/>
        </w:rPr>
        <w:t xml:space="preserve">от </w:t>
      </w:r>
      <w:r>
        <w:rPr>
          <w:sz w:val="28"/>
          <w:szCs w:val="28"/>
        </w:rPr>
        <w:t xml:space="preserve">09 февраля 2024  года  </w:t>
      </w:r>
      <w:r w:rsidRPr="00E35F42">
        <w:rPr>
          <w:sz w:val="28"/>
          <w:szCs w:val="28"/>
        </w:rPr>
        <w:t xml:space="preserve">№ </w:t>
      </w:r>
      <w:r w:rsidRPr="00E35F42">
        <w:rPr>
          <w:sz w:val="28"/>
          <w:szCs w:val="28"/>
          <w:lang w:val="en-US"/>
        </w:rPr>
        <w:t>XXVIII</w:t>
      </w:r>
      <w:r w:rsidRPr="00E35F42">
        <w:rPr>
          <w:sz w:val="28"/>
          <w:szCs w:val="28"/>
        </w:rPr>
        <w:t>-465</w:t>
      </w:r>
    </w:p>
    <w:p w:rsidR="00750ACF" w:rsidRDefault="00750ACF" w:rsidP="00750ACF">
      <w:pPr>
        <w:jc w:val="right"/>
        <w:rPr>
          <w:sz w:val="28"/>
          <w:szCs w:val="28"/>
        </w:rPr>
      </w:pPr>
      <w:r w:rsidRPr="004D4B13">
        <w:rPr>
          <w:sz w:val="28"/>
          <w:szCs w:val="28"/>
        </w:rPr>
        <w:t xml:space="preserve">                                                                                                     (Приложение)</w:t>
      </w:r>
    </w:p>
    <w:p w:rsidR="00750ACF" w:rsidRDefault="00750ACF" w:rsidP="00750ACF">
      <w:pPr>
        <w:suppressAutoHyphens/>
        <w:jc w:val="center"/>
        <w:rPr>
          <w:sz w:val="28"/>
          <w:szCs w:val="28"/>
        </w:rPr>
      </w:pPr>
    </w:p>
    <w:p w:rsidR="00750ACF" w:rsidRDefault="00750ACF" w:rsidP="00750ACF">
      <w:pPr>
        <w:suppressAutoHyphens/>
        <w:jc w:val="center"/>
        <w:rPr>
          <w:sz w:val="28"/>
          <w:szCs w:val="28"/>
        </w:rPr>
      </w:pPr>
      <w:r>
        <w:rPr>
          <w:sz w:val="28"/>
          <w:szCs w:val="28"/>
        </w:rPr>
        <w:t xml:space="preserve">Прогнозный  план приватизации </w:t>
      </w:r>
      <w:r w:rsidRPr="00717DFC">
        <w:rPr>
          <w:sz w:val="28"/>
          <w:szCs w:val="28"/>
        </w:rPr>
        <w:t>муниципального имуще</w:t>
      </w:r>
      <w:r>
        <w:rPr>
          <w:sz w:val="28"/>
          <w:szCs w:val="28"/>
        </w:rPr>
        <w:t>ства муниципального образования  муниципального района «Усть-К</w:t>
      </w:r>
      <w:r w:rsidRPr="00717DFC">
        <w:rPr>
          <w:sz w:val="28"/>
          <w:szCs w:val="28"/>
        </w:rPr>
        <w:t>ул</w:t>
      </w:r>
      <w:r>
        <w:rPr>
          <w:sz w:val="28"/>
          <w:szCs w:val="28"/>
        </w:rPr>
        <w:t xml:space="preserve">омский» </w:t>
      </w:r>
    </w:p>
    <w:p w:rsidR="00750ACF" w:rsidRPr="00592A78" w:rsidRDefault="00750ACF" w:rsidP="00750ACF">
      <w:pPr>
        <w:suppressAutoHyphens/>
        <w:jc w:val="center"/>
        <w:rPr>
          <w:sz w:val="28"/>
          <w:szCs w:val="28"/>
        </w:rPr>
      </w:pPr>
      <w:r>
        <w:rPr>
          <w:sz w:val="28"/>
          <w:szCs w:val="28"/>
        </w:rPr>
        <w:t>на 2024-2026годов</w:t>
      </w:r>
    </w:p>
    <w:p w:rsidR="00750ACF" w:rsidRDefault="00750ACF" w:rsidP="00750ACF">
      <w:pPr>
        <w:autoSpaceDE w:val="0"/>
        <w:autoSpaceDN w:val="0"/>
        <w:adjustRightInd w:val="0"/>
        <w:jc w:val="center"/>
        <w:outlineLvl w:val="0"/>
        <w:rPr>
          <w:b/>
          <w:bCs/>
        </w:rPr>
      </w:pPr>
    </w:p>
    <w:p w:rsidR="00750ACF" w:rsidRDefault="00750ACF" w:rsidP="00750ACF">
      <w:pPr>
        <w:autoSpaceDE w:val="0"/>
        <w:autoSpaceDN w:val="0"/>
        <w:adjustRightInd w:val="0"/>
        <w:jc w:val="center"/>
        <w:outlineLvl w:val="0"/>
        <w:rPr>
          <w:b/>
          <w:bCs/>
        </w:rPr>
      </w:pPr>
      <w:r>
        <w:rPr>
          <w:b/>
          <w:bCs/>
        </w:rPr>
        <w:t>РАЗДЕЛ I. ОСНОВНЫЕ ЦЕЛИ И ЗАДАЧИ ПРИВАТИЗАЦИИ</w:t>
      </w:r>
    </w:p>
    <w:p w:rsidR="00750ACF" w:rsidRDefault="00750ACF" w:rsidP="00750ACF">
      <w:pPr>
        <w:autoSpaceDE w:val="0"/>
        <w:autoSpaceDN w:val="0"/>
        <w:adjustRightInd w:val="0"/>
      </w:pPr>
    </w:p>
    <w:p w:rsidR="00750ACF" w:rsidRDefault="00750ACF" w:rsidP="00750ACF">
      <w:pPr>
        <w:suppressAutoHyphens/>
        <w:ind w:firstLine="709"/>
        <w:jc w:val="both"/>
        <w:rPr>
          <w:sz w:val="28"/>
          <w:szCs w:val="28"/>
        </w:rPr>
      </w:pPr>
      <w:r w:rsidRPr="00D56C9B">
        <w:rPr>
          <w:sz w:val="28"/>
          <w:szCs w:val="28"/>
        </w:rPr>
        <w:t>Основными целями и задачами политики  муниципального образования муниципального района «Усть-Куломский» в сфере приватизации муниципального имущества на 202</w:t>
      </w:r>
      <w:r>
        <w:rPr>
          <w:sz w:val="28"/>
          <w:szCs w:val="28"/>
        </w:rPr>
        <w:t xml:space="preserve">4-2026 годы являются: </w:t>
      </w:r>
    </w:p>
    <w:p w:rsidR="00750ACF" w:rsidRDefault="00750ACF" w:rsidP="00750ACF">
      <w:pPr>
        <w:suppressAutoHyphens/>
        <w:ind w:firstLine="709"/>
        <w:jc w:val="both"/>
        <w:rPr>
          <w:sz w:val="28"/>
          <w:szCs w:val="28"/>
        </w:rPr>
      </w:pPr>
      <w:r>
        <w:rPr>
          <w:sz w:val="28"/>
          <w:szCs w:val="28"/>
        </w:rPr>
        <w:t xml:space="preserve">- создание условий для эффективного управления  муниципальным имуществом, необходимым для выполнения полномочий  органов местного самоуправления и отчуждения  муниципального имущества, востребованного в коммерческом обороте; </w:t>
      </w:r>
    </w:p>
    <w:p w:rsidR="00750ACF" w:rsidRPr="00D56C9B" w:rsidRDefault="00750ACF" w:rsidP="00750ACF">
      <w:pPr>
        <w:suppressAutoHyphens/>
        <w:ind w:firstLine="709"/>
        <w:jc w:val="both"/>
        <w:rPr>
          <w:sz w:val="28"/>
          <w:szCs w:val="28"/>
        </w:rPr>
      </w:pPr>
      <w:r w:rsidRPr="00D56C9B">
        <w:rPr>
          <w:sz w:val="28"/>
          <w:szCs w:val="28"/>
        </w:rPr>
        <w:t xml:space="preserve">-обеспечение поступления неналоговых доходов в бюджет  </w:t>
      </w:r>
      <w:r>
        <w:rPr>
          <w:sz w:val="28"/>
          <w:szCs w:val="28"/>
        </w:rPr>
        <w:t>муниципального образования  муниципального района «Усть-К</w:t>
      </w:r>
      <w:r w:rsidRPr="00717DFC">
        <w:rPr>
          <w:sz w:val="28"/>
          <w:szCs w:val="28"/>
        </w:rPr>
        <w:t>ул</w:t>
      </w:r>
      <w:r>
        <w:rPr>
          <w:sz w:val="28"/>
          <w:szCs w:val="28"/>
        </w:rPr>
        <w:t xml:space="preserve">омский» </w:t>
      </w:r>
      <w:r w:rsidRPr="00D56C9B">
        <w:rPr>
          <w:sz w:val="28"/>
          <w:szCs w:val="28"/>
        </w:rPr>
        <w:t>от приватизации муниципального имущества, которое не используется для обеспечения  функций  и задач муниципального образования муниципального района «Усть-Куломский»;</w:t>
      </w:r>
    </w:p>
    <w:p w:rsidR="00750ACF" w:rsidRPr="00D56C9B" w:rsidRDefault="00750ACF" w:rsidP="00750ACF">
      <w:pPr>
        <w:suppressAutoHyphens/>
        <w:ind w:firstLine="709"/>
        <w:jc w:val="both"/>
        <w:rPr>
          <w:sz w:val="28"/>
          <w:szCs w:val="28"/>
        </w:rPr>
      </w:pPr>
      <w:r w:rsidRPr="00D56C9B">
        <w:rPr>
          <w:sz w:val="28"/>
          <w:szCs w:val="28"/>
        </w:rPr>
        <w:t xml:space="preserve">-сокращение расходов из бюджета </w:t>
      </w:r>
      <w:r>
        <w:rPr>
          <w:sz w:val="28"/>
          <w:szCs w:val="28"/>
        </w:rPr>
        <w:t>муниципального образования  муниципального района «Усть-К</w:t>
      </w:r>
      <w:r w:rsidRPr="00717DFC">
        <w:rPr>
          <w:sz w:val="28"/>
          <w:szCs w:val="28"/>
        </w:rPr>
        <w:t>ул</w:t>
      </w:r>
      <w:r>
        <w:rPr>
          <w:sz w:val="28"/>
          <w:szCs w:val="28"/>
        </w:rPr>
        <w:t xml:space="preserve">омский» </w:t>
      </w:r>
      <w:r w:rsidRPr="00D56C9B">
        <w:rPr>
          <w:sz w:val="28"/>
          <w:szCs w:val="28"/>
        </w:rPr>
        <w:t>на содержание малодоходного имущества.</w:t>
      </w:r>
    </w:p>
    <w:p w:rsidR="00750ACF" w:rsidRPr="00D56C9B" w:rsidRDefault="00750ACF" w:rsidP="00750ACF">
      <w:pPr>
        <w:suppressAutoHyphens/>
        <w:ind w:firstLine="709"/>
        <w:jc w:val="both"/>
        <w:rPr>
          <w:sz w:val="28"/>
          <w:szCs w:val="28"/>
        </w:rPr>
      </w:pPr>
      <w:r w:rsidRPr="00D56C9B">
        <w:rPr>
          <w:sz w:val="28"/>
          <w:szCs w:val="28"/>
        </w:rPr>
        <w:t xml:space="preserve">В </w:t>
      </w:r>
      <w:r>
        <w:rPr>
          <w:sz w:val="28"/>
          <w:szCs w:val="28"/>
        </w:rPr>
        <w:t xml:space="preserve">план приватизации включено имущество составляющее казну </w:t>
      </w:r>
      <w:r w:rsidRPr="00D56C9B">
        <w:rPr>
          <w:sz w:val="28"/>
          <w:szCs w:val="28"/>
        </w:rPr>
        <w:t xml:space="preserve"> муниципального образования муниципального района «Усть-Куломский», не обеспечивающие выполнение функций органов местного самоуправления и не предназначенные для решения вопросов местного значения.</w:t>
      </w:r>
    </w:p>
    <w:p w:rsidR="00750ACF" w:rsidRPr="00D56C9B" w:rsidRDefault="00750ACF" w:rsidP="00750ACF">
      <w:pPr>
        <w:autoSpaceDE w:val="0"/>
        <w:autoSpaceDN w:val="0"/>
        <w:adjustRightInd w:val="0"/>
        <w:ind w:firstLine="709"/>
        <w:jc w:val="both"/>
        <w:rPr>
          <w:sz w:val="28"/>
          <w:szCs w:val="28"/>
        </w:rPr>
      </w:pPr>
      <w:r w:rsidRPr="00D56C9B">
        <w:rPr>
          <w:sz w:val="28"/>
          <w:szCs w:val="28"/>
        </w:rPr>
        <w:t xml:space="preserve">В ходе приватизации в перечень подлежащего приватизации имущества могут вноситься дополнения, изменения по составу имущества. </w:t>
      </w:r>
    </w:p>
    <w:p w:rsidR="00750ACF" w:rsidRDefault="00750ACF" w:rsidP="00750ACF">
      <w:pPr>
        <w:autoSpaceDE w:val="0"/>
        <w:autoSpaceDN w:val="0"/>
        <w:adjustRightInd w:val="0"/>
        <w:ind w:firstLine="709"/>
        <w:jc w:val="both"/>
        <w:rPr>
          <w:sz w:val="28"/>
          <w:szCs w:val="28"/>
        </w:rPr>
      </w:pPr>
      <w:r w:rsidRPr="00D56C9B">
        <w:rPr>
          <w:sz w:val="28"/>
          <w:szCs w:val="28"/>
        </w:rPr>
        <w:t>Исходя из оценки прогнозируемой стоимости</w:t>
      </w:r>
      <w:r>
        <w:rPr>
          <w:sz w:val="28"/>
          <w:szCs w:val="28"/>
        </w:rPr>
        <w:t xml:space="preserve">, </w:t>
      </w:r>
      <w:r w:rsidRPr="00D56C9B">
        <w:rPr>
          <w:sz w:val="28"/>
          <w:szCs w:val="28"/>
        </w:rPr>
        <w:t xml:space="preserve"> предлагаемых к приватизации объектов в 202</w:t>
      </w:r>
      <w:r>
        <w:rPr>
          <w:sz w:val="28"/>
          <w:szCs w:val="28"/>
        </w:rPr>
        <w:t xml:space="preserve">4-2026 годов, </w:t>
      </w:r>
      <w:r w:rsidRPr="00D56C9B">
        <w:rPr>
          <w:sz w:val="28"/>
          <w:szCs w:val="28"/>
        </w:rPr>
        <w:t xml:space="preserve"> ожидаются поступления</w:t>
      </w:r>
      <w:r>
        <w:rPr>
          <w:sz w:val="28"/>
          <w:szCs w:val="28"/>
        </w:rPr>
        <w:t xml:space="preserve"> доходов </w:t>
      </w:r>
      <w:r w:rsidRPr="00D56C9B">
        <w:rPr>
          <w:sz w:val="28"/>
          <w:szCs w:val="28"/>
        </w:rPr>
        <w:t xml:space="preserve"> в бюджет муниципального образования муниципального района «Усть-Куломский»  </w:t>
      </w:r>
      <w:r>
        <w:rPr>
          <w:sz w:val="28"/>
          <w:szCs w:val="28"/>
        </w:rPr>
        <w:t>за реализацию муниципального имущества в объеме 1,5</w:t>
      </w:r>
      <w:r w:rsidRPr="00D56C9B">
        <w:rPr>
          <w:sz w:val="28"/>
          <w:szCs w:val="28"/>
        </w:rPr>
        <w:t>млн. рублей</w:t>
      </w:r>
      <w:r>
        <w:rPr>
          <w:sz w:val="28"/>
          <w:szCs w:val="28"/>
        </w:rPr>
        <w:t>, в том числе в 2024 году-1,0 млн.рублей, в 2025году-0,25 млн.рублей, в 2026 году-0,25 млн.рублей.</w:t>
      </w:r>
    </w:p>
    <w:p w:rsidR="00750ACF" w:rsidRDefault="00750ACF" w:rsidP="00750ACF">
      <w:pPr>
        <w:autoSpaceDE w:val="0"/>
        <w:autoSpaceDN w:val="0"/>
        <w:adjustRightInd w:val="0"/>
        <w:ind w:firstLine="709"/>
        <w:jc w:val="both"/>
        <w:rPr>
          <w:sz w:val="28"/>
          <w:szCs w:val="28"/>
        </w:rPr>
      </w:pPr>
      <w:r>
        <w:rPr>
          <w:sz w:val="28"/>
          <w:szCs w:val="28"/>
        </w:rPr>
        <w:t xml:space="preserve">Реализация плана приватизации направлена на достижение основных целей и задач, предусмотренных  муниципальной программой «Управление муниципальным имуществом». </w:t>
      </w:r>
    </w:p>
    <w:p w:rsidR="00750ACF" w:rsidRDefault="00750ACF" w:rsidP="00750ACF">
      <w:pPr>
        <w:autoSpaceDE w:val="0"/>
        <w:autoSpaceDN w:val="0"/>
        <w:adjustRightInd w:val="0"/>
        <w:ind w:firstLine="709"/>
        <w:jc w:val="both"/>
        <w:rPr>
          <w:sz w:val="28"/>
          <w:szCs w:val="28"/>
        </w:rPr>
      </w:pPr>
      <w:r>
        <w:rPr>
          <w:sz w:val="28"/>
          <w:szCs w:val="28"/>
        </w:rPr>
        <w:t xml:space="preserve">Прогноз доходов от продажи муниципального имущества может быть скорректирован в случаях  принятия решения Совета </w:t>
      </w:r>
      <w:r w:rsidRPr="004F4252">
        <w:rPr>
          <w:sz w:val="28"/>
          <w:szCs w:val="28"/>
        </w:rPr>
        <w:t>муниципального района «Усть-Куломский»</w:t>
      </w:r>
      <w:r>
        <w:rPr>
          <w:sz w:val="28"/>
          <w:szCs w:val="28"/>
        </w:rPr>
        <w:t xml:space="preserve"> о внесении изменений в прогнозный план. </w:t>
      </w:r>
    </w:p>
    <w:p w:rsidR="00750ACF" w:rsidRPr="00D56C9B" w:rsidRDefault="00750ACF" w:rsidP="00750ACF">
      <w:pPr>
        <w:autoSpaceDE w:val="0"/>
        <w:autoSpaceDN w:val="0"/>
        <w:adjustRightInd w:val="0"/>
        <w:ind w:firstLine="709"/>
        <w:jc w:val="both"/>
        <w:rPr>
          <w:sz w:val="28"/>
          <w:szCs w:val="28"/>
        </w:rPr>
      </w:pPr>
    </w:p>
    <w:p w:rsidR="00750ACF" w:rsidRDefault="00750ACF" w:rsidP="00750ACF">
      <w:pPr>
        <w:suppressAutoHyphens/>
        <w:jc w:val="center"/>
        <w:rPr>
          <w:sz w:val="28"/>
          <w:szCs w:val="28"/>
        </w:rPr>
        <w:sectPr w:rsidR="00750ACF" w:rsidSect="00750ACF">
          <w:pgSz w:w="11906" w:h="16838"/>
          <w:pgMar w:top="1134" w:right="851" w:bottom="1134" w:left="1701" w:header="709" w:footer="709" w:gutter="0"/>
          <w:cols w:space="708"/>
          <w:docGrid w:linePitch="360"/>
        </w:sectPr>
      </w:pPr>
    </w:p>
    <w:p w:rsidR="00750ACF" w:rsidRPr="00D56C9B" w:rsidRDefault="00750ACF" w:rsidP="00750ACF">
      <w:pPr>
        <w:suppressAutoHyphens/>
        <w:jc w:val="center"/>
        <w:rPr>
          <w:b/>
          <w:sz w:val="28"/>
          <w:szCs w:val="28"/>
        </w:rPr>
      </w:pPr>
      <w:r w:rsidRPr="00D56C9B">
        <w:rPr>
          <w:b/>
          <w:sz w:val="28"/>
          <w:szCs w:val="28"/>
        </w:rPr>
        <w:lastRenderedPageBreak/>
        <w:t>Раздел II. ПЕРЕЧЕНЬ ОБЪЕКТОВ, ПОДЛЕЖАЩИХ ПРИВАТИЗАЦИИ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2835"/>
        <w:gridCol w:w="3143"/>
        <w:gridCol w:w="1181"/>
        <w:gridCol w:w="1200"/>
        <w:gridCol w:w="2060"/>
        <w:gridCol w:w="1417"/>
        <w:gridCol w:w="2055"/>
      </w:tblGrid>
      <w:tr w:rsidR="00750ACF" w:rsidRPr="009525E7" w:rsidTr="00750ACF">
        <w:trPr>
          <w:jc w:val="center"/>
        </w:trPr>
        <w:tc>
          <w:tcPr>
            <w:tcW w:w="598" w:type="dxa"/>
            <w:vMerge w:val="restart"/>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N п/п</w:t>
            </w:r>
          </w:p>
        </w:tc>
        <w:tc>
          <w:tcPr>
            <w:tcW w:w="2835" w:type="dxa"/>
            <w:vMerge w:val="restart"/>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Наименование объекта</w:t>
            </w:r>
          </w:p>
        </w:tc>
        <w:tc>
          <w:tcPr>
            <w:tcW w:w="3143" w:type="dxa"/>
            <w:vMerge w:val="restart"/>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Местонахождение</w:t>
            </w:r>
          </w:p>
        </w:tc>
        <w:tc>
          <w:tcPr>
            <w:tcW w:w="1181" w:type="dxa"/>
            <w:vMerge w:val="restart"/>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Год постройки (ввод в эксплуатацию)</w:t>
            </w:r>
          </w:p>
        </w:tc>
        <w:tc>
          <w:tcPr>
            <w:tcW w:w="1200" w:type="dxa"/>
            <w:vMerge w:val="restart"/>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Общая площадь, кв.м</w:t>
            </w:r>
          </w:p>
        </w:tc>
        <w:tc>
          <w:tcPr>
            <w:tcW w:w="3477" w:type="dxa"/>
            <w:gridSpan w:val="2"/>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Стоимость (в рублях)</w:t>
            </w:r>
          </w:p>
        </w:tc>
        <w:tc>
          <w:tcPr>
            <w:tcW w:w="2055" w:type="dxa"/>
            <w:vMerge w:val="restart"/>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Предполагаемый срок </w:t>
            </w:r>
          </w:p>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приватизации</w:t>
            </w:r>
          </w:p>
        </w:tc>
      </w:tr>
      <w:tr w:rsidR="00750ACF" w:rsidRPr="009525E7" w:rsidTr="00750ACF">
        <w:trPr>
          <w:jc w:val="center"/>
        </w:trPr>
        <w:tc>
          <w:tcPr>
            <w:tcW w:w="598" w:type="dxa"/>
            <w:vMerge/>
          </w:tcPr>
          <w:p w:rsidR="00750ACF" w:rsidRPr="009525E7" w:rsidRDefault="00750ACF" w:rsidP="00750ACF"/>
        </w:tc>
        <w:tc>
          <w:tcPr>
            <w:tcW w:w="2835" w:type="dxa"/>
            <w:vMerge/>
          </w:tcPr>
          <w:p w:rsidR="00750ACF" w:rsidRPr="009525E7" w:rsidRDefault="00750ACF" w:rsidP="00750ACF"/>
        </w:tc>
        <w:tc>
          <w:tcPr>
            <w:tcW w:w="3143" w:type="dxa"/>
            <w:vMerge/>
          </w:tcPr>
          <w:p w:rsidR="00750ACF" w:rsidRPr="009525E7" w:rsidRDefault="00750ACF" w:rsidP="00750ACF"/>
        </w:tc>
        <w:tc>
          <w:tcPr>
            <w:tcW w:w="1181" w:type="dxa"/>
            <w:vMerge/>
          </w:tcPr>
          <w:p w:rsidR="00750ACF" w:rsidRPr="009525E7" w:rsidRDefault="00750ACF" w:rsidP="00750ACF"/>
        </w:tc>
        <w:tc>
          <w:tcPr>
            <w:tcW w:w="1200" w:type="dxa"/>
            <w:vMerge/>
          </w:tcPr>
          <w:p w:rsidR="00750ACF" w:rsidRPr="009525E7" w:rsidRDefault="00750ACF" w:rsidP="00750ACF"/>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 xml:space="preserve">Балансовая </w:t>
            </w:r>
          </w:p>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(восстановительная) стоимость</w:t>
            </w:r>
            <w:r>
              <w:rPr>
                <w:rFonts w:ascii="Times New Roman" w:hAnsi="Times New Roman" w:cs="Times New Roman"/>
                <w:sz w:val="24"/>
                <w:szCs w:val="24"/>
              </w:rPr>
              <w:t>; кадастровая стоимость</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Остаточная</w:t>
            </w:r>
          </w:p>
        </w:tc>
        <w:tc>
          <w:tcPr>
            <w:tcW w:w="2055" w:type="dxa"/>
            <w:vMerge/>
          </w:tcPr>
          <w:p w:rsidR="00750ACF" w:rsidRPr="009525E7" w:rsidRDefault="00750ACF" w:rsidP="00750ACF"/>
        </w:tc>
      </w:tr>
      <w:tr w:rsidR="00750ACF" w:rsidRPr="009525E7" w:rsidTr="00750ACF">
        <w:trPr>
          <w:jc w:val="center"/>
        </w:trPr>
        <w:tc>
          <w:tcPr>
            <w:tcW w:w="598" w:type="dxa"/>
          </w:tcPr>
          <w:p w:rsidR="00750ACF" w:rsidRPr="009525E7" w:rsidRDefault="00750ACF" w:rsidP="00750ACF">
            <w:pPr>
              <w:pStyle w:val="ConsPlusNormal"/>
              <w:outlineLvl w:val="1"/>
              <w:rPr>
                <w:rFonts w:ascii="Times New Roman" w:hAnsi="Times New Roman" w:cs="Times New Roman"/>
                <w:sz w:val="24"/>
                <w:szCs w:val="24"/>
              </w:rPr>
            </w:pPr>
            <w:r>
              <w:rPr>
                <w:rFonts w:ascii="Times New Roman" w:hAnsi="Times New Roman" w:cs="Times New Roman"/>
                <w:sz w:val="24"/>
                <w:szCs w:val="24"/>
              </w:rPr>
              <w:t>I</w:t>
            </w:r>
          </w:p>
        </w:tc>
        <w:tc>
          <w:tcPr>
            <w:tcW w:w="13891" w:type="dxa"/>
            <w:gridSpan w:val="7"/>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 xml:space="preserve">Муниципальное </w:t>
            </w:r>
            <w:r>
              <w:rPr>
                <w:rFonts w:ascii="Times New Roman" w:hAnsi="Times New Roman" w:cs="Times New Roman"/>
                <w:sz w:val="24"/>
                <w:szCs w:val="24"/>
              </w:rPr>
              <w:t>не</w:t>
            </w:r>
            <w:r w:rsidRPr="009525E7">
              <w:rPr>
                <w:rFonts w:ascii="Times New Roman" w:hAnsi="Times New Roman" w:cs="Times New Roman"/>
                <w:sz w:val="24"/>
                <w:szCs w:val="24"/>
              </w:rPr>
              <w:t>движимое имущество</w:t>
            </w:r>
          </w:p>
        </w:tc>
      </w:tr>
      <w:tr w:rsidR="00750ACF" w:rsidRPr="009525E7" w:rsidTr="00750ACF">
        <w:trPr>
          <w:jc w:val="center"/>
        </w:trPr>
        <w:tc>
          <w:tcPr>
            <w:tcW w:w="598" w:type="dxa"/>
          </w:tcPr>
          <w:p w:rsidR="00750ACF" w:rsidRPr="009525E7"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Нежилые помещения N 11, 12, 13, 13а, 14а, 14, 15</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с. Усть-Кулом, ул. Центральная, д. 139а</w:t>
            </w:r>
          </w:p>
        </w:tc>
        <w:tc>
          <w:tcPr>
            <w:tcW w:w="1181"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1979</w:t>
            </w:r>
          </w:p>
        </w:tc>
        <w:tc>
          <w:tcPr>
            <w:tcW w:w="120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131,50</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141525,56</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41</w:t>
            </w:r>
            <w:r>
              <w:rPr>
                <w:rFonts w:ascii="Times New Roman" w:hAnsi="Times New Roman" w:cs="Times New Roman"/>
                <w:sz w:val="24"/>
                <w:szCs w:val="24"/>
              </w:rPr>
              <w:t> </w:t>
            </w:r>
            <w:r w:rsidRPr="009525E7">
              <w:rPr>
                <w:rFonts w:ascii="Times New Roman" w:hAnsi="Times New Roman" w:cs="Times New Roman"/>
                <w:sz w:val="24"/>
                <w:szCs w:val="24"/>
              </w:rPr>
              <w:t>273</w:t>
            </w:r>
            <w:r>
              <w:rPr>
                <w:rFonts w:ascii="Times New Roman" w:hAnsi="Times New Roman" w:cs="Times New Roman"/>
                <w:sz w:val="24"/>
                <w:szCs w:val="24"/>
              </w:rPr>
              <w:t>,00</w:t>
            </w:r>
          </w:p>
        </w:tc>
        <w:tc>
          <w:tcPr>
            <w:tcW w:w="2055" w:type="dxa"/>
          </w:tcPr>
          <w:p w:rsidR="00750ACF" w:rsidRPr="009525E7"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2024-2026</w:t>
            </w:r>
          </w:p>
        </w:tc>
      </w:tr>
      <w:tr w:rsidR="00750ACF" w:rsidRPr="009525E7" w:rsidTr="00750ACF">
        <w:trPr>
          <w:trHeight w:val="27"/>
          <w:jc w:val="center"/>
        </w:trPr>
        <w:tc>
          <w:tcPr>
            <w:tcW w:w="598" w:type="dxa"/>
          </w:tcPr>
          <w:p w:rsidR="00750ACF" w:rsidRPr="009525E7"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Здание административно-бытового корпуса</w:t>
            </w:r>
            <w:r>
              <w:rPr>
                <w:rFonts w:ascii="Times New Roman" w:hAnsi="Times New Roman" w:cs="Times New Roman"/>
                <w:sz w:val="24"/>
                <w:szCs w:val="24"/>
              </w:rPr>
              <w:t xml:space="preserve"> с земельным участком</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Кужба</w:t>
            </w:r>
          </w:p>
        </w:tc>
        <w:tc>
          <w:tcPr>
            <w:tcW w:w="1181"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2001</w:t>
            </w:r>
          </w:p>
        </w:tc>
        <w:tc>
          <w:tcPr>
            <w:tcW w:w="120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510,4</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491</w:t>
            </w:r>
            <w:r>
              <w:rPr>
                <w:rFonts w:ascii="Times New Roman" w:hAnsi="Times New Roman" w:cs="Times New Roman"/>
                <w:sz w:val="24"/>
                <w:szCs w:val="24"/>
              </w:rPr>
              <w:t> </w:t>
            </w:r>
            <w:r w:rsidRPr="009525E7">
              <w:rPr>
                <w:rFonts w:ascii="Times New Roman" w:hAnsi="Times New Roman" w:cs="Times New Roman"/>
                <w:sz w:val="24"/>
                <w:szCs w:val="24"/>
              </w:rPr>
              <w:t>302</w:t>
            </w:r>
            <w:r>
              <w:rPr>
                <w:rFonts w:ascii="Times New Roman" w:hAnsi="Times New Roman" w:cs="Times New Roman"/>
                <w:sz w:val="24"/>
                <w:szCs w:val="24"/>
              </w:rPr>
              <w:t>,00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298612,00</w:t>
            </w:r>
          </w:p>
        </w:tc>
        <w:tc>
          <w:tcPr>
            <w:tcW w:w="2055" w:type="dxa"/>
          </w:tcPr>
          <w:p w:rsidR="00750ACF" w:rsidRPr="009525E7"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2024-2026</w:t>
            </w:r>
          </w:p>
        </w:tc>
      </w:tr>
      <w:tr w:rsidR="00750ACF" w:rsidRPr="009525E7" w:rsidTr="00750ACF">
        <w:trPr>
          <w:trHeight w:val="628"/>
          <w:jc w:val="center"/>
        </w:trPr>
        <w:tc>
          <w:tcPr>
            <w:tcW w:w="598" w:type="dxa"/>
            <w:vMerge w:val="restart"/>
          </w:tcPr>
          <w:p w:rsidR="00750ACF" w:rsidRPr="009525E7"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750ACF" w:rsidRPr="009525E7" w:rsidRDefault="00750ACF" w:rsidP="00750ACF">
            <w:r w:rsidRPr="009525E7">
              <w:t>Здание производст-венное</w:t>
            </w:r>
          </w:p>
        </w:tc>
        <w:tc>
          <w:tcPr>
            <w:tcW w:w="3143" w:type="dxa"/>
            <w:vMerge w:val="restart"/>
          </w:tcPr>
          <w:p w:rsidR="00750ACF" w:rsidRPr="009525E7" w:rsidRDefault="00750ACF" w:rsidP="00750ACF">
            <w:r w:rsidRPr="009525E7">
              <w:t>Республика Коми, Усть-Куломский район,  с. Усть-Кулом, ул. Советская, д. 57а</w:t>
            </w:r>
          </w:p>
        </w:tc>
        <w:tc>
          <w:tcPr>
            <w:tcW w:w="1181" w:type="dxa"/>
            <w:vMerge w:val="restart"/>
          </w:tcPr>
          <w:p w:rsidR="00750ACF" w:rsidRPr="009525E7" w:rsidRDefault="00750ACF" w:rsidP="00750ACF">
            <w:r w:rsidRPr="009525E7">
              <w:t>1971</w:t>
            </w:r>
          </w:p>
        </w:tc>
        <w:tc>
          <w:tcPr>
            <w:tcW w:w="1200" w:type="dxa"/>
          </w:tcPr>
          <w:p w:rsidR="00750ACF" w:rsidRPr="009525E7" w:rsidRDefault="00750ACF" w:rsidP="00750ACF">
            <w:pPr>
              <w:jc w:val="center"/>
            </w:pPr>
            <w:r w:rsidRPr="009525E7">
              <w:t>97,2</w:t>
            </w:r>
          </w:p>
        </w:tc>
        <w:tc>
          <w:tcPr>
            <w:tcW w:w="2060" w:type="dxa"/>
          </w:tcPr>
          <w:p w:rsidR="00750ACF" w:rsidRPr="009525E7" w:rsidRDefault="00750ACF" w:rsidP="00750ACF">
            <w:pPr>
              <w:jc w:val="center"/>
            </w:pPr>
            <w:r w:rsidRPr="009525E7">
              <w:t>1235735,58</w:t>
            </w:r>
          </w:p>
        </w:tc>
        <w:tc>
          <w:tcPr>
            <w:tcW w:w="1417" w:type="dxa"/>
          </w:tcPr>
          <w:p w:rsidR="00750ACF" w:rsidRPr="009525E7" w:rsidRDefault="00750ACF" w:rsidP="00750ACF">
            <w:pPr>
              <w:jc w:val="center"/>
            </w:pPr>
            <w:r w:rsidRPr="009525E7">
              <w:t>0,00</w:t>
            </w:r>
          </w:p>
        </w:tc>
        <w:tc>
          <w:tcPr>
            <w:tcW w:w="2055" w:type="dxa"/>
            <w:vMerge w:val="restart"/>
          </w:tcPr>
          <w:p w:rsidR="00750ACF" w:rsidRPr="009525E7"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2024</w:t>
            </w:r>
          </w:p>
        </w:tc>
      </w:tr>
      <w:tr w:rsidR="00750ACF" w:rsidRPr="009525E7" w:rsidTr="00750ACF">
        <w:trPr>
          <w:trHeight w:val="406"/>
          <w:jc w:val="center"/>
        </w:trPr>
        <w:tc>
          <w:tcPr>
            <w:tcW w:w="598" w:type="dxa"/>
            <w:vMerge/>
          </w:tcPr>
          <w:p w:rsidR="00750ACF" w:rsidRPr="009525E7" w:rsidRDefault="00750ACF" w:rsidP="00750ACF">
            <w:pPr>
              <w:pStyle w:val="ConsPlusNormal"/>
              <w:rPr>
                <w:rFonts w:ascii="Times New Roman" w:hAnsi="Times New Roman" w:cs="Times New Roman"/>
                <w:sz w:val="24"/>
                <w:szCs w:val="24"/>
              </w:rPr>
            </w:pPr>
          </w:p>
        </w:tc>
        <w:tc>
          <w:tcPr>
            <w:tcW w:w="2835" w:type="dxa"/>
          </w:tcPr>
          <w:p w:rsidR="00750ACF" w:rsidRPr="009525E7" w:rsidRDefault="00750ACF" w:rsidP="00750ACF">
            <w:r>
              <w:t>Земельный участок</w:t>
            </w:r>
          </w:p>
        </w:tc>
        <w:tc>
          <w:tcPr>
            <w:tcW w:w="3143" w:type="dxa"/>
            <w:vMerge/>
          </w:tcPr>
          <w:p w:rsidR="00750ACF" w:rsidRPr="009525E7" w:rsidRDefault="00750ACF" w:rsidP="00750ACF"/>
        </w:tc>
        <w:tc>
          <w:tcPr>
            <w:tcW w:w="1181" w:type="dxa"/>
            <w:vMerge/>
          </w:tcPr>
          <w:p w:rsidR="00750ACF" w:rsidRPr="009525E7" w:rsidRDefault="00750ACF" w:rsidP="00750ACF"/>
        </w:tc>
        <w:tc>
          <w:tcPr>
            <w:tcW w:w="1200" w:type="dxa"/>
          </w:tcPr>
          <w:p w:rsidR="00750ACF" w:rsidRPr="009525E7" w:rsidRDefault="00750ACF" w:rsidP="00750ACF">
            <w:pPr>
              <w:jc w:val="center"/>
            </w:pPr>
            <w:r>
              <w:t>800</w:t>
            </w:r>
          </w:p>
        </w:tc>
        <w:tc>
          <w:tcPr>
            <w:tcW w:w="2060" w:type="dxa"/>
          </w:tcPr>
          <w:p w:rsidR="00750ACF" w:rsidRPr="009525E7" w:rsidRDefault="00750ACF" w:rsidP="00750ACF">
            <w:pPr>
              <w:jc w:val="center"/>
            </w:pPr>
            <w:r>
              <w:t>84 360,00</w:t>
            </w:r>
          </w:p>
        </w:tc>
        <w:tc>
          <w:tcPr>
            <w:tcW w:w="1417" w:type="dxa"/>
          </w:tcPr>
          <w:p w:rsidR="00750ACF" w:rsidRPr="009525E7" w:rsidRDefault="00750ACF" w:rsidP="00750ACF">
            <w:pPr>
              <w:jc w:val="center"/>
            </w:pPr>
          </w:p>
        </w:tc>
        <w:tc>
          <w:tcPr>
            <w:tcW w:w="2055" w:type="dxa"/>
            <w:vMerge/>
          </w:tcPr>
          <w:p w:rsidR="00750ACF" w:rsidRDefault="00750ACF" w:rsidP="00750ACF">
            <w:pPr>
              <w:pStyle w:val="ConsPlusNormal"/>
              <w:rPr>
                <w:rFonts w:ascii="Times New Roman" w:hAnsi="Times New Roman" w:cs="Times New Roman"/>
                <w:sz w:val="24"/>
                <w:szCs w:val="24"/>
              </w:rPr>
            </w:pPr>
          </w:p>
        </w:tc>
      </w:tr>
      <w:tr w:rsidR="00750ACF" w:rsidRPr="009525E7" w:rsidTr="00750ACF">
        <w:trPr>
          <w:trHeight w:val="785"/>
          <w:jc w:val="center"/>
        </w:trPr>
        <w:tc>
          <w:tcPr>
            <w:tcW w:w="598" w:type="dxa"/>
            <w:vMerge w:val="restart"/>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750ACF" w:rsidRDefault="00750ACF" w:rsidP="00750ACF">
            <w:r>
              <w:t>Комбинат бытового обслуживания</w:t>
            </w:r>
          </w:p>
        </w:tc>
        <w:tc>
          <w:tcPr>
            <w:tcW w:w="3143" w:type="dxa"/>
            <w:vMerge w:val="restart"/>
          </w:tcPr>
          <w:p w:rsidR="00750ACF" w:rsidRPr="009525E7" w:rsidRDefault="00750ACF" w:rsidP="00750ACF">
            <w:r w:rsidRPr="009525E7">
              <w:t xml:space="preserve">Республика Коми, Усть-Куломский район,  </w:t>
            </w:r>
            <w:r>
              <w:t>пст.Зимстан, ул.Интернациональная, д.16</w:t>
            </w:r>
          </w:p>
        </w:tc>
        <w:tc>
          <w:tcPr>
            <w:tcW w:w="1181" w:type="dxa"/>
            <w:vMerge w:val="restart"/>
          </w:tcPr>
          <w:p w:rsidR="00750ACF" w:rsidRDefault="00750ACF" w:rsidP="00750ACF">
            <w:r>
              <w:t>1975</w:t>
            </w:r>
          </w:p>
        </w:tc>
        <w:tc>
          <w:tcPr>
            <w:tcW w:w="1200" w:type="dxa"/>
          </w:tcPr>
          <w:p w:rsidR="00750ACF" w:rsidRDefault="00750ACF" w:rsidP="00750ACF">
            <w:pPr>
              <w:jc w:val="center"/>
            </w:pPr>
            <w:r>
              <w:t>102,1</w:t>
            </w:r>
          </w:p>
        </w:tc>
        <w:tc>
          <w:tcPr>
            <w:tcW w:w="2060" w:type="dxa"/>
          </w:tcPr>
          <w:p w:rsidR="00750ACF" w:rsidRPr="009525E7" w:rsidRDefault="00750ACF" w:rsidP="00750ACF">
            <w:pPr>
              <w:jc w:val="center"/>
            </w:pPr>
            <w:r>
              <w:t>557 187,71</w:t>
            </w:r>
          </w:p>
        </w:tc>
        <w:tc>
          <w:tcPr>
            <w:tcW w:w="1417" w:type="dxa"/>
          </w:tcPr>
          <w:p w:rsidR="00750ACF" w:rsidRPr="009525E7" w:rsidRDefault="00750ACF" w:rsidP="00750ACF">
            <w:pPr>
              <w:jc w:val="center"/>
            </w:pPr>
            <w:r>
              <w:t>0,00</w:t>
            </w:r>
          </w:p>
        </w:tc>
        <w:tc>
          <w:tcPr>
            <w:tcW w:w="2055" w:type="dxa"/>
            <w:vMerge w:val="restart"/>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2024</w:t>
            </w:r>
          </w:p>
        </w:tc>
      </w:tr>
      <w:tr w:rsidR="00750ACF" w:rsidRPr="009525E7" w:rsidTr="00750ACF">
        <w:trPr>
          <w:trHeight w:val="508"/>
          <w:jc w:val="center"/>
        </w:trPr>
        <w:tc>
          <w:tcPr>
            <w:tcW w:w="598" w:type="dxa"/>
            <w:vMerge/>
          </w:tcPr>
          <w:p w:rsidR="00750ACF" w:rsidRDefault="00750ACF" w:rsidP="00750ACF">
            <w:pPr>
              <w:pStyle w:val="ConsPlusNormal"/>
              <w:rPr>
                <w:rFonts w:ascii="Times New Roman" w:hAnsi="Times New Roman" w:cs="Times New Roman"/>
                <w:sz w:val="24"/>
                <w:szCs w:val="24"/>
              </w:rPr>
            </w:pPr>
          </w:p>
        </w:tc>
        <w:tc>
          <w:tcPr>
            <w:tcW w:w="2835" w:type="dxa"/>
          </w:tcPr>
          <w:p w:rsidR="00750ACF" w:rsidRDefault="00750ACF" w:rsidP="00750ACF">
            <w:r>
              <w:t>Земельный участок</w:t>
            </w:r>
          </w:p>
        </w:tc>
        <w:tc>
          <w:tcPr>
            <w:tcW w:w="3143" w:type="dxa"/>
            <w:vMerge/>
          </w:tcPr>
          <w:p w:rsidR="00750ACF" w:rsidRPr="009525E7" w:rsidRDefault="00750ACF" w:rsidP="00750ACF"/>
        </w:tc>
        <w:tc>
          <w:tcPr>
            <w:tcW w:w="1181" w:type="dxa"/>
            <w:vMerge/>
          </w:tcPr>
          <w:p w:rsidR="00750ACF" w:rsidRDefault="00750ACF" w:rsidP="00750ACF"/>
        </w:tc>
        <w:tc>
          <w:tcPr>
            <w:tcW w:w="1200" w:type="dxa"/>
          </w:tcPr>
          <w:p w:rsidR="00750ACF" w:rsidRDefault="00750ACF" w:rsidP="00750ACF">
            <w:pPr>
              <w:jc w:val="center"/>
            </w:pPr>
            <w:r>
              <w:t>215,0</w:t>
            </w:r>
          </w:p>
        </w:tc>
        <w:tc>
          <w:tcPr>
            <w:tcW w:w="2060" w:type="dxa"/>
          </w:tcPr>
          <w:p w:rsidR="00750ACF" w:rsidRPr="009525E7" w:rsidRDefault="00750ACF" w:rsidP="00750ACF">
            <w:pPr>
              <w:jc w:val="center"/>
            </w:pPr>
            <w:r>
              <w:t>12 854,85</w:t>
            </w:r>
          </w:p>
        </w:tc>
        <w:tc>
          <w:tcPr>
            <w:tcW w:w="1417" w:type="dxa"/>
          </w:tcPr>
          <w:p w:rsidR="00750ACF" w:rsidRPr="009525E7" w:rsidRDefault="00750ACF" w:rsidP="00750ACF">
            <w:pPr>
              <w:jc w:val="center"/>
            </w:pPr>
          </w:p>
        </w:tc>
        <w:tc>
          <w:tcPr>
            <w:tcW w:w="2055" w:type="dxa"/>
            <w:vMerge/>
          </w:tcPr>
          <w:p w:rsidR="00750ACF" w:rsidRDefault="00750ACF" w:rsidP="00750ACF">
            <w:pPr>
              <w:pStyle w:val="ConsPlusNormal"/>
              <w:rPr>
                <w:rFonts w:ascii="Times New Roman" w:hAnsi="Times New Roman" w:cs="Times New Roman"/>
                <w:sz w:val="24"/>
                <w:szCs w:val="24"/>
              </w:rPr>
            </w:pPr>
          </w:p>
        </w:tc>
      </w:tr>
      <w:tr w:rsidR="00750ACF" w:rsidRPr="009525E7" w:rsidTr="00750ACF">
        <w:trPr>
          <w:trHeight w:val="646"/>
          <w:jc w:val="center"/>
        </w:trPr>
        <w:tc>
          <w:tcPr>
            <w:tcW w:w="598" w:type="dxa"/>
            <w:vMerge w:val="restart"/>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750ACF" w:rsidRDefault="00750ACF" w:rsidP="00750ACF">
            <w:r>
              <w:t>Фельдшерско-акушерский пункт</w:t>
            </w:r>
          </w:p>
        </w:tc>
        <w:tc>
          <w:tcPr>
            <w:tcW w:w="3143" w:type="dxa"/>
            <w:vMerge w:val="restart"/>
          </w:tcPr>
          <w:p w:rsidR="00750ACF" w:rsidRPr="009525E7" w:rsidRDefault="00750ACF" w:rsidP="00750ACF">
            <w:r w:rsidRPr="009525E7">
              <w:t xml:space="preserve">Республика Коми, Усть-Куломский район,  </w:t>
            </w:r>
            <w:r>
              <w:t xml:space="preserve">с.Мыёлдино, </w:t>
            </w:r>
            <w:r>
              <w:lastRenderedPageBreak/>
              <w:t>ул.Центральная, д.78</w:t>
            </w:r>
          </w:p>
        </w:tc>
        <w:tc>
          <w:tcPr>
            <w:tcW w:w="1181" w:type="dxa"/>
            <w:vMerge w:val="restart"/>
          </w:tcPr>
          <w:p w:rsidR="00750ACF" w:rsidRDefault="00750ACF" w:rsidP="00750ACF">
            <w:r>
              <w:lastRenderedPageBreak/>
              <w:t>1993</w:t>
            </w:r>
          </w:p>
        </w:tc>
        <w:tc>
          <w:tcPr>
            <w:tcW w:w="1200" w:type="dxa"/>
          </w:tcPr>
          <w:p w:rsidR="00750ACF" w:rsidRDefault="00750ACF" w:rsidP="00750ACF">
            <w:pPr>
              <w:jc w:val="center"/>
            </w:pPr>
            <w:r>
              <w:t>121,3</w:t>
            </w:r>
          </w:p>
        </w:tc>
        <w:tc>
          <w:tcPr>
            <w:tcW w:w="2060" w:type="dxa"/>
          </w:tcPr>
          <w:p w:rsidR="00750ACF" w:rsidRDefault="00750ACF" w:rsidP="00750ACF">
            <w:pPr>
              <w:jc w:val="center"/>
            </w:pPr>
            <w:r>
              <w:t>199 479,00</w:t>
            </w:r>
          </w:p>
        </w:tc>
        <w:tc>
          <w:tcPr>
            <w:tcW w:w="1417" w:type="dxa"/>
          </w:tcPr>
          <w:p w:rsidR="00750ACF" w:rsidRPr="009525E7" w:rsidRDefault="00750ACF" w:rsidP="00750ACF">
            <w:pPr>
              <w:jc w:val="center"/>
            </w:pPr>
            <w:r>
              <w:t>10 654,18</w:t>
            </w:r>
          </w:p>
        </w:tc>
        <w:tc>
          <w:tcPr>
            <w:tcW w:w="2055" w:type="dxa"/>
            <w:vMerge w:val="restart"/>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2024-2026</w:t>
            </w:r>
          </w:p>
        </w:tc>
      </w:tr>
      <w:tr w:rsidR="00750ACF" w:rsidRPr="009525E7" w:rsidTr="00750ACF">
        <w:trPr>
          <w:trHeight w:val="655"/>
          <w:jc w:val="center"/>
        </w:trPr>
        <w:tc>
          <w:tcPr>
            <w:tcW w:w="598" w:type="dxa"/>
            <w:vMerge/>
          </w:tcPr>
          <w:p w:rsidR="00750ACF" w:rsidRDefault="00750ACF" w:rsidP="00750ACF">
            <w:pPr>
              <w:pStyle w:val="ConsPlusNormal"/>
              <w:rPr>
                <w:rFonts w:ascii="Times New Roman" w:hAnsi="Times New Roman" w:cs="Times New Roman"/>
                <w:sz w:val="24"/>
                <w:szCs w:val="24"/>
              </w:rPr>
            </w:pPr>
          </w:p>
        </w:tc>
        <w:tc>
          <w:tcPr>
            <w:tcW w:w="2835" w:type="dxa"/>
          </w:tcPr>
          <w:p w:rsidR="00750ACF" w:rsidRDefault="00750ACF" w:rsidP="00750ACF">
            <w:r>
              <w:t>Земельный участок</w:t>
            </w:r>
          </w:p>
        </w:tc>
        <w:tc>
          <w:tcPr>
            <w:tcW w:w="3143" w:type="dxa"/>
            <w:vMerge/>
          </w:tcPr>
          <w:p w:rsidR="00750ACF" w:rsidRPr="009525E7" w:rsidRDefault="00750ACF" w:rsidP="00750ACF"/>
        </w:tc>
        <w:tc>
          <w:tcPr>
            <w:tcW w:w="1181" w:type="dxa"/>
            <w:vMerge/>
          </w:tcPr>
          <w:p w:rsidR="00750ACF" w:rsidRDefault="00750ACF" w:rsidP="00750ACF"/>
        </w:tc>
        <w:tc>
          <w:tcPr>
            <w:tcW w:w="1200" w:type="dxa"/>
          </w:tcPr>
          <w:p w:rsidR="00750ACF" w:rsidRDefault="00750ACF" w:rsidP="00750ACF">
            <w:pPr>
              <w:jc w:val="center"/>
            </w:pPr>
            <w:r>
              <w:t>615,0</w:t>
            </w:r>
          </w:p>
        </w:tc>
        <w:tc>
          <w:tcPr>
            <w:tcW w:w="2060" w:type="dxa"/>
          </w:tcPr>
          <w:p w:rsidR="00750ACF" w:rsidRDefault="00750ACF" w:rsidP="00750ACF">
            <w:pPr>
              <w:jc w:val="center"/>
            </w:pPr>
            <w:r>
              <w:t>32 662,65</w:t>
            </w:r>
          </w:p>
        </w:tc>
        <w:tc>
          <w:tcPr>
            <w:tcW w:w="1417" w:type="dxa"/>
          </w:tcPr>
          <w:p w:rsidR="00750ACF" w:rsidRPr="009525E7" w:rsidRDefault="00750ACF" w:rsidP="00750ACF">
            <w:pPr>
              <w:jc w:val="center"/>
            </w:pPr>
          </w:p>
        </w:tc>
        <w:tc>
          <w:tcPr>
            <w:tcW w:w="2055" w:type="dxa"/>
            <w:vMerge/>
          </w:tcPr>
          <w:p w:rsidR="00750ACF" w:rsidRDefault="00750ACF" w:rsidP="00750ACF">
            <w:pPr>
              <w:pStyle w:val="ConsPlusNormal"/>
              <w:rPr>
                <w:rFonts w:ascii="Times New Roman" w:hAnsi="Times New Roman" w:cs="Times New Roman"/>
                <w:sz w:val="24"/>
                <w:szCs w:val="24"/>
              </w:rPr>
            </w:pPr>
          </w:p>
        </w:tc>
      </w:tr>
      <w:tr w:rsidR="00750ACF" w:rsidRPr="009525E7" w:rsidTr="00750ACF">
        <w:trPr>
          <w:trHeight w:val="619"/>
          <w:jc w:val="center"/>
        </w:trPr>
        <w:tc>
          <w:tcPr>
            <w:tcW w:w="598" w:type="dxa"/>
            <w:vMerge w:val="restart"/>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lastRenderedPageBreak/>
              <w:t>6</w:t>
            </w:r>
          </w:p>
        </w:tc>
        <w:tc>
          <w:tcPr>
            <w:tcW w:w="2835" w:type="dxa"/>
          </w:tcPr>
          <w:p w:rsidR="00750ACF" w:rsidRDefault="00750ACF" w:rsidP="00750ACF">
            <w:r>
              <w:t>Административное здание</w:t>
            </w:r>
          </w:p>
        </w:tc>
        <w:tc>
          <w:tcPr>
            <w:tcW w:w="3143" w:type="dxa"/>
            <w:vMerge w:val="restart"/>
          </w:tcPr>
          <w:p w:rsidR="00750ACF" w:rsidRPr="009525E7" w:rsidRDefault="00750ACF" w:rsidP="00750ACF">
            <w:r w:rsidRPr="009525E7">
              <w:t>Республика Коми, Усть-Куломский район,  с. Усть-Кулом,</w:t>
            </w:r>
            <w:r>
              <w:t>ул.Набережная, д.22б</w:t>
            </w:r>
          </w:p>
        </w:tc>
        <w:tc>
          <w:tcPr>
            <w:tcW w:w="1181" w:type="dxa"/>
            <w:vMerge w:val="restart"/>
          </w:tcPr>
          <w:p w:rsidR="00750ACF" w:rsidRDefault="00750ACF" w:rsidP="00750ACF">
            <w:r>
              <w:t>1959</w:t>
            </w:r>
          </w:p>
        </w:tc>
        <w:tc>
          <w:tcPr>
            <w:tcW w:w="1200" w:type="dxa"/>
          </w:tcPr>
          <w:p w:rsidR="00750ACF" w:rsidRDefault="00750ACF" w:rsidP="00750ACF">
            <w:pPr>
              <w:jc w:val="center"/>
            </w:pPr>
            <w:r>
              <w:t>186,3</w:t>
            </w:r>
          </w:p>
        </w:tc>
        <w:tc>
          <w:tcPr>
            <w:tcW w:w="2060" w:type="dxa"/>
          </w:tcPr>
          <w:p w:rsidR="00750ACF" w:rsidRDefault="00750ACF" w:rsidP="00750ACF">
            <w:pPr>
              <w:jc w:val="center"/>
            </w:pPr>
            <w:r>
              <w:t>74 186,64</w:t>
            </w:r>
          </w:p>
        </w:tc>
        <w:tc>
          <w:tcPr>
            <w:tcW w:w="1417" w:type="dxa"/>
          </w:tcPr>
          <w:p w:rsidR="00750ACF" w:rsidRPr="009525E7" w:rsidRDefault="00750ACF" w:rsidP="00750ACF">
            <w:pPr>
              <w:jc w:val="center"/>
            </w:pPr>
            <w:r>
              <w:t>0,00</w:t>
            </w:r>
          </w:p>
        </w:tc>
        <w:tc>
          <w:tcPr>
            <w:tcW w:w="2055" w:type="dxa"/>
            <w:vMerge w:val="restart"/>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2024</w:t>
            </w:r>
          </w:p>
        </w:tc>
      </w:tr>
      <w:tr w:rsidR="00750ACF" w:rsidRPr="009525E7" w:rsidTr="00750ACF">
        <w:trPr>
          <w:trHeight w:val="231"/>
          <w:jc w:val="center"/>
        </w:trPr>
        <w:tc>
          <w:tcPr>
            <w:tcW w:w="598" w:type="dxa"/>
            <w:vMerge/>
          </w:tcPr>
          <w:p w:rsidR="00750ACF" w:rsidRDefault="00750ACF" w:rsidP="00750ACF">
            <w:pPr>
              <w:pStyle w:val="ConsPlusNormal"/>
              <w:rPr>
                <w:rFonts w:ascii="Times New Roman" w:hAnsi="Times New Roman" w:cs="Times New Roman"/>
                <w:sz w:val="24"/>
                <w:szCs w:val="24"/>
              </w:rPr>
            </w:pPr>
          </w:p>
        </w:tc>
        <w:tc>
          <w:tcPr>
            <w:tcW w:w="2835" w:type="dxa"/>
          </w:tcPr>
          <w:p w:rsidR="00750ACF" w:rsidRDefault="00750ACF" w:rsidP="00750ACF">
            <w:r>
              <w:t>Земельный участок</w:t>
            </w:r>
          </w:p>
        </w:tc>
        <w:tc>
          <w:tcPr>
            <w:tcW w:w="3143" w:type="dxa"/>
            <w:vMerge/>
          </w:tcPr>
          <w:p w:rsidR="00750ACF" w:rsidRPr="009525E7" w:rsidRDefault="00750ACF" w:rsidP="00750ACF"/>
        </w:tc>
        <w:tc>
          <w:tcPr>
            <w:tcW w:w="1181" w:type="dxa"/>
            <w:vMerge/>
          </w:tcPr>
          <w:p w:rsidR="00750ACF" w:rsidRDefault="00750ACF" w:rsidP="00750ACF"/>
        </w:tc>
        <w:tc>
          <w:tcPr>
            <w:tcW w:w="1200" w:type="dxa"/>
          </w:tcPr>
          <w:p w:rsidR="00750ACF" w:rsidRDefault="00750ACF" w:rsidP="00750ACF">
            <w:pPr>
              <w:jc w:val="center"/>
            </w:pPr>
            <w:r>
              <w:t>802,0</w:t>
            </w:r>
          </w:p>
        </w:tc>
        <w:tc>
          <w:tcPr>
            <w:tcW w:w="2060" w:type="dxa"/>
          </w:tcPr>
          <w:p w:rsidR="00750ACF" w:rsidRDefault="00750ACF" w:rsidP="00750ACF">
            <w:pPr>
              <w:jc w:val="center"/>
            </w:pPr>
            <w:r>
              <w:t>63 662,76</w:t>
            </w:r>
          </w:p>
        </w:tc>
        <w:tc>
          <w:tcPr>
            <w:tcW w:w="1417" w:type="dxa"/>
          </w:tcPr>
          <w:p w:rsidR="00750ACF" w:rsidRPr="009525E7" w:rsidRDefault="00750ACF" w:rsidP="00750ACF">
            <w:pPr>
              <w:jc w:val="center"/>
            </w:pPr>
          </w:p>
        </w:tc>
        <w:tc>
          <w:tcPr>
            <w:tcW w:w="2055" w:type="dxa"/>
            <w:vMerge/>
          </w:tcPr>
          <w:p w:rsidR="00750ACF" w:rsidRDefault="00750ACF" w:rsidP="00750ACF">
            <w:pPr>
              <w:pStyle w:val="ConsPlusNormal"/>
              <w:rPr>
                <w:rFonts w:ascii="Times New Roman" w:hAnsi="Times New Roman" w:cs="Times New Roman"/>
                <w:sz w:val="24"/>
                <w:szCs w:val="24"/>
              </w:rPr>
            </w:pPr>
          </w:p>
        </w:tc>
      </w:tr>
      <w:tr w:rsidR="00750ACF" w:rsidRPr="009525E7" w:rsidTr="00750ACF">
        <w:trPr>
          <w:jc w:val="center"/>
        </w:trPr>
        <w:tc>
          <w:tcPr>
            <w:tcW w:w="598" w:type="dxa"/>
          </w:tcPr>
          <w:p w:rsidR="00750ACF" w:rsidRPr="009525E7" w:rsidRDefault="00750ACF" w:rsidP="00750ACF">
            <w:pPr>
              <w:pStyle w:val="ConsPlusNormal"/>
              <w:outlineLvl w:val="1"/>
              <w:rPr>
                <w:rFonts w:ascii="Times New Roman" w:hAnsi="Times New Roman" w:cs="Times New Roman"/>
                <w:sz w:val="24"/>
                <w:szCs w:val="24"/>
              </w:rPr>
            </w:pPr>
            <w:r w:rsidRPr="009525E7">
              <w:rPr>
                <w:rFonts w:ascii="Times New Roman" w:hAnsi="Times New Roman" w:cs="Times New Roman"/>
                <w:sz w:val="24"/>
                <w:szCs w:val="24"/>
              </w:rPr>
              <w:t>II</w:t>
            </w:r>
          </w:p>
        </w:tc>
        <w:tc>
          <w:tcPr>
            <w:tcW w:w="13891" w:type="dxa"/>
            <w:gridSpan w:val="7"/>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Муниципальное движимое имущество</w:t>
            </w:r>
          </w:p>
        </w:tc>
      </w:tr>
      <w:tr w:rsidR="00750ACF" w:rsidRPr="009525E7" w:rsidTr="00750ACF">
        <w:trPr>
          <w:jc w:val="center"/>
        </w:trPr>
        <w:tc>
          <w:tcPr>
            <w:tcW w:w="14489" w:type="dxa"/>
            <w:gridSpan w:val="8"/>
          </w:tcPr>
          <w:p w:rsidR="00750ACF" w:rsidRPr="009525E7" w:rsidRDefault="00750ACF" w:rsidP="00750ACF">
            <w:pPr>
              <w:pStyle w:val="ConsPlusNormal"/>
              <w:jc w:val="center"/>
              <w:outlineLvl w:val="2"/>
              <w:rPr>
                <w:rFonts w:ascii="Times New Roman" w:hAnsi="Times New Roman" w:cs="Times New Roman"/>
                <w:sz w:val="24"/>
                <w:szCs w:val="24"/>
              </w:rPr>
            </w:pPr>
            <w:r w:rsidRPr="009525E7">
              <w:rPr>
                <w:rFonts w:ascii="Times New Roman" w:hAnsi="Times New Roman" w:cs="Times New Roman"/>
                <w:sz w:val="24"/>
                <w:szCs w:val="24"/>
              </w:rPr>
              <w:t>Транспортные средства</w:t>
            </w:r>
          </w:p>
        </w:tc>
      </w:tr>
      <w:tr w:rsidR="00750ACF" w:rsidRPr="009525E7" w:rsidTr="00750ACF">
        <w:trPr>
          <w:jc w:val="center"/>
        </w:trPr>
        <w:tc>
          <w:tcPr>
            <w:tcW w:w="598" w:type="dxa"/>
            <w:vMerge w:val="restart"/>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N пп</w:t>
            </w:r>
          </w:p>
        </w:tc>
        <w:tc>
          <w:tcPr>
            <w:tcW w:w="2835" w:type="dxa"/>
            <w:vMerge w:val="restart"/>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Наименование транспортного средства</w:t>
            </w:r>
          </w:p>
        </w:tc>
        <w:tc>
          <w:tcPr>
            <w:tcW w:w="3143" w:type="dxa"/>
            <w:vMerge w:val="restart"/>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Местонахождение</w:t>
            </w:r>
          </w:p>
        </w:tc>
        <w:tc>
          <w:tcPr>
            <w:tcW w:w="2381" w:type="dxa"/>
            <w:gridSpan w:val="2"/>
            <w:vMerge w:val="restart"/>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Год выпуска</w:t>
            </w:r>
          </w:p>
        </w:tc>
        <w:tc>
          <w:tcPr>
            <w:tcW w:w="3477" w:type="dxa"/>
            <w:gridSpan w:val="2"/>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Стоимость (в рублях)</w:t>
            </w:r>
          </w:p>
        </w:tc>
        <w:tc>
          <w:tcPr>
            <w:tcW w:w="2055" w:type="dxa"/>
            <w:vMerge w:val="restart"/>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Предполагаемый срок приватизации</w:t>
            </w:r>
          </w:p>
        </w:tc>
      </w:tr>
      <w:tr w:rsidR="00750ACF" w:rsidRPr="009525E7" w:rsidTr="00750ACF">
        <w:trPr>
          <w:jc w:val="center"/>
        </w:trPr>
        <w:tc>
          <w:tcPr>
            <w:tcW w:w="598" w:type="dxa"/>
            <w:vMerge/>
          </w:tcPr>
          <w:p w:rsidR="00750ACF" w:rsidRPr="009525E7" w:rsidRDefault="00750ACF" w:rsidP="00750ACF"/>
        </w:tc>
        <w:tc>
          <w:tcPr>
            <w:tcW w:w="2835" w:type="dxa"/>
            <w:vMerge/>
          </w:tcPr>
          <w:p w:rsidR="00750ACF" w:rsidRPr="009525E7" w:rsidRDefault="00750ACF" w:rsidP="00750ACF"/>
        </w:tc>
        <w:tc>
          <w:tcPr>
            <w:tcW w:w="3143" w:type="dxa"/>
            <w:vMerge/>
          </w:tcPr>
          <w:p w:rsidR="00750ACF" w:rsidRPr="009525E7" w:rsidRDefault="00750ACF" w:rsidP="00750ACF"/>
        </w:tc>
        <w:tc>
          <w:tcPr>
            <w:tcW w:w="2381" w:type="dxa"/>
            <w:gridSpan w:val="2"/>
            <w:vMerge/>
          </w:tcPr>
          <w:p w:rsidR="00750ACF" w:rsidRPr="009525E7" w:rsidRDefault="00750ACF" w:rsidP="00750ACF"/>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Балансовая (восстановительная) стоимость</w:t>
            </w:r>
            <w:r>
              <w:rPr>
                <w:rFonts w:ascii="Times New Roman" w:hAnsi="Times New Roman" w:cs="Times New Roman"/>
                <w:sz w:val="24"/>
                <w:szCs w:val="24"/>
              </w:rPr>
              <w:t>; кадастровая стоимость</w:t>
            </w:r>
          </w:p>
        </w:tc>
        <w:tc>
          <w:tcPr>
            <w:tcW w:w="1417" w:type="dxa"/>
          </w:tcPr>
          <w:p w:rsidR="00750ACF"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Остаточная</w:t>
            </w:r>
          </w:p>
          <w:p w:rsidR="00750ACF" w:rsidRPr="009525E7"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стоимость</w:t>
            </w:r>
          </w:p>
        </w:tc>
        <w:tc>
          <w:tcPr>
            <w:tcW w:w="2055" w:type="dxa"/>
            <w:vMerge/>
          </w:tcPr>
          <w:p w:rsidR="00750ACF" w:rsidRPr="009525E7" w:rsidRDefault="00750ACF" w:rsidP="00750ACF"/>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Автомашина Газ-3307, модель, N двигателя - 511-35754, N шасси - 1475431</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168060, Республика Коми, Усть-Куломский район, с. Усть-Кулом, с. Мыелдино</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1993</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152200,00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2024-2026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Автобус ПАЗ 32050R, модель N двигателя ЗМЗ - 523400 Y1029322, N кузова Y0006700</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 с. Руч</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2000</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448251,60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2024-2026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 xml:space="preserve">Автобус КАВЗ - 397620, модель, N двигателя 51300Н-21026991, шасси (рама) N 33070020831539, </w:t>
            </w:r>
            <w:r w:rsidRPr="009525E7">
              <w:rPr>
                <w:rFonts w:ascii="Times New Roman" w:hAnsi="Times New Roman" w:cs="Times New Roman"/>
                <w:sz w:val="24"/>
                <w:szCs w:val="24"/>
              </w:rPr>
              <w:lastRenderedPageBreak/>
              <w:t>Кузов N 20034422</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lastRenderedPageBreak/>
              <w:t>Республика Коми, Усть-Куломский район, п</w:t>
            </w:r>
            <w:r>
              <w:rPr>
                <w:rFonts w:ascii="Times New Roman" w:hAnsi="Times New Roman" w:cs="Times New Roman"/>
                <w:sz w:val="24"/>
                <w:szCs w:val="24"/>
              </w:rPr>
              <w:t>ст</w:t>
            </w:r>
            <w:r w:rsidRPr="009525E7">
              <w:rPr>
                <w:rFonts w:ascii="Times New Roman" w:hAnsi="Times New Roman" w:cs="Times New Roman"/>
                <w:sz w:val="24"/>
                <w:szCs w:val="24"/>
              </w:rPr>
              <w:t>. Зимстан</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2002</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418921,60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2024-2026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Автомашина ВАЗ - 21070, модель N двигателя 2103, 6686403, кузов N 1500055</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2001</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115000,00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2024-2026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Автобус ПАЗ 32050, номер двигателя 523400 6102497</w:t>
            </w:r>
            <w:r>
              <w:rPr>
                <w:rFonts w:ascii="Times New Roman" w:hAnsi="Times New Roman" w:cs="Times New Roman"/>
                <w:sz w:val="24"/>
                <w:szCs w:val="24"/>
              </w:rPr>
              <w:t>8</w:t>
            </w:r>
            <w:r w:rsidRPr="009525E7">
              <w:rPr>
                <w:rFonts w:ascii="Times New Roman" w:hAnsi="Times New Roman" w:cs="Times New Roman"/>
                <w:sz w:val="24"/>
                <w:szCs w:val="24"/>
              </w:rPr>
              <w:t>, номер кузова 60010138</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п</w:t>
            </w:r>
            <w:r>
              <w:rPr>
                <w:rFonts w:ascii="Times New Roman" w:hAnsi="Times New Roman" w:cs="Times New Roman"/>
                <w:sz w:val="24"/>
                <w:szCs w:val="24"/>
              </w:rPr>
              <w:t>ст</w:t>
            </w:r>
            <w:r w:rsidRPr="009525E7">
              <w:rPr>
                <w:rFonts w:ascii="Times New Roman" w:hAnsi="Times New Roman" w:cs="Times New Roman"/>
                <w:sz w:val="24"/>
                <w:szCs w:val="24"/>
              </w:rPr>
              <w:t>. Зимстан</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2006</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630360,00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Камаз-55111 (самосвал) номер двигателя - 061053, номер шасси - 2083922, номер кузова - 31854701, идентификационный номер (VIN) XTC55111032191787</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168060, Республика Коми, Усть-Куломский район, с. Усть-Кулом</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1996</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312591,00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Прицеп Урала ГКБ-8554</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1994</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135778,00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ГАЗ-3307 АЦ-4.4</w:t>
            </w:r>
          </w:p>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Модель, номер двигателя - 5327-12045, номер шасси 1504904, номер кузова - отсутствует, идентификационный номер - отсутствует</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1992</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pPr>
              <w:pStyle w:val="ConsPlusNormal"/>
              <w:jc w:val="both"/>
              <w:rPr>
                <w:rFonts w:ascii="Times New Roman" w:hAnsi="Times New Roman" w:cs="Times New Roman"/>
                <w:sz w:val="24"/>
                <w:szCs w:val="24"/>
              </w:rPr>
            </w:pPr>
            <w:r>
              <w:rPr>
                <w:rFonts w:ascii="Times New Roman" w:hAnsi="Times New Roman" w:cs="Times New Roman"/>
                <w:sz w:val="24"/>
                <w:szCs w:val="24"/>
              </w:rPr>
              <w:t>ГАЗ-</w:t>
            </w:r>
            <w:r w:rsidRPr="009525E7">
              <w:rPr>
                <w:rFonts w:ascii="Times New Roman" w:hAnsi="Times New Roman" w:cs="Times New Roman"/>
                <w:sz w:val="24"/>
                <w:szCs w:val="24"/>
              </w:rPr>
              <w:t xml:space="preserve">322132 Идентификационной номер </w:t>
            </w:r>
          </w:p>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lastRenderedPageBreak/>
              <w:t>Х9632213280605501</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lastRenderedPageBreak/>
              <w:t>Республика Коми, Усть-Куломский район, с. Усть-Кулом</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Легковой автомобиль ГАЗ – 31105 «Волга» Идентификационной номер X9631105081426862</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w:t>
            </w:r>
          </w:p>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с. Помоздино</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389 000,00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r w:rsidRPr="009525E7">
              <w:t xml:space="preserve">ГАЗ – 322121 Автобус специальный для перевозки детей (11 мест) </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600000,00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r w:rsidRPr="009525E7">
              <w:t>ГАЗ-322121</w:t>
            </w:r>
          </w:p>
          <w:p w:rsidR="00750ACF" w:rsidRPr="009525E7" w:rsidRDefault="00750ACF" w:rsidP="00750ACF">
            <w:r w:rsidRPr="009525E7">
              <w:t>Номер двигателя *405240*83153705*</w:t>
            </w:r>
            <w:r w:rsidRPr="009525E7">
              <w:tab/>
            </w:r>
          </w:p>
          <w:p w:rsidR="00750ACF" w:rsidRPr="009525E7" w:rsidRDefault="00750ACF" w:rsidP="00750ACF">
            <w:r w:rsidRPr="009525E7">
              <w:t>Номер кузова 32212190414957</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600000,00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r w:rsidRPr="009525E7">
              <w:t>Автобус Луидор -225000 Идентификационной номер Z7C225000D0003199</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с. </w:t>
            </w:r>
            <w:r>
              <w:rPr>
                <w:rFonts w:ascii="Times New Roman" w:hAnsi="Times New Roman" w:cs="Times New Roman"/>
                <w:sz w:val="24"/>
                <w:szCs w:val="24"/>
              </w:rPr>
              <w:t xml:space="preserve">Усть-Кулом </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2013</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660 000,00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r w:rsidRPr="009525E7">
              <w:t xml:space="preserve">Автобус ПАЗ 320608-110-70 </w:t>
            </w:r>
          </w:p>
          <w:p w:rsidR="00750ACF" w:rsidRDefault="00750ACF" w:rsidP="00750ACF">
            <w:r w:rsidRPr="009525E7">
              <w:t>Идентификационной номер Х1М33206СZ90003958</w:t>
            </w:r>
          </w:p>
          <w:p w:rsidR="00750ACF" w:rsidRPr="009525E7" w:rsidRDefault="00750ACF" w:rsidP="00750ACF"/>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w:t>
            </w:r>
            <w:r>
              <w:rPr>
                <w:rFonts w:ascii="Times New Roman" w:hAnsi="Times New Roman" w:cs="Times New Roman"/>
                <w:sz w:val="24"/>
                <w:szCs w:val="24"/>
              </w:rPr>
              <w:t>п</w:t>
            </w:r>
            <w:r w:rsidRPr="009525E7">
              <w:rPr>
                <w:rFonts w:ascii="Times New Roman" w:hAnsi="Times New Roman" w:cs="Times New Roman"/>
                <w:sz w:val="24"/>
                <w:szCs w:val="24"/>
              </w:rPr>
              <w:t>с</w:t>
            </w:r>
            <w:r>
              <w:rPr>
                <w:rFonts w:ascii="Times New Roman" w:hAnsi="Times New Roman" w:cs="Times New Roman"/>
                <w:sz w:val="24"/>
                <w:szCs w:val="24"/>
              </w:rPr>
              <w:t>т</w:t>
            </w:r>
            <w:r w:rsidRPr="009525E7">
              <w:rPr>
                <w:rFonts w:ascii="Times New Roman" w:hAnsi="Times New Roman" w:cs="Times New Roman"/>
                <w:sz w:val="24"/>
                <w:szCs w:val="24"/>
              </w:rPr>
              <w:t>. Тимшер</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2009</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1098000,00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r w:rsidRPr="009525E7">
              <w:t xml:space="preserve">Автобус ГАЗ -22171 </w:t>
            </w:r>
          </w:p>
          <w:p w:rsidR="00750ACF" w:rsidRPr="009525E7" w:rsidRDefault="00750ACF" w:rsidP="00750ACF">
            <w:r w:rsidRPr="009525E7">
              <w:t>Идентификационной номер ХТН221710</w:t>
            </w:r>
            <w:r w:rsidRPr="009525E7">
              <w:rPr>
                <w:lang w:val="en-US"/>
              </w:rPr>
              <w:t>Y</w:t>
            </w:r>
            <w:r w:rsidRPr="00CB6D55">
              <w:t>0014461</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Кужба</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1999</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400000,00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r w:rsidRPr="009525E7">
              <w:t>Автобус ПАЗ 320538-70  Идентификационной номер Х1М3205СZ80004066</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пст. Озъяг</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812000,00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9525E7" w:rsidRDefault="00750ACF" w:rsidP="00750ACF">
            <w:r w:rsidRPr="00FB5E79">
              <w:t>ЗИЛ АФ-Н 474110</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w:t>
            </w:r>
            <w:r w:rsidRPr="009525E7">
              <w:rPr>
                <w:rFonts w:ascii="Times New Roman" w:hAnsi="Times New Roman" w:cs="Times New Roman"/>
                <w:sz w:val="24"/>
                <w:szCs w:val="24"/>
              </w:rPr>
              <w:lastRenderedPageBreak/>
              <w:t>Кулом</w:t>
            </w:r>
          </w:p>
        </w:tc>
        <w:tc>
          <w:tcPr>
            <w:tcW w:w="2381" w:type="dxa"/>
            <w:gridSpan w:val="2"/>
          </w:tcPr>
          <w:p w:rsidR="00750ACF" w:rsidRPr="009525E7" w:rsidRDefault="00750ACF" w:rsidP="00750ACF">
            <w:pPr>
              <w:pStyle w:val="ConsPlusNormal"/>
              <w:rPr>
                <w:rFonts w:ascii="Times New Roman" w:hAnsi="Times New Roman" w:cs="Times New Roman"/>
                <w:sz w:val="24"/>
                <w:szCs w:val="24"/>
              </w:rPr>
            </w:pPr>
            <w:r w:rsidRPr="00FB5E79">
              <w:rPr>
                <w:rFonts w:ascii="Times New Roman" w:hAnsi="Times New Roman" w:cs="Times New Roman"/>
                <w:sz w:val="24"/>
                <w:szCs w:val="24"/>
              </w:rPr>
              <w:lastRenderedPageBreak/>
              <w:t>2012</w:t>
            </w:r>
          </w:p>
        </w:tc>
        <w:tc>
          <w:tcPr>
            <w:tcW w:w="2060" w:type="dxa"/>
          </w:tcPr>
          <w:p w:rsidR="00750ACF" w:rsidRPr="009525E7" w:rsidRDefault="00750ACF" w:rsidP="00750ACF">
            <w:pPr>
              <w:pStyle w:val="ConsPlusNormal"/>
              <w:jc w:val="center"/>
              <w:rPr>
                <w:rFonts w:ascii="Times New Roman" w:hAnsi="Times New Roman" w:cs="Times New Roman"/>
                <w:sz w:val="24"/>
                <w:szCs w:val="24"/>
              </w:rPr>
            </w:pPr>
            <w:r w:rsidRPr="00FB5E79">
              <w:rPr>
                <w:rFonts w:ascii="Times New Roman" w:hAnsi="Times New Roman" w:cs="Times New Roman"/>
                <w:sz w:val="24"/>
                <w:szCs w:val="24"/>
              </w:rPr>
              <w:t>1</w:t>
            </w:r>
            <w:r>
              <w:rPr>
                <w:rFonts w:ascii="Times New Roman" w:hAnsi="Times New Roman" w:cs="Times New Roman"/>
                <w:sz w:val="24"/>
                <w:szCs w:val="24"/>
              </w:rPr>
              <w:t> </w:t>
            </w:r>
            <w:r w:rsidRPr="00FB5E79">
              <w:rPr>
                <w:rFonts w:ascii="Times New Roman" w:hAnsi="Times New Roman" w:cs="Times New Roman"/>
                <w:sz w:val="24"/>
                <w:szCs w:val="24"/>
              </w:rPr>
              <w:t>167</w:t>
            </w:r>
            <w:r>
              <w:rPr>
                <w:rFonts w:ascii="Times New Roman" w:hAnsi="Times New Roman" w:cs="Times New Roman"/>
                <w:sz w:val="24"/>
                <w:szCs w:val="24"/>
              </w:rPr>
              <w:t> </w:t>
            </w:r>
            <w:r w:rsidRPr="00FB5E79">
              <w:rPr>
                <w:rFonts w:ascii="Times New Roman" w:hAnsi="Times New Roman" w:cs="Times New Roman"/>
                <w:sz w:val="24"/>
                <w:szCs w:val="24"/>
              </w:rPr>
              <w:t>000</w:t>
            </w:r>
            <w:r>
              <w:rPr>
                <w:rFonts w:ascii="Times New Roman" w:hAnsi="Times New Roman" w:cs="Times New Roman"/>
                <w:sz w:val="24"/>
                <w:szCs w:val="24"/>
              </w:rPr>
              <w:t>,00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723D48" w:rsidRDefault="00750ACF" w:rsidP="00750ACF">
            <w:r>
              <w:t>Автобус ПАЗ 320538-70, идентификационный номер Х1М3205В</w:t>
            </w:r>
            <w:r>
              <w:rPr>
                <w:lang w:val="en-US"/>
              </w:rPr>
              <w:t>ZD</w:t>
            </w:r>
            <w:r>
              <w:t>0004423</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50ACF" w:rsidRPr="00FB5E79"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2013</w:t>
            </w:r>
          </w:p>
        </w:tc>
        <w:tc>
          <w:tcPr>
            <w:tcW w:w="2060" w:type="dxa"/>
          </w:tcPr>
          <w:p w:rsidR="00750ACF" w:rsidRPr="00FB5E79"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1 377 646,00</w:t>
            </w:r>
          </w:p>
        </w:tc>
        <w:tc>
          <w:tcPr>
            <w:tcW w:w="1417" w:type="dxa"/>
          </w:tcPr>
          <w:p w:rsidR="00750ACF" w:rsidRPr="009525E7"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055" w:type="dxa"/>
          </w:tcPr>
          <w:p w:rsidR="00750ACF" w:rsidRPr="002404A2" w:rsidRDefault="00750ACF" w:rsidP="00750ACF">
            <w:r w:rsidRPr="002404A2">
              <w:t>2024</w:t>
            </w:r>
            <w:r>
              <w:t>-2026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723D48" w:rsidRDefault="00750ACF" w:rsidP="00750ACF">
            <w:r>
              <w:t>Автобус ГАЗ 322132, идентификационный номер Х96322132</w:t>
            </w:r>
            <w:r>
              <w:rPr>
                <w:lang w:val="en-US"/>
              </w:rPr>
              <w:t>D</w:t>
            </w:r>
            <w:r>
              <w:t>0761349</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r>
              <w:rPr>
                <w:rFonts w:ascii="Times New Roman" w:hAnsi="Times New Roman" w:cs="Times New Roman"/>
                <w:sz w:val="24"/>
                <w:szCs w:val="24"/>
              </w:rPr>
              <w:t>, пст.Тимшер</w:t>
            </w:r>
          </w:p>
        </w:tc>
        <w:tc>
          <w:tcPr>
            <w:tcW w:w="2381" w:type="dxa"/>
            <w:gridSpan w:val="2"/>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2013</w:t>
            </w:r>
          </w:p>
        </w:tc>
        <w:tc>
          <w:tcPr>
            <w:tcW w:w="2060" w:type="dxa"/>
          </w:tcPr>
          <w:p w:rsidR="00750ACF"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706 420,00</w:t>
            </w:r>
          </w:p>
        </w:tc>
        <w:tc>
          <w:tcPr>
            <w:tcW w:w="1417" w:type="dxa"/>
          </w:tcPr>
          <w:p w:rsidR="00750ACF"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055" w:type="dxa"/>
          </w:tcPr>
          <w:p w:rsidR="00750ACF" w:rsidRPr="002404A2" w:rsidRDefault="00750ACF" w:rsidP="00750ACF">
            <w:r w:rsidRPr="002404A2">
              <w:t>2024</w:t>
            </w:r>
            <w:r>
              <w:t>-2026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B904D4" w:rsidRDefault="00750ACF" w:rsidP="00750ACF">
            <w:r>
              <w:t>Автобус ПАЗ 320538-70, идентификационный номер Х1М32058В</w:t>
            </w:r>
            <w:r>
              <w:rPr>
                <w:lang w:val="en-US"/>
              </w:rPr>
              <w:t>Z</w:t>
            </w:r>
            <w:r>
              <w:t>Н0002975</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пст. Озъяг</w:t>
            </w:r>
          </w:p>
        </w:tc>
        <w:tc>
          <w:tcPr>
            <w:tcW w:w="2381" w:type="dxa"/>
            <w:gridSpan w:val="2"/>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2017</w:t>
            </w:r>
          </w:p>
        </w:tc>
        <w:tc>
          <w:tcPr>
            <w:tcW w:w="2060" w:type="dxa"/>
          </w:tcPr>
          <w:p w:rsidR="00750ACF"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1 875 300,00</w:t>
            </w:r>
          </w:p>
        </w:tc>
        <w:tc>
          <w:tcPr>
            <w:tcW w:w="1417" w:type="dxa"/>
          </w:tcPr>
          <w:p w:rsidR="00750ACF"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1 172 062,50</w:t>
            </w:r>
          </w:p>
        </w:tc>
        <w:tc>
          <w:tcPr>
            <w:tcW w:w="2055" w:type="dxa"/>
          </w:tcPr>
          <w:p w:rsidR="00750ACF" w:rsidRPr="002404A2" w:rsidRDefault="00750ACF" w:rsidP="00750ACF">
            <w:r w:rsidRPr="002404A2">
              <w:t>2024</w:t>
            </w:r>
            <w:r>
              <w:t>-2026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Default="00750ACF" w:rsidP="00750ACF">
            <w:r>
              <w:t>Автобус ПАЗ 320538-70,</w:t>
            </w:r>
          </w:p>
          <w:p w:rsidR="00750ACF" w:rsidRPr="00B904D4" w:rsidRDefault="00750ACF" w:rsidP="00750ACF">
            <w:r>
              <w:t>идентификационный номер Х1М3205С</w:t>
            </w:r>
            <w:r>
              <w:rPr>
                <w:lang w:val="en-US"/>
              </w:rPr>
              <w:t>Z</w:t>
            </w:r>
            <w:r>
              <w:t>0004009</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2012</w:t>
            </w:r>
          </w:p>
        </w:tc>
        <w:tc>
          <w:tcPr>
            <w:tcW w:w="2060" w:type="dxa"/>
          </w:tcPr>
          <w:p w:rsidR="00750ACF"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1 270 200,00</w:t>
            </w:r>
          </w:p>
        </w:tc>
        <w:tc>
          <w:tcPr>
            <w:tcW w:w="1417" w:type="dxa"/>
          </w:tcPr>
          <w:p w:rsidR="00750ACF"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055" w:type="dxa"/>
          </w:tcPr>
          <w:p w:rsidR="00750ACF" w:rsidRPr="002404A2" w:rsidRDefault="00750ACF" w:rsidP="00750ACF">
            <w:r w:rsidRPr="002404A2">
              <w:t>2024</w:t>
            </w:r>
            <w:r>
              <w:t>-2026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Default="00750ACF" w:rsidP="00750ACF">
            <w:r>
              <w:t>Автобус ГАЗ- 322121, идентификационный номер Х9632212190638938</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2008</w:t>
            </w:r>
          </w:p>
        </w:tc>
        <w:tc>
          <w:tcPr>
            <w:tcW w:w="2060" w:type="dxa"/>
          </w:tcPr>
          <w:p w:rsidR="00750ACF"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600 000,00</w:t>
            </w:r>
          </w:p>
        </w:tc>
        <w:tc>
          <w:tcPr>
            <w:tcW w:w="1417" w:type="dxa"/>
          </w:tcPr>
          <w:p w:rsidR="00750ACF"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055" w:type="dxa"/>
          </w:tcPr>
          <w:p w:rsidR="00750ACF" w:rsidRPr="002404A2" w:rsidRDefault="00750ACF" w:rsidP="00750ACF">
            <w:r>
              <w:t>2024-2026</w:t>
            </w:r>
          </w:p>
        </w:tc>
      </w:tr>
      <w:tr w:rsidR="00750ACF" w:rsidRPr="009525E7" w:rsidTr="00750ACF">
        <w:trPr>
          <w:jc w:val="center"/>
        </w:trPr>
        <w:tc>
          <w:tcPr>
            <w:tcW w:w="598" w:type="dxa"/>
          </w:tcPr>
          <w:p w:rsidR="00750ACF" w:rsidRPr="009525E7" w:rsidRDefault="00750ACF" w:rsidP="00D63C00">
            <w:pPr>
              <w:pStyle w:val="ConsPlusNormal"/>
              <w:numPr>
                <w:ilvl w:val="0"/>
                <w:numId w:val="5"/>
              </w:numPr>
              <w:ind w:left="0" w:firstLine="0"/>
              <w:rPr>
                <w:rFonts w:ascii="Times New Roman" w:hAnsi="Times New Roman" w:cs="Times New Roman"/>
                <w:sz w:val="24"/>
                <w:szCs w:val="24"/>
              </w:rPr>
            </w:pPr>
          </w:p>
        </w:tc>
        <w:tc>
          <w:tcPr>
            <w:tcW w:w="2835" w:type="dxa"/>
          </w:tcPr>
          <w:p w:rsidR="00750ACF" w:rsidRPr="00823A5A" w:rsidRDefault="00750ACF" w:rsidP="00750ACF">
            <w:r>
              <w:t>Автобус ПАЗ 320538-70, идентификационный номер Х1М3205С</w:t>
            </w:r>
            <w:r>
              <w:rPr>
                <w:lang w:val="en-US"/>
              </w:rPr>
              <w:t>Z</w:t>
            </w:r>
            <w:r>
              <w:t>С0004069</w:t>
            </w:r>
          </w:p>
        </w:tc>
        <w:tc>
          <w:tcPr>
            <w:tcW w:w="3143" w:type="dxa"/>
          </w:tcPr>
          <w:p w:rsidR="00750ACF" w:rsidRPr="009525E7" w:rsidRDefault="00750ACF" w:rsidP="00750ACF">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w:t>
            </w:r>
            <w:r>
              <w:rPr>
                <w:rFonts w:ascii="Times New Roman" w:hAnsi="Times New Roman" w:cs="Times New Roman"/>
                <w:sz w:val="24"/>
                <w:szCs w:val="24"/>
              </w:rPr>
              <w:t>с.Пожег</w:t>
            </w:r>
          </w:p>
        </w:tc>
        <w:tc>
          <w:tcPr>
            <w:tcW w:w="2381" w:type="dxa"/>
            <w:gridSpan w:val="2"/>
          </w:tcPr>
          <w:p w:rsidR="00750ACF" w:rsidRDefault="00750ACF" w:rsidP="00750ACF">
            <w:pPr>
              <w:pStyle w:val="ConsPlusNormal"/>
              <w:rPr>
                <w:rFonts w:ascii="Times New Roman" w:hAnsi="Times New Roman" w:cs="Times New Roman"/>
                <w:sz w:val="24"/>
                <w:szCs w:val="24"/>
              </w:rPr>
            </w:pPr>
            <w:r>
              <w:rPr>
                <w:rFonts w:ascii="Times New Roman" w:hAnsi="Times New Roman" w:cs="Times New Roman"/>
                <w:sz w:val="24"/>
                <w:szCs w:val="24"/>
              </w:rPr>
              <w:t>2012</w:t>
            </w:r>
          </w:p>
        </w:tc>
        <w:tc>
          <w:tcPr>
            <w:tcW w:w="2060" w:type="dxa"/>
          </w:tcPr>
          <w:p w:rsidR="00750ACF"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1 270 200,00</w:t>
            </w:r>
          </w:p>
        </w:tc>
        <w:tc>
          <w:tcPr>
            <w:tcW w:w="1417" w:type="dxa"/>
          </w:tcPr>
          <w:p w:rsidR="00750ACF" w:rsidRDefault="00750ACF" w:rsidP="00750ACF">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055" w:type="dxa"/>
          </w:tcPr>
          <w:p w:rsidR="00750ACF" w:rsidRDefault="00750ACF" w:rsidP="00750ACF">
            <w:r>
              <w:t>2024-2026</w:t>
            </w:r>
          </w:p>
        </w:tc>
      </w:tr>
    </w:tbl>
    <w:p w:rsidR="00750ACF" w:rsidRDefault="00750ACF" w:rsidP="00750ACF">
      <w:pPr>
        <w:rPr>
          <w:b/>
          <w:sz w:val="28"/>
          <w:szCs w:val="28"/>
        </w:rPr>
        <w:sectPr w:rsidR="00750ACF" w:rsidSect="00750ACF">
          <w:pgSz w:w="16838" w:h="11906" w:orient="landscape"/>
          <w:pgMar w:top="993" w:right="1134" w:bottom="851" w:left="1134" w:header="709" w:footer="709" w:gutter="0"/>
          <w:cols w:space="708"/>
          <w:docGrid w:linePitch="360"/>
        </w:sectPr>
      </w:pPr>
    </w:p>
    <w:p w:rsidR="00750ACF" w:rsidRPr="002B1BB8" w:rsidRDefault="00750ACF" w:rsidP="00750ACF">
      <w:pPr>
        <w:pStyle w:val="ac"/>
        <w:rPr>
          <w:b w:val="0"/>
          <w:bCs/>
          <w:i/>
        </w:rPr>
      </w:pPr>
      <w:bookmarkStart w:id="0" w:name="_Toc346796447"/>
      <w:r w:rsidRPr="002B1BB8">
        <w:rPr>
          <w:b w:val="0"/>
          <w:bCs/>
        </w:rPr>
        <w:lastRenderedPageBreak/>
        <w:tab/>
      </w:r>
      <w:r w:rsidRPr="002B1BB8">
        <w:object w:dxaOrig="1087" w:dyaOrig="1366">
          <v:shape id="_x0000_i1026" type="#_x0000_t75" style="width:56.45pt;height:54.7pt" o:ole="" fillcolor="window">
            <v:imagedata r:id="rId9" o:title=""/>
          </v:shape>
          <o:OLEObject Type="Embed" ProgID="Word.Picture.8" ShapeID="_x0000_i1026" DrawAspect="Content" ObjectID="_1769499457" r:id="rId16"/>
        </w:object>
      </w:r>
    </w:p>
    <w:p w:rsidR="00750ACF" w:rsidRPr="002B1BB8" w:rsidRDefault="00750ACF" w:rsidP="00750ACF">
      <w:pPr>
        <w:pStyle w:val="ac"/>
        <w:rPr>
          <w:b w:val="0"/>
          <w:bCs/>
          <w:i/>
        </w:rPr>
      </w:pPr>
    </w:p>
    <w:p w:rsidR="00750ACF" w:rsidRPr="002B1BB8" w:rsidRDefault="00750ACF" w:rsidP="00750ACF">
      <w:pPr>
        <w:pStyle w:val="ac"/>
        <w:rPr>
          <w:b w:val="0"/>
          <w:i/>
          <w:sz w:val="24"/>
          <w:szCs w:val="24"/>
        </w:rPr>
      </w:pPr>
      <w:r w:rsidRPr="002B1BB8">
        <w:rPr>
          <w:sz w:val="24"/>
          <w:szCs w:val="24"/>
        </w:rPr>
        <w:t>«КУЛŐМДIН» МУНИЦИПАЛЬНŐЙ РАЙОНСА СŐВЕТ</w:t>
      </w:r>
    </w:p>
    <w:p w:rsidR="00750ACF" w:rsidRPr="002B1BB8" w:rsidRDefault="00750ACF" w:rsidP="00750ACF">
      <w:pPr>
        <w:pStyle w:val="ac"/>
        <w:rPr>
          <w:b w:val="0"/>
          <w:i/>
          <w:sz w:val="24"/>
          <w:szCs w:val="24"/>
        </w:rPr>
      </w:pPr>
      <w:r w:rsidRPr="002B1BB8">
        <w:rPr>
          <w:sz w:val="24"/>
          <w:szCs w:val="24"/>
        </w:rPr>
        <w:t>СОВЕТ МУНИЦИПАЛЬНОГО РАЙОНА «УСТЬ-КУЛОМСКИЙ»</w:t>
      </w:r>
    </w:p>
    <w:p w:rsidR="00750ACF" w:rsidRPr="002B1BB8" w:rsidRDefault="00750ACF" w:rsidP="00750ACF">
      <w:pPr>
        <w:pStyle w:val="ac"/>
        <w:rPr>
          <w:b w:val="0"/>
          <w:i/>
          <w:sz w:val="24"/>
          <w:szCs w:val="24"/>
        </w:rPr>
      </w:pPr>
    </w:p>
    <w:p w:rsidR="00750ACF" w:rsidRPr="002B1BB8" w:rsidRDefault="00750ACF" w:rsidP="00750ACF">
      <w:pPr>
        <w:pStyle w:val="ac"/>
        <w:rPr>
          <w:b w:val="0"/>
          <w:i/>
          <w:sz w:val="24"/>
          <w:szCs w:val="24"/>
        </w:rPr>
      </w:pPr>
      <w:r w:rsidRPr="002B1BB8">
        <w:rPr>
          <w:sz w:val="24"/>
          <w:szCs w:val="24"/>
        </w:rPr>
        <w:t>К Ы В К Ō Р Т Ō Д</w:t>
      </w:r>
    </w:p>
    <w:p w:rsidR="00750ACF" w:rsidRPr="002B1BB8" w:rsidRDefault="00750ACF" w:rsidP="00750ACF">
      <w:pPr>
        <w:pStyle w:val="ac"/>
        <w:rPr>
          <w:b w:val="0"/>
          <w:i/>
          <w:sz w:val="24"/>
          <w:szCs w:val="24"/>
        </w:rPr>
      </w:pPr>
      <w:r w:rsidRPr="002B1BB8">
        <w:rPr>
          <w:sz w:val="24"/>
          <w:szCs w:val="24"/>
        </w:rPr>
        <w:t>Р Е Ш Е Н И Е</w:t>
      </w:r>
    </w:p>
    <w:p w:rsidR="00750ACF" w:rsidRPr="002B1BB8" w:rsidRDefault="00750ACF" w:rsidP="00750ACF">
      <w:pPr>
        <w:jc w:val="center"/>
        <w:rPr>
          <w:b/>
          <w:sz w:val="24"/>
          <w:szCs w:val="24"/>
        </w:rPr>
      </w:pPr>
      <w:r w:rsidRPr="002B1BB8">
        <w:rPr>
          <w:b/>
          <w:sz w:val="24"/>
          <w:szCs w:val="24"/>
        </w:rPr>
        <w:t>ХХ</w:t>
      </w:r>
      <w:r w:rsidRPr="002B1BB8">
        <w:rPr>
          <w:b/>
          <w:sz w:val="24"/>
          <w:szCs w:val="24"/>
          <w:lang w:val="en-US"/>
        </w:rPr>
        <w:t>VIII</w:t>
      </w:r>
      <w:r w:rsidRPr="002B1BB8">
        <w:rPr>
          <w:b/>
          <w:sz w:val="24"/>
          <w:szCs w:val="24"/>
        </w:rPr>
        <w:t xml:space="preserve">  заседание </w:t>
      </w:r>
      <w:r w:rsidRPr="002B1BB8">
        <w:rPr>
          <w:b/>
          <w:sz w:val="24"/>
          <w:szCs w:val="24"/>
          <w:lang w:val="en-US"/>
        </w:rPr>
        <w:t>VII</w:t>
      </w:r>
      <w:r w:rsidRPr="002B1BB8">
        <w:rPr>
          <w:b/>
          <w:sz w:val="24"/>
          <w:szCs w:val="24"/>
        </w:rPr>
        <w:t xml:space="preserve"> созыва </w:t>
      </w:r>
    </w:p>
    <w:p w:rsidR="00750ACF" w:rsidRPr="008208A5" w:rsidRDefault="00750ACF" w:rsidP="00750ACF">
      <w:pPr>
        <w:jc w:val="center"/>
        <w:rPr>
          <w:b/>
        </w:rPr>
      </w:pPr>
    </w:p>
    <w:p w:rsidR="00750ACF" w:rsidRDefault="00750ACF" w:rsidP="00750ACF">
      <w:pPr>
        <w:jc w:val="both"/>
        <w:rPr>
          <w:sz w:val="28"/>
          <w:szCs w:val="28"/>
          <w:u w:val="single"/>
        </w:rPr>
      </w:pPr>
    </w:p>
    <w:p w:rsidR="00750ACF" w:rsidRPr="002B1BB8" w:rsidRDefault="00750ACF" w:rsidP="00750ACF">
      <w:pPr>
        <w:jc w:val="both"/>
        <w:rPr>
          <w:sz w:val="18"/>
          <w:szCs w:val="18"/>
        </w:rPr>
      </w:pPr>
      <w:r w:rsidRPr="002B1BB8">
        <w:rPr>
          <w:sz w:val="28"/>
          <w:szCs w:val="28"/>
          <w:u w:val="single"/>
        </w:rPr>
        <w:t xml:space="preserve">09 февраля 2024 года  № </w:t>
      </w:r>
      <w:r w:rsidRPr="002B1BB8">
        <w:rPr>
          <w:sz w:val="28"/>
          <w:szCs w:val="28"/>
          <w:u w:val="single"/>
          <w:lang w:val="en-US"/>
        </w:rPr>
        <w:t>XXVIII</w:t>
      </w:r>
      <w:r w:rsidRPr="002B1BB8">
        <w:rPr>
          <w:sz w:val="28"/>
          <w:szCs w:val="28"/>
          <w:u w:val="single"/>
        </w:rPr>
        <w:t>-46</w:t>
      </w:r>
      <w:r>
        <w:rPr>
          <w:sz w:val="28"/>
          <w:szCs w:val="28"/>
          <w:u w:val="single"/>
        </w:rPr>
        <w:t>7</w:t>
      </w:r>
    </w:p>
    <w:p w:rsidR="00750ACF" w:rsidRPr="002B1BB8" w:rsidRDefault="00750ACF" w:rsidP="00750ACF">
      <w:pPr>
        <w:jc w:val="both"/>
        <w:rPr>
          <w:sz w:val="18"/>
          <w:szCs w:val="18"/>
        </w:rPr>
      </w:pPr>
      <w:r w:rsidRPr="002B1BB8">
        <w:rPr>
          <w:sz w:val="18"/>
          <w:szCs w:val="18"/>
          <w:lang w:val="en-US"/>
        </w:rPr>
        <w:t>c</w:t>
      </w:r>
      <w:r w:rsidRPr="002B1BB8">
        <w:rPr>
          <w:sz w:val="18"/>
          <w:szCs w:val="18"/>
        </w:rPr>
        <w:t>. Усть-Кулом, Усть-Куломский район, Республика Коми</w:t>
      </w:r>
    </w:p>
    <w:p w:rsidR="00750ACF" w:rsidRPr="00BF4885" w:rsidRDefault="00750ACF" w:rsidP="00750ACF">
      <w:pPr>
        <w:pStyle w:val="ac"/>
        <w:tabs>
          <w:tab w:val="center" w:pos="4677"/>
          <w:tab w:val="left" w:pos="7875"/>
        </w:tabs>
        <w:jc w:val="right"/>
        <w:rPr>
          <w:szCs w:val="28"/>
        </w:rPr>
      </w:pPr>
    </w:p>
    <w:p w:rsidR="00750ACF" w:rsidRPr="00C979D5" w:rsidRDefault="00750ACF" w:rsidP="00750ACF">
      <w:pPr>
        <w:shd w:val="clear" w:color="auto" w:fill="FFFFFF"/>
        <w:rPr>
          <w:b/>
          <w:bCs/>
          <w:spacing w:val="-2"/>
          <w:sz w:val="28"/>
          <w:szCs w:val="28"/>
        </w:rPr>
      </w:pPr>
    </w:p>
    <w:p w:rsidR="00750ACF" w:rsidRDefault="00750ACF" w:rsidP="00750ACF">
      <w:pPr>
        <w:shd w:val="clear" w:color="auto" w:fill="FFFFFF"/>
        <w:jc w:val="center"/>
        <w:rPr>
          <w:bCs/>
          <w:spacing w:val="-2"/>
          <w:sz w:val="28"/>
        </w:rPr>
      </w:pPr>
      <w:r w:rsidRPr="002B1BB8">
        <w:rPr>
          <w:bCs/>
          <w:spacing w:val="-2"/>
          <w:sz w:val="28"/>
          <w:szCs w:val="28"/>
        </w:rPr>
        <w:t>Об утверждении Генерального плана сельского поселения «Нижний Воч»,</w:t>
      </w:r>
      <w:r w:rsidRPr="002B1BB8">
        <w:rPr>
          <w:bCs/>
          <w:spacing w:val="-2"/>
          <w:sz w:val="28"/>
        </w:rPr>
        <w:t xml:space="preserve"> входящего в состав муниципального образования </w:t>
      </w:r>
    </w:p>
    <w:p w:rsidR="00750ACF" w:rsidRPr="002B1BB8" w:rsidRDefault="00750ACF" w:rsidP="00750ACF">
      <w:pPr>
        <w:shd w:val="clear" w:color="auto" w:fill="FFFFFF"/>
        <w:jc w:val="center"/>
        <w:rPr>
          <w:bCs/>
          <w:sz w:val="28"/>
          <w:szCs w:val="28"/>
        </w:rPr>
      </w:pPr>
      <w:r w:rsidRPr="002B1BB8">
        <w:rPr>
          <w:bCs/>
          <w:spacing w:val="-2"/>
          <w:sz w:val="28"/>
        </w:rPr>
        <w:t>муниципального района «Усть-Куломский»</w:t>
      </w:r>
    </w:p>
    <w:p w:rsidR="00750ACF" w:rsidRPr="00A87EA9" w:rsidRDefault="00750ACF" w:rsidP="00750ACF">
      <w:pPr>
        <w:shd w:val="clear" w:color="auto" w:fill="FFFFFF"/>
        <w:rPr>
          <w:sz w:val="28"/>
          <w:szCs w:val="28"/>
        </w:rPr>
      </w:pPr>
    </w:p>
    <w:p w:rsidR="00750ACF" w:rsidRPr="003154BF" w:rsidRDefault="00750ACF" w:rsidP="00750ACF">
      <w:pPr>
        <w:shd w:val="clear" w:color="auto" w:fill="FFFFFF"/>
        <w:ind w:firstLine="709"/>
        <w:jc w:val="both"/>
        <w:rPr>
          <w:sz w:val="28"/>
          <w:szCs w:val="28"/>
        </w:rPr>
      </w:pPr>
      <w:r w:rsidRPr="003154BF">
        <w:rPr>
          <w:sz w:val="28"/>
          <w:szCs w:val="28"/>
        </w:rPr>
        <w:t>В соответствии со стать</w:t>
      </w:r>
      <w:r>
        <w:rPr>
          <w:sz w:val="28"/>
          <w:szCs w:val="28"/>
        </w:rPr>
        <w:t>ёй</w:t>
      </w:r>
      <w:r w:rsidRPr="003154BF">
        <w:rPr>
          <w:sz w:val="28"/>
          <w:szCs w:val="28"/>
        </w:rPr>
        <w:t xml:space="preserve"> </w:t>
      </w:r>
      <w:r>
        <w:rPr>
          <w:sz w:val="28"/>
          <w:szCs w:val="28"/>
        </w:rPr>
        <w:t>24</w:t>
      </w:r>
      <w:r w:rsidRPr="003154BF">
        <w:rPr>
          <w:sz w:val="28"/>
          <w:szCs w:val="28"/>
        </w:rPr>
        <w:t xml:space="preserve"> Градостроительного кодекса Российской Федерации, </w:t>
      </w:r>
      <w:r>
        <w:rPr>
          <w:sz w:val="28"/>
          <w:szCs w:val="28"/>
        </w:rPr>
        <w:t xml:space="preserve">с частью 4 </w:t>
      </w:r>
      <w:r w:rsidRPr="003154BF">
        <w:rPr>
          <w:sz w:val="28"/>
          <w:szCs w:val="28"/>
        </w:rPr>
        <w:t>стать</w:t>
      </w:r>
      <w:r>
        <w:rPr>
          <w:sz w:val="28"/>
          <w:szCs w:val="28"/>
        </w:rPr>
        <w:t>и</w:t>
      </w:r>
      <w:r w:rsidRPr="003154BF">
        <w:rPr>
          <w:sz w:val="28"/>
          <w:szCs w:val="28"/>
        </w:rPr>
        <w:t xml:space="preserve"> 14 Федерального закона от 06.10.2003 № 131-ФЗ "Об общих принципах организации местного самоуправления в Российской Федерации", Совет муниципального района "Усть-Куломский" решил:</w:t>
      </w:r>
    </w:p>
    <w:p w:rsidR="00750ACF" w:rsidRPr="007629B4" w:rsidRDefault="00750ACF" w:rsidP="00750ACF">
      <w:pPr>
        <w:pStyle w:val="afd"/>
        <w:ind w:firstLine="709"/>
        <w:jc w:val="both"/>
        <w:rPr>
          <w:b/>
          <w:sz w:val="28"/>
        </w:rPr>
      </w:pPr>
      <w:r w:rsidRPr="003154BF">
        <w:rPr>
          <w:sz w:val="28"/>
          <w:szCs w:val="28"/>
        </w:rPr>
        <w:t xml:space="preserve">1. </w:t>
      </w:r>
      <w:r>
        <w:rPr>
          <w:sz w:val="28"/>
        </w:rPr>
        <w:t xml:space="preserve">Утвердить генеральный план </w:t>
      </w:r>
      <w:r w:rsidRPr="00A229FB">
        <w:rPr>
          <w:bCs/>
          <w:spacing w:val="-2"/>
          <w:sz w:val="28"/>
        </w:rPr>
        <w:t>муниципального образования сельского поселения «</w:t>
      </w:r>
      <w:r>
        <w:rPr>
          <w:bCs/>
          <w:spacing w:val="-2"/>
          <w:sz w:val="28"/>
        </w:rPr>
        <w:t>Нижний Воч</w:t>
      </w:r>
      <w:r w:rsidRPr="00A229FB">
        <w:rPr>
          <w:bCs/>
          <w:spacing w:val="-2"/>
          <w:sz w:val="28"/>
        </w:rPr>
        <w:t>»</w:t>
      </w:r>
      <w:r>
        <w:rPr>
          <w:bCs/>
          <w:spacing w:val="-2"/>
          <w:sz w:val="28"/>
        </w:rPr>
        <w:t>, входящего в состав</w:t>
      </w:r>
      <w:r w:rsidRPr="00A229FB">
        <w:rPr>
          <w:bCs/>
          <w:spacing w:val="-2"/>
          <w:sz w:val="28"/>
        </w:rPr>
        <w:t xml:space="preserve"> муниципального образования муниципального района «Усть-Куломский»</w:t>
      </w:r>
      <w:r>
        <w:rPr>
          <w:bCs/>
          <w:spacing w:val="-2"/>
          <w:sz w:val="28"/>
        </w:rPr>
        <w:t>,</w:t>
      </w:r>
      <w:r>
        <w:rPr>
          <w:sz w:val="28"/>
        </w:rPr>
        <w:t xml:space="preserve"> согласно приложению.</w:t>
      </w:r>
    </w:p>
    <w:p w:rsidR="00750ACF" w:rsidRPr="000936DA" w:rsidRDefault="00750ACF" w:rsidP="00750ACF">
      <w:pPr>
        <w:pStyle w:val="afd"/>
        <w:ind w:firstLine="709"/>
        <w:jc w:val="both"/>
        <w:rPr>
          <w:bCs/>
          <w:sz w:val="28"/>
          <w:szCs w:val="28"/>
        </w:rPr>
      </w:pPr>
      <w:r>
        <w:rPr>
          <w:bCs/>
          <w:sz w:val="28"/>
          <w:szCs w:val="28"/>
        </w:rPr>
        <w:t>2. Признать</w:t>
      </w:r>
      <w:r w:rsidRPr="000936DA">
        <w:rPr>
          <w:bCs/>
          <w:sz w:val="28"/>
          <w:szCs w:val="28"/>
        </w:rPr>
        <w:t xml:space="preserve"> </w:t>
      </w:r>
      <w:r>
        <w:rPr>
          <w:bCs/>
          <w:sz w:val="28"/>
          <w:szCs w:val="28"/>
        </w:rPr>
        <w:t>утратившим силу решение Совета муниципального района «Усть-Куломский</w:t>
      </w:r>
      <w:r w:rsidRPr="00417743">
        <w:rPr>
          <w:bCs/>
          <w:sz w:val="28"/>
          <w:szCs w:val="28"/>
        </w:rPr>
        <w:t xml:space="preserve">» от </w:t>
      </w:r>
      <w:r w:rsidRPr="00417743">
        <w:rPr>
          <w:sz w:val="28"/>
          <w:szCs w:val="28"/>
          <w:shd w:val="clear" w:color="auto" w:fill="FFFFFF"/>
        </w:rPr>
        <w:t xml:space="preserve">19.05.2016  </w:t>
      </w:r>
      <w:r w:rsidRPr="00417743">
        <w:rPr>
          <w:bCs/>
          <w:sz w:val="28"/>
          <w:szCs w:val="28"/>
        </w:rPr>
        <w:t xml:space="preserve">года № </w:t>
      </w:r>
      <w:r w:rsidRPr="00417743">
        <w:rPr>
          <w:sz w:val="28"/>
          <w:szCs w:val="28"/>
        </w:rPr>
        <w:t xml:space="preserve">№ </w:t>
      </w:r>
      <w:r w:rsidRPr="00417743">
        <w:rPr>
          <w:sz w:val="28"/>
          <w:szCs w:val="28"/>
          <w:shd w:val="clear" w:color="auto" w:fill="FFFFFF"/>
          <w:lang w:val="en-US"/>
        </w:rPr>
        <w:t>VI</w:t>
      </w:r>
      <w:r w:rsidRPr="00417743">
        <w:rPr>
          <w:sz w:val="28"/>
          <w:szCs w:val="28"/>
          <w:shd w:val="clear" w:color="auto" w:fill="FFFFFF"/>
        </w:rPr>
        <w:t xml:space="preserve"> - 70 </w:t>
      </w:r>
      <w:r w:rsidRPr="00417743">
        <w:rPr>
          <w:bCs/>
          <w:sz w:val="28"/>
          <w:szCs w:val="28"/>
        </w:rPr>
        <w:t>«</w:t>
      </w:r>
      <w:r w:rsidRPr="000936DA">
        <w:rPr>
          <w:bCs/>
          <w:spacing w:val="-2"/>
          <w:sz w:val="28"/>
        </w:rPr>
        <w:t>Об утверждении генерального плана</w:t>
      </w:r>
      <w:r>
        <w:rPr>
          <w:bCs/>
          <w:spacing w:val="-2"/>
          <w:sz w:val="28"/>
        </w:rPr>
        <w:t>,</w:t>
      </w:r>
      <w:r w:rsidRPr="000936DA">
        <w:rPr>
          <w:bCs/>
          <w:spacing w:val="-2"/>
          <w:sz w:val="28"/>
        </w:rPr>
        <w:t xml:space="preserve"> правил землепользования и застройки муниципального образования сельского поселения «</w:t>
      </w:r>
      <w:r>
        <w:rPr>
          <w:bCs/>
          <w:spacing w:val="-2"/>
          <w:sz w:val="28"/>
        </w:rPr>
        <w:t>Нижний Воч</w:t>
      </w:r>
      <w:r w:rsidRPr="000936DA">
        <w:rPr>
          <w:bCs/>
          <w:spacing w:val="-2"/>
          <w:sz w:val="28"/>
        </w:rPr>
        <w:t>» муниципального образования муниципального района «Усть-Куломский»</w:t>
      </w:r>
      <w:r>
        <w:rPr>
          <w:bCs/>
          <w:sz w:val="28"/>
          <w:szCs w:val="28"/>
        </w:rPr>
        <w:t>.</w:t>
      </w:r>
    </w:p>
    <w:p w:rsidR="00750ACF" w:rsidRPr="003154BF" w:rsidRDefault="00750ACF" w:rsidP="00750ACF">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   3</w:t>
      </w:r>
      <w:r w:rsidRPr="003154BF">
        <w:rPr>
          <w:rFonts w:ascii="Times New Roman" w:hAnsi="Times New Roman" w:cs="Times New Roman"/>
          <w:sz w:val="28"/>
          <w:szCs w:val="28"/>
        </w:rPr>
        <w:t>.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750ACF" w:rsidRPr="003154BF" w:rsidRDefault="00750ACF" w:rsidP="00750ACF">
      <w:pPr>
        <w:pStyle w:val="ConsPlusNormal"/>
        <w:rPr>
          <w:rFonts w:ascii="Times New Roman" w:hAnsi="Times New Roman" w:cs="Times New Roman"/>
          <w:b/>
          <w:sz w:val="28"/>
          <w:szCs w:val="28"/>
        </w:rPr>
      </w:pPr>
    </w:p>
    <w:p w:rsidR="00750ACF" w:rsidRDefault="00750ACF" w:rsidP="00750ACF">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750ACF" w:rsidRDefault="00750ACF" w:rsidP="00750ACF">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750ACF" w:rsidRDefault="00750ACF" w:rsidP="00750ACF">
      <w:pPr>
        <w:ind w:left="14"/>
        <w:rPr>
          <w:sz w:val="28"/>
          <w:szCs w:val="28"/>
        </w:rPr>
      </w:pPr>
    </w:p>
    <w:p w:rsidR="00750ACF" w:rsidRDefault="00750ACF" w:rsidP="00750ACF">
      <w:pPr>
        <w:ind w:left="14"/>
        <w:rPr>
          <w:sz w:val="28"/>
          <w:szCs w:val="28"/>
        </w:rPr>
      </w:pPr>
    </w:p>
    <w:p w:rsidR="00750ACF" w:rsidRPr="00A47E51" w:rsidRDefault="00750ACF" w:rsidP="00750ACF">
      <w:pPr>
        <w:ind w:left="14"/>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bookmarkEnd w:id="0"/>
    <w:p w:rsidR="00750ACF" w:rsidRDefault="00750ACF" w:rsidP="00750ACF">
      <w:pPr>
        <w:pStyle w:val="afd"/>
        <w:jc w:val="center"/>
        <w:rPr>
          <w:sz w:val="28"/>
        </w:rPr>
      </w:pPr>
    </w:p>
    <w:p w:rsidR="00261AD2" w:rsidRDefault="00261AD2" w:rsidP="00530234">
      <w:pPr>
        <w:tabs>
          <w:tab w:val="left" w:pos="5488"/>
        </w:tabs>
        <w:rPr>
          <w:color w:val="000000"/>
          <w:sz w:val="28"/>
          <w:szCs w:val="28"/>
        </w:rPr>
      </w:pPr>
    </w:p>
    <w:p w:rsidR="00750ACF" w:rsidRPr="00A00641" w:rsidRDefault="00750ACF" w:rsidP="00750ACF">
      <w:pPr>
        <w:pStyle w:val="afffff7"/>
        <w:ind w:firstLine="0"/>
        <w:jc w:val="right"/>
        <w:rPr>
          <w:sz w:val="28"/>
          <w:szCs w:val="28"/>
          <w:lang w:val="ru-RU"/>
        </w:rPr>
      </w:pPr>
      <w:bookmarkStart w:id="1" w:name="_Toc312530870"/>
      <w:bookmarkStart w:id="2" w:name="_Toc273554828"/>
      <w:bookmarkStart w:id="3" w:name="_Toc273558607"/>
      <w:r w:rsidRPr="00A00641">
        <w:rPr>
          <w:sz w:val="28"/>
          <w:szCs w:val="28"/>
          <w:lang w:val="ru-RU"/>
        </w:rPr>
        <w:lastRenderedPageBreak/>
        <w:t>Утвержден</w:t>
      </w:r>
    </w:p>
    <w:p w:rsidR="00750ACF" w:rsidRPr="00A00641" w:rsidRDefault="00750ACF" w:rsidP="00750ACF">
      <w:pPr>
        <w:pStyle w:val="afffff7"/>
        <w:ind w:firstLine="0"/>
        <w:jc w:val="right"/>
        <w:rPr>
          <w:sz w:val="28"/>
          <w:szCs w:val="28"/>
          <w:lang w:val="ru-RU"/>
        </w:rPr>
      </w:pPr>
      <w:r w:rsidRPr="00A00641">
        <w:rPr>
          <w:sz w:val="28"/>
          <w:szCs w:val="28"/>
          <w:lang w:val="ru-RU"/>
        </w:rPr>
        <w:t>Решением Совета МР «Усть-Куломский»</w:t>
      </w:r>
    </w:p>
    <w:p w:rsidR="00750ACF" w:rsidRPr="00A00641" w:rsidRDefault="00750ACF" w:rsidP="00750ACF">
      <w:pPr>
        <w:pStyle w:val="afffff7"/>
        <w:ind w:firstLine="0"/>
        <w:jc w:val="right"/>
        <w:rPr>
          <w:sz w:val="28"/>
          <w:szCs w:val="28"/>
          <w:lang w:val="ru-RU"/>
        </w:rPr>
      </w:pPr>
      <w:r w:rsidRPr="00A00641">
        <w:rPr>
          <w:sz w:val="28"/>
          <w:szCs w:val="28"/>
          <w:lang w:val="ru-RU"/>
        </w:rPr>
        <w:t>От 09 февраля 2024 года № XXVIII-467</w:t>
      </w:r>
    </w:p>
    <w:p w:rsidR="00750ACF" w:rsidRPr="00A00641" w:rsidRDefault="00750ACF" w:rsidP="00750ACF">
      <w:pPr>
        <w:pStyle w:val="afffff7"/>
        <w:ind w:firstLine="0"/>
        <w:jc w:val="right"/>
        <w:rPr>
          <w:sz w:val="28"/>
          <w:szCs w:val="28"/>
          <w:lang w:val="ru-RU"/>
        </w:rPr>
      </w:pPr>
      <w:r w:rsidRPr="00A00641">
        <w:rPr>
          <w:sz w:val="28"/>
          <w:szCs w:val="28"/>
          <w:lang w:val="ru-RU"/>
        </w:rPr>
        <w:t>(приложение)</w:t>
      </w:r>
    </w:p>
    <w:p w:rsidR="00750ACF" w:rsidRDefault="00750ACF" w:rsidP="00750ACF">
      <w:pPr>
        <w:pStyle w:val="afffff7"/>
        <w:ind w:firstLine="0"/>
        <w:rPr>
          <w:rFonts w:ascii="Arial" w:hAnsi="Arial" w:cs="Arial"/>
          <w:lang w:val="ru-RU"/>
        </w:rPr>
      </w:pPr>
    </w:p>
    <w:p w:rsidR="00750ACF" w:rsidRDefault="00750ACF" w:rsidP="00750ACF">
      <w:pPr>
        <w:pStyle w:val="afffff7"/>
        <w:ind w:firstLine="0"/>
        <w:jc w:val="center"/>
        <w:rPr>
          <w:rFonts w:ascii="Arial" w:hAnsi="Arial" w:cs="Arial"/>
          <w:lang w:val="ru-RU"/>
        </w:rPr>
      </w:pPr>
    </w:p>
    <w:p w:rsidR="00750ACF" w:rsidRDefault="00750ACF" w:rsidP="00750ACF">
      <w:pPr>
        <w:tabs>
          <w:tab w:val="left" w:pos="993"/>
        </w:tabs>
        <w:spacing w:line="276" w:lineRule="auto"/>
        <w:jc w:val="center"/>
        <w:rPr>
          <w:rFonts w:ascii="Arial" w:hAnsi="Arial" w:cs="Arial"/>
          <w:bCs/>
        </w:rPr>
      </w:pPr>
      <w:r>
        <w:rPr>
          <w:rFonts w:ascii="Arial" w:hAnsi="Arial" w:cs="Arial"/>
          <w:bCs/>
        </w:rPr>
        <w:t>Заказчик: Администрация муниципального образования муниципального района «Усть-Куломский»</w:t>
      </w:r>
    </w:p>
    <w:p w:rsidR="00750ACF" w:rsidRDefault="00750ACF" w:rsidP="00750ACF">
      <w:pPr>
        <w:pStyle w:val="afffff7"/>
        <w:ind w:firstLine="0"/>
        <w:jc w:val="center"/>
        <w:rPr>
          <w:rFonts w:ascii="Arial" w:hAnsi="Arial" w:cs="Arial"/>
          <w:bCs/>
          <w:lang w:val="ru-RU"/>
        </w:rPr>
      </w:pPr>
      <w:r>
        <w:rPr>
          <w:rFonts w:ascii="Arial" w:hAnsi="Arial" w:cs="Arial"/>
          <w:bCs/>
          <w:lang w:val="ru-RU"/>
        </w:rPr>
        <w:t>Муниципальный контракт №03073000204210000750001</w:t>
      </w:r>
    </w:p>
    <w:p w:rsidR="00750ACF" w:rsidRDefault="00750ACF" w:rsidP="00750ACF">
      <w:pPr>
        <w:pStyle w:val="afffff7"/>
        <w:ind w:firstLine="0"/>
        <w:jc w:val="center"/>
        <w:rPr>
          <w:rFonts w:ascii="Arial" w:hAnsi="Arial" w:cs="Arial"/>
          <w:bCs/>
          <w:lang w:val="ru-RU"/>
        </w:rPr>
      </w:pPr>
    </w:p>
    <w:p w:rsidR="00750ACF" w:rsidRDefault="00750ACF" w:rsidP="00750ACF">
      <w:pPr>
        <w:pStyle w:val="afffff7"/>
        <w:ind w:firstLine="0"/>
        <w:jc w:val="center"/>
        <w:rPr>
          <w:rFonts w:ascii="Arial" w:hAnsi="Arial" w:cs="Arial"/>
          <w:bCs/>
          <w:lang w:val="ru-RU"/>
        </w:rPr>
      </w:pPr>
    </w:p>
    <w:p w:rsidR="00750ACF" w:rsidRDefault="00750ACF" w:rsidP="00750ACF">
      <w:pPr>
        <w:pStyle w:val="afffff7"/>
        <w:ind w:firstLine="0"/>
        <w:jc w:val="center"/>
        <w:rPr>
          <w:rFonts w:ascii="Arial" w:hAnsi="Arial" w:cs="Arial"/>
          <w:lang w:val="ru-RU"/>
        </w:rPr>
      </w:pPr>
    </w:p>
    <w:p w:rsidR="00750ACF" w:rsidRDefault="00750ACF" w:rsidP="00750ACF">
      <w:pPr>
        <w:pStyle w:val="afffff7"/>
        <w:ind w:firstLine="0"/>
        <w:jc w:val="center"/>
        <w:rPr>
          <w:rFonts w:ascii="Arial" w:hAnsi="Arial" w:cs="Arial"/>
          <w:lang w:val="ru-RU"/>
        </w:rPr>
      </w:pPr>
    </w:p>
    <w:p w:rsidR="00750ACF" w:rsidRDefault="00750ACF" w:rsidP="00750ACF">
      <w:pPr>
        <w:pStyle w:val="afffff7"/>
        <w:ind w:firstLine="0"/>
        <w:jc w:val="center"/>
        <w:rPr>
          <w:rFonts w:ascii="Arial" w:hAnsi="Arial" w:cs="Arial"/>
          <w:lang w:val="ru-RU"/>
        </w:rPr>
      </w:pPr>
    </w:p>
    <w:p w:rsidR="00750ACF" w:rsidRDefault="00750ACF" w:rsidP="00750ACF">
      <w:pPr>
        <w:pStyle w:val="afffff7"/>
        <w:ind w:firstLine="0"/>
        <w:jc w:val="center"/>
        <w:rPr>
          <w:rFonts w:ascii="Arial" w:hAnsi="Arial" w:cs="Arial"/>
          <w:lang w:val="ru-RU"/>
        </w:rPr>
      </w:pPr>
    </w:p>
    <w:p w:rsidR="00750ACF" w:rsidRDefault="00750ACF" w:rsidP="00750ACF">
      <w:pPr>
        <w:pStyle w:val="afffff7"/>
        <w:ind w:firstLine="0"/>
        <w:jc w:val="center"/>
        <w:rPr>
          <w:rFonts w:ascii="Arial" w:hAnsi="Arial" w:cs="Arial"/>
          <w:lang w:val="ru-RU"/>
        </w:rPr>
      </w:pPr>
    </w:p>
    <w:p w:rsidR="00750ACF" w:rsidRDefault="00750ACF" w:rsidP="00750ACF">
      <w:pPr>
        <w:tabs>
          <w:tab w:val="left" w:pos="993"/>
        </w:tabs>
        <w:jc w:val="center"/>
        <w:rPr>
          <w:rFonts w:ascii="Arial" w:hAnsi="Arial" w:cs="Arial"/>
          <w:b/>
        </w:rPr>
      </w:pPr>
      <w:r>
        <w:rPr>
          <w:rFonts w:ascii="Arial" w:hAnsi="Arial" w:cs="Arial"/>
          <w:b/>
        </w:rPr>
        <w:t xml:space="preserve">ГЕНЕРАЛЬНЫЙ ПЛАН </w:t>
      </w:r>
    </w:p>
    <w:p w:rsidR="00750ACF" w:rsidRDefault="00750ACF" w:rsidP="00750ACF">
      <w:pPr>
        <w:tabs>
          <w:tab w:val="left" w:pos="993"/>
        </w:tabs>
        <w:jc w:val="center"/>
        <w:rPr>
          <w:rFonts w:ascii="Arial" w:hAnsi="Arial" w:cs="Arial"/>
          <w:b/>
        </w:rPr>
      </w:pPr>
      <w:r>
        <w:rPr>
          <w:rFonts w:ascii="Arial" w:hAnsi="Arial" w:cs="Arial"/>
          <w:b/>
        </w:rPr>
        <w:t xml:space="preserve">МУНИЦИПАЛЬНОГО ОБРАЗОВАНИЯ СЕЛЬСКОГО ПОСЕЛЕНИЯ </w:t>
      </w:r>
    </w:p>
    <w:p w:rsidR="00750ACF" w:rsidRDefault="00750ACF" w:rsidP="00750ACF">
      <w:pPr>
        <w:tabs>
          <w:tab w:val="left" w:pos="993"/>
        </w:tabs>
        <w:jc w:val="center"/>
        <w:rPr>
          <w:rFonts w:ascii="Arial" w:hAnsi="Arial" w:cs="Arial"/>
          <w:b/>
        </w:rPr>
      </w:pPr>
      <w:r>
        <w:rPr>
          <w:rFonts w:ascii="Arial" w:hAnsi="Arial" w:cs="Arial"/>
          <w:b/>
        </w:rPr>
        <w:t>«НИЖНИЙ ВОЧ»</w:t>
      </w:r>
    </w:p>
    <w:p w:rsidR="00750ACF" w:rsidRDefault="00750ACF" w:rsidP="00750ACF">
      <w:pPr>
        <w:tabs>
          <w:tab w:val="left" w:pos="993"/>
        </w:tabs>
        <w:jc w:val="center"/>
        <w:rPr>
          <w:rFonts w:ascii="Arial" w:hAnsi="Arial" w:cs="Arial"/>
          <w:b/>
        </w:rPr>
      </w:pPr>
      <w:r>
        <w:rPr>
          <w:rFonts w:ascii="Arial" w:hAnsi="Arial" w:cs="Arial"/>
          <w:b/>
        </w:rPr>
        <w:t>УСТЬ-КУЛОМСКОГО РАЙОНА</w:t>
      </w:r>
    </w:p>
    <w:p w:rsidR="00750ACF" w:rsidRDefault="00750ACF" w:rsidP="00750ACF">
      <w:pPr>
        <w:tabs>
          <w:tab w:val="left" w:pos="993"/>
        </w:tabs>
        <w:jc w:val="center"/>
        <w:rPr>
          <w:rFonts w:ascii="Arial" w:hAnsi="Arial" w:cs="Arial"/>
          <w:b/>
        </w:rPr>
      </w:pPr>
      <w:r>
        <w:rPr>
          <w:rFonts w:ascii="Arial" w:hAnsi="Arial" w:cs="Arial"/>
          <w:b/>
        </w:rPr>
        <w:t>РЕСПУБЛИКИ КОМИ</w:t>
      </w:r>
    </w:p>
    <w:p w:rsidR="00750ACF" w:rsidRDefault="00750ACF" w:rsidP="00750ACF">
      <w:pPr>
        <w:tabs>
          <w:tab w:val="left" w:pos="993"/>
        </w:tabs>
        <w:jc w:val="center"/>
        <w:rPr>
          <w:rFonts w:ascii="Arial" w:hAnsi="Arial" w:cs="Arial"/>
          <w:b/>
        </w:rPr>
      </w:pPr>
    </w:p>
    <w:p w:rsidR="00750ACF" w:rsidRDefault="00750ACF" w:rsidP="00750ACF">
      <w:pPr>
        <w:tabs>
          <w:tab w:val="left" w:pos="993"/>
        </w:tabs>
        <w:jc w:val="center"/>
        <w:rPr>
          <w:rFonts w:ascii="Arial" w:hAnsi="Arial" w:cs="Arial"/>
          <w:b/>
        </w:rPr>
      </w:pPr>
    </w:p>
    <w:p w:rsidR="00750ACF" w:rsidRDefault="00750ACF" w:rsidP="00750ACF">
      <w:pPr>
        <w:tabs>
          <w:tab w:val="left" w:pos="993"/>
        </w:tabs>
        <w:jc w:val="center"/>
        <w:rPr>
          <w:rFonts w:ascii="Arial" w:hAnsi="Arial" w:cs="Arial"/>
          <w:b/>
        </w:rPr>
      </w:pPr>
      <w:r>
        <w:rPr>
          <w:rFonts w:ascii="Arial" w:hAnsi="Arial" w:cs="Arial"/>
          <w:b/>
        </w:rPr>
        <w:t>Том 2. Материалы по обоснованию</w:t>
      </w:r>
    </w:p>
    <w:p w:rsidR="00750ACF" w:rsidRDefault="00750ACF" w:rsidP="00750ACF">
      <w:pPr>
        <w:tabs>
          <w:tab w:val="left" w:pos="993"/>
        </w:tabs>
        <w:jc w:val="center"/>
        <w:rPr>
          <w:rFonts w:ascii="Arial" w:hAnsi="Arial" w:cs="Arial"/>
          <w:b/>
        </w:rPr>
      </w:pPr>
    </w:p>
    <w:p w:rsidR="00750ACF" w:rsidRDefault="00750ACF" w:rsidP="00750ACF">
      <w:pPr>
        <w:tabs>
          <w:tab w:val="left" w:pos="993"/>
        </w:tabs>
        <w:rPr>
          <w:rFonts w:ascii="Arial" w:hAnsi="Arial" w:cs="Arial"/>
          <w:b/>
        </w:rPr>
      </w:pPr>
    </w:p>
    <w:p w:rsidR="00750ACF" w:rsidRDefault="00750ACF" w:rsidP="00750ACF">
      <w:pPr>
        <w:tabs>
          <w:tab w:val="left" w:pos="993"/>
        </w:tabs>
        <w:jc w:val="center"/>
        <w:rPr>
          <w:rFonts w:ascii="Arial" w:hAnsi="Arial" w:cs="Arial"/>
          <w:b/>
        </w:rPr>
      </w:pPr>
    </w:p>
    <w:p w:rsidR="00750ACF" w:rsidRDefault="00750ACF" w:rsidP="00750ACF">
      <w:pPr>
        <w:tabs>
          <w:tab w:val="left" w:pos="993"/>
        </w:tabs>
        <w:jc w:val="center"/>
        <w:rPr>
          <w:rFonts w:ascii="Arial" w:hAnsi="Arial" w:cs="Arial"/>
          <w:b/>
        </w:rPr>
      </w:pPr>
    </w:p>
    <w:p w:rsidR="00750ACF" w:rsidRDefault="00750ACF" w:rsidP="00750ACF">
      <w:pPr>
        <w:tabs>
          <w:tab w:val="left" w:pos="993"/>
        </w:tabs>
        <w:jc w:val="center"/>
        <w:rPr>
          <w:rFonts w:ascii="Arial" w:hAnsi="Arial" w:cs="Arial"/>
          <w:b/>
        </w:rPr>
      </w:pPr>
    </w:p>
    <w:p w:rsidR="00750ACF" w:rsidRDefault="00750ACF" w:rsidP="00750ACF">
      <w:pPr>
        <w:tabs>
          <w:tab w:val="left" w:pos="993"/>
        </w:tabs>
        <w:jc w:val="center"/>
        <w:rPr>
          <w:rFonts w:ascii="Arial" w:hAnsi="Arial" w:cs="Arial"/>
          <w:b/>
        </w:rPr>
      </w:pPr>
    </w:p>
    <w:p w:rsidR="00750ACF" w:rsidRDefault="00750ACF" w:rsidP="00750ACF">
      <w:pPr>
        <w:spacing w:after="160" w:line="259" w:lineRule="auto"/>
        <w:rPr>
          <w:rFonts w:ascii="Arial" w:hAnsi="Arial" w:cs="Arial"/>
          <w:b/>
        </w:rP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750ACF" w:rsidTr="00750ACF">
        <w:trPr>
          <w:trHeight w:val="442"/>
        </w:trPr>
        <w:tc>
          <w:tcPr>
            <w:tcW w:w="4536" w:type="dxa"/>
            <w:tcBorders>
              <w:top w:val="none" w:sz="4" w:space="0" w:color="000000"/>
              <w:left w:val="none" w:sz="4" w:space="0" w:color="000000"/>
              <w:bottom w:val="none" w:sz="4" w:space="0" w:color="000000"/>
              <w:right w:val="none" w:sz="4" w:space="0" w:color="000000"/>
            </w:tcBorders>
            <w:shd w:val="clear" w:color="auto" w:fill="auto"/>
          </w:tcPr>
          <w:p w:rsidR="00750ACF" w:rsidRDefault="00750ACF" w:rsidP="00750ACF">
            <w:pPr>
              <w:rPr>
                <w:rFonts w:ascii="Arial" w:hAnsi="Arial" w:cs="Arial"/>
                <w:sz w:val="28"/>
                <w:szCs w:val="28"/>
              </w:rPr>
            </w:pPr>
            <w:r>
              <w:rPr>
                <w:rFonts w:ascii="Arial" w:hAnsi="Arial" w:cs="Arial"/>
                <w:sz w:val="28"/>
                <w:szCs w:val="28"/>
              </w:rPr>
              <w:t>Индивидуальный предприниматель</w:t>
            </w:r>
          </w:p>
          <w:p w:rsidR="00750ACF" w:rsidRDefault="00750ACF" w:rsidP="00750ACF">
            <w:pPr>
              <w:rPr>
                <w:rFonts w:ascii="Arial" w:hAnsi="Arial" w:cs="Arial"/>
                <w:sz w:val="28"/>
                <w:szCs w:val="28"/>
              </w:rPr>
            </w:pPr>
            <w:r>
              <w:rPr>
                <w:rFonts w:ascii="Arial" w:hAnsi="Arial" w:cs="Arial"/>
                <w:sz w:val="28"/>
                <w:szCs w:val="28"/>
              </w:rPr>
              <w:t>Набатов Дмитрий Андреевич</w:t>
            </w:r>
          </w:p>
        </w:tc>
        <w:tc>
          <w:tcPr>
            <w:tcW w:w="2552" w:type="dxa"/>
            <w:tcBorders>
              <w:top w:val="none" w:sz="4" w:space="0" w:color="000000"/>
              <w:left w:val="none" w:sz="4" w:space="0" w:color="000000"/>
              <w:right w:val="none" w:sz="4" w:space="0" w:color="000000"/>
            </w:tcBorders>
            <w:shd w:val="clear" w:color="auto" w:fill="auto"/>
          </w:tcPr>
          <w:p w:rsidR="00750ACF" w:rsidRDefault="00750ACF" w:rsidP="00750ACF">
            <w:pPr>
              <w:spacing w:line="276" w:lineRule="auto"/>
              <w:rPr>
                <w:rFonts w:ascii="Arial" w:hAnsi="Arial" w:cs="Arial"/>
                <w:sz w:val="28"/>
                <w:szCs w:val="28"/>
                <w:u w:val="single"/>
                <w:lang w:bidi="en-US"/>
              </w:rPr>
            </w:pPr>
          </w:p>
        </w:tc>
        <w:tc>
          <w:tcPr>
            <w:tcW w:w="2835" w:type="dxa"/>
            <w:tcBorders>
              <w:top w:val="none" w:sz="4" w:space="0" w:color="000000"/>
              <w:left w:val="none" w:sz="4" w:space="0" w:color="000000"/>
              <w:bottom w:val="none" w:sz="4" w:space="0" w:color="000000"/>
              <w:right w:val="none" w:sz="4" w:space="0" w:color="000000"/>
            </w:tcBorders>
            <w:shd w:val="clear" w:color="auto" w:fill="auto"/>
            <w:vAlign w:val="bottom"/>
          </w:tcPr>
          <w:p w:rsidR="00750ACF" w:rsidRDefault="00750ACF" w:rsidP="00750ACF">
            <w:pPr>
              <w:spacing w:line="276" w:lineRule="auto"/>
              <w:jc w:val="center"/>
              <w:rPr>
                <w:rFonts w:ascii="Arial" w:hAnsi="Arial" w:cs="Arial"/>
                <w:sz w:val="28"/>
                <w:szCs w:val="28"/>
              </w:rPr>
            </w:pPr>
          </w:p>
          <w:p w:rsidR="00750ACF" w:rsidRDefault="00750ACF" w:rsidP="00750ACF">
            <w:pPr>
              <w:spacing w:line="276" w:lineRule="auto"/>
              <w:jc w:val="center"/>
              <w:rPr>
                <w:rFonts w:ascii="Arial" w:hAnsi="Arial" w:cs="Arial"/>
                <w:sz w:val="28"/>
                <w:szCs w:val="28"/>
                <w:lang w:bidi="en-US"/>
              </w:rPr>
            </w:pPr>
            <w:r>
              <w:rPr>
                <w:rFonts w:ascii="Arial" w:hAnsi="Arial" w:cs="Arial"/>
                <w:sz w:val="28"/>
                <w:szCs w:val="28"/>
              </w:rPr>
              <w:t>Д.А. Набатов</w:t>
            </w:r>
          </w:p>
        </w:tc>
      </w:tr>
    </w:tbl>
    <w:p w:rsidR="00750ACF" w:rsidRDefault="00750ACF" w:rsidP="00750ACF">
      <w:pPr>
        <w:spacing w:after="160" w:line="259" w:lineRule="auto"/>
        <w:rPr>
          <w:rFonts w:ascii="Arial" w:hAnsi="Arial" w:cs="Arial"/>
          <w:b/>
        </w:rPr>
      </w:pPr>
    </w:p>
    <w:p w:rsidR="00750ACF" w:rsidRDefault="00750ACF" w:rsidP="00750ACF">
      <w:pPr>
        <w:spacing w:after="160" w:line="259" w:lineRule="auto"/>
        <w:rPr>
          <w:rFonts w:ascii="Arial" w:hAnsi="Arial" w:cs="Arial"/>
          <w:b/>
        </w:rPr>
      </w:pPr>
    </w:p>
    <w:p w:rsidR="00750ACF" w:rsidRDefault="00750ACF" w:rsidP="00750ACF">
      <w:pPr>
        <w:spacing w:after="160" w:line="259" w:lineRule="auto"/>
        <w:rPr>
          <w:rFonts w:ascii="Arial" w:hAnsi="Arial" w:cs="Arial"/>
          <w:b/>
        </w:rPr>
      </w:pPr>
    </w:p>
    <w:p w:rsidR="00750ACF" w:rsidRDefault="00750ACF" w:rsidP="00750ACF">
      <w:pPr>
        <w:spacing w:after="160" w:line="259" w:lineRule="auto"/>
        <w:rPr>
          <w:rFonts w:ascii="Arial" w:hAnsi="Arial" w:cs="Arial"/>
          <w:b/>
        </w:rPr>
      </w:pPr>
    </w:p>
    <w:p w:rsidR="00750ACF" w:rsidRDefault="00750ACF" w:rsidP="00750ACF">
      <w:pPr>
        <w:spacing w:after="160" w:line="259" w:lineRule="auto"/>
        <w:rPr>
          <w:rFonts w:ascii="Arial" w:hAnsi="Arial" w:cs="Arial"/>
          <w:b/>
        </w:rPr>
      </w:pPr>
    </w:p>
    <w:p w:rsidR="00750ACF" w:rsidRDefault="00750ACF" w:rsidP="00750ACF">
      <w:pPr>
        <w:spacing w:after="160" w:line="259" w:lineRule="auto"/>
        <w:rPr>
          <w:rFonts w:ascii="Arial" w:hAnsi="Arial" w:cs="Arial"/>
          <w:b/>
        </w:rPr>
      </w:pPr>
    </w:p>
    <w:p w:rsidR="00750ACF" w:rsidRDefault="00750ACF" w:rsidP="00750ACF">
      <w:pPr>
        <w:spacing w:after="160" w:line="259" w:lineRule="auto"/>
        <w:rPr>
          <w:rFonts w:ascii="Arial" w:hAnsi="Arial" w:cs="Arial"/>
          <w:b/>
        </w:rPr>
      </w:pPr>
    </w:p>
    <w:p w:rsidR="00750ACF" w:rsidRDefault="00750ACF" w:rsidP="00750ACF">
      <w:pPr>
        <w:jc w:val="center"/>
        <w:rPr>
          <w:rFonts w:ascii="Arial" w:hAnsi="Arial" w:cs="Arial"/>
          <w:bCs/>
        </w:rPr>
      </w:pPr>
      <w:r>
        <w:rPr>
          <w:rFonts w:ascii="Arial" w:hAnsi="Arial" w:cs="Arial"/>
          <w:bCs/>
        </w:rPr>
        <w:t>г. Ярославль, 2021 г.</w:t>
      </w:r>
    </w:p>
    <w:p w:rsidR="00750ACF" w:rsidRDefault="00750ACF" w:rsidP="00750ACF">
      <w:pPr>
        <w:jc w:val="center"/>
        <w:rPr>
          <w:rFonts w:ascii="Arial" w:hAnsi="Arial" w:cs="Arial"/>
          <w:b/>
          <w:sz w:val="28"/>
          <w:szCs w:val="28"/>
        </w:rPr>
      </w:pPr>
    </w:p>
    <w:p w:rsidR="00750ACF" w:rsidRDefault="00750ACF" w:rsidP="00750ACF">
      <w:pPr>
        <w:jc w:val="center"/>
        <w:rPr>
          <w:rFonts w:ascii="Arial" w:hAnsi="Arial" w:cs="Arial"/>
          <w:b/>
          <w:sz w:val="28"/>
          <w:szCs w:val="28"/>
        </w:rPr>
      </w:pPr>
      <w:r>
        <w:rPr>
          <w:rFonts w:ascii="Arial" w:hAnsi="Arial" w:cs="Arial"/>
          <w:b/>
          <w:sz w:val="28"/>
          <w:szCs w:val="28"/>
        </w:rPr>
        <w:br w:type="page" w:clear="all"/>
      </w:r>
    </w:p>
    <w:p w:rsidR="00750ACF" w:rsidRDefault="00750ACF" w:rsidP="00750ACF">
      <w:pPr>
        <w:jc w:val="center"/>
        <w:outlineLvl w:val="0"/>
        <w:rPr>
          <w:rFonts w:ascii="Arial" w:hAnsi="Arial" w:cs="Arial"/>
          <w:b/>
        </w:rPr>
        <w:sectPr w:rsidR="00750ACF">
          <w:pgSz w:w="11906" w:h="16838"/>
          <w:pgMar w:top="1134" w:right="851" w:bottom="1134" w:left="1701" w:header="680" w:footer="1077" w:gutter="0"/>
          <w:cols w:space="708"/>
          <w:docGrid w:linePitch="360"/>
        </w:sectPr>
      </w:pPr>
    </w:p>
    <w:sdt>
      <w:sdtPr>
        <w:rPr>
          <w:rFonts w:ascii="Times New Roman" w:eastAsia="Times New Roman" w:hAnsi="Times New Roman" w:cs="Times New Roman"/>
          <w:b w:val="0"/>
          <w:bCs w:val="0"/>
          <w:caps/>
          <w:color w:val="auto"/>
          <w:sz w:val="20"/>
          <w:szCs w:val="24"/>
          <w:lang w:eastAsia="ru-RU"/>
        </w:rPr>
        <w:id w:val="-2106642724"/>
        <w:docPartObj>
          <w:docPartGallery w:val="Table of Contents"/>
          <w:docPartUnique/>
        </w:docPartObj>
      </w:sdtPr>
      <w:sdtEndPr>
        <w:rPr>
          <w:caps w:val="0"/>
          <w:szCs w:val="20"/>
        </w:rPr>
      </w:sdtEndPr>
      <w:sdtContent>
        <w:p w:rsidR="00750ACF" w:rsidRDefault="00750ACF" w:rsidP="00750ACF">
          <w:pPr>
            <w:pStyle w:val="afffff"/>
            <w:rPr>
              <w:rFonts w:ascii="Arial" w:hAnsi="Arial" w:cs="Arial"/>
              <w:color w:val="auto"/>
            </w:rPr>
          </w:pPr>
          <w:r>
            <w:rPr>
              <w:rFonts w:ascii="Arial" w:hAnsi="Arial" w:cs="Arial"/>
              <w:color w:val="auto"/>
            </w:rPr>
            <w:t>Оглавление</w:t>
          </w:r>
        </w:p>
        <w:p w:rsidR="00750ACF" w:rsidRDefault="004223DC" w:rsidP="00750ACF">
          <w:pPr>
            <w:pStyle w:val="15"/>
            <w:rPr>
              <w:rFonts w:asciiTheme="minorHAnsi" w:eastAsiaTheme="minorEastAsia" w:hAnsiTheme="minorHAnsi" w:cstheme="minorBidi"/>
              <w:b w:val="0"/>
              <w:bCs w:val="0"/>
              <w:noProof/>
              <w:sz w:val="22"/>
              <w:szCs w:val="22"/>
            </w:rPr>
          </w:pPr>
          <w:r w:rsidRPr="004223DC">
            <w:rPr>
              <w:rFonts w:eastAsia="Calibri"/>
              <w:lang w:eastAsia="ar-SA" w:bidi="en-US"/>
            </w:rPr>
            <w:fldChar w:fldCharType="begin"/>
          </w:r>
          <w:r w:rsidR="00750ACF">
            <w:instrText xml:space="preserve"> TOC \o "1-3" \h \z \u </w:instrText>
          </w:r>
          <w:r w:rsidRPr="004223DC">
            <w:rPr>
              <w:rFonts w:eastAsia="Calibri"/>
              <w:lang w:eastAsia="ar-SA" w:bidi="en-US"/>
            </w:rPr>
            <w:fldChar w:fldCharType="separate"/>
          </w:r>
          <w:hyperlink w:anchor="_Toc158234631" w:history="1">
            <w:r w:rsidR="00750ACF" w:rsidRPr="00AC2571">
              <w:rPr>
                <w:rStyle w:val="aa"/>
                <w:noProof/>
              </w:rPr>
              <w:t>Термины и определения</w:t>
            </w:r>
            <w:r w:rsidR="00750ACF">
              <w:rPr>
                <w:noProof/>
                <w:webHidden/>
              </w:rPr>
              <w:tab/>
            </w:r>
            <w:r>
              <w:rPr>
                <w:noProof/>
                <w:webHidden/>
              </w:rPr>
              <w:fldChar w:fldCharType="begin"/>
            </w:r>
            <w:r w:rsidR="00750ACF">
              <w:rPr>
                <w:noProof/>
                <w:webHidden/>
              </w:rPr>
              <w:instrText xml:space="preserve"> PAGEREF _Toc158234631 \h </w:instrText>
            </w:r>
            <w:r>
              <w:rPr>
                <w:noProof/>
                <w:webHidden/>
              </w:rPr>
            </w:r>
            <w:r>
              <w:rPr>
                <w:noProof/>
                <w:webHidden/>
              </w:rPr>
              <w:fldChar w:fldCharType="separate"/>
            </w:r>
            <w:r w:rsidR="00DB0054">
              <w:rPr>
                <w:noProof/>
                <w:webHidden/>
              </w:rPr>
              <w:t>5</w:t>
            </w:r>
            <w:r>
              <w:rPr>
                <w:noProof/>
                <w:webHidden/>
              </w:rPr>
              <w:fldChar w:fldCharType="end"/>
            </w:r>
          </w:hyperlink>
        </w:p>
        <w:p w:rsidR="00750ACF" w:rsidRDefault="004223DC" w:rsidP="00750ACF">
          <w:pPr>
            <w:pStyle w:val="15"/>
            <w:rPr>
              <w:rFonts w:asciiTheme="minorHAnsi" w:eastAsiaTheme="minorEastAsia" w:hAnsiTheme="minorHAnsi" w:cstheme="minorBidi"/>
              <w:b w:val="0"/>
              <w:bCs w:val="0"/>
              <w:noProof/>
              <w:sz w:val="22"/>
              <w:szCs w:val="22"/>
            </w:rPr>
          </w:pPr>
          <w:hyperlink w:anchor="_Toc158234632" w:history="1">
            <w:r w:rsidR="00750ACF" w:rsidRPr="00AC2571">
              <w:rPr>
                <w:rStyle w:val="aa"/>
                <w:noProof/>
              </w:rPr>
              <w:t>Обозначения и сокращения</w:t>
            </w:r>
            <w:r w:rsidR="00750ACF">
              <w:rPr>
                <w:noProof/>
                <w:webHidden/>
              </w:rPr>
              <w:tab/>
            </w:r>
            <w:r>
              <w:rPr>
                <w:noProof/>
                <w:webHidden/>
              </w:rPr>
              <w:fldChar w:fldCharType="begin"/>
            </w:r>
            <w:r w:rsidR="00750ACF">
              <w:rPr>
                <w:noProof/>
                <w:webHidden/>
              </w:rPr>
              <w:instrText xml:space="preserve"> PAGEREF _Toc158234632 \h </w:instrText>
            </w:r>
            <w:r>
              <w:rPr>
                <w:noProof/>
                <w:webHidden/>
              </w:rPr>
            </w:r>
            <w:r>
              <w:rPr>
                <w:noProof/>
                <w:webHidden/>
              </w:rPr>
              <w:fldChar w:fldCharType="separate"/>
            </w:r>
            <w:r w:rsidR="00DB0054">
              <w:rPr>
                <w:noProof/>
                <w:webHidden/>
              </w:rPr>
              <w:t>10</w:t>
            </w:r>
            <w:r>
              <w:rPr>
                <w:noProof/>
                <w:webHidden/>
              </w:rPr>
              <w:fldChar w:fldCharType="end"/>
            </w:r>
          </w:hyperlink>
        </w:p>
        <w:p w:rsidR="00750ACF" w:rsidRDefault="004223DC" w:rsidP="00750ACF">
          <w:pPr>
            <w:pStyle w:val="15"/>
            <w:rPr>
              <w:rFonts w:asciiTheme="minorHAnsi" w:eastAsiaTheme="minorEastAsia" w:hAnsiTheme="minorHAnsi" w:cstheme="minorBidi"/>
              <w:b w:val="0"/>
              <w:bCs w:val="0"/>
              <w:noProof/>
              <w:sz w:val="22"/>
              <w:szCs w:val="22"/>
            </w:rPr>
          </w:pPr>
          <w:hyperlink w:anchor="_Toc158234633" w:history="1">
            <w:r w:rsidR="00750ACF" w:rsidRPr="00AC2571">
              <w:rPr>
                <w:rStyle w:val="aa"/>
                <w:noProof/>
              </w:rPr>
              <w:t>Введение</w:t>
            </w:r>
            <w:r w:rsidR="00750ACF">
              <w:rPr>
                <w:noProof/>
                <w:webHidden/>
              </w:rPr>
              <w:tab/>
            </w:r>
            <w:r>
              <w:rPr>
                <w:noProof/>
                <w:webHidden/>
              </w:rPr>
              <w:fldChar w:fldCharType="begin"/>
            </w:r>
            <w:r w:rsidR="00750ACF">
              <w:rPr>
                <w:noProof/>
                <w:webHidden/>
              </w:rPr>
              <w:instrText xml:space="preserve"> PAGEREF _Toc158234633 \h </w:instrText>
            </w:r>
            <w:r>
              <w:rPr>
                <w:noProof/>
                <w:webHidden/>
              </w:rPr>
            </w:r>
            <w:r>
              <w:rPr>
                <w:noProof/>
                <w:webHidden/>
              </w:rPr>
              <w:fldChar w:fldCharType="separate"/>
            </w:r>
            <w:r w:rsidR="00DB0054">
              <w:rPr>
                <w:noProof/>
                <w:webHidden/>
              </w:rPr>
              <w:t>11</w:t>
            </w:r>
            <w:r>
              <w:rPr>
                <w:noProof/>
                <w:webHidden/>
              </w:rPr>
              <w:fldChar w:fldCharType="end"/>
            </w:r>
          </w:hyperlink>
        </w:p>
        <w:p w:rsidR="00750ACF" w:rsidRDefault="004223DC" w:rsidP="00750ACF">
          <w:pPr>
            <w:pStyle w:val="15"/>
            <w:tabs>
              <w:tab w:val="left" w:pos="1320"/>
            </w:tabs>
            <w:rPr>
              <w:rFonts w:asciiTheme="minorHAnsi" w:eastAsiaTheme="minorEastAsia" w:hAnsiTheme="minorHAnsi" w:cstheme="minorBidi"/>
              <w:b w:val="0"/>
              <w:bCs w:val="0"/>
              <w:noProof/>
              <w:sz w:val="22"/>
              <w:szCs w:val="22"/>
            </w:rPr>
          </w:pPr>
          <w:hyperlink w:anchor="_Toc158234634" w:history="1">
            <w:r w:rsidR="00750ACF" w:rsidRPr="00AC2571">
              <w:rPr>
                <w:rStyle w:val="aa"/>
                <w:noProof/>
              </w:rPr>
              <w:t>1.</w:t>
            </w:r>
            <w:r w:rsidR="00750ACF">
              <w:rPr>
                <w:rFonts w:asciiTheme="minorHAnsi" w:eastAsiaTheme="minorEastAsia" w:hAnsiTheme="minorHAnsi" w:cstheme="minorBidi"/>
                <w:b w:val="0"/>
                <w:bCs w:val="0"/>
                <w:noProof/>
                <w:sz w:val="22"/>
                <w:szCs w:val="22"/>
              </w:rPr>
              <w:tab/>
            </w:r>
            <w:r w:rsidR="00750ACF" w:rsidRPr="00AC2571">
              <w:rPr>
                <w:rStyle w:val="aa"/>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750ACF">
              <w:rPr>
                <w:noProof/>
                <w:webHidden/>
              </w:rPr>
              <w:tab/>
            </w:r>
            <w:r>
              <w:rPr>
                <w:noProof/>
                <w:webHidden/>
              </w:rPr>
              <w:fldChar w:fldCharType="begin"/>
            </w:r>
            <w:r w:rsidR="00750ACF">
              <w:rPr>
                <w:noProof/>
                <w:webHidden/>
              </w:rPr>
              <w:instrText xml:space="preserve"> PAGEREF _Toc158234634 \h </w:instrText>
            </w:r>
            <w:r>
              <w:rPr>
                <w:noProof/>
                <w:webHidden/>
              </w:rPr>
            </w:r>
            <w:r>
              <w:rPr>
                <w:noProof/>
                <w:webHidden/>
              </w:rPr>
              <w:fldChar w:fldCharType="separate"/>
            </w:r>
            <w:r w:rsidR="00DB0054">
              <w:rPr>
                <w:noProof/>
                <w:webHidden/>
              </w:rPr>
              <w:t>14</w:t>
            </w:r>
            <w:r>
              <w:rPr>
                <w:noProof/>
                <w:webHidden/>
              </w:rPr>
              <w:fldChar w:fldCharType="end"/>
            </w:r>
          </w:hyperlink>
        </w:p>
        <w:p w:rsidR="00750ACF" w:rsidRDefault="004223DC" w:rsidP="00750ACF">
          <w:pPr>
            <w:pStyle w:val="15"/>
            <w:tabs>
              <w:tab w:val="left" w:pos="1320"/>
            </w:tabs>
            <w:rPr>
              <w:rFonts w:asciiTheme="minorHAnsi" w:eastAsiaTheme="minorEastAsia" w:hAnsiTheme="minorHAnsi" w:cstheme="minorBidi"/>
              <w:b w:val="0"/>
              <w:bCs w:val="0"/>
              <w:noProof/>
              <w:sz w:val="22"/>
              <w:szCs w:val="22"/>
            </w:rPr>
          </w:pPr>
          <w:hyperlink w:anchor="_Toc158234635" w:history="1">
            <w:r w:rsidR="00750ACF" w:rsidRPr="00AC2571">
              <w:rPr>
                <w:rStyle w:val="aa"/>
                <w:noProof/>
              </w:rPr>
              <w:t>2.</w:t>
            </w:r>
            <w:r w:rsidR="00750ACF">
              <w:rPr>
                <w:rFonts w:asciiTheme="minorHAnsi" w:eastAsiaTheme="minorEastAsia" w:hAnsiTheme="minorHAnsi" w:cstheme="minorBidi"/>
                <w:b w:val="0"/>
                <w:bCs w:val="0"/>
                <w:noProof/>
                <w:sz w:val="22"/>
                <w:szCs w:val="22"/>
              </w:rPr>
              <w:tab/>
            </w:r>
            <w:r w:rsidR="00750ACF" w:rsidRPr="00AC2571">
              <w:rPr>
                <w:rStyle w:val="aa"/>
                <w:noProof/>
              </w:rPr>
              <w:t>Обоснование выбранного варианта размещения объектов местного значения поселения</w:t>
            </w:r>
            <w:r w:rsidR="00750ACF">
              <w:rPr>
                <w:noProof/>
                <w:webHidden/>
              </w:rPr>
              <w:tab/>
            </w:r>
            <w:r>
              <w:rPr>
                <w:noProof/>
                <w:webHidden/>
              </w:rPr>
              <w:fldChar w:fldCharType="begin"/>
            </w:r>
            <w:r w:rsidR="00750ACF">
              <w:rPr>
                <w:noProof/>
                <w:webHidden/>
              </w:rPr>
              <w:instrText xml:space="preserve"> PAGEREF _Toc158234635 \h </w:instrText>
            </w:r>
            <w:r>
              <w:rPr>
                <w:noProof/>
                <w:webHidden/>
              </w:rPr>
            </w:r>
            <w:r>
              <w:rPr>
                <w:noProof/>
                <w:webHidden/>
              </w:rPr>
              <w:fldChar w:fldCharType="separate"/>
            </w:r>
            <w:r w:rsidR="00DB0054">
              <w:rPr>
                <w:noProof/>
                <w:webHidden/>
              </w:rPr>
              <w:t>15</w:t>
            </w:r>
            <w:r>
              <w:rPr>
                <w:noProof/>
                <w:webHidden/>
              </w:rPr>
              <w:fldChar w:fldCharType="end"/>
            </w:r>
          </w:hyperlink>
        </w:p>
        <w:p w:rsidR="00750ACF" w:rsidRDefault="004223DC" w:rsidP="00750ACF">
          <w:pPr>
            <w:pStyle w:val="27"/>
            <w:rPr>
              <w:rFonts w:asciiTheme="minorHAnsi" w:eastAsiaTheme="minorEastAsia" w:hAnsiTheme="minorHAnsi" w:cstheme="minorBidi"/>
              <w:bCs/>
              <w:iCs/>
              <w:noProof/>
              <w:sz w:val="22"/>
              <w:szCs w:val="22"/>
            </w:rPr>
          </w:pPr>
          <w:hyperlink w:anchor="_Toc158234636" w:history="1">
            <w:r w:rsidR="00750ACF" w:rsidRPr="00AC2571">
              <w:rPr>
                <w:rStyle w:val="aa"/>
                <w:noProof/>
              </w:rPr>
              <w:t>2.1.</w:t>
            </w:r>
            <w:r w:rsidR="00750ACF">
              <w:rPr>
                <w:rFonts w:asciiTheme="minorHAnsi" w:eastAsiaTheme="minorEastAsia" w:hAnsiTheme="minorHAnsi" w:cstheme="minorBidi"/>
                <w:noProof/>
                <w:sz w:val="22"/>
                <w:szCs w:val="22"/>
              </w:rPr>
              <w:tab/>
            </w:r>
            <w:r w:rsidR="00750ACF" w:rsidRPr="00AC2571">
              <w:rPr>
                <w:rStyle w:val="aa"/>
                <w:noProof/>
              </w:rPr>
              <w:t>Анализ использования территорий поселения и возможных направлений развития этих территорий</w:t>
            </w:r>
            <w:r w:rsidR="00750ACF">
              <w:rPr>
                <w:noProof/>
                <w:webHidden/>
              </w:rPr>
              <w:tab/>
            </w:r>
            <w:r>
              <w:rPr>
                <w:noProof/>
                <w:webHidden/>
              </w:rPr>
              <w:fldChar w:fldCharType="begin"/>
            </w:r>
            <w:r w:rsidR="00750ACF">
              <w:rPr>
                <w:noProof/>
                <w:webHidden/>
              </w:rPr>
              <w:instrText xml:space="preserve"> PAGEREF _Toc158234636 \h </w:instrText>
            </w:r>
            <w:r>
              <w:rPr>
                <w:noProof/>
                <w:webHidden/>
              </w:rPr>
            </w:r>
            <w:r>
              <w:rPr>
                <w:noProof/>
                <w:webHidden/>
              </w:rPr>
              <w:fldChar w:fldCharType="separate"/>
            </w:r>
            <w:r w:rsidR="00DB0054">
              <w:rPr>
                <w:noProof/>
                <w:webHidden/>
              </w:rPr>
              <w:t>15</w:t>
            </w:r>
            <w:r>
              <w:rPr>
                <w:noProof/>
                <w:webHidden/>
              </w:rPr>
              <w:fldChar w:fldCharType="end"/>
            </w:r>
          </w:hyperlink>
        </w:p>
        <w:p w:rsidR="00750ACF" w:rsidRDefault="004223DC" w:rsidP="00750ACF">
          <w:pPr>
            <w:pStyle w:val="31"/>
            <w:tabs>
              <w:tab w:val="left" w:pos="1540"/>
            </w:tabs>
            <w:rPr>
              <w:rFonts w:asciiTheme="minorHAnsi" w:eastAsiaTheme="minorEastAsia" w:hAnsiTheme="minorHAnsi" w:cstheme="minorBidi"/>
              <w:noProof/>
              <w:sz w:val="22"/>
              <w:szCs w:val="22"/>
            </w:rPr>
          </w:pPr>
          <w:hyperlink w:anchor="_Toc158234637" w:history="1">
            <w:r w:rsidR="00750ACF" w:rsidRPr="00AC2571">
              <w:rPr>
                <w:rStyle w:val="aa"/>
                <w:noProof/>
              </w:rPr>
              <w:t>2.1.1.</w:t>
            </w:r>
            <w:r w:rsidR="00750ACF">
              <w:rPr>
                <w:rFonts w:asciiTheme="minorHAnsi" w:eastAsiaTheme="minorEastAsia" w:hAnsiTheme="minorHAnsi" w:cstheme="minorBidi"/>
                <w:noProof/>
                <w:sz w:val="22"/>
                <w:szCs w:val="22"/>
              </w:rPr>
              <w:tab/>
            </w:r>
            <w:r w:rsidR="00750ACF" w:rsidRPr="00AC2571">
              <w:rPr>
                <w:rStyle w:val="aa"/>
                <w:noProof/>
              </w:rPr>
              <w:t>Положение сельского поселения «Нижний Воч» Усть-Куломского муниципального района Республики Коми</w:t>
            </w:r>
            <w:r w:rsidR="00750ACF">
              <w:rPr>
                <w:noProof/>
                <w:webHidden/>
              </w:rPr>
              <w:tab/>
            </w:r>
            <w:r>
              <w:rPr>
                <w:noProof/>
                <w:webHidden/>
              </w:rPr>
              <w:fldChar w:fldCharType="begin"/>
            </w:r>
            <w:r w:rsidR="00750ACF">
              <w:rPr>
                <w:noProof/>
                <w:webHidden/>
              </w:rPr>
              <w:instrText xml:space="preserve"> PAGEREF _Toc158234637 \h </w:instrText>
            </w:r>
            <w:r>
              <w:rPr>
                <w:noProof/>
                <w:webHidden/>
              </w:rPr>
            </w:r>
            <w:r>
              <w:rPr>
                <w:noProof/>
                <w:webHidden/>
              </w:rPr>
              <w:fldChar w:fldCharType="separate"/>
            </w:r>
            <w:r w:rsidR="00DB0054">
              <w:rPr>
                <w:noProof/>
                <w:webHidden/>
              </w:rPr>
              <w:t>15</w:t>
            </w:r>
            <w:r>
              <w:rPr>
                <w:noProof/>
                <w:webHidden/>
              </w:rPr>
              <w:fldChar w:fldCharType="end"/>
            </w:r>
          </w:hyperlink>
        </w:p>
        <w:p w:rsidR="00750ACF" w:rsidRDefault="004223DC" w:rsidP="00750ACF">
          <w:pPr>
            <w:pStyle w:val="31"/>
            <w:tabs>
              <w:tab w:val="left" w:pos="1540"/>
            </w:tabs>
            <w:rPr>
              <w:rFonts w:asciiTheme="minorHAnsi" w:eastAsiaTheme="minorEastAsia" w:hAnsiTheme="minorHAnsi" w:cstheme="minorBidi"/>
              <w:noProof/>
              <w:sz w:val="22"/>
              <w:szCs w:val="22"/>
            </w:rPr>
          </w:pPr>
          <w:hyperlink w:anchor="_Toc158234638" w:history="1">
            <w:r w:rsidR="00750ACF" w:rsidRPr="00AC2571">
              <w:rPr>
                <w:rStyle w:val="aa"/>
                <w:noProof/>
              </w:rPr>
              <w:t>2.1.2.</w:t>
            </w:r>
            <w:r w:rsidR="00750ACF">
              <w:rPr>
                <w:rFonts w:asciiTheme="minorHAnsi" w:eastAsiaTheme="minorEastAsia" w:hAnsiTheme="minorHAnsi" w:cstheme="minorBidi"/>
                <w:noProof/>
                <w:sz w:val="22"/>
                <w:szCs w:val="22"/>
              </w:rPr>
              <w:tab/>
            </w:r>
            <w:r w:rsidR="00750ACF" w:rsidRPr="00AC2571">
              <w:rPr>
                <w:rStyle w:val="aa"/>
                <w:noProof/>
              </w:rPr>
              <w:t>Природно-ресурсный потенциал территории поселения</w:t>
            </w:r>
            <w:r w:rsidR="00750ACF">
              <w:rPr>
                <w:noProof/>
                <w:webHidden/>
              </w:rPr>
              <w:tab/>
            </w:r>
            <w:r>
              <w:rPr>
                <w:noProof/>
                <w:webHidden/>
              </w:rPr>
              <w:fldChar w:fldCharType="begin"/>
            </w:r>
            <w:r w:rsidR="00750ACF">
              <w:rPr>
                <w:noProof/>
                <w:webHidden/>
              </w:rPr>
              <w:instrText xml:space="preserve"> PAGEREF _Toc158234638 \h </w:instrText>
            </w:r>
            <w:r>
              <w:rPr>
                <w:noProof/>
                <w:webHidden/>
              </w:rPr>
            </w:r>
            <w:r>
              <w:rPr>
                <w:noProof/>
                <w:webHidden/>
              </w:rPr>
              <w:fldChar w:fldCharType="separate"/>
            </w:r>
            <w:r w:rsidR="00DB0054">
              <w:rPr>
                <w:noProof/>
                <w:webHidden/>
              </w:rPr>
              <w:t>16</w:t>
            </w:r>
            <w:r>
              <w:rPr>
                <w:noProof/>
                <w:webHidden/>
              </w:rPr>
              <w:fldChar w:fldCharType="end"/>
            </w:r>
          </w:hyperlink>
        </w:p>
        <w:p w:rsidR="00750ACF" w:rsidRDefault="004223DC" w:rsidP="00750ACF">
          <w:pPr>
            <w:pStyle w:val="31"/>
            <w:tabs>
              <w:tab w:val="left" w:pos="1540"/>
            </w:tabs>
            <w:rPr>
              <w:rFonts w:asciiTheme="minorHAnsi" w:eastAsiaTheme="minorEastAsia" w:hAnsiTheme="minorHAnsi" w:cstheme="minorBidi"/>
              <w:noProof/>
              <w:sz w:val="22"/>
              <w:szCs w:val="22"/>
            </w:rPr>
          </w:pPr>
          <w:hyperlink w:anchor="_Toc158234639" w:history="1">
            <w:r w:rsidR="00750ACF" w:rsidRPr="00AC2571">
              <w:rPr>
                <w:rStyle w:val="aa"/>
                <w:noProof/>
              </w:rPr>
              <w:t>2.1.3.</w:t>
            </w:r>
            <w:r w:rsidR="00750ACF">
              <w:rPr>
                <w:rFonts w:asciiTheme="minorHAnsi" w:eastAsiaTheme="minorEastAsia" w:hAnsiTheme="minorHAnsi" w:cstheme="minorBidi"/>
                <w:noProof/>
                <w:sz w:val="22"/>
                <w:szCs w:val="22"/>
              </w:rPr>
              <w:tab/>
            </w:r>
            <w:r w:rsidR="00750ACF" w:rsidRPr="00AC2571">
              <w:rPr>
                <w:rStyle w:val="aa"/>
                <w:noProof/>
              </w:rPr>
              <w:t>Демографическая ситуация</w:t>
            </w:r>
            <w:r w:rsidR="00750ACF">
              <w:rPr>
                <w:noProof/>
                <w:webHidden/>
              </w:rPr>
              <w:tab/>
            </w:r>
            <w:r>
              <w:rPr>
                <w:noProof/>
                <w:webHidden/>
              </w:rPr>
              <w:fldChar w:fldCharType="begin"/>
            </w:r>
            <w:r w:rsidR="00750ACF">
              <w:rPr>
                <w:noProof/>
                <w:webHidden/>
              </w:rPr>
              <w:instrText xml:space="preserve"> PAGEREF _Toc158234639 \h </w:instrText>
            </w:r>
            <w:r>
              <w:rPr>
                <w:noProof/>
                <w:webHidden/>
              </w:rPr>
            </w:r>
            <w:r>
              <w:rPr>
                <w:noProof/>
                <w:webHidden/>
              </w:rPr>
              <w:fldChar w:fldCharType="separate"/>
            </w:r>
            <w:r w:rsidR="00DB0054">
              <w:rPr>
                <w:noProof/>
                <w:webHidden/>
              </w:rPr>
              <w:t>18</w:t>
            </w:r>
            <w:r>
              <w:rPr>
                <w:noProof/>
                <w:webHidden/>
              </w:rPr>
              <w:fldChar w:fldCharType="end"/>
            </w:r>
          </w:hyperlink>
        </w:p>
        <w:p w:rsidR="00750ACF" w:rsidRDefault="004223DC" w:rsidP="00750ACF">
          <w:pPr>
            <w:pStyle w:val="31"/>
            <w:tabs>
              <w:tab w:val="left" w:pos="1540"/>
            </w:tabs>
            <w:rPr>
              <w:rFonts w:asciiTheme="minorHAnsi" w:eastAsiaTheme="minorEastAsia" w:hAnsiTheme="minorHAnsi" w:cstheme="minorBidi"/>
              <w:noProof/>
              <w:sz w:val="22"/>
              <w:szCs w:val="22"/>
            </w:rPr>
          </w:pPr>
          <w:hyperlink w:anchor="_Toc158234640" w:history="1">
            <w:r w:rsidR="00750ACF" w:rsidRPr="00AC2571">
              <w:rPr>
                <w:rStyle w:val="aa"/>
                <w:noProof/>
              </w:rPr>
              <w:t>2.1.4.</w:t>
            </w:r>
            <w:r w:rsidR="00750ACF">
              <w:rPr>
                <w:rFonts w:asciiTheme="minorHAnsi" w:eastAsiaTheme="minorEastAsia" w:hAnsiTheme="minorHAnsi" w:cstheme="minorBidi"/>
                <w:noProof/>
                <w:sz w:val="22"/>
                <w:szCs w:val="22"/>
              </w:rPr>
              <w:tab/>
            </w:r>
            <w:r w:rsidR="00750ACF" w:rsidRPr="00AC2571">
              <w:rPr>
                <w:rStyle w:val="aa"/>
                <w:noProof/>
              </w:rPr>
              <w:t>Экономический потенциал</w:t>
            </w:r>
            <w:r w:rsidR="00750ACF">
              <w:rPr>
                <w:noProof/>
                <w:webHidden/>
              </w:rPr>
              <w:tab/>
            </w:r>
            <w:r>
              <w:rPr>
                <w:noProof/>
                <w:webHidden/>
              </w:rPr>
              <w:fldChar w:fldCharType="begin"/>
            </w:r>
            <w:r w:rsidR="00750ACF">
              <w:rPr>
                <w:noProof/>
                <w:webHidden/>
              </w:rPr>
              <w:instrText xml:space="preserve"> PAGEREF _Toc158234640 \h </w:instrText>
            </w:r>
            <w:r>
              <w:rPr>
                <w:noProof/>
                <w:webHidden/>
              </w:rPr>
            </w:r>
            <w:r>
              <w:rPr>
                <w:noProof/>
                <w:webHidden/>
              </w:rPr>
              <w:fldChar w:fldCharType="separate"/>
            </w:r>
            <w:r w:rsidR="00DB0054">
              <w:rPr>
                <w:noProof/>
                <w:webHidden/>
              </w:rPr>
              <w:t>20</w:t>
            </w:r>
            <w:r>
              <w:rPr>
                <w:noProof/>
                <w:webHidden/>
              </w:rPr>
              <w:fldChar w:fldCharType="end"/>
            </w:r>
          </w:hyperlink>
        </w:p>
        <w:p w:rsidR="00750ACF" w:rsidRDefault="004223DC" w:rsidP="00750ACF">
          <w:pPr>
            <w:pStyle w:val="31"/>
            <w:tabs>
              <w:tab w:val="left" w:pos="1540"/>
            </w:tabs>
            <w:rPr>
              <w:rFonts w:asciiTheme="minorHAnsi" w:eastAsiaTheme="minorEastAsia" w:hAnsiTheme="minorHAnsi" w:cstheme="minorBidi"/>
              <w:noProof/>
              <w:sz w:val="22"/>
              <w:szCs w:val="22"/>
            </w:rPr>
          </w:pPr>
          <w:hyperlink w:anchor="_Toc158234641" w:history="1">
            <w:r w:rsidR="00750ACF" w:rsidRPr="00AC2571">
              <w:rPr>
                <w:rStyle w:val="aa"/>
                <w:noProof/>
              </w:rPr>
              <w:t>2.1.5.</w:t>
            </w:r>
            <w:r w:rsidR="00750ACF">
              <w:rPr>
                <w:rFonts w:asciiTheme="minorHAnsi" w:eastAsiaTheme="minorEastAsia" w:hAnsiTheme="minorHAnsi" w:cstheme="minorBidi"/>
                <w:noProof/>
                <w:sz w:val="22"/>
                <w:szCs w:val="22"/>
              </w:rPr>
              <w:tab/>
            </w:r>
            <w:r w:rsidR="00750ACF" w:rsidRPr="00AC2571">
              <w:rPr>
                <w:rStyle w:val="aa"/>
                <w:noProof/>
              </w:rPr>
              <w:t>Объекты социальной инфраструктуры</w:t>
            </w:r>
            <w:r w:rsidR="00750ACF">
              <w:rPr>
                <w:noProof/>
                <w:webHidden/>
              </w:rPr>
              <w:tab/>
            </w:r>
            <w:r>
              <w:rPr>
                <w:noProof/>
                <w:webHidden/>
              </w:rPr>
              <w:fldChar w:fldCharType="begin"/>
            </w:r>
            <w:r w:rsidR="00750ACF">
              <w:rPr>
                <w:noProof/>
                <w:webHidden/>
              </w:rPr>
              <w:instrText xml:space="preserve"> PAGEREF _Toc158234641 \h </w:instrText>
            </w:r>
            <w:r>
              <w:rPr>
                <w:noProof/>
                <w:webHidden/>
              </w:rPr>
            </w:r>
            <w:r>
              <w:rPr>
                <w:noProof/>
                <w:webHidden/>
              </w:rPr>
              <w:fldChar w:fldCharType="separate"/>
            </w:r>
            <w:r w:rsidR="00DB0054">
              <w:rPr>
                <w:noProof/>
                <w:webHidden/>
              </w:rPr>
              <w:t>21</w:t>
            </w:r>
            <w:r>
              <w:rPr>
                <w:noProof/>
                <w:webHidden/>
              </w:rPr>
              <w:fldChar w:fldCharType="end"/>
            </w:r>
          </w:hyperlink>
        </w:p>
        <w:p w:rsidR="00750ACF" w:rsidRDefault="004223DC" w:rsidP="00750ACF">
          <w:pPr>
            <w:pStyle w:val="31"/>
            <w:tabs>
              <w:tab w:val="left" w:pos="1540"/>
            </w:tabs>
            <w:rPr>
              <w:rFonts w:asciiTheme="minorHAnsi" w:eastAsiaTheme="minorEastAsia" w:hAnsiTheme="minorHAnsi" w:cstheme="minorBidi"/>
              <w:noProof/>
              <w:sz w:val="22"/>
              <w:szCs w:val="22"/>
            </w:rPr>
          </w:pPr>
          <w:hyperlink w:anchor="_Toc158234642" w:history="1">
            <w:r w:rsidR="00750ACF" w:rsidRPr="00AC2571">
              <w:rPr>
                <w:rStyle w:val="aa"/>
                <w:noProof/>
              </w:rPr>
              <w:t>2.1.6.</w:t>
            </w:r>
            <w:r w:rsidR="00750ACF">
              <w:rPr>
                <w:rFonts w:asciiTheme="minorHAnsi" w:eastAsiaTheme="minorEastAsia" w:hAnsiTheme="minorHAnsi" w:cstheme="minorBidi"/>
                <w:noProof/>
                <w:sz w:val="22"/>
                <w:szCs w:val="22"/>
              </w:rPr>
              <w:tab/>
            </w:r>
            <w:r w:rsidR="00750ACF" w:rsidRPr="00AC2571">
              <w:rPr>
                <w:rStyle w:val="aa"/>
                <w:noProof/>
              </w:rPr>
              <w:t>Объекты транспортной инфраструктуры</w:t>
            </w:r>
            <w:r w:rsidR="00750ACF">
              <w:rPr>
                <w:noProof/>
                <w:webHidden/>
              </w:rPr>
              <w:tab/>
            </w:r>
            <w:r>
              <w:rPr>
                <w:noProof/>
                <w:webHidden/>
              </w:rPr>
              <w:fldChar w:fldCharType="begin"/>
            </w:r>
            <w:r w:rsidR="00750ACF">
              <w:rPr>
                <w:noProof/>
                <w:webHidden/>
              </w:rPr>
              <w:instrText xml:space="preserve"> PAGEREF _Toc158234642 \h </w:instrText>
            </w:r>
            <w:r>
              <w:rPr>
                <w:noProof/>
                <w:webHidden/>
              </w:rPr>
            </w:r>
            <w:r>
              <w:rPr>
                <w:noProof/>
                <w:webHidden/>
              </w:rPr>
              <w:fldChar w:fldCharType="separate"/>
            </w:r>
            <w:r w:rsidR="00DB0054">
              <w:rPr>
                <w:noProof/>
                <w:webHidden/>
              </w:rPr>
              <w:t>22</w:t>
            </w:r>
            <w:r>
              <w:rPr>
                <w:noProof/>
                <w:webHidden/>
              </w:rPr>
              <w:fldChar w:fldCharType="end"/>
            </w:r>
          </w:hyperlink>
        </w:p>
        <w:p w:rsidR="00750ACF" w:rsidRDefault="004223DC" w:rsidP="00750ACF">
          <w:pPr>
            <w:pStyle w:val="31"/>
            <w:tabs>
              <w:tab w:val="left" w:pos="1540"/>
            </w:tabs>
            <w:rPr>
              <w:rFonts w:asciiTheme="minorHAnsi" w:eastAsiaTheme="minorEastAsia" w:hAnsiTheme="minorHAnsi" w:cstheme="minorBidi"/>
              <w:noProof/>
              <w:sz w:val="22"/>
              <w:szCs w:val="22"/>
            </w:rPr>
          </w:pPr>
          <w:hyperlink w:anchor="_Toc158234643" w:history="1">
            <w:r w:rsidR="00750ACF" w:rsidRPr="00AC2571">
              <w:rPr>
                <w:rStyle w:val="aa"/>
                <w:noProof/>
              </w:rPr>
              <w:t>2.1.7.</w:t>
            </w:r>
            <w:r w:rsidR="00750ACF">
              <w:rPr>
                <w:rFonts w:asciiTheme="minorHAnsi" w:eastAsiaTheme="minorEastAsia" w:hAnsiTheme="minorHAnsi" w:cstheme="minorBidi"/>
                <w:noProof/>
                <w:sz w:val="22"/>
                <w:szCs w:val="22"/>
              </w:rPr>
              <w:tab/>
            </w:r>
            <w:r w:rsidR="00750ACF" w:rsidRPr="00AC2571">
              <w:rPr>
                <w:rStyle w:val="aa"/>
                <w:noProof/>
              </w:rPr>
              <w:t>Объекты инженерной инфраструктуры</w:t>
            </w:r>
            <w:r w:rsidR="00750ACF">
              <w:rPr>
                <w:noProof/>
                <w:webHidden/>
              </w:rPr>
              <w:tab/>
            </w:r>
            <w:r>
              <w:rPr>
                <w:noProof/>
                <w:webHidden/>
              </w:rPr>
              <w:fldChar w:fldCharType="begin"/>
            </w:r>
            <w:r w:rsidR="00750ACF">
              <w:rPr>
                <w:noProof/>
                <w:webHidden/>
              </w:rPr>
              <w:instrText xml:space="preserve"> PAGEREF _Toc158234643 \h </w:instrText>
            </w:r>
            <w:r>
              <w:rPr>
                <w:noProof/>
                <w:webHidden/>
              </w:rPr>
            </w:r>
            <w:r>
              <w:rPr>
                <w:noProof/>
                <w:webHidden/>
              </w:rPr>
              <w:fldChar w:fldCharType="separate"/>
            </w:r>
            <w:r w:rsidR="00DB0054">
              <w:rPr>
                <w:noProof/>
                <w:webHidden/>
              </w:rPr>
              <w:t>24</w:t>
            </w:r>
            <w:r>
              <w:rPr>
                <w:noProof/>
                <w:webHidden/>
              </w:rPr>
              <w:fldChar w:fldCharType="end"/>
            </w:r>
          </w:hyperlink>
        </w:p>
        <w:p w:rsidR="00750ACF" w:rsidRDefault="004223DC" w:rsidP="00750ACF">
          <w:pPr>
            <w:pStyle w:val="27"/>
            <w:rPr>
              <w:rFonts w:asciiTheme="minorHAnsi" w:eastAsiaTheme="minorEastAsia" w:hAnsiTheme="minorHAnsi" w:cstheme="minorBidi"/>
              <w:bCs/>
              <w:iCs/>
              <w:noProof/>
              <w:sz w:val="22"/>
              <w:szCs w:val="22"/>
            </w:rPr>
          </w:pPr>
          <w:hyperlink w:anchor="_Toc158234644" w:history="1">
            <w:r w:rsidR="00750ACF" w:rsidRPr="00AC2571">
              <w:rPr>
                <w:rStyle w:val="aa"/>
                <w:noProof/>
              </w:rPr>
              <w:t>2.2.</w:t>
            </w:r>
            <w:r w:rsidR="00750ACF">
              <w:rPr>
                <w:rFonts w:asciiTheme="minorHAnsi" w:eastAsiaTheme="minorEastAsia" w:hAnsiTheme="minorHAnsi" w:cstheme="minorBidi"/>
                <w:noProof/>
                <w:sz w:val="22"/>
                <w:szCs w:val="22"/>
              </w:rPr>
              <w:tab/>
            </w:r>
            <w:r w:rsidR="00750ACF" w:rsidRPr="00AC2571">
              <w:rPr>
                <w:rStyle w:val="aa"/>
                <w:noProof/>
              </w:rPr>
              <w:t>Прогнозируемые ограничения использования территорий поселения</w:t>
            </w:r>
            <w:r w:rsidR="00750ACF">
              <w:rPr>
                <w:noProof/>
                <w:webHidden/>
              </w:rPr>
              <w:tab/>
            </w:r>
            <w:r>
              <w:rPr>
                <w:noProof/>
                <w:webHidden/>
              </w:rPr>
              <w:fldChar w:fldCharType="begin"/>
            </w:r>
            <w:r w:rsidR="00750ACF">
              <w:rPr>
                <w:noProof/>
                <w:webHidden/>
              </w:rPr>
              <w:instrText xml:space="preserve"> PAGEREF _Toc158234644 \h </w:instrText>
            </w:r>
            <w:r>
              <w:rPr>
                <w:noProof/>
                <w:webHidden/>
              </w:rPr>
            </w:r>
            <w:r>
              <w:rPr>
                <w:noProof/>
                <w:webHidden/>
              </w:rPr>
              <w:fldChar w:fldCharType="separate"/>
            </w:r>
            <w:r w:rsidR="00DB0054">
              <w:rPr>
                <w:noProof/>
                <w:webHidden/>
              </w:rPr>
              <w:t>29</w:t>
            </w:r>
            <w:r>
              <w:rPr>
                <w:noProof/>
                <w:webHidden/>
              </w:rPr>
              <w:fldChar w:fldCharType="end"/>
            </w:r>
          </w:hyperlink>
        </w:p>
        <w:p w:rsidR="00750ACF" w:rsidRDefault="004223DC" w:rsidP="00750ACF">
          <w:pPr>
            <w:pStyle w:val="31"/>
            <w:tabs>
              <w:tab w:val="left" w:pos="1540"/>
            </w:tabs>
            <w:rPr>
              <w:rFonts w:asciiTheme="minorHAnsi" w:eastAsiaTheme="minorEastAsia" w:hAnsiTheme="minorHAnsi" w:cstheme="minorBidi"/>
              <w:noProof/>
              <w:sz w:val="22"/>
              <w:szCs w:val="22"/>
            </w:rPr>
          </w:pPr>
          <w:hyperlink w:anchor="_Toc158234645" w:history="1">
            <w:r w:rsidR="00750ACF" w:rsidRPr="00AC2571">
              <w:rPr>
                <w:rStyle w:val="aa"/>
                <w:noProof/>
              </w:rPr>
              <w:t>2.2.1.</w:t>
            </w:r>
            <w:r w:rsidR="00750ACF">
              <w:rPr>
                <w:rFonts w:asciiTheme="minorHAnsi" w:eastAsiaTheme="minorEastAsia" w:hAnsiTheme="minorHAnsi" w:cstheme="minorBidi"/>
                <w:noProof/>
                <w:sz w:val="22"/>
                <w:szCs w:val="22"/>
              </w:rPr>
              <w:tab/>
            </w:r>
            <w:r w:rsidR="00750ACF" w:rsidRPr="00AC2571">
              <w:rPr>
                <w:rStyle w:val="aa"/>
                <w:noProof/>
              </w:rPr>
              <w:t>Объекты культурного наследия</w:t>
            </w:r>
            <w:r w:rsidR="00750ACF">
              <w:rPr>
                <w:noProof/>
                <w:webHidden/>
              </w:rPr>
              <w:tab/>
            </w:r>
            <w:r>
              <w:rPr>
                <w:noProof/>
                <w:webHidden/>
              </w:rPr>
              <w:fldChar w:fldCharType="begin"/>
            </w:r>
            <w:r w:rsidR="00750ACF">
              <w:rPr>
                <w:noProof/>
                <w:webHidden/>
              </w:rPr>
              <w:instrText xml:space="preserve"> PAGEREF _Toc158234645 \h </w:instrText>
            </w:r>
            <w:r>
              <w:rPr>
                <w:noProof/>
                <w:webHidden/>
              </w:rPr>
            </w:r>
            <w:r>
              <w:rPr>
                <w:noProof/>
                <w:webHidden/>
              </w:rPr>
              <w:fldChar w:fldCharType="separate"/>
            </w:r>
            <w:r w:rsidR="00DB0054">
              <w:rPr>
                <w:noProof/>
                <w:webHidden/>
              </w:rPr>
              <w:t>41</w:t>
            </w:r>
            <w:r>
              <w:rPr>
                <w:noProof/>
                <w:webHidden/>
              </w:rPr>
              <w:fldChar w:fldCharType="end"/>
            </w:r>
          </w:hyperlink>
        </w:p>
        <w:p w:rsidR="00750ACF" w:rsidRDefault="004223DC" w:rsidP="00750ACF">
          <w:pPr>
            <w:pStyle w:val="31"/>
            <w:tabs>
              <w:tab w:val="left" w:pos="1540"/>
            </w:tabs>
            <w:rPr>
              <w:rFonts w:asciiTheme="minorHAnsi" w:eastAsiaTheme="minorEastAsia" w:hAnsiTheme="minorHAnsi" w:cstheme="minorBidi"/>
              <w:noProof/>
              <w:sz w:val="22"/>
              <w:szCs w:val="22"/>
            </w:rPr>
          </w:pPr>
          <w:hyperlink w:anchor="_Toc158234646" w:history="1">
            <w:r w:rsidR="00750ACF" w:rsidRPr="00AC2571">
              <w:rPr>
                <w:rStyle w:val="aa"/>
                <w:noProof/>
              </w:rPr>
              <w:t>2.2.2.</w:t>
            </w:r>
            <w:r w:rsidR="00750ACF">
              <w:rPr>
                <w:rFonts w:asciiTheme="minorHAnsi" w:eastAsiaTheme="minorEastAsia" w:hAnsiTheme="minorHAnsi" w:cstheme="minorBidi"/>
                <w:noProof/>
                <w:sz w:val="22"/>
                <w:szCs w:val="22"/>
              </w:rPr>
              <w:tab/>
            </w:r>
            <w:r w:rsidR="00750ACF" w:rsidRPr="00AC2571">
              <w:rPr>
                <w:rStyle w:val="aa"/>
                <w:noProof/>
              </w:rPr>
              <w:t>Объекты особо охраняемых природных территорий</w:t>
            </w:r>
            <w:r w:rsidR="00750ACF">
              <w:rPr>
                <w:noProof/>
                <w:webHidden/>
              </w:rPr>
              <w:tab/>
            </w:r>
            <w:r>
              <w:rPr>
                <w:noProof/>
                <w:webHidden/>
              </w:rPr>
              <w:fldChar w:fldCharType="begin"/>
            </w:r>
            <w:r w:rsidR="00750ACF">
              <w:rPr>
                <w:noProof/>
                <w:webHidden/>
              </w:rPr>
              <w:instrText xml:space="preserve"> PAGEREF _Toc158234646 \h </w:instrText>
            </w:r>
            <w:r>
              <w:rPr>
                <w:noProof/>
                <w:webHidden/>
              </w:rPr>
            </w:r>
            <w:r>
              <w:rPr>
                <w:noProof/>
                <w:webHidden/>
              </w:rPr>
              <w:fldChar w:fldCharType="separate"/>
            </w:r>
            <w:r w:rsidR="00DB0054">
              <w:rPr>
                <w:noProof/>
                <w:webHidden/>
              </w:rPr>
              <w:t>42</w:t>
            </w:r>
            <w:r>
              <w:rPr>
                <w:noProof/>
                <w:webHidden/>
              </w:rPr>
              <w:fldChar w:fldCharType="end"/>
            </w:r>
          </w:hyperlink>
        </w:p>
        <w:p w:rsidR="00750ACF" w:rsidRDefault="004223DC" w:rsidP="00750ACF">
          <w:pPr>
            <w:pStyle w:val="31"/>
            <w:tabs>
              <w:tab w:val="left" w:pos="1540"/>
            </w:tabs>
            <w:rPr>
              <w:rFonts w:asciiTheme="minorHAnsi" w:eastAsiaTheme="minorEastAsia" w:hAnsiTheme="minorHAnsi" w:cstheme="minorBidi"/>
              <w:noProof/>
              <w:sz w:val="22"/>
              <w:szCs w:val="22"/>
            </w:rPr>
          </w:pPr>
          <w:hyperlink w:anchor="_Toc158234647" w:history="1">
            <w:r w:rsidR="00750ACF" w:rsidRPr="00AC2571">
              <w:rPr>
                <w:rStyle w:val="aa"/>
                <w:noProof/>
              </w:rPr>
              <w:t>2.2.3.</w:t>
            </w:r>
            <w:r w:rsidR="00750ACF">
              <w:rPr>
                <w:rFonts w:asciiTheme="minorHAnsi" w:eastAsiaTheme="minorEastAsia" w:hAnsiTheme="minorHAnsi" w:cstheme="minorBidi"/>
                <w:noProof/>
                <w:sz w:val="22"/>
                <w:szCs w:val="22"/>
              </w:rPr>
              <w:tab/>
            </w:r>
            <w:r w:rsidR="00750ACF" w:rsidRPr="00AC2571">
              <w:rPr>
                <w:rStyle w:val="aa"/>
                <w:noProof/>
              </w:rPr>
              <w:t>Объекты специального назначения</w:t>
            </w:r>
            <w:r w:rsidR="00750ACF">
              <w:rPr>
                <w:noProof/>
                <w:webHidden/>
              </w:rPr>
              <w:tab/>
            </w:r>
            <w:r>
              <w:rPr>
                <w:noProof/>
                <w:webHidden/>
              </w:rPr>
              <w:fldChar w:fldCharType="begin"/>
            </w:r>
            <w:r w:rsidR="00750ACF">
              <w:rPr>
                <w:noProof/>
                <w:webHidden/>
              </w:rPr>
              <w:instrText xml:space="preserve"> PAGEREF _Toc158234647 \h </w:instrText>
            </w:r>
            <w:r>
              <w:rPr>
                <w:noProof/>
                <w:webHidden/>
              </w:rPr>
            </w:r>
            <w:r>
              <w:rPr>
                <w:noProof/>
                <w:webHidden/>
              </w:rPr>
              <w:fldChar w:fldCharType="separate"/>
            </w:r>
            <w:r w:rsidR="00DB0054">
              <w:rPr>
                <w:noProof/>
                <w:webHidden/>
              </w:rPr>
              <w:t>45</w:t>
            </w:r>
            <w:r>
              <w:rPr>
                <w:noProof/>
                <w:webHidden/>
              </w:rPr>
              <w:fldChar w:fldCharType="end"/>
            </w:r>
          </w:hyperlink>
        </w:p>
        <w:p w:rsidR="00750ACF" w:rsidRDefault="004223DC" w:rsidP="00750ACF">
          <w:pPr>
            <w:pStyle w:val="27"/>
            <w:rPr>
              <w:rFonts w:asciiTheme="minorHAnsi" w:eastAsiaTheme="minorEastAsia" w:hAnsiTheme="minorHAnsi" w:cstheme="minorBidi"/>
              <w:bCs/>
              <w:iCs/>
              <w:noProof/>
              <w:sz w:val="22"/>
              <w:szCs w:val="22"/>
            </w:rPr>
          </w:pPr>
          <w:hyperlink w:anchor="_Toc158234648" w:history="1">
            <w:r w:rsidR="00750ACF" w:rsidRPr="00AC2571">
              <w:rPr>
                <w:rStyle w:val="aa"/>
                <w:noProof/>
              </w:rPr>
              <w:t>2.3.</w:t>
            </w:r>
            <w:r w:rsidR="00750ACF">
              <w:rPr>
                <w:rFonts w:asciiTheme="minorHAnsi" w:eastAsiaTheme="minorEastAsia" w:hAnsiTheme="minorHAnsi" w:cstheme="minorBidi"/>
                <w:noProof/>
                <w:sz w:val="22"/>
                <w:szCs w:val="22"/>
              </w:rPr>
              <w:tab/>
            </w:r>
            <w:r w:rsidR="00750ACF" w:rsidRPr="00AC2571">
              <w:rPr>
                <w:rStyle w:val="aa"/>
                <w:noProof/>
              </w:rPr>
              <w:t>Выводы</w:t>
            </w:r>
            <w:r w:rsidR="00750ACF">
              <w:rPr>
                <w:noProof/>
                <w:webHidden/>
              </w:rPr>
              <w:tab/>
            </w:r>
            <w:r>
              <w:rPr>
                <w:noProof/>
                <w:webHidden/>
              </w:rPr>
              <w:fldChar w:fldCharType="begin"/>
            </w:r>
            <w:r w:rsidR="00750ACF">
              <w:rPr>
                <w:noProof/>
                <w:webHidden/>
              </w:rPr>
              <w:instrText xml:space="preserve"> PAGEREF _Toc158234648 \h </w:instrText>
            </w:r>
            <w:r>
              <w:rPr>
                <w:noProof/>
                <w:webHidden/>
              </w:rPr>
            </w:r>
            <w:r>
              <w:rPr>
                <w:noProof/>
                <w:webHidden/>
              </w:rPr>
              <w:fldChar w:fldCharType="separate"/>
            </w:r>
            <w:r w:rsidR="00DB0054">
              <w:rPr>
                <w:noProof/>
                <w:webHidden/>
              </w:rPr>
              <w:t>45</w:t>
            </w:r>
            <w:r>
              <w:rPr>
                <w:noProof/>
                <w:webHidden/>
              </w:rPr>
              <w:fldChar w:fldCharType="end"/>
            </w:r>
          </w:hyperlink>
        </w:p>
        <w:p w:rsidR="00750ACF" w:rsidRDefault="004223DC" w:rsidP="00750ACF">
          <w:pPr>
            <w:pStyle w:val="15"/>
            <w:tabs>
              <w:tab w:val="left" w:pos="1320"/>
            </w:tabs>
            <w:rPr>
              <w:rFonts w:asciiTheme="minorHAnsi" w:eastAsiaTheme="minorEastAsia" w:hAnsiTheme="minorHAnsi" w:cstheme="minorBidi"/>
              <w:b w:val="0"/>
              <w:bCs w:val="0"/>
              <w:noProof/>
              <w:sz w:val="22"/>
              <w:szCs w:val="22"/>
            </w:rPr>
          </w:pPr>
          <w:hyperlink w:anchor="_Toc158234649" w:history="1">
            <w:r w:rsidR="00750ACF" w:rsidRPr="00AC2571">
              <w:rPr>
                <w:rStyle w:val="aa"/>
                <w:noProof/>
              </w:rPr>
              <w:t>3.</w:t>
            </w:r>
            <w:r w:rsidR="00750ACF">
              <w:rPr>
                <w:rFonts w:asciiTheme="minorHAnsi" w:eastAsiaTheme="minorEastAsia" w:hAnsiTheme="minorHAnsi" w:cstheme="minorBidi"/>
                <w:b w:val="0"/>
                <w:bCs w:val="0"/>
                <w:noProof/>
                <w:sz w:val="22"/>
                <w:szCs w:val="22"/>
              </w:rPr>
              <w:tab/>
            </w:r>
            <w:r w:rsidR="00750ACF" w:rsidRPr="00AC2571">
              <w:rPr>
                <w:rStyle w:val="aa"/>
                <w:noProof/>
                <w:shd w:val="clear" w:color="auto" w:fill="FFFFFF"/>
              </w:rPr>
              <w:t>Оценка возможного влияния планируемых для размещения объектов местного значения поселения</w:t>
            </w:r>
            <w:r w:rsidR="00750ACF">
              <w:rPr>
                <w:noProof/>
                <w:webHidden/>
              </w:rPr>
              <w:tab/>
            </w:r>
            <w:r>
              <w:rPr>
                <w:noProof/>
                <w:webHidden/>
              </w:rPr>
              <w:fldChar w:fldCharType="begin"/>
            </w:r>
            <w:r w:rsidR="00750ACF">
              <w:rPr>
                <w:noProof/>
                <w:webHidden/>
              </w:rPr>
              <w:instrText xml:space="preserve"> PAGEREF _Toc158234649 \h </w:instrText>
            </w:r>
            <w:r>
              <w:rPr>
                <w:noProof/>
                <w:webHidden/>
              </w:rPr>
            </w:r>
            <w:r>
              <w:rPr>
                <w:noProof/>
                <w:webHidden/>
              </w:rPr>
              <w:fldChar w:fldCharType="separate"/>
            </w:r>
            <w:r w:rsidR="00DB0054">
              <w:rPr>
                <w:noProof/>
                <w:webHidden/>
              </w:rPr>
              <w:t>47</w:t>
            </w:r>
            <w:r>
              <w:rPr>
                <w:noProof/>
                <w:webHidden/>
              </w:rPr>
              <w:fldChar w:fldCharType="end"/>
            </w:r>
          </w:hyperlink>
        </w:p>
        <w:p w:rsidR="00750ACF" w:rsidRDefault="004223DC" w:rsidP="00750ACF">
          <w:pPr>
            <w:pStyle w:val="15"/>
            <w:tabs>
              <w:tab w:val="left" w:pos="1320"/>
            </w:tabs>
            <w:rPr>
              <w:rFonts w:asciiTheme="minorHAnsi" w:eastAsiaTheme="minorEastAsia" w:hAnsiTheme="minorHAnsi" w:cstheme="minorBidi"/>
              <w:b w:val="0"/>
              <w:bCs w:val="0"/>
              <w:noProof/>
              <w:sz w:val="22"/>
              <w:szCs w:val="22"/>
            </w:rPr>
          </w:pPr>
          <w:hyperlink w:anchor="_Toc158234650" w:history="1">
            <w:r w:rsidR="00750ACF" w:rsidRPr="00AC2571">
              <w:rPr>
                <w:rStyle w:val="aa"/>
                <w:noProof/>
              </w:rPr>
              <w:t>4.</w:t>
            </w:r>
            <w:r w:rsidR="00750ACF">
              <w:rPr>
                <w:rFonts w:asciiTheme="minorHAnsi" w:eastAsiaTheme="minorEastAsia" w:hAnsiTheme="minorHAnsi" w:cstheme="minorBidi"/>
                <w:b w:val="0"/>
                <w:bCs w:val="0"/>
                <w:noProof/>
                <w:sz w:val="22"/>
                <w:szCs w:val="22"/>
              </w:rPr>
              <w:tab/>
            </w:r>
            <w:r w:rsidR="00750ACF" w:rsidRPr="00AC2571">
              <w:rPr>
                <w:rStyle w:val="aa"/>
                <w:noProof/>
              </w:rPr>
              <w:t>Сведения о планируемых для размещения на территориях поселения</w:t>
            </w:r>
            <w:r w:rsidR="00750ACF" w:rsidRPr="00AC2571">
              <w:rPr>
                <w:rStyle w:val="aa"/>
                <w:noProof/>
                <w:shd w:val="clear" w:color="auto" w:fill="FFFFFF"/>
              </w:rPr>
              <w:t>объектов</w:t>
            </w:r>
            <w:r w:rsidR="00750ACF" w:rsidRPr="00AC2571">
              <w:rPr>
                <w:rStyle w:val="aa"/>
                <w:noProof/>
              </w:rPr>
              <w:t xml:space="preserve"> федерального значения, объектов регионального значения</w:t>
            </w:r>
            <w:r w:rsidR="00750ACF">
              <w:rPr>
                <w:noProof/>
                <w:webHidden/>
              </w:rPr>
              <w:tab/>
            </w:r>
            <w:r>
              <w:rPr>
                <w:noProof/>
                <w:webHidden/>
              </w:rPr>
              <w:fldChar w:fldCharType="begin"/>
            </w:r>
            <w:r w:rsidR="00750ACF">
              <w:rPr>
                <w:noProof/>
                <w:webHidden/>
              </w:rPr>
              <w:instrText xml:space="preserve"> PAGEREF _Toc158234650 \h </w:instrText>
            </w:r>
            <w:r>
              <w:rPr>
                <w:noProof/>
                <w:webHidden/>
              </w:rPr>
            </w:r>
            <w:r>
              <w:rPr>
                <w:noProof/>
                <w:webHidden/>
              </w:rPr>
              <w:fldChar w:fldCharType="separate"/>
            </w:r>
            <w:r w:rsidR="00DB0054">
              <w:rPr>
                <w:noProof/>
                <w:webHidden/>
              </w:rPr>
              <w:t>48</w:t>
            </w:r>
            <w:r>
              <w:rPr>
                <w:noProof/>
                <w:webHidden/>
              </w:rPr>
              <w:fldChar w:fldCharType="end"/>
            </w:r>
          </w:hyperlink>
        </w:p>
        <w:p w:rsidR="00750ACF" w:rsidRDefault="004223DC" w:rsidP="00750ACF">
          <w:pPr>
            <w:pStyle w:val="15"/>
            <w:tabs>
              <w:tab w:val="left" w:pos="1320"/>
            </w:tabs>
            <w:rPr>
              <w:rFonts w:asciiTheme="minorHAnsi" w:eastAsiaTheme="minorEastAsia" w:hAnsiTheme="minorHAnsi" w:cstheme="minorBidi"/>
              <w:b w:val="0"/>
              <w:bCs w:val="0"/>
              <w:noProof/>
              <w:sz w:val="22"/>
              <w:szCs w:val="22"/>
            </w:rPr>
          </w:pPr>
          <w:hyperlink w:anchor="_Toc158234651" w:history="1">
            <w:r w:rsidR="00750ACF" w:rsidRPr="00AC2571">
              <w:rPr>
                <w:rStyle w:val="aa"/>
                <w:noProof/>
              </w:rPr>
              <w:t>5.</w:t>
            </w:r>
            <w:r w:rsidR="00750ACF">
              <w:rPr>
                <w:rFonts w:asciiTheme="minorHAnsi" w:eastAsiaTheme="minorEastAsia" w:hAnsiTheme="minorHAnsi" w:cstheme="minorBidi"/>
                <w:b w:val="0"/>
                <w:bCs w:val="0"/>
                <w:noProof/>
                <w:sz w:val="22"/>
                <w:szCs w:val="22"/>
              </w:rPr>
              <w:tab/>
            </w:r>
            <w:r w:rsidR="00750ACF" w:rsidRPr="00AC2571">
              <w:rPr>
                <w:rStyle w:val="aa"/>
                <w:noProof/>
              </w:rPr>
              <w:t>Сведения о планируемых для размещения на территориях поселения объектов местного значения муниципального района</w:t>
            </w:r>
            <w:r w:rsidR="00750ACF">
              <w:rPr>
                <w:noProof/>
                <w:webHidden/>
              </w:rPr>
              <w:tab/>
            </w:r>
            <w:r>
              <w:rPr>
                <w:noProof/>
                <w:webHidden/>
              </w:rPr>
              <w:fldChar w:fldCharType="begin"/>
            </w:r>
            <w:r w:rsidR="00750ACF">
              <w:rPr>
                <w:noProof/>
                <w:webHidden/>
              </w:rPr>
              <w:instrText xml:space="preserve"> PAGEREF _Toc158234651 \h </w:instrText>
            </w:r>
            <w:r>
              <w:rPr>
                <w:noProof/>
                <w:webHidden/>
              </w:rPr>
            </w:r>
            <w:r>
              <w:rPr>
                <w:noProof/>
                <w:webHidden/>
              </w:rPr>
              <w:fldChar w:fldCharType="separate"/>
            </w:r>
            <w:r w:rsidR="00DB0054">
              <w:rPr>
                <w:noProof/>
                <w:webHidden/>
              </w:rPr>
              <w:t>53</w:t>
            </w:r>
            <w:r>
              <w:rPr>
                <w:noProof/>
                <w:webHidden/>
              </w:rPr>
              <w:fldChar w:fldCharType="end"/>
            </w:r>
          </w:hyperlink>
        </w:p>
        <w:p w:rsidR="00750ACF" w:rsidRDefault="004223DC" w:rsidP="00750ACF">
          <w:pPr>
            <w:pStyle w:val="15"/>
            <w:tabs>
              <w:tab w:val="left" w:pos="1320"/>
            </w:tabs>
            <w:rPr>
              <w:rFonts w:asciiTheme="minorHAnsi" w:eastAsiaTheme="minorEastAsia" w:hAnsiTheme="minorHAnsi" w:cstheme="minorBidi"/>
              <w:b w:val="0"/>
              <w:bCs w:val="0"/>
              <w:noProof/>
              <w:sz w:val="22"/>
              <w:szCs w:val="22"/>
            </w:rPr>
          </w:pPr>
          <w:hyperlink w:anchor="_Toc158234652" w:history="1">
            <w:r w:rsidR="00750ACF" w:rsidRPr="00AC2571">
              <w:rPr>
                <w:rStyle w:val="aa"/>
                <w:noProof/>
              </w:rPr>
              <w:t>6.</w:t>
            </w:r>
            <w:r w:rsidR="00750ACF">
              <w:rPr>
                <w:rFonts w:asciiTheme="minorHAnsi" w:eastAsiaTheme="minorEastAsia" w:hAnsiTheme="minorHAnsi" w:cstheme="minorBidi"/>
                <w:b w:val="0"/>
                <w:bCs w:val="0"/>
                <w:noProof/>
                <w:sz w:val="22"/>
                <w:szCs w:val="22"/>
              </w:rPr>
              <w:tab/>
            </w:r>
            <w:r w:rsidR="00750ACF" w:rsidRPr="00AC2571">
              <w:rPr>
                <w:rStyle w:val="aa"/>
                <w:noProof/>
                <w:shd w:val="clear" w:color="auto" w:fill="FFFFFF"/>
              </w:rPr>
              <w:t xml:space="preserve">Перечень и характеристика основных факторов риска </w:t>
            </w:r>
            <w:r w:rsidR="00750ACF" w:rsidRPr="00AC2571">
              <w:rPr>
                <w:rStyle w:val="aa"/>
                <w:noProof/>
              </w:rPr>
              <w:t>возникновения</w:t>
            </w:r>
            <w:r w:rsidR="00750ACF" w:rsidRPr="00AC2571">
              <w:rPr>
                <w:rStyle w:val="aa"/>
                <w:noProof/>
                <w:shd w:val="clear" w:color="auto" w:fill="FFFFFF"/>
              </w:rPr>
              <w:t xml:space="preserve"> чрезвычайных ситуаций природного и техногенного характера</w:t>
            </w:r>
            <w:r w:rsidR="00750ACF">
              <w:rPr>
                <w:noProof/>
                <w:webHidden/>
              </w:rPr>
              <w:tab/>
            </w:r>
            <w:r>
              <w:rPr>
                <w:noProof/>
                <w:webHidden/>
              </w:rPr>
              <w:fldChar w:fldCharType="begin"/>
            </w:r>
            <w:r w:rsidR="00750ACF">
              <w:rPr>
                <w:noProof/>
                <w:webHidden/>
              </w:rPr>
              <w:instrText xml:space="preserve"> PAGEREF _Toc158234652 \h </w:instrText>
            </w:r>
            <w:r>
              <w:rPr>
                <w:noProof/>
                <w:webHidden/>
              </w:rPr>
            </w:r>
            <w:r>
              <w:rPr>
                <w:noProof/>
                <w:webHidden/>
              </w:rPr>
              <w:fldChar w:fldCharType="separate"/>
            </w:r>
            <w:r w:rsidR="00DB0054">
              <w:rPr>
                <w:noProof/>
                <w:webHidden/>
              </w:rPr>
              <w:t>56</w:t>
            </w:r>
            <w:r>
              <w:rPr>
                <w:noProof/>
                <w:webHidden/>
              </w:rPr>
              <w:fldChar w:fldCharType="end"/>
            </w:r>
          </w:hyperlink>
        </w:p>
        <w:p w:rsidR="00750ACF" w:rsidRDefault="004223DC" w:rsidP="00750ACF">
          <w:pPr>
            <w:pStyle w:val="27"/>
            <w:rPr>
              <w:rFonts w:asciiTheme="minorHAnsi" w:eastAsiaTheme="minorEastAsia" w:hAnsiTheme="minorHAnsi" w:cstheme="minorBidi"/>
              <w:bCs/>
              <w:iCs/>
              <w:noProof/>
              <w:sz w:val="22"/>
              <w:szCs w:val="22"/>
            </w:rPr>
          </w:pPr>
          <w:hyperlink w:anchor="_Toc158234653" w:history="1">
            <w:r w:rsidR="00750ACF" w:rsidRPr="00AC2571">
              <w:rPr>
                <w:rStyle w:val="aa"/>
                <w:b/>
                <w:noProof/>
              </w:rPr>
              <w:t>6.1</w:t>
            </w:r>
            <w:r w:rsidR="00750ACF">
              <w:rPr>
                <w:rFonts w:asciiTheme="minorHAnsi" w:eastAsiaTheme="minorEastAsia" w:hAnsiTheme="minorHAnsi" w:cstheme="minorBidi"/>
                <w:noProof/>
                <w:sz w:val="22"/>
                <w:szCs w:val="22"/>
              </w:rPr>
              <w:tab/>
            </w:r>
            <w:r w:rsidR="00750ACF" w:rsidRPr="00AC2571">
              <w:rPr>
                <w:rStyle w:val="aa"/>
                <w:b/>
                <w:noProof/>
              </w:rPr>
              <w:t>Инженерно-технические мероприятия гражданской обороны</w:t>
            </w:r>
            <w:r w:rsidR="00750ACF">
              <w:rPr>
                <w:noProof/>
                <w:webHidden/>
              </w:rPr>
              <w:tab/>
            </w:r>
            <w:r>
              <w:rPr>
                <w:noProof/>
                <w:webHidden/>
              </w:rPr>
              <w:fldChar w:fldCharType="begin"/>
            </w:r>
            <w:r w:rsidR="00750ACF">
              <w:rPr>
                <w:noProof/>
                <w:webHidden/>
              </w:rPr>
              <w:instrText xml:space="preserve"> PAGEREF _Toc158234653 \h </w:instrText>
            </w:r>
            <w:r>
              <w:rPr>
                <w:noProof/>
                <w:webHidden/>
              </w:rPr>
            </w:r>
            <w:r>
              <w:rPr>
                <w:noProof/>
                <w:webHidden/>
              </w:rPr>
              <w:fldChar w:fldCharType="separate"/>
            </w:r>
            <w:r w:rsidR="00DB0054">
              <w:rPr>
                <w:noProof/>
                <w:webHidden/>
              </w:rPr>
              <w:t>56</w:t>
            </w:r>
            <w:r>
              <w:rPr>
                <w:noProof/>
                <w:webHidden/>
              </w:rPr>
              <w:fldChar w:fldCharType="end"/>
            </w:r>
          </w:hyperlink>
        </w:p>
        <w:p w:rsidR="00750ACF" w:rsidRDefault="004223DC" w:rsidP="00750ACF">
          <w:pPr>
            <w:pStyle w:val="27"/>
            <w:rPr>
              <w:rFonts w:asciiTheme="minorHAnsi" w:eastAsiaTheme="minorEastAsia" w:hAnsiTheme="minorHAnsi" w:cstheme="minorBidi"/>
              <w:bCs/>
              <w:iCs/>
              <w:noProof/>
              <w:sz w:val="22"/>
              <w:szCs w:val="22"/>
            </w:rPr>
          </w:pPr>
          <w:hyperlink w:anchor="_Toc158234654" w:history="1">
            <w:r w:rsidR="00750ACF" w:rsidRPr="00AC2571">
              <w:rPr>
                <w:rStyle w:val="aa"/>
                <w:b/>
                <w:noProof/>
              </w:rPr>
              <w:t>6.2. Инженерное обеспечение территории</w:t>
            </w:r>
            <w:r w:rsidR="00750ACF">
              <w:rPr>
                <w:noProof/>
                <w:webHidden/>
              </w:rPr>
              <w:tab/>
            </w:r>
            <w:r>
              <w:rPr>
                <w:noProof/>
                <w:webHidden/>
              </w:rPr>
              <w:fldChar w:fldCharType="begin"/>
            </w:r>
            <w:r w:rsidR="00750ACF">
              <w:rPr>
                <w:noProof/>
                <w:webHidden/>
              </w:rPr>
              <w:instrText xml:space="preserve"> PAGEREF _Toc158234654 \h </w:instrText>
            </w:r>
            <w:r>
              <w:rPr>
                <w:noProof/>
                <w:webHidden/>
              </w:rPr>
            </w:r>
            <w:r>
              <w:rPr>
                <w:noProof/>
                <w:webHidden/>
              </w:rPr>
              <w:fldChar w:fldCharType="separate"/>
            </w:r>
            <w:r w:rsidR="00DB0054">
              <w:rPr>
                <w:noProof/>
                <w:webHidden/>
              </w:rPr>
              <w:t>57</w:t>
            </w:r>
            <w:r>
              <w:rPr>
                <w:noProof/>
                <w:webHidden/>
              </w:rPr>
              <w:fldChar w:fldCharType="end"/>
            </w:r>
          </w:hyperlink>
        </w:p>
        <w:p w:rsidR="00750ACF" w:rsidRDefault="004223DC" w:rsidP="00750ACF">
          <w:pPr>
            <w:pStyle w:val="27"/>
            <w:rPr>
              <w:rFonts w:asciiTheme="minorHAnsi" w:eastAsiaTheme="minorEastAsia" w:hAnsiTheme="minorHAnsi" w:cstheme="minorBidi"/>
              <w:bCs/>
              <w:iCs/>
              <w:noProof/>
              <w:sz w:val="22"/>
              <w:szCs w:val="22"/>
            </w:rPr>
          </w:pPr>
          <w:hyperlink w:anchor="_Toc158234655" w:history="1">
            <w:r w:rsidR="00750ACF" w:rsidRPr="00AC2571">
              <w:rPr>
                <w:rStyle w:val="aa"/>
                <w:b/>
                <w:noProof/>
              </w:rPr>
              <w:t>6.3.</w:t>
            </w:r>
            <w:r w:rsidR="00750ACF">
              <w:rPr>
                <w:rFonts w:asciiTheme="minorHAnsi" w:eastAsiaTheme="minorEastAsia" w:hAnsiTheme="minorHAnsi" w:cstheme="minorBidi"/>
                <w:noProof/>
                <w:sz w:val="22"/>
                <w:szCs w:val="22"/>
              </w:rPr>
              <w:tab/>
            </w:r>
            <w:r w:rsidR="00750ACF" w:rsidRPr="00AC2571">
              <w:rPr>
                <w:rStyle w:val="aa"/>
                <w:b/>
                <w:noProof/>
              </w:rPr>
              <w:t>Основные факторы риска возникновения чрезвычайных ситуаций</w:t>
            </w:r>
            <w:r w:rsidR="00750ACF">
              <w:rPr>
                <w:noProof/>
                <w:webHidden/>
              </w:rPr>
              <w:tab/>
            </w:r>
            <w:r>
              <w:rPr>
                <w:noProof/>
                <w:webHidden/>
              </w:rPr>
              <w:fldChar w:fldCharType="begin"/>
            </w:r>
            <w:r w:rsidR="00750ACF">
              <w:rPr>
                <w:noProof/>
                <w:webHidden/>
              </w:rPr>
              <w:instrText xml:space="preserve"> PAGEREF _Toc158234655 \h </w:instrText>
            </w:r>
            <w:r>
              <w:rPr>
                <w:noProof/>
                <w:webHidden/>
              </w:rPr>
            </w:r>
            <w:r>
              <w:rPr>
                <w:noProof/>
                <w:webHidden/>
              </w:rPr>
              <w:fldChar w:fldCharType="separate"/>
            </w:r>
            <w:r w:rsidR="00DB0054">
              <w:rPr>
                <w:noProof/>
                <w:webHidden/>
              </w:rPr>
              <w:t>59</w:t>
            </w:r>
            <w:r>
              <w:rPr>
                <w:noProof/>
                <w:webHidden/>
              </w:rPr>
              <w:fldChar w:fldCharType="end"/>
            </w:r>
          </w:hyperlink>
        </w:p>
        <w:p w:rsidR="00750ACF" w:rsidRDefault="004223DC" w:rsidP="00750ACF">
          <w:pPr>
            <w:pStyle w:val="31"/>
            <w:rPr>
              <w:rFonts w:asciiTheme="minorHAnsi" w:eastAsiaTheme="minorEastAsia" w:hAnsiTheme="minorHAnsi" w:cstheme="minorBidi"/>
              <w:noProof/>
              <w:sz w:val="22"/>
              <w:szCs w:val="22"/>
            </w:rPr>
          </w:pPr>
          <w:hyperlink w:anchor="_Toc158234656" w:history="1">
            <w:r w:rsidR="00750ACF" w:rsidRPr="00AC2571">
              <w:rPr>
                <w:rStyle w:val="aa"/>
                <w:rFonts w:cs="Arial"/>
                <w:bCs/>
                <w:noProof/>
              </w:rPr>
              <w:t>Перечень источников чрезвычайных ситуаций природного характера, возможных на территории сельского поселения «Нижний Воч»</w:t>
            </w:r>
            <w:r w:rsidR="00750ACF">
              <w:rPr>
                <w:noProof/>
                <w:webHidden/>
              </w:rPr>
              <w:tab/>
            </w:r>
            <w:r>
              <w:rPr>
                <w:noProof/>
                <w:webHidden/>
              </w:rPr>
              <w:fldChar w:fldCharType="begin"/>
            </w:r>
            <w:r w:rsidR="00750ACF">
              <w:rPr>
                <w:noProof/>
                <w:webHidden/>
              </w:rPr>
              <w:instrText xml:space="preserve"> PAGEREF _Toc158234656 \h </w:instrText>
            </w:r>
            <w:r>
              <w:rPr>
                <w:noProof/>
                <w:webHidden/>
              </w:rPr>
            </w:r>
            <w:r>
              <w:rPr>
                <w:noProof/>
                <w:webHidden/>
              </w:rPr>
              <w:fldChar w:fldCharType="separate"/>
            </w:r>
            <w:r w:rsidR="00DB0054">
              <w:rPr>
                <w:noProof/>
                <w:webHidden/>
              </w:rPr>
              <w:t>59</w:t>
            </w:r>
            <w:r>
              <w:rPr>
                <w:noProof/>
                <w:webHidden/>
              </w:rPr>
              <w:fldChar w:fldCharType="end"/>
            </w:r>
          </w:hyperlink>
        </w:p>
        <w:p w:rsidR="00750ACF" w:rsidRDefault="004223DC" w:rsidP="00750ACF">
          <w:pPr>
            <w:pStyle w:val="31"/>
            <w:rPr>
              <w:rFonts w:asciiTheme="minorHAnsi" w:eastAsiaTheme="minorEastAsia" w:hAnsiTheme="minorHAnsi" w:cstheme="minorBidi"/>
              <w:noProof/>
              <w:sz w:val="22"/>
              <w:szCs w:val="22"/>
            </w:rPr>
          </w:pPr>
          <w:hyperlink w:anchor="_Toc158234657" w:history="1">
            <w:r w:rsidR="00750ACF" w:rsidRPr="00AC2571">
              <w:rPr>
                <w:rStyle w:val="aa"/>
                <w:rFonts w:cs="Arial"/>
                <w:bCs/>
                <w:noProof/>
              </w:rPr>
              <w:t>Перечень источников чрезвычайных ситуаций техногенного характера, возможных на территории сельского поселения «Нижний Воч»</w:t>
            </w:r>
            <w:r w:rsidR="00750ACF">
              <w:rPr>
                <w:noProof/>
                <w:webHidden/>
              </w:rPr>
              <w:tab/>
            </w:r>
            <w:r>
              <w:rPr>
                <w:noProof/>
                <w:webHidden/>
              </w:rPr>
              <w:fldChar w:fldCharType="begin"/>
            </w:r>
            <w:r w:rsidR="00750ACF">
              <w:rPr>
                <w:noProof/>
                <w:webHidden/>
              </w:rPr>
              <w:instrText xml:space="preserve"> PAGEREF _Toc158234657 \h </w:instrText>
            </w:r>
            <w:r>
              <w:rPr>
                <w:noProof/>
                <w:webHidden/>
              </w:rPr>
            </w:r>
            <w:r>
              <w:rPr>
                <w:noProof/>
                <w:webHidden/>
              </w:rPr>
              <w:fldChar w:fldCharType="separate"/>
            </w:r>
            <w:r w:rsidR="00DB0054">
              <w:rPr>
                <w:noProof/>
                <w:webHidden/>
              </w:rPr>
              <w:t>62</w:t>
            </w:r>
            <w:r>
              <w:rPr>
                <w:noProof/>
                <w:webHidden/>
              </w:rPr>
              <w:fldChar w:fldCharType="end"/>
            </w:r>
          </w:hyperlink>
        </w:p>
        <w:p w:rsidR="00750ACF" w:rsidRDefault="004223DC" w:rsidP="00750ACF">
          <w:pPr>
            <w:pStyle w:val="31"/>
            <w:rPr>
              <w:rFonts w:asciiTheme="minorHAnsi" w:eastAsiaTheme="minorEastAsia" w:hAnsiTheme="minorHAnsi" w:cstheme="minorBidi"/>
              <w:noProof/>
              <w:sz w:val="22"/>
              <w:szCs w:val="22"/>
            </w:rPr>
          </w:pPr>
          <w:hyperlink w:anchor="_Toc158234658" w:history="1">
            <w:r w:rsidR="00750ACF" w:rsidRPr="00AC2571">
              <w:rPr>
                <w:rStyle w:val="aa"/>
                <w:rFonts w:cs="Arial"/>
                <w:bCs/>
                <w:noProof/>
              </w:rPr>
              <w:t>Риски возникновения опасных происшествий на транспорте при перевозке опасных грузов.</w:t>
            </w:r>
            <w:r w:rsidR="00750ACF">
              <w:rPr>
                <w:noProof/>
                <w:webHidden/>
              </w:rPr>
              <w:tab/>
            </w:r>
            <w:r>
              <w:rPr>
                <w:noProof/>
                <w:webHidden/>
              </w:rPr>
              <w:fldChar w:fldCharType="begin"/>
            </w:r>
            <w:r w:rsidR="00750ACF">
              <w:rPr>
                <w:noProof/>
                <w:webHidden/>
              </w:rPr>
              <w:instrText xml:space="preserve"> PAGEREF _Toc158234658 \h </w:instrText>
            </w:r>
            <w:r>
              <w:rPr>
                <w:noProof/>
                <w:webHidden/>
              </w:rPr>
            </w:r>
            <w:r>
              <w:rPr>
                <w:noProof/>
                <w:webHidden/>
              </w:rPr>
              <w:fldChar w:fldCharType="separate"/>
            </w:r>
            <w:r w:rsidR="00DB0054">
              <w:rPr>
                <w:noProof/>
                <w:webHidden/>
              </w:rPr>
              <w:t>62</w:t>
            </w:r>
            <w:r>
              <w:rPr>
                <w:noProof/>
                <w:webHidden/>
              </w:rPr>
              <w:fldChar w:fldCharType="end"/>
            </w:r>
          </w:hyperlink>
        </w:p>
        <w:p w:rsidR="00750ACF" w:rsidRDefault="004223DC" w:rsidP="00750ACF">
          <w:pPr>
            <w:pStyle w:val="27"/>
            <w:rPr>
              <w:rFonts w:asciiTheme="minorHAnsi" w:eastAsiaTheme="minorEastAsia" w:hAnsiTheme="minorHAnsi" w:cstheme="minorBidi"/>
              <w:bCs/>
              <w:iCs/>
              <w:noProof/>
              <w:sz w:val="22"/>
              <w:szCs w:val="22"/>
            </w:rPr>
          </w:pPr>
          <w:hyperlink w:anchor="_Toc158234659" w:history="1">
            <w:r w:rsidR="00750ACF" w:rsidRPr="00AC2571">
              <w:rPr>
                <w:rStyle w:val="aa"/>
                <w:b/>
                <w:noProof/>
              </w:rPr>
              <w:t>6.4.</w:t>
            </w:r>
            <w:r w:rsidR="00750ACF">
              <w:rPr>
                <w:rFonts w:asciiTheme="minorHAnsi" w:eastAsiaTheme="minorEastAsia" w:hAnsiTheme="minorHAnsi" w:cstheme="minorBidi"/>
                <w:noProof/>
                <w:sz w:val="22"/>
                <w:szCs w:val="22"/>
              </w:rPr>
              <w:tab/>
            </w:r>
            <w:r w:rsidR="00750ACF" w:rsidRPr="00AC2571">
              <w:rPr>
                <w:rStyle w:val="aa"/>
                <w:b/>
                <w:noProof/>
              </w:rPr>
              <w:t>Перечень мероприятий по обеспечению пожарной безопасности</w:t>
            </w:r>
            <w:r w:rsidR="00750ACF">
              <w:rPr>
                <w:noProof/>
                <w:webHidden/>
              </w:rPr>
              <w:tab/>
            </w:r>
            <w:r>
              <w:rPr>
                <w:noProof/>
                <w:webHidden/>
              </w:rPr>
              <w:fldChar w:fldCharType="begin"/>
            </w:r>
            <w:r w:rsidR="00750ACF">
              <w:rPr>
                <w:noProof/>
                <w:webHidden/>
              </w:rPr>
              <w:instrText xml:space="preserve"> PAGEREF _Toc158234659 \h </w:instrText>
            </w:r>
            <w:r>
              <w:rPr>
                <w:noProof/>
                <w:webHidden/>
              </w:rPr>
            </w:r>
            <w:r>
              <w:rPr>
                <w:noProof/>
                <w:webHidden/>
              </w:rPr>
              <w:fldChar w:fldCharType="separate"/>
            </w:r>
            <w:r w:rsidR="00DB0054">
              <w:rPr>
                <w:noProof/>
                <w:webHidden/>
              </w:rPr>
              <w:t>65</w:t>
            </w:r>
            <w:r>
              <w:rPr>
                <w:noProof/>
                <w:webHidden/>
              </w:rPr>
              <w:fldChar w:fldCharType="end"/>
            </w:r>
          </w:hyperlink>
        </w:p>
        <w:p w:rsidR="00750ACF" w:rsidRDefault="004223DC" w:rsidP="00750ACF">
          <w:pPr>
            <w:pStyle w:val="31"/>
            <w:rPr>
              <w:rFonts w:asciiTheme="minorHAnsi" w:eastAsiaTheme="minorEastAsia" w:hAnsiTheme="minorHAnsi" w:cstheme="minorBidi"/>
              <w:noProof/>
              <w:sz w:val="22"/>
              <w:szCs w:val="22"/>
            </w:rPr>
          </w:pPr>
          <w:hyperlink w:anchor="_Toc158234660" w:history="1">
            <w:r w:rsidR="00750ACF" w:rsidRPr="00AC2571">
              <w:rPr>
                <w:rStyle w:val="aa"/>
                <w:rFonts w:cs="Arial"/>
                <w:bCs/>
                <w:noProof/>
              </w:rPr>
              <w:t>Состояние системы обеспечения пожарной безопасности на территории сельского поселения «Нижний Воч»</w:t>
            </w:r>
            <w:r w:rsidR="00750ACF">
              <w:rPr>
                <w:noProof/>
                <w:webHidden/>
              </w:rPr>
              <w:tab/>
            </w:r>
            <w:r>
              <w:rPr>
                <w:noProof/>
                <w:webHidden/>
              </w:rPr>
              <w:fldChar w:fldCharType="begin"/>
            </w:r>
            <w:r w:rsidR="00750ACF">
              <w:rPr>
                <w:noProof/>
                <w:webHidden/>
              </w:rPr>
              <w:instrText xml:space="preserve"> PAGEREF _Toc158234660 \h </w:instrText>
            </w:r>
            <w:r>
              <w:rPr>
                <w:noProof/>
                <w:webHidden/>
              </w:rPr>
            </w:r>
            <w:r>
              <w:rPr>
                <w:noProof/>
                <w:webHidden/>
              </w:rPr>
              <w:fldChar w:fldCharType="separate"/>
            </w:r>
            <w:r w:rsidR="00DB0054">
              <w:rPr>
                <w:noProof/>
                <w:webHidden/>
              </w:rPr>
              <w:t>66</w:t>
            </w:r>
            <w:r>
              <w:rPr>
                <w:noProof/>
                <w:webHidden/>
              </w:rPr>
              <w:fldChar w:fldCharType="end"/>
            </w:r>
          </w:hyperlink>
        </w:p>
        <w:p w:rsidR="00750ACF" w:rsidRDefault="004223DC" w:rsidP="00750ACF">
          <w:pPr>
            <w:pStyle w:val="27"/>
            <w:rPr>
              <w:rFonts w:asciiTheme="minorHAnsi" w:eastAsiaTheme="minorEastAsia" w:hAnsiTheme="minorHAnsi" w:cstheme="minorBidi"/>
              <w:bCs/>
              <w:iCs/>
              <w:noProof/>
              <w:sz w:val="22"/>
              <w:szCs w:val="22"/>
            </w:rPr>
          </w:pPr>
          <w:hyperlink w:anchor="_Toc158234661" w:history="1">
            <w:r w:rsidR="00750ACF" w:rsidRPr="00AC2571">
              <w:rPr>
                <w:rStyle w:val="aa"/>
                <w:b/>
                <w:noProof/>
              </w:rPr>
              <w:t>6.5.</w:t>
            </w:r>
            <w:r w:rsidR="00750ACF">
              <w:rPr>
                <w:rFonts w:asciiTheme="minorHAnsi" w:eastAsiaTheme="minorEastAsia" w:hAnsiTheme="minorHAnsi" w:cstheme="minorBidi"/>
                <w:noProof/>
                <w:sz w:val="22"/>
                <w:szCs w:val="22"/>
              </w:rPr>
              <w:tab/>
            </w:r>
            <w:r w:rsidR="00750ACF" w:rsidRPr="00AC2571">
              <w:rPr>
                <w:rStyle w:val="aa"/>
                <w:b/>
                <w:noProof/>
              </w:rPr>
              <w:t>Оценка рисков возникновения и развития аварий на транспорте</w:t>
            </w:r>
            <w:r w:rsidR="00750ACF">
              <w:rPr>
                <w:noProof/>
                <w:webHidden/>
              </w:rPr>
              <w:tab/>
            </w:r>
            <w:r>
              <w:rPr>
                <w:noProof/>
                <w:webHidden/>
              </w:rPr>
              <w:fldChar w:fldCharType="begin"/>
            </w:r>
            <w:r w:rsidR="00750ACF">
              <w:rPr>
                <w:noProof/>
                <w:webHidden/>
              </w:rPr>
              <w:instrText xml:space="preserve"> PAGEREF _Toc158234661 \h </w:instrText>
            </w:r>
            <w:r>
              <w:rPr>
                <w:noProof/>
                <w:webHidden/>
              </w:rPr>
            </w:r>
            <w:r>
              <w:rPr>
                <w:noProof/>
                <w:webHidden/>
              </w:rPr>
              <w:fldChar w:fldCharType="separate"/>
            </w:r>
            <w:r w:rsidR="00DB0054">
              <w:rPr>
                <w:noProof/>
                <w:webHidden/>
              </w:rPr>
              <w:t>72</w:t>
            </w:r>
            <w:r>
              <w:rPr>
                <w:noProof/>
                <w:webHidden/>
              </w:rPr>
              <w:fldChar w:fldCharType="end"/>
            </w:r>
          </w:hyperlink>
        </w:p>
        <w:p w:rsidR="00750ACF" w:rsidRDefault="004223DC" w:rsidP="00750ACF">
          <w:pPr>
            <w:pStyle w:val="15"/>
            <w:rPr>
              <w:rFonts w:asciiTheme="minorHAnsi" w:eastAsiaTheme="minorEastAsia" w:hAnsiTheme="minorHAnsi" w:cstheme="minorBidi"/>
              <w:b w:val="0"/>
              <w:bCs w:val="0"/>
              <w:noProof/>
              <w:sz w:val="22"/>
              <w:szCs w:val="22"/>
            </w:rPr>
          </w:pPr>
          <w:hyperlink w:anchor="_Toc158234662" w:history="1">
            <w:r w:rsidR="00750ACF" w:rsidRPr="00AC2571">
              <w:rPr>
                <w:rStyle w:val="aa"/>
                <w:noProof/>
              </w:rPr>
              <w:t>7. П</w:t>
            </w:r>
            <w:r w:rsidR="00750ACF" w:rsidRPr="00AC2571">
              <w:rPr>
                <w:rStyle w:val="aa"/>
                <w:noProof/>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r w:rsidR="00750ACF">
              <w:rPr>
                <w:noProof/>
                <w:webHidden/>
              </w:rPr>
              <w:tab/>
            </w:r>
            <w:r>
              <w:rPr>
                <w:noProof/>
                <w:webHidden/>
              </w:rPr>
              <w:fldChar w:fldCharType="begin"/>
            </w:r>
            <w:r w:rsidR="00750ACF">
              <w:rPr>
                <w:noProof/>
                <w:webHidden/>
              </w:rPr>
              <w:instrText xml:space="preserve"> PAGEREF _Toc158234662 \h </w:instrText>
            </w:r>
            <w:r>
              <w:rPr>
                <w:noProof/>
                <w:webHidden/>
              </w:rPr>
            </w:r>
            <w:r>
              <w:rPr>
                <w:noProof/>
                <w:webHidden/>
              </w:rPr>
              <w:fldChar w:fldCharType="separate"/>
            </w:r>
            <w:r w:rsidR="00DB0054">
              <w:rPr>
                <w:noProof/>
                <w:webHidden/>
              </w:rPr>
              <w:t>73</w:t>
            </w:r>
            <w:r>
              <w:rPr>
                <w:noProof/>
                <w:webHidden/>
              </w:rPr>
              <w:fldChar w:fldCharType="end"/>
            </w:r>
          </w:hyperlink>
        </w:p>
        <w:p w:rsidR="00750ACF" w:rsidRDefault="004223DC" w:rsidP="00750ACF">
          <w:pPr>
            <w:pStyle w:val="15"/>
            <w:rPr>
              <w:rFonts w:asciiTheme="minorHAnsi" w:eastAsiaTheme="minorEastAsia" w:hAnsiTheme="minorHAnsi" w:cstheme="minorBidi"/>
              <w:b w:val="0"/>
              <w:bCs w:val="0"/>
              <w:noProof/>
              <w:sz w:val="22"/>
              <w:szCs w:val="22"/>
            </w:rPr>
          </w:pPr>
          <w:hyperlink w:anchor="_Toc158234663" w:history="1">
            <w:r w:rsidR="00750ACF" w:rsidRPr="00AC2571">
              <w:rPr>
                <w:rStyle w:val="aa"/>
                <w:noProof/>
              </w:rPr>
              <w:t>8. Предложения по территориальному планированию (проектные предложения генерального плана)</w:t>
            </w:r>
            <w:r w:rsidR="00750ACF">
              <w:rPr>
                <w:noProof/>
                <w:webHidden/>
              </w:rPr>
              <w:tab/>
            </w:r>
            <w:r>
              <w:rPr>
                <w:noProof/>
                <w:webHidden/>
              </w:rPr>
              <w:fldChar w:fldCharType="begin"/>
            </w:r>
            <w:r w:rsidR="00750ACF">
              <w:rPr>
                <w:noProof/>
                <w:webHidden/>
              </w:rPr>
              <w:instrText xml:space="preserve"> PAGEREF _Toc158234663 \h </w:instrText>
            </w:r>
            <w:r>
              <w:rPr>
                <w:noProof/>
                <w:webHidden/>
              </w:rPr>
            </w:r>
            <w:r>
              <w:rPr>
                <w:noProof/>
                <w:webHidden/>
              </w:rPr>
              <w:fldChar w:fldCharType="separate"/>
            </w:r>
            <w:r w:rsidR="00DB0054">
              <w:rPr>
                <w:noProof/>
                <w:webHidden/>
              </w:rPr>
              <w:t>74</w:t>
            </w:r>
            <w:r>
              <w:rPr>
                <w:noProof/>
                <w:webHidden/>
              </w:rPr>
              <w:fldChar w:fldCharType="end"/>
            </w:r>
          </w:hyperlink>
        </w:p>
        <w:p w:rsidR="00750ACF" w:rsidRDefault="004223DC" w:rsidP="00750ACF">
          <w:pPr>
            <w:pStyle w:val="27"/>
            <w:rPr>
              <w:rFonts w:asciiTheme="minorHAnsi" w:eastAsiaTheme="minorEastAsia" w:hAnsiTheme="minorHAnsi" w:cstheme="minorBidi"/>
              <w:bCs/>
              <w:iCs/>
              <w:noProof/>
              <w:sz w:val="22"/>
              <w:szCs w:val="22"/>
            </w:rPr>
          </w:pPr>
          <w:hyperlink w:anchor="_Toc158234664" w:history="1">
            <w:r w:rsidR="00750ACF" w:rsidRPr="00AC2571">
              <w:rPr>
                <w:rStyle w:val="aa"/>
                <w:noProof/>
              </w:rPr>
              <w:t>8.1 Развитие планировочной структуры</w:t>
            </w:r>
            <w:r w:rsidR="00750ACF">
              <w:rPr>
                <w:noProof/>
                <w:webHidden/>
              </w:rPr>
              <w:tab/>
            </w:r>
            <w:r>
              <w:rPr>
                <w:noProof/>
                <w:webHidden/>
              </w:rPr>
              <w:fldChar w:fldCharType="begin"/>
            </w:r>
            <w:r w:rsidR="00750ACF">
              <w:rPr>
                <w:noProof/>
                <w:webHidden/>
              </w:rPr>
              <w:instrText xml:space="preserve"> PAGEREF _Toc158234664 \h </w:instrText>
            </w:r>
            <w:r>
              <w:rPr>
                <w:noProof/>
                <w:webHidden/>
              </w:rPr>
            </w:r>
            <w:r>
              <w:rPr>
                <w:noProof/>
                <w:webHidden/>
              </w:rPr>
              <w:fldChar w:fldCharType="separate"/>
            </w:r>
            <w:r w:rsidR="00DB0054">
              <w:rPr>
                <w:noProof/>
                <w:webHidden/>
              </w:rPr>
              <w:t>74</w:t>
            </w:r>
            <w:r>
              <w:rPr>
                <w:noProof/>
                <w:webHidden/>
              </w:rPr>
              <w:fldChar w:fldCharType="end"/>
            </w:r>
          </w:hyperlink>
        </w:p>
        <w:p w:rsidR="00750ACF" w:rsidRDefault="004223DC" w:rsidP="00750ACF">
          <w:pPr>
            <w:pStyle w:val="15"/>
            <w:rPr>
              <w:rFonts w:asciiTheme="minorHAnsi" w:eastAsiaTheme="minorEastAsia" w:hAnsiTheme="minorHAnsi" w:cstheme="minorBidi"/>
              <w:b w:val="0"/>
              <w:bCs w:val="0"/>
              <w:noProof/>
              <w:sz w:val="22"/>
              <w:szCs w:val="22"/>
            </w:rPr>
          </w:pPr>
          <w:hyperlink w:anchor="_Toc158234665" w:history="1">
            <w:r w:rsidR="00750ACF" w:rsidRPr="00AC2571">
              <w:rPr>
                <w:rStyle w:val="aa"/>
                <w:noProof/>
              </w:rPr>
              <w:t>9. Основные технико-экономические показатели</w:t>
            </w:r>
            <w:r w:rsidR="00750ACF">
              <w:rPr>
                <w:noProof/>
                <w:webHidden/>
              </w:rPr>
              <w:tab/>
            </w:r>
            <w:r>
              <w:rPr>
                <w:noProof/>
                <w:webHidden/>
              </w:rPr>
              <w:fldChar w:fldCharType="begin"/>
            </w:r>
            <w:r w:rsidR="00750ACF">
              <w:rPr>
                <w:noProof/>
                <w:webHidden/>
              </w:rPr>
              <w:instrText xml:space="preserve"> PAGEREF _Toc158234665 \h </w:instrText>
            </w:r>
            <w:r>
              <w:rPr>
                <w:noProof/>
                <w:webHidden/>
              </w:rPr>
            </w:r>
            <w:r>
              <w:rPr>
                <w:noProof/>
                <w:webHidden/>
              </w:rPr>
              <w:fldChar w:fldCharType="separate"/>
            </w:r>
            <w:r w:rsidR="00DB0054">
              <w:rPr>
                <w:noProof/>
                <w:webHidden/>
              </w:rPr>
              <w:t>75</w:t>
            </w:r>
            <w:r>
              <w:rPr>
                <w:noProof/>
                <w:webHidden/>
              </w:rPr>
              <w:fldChar w:fldCharType="end"/>
            </w:r>
          </w:hyperlink>
        </w:p>
        <w:p w:rsidR="00750ACF" w:rsidRDefault="004223DC" w:rsidP="00750ACF">
          <w:pPr>
            <w:spacing w:line="276" w:lineRule="auto"/>
            <w:ind w:firstLine="709"/>
            <w:rPr>
              <w:rFonts w:ascii="Arial" w:hAnsi="Arial" w:cs="Arial"/>
            </w:rPr>
          </w:pPr>
          <w:r>
            <w:rPr>
              <w:rFonts w:ascii="Arial" w:hAnsi="Arial" w:cs="Arial"/>
              <w:b/>
              <w:bCs/>
            </w:rPr>
            <w:fldChar w:fldCharType="end"/>
          </w:r>
        </w:p>
      </w:sdtContent>
    </w:sdt>
    <w:p w:rsidR="00750ACF" w:rsidRDefault="00750ACF" w:rsidP="00750ACF">
      <w:pPr>
        <w:pStyle w:val="afffff7"/>
        <w:ind w:firstLine="0"/>
        <w:jc w:val="center"/>
        <w:rPr>
          <w:rFonts w:ascii="Arial" w:hAnsi="Arial" w:cs="Arial"/>
          <w:b/>
          <w:color w:val="000000" w:themeColor="text1"/>
          <w:shd w:val="clear" w:color="auto" w:fill="FFFFFF"/>
          <w:lang w:val="ru-RU"/>
        </w:rPr>
      </w:pPr>
    </w:p>
    <w:p w:rsidR="00750ACF" w:rsidRDefault="004223DC" w:rsidP="00750ACF">
      <w:pPr>
        <w:pStyle w:val="15"/>
      </w:pPr>
      <w:r w:rsidRPr="004223DC">
        <w:rPr>
          <w:rFonts w:eastAsia="Calibri"/>
          <w:caps w:val="0"/>
          <w:szCs w:val="24"/>
          <w:lang w:eastAsia="en-US" w:bidi="en-US"/>
        </w:rPr>
        <w:fldChar w:fldCharType="begin"/>
      </w:r>
      <w:r w:rsidR="00750ACF">
        <w:instrText xml:space="preserve"> TOC \o "3-3" \h \z \u \t "Заголовок 1;1;Заголовок 2;2" </w:instrText>
      </w:r>
      <w:r w:rsidRPr="004223DC">
        <w:rPr>
          <w:rFonts w:eastAsia="Calibri"/>
          <w:caps w:val="0"/>
          <w:szCs w:val="24"/>
          <w:lang w:eastAsia="en-US" w:bidi="en-US"/>
        </w:rPr>
        <w:fldChar w:fldCharType="separate"/>
      </w:r>
    </w:p>
    <w:p w:rsidR="00750ACF" w:rsidRDefault="00750ACF" w:rsidP="00750ACF">
      <w:pPr>
        <w:pStyle w:val="15"/>
      </w:pPr>
    </w:p>
    <w:p w:rsidR="00750ACF" w:rsidRDefault="00750ACF" w:rsidP="00750ACF">
      <w:pPr>
        <w:spacing w:line="276" w:lineRule="auto"/>
        <w:ind w:firstLine="709"/>
        <w:rPr>
          <w:rFonts w:ascii="Arial" w:eastAsia="Calibri" w:hAnsi="Arial" w:cs="Arial"/>
          <w:b/>
          <w:bCs/>
          <w:szCs w:val="32"/>
          <w:lang w:eastAsia="en-US"/>
        </w:rPr>
      </w:pPr>
      <w:r>
        <w:rPr>
          <w:rFonts w:ascii="Arial" w:hAnsi="Arial" w:cs="Arial"/>
        </w:rPr>
        <w:br w:type="page" w:clear="all"/>
      </w:r>
    </w:p>
    <w:p w:rsidR="00750ACF" w:rsidRDefault="00750ACF" w:rsidP="00750ACF">
      <w:pPr>
        <w:tabs>
          <w:tab w:val="left" w:pos="993"/>
        </w:tabs>
        <w:spacing w:line="276" w:lineRule="auto"/>
        <w:ind w:firstLine="709"/>
        <w:jc w:val="center"/>
        <w:outlineLvl w:val="0"/>
        <w:rPr>
          <w:rFonts w:ascii="Arial" w:hAnsi="Arial" w:cs="Arial"/>
          <w:b/>
        </w:rPr>
      </w:pPr>
      <w:bookmarkStart w:id="4" w:name="_Toc83732280"/>
      <w:bookmarkStart w:id="5" w:name="_Toc158234631"/>
      <w:r>
        <w:rPr>
          <w:rFonts w:ascii="Arial" w:hAnsi="Arial" w:cs="Arial"/>
          <w:b/>
        </w:rPr>
        <w:lastRenderedPageBreak/>
        <w:t>Термины и определения</w:t>
      </w:r>
      <w:bookmarkEnd w:id="4"/>
      <w:bookmarkEnd w:id="5"/>
    </w:p>
    <w:p w:rsidR="00750ACF" w:rsidRDefault="00750ACF" w:rsidP="00750ACF">
      <w:pPr>
        <w:tabs>
          <w:tab w:val="left" w:pos="993"/>
        </w:tabs>
        <w:spacing w:line="276" w:lineRule="auto"/>
        <w:ind w:firstLine="709"/>
        <w:rPr>
          <w:rFonts w:ascii="Arial" w:hAnsi="Arial" w:cs="Arial"/>
        </w:rPr>
      </w:pPr>
      <w:r>
        <w:rPr>
          <w:rFonts w:ascii="Arial" w:hAnsi="Arial" w:cs="Arial"/>
          <w:b/>
        </w:rPr>
        <w:t>Благоустройство территории</w:t>
      </w:r>
      <w:r>
        <w:rPr>
          <w:rFonts w:ascii="Arial" w:hAnsi="Arial" w:cs="Arial"/>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50ACF" w:rsidRDefault="00750ACF" w:rsidP="00750ACF">
      <w:pPr>
        <w:tabs>
          <w:tab w:val="left" w:pos="993"/>
        </w:tabs>
        <w:spacing w:line="276" w:lineRule="auto"/>
        <w:ind w:firstLine="709"/>
        <w:rPr>
          <w:rFonts w:ascii="Arial" w:hAnsi="Arial" w:cs="Arial"/>
        </w:rPr>
      </w:pPr>
      <w:r>
        <w:rPr>
          <w:rFonts w:ascii="Arial" w:hAnsi="Arial" w:cs="Arial"/>
          <w:b/>
        </w:rPr>
        <w:t>Воспроизводство населения</w:t>
      </w:r>
      <w:r>
        <w:rPr>
          <w:rFonts w:ascii="Arial" w:hAnsi="Arial" w:cs="Arial"/>
        </w:rPr>
        <w:t xml:space="preserve"> – процесс непрерывного возобновления и смены людских поколений в результате естественного движения населения. </w:t>
      </w:r>
    </w:p>
    <w:p w:rsidR="00750ACF" w:rsidRDefault="00750ACF" w:rsidP="00750ACF">
      <w:pPr>
        <w:tabs>
          <w:tab w:val="left" w:pos="993"/>
        </w:tabs>
        <w:spacing w:line="276" w:lineRule="auto"/>
        <w:ind w:firstLine="709"/>
        <w:rPr>
          <w:rFonts w:ascii="Arial" w:hAnsi="Arial" w:cs="Arial"/>
        </w:rPr>
      </w:pPr>
      <w:r>
        <w:rPr>
          <w:rFonts w:ascii="Arial" w:hAnsi="Arial" w:cs="Arial"/>
          <w:b/>
        </w:rPr>
        <w:t>Градостроительная деятельность</w:t>
      </w:r>
      <w:r>
        <w:rPr>
          <w:rFonts w:ascii="Arial" w:hAnsi="Arial" w:cs="Arial"/>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 </w:t>
      </w:r>
    </w:p>
    <w:p w:rsidR="00750ACF" w:rsidRDefault="00750ACF" w:rsidP="00750ACF">
      <w:pPr>
        <w:tabs>
          <w:tab w:val="left" w:pos="993"/>
        </w:tabs>
        <w:spacing w:line="276" w:lineRule="auto"/>
        <w:ind w:firstLine="709"/>
        <w:rPr>
          <w:rFonts w:ascii="Arial" w:hAnsi="Arial" w:cs="Arial"/>
        </w:rPr>
      </w:pPr>
      <w:r>
        <w:rPr>
          <w:rFonts w:ascii="Arial" w:hAnsi="Arial" w:cs="Arial"/>
          <w:b/>
        </w:rPr>
        <w:t>Деятельность по комплексному и устойчивому развитию территории</w:t>
      </w:r>
      <w:r>
        <w:rPr>
          <w:rFonts w:ascii="Arial" w:hAnsi="Arial" w:cs="Arial"/>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750ACF" w:rsidRDefault="00750ACF" w:rsidP="00750ACF">
      <w:pPr>
        <w:tabs>
          <w:tab w:val="left" w:pos="993"/>
        </w:tabs>
        <w:spacing w:line="276" w:lineRule="auto"/>
        <w:ind w:firstLine="709"/>
        <w:rPr>
          <w:rFonts w:ascii="Arial" w:hAnsi="Arial" w:cs="Arial"/>
        </w:rPr>
      </w:pPr>
      <w:r>
        <w:rPr>
          <w:rFonts w:ascii="Arial" w:hAnsi="Arial" w:cs="Arial"/>
          <w:b/>
          <w:bCs/>
        </w:rPr>
        <w:t>Единый государственный реестр недвижимости</w:t>
      </w:r>
      <w:r>
        <w:rPr>
          <w:rFonts w:ascii="Arial" w:hAnsi="Arial" w:cs="Arial"/>
        </w:rPr>
        <w:t> – государственный информационный ресурс, содержащий данные об объектах недвижимости на территории Российской Федерации.</w:t>
      </w:r>
    </w:p>
    <w:p w:rsidR="00750ACF" w:rsidRDefault="00750ACF" w:rsidP="00750ACF">
      <w:pPr>
        <w:tabs>
          <w:tab w:val="left" w:pos="993"/>
        </w:tabs>
        <w:spacing w:line="276" w:lineRule="auto"/>
        <w:ind w:firstLine="709"/>
        <w:rPr>
          <w:rFonts w:ascii="Arial" w:hAnsi="Arial" w:cs="Arial"/>
        </w:rPr>
      </w:pPr>
      <w:r>
        <w:rPr>
          <w:rFonts w:ascii="Arial" w:hAnsi="Arial" w:cs="Arial"/>
          <w:b/>
        </w:rPr>
        <w:t>Естественное движение населения</w:t>
      </w:r>
      <w:r>
        <w:rPr>
          <w:rFonts w:ascii="Arial" w:hAnsi="Arial" w:cs="Arial"/>
        </w:rPr>
        <w:t xml:space="preserve"> – совокупность процессов рождаемости и смертности, приводящих к приросту (убыли) населения, и обеспечивающих непрерывное возобновление и смену людских поколений.</w:t>
      </w:r>
    </w:p>
    <w:p w:rsidR="00750ACF" w:rsidRDefault="00750ACF" w:rsidP="00750ACF">
      <w:pPr>
        <w:tabs>
          <w:tab w:val="left" w:pos="993"/>
        </w:tabs>
        <w:spacing w:line="276" w:lineRule="auto"/>
        <w:ind w:firstLine="709"/>
        <w:rPr>
          <w:rFonts w:ascii="Arial" w:hAnsi="Arial" w:cs="Arial"/>
        </w:rPr>
      </w:pPr>
      <w:r>
        <w:rPr>
          <w:rFonts w:ascii="Arial" w:hAnsi="Arial" w:cs="Arial"/>
          <w:b/>
        </w:rPr>
        <w:t>Земельные ресурсы</w:t>
      </w:r>
      <w:r>
        <w:rPr>
          <w:rFonts w:ascii="Arial" w:hAnsi="Arial" w:cs="Arial"/>
        </w:rPr>
        <w:t xml:space="preserve"> – земли, которые используются или могут быть использованы в отраслях народного хозяйства.</w:t>
      </w:r>
    </w:p>
    <w:p w:rsidR="00750ACF" w:rsidRDefault="00750ACF" w:rsidP="00750ACF">
      <w:pPr>
        <w:tabs>
          <w:tab w:val="left" w:pos="993"/>
        </w:tabs>
        <w:spacing w:line="276" w:lineRule="auto"/>
        <w:ind w:firstLine="709"/>
        <w:rPr>
          <w:rFonts w:ascii="Arial" w:hAnsi="Arial" w:cs="Arial"/>
        </w:rPr>
      </w:pPr>
      <w:r>
        <w:rPr>
          <w:rFonts w:ascii="Arial" w:hAnsi="Arial" w:cs="Arial"/>
          <w:b/>
        </w:rPr>
        <w:t>Земельные угодья</w:t>
      </w:r>
      <w:r>
        <w:rPr>
          <w:rFonts w:ascii="Arial" w:hAnsi="Arial" w:cs="Arial"/>
        </w:rPr>
        <w:t xml:space="preserve"> – земли, систематически используемые или пригодные к использованию для конкретных хозяйственных целей и отличающиеся по природно-историческим признакам.</w:t>
      </w:r>
    </w:p>
    <w:p w:rsidR="00750ACF" w:rsidRDefault="00750ACF" w:rsidP="00750ACF">
      <w:pPr>
        <w:tabs>
          <w:tab w:val="left" w:pos="993"/>
        </w:tabs>
        <w:spacing w:line="276" w:lineRule="auto"/>
        <w:ind w:firstLine="709"/>
        <w:rPr>
          <w:rFonts w:ascii="Arial" w:hAnsi="Arial" w:cs="Arial"/>
        </w:rPr>
      </w:pPr>
      <w:r>
        <w:rPr>
          <w:rFonts w:ascii="Arial" w:hAnsi="Arial" w:cs="Arial"/>
          <w:b/>
        </w:rPr>
        <w:t>Землепользователь</w:t>
      </w:r>
      <w:r>
        <w:rPr>
          <w:rFonts w:ascii="Arial" w:hAnsi="Arial" w:cs="Arial"/>
        </w:rPr>
        <w:t xml:space="preserve"> – предприятие, учреждение, организация, гражданин, которым в установленном порядке предоставлен в пользование земельный участок.</w:t>
      </w:r>
    </w:p>
    <w:p w:rsidR="00750ACF" w:rsidRDefault="00750ACF" w:rsidP="00750ACF">
      <w:pPr>
        <w:tabs>
          <w:tab w:val="left" w:pos="993"/>
        </w:tabs>
        <w:spacing w:line="276" w:lineRule="auto"/>
        <w:ind w:firstLine="709"/>
        <w:rPr>
          <w:rFonts w:ascii="Arial" w:hAnsi="Arial" w:cs="Arial"/>
          <w:b/>
        </w:rPr>
      </w:pPr>
      <w:r>
        <w:rPr>
          <w:rFonts w:ascii="Arial" w:hAnsi="Arial" w:cs="Arial"/>
          <w:b/>
        </w:rPr>
        <w:t xml:space="preserve">Земли общего пользования </w:t>
      </w:r>
      <w:r>
        <w:rPr>
          <w:rFonts w:ascii="Arial" w:hAnsi="Arial" w:cs="Arial"/>
        </w:rPr>
        <w:t>–земли населенных пунктов, используемые под площади, улицы, проезды и для удовлетворения бытовых потребностей населения.</w:t>
      </w:r>
    </w:p>
    <w:p w:rsidR="00750ACF" w:rsidRDefault="00750ACF" w:rsidP="00750ACF">
      <w:pPr>
        <w:tabs>
          <w:tab w:val="left" w:pos="993"/>
        </w:tabs>
        <w:spacing w:line="276" w:lineRule="auto"/>
        <w:ind w:firstLine="709"/>
        <w:rPr>
          <w:rFonts w:ascii="Arial" w:hAnsi="Arial" w:cs="Arial"/>
        </w:rPr>
      </w:pPr>
      <w:r>
        <w:rPr>
          <w:rFonts w:ascii="Arial" w:hAnsi="Arial" w:cs="Arial"/>
          <w:b/>
        </w:rPr>
        <w:t>Земля</w:t>
      </w:r>
      <w:r>
        <w:rPr>
          <w:rFonts w:ascii="Arial" w:hAnsi="Arial" w:cs="Arial"/>
        </w:rPr>
        <w:t xml:space="preserve"> – важнейшая часть окружающей природной среды, характеризующаяся пространством, рельефом, климатом, почвенным покровом, растительностью, недрами, водами, являющаяся главным средством производства в сельском и лесном хозяйстве, а также пространственным базисом для размещения предприятий и организаций всех отраслей народного хозяйства.</w:t>
      </w:r>
    </w:p>
    <w:p w:rsidR="00750ACF" w:rsidRDefault="00750ACF" w:rsidP="00750ACF">
      <w:pPr>
        <w:tabs>
          <w:tab w:val="left" w:pos="993"/>
        </w:tabs>
        <w:spacing w:line="276" w:lineRule="auto"/>
        <w:ind w:firstLine="709"/>
        <w:rPr>
          <w:rFonts w:ascii="Arial" w:hAnsi="Arial" w:cs="Arial"/>
        </w:rPr>
      </w:pPr>
      <w:r>
        <w:rPr>
          <w:rFonts w:ascii="Arial" w:hAnsi="Arial" w:cs="Arial"/>
          <w:b/>
        </w:rPr>
        <w:t>Зоны с особыми условиями использования территорий</w:t>
      </w:r>
      <w:r>
        <w:rPr>
          <w:rFonts w:ascii="Arial" w:hAnsi="Arial" w:cs="Arial"/>
        </w:rPr>
        <w:t xml:space="preserve">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750ACF" w:rsidRDefault="00750ACF" w:rsidP="00750ACF">
      <w:pPr>
        <w:tabs>
          <w:tab w:val="left" w:pos="993"/>
        </w:tabs>
        <w:spacing w:line="276" w:lineRule="auto"/>
        <w:ind w:firstLine="709"/>
        <w:rPr>
          <w:rFonts w:ascii="Arial" w:hAnsi="Arial" w:cs="Arial"/>
        </w:rPr>
      </w:pPr>
      <w:r>
        <w:rPr>
          <w:rFonts w:ascii="Arial" w:hAnsi="Arial" w:cs="Arial"/>
          <w:b/>
        </w:rPr>
        <w:t>Инвестор</w:t>
      </w:r>
      <w:r>
        <w:rPr>
          <w:rFonts w:ascii="Arial" w:hAnsi="Arial" w:cs="Arial"/>
        </w:rPr>
        <w:t xml:space="preserve"> – лицо или организация (в том числе компания, государство и т.д.), размещающие капитал, с целью последующего получения прибыли (инвестиции).</w:t>
      </w:r>
    </w:p>
    <w:p w:rsidR="00750ACF" w:rsidRDefault="00750ACF" w:rsidP="00750ACF">
      <w:pPr>
        <w:tabs>
          <w:tab w:val="left" w:pos="993"/>
        </w:tabs>
        <w:spacing w:line="276" w:lineRule="auto"/>
        <w:ind w:firstLine="709"/>
        <w:rPr>
          <w:rFonts w:ascii="Arial" w:hAnsi="Arial" w:cs="Arial"/>
        </w:rPr>
      </w:pPr>
      <w:r>
        <w:rPr>
          <w:rFonts w:ascii="Arial" w:hAnsi="Arial" w:cs="Arial"/>
          <w:b/>
        </w:rPr>
        <w:lastRenderedPageBreak/>
        <w:t>Индустриальный парк</w:t>
      </w:r>
      <w:r>
        <w:rPr>
          <w:rFonts w:ascii="Arial" w:hAnsi="Arial" w:cs="Arial"/>
        </w:rPr>
        <w:t> – специально организованная для размещения новых производств территория, обеспеченная энергоносителями, инфраструктурой, необходимыми административно-правовыми условиями, управляемая специализированной компанией.</w:t>
      </w:r>
    </w:p>
    <w:p w:rsidR="00750ACF" w:rsidRDefault="00750ACF" w:rsidP="00750ACF">
      <w:pPr>
        <w:tabs>
          <w:tab w:val="left" w:pos="993"/>
        </w:tabs>
        <w:spacing w:line="276" w:lineRule="auto"/>
        <w:ind w:firstLine="709"/>
        <w:rPr>
          <w:rFonts w:ascii="Arial" w:hAnsi="Arial" w:cs="Arial"/>
        </w:rPr>
      </w:pPr>
      <w:r>
        <w:rPr>
          <w:rFonts w:ascii="Arial" w:hAnsi="Arial" w:cs="Arial"/>
          <w:b/>
        </w:rPr>
        <w:t>Инженерно-геологическое районирование</w:t>
      </w:r>
      <w:r>
        <w:rPr>
          <w:rFonts w:ascii="Arial" w:hAnsi="Arial" w:cs="Arial"/>
        </w:rPr>
        <w:t xml:space="preserve"> – последовательное деление территории на соподчинённые части (единицы), характеризующиеся высокой степенью однородности по инженерно-геологическим условиям, в некоторых случаях с последующей классификацией выделенных единиц.</w:t>
      </w:r>
    </w:p>
    <w:p w:rsidR="00750ACF" w:rsidRDefault="00750ACF" w:rsidP="00750ACF">
      <w:pPr>
        <w:tabs>
          <w:tab w:val="left" w:pos="993"/>
        </w:tabs>
        <w:spacing w:line="276" w:lineRule="auto"/>
        <w:ind w:firstLine="709"/>
        <w:rPr>
          <w:rFonts w:ascii="Arial" w:hAnsi="Arial" w:cs="Arial"/>
        </w:rPr>
      </w:pPr>
      <w:r>
        <w:rPr>
          <w:rFonts w:ascii="Arial" w:hAnsi="Arial" w:cs="Arial"/>
          <w:b/>
        </w:rPr>
        <w:t>Инфраструктура</w:t>
      </w:r>
      <w:r>
        <w:rPr>
          <w:rFonts w:ascii="Arial" w:hAnsi="Arial" w:cs="Arial"/>
        </w:rPr>
        <w:t xml:space="preserve"> – комплекс взаимосвязанных обслуживающих структур или объектов, составляющих и/или обеспечивающих основу функционирования системы.</w:t>
      </w:r>
    </w:p>
    <w:p w:rsidR="00750ACF" w:rsidRDefault="00750ACF" w:rsidP="00750ACF">
      <w:pPr>
        <w:tabs>
          <w:tab w:val="left" w:pos="993"/>
        </w:tabs>
        <w:spacing w:line="276" w:lineRule="auto"/>
        <w:ind w:firstLine="709"/>
        <w:rPr>
          <w:rFonts w:ascii="Arial" w:hAnsi="Arial" w:cs="Arial"/>
        </w:rPr>
      </w:pPr>
      <w:r>
        <w:rPr>
          <w:rFonts w:ascii="Arial" w:hAnsi="Arial" w:cs="Arial"/>
          <w:b/>
        </w:rPr>
        <w:t>Капитальный ремонт объектов капитального строительства</w:t>
      </w:r>
      <w:r>
        <w:rPr>
          <w:rFonts w:ascii="Arial" w:hAnsi="Arial" w:cs="Arial"/>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50ACF" w:rsidRDefault="00750ACF" w:rsidP="00750ACF">
      <w:pPr>
        <w:tabs>
          <w:tab w:val="left" w:pos="993"/>
        </w:tabs>
        <w:spacing w:line="276" w:lineRule="auto"/>
        <w:ind w:firstLine="709"/>
        <w:rPr>
          <w:rFonts w:ascii="Arial" w:hAnsi="Arial" w:cs="Arial"/>
        </w:rPr>
      </w:pPr>
      <w:r>
        <w:rPr>
          <w:rFonts w:ascii="Arial" w:hAnsi="Arial" w:cs="Arial"/>
          <w:b/>
        </w:rPr>
        <w:t>Капитальный ремонт линейных объектов</w:t>
      </w:r>
      <w:r>
        <w:rPr>
          <w:rFonts w:ascii="Arial" w:hAnsi="Arial" w:cs="Arial"/>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50ACF" w:rsidRDefault="00750ACF" w:rsidP="00750ACF">
      <w:pPr>
        <w:tabs>
          <w:tab w:val="left" w:pos="993"/>
        </w:tabs>
        <w:spacing w:line="276" w:lineRule="auto"/>
        <w:ind w:firstLine="709"/>
        <w:rPr>
          <w:rFonts w:ascii="Arial" w:hAnsi="Arial" w:cs="Arial"/>
        </w:rPr>
      </w:pPr>
      <w:r>
        <w:rPr>
          <w:rFonts w:ascii="Arial" w:hAnsi="Arial" w:cs="Arial"/>
          <w:b/>
        </w:rPr>
        <w:t>Категория земель</w:t>
      </w:r>
      <w:r>
        <w:rPr>
          <w:rFonts w:ascii="Arial" w:hAnsi="Arial" w:cs="Arial"/>
        </w:rPr>
        <w:t xml:space="preserve"> – Часть единого государственного земельного фонда, выделяемая по основному целевому назначению и имеющая определенный правовой режим.</w:t>
      </w:r>
    </w:p>
    <w:p w:rsidR="00750ACF" w:rsidRDefault="00750ACF" w:rsidP="00750ACF">
      <w:pPr>
        <w:tabs>
          <w:tab w:val="left" w:pos="993"/>
        </w:tabs>
        <w:spacing w:line="276" w:lineRule="auto"/>
        <w:ind w:firstLine="709"/>
        <w:rPr>
          <w:rFonts w:ascii="Arial" w:hAnsi="Arial" w:cs="Arial"/>
        </w:rPr>
      </w:pPr>
      <w:r>
        <w:rPr>
          <w:rFonts w:ascii="Arial" w:hAnsi="Arial" w:cs="Arial"/>
          <w:b/>
        </w:rPr>
        <w:t>Кластер</w:t>
      </w:r>
      <w:r>
        <w:rPr>
          <w:rFonts w:ascii="Arial" w:hAnsi="Arial" w:cs="Arial"/>
        </w:rPr>
        <w:t xml:space="preserve"> – сконцентрированная на некоторой территории группа взаимосвязанных организаций (компаний, корпораций, университетов, банков и проч.).</w:t>
      </w:r>
    </w:p>
    <w:p w:rsidR="00750ACF" w:rsidRDefault="00750ACF" w:rsidP="00750ACF">
      <w:pPr>
        <w:tabs>
          <w:tab w:val="left" w:pos="993"/>
        </w:tabs>
        <w:spacing w:line="276" w:lineRule="auto"/>
        <w:ind w:firstLine="709"/>
        <w:rPr>
          <w:rFonts w:ascii="Arial" w:hAnsi="Arial" w:cs="Arial"/>
        </w:rPr>
      </w:pPr>
      <w:r>
        <w:rPr>
          <w:rFonts w:ascii="Arial" w:hAnsi="Arial" w:cs="Arial"/>
          <w:b/>
        </w:rPr>
        <w:t>Концепция</w:t>
      </w:r>
      <w:r>
        <w:rPr>
          <w:rFonts w:ascii="Arial" w:hAnsi="Arial" w:cs="Arial"/>
        </w:rPr>
        <w:t xml:space="preserve"> – определенный способ понимания, трактовки какого-либо предмета, явления, процесса, основная точка зрения на предмет или явление, руководящая идея для их систематического освещения. В научной деятельности – ведущий замысел, основной конструктивный принцип.</w:t>
      </w:r>
    </w:p>
    <w:p w:rsidR="00750ACF" w:rsidRDefault="00750ACF" w:rsidP="00750ACF">
      <w:pPr>
        <w:tabs>
          <w:tab w:val="left" w:pos="993"/>
        </w:tabs>
        <w:spacing w:line="276" w:lineRule="auto"/>
        <w:ind w:firstLine="709"/>
        <w:rPr>
          <w:rFonts w:ascii="Arial" w:hAnsi="Arial" w:cs="Arial"/>
        </w:rPr>
      </w:pPr>
      <w:r>
        <w:rPr>
          <w:rFonts w:ascii="Arial" w:hAnsi="Arial" w:cs="Arial"/>
          <w:b/>
        </w:rPr>
        <w:t>Красные линии</w:t>
      </w:r>
      <w:r>
        <w:rPr>
          <w:rFonts w:ascii="Arial" w:hAnsi="Arial" w:cs="Arial"/>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750ACF" w:rsidRDefault="00750ACF" w:rsidP="00750ACF">
      <w:pPr>
        <w:tabs>
          <w:tab w:val="left" w:pos="993"/>
        </w:tabs>
        <w:spacing w:line="276" w:lineRule="auto"/>
        <w:ind w:firstLine="709"/>
        <w:rPr>
          <w:rFonts w:ascii="Arial" w:hAnsi="Arial" w:cs="Arial"/>
        </w:rPr>
      </w:pPr>
      <w:r>
        <w:rPr>
          <w:rFonts w:ascii="Arial" w:hAnsi="Arial" w:cs="Arial"/>
          <w:b/>
        </w:rPr>
        <w:t>Линейные объекты</w:t>
      </w:r>
      <w:r>
        <w:rPr>
          <w:rFonts w:ascii="Arial" w:hAnsi="Arial" w:cs="Arial"/>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50ACF" w:rsidRDefault="00750ACF" w:rsidP="00750ACF">
      <w:pPr>
        <w:tabs>
          <w:tab w:val="left" w:pos="993"/>
        </w:tabs>
        <w:spacing w:line="276" w:lineRule="auto"/>
        <w:ind w:firstLine="709"/>
        <w:rPr>
          <w:rFonts w:ascii="Arial" w:hAnsi="Arial" w:cs="Arial"/>
          <w:b/>
          <w:bCs/>
        </w:rPr>
      </w:pPr>
      <w:r>
        <w:rPr>
          <w:rFonts w:ascii="Arial" w:hAnsi="Arial" w:cs="Arial"/>
          <w:b/>
          <w:bCs/>
        </w:rPr>
        <w:t xml:space="preserve">Муниципальное образование </w:t>
      </w:r>
      <w:r>
        <w:rPr>
          <w:rFonts w:ascii="Arial" w:hAnsi="Arial" w:cs="Arial"/>
          <w:bCs/>
        </w:rPr>
        <w:t>–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50ACF" w:rsidRDefault="00750ACF" w:rsidP="00750ACF">
      <w:pPr>
        <w:tabs>
          <w:tab w:val="left" w:pos="993"/>
        </w:tabs>
        <w:spacing w:line="276" w:lineRule="auto"/>
        <w:ind w:firstLine="709"/>
        <w:rPr>
          <w:rFonts w:ascii="Arial" w:hAnsi="Arial" w:cs="Arial"/>
        </w:rPr>
      </w:pPr>
      <w:r>
        <w:rPr>
          <w:rFonts w:ascii="Arial" w:hAnsi="Arial" w:cs="Arial"/>
          <w:b/>
        </w:rPr>
        <w:t>Объект капитального строительства</w:t>
      </w:r>
      <w:r>
        <w:rPr>
          <w:rFonts w:ascii="Arial" w:hAnsi="Arial" w:cs="Arial"/>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50ACF" w:rsidRDefault="00750ACF" w:rsidP="00750ACF">
      <w:pPr>
        <w:tabs>
          <w:tab w:val="left" w:pos="993"/>
        </w:tabs>
        <w:spacing w:line="276" w:lineRule="auto"/>
        <w:ind w:firstLine="709"/>
        <w:rPr>
          <w:rFonts w:ascii="Arial" w:hAnsi="Arial" w:cs="Arial"/>
          <w:b/>
        </w:rPr>
      </w:pPr>
      <w:r>
        <w:rPr>
          <w:rFonts w:ascii="Arial" w:hAnsi="Arial" w:cs="Arial"/>
          <w:b/>
        </w:rPr>
        <w:t xml:space="preserve">Объекты местного значения </w:t>
      </w:r>
      <w:r>
        <w:rPr>
          <w:rFonts w:ascii="Arial" w:hAnsi="Arial" w:cs="Arial"/>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50ACF" w:rsidRDefault="00750ACF" w:rsidP="00750ACF">
      <w:pPr>
        <w:tabs>
          <w:tab w:val="left" w:pos="993"/>
        </w:tabs>
        <w:spacing w:line="276" w:lineRule="auto"/>
        <w:ind w:firstLine="709"/>
        <w:rPr>
          <w:rFonts w:ascii="Arial" w:hAnsi="Arial" w:cs="Arial"/>
        </w:rPr>
      </w:pPr>
      <w:r>
        <w:rPr>
          <w:rFonts w:ascii="Arial" w:hAnsi="Arial" w:cs="Arial"/>
          <w:b/>
        </w:rPr>
        <w:lastRenderedPageBreak/>
        <w:t xml:space="preserve">Объекты регионального значения </w:t>
      </w:r>
      <w:r>
        <w:rPr>
          <w:rFonts w:ascii="Arial" w:hAnsi="Arial" w:cs="Arial"/>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50ACF" w:rsidRDefault="00750ACF" w:rsidP="00750ACF">
      <w:pPr>
        <w:tabs>
          <w:tab w:val="left" w:pos="993"/>
        </w:tabs>
        <w:spacing w:line="276" w:lineRule="auto"/>
        <w:ind w:firstLine="709"/>
        <w:rPr>
          <w:rFonts w:ascii="Arial" w:hAnsi="Arial" w:cs="Arial"/>
          <w:b/>
        </w:rPr>
      </w:pPr>
      <w:r>
        <w:rPr>
          <w:rFonts w:ascii="Arial" w:hAnsi="Arial" w:cs="Arial"/>
          <w:b/>
        </w:rPr>
        <w:t xml:space="preserve">Объекты федерального значения </w:t>
      </w:r>
      <w:r>
        <w:rPr>
          <w:rFonts w:ascii="Arial" w:hAnsi="Arial" w:cs="Arial"/>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50ACF" w:rsidRDefault="00750ACF" w:rsidP="00750ACF">
      <w:pPr>
        <w:tabs>
          <w:tab w:val="left" w:pos="993"/>
        </w:tabs>
        <w:spacing w:line="276" w:lineRule="auto"/>
        <w:ind w:firstLine="709"/>
        <w:rPr>
          <w:rFonts w:ascii="Arial" w:hAnsi="Arial" w:cs="Arial"/>
          <w:bCs/>
        </w:rPr>
      </w:pPr>
      <w:r>
        <w:rPr>
          <w:rFonts w:ascii="Arial" w:hAnsi="Arial" w:cs="Arial"/>
          <w:b/>
        </w:rPr>
        <w:t xml:space="preserve">Особо охраняемые природные территории (ООПТ) </w:t>
      </w:r>
      <w:r>
        <w:rPr>
          <w:rFonts w:ascii="Arial" w:hAnsi="Arial" w:cs="Arial"/>
          <w:bCs/>
        </w:rPr>
        <w:t>–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750ACF" w:rsidRDefault="00750ACF" w:rsidP="00750ACF">
      <w:pPr>
        <w:tabs>
          <w:tab w:val="left" w:pos="993"/>
        </w:tabs>
        <w:spacing w:line="276" w:lineRule="auto"/>
        <w:ind w:firstLine="709"/>
        <w:rPr>
          <w:rFonts w:ascii="Arial" w:hAnsi="Arial" w:cs="Arial"/>
        </w:rPr>
      </w:pPr>
      <w:r>
        <w:rPr>
          <w:rFonts w:ascii="Arial" w:hAnsi="Arial" w:cs="Arial"/>
          <w:b/>
        </w:rPr>
        <w:t xml:space="preserve">Опорный каркас расселения </w:t>
      </w:r>
      <w:r>
        <w:rPr>
          <w:rFonts w:ascii="Arial" w:hAnsi="Arial" w:cs="Arial"/>
        </w:rPr>
        <w:t>– сеть наиболее значительных поселений определенной территории и соединяющих их транспортных коммуникаций.</w:t>
      </w:r>
    </w:p>
    <w:p w:rsidR="00750ACF" w:rsidRDefault="00750ACF" w:rsidP="00750ACF">
      <w:pPr>
        <w:tabs>
          <w:tab w:val="left" w:pos="993"/>
        </w:tabs>
        <w:spacing w:line="276" w:lineRule="auto"/>
        <w:ind w:firstLine="709"/>
        <w:rPr>
          <w:rFonts w:ascii="Arial" w:hAnsi="Arial" w:cs="Arial"/>
        </w:rPr>
      </w:pPr>
      <w:r>
        <w:rPr>
          <w:rFonts w:ascii="Arial" w:hAnsi="Arial" w:cs="Arial"/>
          <w:b/>
        </w:rPr>
        <w:t>Охрана земель</w:t>
      </w:r>
      <w:r>
        <w:rPr>
          <w:rFonts w:ascii="Arial" w:hAnsi="Arial" w:cs="Arial"/>
        </w:rPr>
        <w:t xml:space="preserve"> – комплекс организационно-хозяйственных агрономических, технических, мелиоративных, экономических и правовых мероприятий по предотвращению и устранению процессов, ухудшающих состояние земель, а также случаев нарушения порядка пользования землями.</w:t>
      </w:r>
    </w:p>
    <w:p w:rsidR="00750ACF" w:rsidRDefault="00750ACF" w:rsidP="00750ACF">
      <w:pPr>
        <w:tabs>
          <w:tab w:val="left" w:pos="993"/>
        </w:tabs>
        <w:spacing w:line="276" w:lineRule="auto"/>
        <w:ind w:firstLine="709"/>
        <w:rPr>
          <w:rFonts w:ascii="Arial" w:hAnsi="Arial" w:cs="Arial"/>
          <w:b/>
        </w:rPr>
      </w:pPr>
      <w:r>
        <w:rPr>
          <w:rFonts w:ascii="Arial" w:hAnsi="Arial" w:cs="Arial"/>
          <w:b/>
        </w:rPr>
        <w:t>Пашня</w:t>
      </w:r>
      <w:r>
        <w:rPr>
          <w:rFonts w:ascii="Arial" w:hAnsi="Arial" w:cs="Arial"/>
        </w:rPr>
        <w:t xml:space="preserve"> – сельскохозяйственное угодье, систематически обрабатываемое и используемое под посевы сельскохозяйственных культур, включая посевы многолетних трав, а также чистые пары</w:t>
      </w:r>
      <w:r>
        <w:rPr>
          <w:rStyle w:val="affc"/>
          <w:rFonts w:ascii="Arial" w:hAnsi="Arial" w:cs="Arial"/>
        </w:rPr>
        <w:footnoteReference w:id="2"/>
      </w:r>
      <w:r>
        <w:rPr>
          <w:rFonts w:ascii="Arial" w:hAnsi="Arial" w:cs="Arial"/>
        </w:rPr>
        <w:t>.</w:t>
      </w:r>
    </w:p>
    <w:p w:rsidR="00750ACF" w:rsidRDefault="00750ACF" w:rsidP="00750ACF">
      <w:pPr>
        <w:tabs>
          <w:tab w:val="left" w:pos="993"/>
        </w:tabs>
        <w:spacing w:line="276" w:lineRule="auto"/>
        <w:ind w:firstLine="709"/>
        <w:rPr>
          <w:rFonts w:ascii="Arial" w:hAnsi="Arial" w:cs="Arial"/>
        </w:rPr>
      </w:pPr>
      <w:r>
        <w:rPr>
          <w:rFonts w:ascii="Arial" w:hAnsi="Arial" w:cs="Arial"/>
          <w:b/>
        </w:rPr>
        <w:t xml:space="preserve">Планировочная структура территории </w:t>
      </w:r>
      <w:r>
        <w:rPr>
          <w:rFonts w:ascii="Arial" w:hAnsi="Arial" w:cs="Arial"/>
        </w:rPr>
        <w:t>– модель взаимного размещения и пространственных взаимосвязей хозяйственных объектов и важнейших элементов природного ландшафта на различных этапах их хозяйственного освоения.</w:t>
      </w:r>
    </w:p>
    <w:p w:rsidR="00750ACF" w:rsidRDefault="00750ACF" w:rsidP="00750ACF">
      <w:pPr>
        <w:tabs>
          <w:tab w:val="left" w:pos="993"/>
        </w:tabs>
        <w:spacing w:line="276" w:lineRule="auto"/>
        <w:ind w:firstLine="709"/>
        <w:rPr>
          <w:rFonts w:ascii="Arial" w:hAnsi="Arial" w:cs="Arial"/>
        </w:rPr>
      </w:pPr>
      <w:r>
        <w:rPr>
          <w:rFonts w:ascii="Arial" w:hAnsi="Arial" w:cs="Arial"/>
          <w:b/>
        </w:rPr>
        <w:t xml:space="preserve">«Полюса» роста </w:t>
      </w:r>
      <w:r>
        <w:rPr>
          <w:rFonts w:ascii="Arial" w:hAnsi="Arial" w:cs="Arial"/>
        </w:rPr>
        <w:t xml:space="preserve">– компактно размещенные и динамично развивающиеся отрасли экономики, которые порождают цепную реакцию возникновения и роста экономических центров на </w:t>
      </w:r>
      <w:r>
        <w:rPr>
          <w:rFonts w:ascii="Arial" w:hAnsi="Arial" w:cs="Arial"/>
        </w:rPr>
        <w:lastRenderedPageBreak/>
        <w:t>определенной территории. Под полюсом роста часто понимается набор отраслей, а под центром роста – географическая интерпретация полюса, т.е. конкретный центр, город.</w:t>
      </w:r>
    </w:p>
    <w:p w:rsidR="00750ACF" w:rsidRDefault="00750ACF" w:rsidP="00750ACF">
      <w:pPr>
        <w:tabs>
          <w:tab w:val="left" w:pos="993"/>
        </w:tabs>
        <w:spacing w:line="276" w:lineRule="auto"/>
        <w:ind w:firstLine="709"/>
        <w:rPr>
          <w:rFonts w:ascii="Arial" w:hAnsi="Arial" w:cs="Arial"/>
        </w:rPr>
      </w:pPr>
      <w:r>
        <w:rPr>
          <w:rFonts w:ascii="Arial" w:hAnsi="Arial" w:cs="Arial"/>
          <w:b/>
        </w:rPr>
        <w:t>Рациональное использование земель</w:t>
      </w:r>
      <w:r>
        <w:rPr>
          <w:rFonts w:ascii="Arial" w:hAnsi="Arial" w:cs="Arial"/>
        </w:rPr>
        <w:t xml:space="preserve"> – обеспечение всеми землепользователями в процессе производства максимального эффекта в осуществлении целей землепользования с учетом охраны земель и оптимального взаимодействия с природными факторами.</w:t>
      </w:r>
    </w:p>
    <w:p w:rsidR="00750ACF" w:rsidRDefault="00750ACF" w:rsidP="00750ACF">
      <w:pPr>
        <w:tabs>
          <w:tab w:val="left" w:pos="993"/>
        </w:tabs>
        <w:spacing w:line="276" w:lineRule="auto"/>
        <w:ind w:firstLine="709"/>
        <w:rPr>
          <w:rFonts w:ascii="Arial" w:hAnsi="Arial" w:cs="Arial"/>
        </w:rPr>
      </w:pPr>
      <w:r>
        <w:rPr>
          <w:rFonts w:ascii="Arial" w:hAnsi="Arial" w:cs="Arial"/>
          <w:b/>
        </w:rPr>
        <w:t>Реконструкция объектов капитального строительства</w:t>
      </w:r>
      <w:r>
        <w:rPr>
          <w:rFonts w:ascii="Arial" w:hAnsi="Arial" w:cs="Arial"/>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50ACF" w:rsidRDefault="00750ACF" w:rsidP="00750ACF">
      <w:pPr>
        <w:tabs>
          <w:tab w:val="left" w:pos="993"/>
        </w:tabs>
        <w:spacing w:line="276" w:lineRule="auto"/>
        <w:ind w:firstLine="709"/>
        <w:rPr>
          <w:rFonts w:ascii="Arial" w:hAnsi="Arial" w:cs="Arial"/>
        </w:rPr>
      </w:pPr>
      <w:r>
        <w:rPr>
          <w:rFonts w:ascii="Arial" w:hAnsi="Arial" w:cs="Arial"/>
          <w:b/>
        </w:rPr>
        <w:t>Реконструкция линейных объектов</w:t>
      </w:r>
      <w:r>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50ACF" w:rsidRDefault="00750ACF" w:rsidP="00750ACF">
      <w:pPr>
        <w:tabs>
          <w:tab w:val="left" w:pos="993"/>
        </w:tabs>
        <w:spacing w:line="276" w:lineRule="auto"/>
        <w:ind w:firstLine="709"/>
        <w:rPr>
          <w:rFonts w:ascii="Arial" w:hAnsi="Arial" w:cs="Arial"/>
        </w:rPr>
      </w:pPr>
      <w:r>
        <w:rPr>
          <w:rFonts w:ascii="Arial" w:hAnsi="Arial" w:cs="Arial"/>
          <w:b/>
        </w:rPr>
        <w:t>Система коммунальной инфраструктуры</w:t>
      </w:r>
      <w:r>
        <w:rPr>
          <w:rFonts w:ascii="Arial" w:hAnsi="Arial" w:cs="Arial"/>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50ACF" w:rsidRDefault="00750ACF" w:rsidP="00750ACF">
      <w:pPr>
        <w:tabs>
          <w:tab w:val="left" w:pos="993"/>
        </w:tabs>
        <w:spacing w:line="276" w:lineRule="auto"/>
        <w:ind w:firstLine="709"/>
        <w:rPr>
          <w:rFonts w:ascii="Arial" w:hAnsi="Arial" w:cs="Arial"/>
        </w:rPr>
      </w:pPr>
      <w:r>
        <w:rPr>
          <w:rFonts w:ascii="Arial" w:hAnsi="Arial" w:cs="Arial"/>
          <w:b/>
        </w:rPr>
        <w:t>Строительство</w:t>
      </w:r>
      <w:r>
        <w:rPr>
          <w:rFonts w:ascii="Arial" w:hAnsi="Arial" w:cs="Arial"/>
        </w:rPr>
        <w:t xml:space="preserve"> – создание зданий, строений, сооружений (в том числе на месте сносимых объектов капитального строительства).</w:t>
      </w:r>
    </w:p>
    <w:p w:rsidR="00750ACF" w:rsidRDefault="00750ACF" w:rsidP="00750ACF">
      <w:pPr>
        <w:tabs>
          <w:tab w:val="left" w:pos="993"/>
        </w:tabs>
        <w:spacing w:line="276" w:lineRule="auto"/>
        <w:ind w:firstLine="709"/>
        <w:rPr>
          <w:rFonts w:ascii="Arial" w:hAnsi="Arial" w:cs="Arial"/>
        </w:rPr>
      </w:pPr>
      <w:r>
        <w:rPr>
          <w:rFonts w:ascii="Arial" w:hAnsi="Arial" w:cs="Arial"/>
          <w:b/>
        </w:rPr>
        <w:t>Территориальное планирование</w:t>
      </w:r>
      <w:r>
        <w:rPr>
          <w:rFonts w:ascii="Arial" w:hAnsi="Arial" w:cs="Arial"/>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750ACF" w:rsidRDefault="00750ACF" w:rsidP="00750ACF">
      <w:pPr>
        <w:tabs>
          <w:tab w:val="left" w:pos="993"/>
        </w:tabs>
        <w:spacing w:line="276" w:lineRule="auto"/>
        <w:ind w:firstLine="709"/>
        <w:rPr>
          <w:rFonts w:ascii="Arial" w:hAnsi="Arial" w:cs="Arial"/>
          <w:b/>
          <w:bCs/>
        </w:rPr>
      </w:pPr>
      <w:r>
        <w:rPr>
          <w:rFonts w:ascii="Arial" w:hAnsi="Arial" w:cs="Arial"/>
          <w:b/>
          <w:bCs/>
        </w:rPr>
        <w:t xml:space="preserve">Территории общего пользования </w:t>
      </w:r>
      <w:r>
        <w:rPr>
          <w:rFonts w:ascii="Arial" w:hAnsi="Arial" w:cs="Arial"/>
          <w:bCs/>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50ACF" w:rsidRDefault="00750ACF" w:rsidP="00750ACF">
      <w:pPr>
        <w:tabs>
          <w:tab w:val="left" w:pos="993"/>
        </w:tabs>
        <w:spacing w:line="276" w:lineRule="auto"/>
        <w:ind w:firstLine="709"/>
        <w:rPr>
          <w:rFonts w:ascii="Arial" w:hAnsi="Arial" w:cs="Arial"/>
        </w:rPr>
      </w:pPr>
      <w:r>
        <w:rPr>
          <w:rFonts w:ascii="Arial" w:hAnsi="Arial" w:cs="Arial"/>
          <w:b/>
        </w:rPr>
        <w:t>Технопарк </w:t>
      </w:r>
      <w:r>
        <w:rPr>
          <w:rFonts w:ascii="Arial" w:hAnsi="Arial" w:cs="Arial"/>
        </w:rPr>
        <w:t>– имущественный комплекс, в котором объединены научно-исследовательские институты, объекты индустрии, деловые центры, выставочные площадки, учебные заведения, а также обслуживающие объекты: средства транспорта, подъездные пути, жилые поселки, охрана. </w:t>
      </w:r>
    </w:p>
    <w:p w:rsidR="00750ACF" w:rsidRDefault="00750ACF" w:rsidP="00750ACF">
      <w:pPr>
        <w:tabs>
          <w:tab w:val="left" w:pos="993"/>
        </w:tabs>
        <w:spacing w:line="276" w:lineRule="auto"/>
        <w:ind w:firstLine="709"/>
        <w:rPr>
          <w:rFonts w:ascii="Arial" w:hAnsi="Arial" w:cs="Arial"/>
        </w:rPr>
      </w:pPr>
      <w:r>
        <w:rPr>
          <w:rFonts w:ascii="Arial" w:hAnsi="Arial" w:cs="Arial"/>
          <w:b/>
          <w:bCs/>
        </w:rPr>
        <w:t>Транспортная инфраструктура</w:t>
      </w:r>
      <w:r>
        <w:rPr>
          <w:rFonts w:ascii="Arial" w:hAnsi="Arial" w:cs="Arial"/>
          <w:bCs/>
        </w:rPr>
        <w:t xml:space="preserve"> – к</w:t>
      </w:r>
      <w:r>
        <w:rPr>
          <w:rFonts w:ascii="Arial" w:hAnsi="Arial" w:cs="Arial"/>
        </w:rPr>
        <w:t>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750ACF" w:rsidRDefault="00750ACF" w:rsidP="00750ACF">
      <w:pPr>
        <w:tabs>
          <w:tab w:val="left" w:pos="993"/>
        </w:tabs>
        <w:spacing w:line="276" w:lineRule="auto"/>
        <w:ind w:firstLine="709"/>
        <w:rPr>
          <w:rFonts w:ascii="Arial" w:hAnsi="Arial" w:cs="Arial"/>
        </w:rPr>
      </w:pPr>
      <w:r>
        <w:rPr>
          <w:rFonts w:ascii="Arial" w:hAnsi="Arial" w:cs="Arial"/>
          <w:b/>
        </w:rPr>
        <w:t>Транспортно-пересадочный узел</w:t>
      </w:r>
      <w:r>
        <w:rPr>
          <w:rFonts w:ascii="Arial" w:hAnsi="Arial" w:cs="Arial"/>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50ACF" w:rsidRDefault="00750ACF" w:rsidP="00750ACF">
      <w:pPr>
        <w:tabs>
          <w:tab w:val="left" w:pos="993"/>
        </w:tabs>
        <w:spacing w:line="276" w:lineRule="auto"/>
        <w:ind w:firstLine="709"/>
        <w:rPr>
          <w:rFonts w:ascii="Arial" w:hAnsi="Arial" w:cs="Arial"/>
        </w:rPr>
      </w:pPr>
      <w:r>
        <w:rPr>
          <w:rFonts w:ascii="Arial" w:hAnsi="Arial" w:cs="Arial"/>
          <w:b/>
        </w:rPr>
        <w:t>Улично-дорожная сеть(УДС)</w:t>
      </w:r>
      <w:r>
        <w:rPr>
          <w:rFonts w:ascii="Arial" w:hAnsi="Arial" w:cs="Arial"/>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750ACF" w:rsidRDefault="00750ACF" w:rsidP="00750ACF">
      <w:pPr>
        <w:tabs>
          <w:tab w:val="left" w:pos="993"/>
        </w:tabs>
        <w:spacing w:line="276" w:lineRule="auto"/>
        <w:ind w:firstLine="709"/>
        <w:rPr>
          <w:rFonts w:ascii="Arial" w:hAnsi="Arial" w:cs="Arial"/>
        </w:rPr>
      </w:pPr>
      <w:r>
        <w:rPr>
          <w:rFonts w:ascii="Arial" w:hAnsi="Arial" w:cs="Arial"/>
          <w:b/>
        </w:rPr>
        <w:lastRenderedPageBreak/>
        <w:t>Урбанизация</w:t>
      </w:r>
      <w:r>
        <w:rPr>
          <w:rFonts w:ascii="Arial" w:hAnsi="Arial" w:cs="Arial"/>
        </w:rPr>
        <w:t xml:space="preserve"> – процесс увеличения числа городов, роста численности городского населения, повышения роли городов в жизни страны (региона) и распространение городского образа жизни.</w:t>
      </w:r>
    </w:p>
    <w:p w:rsidR="00750ACF" w:rsidRDefault="00750ACF" w:rsidP="00750ACF">
      <w:pPr>
        <w:tabs>
          <w:tab w:val="left" w:pos="993"/>
        </w:tabs>
        <w:spacing w:line="276" w:lineRule="auto"/>
        <w:ind w:firstLine="709"/>
        <w:rPr>
          <w:rFonts w:ascii="Arial" w:hAnsi="Arial" w:cs="Arial"/>
        </w:rPr>
      </w:pPr>
      <w:r>
        <w:rPr>
          <w:rFonts w:ascii="Arial" w:hAnsi="Arial" w:cs="Arial"/>
          <w:b/>
        </w:rPr>
        <w:t>Устойчивое развитие территорий</w:t>
      </w:r>
      <w:r>
        <w:rPr>
          <w:rFonts w:ascii="Arial" w:hAnsi="Arial" w:cs="Arial"/>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50ACF" w:rsidRDefault="00750ACF" w:rsidP="00750ACF">
      <w:pPr>
        <w:tabs>
          <w:tab w:val="left" w:pos="993"/>
        </w:tabs>
        <w:spacing w:line="276" w:lineRule="auto"/>
        <w:ind w:firstLine="709"/>
        <w:rPr>
          <w:rFonts w:ascii="Arial" w:hAnsi="Arial" w:cs="Arial"/>
          <w:b/>
          <w:bCs/>
        </w:rPr>
      </w:pPr>
      <w:r>
        <w:rPr>
          <w:rFonts w:ascii="Arial" w:hAnsi="Arial" w:cs="Arial"/>
          <w:b/>
          <w:bCs/>
        </w:rPr>
        <w:t xml:space="preserve">Функциональные зоны </w:t>
      </w:r>
      <w:r>
        <w:rPr>
          <w:rFonts w:ascii="Arial" w:hAnsi="Arial" w:cs="Arial"/>
          <w:bCs/>
        </w:rPr>
        <w:t>– зоны, для которых документами территориального планирования определены границы и функциональное назначение.</w:t>
      </w:r>
    </w:p>
    <w:p w:rsidR="00750ACF" w:rsidRDefault="00750ACF" w:rsidP="00750ACF">
      <w:pPr>
        <w:tabs>
          <w:tab w:val="left" w:pos="993"/>
        </w:tabs>
        <w:spacing w:line="276" w:lineRule="auto"/>
        <w:ind w:firstLine="709"/>
        <w:rPr>
          <w:rFonts w:ascii="Arial" w:hAnsi="Arial" w:cs="Arial"/>
          <w:bCs/>
        </w:rPr>
      </w:pPr>
      <w:r>
        <w:rPr>
          <w:rFonts w:ascii="Arial" w:hAnsi="Arial" w:cs="Arial"/>
          <w:b/>
          <w:bCs/>
        </w:rPr>
        <w:t>Элемент планировочной структуры</w:t>
      </w:r>
      <w:r>
        <w:rPr>
          <w:rFonts w:ascii="Arial" w:hAnsi="Arial" w:cs="Arial"/>
          <w:bCs/>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50ACF" w:rsidRDefault="00750ACF" w:rsidP="00750ACF">
      <w:pPr>
        <w:tabs>
          <w:tab w:val="left" w:pos="993"/>
        </w:tabs>
        <w:spacing w:line="276" w:lineRule="auto"/>
        <w:ind w:firstLine="709"/>
        <w:rPr>
          <w:rFonts w:ascii="Arial" w:hAnsi="Arial" w:cs="Arial"/>
          <w:bCs/>
        </w:rPr>
      </w:pPr>
    </w:p>
    <w:p w:rsidR="00750ACF" w:rsidRDefault="00750ACF" w:rsidP="00750ACF">
      <w:pPr>
        <w:tabs>
          <w:tab w:val="left" w:pos="993"/>
        </w:tabs>
        <w:spacing w:line="276" w:lineRule="auto"/>
        <w:ind w:firstLine="709"/>
        <w:rPr>
          <w:rFonts w:ascii="Arial" w:hAnsi="Arial" w:cs="Arial"/>
          <w:b/>
        </w:rPr>
      </w:pPr>
      <w:r>
        <w:rPr>
          <w:rFonts w:ascii="Arial" w:hAnsi="Arial" w:cs="Arial"/>
          <w:b/>
        </w:rPr>
        <w:br w:type="page" w:clear="all"/>
      </w:r>
    </w:p>
    <w:p w:rsidR="00750ACF" w:rsidRPr="003F22C6" w:rsidRDefault="00750ACF" w:rsidP="00750ACF">
      <w:pPr>
        <w:tabs>
          <w:tab w:val="left" w:pos="993"/>
        </w:tabs>
        <w:spacing w:after="120" w:line="276" w:lineRule="auto"/>
        <w:jc w:val="center"/>
        <w:outlineLvl w:val="0"/>
        <w:rPr>
          <w:rFonts w:ascii="Arial" w:hAnsi="Arial" w:cs="Arial"/>
          <w:b/>
        </w:rPr>
      </w:pPr>
      <w:bookmarkStart w:id="6" w:name="_Toc83732281"/>
      <w:bookmarkStart w:id="7" w:name="_Toc158234632"/>
      <w:r w:rsidRPr="003F22C6">
        <w:rPr>
          <w:rFonts w:ascii="Arial" w:hAnsi="Arial" w:cs="Arial"/>
          <w:b/>
        </w:rPr>
        <w:lastRenderedPageBreak/>
        <w:t>Обозначения и сокращения</w:t>
      </w:r>
      <w:bookmarkEnd w:id="6"/>
      <w:bookmarkEnd w:id="7"/>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АПК – агропромышленный комплекс.</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вдхр – водохранилище.</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г. – город.</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гг. – годы.</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га – гектар.</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ГОСТ – государственный стандарт.</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ГрК РФ – Градостроительный кодекс Российской Федерации.</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ЗОУИТ – зоны с особыми условиями использования территории.</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ЖКХ – жилищно-коммунальное хозяйство.</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км – километр.</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км</w:t>
      </w:r>
      <w:r w:rsidRPr="003F22C6">
        <w:rPr>
          <w:rFonts w:ascii="Arial" w:hAnsi="Arial" w:cs="Arial"/>
          <w:vertAlign w:val="superscript"/>
        </w:rPr>
        <w:t>2</w:t>
      </w:r>
      <w:r w:rsidRPr="003F22C6">
        <w:rPr>
          <w:rFonts w:ascii="Arial" w:hAnsi="Arial" w:cs="Arial"/>
        </w:rPr>
        <w:t xml:space="preserve"> – квадратный километр.</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м – метр.</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мм – миллиметр.</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м</w:t>
      </w:r>
      <w:r w:rsidRPr="003F22C6">
        <w:rPr>
          <w:rFonts w:ascii="Arial" w:hAnsi="Arial" w:cs="Arial"/>
          <w:vertAlign w:val="superscript"/>
        </w:rPr>
        <w:t>2</w:t>
      </w:r>
      <w:r w:rsidRPr="003F22C6">
        <w:rPr>
          <w:rFonts w:ascii="Arial" w:hAnsi="Arial" w:cs="Arial"/>
        </w:rPr>
        <w:t xml:space="preserve"> – квадратный метр.</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м</w:t>
      </w:r>
      <w:r w:rsidRPr="003F22C6">
        <w:rPr>
          <w:rFonts w:ascii="Arial" w:hAnsi="Arial" w:cs="Arial"/>
          <w:vertAlign w:val="superscript"/>
        </w:rPr>
        <w:t>3</w:t>
      </w:r>
      <w:r w:rsidRPr="003F22C6">
        <w:rPr>
          <w:rFonts w:ascii="Arial" w:hAnsi="Arial" w:cs="Arial"/>
        </w:rPr>
        <w:t xml:space="preserve"> – кубический метр.</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МВт – мегаватт.</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млн – миллион.</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млрд – миллиард.</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МУП – муниципальное унитарное предприятие.</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ООПТ – особо охраняемые природные территории.</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ПАО – публичное акционерное общество.</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ПХГ – подземное хранилище газа.</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р. – река.</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Рис. – рисунок.</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РФ – Российская Федерация.</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с. – село.</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СанПиН – санитарные правила и нормы.</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СЗЗ – санитарно-защитная зона.</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СНиП – строительные нормы и правила.</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СП – свод правил.</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СТП – схема территориального планирования.</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т – тонна.</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Табл. – таблица.</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тыс. – тысяча.</w:t>
      </w:r>
    </w:p>
    <w:p w:rsidR="00750ACF" w:rsidRPr="003F22C6" w:rsidRDefault="00750ACF" w:rsidP="00750ACF">
      <w:pPr>
        <w:tabs>
          <w:tab w:val="left" w:pos="993"/>
        </w:tabs>
        <w:spacing w:line="276" w:lineRule="auto"/>
        <w:ind w:firstLine="709"/>
        <w:rPr>
          <w:rFonts w:ascii="Arial" w:hAnsi="Arial" w:cs="Arial"/>
        </w:rPr>
      </w:pPr>
      <w:r w:rsidRPr="003F22C6">
        <w:rPr>
          <w:rFonts w:ascii="Arial" w:hAnsi="Arial" w:cs="Arial"/>
        </w:rPr>
        <w:t>х. – хутор.</w:t>
      </w:r>
    </w:p>
    <w:p w:rsidR="00750ACF" w:rsidRDefault="00750ACF" w:rsidP="00750ACF">
      <w:pPr>
        <w:pStyle w:val="15"/>
        <w:spacing w:before="0"/>
        <w:rPr>
          <w:rStyle w:val="aa"/>
        </w:rPr>
      </w:pPr>
      <w:r w:rsidRPr="003F22C6">
        <w:t>чел. – человек.</w:t>
      </w:r>
      <w:r>
        <w:rPr>
          <w:rStyle w:val="aa"/>
        </w:rPr>
        <w:br w:type="page" w:clear="all"/>
      </w:r>
    </w:p>
    <w:p w:rsidR="00750ACF" w:rsidRDefault="004223DC" w:rsidP="00750ACF">
      <w:pPr>
        <w:pStyle w:val="10"/>
        <w:rPr>
          <w:szCs w:val="24"/>
        </w:rPr>
      </w:pPr>
      <w:r>
        <w:lastRenderedPageBreak/>
        <w:fldChar w:fldCharType="end"/>
      </w:r>
      <w:bookmarkStart w:id="8" w:name="_Toc16006190"/>
      <w:bookmarkStart w:id="9" w:name="_Toc75264894"/>
      <w:bookmarkStart w:id="10" w:name="_Toc370201470"/>
      <w:bookmarkStart w:id="11" w:name="_Toc158234633"/>
      <w:r w:rsidR="00750ACF">
        <w:rPr>
          <w:szCs w:val="24"/>
        </w:rPr>
        <w:t>Введение</w:t>
      </w:r>
      <w:bookmarkEnd w:id="1"/>
      <w:bookmarkEnd w:id="8"/>
      <w:bookmarkEnd w:id="9"/>
      <w:bookmarkEnd w:id="10"/>
      <w:bookmarkEnd w:id="11"/>
    </w:p>
    <w:p w:rsidR="00750ACF" w:rsidRDefault="00750ACF" w:rsidP="00750ACF">
      <w:pPr>
        <w:tabs>
          <w:tab w:val="left" w:pos="993"/>
        </w:tabs>
        <w:spacing w:line="276" w:lineRule="auto"/>
        <w:ind w:firstLine="709"/>
        <w:rPr>
          <w:rFonts w:ascii="Arial" w:hAnsi="Arial" w:cs="Arial"/>
        </w:rPr>
      </w:pPr>
      <w:r>
        <w:rPr>
          <w:rFonts w:ascii="Arial" w:hAnsi="Arial" w:cs="Arial"/>
        </w:rPr>
        <w:t>Проект генерального плана сельского поселения «Нижний Воч» с соблюдением положений Градостроительного Кодекса Российской Федерации, Земельного Кодекса Российской Федерации, Инструкции о порядке разработки, согласования и утверждения градостроительной документации, других действующих законодательных и нормативных документов.</w:t>
      </w:r>
    </w:p>
    <w:p w:rsidR="00750ACF" w:rsidRDefault="00750ACF" w:rsidP="00750ACF">
      <w:pPr>
        <w:tabs>
          <w:tab w:val="left" w:pos="993"/>
        </w:tabs>
        <w:spacing w:line="276" w:lineRule="auto"/>
        <w:ind w:firstLine="709"/>
        <w:rPr>
          <w:rFonts w:ascii="Arial" w:hAnsi="Arial" w:cs="Arial"/>
        </w:rPr>
      </w:pPr>
      <w:r>
        <w:rPr>
          <w:rFonts w:ascii="Arial" w:hAnsi="Arial" w:cs="Arial"/>
        </w:rPr>
        <w:t>Основные этапы проектирования:</w:t>
      </w:r>
    </w:p>
    <w:p w:rsidR="00750ACF" w:rsidRDefault="00750ACF" w:rsidP="00750ACF">
      <w:pPr>
        <w:tabs>
          <w:tab w:val="left" w:pos="993"/>
        </w:tabs>
        <w:spacing w:line="276" w:lineRule="auto"/>
        <w:ind w:firstLine="709"/>
        <w:rPr>
          <w:rFonts w:ascii="Arial" w:hAnsi="Arial" w:cs="Arial"/>
        </w:rPr>
      </w:pPr>
      <w:r>
        <w:rPr>
          <w:rFonts w:ascii="Arial" w:hAnsi="Arial" w:cs="Arial"/>
        </w:rPr>
        <w:t>первая очередь – 2026 год;</w:t>
      </w:r>
    </w:p>
    <w:p w:rsidR="00750ACF" w:rsidRDefault="00750ACF" w:rsidP="00750ACF">
      <w:pPr>
        <w:tabs>
          <w:tab w:val="left" w:pos="993"/>
        </w:tabs>
        <w:spacing w:line="276" w:lineRule="auto"/>
        <w:ind w:firstLine="709"/>
        <w:rPr>
          <w:rFonts w:ascii="Arial" w:hAnsi="Arial" w:cs="Arial"/>
        </w:rPr>
      </w:pPr>
      <w:r>
        <w:rPr>
          <w:rFonts w:ascii="Arial" w:hAnsi="Arial" w:cs="Arial"/>
        </w:rPr>
        <w:t>расчетный срок – 2041 год;</w:t>
      </w:r>
    </w:p>
    <w:p w:rsidR="00750ACF" w:rsidRDefault="00750ACF" w:rsidP="00750ACF">
      <w:pPr>
        <w:tabs>
          <w:tab w:val="left" w:pos="993"/>
        </w:tabs>
        <w:spacing w:line="276" w:lineRule="auto"/>
        <w:ind w:firstLine="709"/>
        <w:rPr>
          <w:rFonts w:ascii="Arial" w:hAnsi="Arial" w:cs="Arial"/>
        </w:rPr>
      </w:pPr>
      <w:r>
        <w:rPr>
          <w:rFonts w:ascii="Arial" w:hAnsi="Arial" w:cs="Arial"/>
        </w:rPr>
        <w:t>Проект генерального плана сельского поселения «Нижний Воч» выполнен с использованием подосновы М 1:25000 в электронном виде в формате MapInfo.</w:t>
      </w:r>
    </w:p>
    <w:p w:rsidR="00750ACF" w:rsidRDefault="00750ACF" w:rsidP="00750ACF">
      <w:pPr>
        <w:tabs>
          <w:tab w:val="left" w:pos="993"/>
        </w:tabs>
        <w:spacing w:line="276" w:lineRule="auto"/>
        <w:ind w:firstLine="709"/>
        <w:rPr>
          <w:rFonts w:ascii="Arial" w:hAnsi="Arial" w:cs="Arial"/>
        </w:rPr>
      </w:pPr>
      <w:r>
        <w:rPr>
          <w:rFonts w:ascii="Arial" w:hAnsi="Arial" w:cs="Arial"/>
        </w:rPr>
        <w:t>Основной целью территориального планирования сельского поселения «Нижний Воч» является определение назначения территорий сельского поселения «Нижний Воч» 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Республики Коми, Усть-Куломского района и сельского поселения «Нижний Воч».</w:t>
      </w:r>
    </w:p>
    <w:p w:rsidR="00750ACF" w:rsidRDefault="00750ACF" w:rsidP="00750ACF">
      <w:pPr>
        <w:tabs>
          <w:tab w:val="left" w:pos="993"/>
        </w:tabs>
        <w:spacing w:before="120" w:after="120" w:line="276" w:lineRule="auto"/>
        <w:jc w:val="center"/>
        <w:rPr>
          <w:rFonts w:ascii="Arial" w:hAnsi="Arial" w:cs="Arial"/>
          <w:b/>
        </w:rPr>
      </w:pPr>
      <w:r>
        <w:rPr>
          <w:rFonts w:ascii="Arial" w:hAnsi="Arial" w:cs="Arial"/>
          <w:b/>
        </w:rPr>
        <w:t>Сведения о нормативно-правовой базе</w:t>
      </w:r>
    </w:p>
    <w:p w:rsidR="00750ACF" w:rsidRDefault="00750ACF" w:rsidP="00750ACF">
      <w:pPr>
        <w:spacing w:line="276" w:lineRule="auto"/>
        <w:ind w:firstLine="709"/>
        <w:rPr>
          <w:rFonts w:ascii="Arial" w:hAnsi="Arial" w:cs="Arial"/>
        </w:rPr>
      </w:pPr>
      <w:r>
        <w:rPr>
          <w:rFonts w:ascii="Arial" w:hAnsi="Arial" w:cs="Arial"/>
        </w:rPr>
        <w:t>Внесение изменений в генеральный план сельского поселения «Нижний Воч» выполнен в соответствии с нормативно-правовыми актами РФ.</w:t>
      </w:r>
    </w:p>
    <w:p w:rsidR="00750ACF" w:rsidRDefault="00750ACF" w:rsidP="00750ACF">
      <w:pPr>
        <w:spacing w:before="120" w:after="120" w:line="276" w:lineRule="auto"/>
        <w:ind w:firstLine="709"/>
        <w:rPr>
          <w:rFonts w:ascii="Arial" w:hAnsi="Arial" w:cs="Arial"/>
          <w:b/>
        </w:rPr>
      </w:pPr>
      <w:r>
        <w:rPr>
          <w:rFonts w:ascii="Arial" w:hAnsi="Arial" w:cs="Arial"/>
          <w:b/>
        </w:rPr>
        <w:t>Нормативно-правовые акты Российской Федерации:</w:t>
      </w:r>
    </w:p>
    <w:p w:rsidR="00750ACF" w:rsidRDefault="00750ACF" w:rsidP="00750ACF">
      <w:pPr>
        <w:spacing w:line="276" w:lineRule="auto"/>
        <w:ind w:firstLine="709"/>
        <w:rPr>
          <w:rFonts w:ascii="Arial" w:hAnsi="Arial" w:cs="Arial"/>
        </w:rPr>
      </w:pPr>
      <w:r>
        <w:rPr>
          <w:rFonts w:ascii="Arial" w:hAnsi="Arial" w:cs="Arial"/>
        </w:rPr>
        <w:t xml:space="preserve">- Водный кодекс Российской Федерации. </w:t>
      </w:r>
    </w:p>
    <w:p w:rsidR="00750ACF" w:rsidRDefault="00750ACF" w:rsidP="00750ACF">
      <w:pPr>
        <w:spacing w:line="276" w:lineRule="auto"/>
        <w:ind w:firstLine="709"/>
        <w:rPr>
          <w:rFonts w:ascii="Arial" w:hAnsi="Arial" w:cs="Arial"/>
        </w:rPr>
      </w:pPr>
      <w:r>
        <w:rPr>
          <w:rFonts w:ascii="Arial" w:hAnsi="Arial" w:cs="Arial"/>
        </w:rPr>
        <w:t xml:space="preserve">- Градостроительный кодекс Российской Федерации. </w:t>
      </w:r>
    </w:p>
    <w:p w:rsidR="00750ACF" w:rsidRDefault="00750ACF" w:rsidP="00750ACF">
      <w:pPr>
        <w:spacing w:line="276" w:lineRule="auto"/>
        <w:ind w:firstLine="709"/>
        <w:rPr>
          <w:rFonts w:ascii="Arial" w:hAnsi="Arial" w:cs="Arial"/>
        </w:rPr>
      </w:pPr>
      <w:r>
        <w:rPr>
          <w:rFonts w:ascii="Arial" w:hAnsi="Arial" w:cs="Arial"/>
        </w:rPr>
        <w:t>- Жилищный кодекс Российской Федерации.</w:t>
      </w:r>
    </w:p>
    <w:p w:rsidR="00750ACF" w:rsidRDefault="00750ACF" w:rsidP="00750ACF">
      <w:pPr>
        <w:spacing w:line="276" w:lineRule="auto"/>
        <w:ind w:firstLine="709"/>
        <w:rPr>
          <w:rFonts w:ascii="Arial" w:hAnsi="Arial" w:cs="Arial"/>
        </w:rPr>
      </w:pPr>
      <w:r>
        <w:rPr>
          <w:rFonts w:ascii="Arial" w:hAnsi="Arial" w:cs="Arial"/>
        </w:rPr>
        <w:t xml:space="preserve">- Земельный кодекс Российской Федерации. </w:t>
      </w:r>
    </w:p>
    <w:p w:rsidR="00750ACF" w:rsidRDefault="00750ACF" w:rsidP="00750ACF">
      <w:pPr>
        <w:spacing w:line="276" w:lineRule="auto"/>
        <w:ind w:firstLine="709"/>
        <w:rPr>
          <w:rFonts w:ascii="Arial" w:hAnsi="Arial" w:cs="Arial"/>
        </w:rPr>
      </w:pPr>
      <w:r>
        <w:rPr>
          <w:rFonts w:ascii="Arial" w:hAnsi="Arial" w:cs="Arial"/>
        </w:rPr>
        <w:t xml:space="preserve">- Лесной кодекс Российской Федерации. </w:t>
      </w:r>
    </w:p>
    <w:p w:rsidR="00750ACF" w:rsidRDefault="00750ACF" w:rsidP="00750ACF">
      <w:pPr>
        <w:spacing w:line="276" w:lineRule="auto"/>
        <w:ind w:firstLine="709"/>
        <w:rPr>
          <w:rFonts w:ascii="Arial" w:hAnsi="Arial" w:cs="Arial"/>
        </w:rPr>
      </w:pPr>
      <w:r>
        <w:rPr>
          <w:rFonts w:ascii="Arial" w:hAnsi="Arial" w:cs="Arial"/>
        </w:rPr>
        <w:t>- Федеральный закон «О защите населения и территорий от чрезвычайных ситуаций природного и техногенного характера» № 68-ФЗ.</w:t>
      </w:r>
    </w:p>
    <w:p w:rsidR="00750ACF" w:rsidRDefault="00750ACF" w:rsidP="00750ACF">
      <w:pPr>
        <w:spacing w:line="276" w:lineRule="auto"/>
        <w:ind w:firstLine="709"/>
        <w:rPr>
          <w:rFonts w:ascii="Arial" w:hAnsi="Arial" w:cs="Arial"/>
        </w:rPr>
      </w:pPr>
      <w:r>
        <w:rPr>
          <w:rFonts w:ascii="Arial" w:hAnsi="Arial" w:cs="Arial"/>
        </w:rPr>
        <w:t>- Федеральный закон «О пожарной безопасности» № 69-ФЗ</w:t>
      </w:r>
    </w:p>
    <w:p w:rsidR="00750ACF" w:rsidRDefault="00750ACF" w:rsidP="00750ACF">
      <w:pPr>
        <w:spacing w:line="276" w:lineRule="auto"/>
        <w:ind w:firstLine="709"/>
        <w:rPr>
          <w:rFonts w:ascii="Arial" w:hAnsi="Arial" w:cs="Arial"/>
        </w:rPr>
      </w:pPr>
      <w:r>
        <w:rPr>
          <w:rFonts w:ascii="Arial" w:hAnsi="Arial" w:cs="Arial"/>
          <w:bCs/>
        </w:rPr>
        <w:t>- Федеральный закон «О природных лечебных ресурсах, лечебно-оздоровительных местностях и курортах» № 26-ФЗ.</w:t>
      </w:r>
    </w:p>
    <w:p w:rsidR="00750ACF" w:rsidRDefault="00750ACF" w:rsidP="00750ACF">
      <w:pPr>
        <w:spacing w:line="276" w:lineRule="auto"/>
        <w:ind w:firstLine="709"/>
        <w:rPr>
          <w:rFonts w:ascii="Arial" w:hAnsi="Arial" w:cs="Arial"/>
        </w:rPr>
      </w:pPr>
      <w:r>
        <w:rPr>
          <w:rFonts w:ascii="Arial" w:hAnsi="Arial" w:cs="Arial"/>
        </w:rPr>
        <w:t>- Федеральный закон «Об особо охраняемых природных территориях» № 33-ФЗ.</w:t>
      </w:r>
    </w:p>
    <w:p w:rsidR="00750ACF" w:rsidRDefault="00750ACF" w:rsidP="00750ACF">
      <w:pPr>
        <w:spacing w:line="276" w:lineRule="auto"/>
        <w:ind w:firstLine="709"/>
        <w:rPr>
          <w:rFonts w:ascii="Arial" w:hAnsi="Arial" w:cs="Arial"/>
        </w:rPr>
      </w:pPr>
      <w:r>
        <w:rPr>
          <w:rFonts w:ascii="Arial" w:hAnsi="Arial" w:cs="Arial"/>
        </w:rPr>
        <w:t>- Федеральный закон «О погребении и похоронном деле» № 8-ФЗ.</w:t>
      </w:r>
    </w:p>
    <w:p w:rsidR="00750ACF" w:rsidRDefault="00750ACF" w:rsidP="00750ACF">
      <w:pPr>
        <w:spacing w:line="276" w:lineRule="auto"/>
        <w:ind w:firstLine="709"/>
        <w:rPr>
          <w:rFonts w:ascii="Arial" w:hAnsi="Arial" w:cs="Arial"/>
        </w:rPr>
      </w:pPr>
      <w:r>
        <w:rPr>
          <w:rFonts w:ascii="Arial" w:hAnsi="Arial" w:cs="Arial"/>
        </w:rPr>
        <w:t>- Федеральный закон «О науке и государственной научно-технической политике» № 127-ФЗ.</w:t>
      </w:r>
    </w:p>
    <w:p w:rsidR="00750ACF" w:rsidRDefault="00750ACF" w:rsidP="00750ACF">
      <w:pPr>
        <w:spacing w:line="276" w:lineRule="auto"/>
        <w:ind w:firstLine="709"/>
        <w:rPr>
          <w:rFonts w:ascii="Arial" w:hAnsi="Arial" w:cs="Arial"/>
        </w:rPr>
      </w:pPr>
      <w:r>
        <w:rPr>
          <w:rFonts w:ascii="Arial" w:hAnsi="Arial" w:cs="Arial"/>
        </w:rPr>
        <w:t xml:space="preserve">- Федеральный закон «Об отходах производства и потребления» № 89-ФЗ. </w:t>
      </w:r>
    </w:p>
    <w:p w:rsidR="00750ACF" w:rsidRDefault="00750ACF" w:rsidP="00750ACF">
      <w:pPr>
        <w:spacing w:line="276" w:lineRule="auto"/>
        <w:ind w:firstLine="709"/>
        <w:rPr>
          <w:rFonts w:ascii="Arial" w:hAnsi="Arial" w:cs="Arial"/>
        </w:rPr>
      </w:pPr>
      <w:r>
        <w:rPr>
          <w:rFonts w:ascii="Arial" w:hAnsi="Arial" w:cs="Arial"/>
        </w:rPr>
        <w:t xml:space="preserve">- Федеральный закон «О санитарно-эпидемиологическом благополучии населения» № 52-ФЗ. </w:t>
      </w:r>
    </w:p>
    <w:p w:rsidR="00750ACF" w:rsidRDefault="00750ACF" w:rsidP="00750ACF">
      <w:pPr>
        <w:spacing w:line="276" w:lineRule="auto"/>
        <w:ind w:firstLine="709"/>
        <w:rPr>
          <w:rFonts w:ascii="Arial" w:hAnsi="Arial" w:cs="Arial"/>
        </w:rPr>
      </w:pPr>
      <w:r>
        <w:rPr>
          <w:rFonts w:ascii="Arial" w:hAnsi="Arial" w:cs="Arial"/>
        </w:rPr>
        <w:t>- Федеральный закон «О газоснабжении в Российской Федерации» № 69-ФЗ.</w:t>
      </w:r>
    </w:p>
    <w:p w:rsidR="00750ACF" w:rsidRDefault="00750ACF" w:rsidP="00750ACF">
      <w:pPr>
        <w:spacing w:line="276" w:lineRule="auto"/>
        <w:ind w:firstLine="709"/>
        <w:rPr>
          <w:rFonts w:ascii="Arial" w:hAnsi="Arial" w:cs="Arial"/>
        </w:rPr>
      </w:pPr>
      <w:r>
        <w:rPr>
          <w:rFonts w:ascii="Arial" w:hAnsi="Arial" w:cs="Arial"/>
        </w:rPr>
        <w:t>- Федеральный закон № 7-ФЗ «Об охране окружающей среды».</w:t>
      </w:r>
    </w:p>
    <w:p w:rsidR="00750ACF" w:rsidRDefault="00750ACF" w:rsidP="00750ACF">
      <w:pPr>
        <w:spacing w:line="276" w:lineRule="auto"/>
        <w:ind w:firstLine="709"/>
        <w:rPr>
          <w:rFonts w:ascii="Arial" w:hAnsi="Arial" w:cs="Arial"/>
        </w:rPr>
      </w:pPr>
      <w:r>
        <w:rPr>
          <w:rFonts w:ascii="Arial" w:hAnsi="Arial" w:cs="Arial"/>
        </w:rPr>
        <w:t>- Федеральный закон «Об объектах культурного наследия (памятниках истории и культуры) народов Российской Федерации» № 73-ФЗ.</w:t>
      </w:r>
    </w:p>
    <w:p w:rsidR="00750ACF" w:rsidRDefault="00750ACF" w:rsidP="00750ACF">
      <w:pPr>
        <w:spacing w:line="276" w:lineRule="auto"/>
        <w:ind w:firstLine="709"/>
        <w:rPr>
          <w:rFonts w:ascii="Arial" w:hAnsi="Arial" w:cs="Arial"/>
        </w:rPr>
      </w:pPr>
      <w:r>
        <w:rPr>
          <w:rFonts w:ascii="Arial" w:hAnsi="Arial" w:cs="Arial"/>
        </w:rPr>
        <w:t>- Федеральный закон «Об обороте земель сельскохозяйственного назначения» № 101-ФЗ.</w:t>
      </w:r>
    </w:p>
    <w:p w:rsidR="00750ACF" w:rsidRDefault="00750ACF" w:rsidP="00750ACF">
      <w:pPr>
        <w:spacing w:line="276" w:lineRule="auto"/>
        <w:ind w:firstLine="709"/>
        <w:rPr>
          <w:rFonts w:ascii="Arial" w:hAnsi="Arial" w:cs="Arial"/>
        </w:rPr>
      </w:pPr>
      <w:r>
        <w:rPr>
          <w:rFonts w:ascii="Arial" w:hAnsi="Arial" w:cs="Arial"/>
        </w:rPr>
        <w:t>- Федеральный закон «Об электроэнергетике» № 35-ФЗ.</w:t>
      </w:r>
    </w:p>
    <w:p w:rsidR="00750ACF" w:rsidRDefault="00750ACF" w:rsidP="00750ACF">
      <w:pPr>
        <w:spacing w:line="276" w:lineRule="auto"/>
        <w:ind w:firstLine="709"/>
        <w:rPr>
          <w:rFonts w:ascii="Arial" w:hAnsi="Arial" w:cs="Arial"/>
        </w:rPr>
      </w:pPr>
      <w:r>
        <w:rPr>
          <w:rFonts w:ascii="Arial" w:hAnsi="Arial" w:cs="Arial"/>
        </w:rPr>
        <w:t>- Федеральный закон № 112-ФЗ «О личном подсобном хозяйстве».</w:t>
      </w:r>
    </w:p>
    <w:p w:rsidR="00750ACF" w:rsidRDefault="00750ACF" w:rsidP="00750ACF">
      <w:pPr>
        <w:spacing w:line="276" w:lineRule="auto"/>
        <w:ind w:firstLine="709"/>
        <w:rPr>
          <w:rFonts w:ascii="Arial" w:hAnsi="Arial" w:cs="Arial"/>
        </w:rPr>
      </w:pPr>
      <w:r>
        <w:rPr>
          <w:rFonts w:ascii="Arial" w:hAnsi="Arial" w:cs="Arial"/>
        </w:rPr>
        <w:t>- Федеральный закон «О связи» № 126-ФЗ.</w:t>
      </w:r>
    </w:p>
    <w:p w:rsidR="00750ACF" w:rsidRDefault="00750ACF" w:rsidP="00750ACF">
      <w:pPr>
        <w:spacing w:line="276" w:lineRule="auto"/>
        <w:ind w:firstLine="709"/>
        <w:rPr>
          <w:rFonts w:ascii="Arial" w:hAnsi="Arial" w:cs="Arial"/>
        </w:rPr>
      </w:pPr>
      <w:r>
        <w:rPr>
          <w:rFonts w:ascii="Arial" w:hAnsi="Arial" w:cs="Arial"/>
        </w:rPr>
        <w:t xml:space="preserve">- Федеральный закон «Об общих принципах организации местного самоуправления в Российской Федерации» № 131-ФЗ. </w:t>
      </w:r>
    </w:p>
    <w:p w:rsidR="00750ACF" w:rsidRDefault="00750ACF" w:rsidP="00750ACF">
      <w:pPr>
        <w:spacing w:line="276" w:lineRule="auto"/>
        <w:ind w:firstLine="709"/>
        <w:rPr>
          <w:rFonts w:ascii="Arial" w:hAnsi="Arial" w:cs="Arial"/>
        </w:rPr>
      </w:pPr>
      <w:r>
        <w:rPr>
          <w:rFonts w:ascii="Arial" w:hAnsi="Arial" w:cs="Arial"/>
        </w:rPr>
        <w:t>- Федеральный закон № 172-ФЗ «О переводе земель или земельных участков из одной категории в другую».</w:t>
      </w:r>
    </w:p>
    <w:p w:rsidR="00750ACF" w:rsidRDefault="00750ACF" w:rsidP="00750ACF">
      <w:pPr>
        <w:spacing w:line="276" w:lineRule="auto"/>
        <w:ind w:firstLine="709"/>
        <w:rPr>
          <w:rFonts w:ascii="Arial" w:hAnsi="Arial" w:cs="Arial"/>
        </w:rPr>
      </w:pPr>
      <w:r>
        <w:rPr>
          <w:rFonts w:ascii="Arial" w:hAnsi="Arial" w:cs="Arial"/>
        </w:rPr>
        <w:t xml:space="preserve">- Федеральный закон «О кадастровой деятельности» № 221-ФЗ. </w:t>
      </w:r>
    </w:p>
    <w:p w:rsidR="00750ACF" w:rsidRDefault="00750ACF" w:rsidP="00750ACF">
      <w:pPr>
        <w:tabs>
          <w:tab w:val="left" w:pos="709"/>
        </w:tabs>
        <w:spacing w:line="276" w:lineRule="auto"/>
        <w:ind w:firstLine="709"/>
        <w:rPr>
          <w:rFonts w:ascii="Arial" w:hAnsi="Arial" w:cs="Arial"/>
        </w:rPr>
      </w:pPr>
      <w:r>
        <w:rPr>
          <w:rFonts w:ascii="Arial" w:hAnsi="Arial" w:cs="Arial"/>
        </w:rPr>
        <w:lastRenderedPageBreak/>
        <w:t xml:space="preserve">-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257-ФЗ. </w:t>
      </w:r>
    </w:p>
    <w:p w:rsidR="00750ACF" w:rsidRDefault="00750ACF" w:rsidP="00750ACF">
      <w:pPr>
        <w:spacing w:line="276" w:lineRule="auto"/>
        <w:ind w:firstLine="709"/>
        <w:rPr>
          <w:rFonts w:ascii="Arial" w:hAnsi="Arial" w:cs="Arial"/>
        </w:rPr>
      </w:pPr>
      <w:r>
        <w:rPr>
          <w:rFonts w:ascii="Arial" w:hAnsi="Arial" w:cs="Arial"/>
        </w:rPr>
        <w:t xml:space="preserve">-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 261-ФЗ. </w:t>
      </w:r>
    </w:p>
    <w:p w:rsidR="00750ACF" w:rsidRDefault="00750ACF" w:rsidP="00750ACF">
      <w:pPr>
        <w:spacing w:line="276" w:lineRule="auto"/>
        <w:ind w:firstLine="709"/>
        <w:rPr>
          <w:rFonts w:ascii="Arial" w:hAnsi="Arial" w:cs="Arial"/>
        </w:rPr>
      </w:pPr>
      <w:r>
        <w:rPr>
          <w:rFonts w:ascii="Arial" w:hAnsi="Arial" w:cs="Arial"/>
        </w:rPr>
        <w:t xml:space="preserve">- Федеральный закон «О теплоснабжении» № 190-ФЗ. </w:t>
      </w:r>
    </w:p>
    <w:p w:rsidR="00750ACF" w:rsidRDefault="00750ACF" w:rsidP="00750ACF">
      <w:pPr>
        <w:spacing w:line="276" w:lineRule="auto"/>
        <w:ind w:firstLine="709"/>
        <w:rPr>
          <w:rFonts w:ascii="Arial" w:hAnsi="Arial" w:cs="Arial"/>
        </w:rPr>
      </w:pPr>
      <w:r>
        <w:rPr>
          <w:rFonts w:ascii="Arial" w:hAnsi="Arial" w:cs="Arial"/>
        </w:rPr>
        <w:t xml:space="preserve">- Федеральный закон «О водоснабжении и водоотведении» № 416-ФЗ. </w:t>
      </w:r>
    </w:p>
    <w:p w:rsidR="00750ACF" w:rsidRDefault="00750ACF" w:rsidP="00750ACF">
      <w:pPr>
        <w:spacing w:line="276" w:lineRule="auto"/>
        <w:ind w:firstLine="709"/>
        <w:rPr>
          <w:rFonts w:ascii="Arial" w:hAnsi="Arial" w:cs="Arial"/>
        </w:rPr>
      </w:pPr>
      <w:r>
        <w:rPr>
          <w:rFonts w:ascii="Arial" w:hAnsi="Arial" w:cs="Arial"/>
        </w:rPr>
        <w:t>- Федеральный закон № 218-ФЗ «О государственной регистрации недвижимости».</w:t>
      </w:r>
    </w:p>
    <w:p w:rsidR="00750ACF" w:rsidRDefault="00750ACF" w:rsidP="00750ACF">
      <w:pPr>
        <w:spacing w:line="276" w:lineRule="auto"/>
        <w:ind w:firstLine="709"/>
        <w:rPr>
          <w:rFonts w:ascii="Arial" w:hAnsi="Arial" w:cs="Arial"/>
        </w:rPr>
      </w:pPr>
      <w:r>
        <w:rPr>
          <w:rFonts w:ascii="Arial" w:hAnsi="Arial" w:cs="Arial"/>
        </w:rPr>
        <w:t>- Закон Российской Федерации «О недрах» № 2395-1.</w:t>
      </w:r>
    </w:p>
    <w:p w:rsidR="00750ACF" w:rsidRDefault="00750ACF" w:rsidP="00750ACF">
      <w:pPr>
        <w:spacing w:line="276" w:lineRule="auto"/>
        <w:ind w:firstLine="709"/>
        <w:rPr>
          <w:rFonts w:ascii="Arial" w:hAnsi="Arial" w:cs="Arial"/>
        </w:rPr>
      </w:pPr>
      <w:r>
        <w:rPr>
          <w:rFonts w:ascii="Arial" w:hAnsi="Arial" w:cs="Arial"/>
        </w:rPr>
        <w:t>- Закон Российской Федерации «О государственной тайне» № 5485-1.</w:t>
      </w:r>
    </w:p>
    <w:p w:rsidR="00750ACF" w:rsidRDefault="00750ACF" w:rsidP="00750ACF">
      <w:pPr>
        <w:spacing w:line="276" w:lineRule="auto"/>
        <w:ind w:firstLine="709"/>
        <w:rPr>
          <w:rFonts w:ascii="Arial" w:hAnsi="Arial" w:cs="Arial"/>
        </w:rPr>
      </w:pPr>
      <w:r>
        <w:rPr>
          <w:rFonts w:ascii="Arial" w:hAnsi="Arial" w:cs="Arial"/>
        </w:rPr>
        <w:t>- Указ Президента РФ № 683 «О Стратегии национальной безопасности Российской Федерации».</w:t>
      </w:r>
    </w:p>
    <w:p w:rsidR="00750ACF" w:rsidRDefault="00750ACF" w:rsidP="00750ACF">
      <w:pPr>
        <w:spacing w:line="276" w:lineRule="auto"/>
        <w:ind w:firstLine="709"/>
        <w:rPr>
          <w:rFonts w:ascii="Arial" w:hAnsi="Arial" w:cs="Arial"/>
        </w:rPr>
      </w:pPr>
      <w:r>
        <w:rPr>
          <w:rFonts w:ascii="Arial" w:hAnsi="Arial" w:cs="Arial"/>
        </w:rPr>
        <w:t>- Перечень поручений Президента Российской Федерации по итогам заседания Государственного совета № Пр-1138ГС, подпункт «б» пункта 7.</w:t>
      </w:r>
    </w:p>
    <w:p w:rsidR="00750ACF" w:rsidRDefault="00750ACF" w:rsidP="00750ACF">
      <w:pPr>
        <w:spacing w:line="276" w:lineRule="auto"/>
        <w:ind w:firstLine="709"/>
        <w:rPr>
          <w:rFonts w:ascii="Arial" w:hAnsi="Arial" w:cs="Arial"/>
        </w:rPr>
      </w:pPr>
      <w:r>
        <w:rPr>
          <w:rFonts w:ascii="Arial" w:hAnsi="Arial" w:cs="Arial"/>
        </w:rPr>
        <w:t>- Постановление Правительства Российской Федерации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50ACF" w:rsidRDefault="00750ACF" w:rsidP="00750ACF">
      <w:pPr>
        <w:spacing w:line="276" w:lineRule="auto"/>
        <w:ind w:firstLine="709"/>
        <w:rPr>
          <w:rFonts w:ascii="Arial" w:hAnsi="Arial" w:cs="Arial"/>
        </w:rPr>
      </w:pPr>
      <w:r>
        <w:rPr>
          <w:rFonts w:ascii="Arial" w:hAnsi="Arial" w:cs="Arial"/>
        </w:rPr>
        <w:t>- Постановление Правительства Российской Федерации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750ACF" w:rsidRDefault="00750ACF" w:rsidP="00750ACF">
      <w:pPr>
        <w:spacing w:line="276" w:lineRule="auto"/>
        <w:ind w:firstLine="709"/>
        <w:rPr>
          <w:rFonts w:ascii="Arial" w:hAnsi="Arial" w:cs="Arial"/>
        </w:rPr>
      </w:pPr>
      <w:r>
        <w:rPr>
          <w:rFonts w:ascii="Arial" w:hAnsi="Arial" w:cs="Arial"/>
        </w:rPr>
        <w:t>- Постановление Правительства Российской Федерации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50ACF" w:rsidRDefault="00750ACF" w:rsidP="00750ACF">
      <w:pPr>
        <w:spacing w:line="276" w:lineRule="auto"/>
        <w:ind w:firstLine="709"/>
        <w:rPr>
          <w:rFonts w:ascii="Arial" w:hAnsi="Arial" w:cs="Arial"/>
        </w:rPr>
      </w:pPr>
      <w:r>
        <w:rPr>
          <w:rFonts w:ascii="Arial" w:hAnsi="Arial" w:cs="Arial"/>
        </w:rPr>
        <w:t>- Постановление Правительства Российской Федерации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750ACF" w:rsidRDefault="00750ACF" w:rsidP="00750ACF">
      <w:pPr>
        <w:spacing w:line="276" w:lineRule="auto"/>
        <w:ind w:firstLine="709"/>
        <w:rPr>
          <w:rFonts w:ascii="Arial" w:hAnsi="Arial" w:cs="Arial"/>
        </w:rPr>
      </w:pPr>
      <w:r>
        <w:rPr>
          <w:rFonts w:ascii="Arial" w:hAnsi="Arial" w:cs="Arial"/>
        </w:rPr>
        <w:t>- Распоряжение Правительства Российской Федерации № 207-р «Об утверждении Стратегии пространственного развития Российской Федерации на период до 2025 года».</w:t>
      </w:r>
    </w:p>
    <w:p w:rsidR="00750ACF" w:rsidRDefault="00750ACF" w:rsidP="00750ACF">
      <w:pPr>
        <w:spacing w:line="276" w:lineRule="auto"/>
        <w:ind w:firstLine="709"/>
        <w:rPr>
          <w:rFonts w:ascii="Arial" w:hAnsi="Arial" w:cs="Arial"/>
        </w:rPr>
      </w:pPr>
      <w:r>
        <w:rPr>
          <w:rFonts w:ascii="Arial" w:hAnsi="Arial" w:cs="Arial"/>
        </w:rPr>
        <w:t xml:space="preserve">- Приказ Министерства регионального развития Российской Федерации № 244 «Об утверждении Методических рекомендаций по разработке проектов генеральных планов поселений и городских округов». </w:t>
      </w:r>
    </w:p>
    <w:p w:rsidR="00750ACF" w:rsidRDefault="00750ACF" w:rsidP="00750ACF">
      <w:pPr>
        <w:spacing w:line="276" w:lineRule="auto"/>
        <w:ind w:firstLine="709"/>
        <w:rPr>
          <w:rFonts w:ascii="Arial" w:hAnsi="Arial" w:cs="Arial"/>
        </w:rPr>
      </w:pPr>
      <w:r>
        <w:rPr>
          <w:rFonts w:ascii="Arial" w:hAnsi="Arial" w:cs="Arial"/>
        </w:rPr>
        <w:t>- Приказ Минэкономразвития России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750ACF" w:rsidRDefault="00750ACF" w:rsidP="00750ACF">
      <w:pPr>
        <w:spacing w:line="276" w:lineRule="auto"/>
        <w:ind w:firstLine="709"/>
        <w:rPr>
          <w:rFonts w:ascii="Arial" w:hAnsi="Arial" w:cs="Arial"/>
        </w:rPr>
      </w:pPr>
      <w:r>
        <w:rPr>
          <w:rFonts w:ascii="Arial" w:hAnsi="Arial" w:cs="Arial"/>
        </w:rPr>
        <w:t>- Приказ Министерства строительства и жилищно-коммунального хозяйства Российской Федерации № 738/пр «Об утверждении видов элементов планировочной структуры».</w:t>
      </w:r>
    </w:p>
    <w:p w:rsidR="00750ACF" w:rsidRDefault="00750ACF" w:rsidP="00750ACF">
      <w:pPr>
        <w:tabs>
          <w:tab w:val="left" w:pos="993"/>
        </w:tabs>
        <w:spacing w:before="120" w:after="120" w:line="276" w:lineRule="auto"/>
        <w:ind w:firstLine="709"/>
        <w:rPr>
          <w:rFonts w:ascii="Arial" w:hAnsi="Arial" w:cs="Arial"/>
          <w:b/>
        </w:rPr>
      </w:pPr>
      <w:r>
        <w:rPr>
          <w:rFonts w:ascii="Arial" w:hAnsi="Arial" w:cs="Arial"/>
          <w:b/>
        </w:rPr>
        <w:t>Нормативно-правовые акты Республики Коми:</w:t>
      </w:r>
    </w:p>
    <w:p w:rsidR="00750ACF" w:rsidRDefault="00750ACF" w:rsidP="00D63C00">
      <w:pPr>
        <w:pStyle w:val="aff4"/>
        <w:numPr>
          <w:ilvl w:val="0"/>
          <w:numId w:val="17"/>
        </w:numPr>
        <w:spacing w:line="276" w:lineRule="auto"/>
        <w:ind w:left="142" w:firstLine="425"/>
        <w:jc w:val="both"/>
        <w:rPr>
          <w:rFonts w:ascii="Arial" w:hAnsi="Arial" w:cs="Arial"/>
        </w:rPr>
      </w:pPr>
      <w:r>
        <w:rPr>
          <w:rFonts w:ascii="Arial" w:hAnsi="Arial" w:cs="Arial"/>
        </w:rPr>
        <w:t>Схема территориального планирования Республики Коми;</w:t>
      </w:r>
    </w:p>
    <w:p w:rsidR="00750ACF" w:rsidRDefault="00750ACF" w:rsidP="00D63C00">
      <w:pPr>
        <w:pStyle w:val="aff4"/>
        <w:numPr>
          <w:ilvl w:val="0"/>
          <w:numId w:val="17"/>
        </w:numPr>
        <w:spacing w:line="276" w:lineRule="auto"/>
        <w:ind w:left="142" w:firstLine="425"/>
        <w:jc w:val="both"/>
        <w:rPr>
          <w:rFonts w:ascii="Arial" w:hAnsi="Arial" w:cs="Arial"/>
        </w:rPr>
      </w:pPr>
      <w:r>
        <w:rPr>
          <w:rFonts w:ascii="Arial" w:hAnsi="Arial" w:cs="Arial"/>
        </w:rPr>
        <w:lastRenderedPageBreak/>
        <w:t>Приказ министерства строительства и дорожного хозяйства Республики Коми №268-ОД «Об утверждении Региональных нормативов градостроительного проектирования Республики Коми»;</w:t>
      </w:r>
    </w:p>
    <w:p w:rsidR="00750ACF" w:rsidRDefault="00750ACF" w:rsidP="00D63C00">
      <w:pPr>
        <w:pStyle w:val="aff4"/>
        <w:numPr>
          <w:ilvl w:val="0"/>
          <w:numId w:val="17"/>
        </w:numPr>
        <w:spacing w:line="276" w:lineRule="auto"/>
        <w:ind w:left="142" w:firstLine="425"/>
        <w:jc w:val="both"/>
        <w:rPr>
          <w:rFonts w:ascii="Arial" w:hAnsi="Arial" w:cs="Arial"/>
        </w:rPr>
      </w:pPr>
      <w:r>
        <w:rPr>
          <w:rFonts w:ascii="Arial" w:hAnsi="Arial" w:cs="Arial"/>
        </w:rPr>
        <w:t>Закон Республики Коми № 43-РЗ «О некоторых вопросах в области градостроительной деятельности в Республике Коми»;</w:t>
      </w:r>
    </w:p>
    <w:p w:rsidR="00750ACF" w:rsidRDefault="00750ACF" w:rsidP="00D63C00">
      <w:pPr>
        <w:pStyle w:val="aff4"/>
        <w:numPr>
          <w:ilvl w:val="0"/>
          <w:numId w:val="17"/>
        </w:numPr>
        <w:spacing w:line="276" w:lineRule="auto"/>
        <w:ind w:left="142" w:firstLine="425"/>
        <w:jc w:val="both"/>
        <w:rPr>
          <w:rFonts w:ascii="Arial" w:hAnsi="Arial" w:cs="Arial"/>
          <w:bCs/>
        </w:rPr>
      </w:pPr>
      <w:r>
        <w:rPr>
          <w:rFonts w:ascii="Arial" w:hAnsi="Arial" w:cs="Arial"/>
        </w:rPr>
        <w:t>Постановление Правительства Республики Коми №185 "О стратегии социально-экономического развития Республики Коми на период до 2035 года".</w:t>
      </w:r>
    </w:p>
    <w:p w:rsidR="00750ACF" w:rsidRDefault="00750ACF" w:rsidP="00750ACF">
      <w:pPr>
        <w:shd w:val="clear" w:color="auto" w:fill="FFFFFF"/>
        <w:ind w:firstLine="709"/>
        <w:rPr>
          <w:rFonts w:ascii="Arial" w:hAnsi="Arial" w:cs="Arial"/>
          <w:highlight w:val="yellow"/>
          <w:lang w:eastAsia="ar-SA" w:bidi="en-US"/>
        </w:rPr>
      </w:pPr>
      <w:r>
        <w:rPr>
          <w:rFonts w:ascii="Arial" w:hAnsi="Arial" w:cs="Arial"/>
          <w:sz w:val="28"/>
          <w:szCs w:val="28"/>
        </w:rPr>
        <w:br w:type="page" w:clear="all"/>
      </w:r>
    </w:p>
    <w:p w:rsidR="00750ACF" w:rsidRDefault="00750ACF" w:rsidP="00D63C00">
      <w:pPr>
        <w:pStyle w:val="10"/>
        <w:keepLines/>
        <w:widowControl/>
        <w:numPr>
          <w:ilvl w:val="0"/>
          <w:numId w:val="8"/>
        </w:numPr>
        <w:tabs>
          <w:tab w:val="clear" w:pos="432"/>
        </w:tabs>
        <w:suppressAutoHyphens w:val="0"/>
        <w:spacing w:before="480" w:after="240"/>
        <w:ind w:left="0" w:firstLine="0"/>
        <w:jc w:val="center"/>
        <w:rPr>
          <w:szCs w:val="24"/>
        </w:rPr>
      </w:pPr>
      <w:bookmarkStart w:id="12" w:name="_Toc49329902"/>
      <w:bookmarkStart w:id="13" w:name="_Toc49330374"/>
      <w:bookmarkStart w:id="14" w:name="_Toc51762685"/>
      <w:bookmarkStart w:id="15" w:name="_Toc70076856"/>
      <w:bookmarkStart w:id="16" w:name="_Toc73956105"/>
      <w:bookmarkStart w:id="17" w:name="_Toc75264895"/>
      <w:bookmarkStart w:id="18" w:name="_Toc158234634"/>
      <w:bookmarkStart w:id="19" w:name="_Toc312530877"/>
      <w:bookmarkStart w:id="20" w:name="_Toc370201475"/>
      <w:bookmarkEnd w:id="2"/>
      <w:bookmarkEnd w:id="3"/>
      <w:r>
        <w:rPr>
          <w:szCs w:val="24"/>
        </w:rPr>
        <w:lastRenderedPageBreak/>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2"/>
      <w:bookmarkEnd w:id="13"/>
      <w:bookmarkEnd w:id="14"/>
      <w:bookmarkEnd w:id="15"/>
      <w:bookmarkEnd w:id="16"/>
      <w:bookmarkEnd w:id="17"/>
      <w:bookmarkEnd w:id="18"/>
    </w:p>
    <w:p w:rsidR="00750ACF" w:rsidRDefault="00750ACF" w:rsidP="00750ACF">
      <w:pPr>
        <w:pStyle w:val="afffff7"/>
        <w:spacing w:line="276" w:lineRule="auto"/>
        <w:rPr>
          <w:rFonts w:ascii="Arial" w:hAnsi="Arial" w:cs="Arial"/>
          <w:lang w:val="ru-RU"/>
        </w:rPr>
      </w:pPr>
      <w:r>
        <w:rPr>
          <w:rFonts w:ascii="Arial" w:hAnsi="Arial" w:cs="Arial"/>
          <w:lang w:val="ru-RU"/>
        </w:rPr>
        <w:t>При разработке генерального плана поселения необходимо учитывать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(пп. 1 п. 7 ст. 23 Градостроительного кодекса РФ).</w:t>
      </w:r>
    </w:p>
    <w:p w:rsidR="00750ACF" w:rsidRDefault="00750ACF" w:rsidP="00750ACF">
      <w:pPr>
        <w:pStyle w:val="afffff7"/>
        <w:spacing w:after="120" w:line="276" w:lineRule="auto"/>
        <w:rPr>
          <w:rFonts w:ascii="Arial" w:hAnsi="Arial" w:cs="Arial"/>
          <w:lang w:val="ru-RU"/>
        </w:rPr>
      </w:pPr>
      <w:r>
        <w:rPr>
          <w:rFonts w:ascii="Arial" w:hAnsi="Arial" w:cs="Arial"/>
          <w:lang w:val="ru-RU"/>
        </w:rPr>
        <w:t>Перечень документов стратегического планирования предусматривающих создание объектов местного значения, отражены в таблице 1.</w:t>
      </w:r>
    </w:p>
    <w:p w:rsidR="00750ACF" w:rsidRDefault="00750ACF" w:rsidP="00750ACF">
      <w:pPr>
        <w:pStyle w:val="aff4"/>
        <w:ind w:left="0"/>
        <w:rPr>
          <w:rFonts w:ascii="Arial" w:hAnsi="Arial" w:cs="Arial"/>
          <w:b/>
          <w:lang w:eastAsia="ar-SA" w:bidi="en-US"/>
        </w:rPr>
      </w:pPr>
      <w:r>
        <w:rPr>
          <w:rFonts w:ascii="Arial" w:hAnsi="Arial" w:cs="Arial"/>
          <w:b/>
          <w:lang w:eastAsia="ar-SA" w:bidi="en-US"/>
        </w:rPr>
        <w:t>Таблица 1 – Перечень документов стратегического планирования предусматривающих создание объектов местного значения на 2021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61"/>
        <w:gridCol w:w="4751"/>
        <w:gridCol w:w="4156"/>
      </w:tblGrid>
      <w:tr w:rsidR="00750ACF" w:rsidTr="00750ACF">
        <w:trPr>
          <w:cantSplit/>
          <w:trHeight w:val="159"/>
          <w:tblHeader/>
          <w:jc w:val="center"/>
        </w:trPr>
        <w:tc>
          <w:tcPr>
            <w:tcW w:w="296" w:type="pct"/>
            <w:shd w:val="clear" w:color="auto" w:fill="auto"/>
          </w:tcPr>
          <w:p w:rsidR="00750ACF" w:rsidRDefault="00750ACF" w:rsidP="00750ACF">
            <w:pPr>
              <w:rPr>
                <w:rFonts w:ascii="Arial" w:hAnsi="Arial" w:cs="Arial"/>
                <w:b/>
              </w:rPr>
            </w:pPr>
            <w:r>
              <w:rPr>
                <w:rFonts w:ascii="Arial" w:hAnsi="Arial" w:cs="Arial"/>
                <w:b/>
                <w:sz w:val="22"/>
                <w:szCs w:val="22"/>
              </w:rPr>
              <w:t>№ п/п</w:t>
            </w:r>
          </w:p>
        </w:tc>
        <w:tc>
          <w:tcPr>
            <w:tcW w:w="2509" w:type="pct"/>
            <w:shd w:val="clear" w:color="auto" w:fill="auto"/>
          </w:tcPr>
          <w:p w:rsidR="00750ACF" w:rsidRDefault="00750ACF" w:rsidP="00750ACF">
            <w:pPr>
              <w:rPr>
                <w:rFonts w:ascii="Arial" w:hAnsi="Arial" w:cs="Arial"/>
                <w:b/>
              </w:rPr>
            </w:pPr>
            <w:r>
              <w:rPr>
                <w:rFonts w:ascii="Arial" w:hAnsi="Arial" w:cs="Arial"/>
                <w:b/>
                <w:sz w:val="22"/>
                <w:szCs w:val="22"/>
              </w:rPr>
              <w:t>Наименование программы</w:t>
            </w:r>
          </w:p>
        </w:tc>
        <w:tc>
          <w:tcPr>
            <w:tcW w:w="2195" w:type="pct"/>
            <w:shd w:val="clear" w:color="auto" w:fill="auto"/>
          </w:tcPr>
          <w:p w:rsidR="00750ACF" w:rsidRDefault="00750ACF" w:rsidP="00750ACF">
            <w:pPr>
              <w:rPr>
                <w:rFonts w:ascii="Arial" w:hAnsi="Arial" w:cs="Arial"/>
                <w:b/>
              </w:rPr>
            </w:pPr>
            <w:r>
              <w:rPr>
                <w:rFonts w:ascii="Arial" w:hAnsi="Arial" w:cs="Arial"/>
                <w:b/>
                <w:sz w:val="22"/>
                <w:szCs w:val="22"/>
              </w:rPr>
              <w:t>Нормативно-правовой акт</w:t>
            </w:r>
          </w:p>
        </w:tc>
      </w:tr>
      <w:tr w:rsidR="00750ACF" w:rsidTr="00750ACF">
        <w:trPr>
          <w:cantSplit/>
          <w:trHeight w:val="208"/>
          <w:jc w:val="center"/>
        </w:trPr>
        <w:tc>
          <w:tcPr>
            <w:tcW w:w="296" w:type="pct"/>
            <w:shd w:val="clear" w:color="auto" w:fill="auto"/>
          </w:tcPr>
          <w:p w:rsidR="00750ACF" w:rsidRDefault="00750ACF" w:rsidP="00750ACF">
            <w:pPr>
              <w:rPr>
                <w:rFonts w:ascii="Arial" w:hAnsi="Arial" w:cs="Arial"/>
                <w:b/>
              </w:rPr>
            </w:pPr>
            <w:r>
              <w:rPr>
                <w:rFonts w:ascii="Arial" w:hAnsi="Arial" w:cs="Arial"/>
                <w:b/>
                <w:sz w:val="22"/>
                <w:szCs w:val="22"/>
              </w:rPr>
              <w:t>1</w:t>
            </w:r>
          </w:p>
        </w:tc>
        <w:tc>
          <w:tcPr>
            <w:tcW w:w="2509" w:type="pct"/>
            <w:shd w:val="clear" w:color="auto" w:fill="auto"/>
          </w:tcPr>
          <w:p w:rsidR="00750ACF" w:rsidRDefault="00750ACF" w:rsidP="00750ACF">
            <w:pPr>
              <w:rPr>
                <w:rFonts w:ascii="Arial" w:hAnsi="Arial" w:cs="Arial"/>
                <w:b/>
              </w:rPr>
            </w:pPr>
            <w:r>
              <w:rPr>
                <w:rFonts w:ascii="Arial" w:hAnsi="Arial" w:cs="Arial"/>
                <w:b/>
                <w:sz w:val="22"/>
                <w:szCs w:val="22"/>
              </w:rPr>
              <w:t xml:space="preserve">Программа комплексного развития социальной инфраструктуры сельского поселения «Нижний Воч» </w:t>
            </w:r>
          </w:p>
        </w:tc>
        <w:tc>
          <w:tcPr>
            <w:tcW w:w="2195" w:type="pct"/>
            <w:shd w:val="clear" w:color="auto" w:fill="auto"/>
          </w:tcPr>
          <w:p w:rsidR="00750ACF" w:rsidRDefault="00750ACF" w:rsidP="00750ACF">
            <w:pPr>
              <w:widowControl w:val="0"/>
              <w:rPr>
                <w:rFonts w:ascii="Arial" w:hAnsi="Arial" w:cs="Arial"/>
              </w:rPr>
            </w:pPr>
            <w:r>
              <w:rPr>
                <w:rFonts w:ascii="Arial" w:hAnsi="Arial" w:cs="Arial"/>
                <w:sz w:val="22"/>
                <w:szCs w:val="22"/>
              </w:rPr>
              <w:t xml:space="preserve">Решение Совета сельского поселения «Нижний Воч» № </w:t>
            </w:r>
            <w:r>
              <w:rPr>
                <w:rFonts w:ascii="Arial" w:eastAsia="MS Gothic" w:hAnsi="Arial" w:cs="Arial"/>
                <w:sz w:val="22"/>
                <w:szCs w:val="22"/>
              </w:rPr>
              <w:t>4-14-54</w:t>
            </w:r>
          </w:p>
        </w:tc>
      </w:tr>
      <w:tr w:rsidR="00750ACF" w:rsidTr="00750ACF">
        <w:trPr>
          <w:cantSplit/>
          <w:trHeight w:val="848"/>
          <w:jc w:val="center"/>
        </w:trPr>
        <w:tc>
          <w:tcPr>
            <w:tcW w:w="296" w:type="pct"/>
            <w:shd w:val="clear" w:color="auto" w:fill="auto"/>
          </w:tcPr>
          <w:p w:rsidR="00750ACF" w:rsidRDefault="00750ACF" w:rsidP="00750ACF">
            <w:pPr>
              <w:rPr>
                <w:rFonts w:ascii="Arial" w:hAnsi="Arial" w:cs="Arial"/>
                <w:b/>
              </w:rPr>
            </w:pPr>
            <w:r>
              <w:rPr>
                <w:rFonts w:ascii="Arial" w:hAnsi="Arial" w:cs="Arial"/>
                <w:b/>
                <w:sz w:val="22"/>
                <w:szCs w:val="22"/>
              </w:rPr>
              <w:t>2</w:t>
            </w:r>
          </w:p>
        </w:tc>
        <w:tc>
          <w:tcPr>
            <w:tcW w:w="2509" w:type="pct"/>
            <w:shd w:val="clear" w:color="auto" w:fill="auto"/>
          </w:tcPr>
          <w:p w:rsidR="00750ACF" w:rsidRDefault="00750ACF" w:rsidP="00750ACF">
            <w:pPr>
              <w:rPr>
                <w:rFonts w:ascii="Arial" w:hAnsi="Arial" w:cs="Arial"/>
                <w:b/>
                <w:bCs/>
              </w:rPr>
            </w:pPr>
            <w:r>
              <w:rPr>
                <w:rFonts w:ascii="Arial" w:hAnsi="Arial" w:cs="Arial"/>
                <w:b/>
                <w:bCs/>
                <w:sz w:val="22"/>
                <w:szCs w:val="22"/>
              </w:rPr>
              <w:t xml:space="preserve">Программа комплексного развития систем коммунальной инфраструктуры сельского поселения «Нижний Воч» </w:t>
            </w:r>
            <w:r>
              <w:rPr>
                <w:rFonts w:ascii="Arial" w:hAnsi="Arial" w:cs="Arial"/>
                <w:b/>
                <w:sz w:val="22"/>
                <w:szCs w:val="22"/>
              </w:rPr>
              <w:t>Усть-Куломского района Республики Коми на 2016-2026 гг.</w:t>
            </w:r>
          </w:p>
        </w:tc>
        <w:tc>
          <w:tcPr>
            <w:tcW w:w="2195" w:type="pct"/>
            <w:shd w:val="clear" w:color="auto" w:fill="auto"/>
          </w:tcPr>
          <w:p w:rsidR="00750ACF" w:rsidRDefault="00750ACF" w:rsidP="00750ACF">
            <w:pPr>
              <w:widowControl w:val="0"/>
              <w:rPr>
                <w:rFonts w:ascii="Arial" w:hAnsi="Arial" w:cs="Arial"/>
              </w:rPr>
            </w:pPr>
            <w:r>
              <w:rPr>
                <w:rFonts w:ascii="Arial" w:hAnsi="Arial" w:cs="Arial"/>
                <w:sz w:val="22"/>
                <w:szCs w:val="22"/>
              </w:rPr>
              <w:t xml:space="preserve">Решение Совета сельского поселения «Нижний Воч» № </w:t>
            </w:r>
            <w:r>
              <w:rPr>
                <w:rFonts w:ascii="Arial" w:hAnsi="Arial" w:cs="Arial"/>
                <w:color w:val="020202"/>
                <w:sz w:val="22"/>
                <w:szCs w:val="22"/>
                <w:shd w:val="clear" w:color="auto" w:fill="FFFFFF"/>
              </w:rPr>
              <w:t>IV</w:t>
            </w:r>
            <w:r>
              <w:rPr>
                <w:rFonts w:ascii="Arial" w:hAnsi="Arial" w:cs="Arial"/>
                <w:sz w:val="22"/>
                <w:szCs w:val="22"/>
              </w:rPr>
              <w:t>-2-10</w:t>
            </w:r>
          </w:p>
        </w:tc>
      </w:tr>
    </w:tbl>
    <w:p w:rsidR="00750ACF" w:rsidRDefault="00750ACF" w:rsidP="00750ACF">
      <w:pPr>
        <w:rPr>
          <w:rFonts w:ascii="Arial" w:hAnsi="Arial" w:cs="Arial"/>
        </w:rPr>
      </w:pPr>
      <w:r>
        <w:rPr>
          <w:rFonts w:ascii="Arial" w:hAnsi="Arial" w:cs="Arial"/>
        </w:rPr>
        <w:br w:type="page" w:clear="all"/>
      </w:r>
    </w:p>
    <w:p w:rsidR="00750ACF" w:rsidRDefault="00750ACF" w:rsidP="00D63C00">
      <w:pPr>
        <w:pStyle w:val="10"/>
        <w:keepLines/>
        <w:widowControl/>
        <w:numPr>
          <w:ilvl w:val="0"/>
          <w:numId w:val="8"/>
        </w:numPr>
        <w:tabs>
          <w:tab w:val="clear" w:pos="432"/>
        </w:tabs>
        <w:suppressAutoHyphens w:val="0"/>
        <w:spacing w:before="480" w:after="240"/>
        <w:ind w:left="0" w:firstLine="0"/>
        <w:jc w:val="center"/>
        <w:rPr>
          <w:szCs w:val="24"/>
        </w:rPr>
      </w:pPr>
      <w:bookmarkStart w:id="21" w:name="_Toc75264896"/>
      <w:bookmarkStart w:id="22" w:name="_Toc158234635"/>
      <w:r>
        <w:rPr>
          <w:szCs w:val="24"/>
        </w:rPr>
        <w:lastRenderedPageBreak/>
        <w:t>Обоснование выбранного варианта размещения объектов местного значения поселения</w:t>
      </w:r>
      <w:bookmarkEnd w:id="21"/>
      <w:bookmarkEnd w:id="22"/>
    </w:p>
    <w:p w:rsidR="00750ACF" w:rsidRDefault="00750ACF" w:rsidP="00D63C00">
      <w:pPr>
        <w:pStyle w:val="2"/>
        <w:widowControl/>
        <w:numPr>
          <w:ilvl w:val="1"/>
          <w:numId w:val="8"/>
        </w:numPr>
        <w:autoSpaceDE/>
        <w:autoSpaceDN/>
        <w:adjustRightInd/>
        <w:spacing w:after="240"/>
        <w:ind w:left="0" w:firstLine="0"/>
        <w:jc w:val="center"/>
        <w:rPr>
          <w:szCs w:val="24"/>
        </w:rPr>
      </w:pPr>
      <w:bookmarkStart w:id="23" w:name="_Toc75264897"/>
      <w:bookmarkStart w:id="24" w:name="_Toc158234636"/>
      <w:bookmarkStart w:id="25" w:name="_Toc312530878"/>
      <w:bookmarkEnd w:id="19"/>
      <w:r>
        <w:rPr>
          <w:szCs w:val="24"/>
        </w:rPr>
        <w:t>Анализ использования территорий поселения и возможных направлений развития этих территорий</w:t>
      </w:r>
      <w:bookmarkEnd w:id="23"/>
      <w:bookmarkEnd w:id="24"/>
    </w:p>
    <w:p w:rsidR="00750ACF" w:rsidRDefault="00750ACF" w:rsidP="00D63C00">
      <w:pPr>
        <w:pStyle w:val="3"/>
        <w:widowControl/>
        <w:numPr>
          <w:ilvl w:val="2"/>
          <w:numId w:val="8"/>
        </w:numPr>
        <w:autoSpaceDE/>
        <w:autoSpaceDN/>
        <w:adjustRightInd/>
        <w:spacing w:after="240"/>
        <w:ind w:left="0" w:firstLine="0"/>
        <w:jc w:val="center"/>
        <w:rPr>
          <w:szCs w:val="24"/>
        </w:rPr>
      </w:pPr>
      <w:bookmarkStart w:id="26" w:name="_Toc522808440"/>
      <w:bookmarkStart w:id="27" w:name="_Toc75264898"/>
      <w:bookmarkStart w:id="28" w:name="_Toc158234637"/>
      <w:r>
        <w:rPr>
          <w:szCs w:val="24"/>
        </w:rPr>
        <w:t xml:space="preserve">Положение </w:t>
      </w:r>
      <w:bookmarkEnd w:id="26"/>
      <w:r>
        <w:rPr>
          <w:szCs w:val="24"/>
        </w:rPr>
        <w:t>сельского поселения «Нижний Воч» Усть-Куломского муниципального района Республики Коми</w:t>
      </w:r>
      <w:bookmarkEnd w:id="27"/>
      <w:bookmarkEnd w:id="28"/>
    </w:p>
    <w:p w:rsidR="00750ACF" w:rsidRDefault="00750ACF" w:rsidP="00750ACF">
      <w:pPr>
        <w:pStyle w:val="afffff7"/>
        <w:spacing w:line="276" w:lineRule="auto"/>
        <w:rPr>
          <w:rFonts w:ascii="Arial" w:hAnsi="Arial" w:cs="Arial"/>
          <w:lang w:val="ru-RU"/>
        </w:rPr>
      </w:pPr>
      <w:bookmarkStart w:id="29" w:name="_Toc273558609"/>
      <w:bookmarkStart w:id="30" w:name="_Toc312530874"/>
      <w:bookmarkStart w:id="31" w:name="_Toc370201474"/>
      <w:r>
        <w:rPr>
          <w:rFonts w:ascii="Arial" w:hAnsi="Arial" w:cs="Arial"/>
          <w:lang w:val="ru-RU"/>
        </w:rPr>
        <w:t>Сельское поселение «Нижний Воч» входит в состав территории муниципального образования муниципального района «Усть-Куломский».</w:t>
      </w:r>
    </w:p>
    <w:p w:rsidR="00750ACF" w:rsidRDefault="00750ACF" w:rsidP="00750ACF">
      <w:pPr>
        <w:pStyle w:val="afffff7"/>
        <w:spacing w:line="276" w:lineRule="auto"/>
        <w:rPr>
          <w:rFonts w:ascii="Arial" w:hAnsi="Arial" w:cs="Arial"/>
          <w:lang w:val="ru-RU"/>
        </w:rPr>
      </w:pPr>
      <w:r>
        <w:rPr>
          <w:rFonts w:ascii="Arial" w:hAnsi="Arial" w:cs="Arial"/>
          <w:lang w:val="ru-RU"/>
        </w:rPr>
        <w:t>Сельское поселение «Нижний Воч» граничит на севере с сельским поселением «Керчомъя», на западе с сельским поселением «Зимстан», на юге с Пермским краем и на востоке с сельским поселением «Югыдъяг».</w:t>
      </w:r>
    </w:p>
    <w:p w:rsidR="00750ACF" w:rsidRDefault="00750ACF" w:rsidP="00750ACF">
      <w:pPr>
        <w:pStyle w:val="afffff7"/>
        <w:spacing w:line="276" w:lineRule="auto"/>
        <w:rPr>
          <w:rFonts w:ascii="Arial" w:hAnsi="Arial" w:cs="Arial"/>
          <w:lang w:val="ru-RU"/>
        </w:rPr>
      </w:pPr>
      <w:r>
        <w:rPr>
          <w:rFonts w:ascii="Arial" w:hAnsi="Arial" w:cs="Arial"/>
          <w:lang w:val="ru-RU"/>
        </w:rPr>
        <w:t>В состав сельского поселения «Нижний Воч» в соответствии с Законом Республики Коми № 13-РЗ «Об административно-территориальном устройстве Республики Коми» входят следующие населенные пункты:</w:t>
      </w:r>
    </w:p>
    <w:p w:rsidR="00750ACF" w:rsidRDefault="00750ACF" w:rsidP="00D63C00">
      <w:pPr>
        <w:pStyle w:val="afffff7"/>
        <w:numPr>
          <w:ilvl w:val="0"/>
          <w:numId w:val="12"/>
        </w:numPr>
        <w:tabs>
          <w:tab w:val="left" w:pos="993"/>
        </w:tabs>
        <w:spacing w:line="276" w:lineRule="auto"/>
        <w:ind w:left="0" w:firstLine="709"/>
        <w:rPr>
          <w:rFonts w:ascii="Arial" w:eastAsiaTheme="minorEastAsia" w:hAnsi="Arial" w:cs="Arial"/>
          <w:lang w:val="ru-RU"/>
        </w:rPr>
      </w:pPr>
      <w:r>
        <w:rPr>
          <w:rFonts w:ascii="Arial" w:eastAsiaTheme="minorEastAsia" w:hAnsi="Arial" w:cs="Arial"/>
          <w:lang w:val="ru-RU"/>
        </w:rPr>
        <w:t>с. Нижний Воч (административный центр);</w:t>
      </w:r>
    </w:p>
    <w:p w:rsidR="00750ACF" w:rsidRDefault="00750ACF" w:rsidP="00D63C00">
      <w:pPr>
        <w:pStyle w:val="aff4"/>
        <w:numPr>
          <w:ilvl w:val="0"/>
          <w:numId w:val="12"/>
        </w:numPr>
        <w:tabs>
          <w:tab w:val="left" w:pos="993"/>
        </w:tabs>
        <w:spacing w:line="276" w:lineRule="auto"/>
        <w:ind w:left="0" w:firstLine="709"/>
        <w:jc w:val="both"/>
        <w:rPr>
          <w:rFonts w:ascii="Arial" w:eastAsiaTheme="minorEastAsia" w:hAnsi="Arial" w:cs="Arial"/>
          <w:lang w:eastAsia="ar-SA" w:bidi="en-US"/>
        </w:rPr>
      </w:pPr>
      <w:r>
        <w:rPr>
          <w:rFonts w:ascii="Arial" w:eastAsiaTheme="minorEastAsia" w:hAnsi="Arial" w:cs="Arial"/>
          <w:lang w:eastAsia="ar-SA" w:bidi="en-US"/>
        </w:rPr>
        <w:t>д. Верхний Воч;</w:t>
      </w:r>
    </w:p>
    <w:p w:rsidR="00750ACF" w:rsidRDefault="00750ACF" w:rsidP="00D63C00">
      <w:pPr>
        <w:pStyle w:val="aff4"/>
        <w:numPr>
          <w:ilvl w:val="0"/>
          <w:numId w:val="12"/>
        </w:numPr>
        <w:tabs>
          <w:tab w:val="left" w:pos="993"/>
        </w:tabs>
        <w:spacing w:line="276" w:lineRule="auto"/>
        <w:ind w:left="0" w:firstLine="709"/>
        <w:jc w:val="both"/>
        <w:rPr>
          <w:rFonts w:ascii="Arial" w:eastAsiaTheme="minorEastAsia" w:hAnsi="Arial" w:cs="Arial"/>
          <w:lang w:eastAsia="ar-SA" w:bidi="en-US"/>
        </w:rPr>
      </w:pPr>
      <w:r>
        <w:rPr>
          <w:rFonts w:ascii="Arial" w:eastAsiaTheme="minorEastAsia" w:hAnsi="Arial" w:cs="Arial"/>
          <w:lang w:eastAsia="ar-SA" w:bidi="en-US"/>
        </w:rPr>
        <w:t>д.Воль;</w:t>
      </w:r>
    </w:p>
    <w:p w:rsidR="00750ACF" w:rsidRDefault="00750ACF" w:rsidP="00D63C00">
      <w:pPr>
        <w:pStyle w:val="aff4"/>
        <w:numPr>
          <w:ilvl w:val="0"/>
          <w:numId w:val="12"/>
        </w:numPr>
        <w:tabs>
          <w:tab w:val="left" w:pos="993"/>
        </w:tabs>
        <w:spacing w:line="276" w:lineRule="auto"/>
        <w:ind w:left="0" w:firstLine="709"/>
        <w:jc w:val="both"/>
        <w:rPr>
          <w:rFonts w:ascii="Arial" w:eastAsiaTheme="minorEastAsia" w:hAnsi="Arial" w:cs="Arial"/>
          <w:lang w:eastAsia="ar-SA" w:bidi="en-US"/>
        </w:rPr>
      </w:pPr>
      <w:r>
        <w:rPr>
          <w:rFonts w:ascii="Arial" w:eastAsiaTheme="minorEastAsia" w:hAnsi="Arial" w:cs="Arial"/>
          <w:lang w:eastAsia="ar-SA" w:bidi="en-US"/>
        </w:rPr>
        <w:t>д. Дема.</w:t>
      </w:r>
    </w:p>
    <w:p w:rsidR="00750ACF" w:rsidRDefault="00750ACF" w:rsidP="00750ACF">
      <w:pPr>
        <w:pStyle w:val="afffff7"/>
        <w:spacing w:line="276" w:lineRule="auto"/>
        <w:rPr>
          <w:rFonts w:ascii="Arial" w:hAnsi="Arial" w:cs="Arial"/>
          <w:lang w:val="ru-RU"/>
        </w:rPr>
      </w:pPr>
      <w:r>
        <w:rPr>
          <w:rFonts w:ascii="Arial" w:hAnsi="Arial" w:cs="Arial"/>
          <w:lang w:val="ru-RU"/>
        </w:rPr>
        <w:t>Общая площадь территории сельского поселения «Нижний Воч» – 109988,21 га.</w:t>
      </w:r>
    </w:p>
    <w:p w:rsidR="00750ACF" w:rsidRDefault="00750ACF" w:rsidP="00750ACF">
      <w:pPr>
        <w:pStyle w:val="afffff7"/>
        <w:rPr>
          <w:rFonts w:ascii="Arial" w:hAnsi="Arial" w:cs="Arial"/>
          <w:sz w:val="28"/>
          <w:szCs w:val="28"/>
          <w:highlight w:val="yellow"/>
          <w:lang w:val="ru-RU"/>
        </w:rPr>
      </w:pPr>
      <w:r>
        <w:rPr>
          <w:rFonts w:ascii="Arial" w:hAnsi="Arial" w:cs="Arial"/>
          <w:sz w:val="28"/>
          <w:szCs w:val="28"/>
          <w:highlight w:val="yellow"/>
          <w:lang w:val="ru-RU"/>
        </w:rPr>
        <w:br w:type="page" w:clear="all"/>
      </w:r>
    </w:p>
    <w:p w:rsidR="00750ACF" w:rsidRDefault="00750ACF" w:rsidP="00D63C00">
      <w:pPr>
        <w:pStyle w:val="3"/>
        <w:widowControl/>
        <w:numPr>
          <w:ilvl w:val="2"/>
          <w:numId w:val="8"/>
        </w:numPr>
        <w:autoSpaceDE/>
        <w:autoSpaceDN/>
        <w:adjustRightInd/>
        <w:spacing w:after="240"/>
        <w:ind w:left="0" w:firstLine="0"/>
        <w:jc w:val="center"/>
        <w:rPr>
          <w:szCs w:val="24"/>
        </w:rPr>
      </w:pPr>
      <w:bookmarkStart w:id="32" w:name="_Toc522808441"/>
      <w:bookmarkStart w:id="33" w:name="_Toc75264899"/>
      <w:bookmarkStart w:id="34" w:name="_Toc158234638"/>
      <w:bookmarkStart w:id="35" w:name="OLE_LINK155"/>
      <w:bookmarkStart w:id="36" w:name="OLE_LINK156"/>
      <w:bookmarkStart w:id="37" w:name="OLE_LINK157"/>
      <w:bookmarkEnd w:id="29"/>
      <w:bookmarkEnd w:id="30"/>
      <w:bookmarkEnd w:id="31"/>
      <w:r>
        <w:rPr>
          <w:szCs w:val="24"/>
        </w:rPr>
        <w:lastRenderedPageBreak/>
        <w:t>Природно-ресурсный потенциал территории поселения</w:t>
      </w:r>
      <w:bookmarkEnd w:id="32"/>
      <w:bookmarkEnd w:id="33"/>
      <w:bookmarkEnd w:id="34"/>
    </w:p>
    <w:p w:rsidR="00750ACF" w:rsidRDefault="00750ACF" w:rsidP="00750ACF">
      <w:pPr>
        <w:pStyle w:val="afffff7"/>
        <w:spacing w:before="120" w:after="120"/>
        <w:rPr>
          <w:rFonts w:ascii="Arial" w:hAnsi="Arial" w:cs="Arial"/>
          <w:b/>
          <w:lang w:val="ru-RU"/>
        </w:rPr>
      </w:pPr>
      <w:r>
        <w:rPr>
          <w:rFonts w:ascii="Arial" w:hAnsi="Arial" w:cs="Arial"/>
          <w:b/>
          <w:lang w:val="ru-RU"/>
        </w:rPr>
        <w:t>Климат</w:t>
      </w:r>
    </w:p>
    <w:p w:rsidR="00750ACF" w:rsidRDefault="00750ACF" w:rsidP="00750ACF">
      <w:pPr>
        <w:pStyle w:val="afffff7"/>
        <w:spacing w:line="276" w:lineRule="auto"/>
        <w:rPr>
          <w:rFonts w:ascii="Arial" w:hAnsi="Arial" w:cs="Arial"/>
          <w:lang w:val="ru-RU"/>
        </w:rPr>
      </w:pPr>
      <w:r>
        <w:rPr>
          <w:rFonts w:ascii="Arial" w:hAnsi="Arial" w:cs="Arial"/>
          <w:lang w:val="ru-RU"/>
        </w:rPr>
        <w:t>Климат на территории сельского поселения «Нижний Воч» умеренно-континентальный лето короткое и умеренно-прохладное, зима многоснежная, продолжительная и умеренно-холодная.</w:t>
      </w:r>
    </w:p>
    <w:p w:rsidR="00750ACF" w:rsidRDefault="00750ACF" w:rsidP="00750ACF">
      <w:pPr>
        <w:pStyle w:val="afffff7"/>
        <w:spacing w:line="276" w:lineRule="auto"/>
        <w:rPr>
          <w:rFonts w:ascii="Arial" w:hAnsi="Arial" w:cs="Arial"/>
          <w:lang w:val="ru-RU"/>
        </w:rPr>
      </w:pPr>
      <w:r>
        <w:rPr>
          <w:rFonts w:ascii="Arial" w:hAnsi="Arial" w:cs="Arial"/>
          <w:lang w:val="ru-RU"/>
        </w:rPr>
        <w:t>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750ACF" w:rsidRDefault="00750ACF" w:rsidP="00750ACF">
      <w:pPr>
        <w:pStyle w:val="afffff7"/>
        <w:spacing w:line="276" w:lineRule="auto"/>
        <w:rPr>
          <w:rFonts w:ascii="Arial" w:hAnsi="Arial" w:cs="Arial"/>
          <w:lang w:val="ru-RU"/>
        </w:rPr>
      </w:pPr>
      <w:r>
        <w:rPr>
          <w:rFonts w:ascii="Arial" w:hAnsi="Arial" w:cs="Arial"/>
          <w:lang w:val="ru-RU"/>
        </w:rPr>
        <w:t>Годовая амплитуда составляет 32,6°С. Самым теплым месяцем года является июль (средняя месячная температура +16,2°С), самым холодным месяцем – январь (-16°С).</w:t>
      </w:r>
    </w:p>
    <w:p w:rsidR="00750ACF" w:rsidRDefault="00750ACF" w:rsidP="00750ACF">
      <w:pPr>
        <w:pStyle w:val="afffff7"/>
        <w:spacing w:line="276" w:lineRule="auto"/>
        <w:rPr>
          <w:rFonts w:ascii="Arial" w:hAnsi="Arial" w:cs="Arial"/>
          <w:lang w:val="ru-RU"/>
        </w:rPr>
      </w:pPr>
      <w:r>
        <w:rPr>
          <w:rFonts w:ascii="Arial" w:hAnsi="Arial" w:cs="Arial"/>
          <w:lang w:val="ru-RU"/>
        </w:rPr>
        <w:t>Территория относится к зоне влажного климата с весьма развитой циклонической деятельностью. Особенно обильные осадки выпадают при циклонах, поступающих из районов Черного и Средиземного морей. Циклоны с Атлантики приносят осадки менее интенсивные, но более продолжительные. Среднегодовое количество осадков в сельском поселении Нижний Воч равно 623 мм.</w:t>
      </w:r>
    </w:p>
    <w:p w:rsidR="00750ACF" w:rsidRDefault="00750ACF" w:rsidP="00750ACF">
      <w:pPr>
        <w:pStyle w:val="afffff7"/>
        <w:spacing w:line="276" w:lineRule="auto"/>
        <w:rPr>
          <w:rFonts w:ascii="Arial" w:hAnsi="Arial" w:cs="Arial"/>
          <w:lang w:val="ru-RU"/>
        </w:rPr>
      </w:pPr>
      <w:r>
        <w:rPr>
          <w:rFonts w:ascii="Arial" w:hAnsi="Arial" w:cs="Arial"/>
          <w:lang w:val="ru-RU"/>
        </w:rPr>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86 см. </w:t>
      </w:r>
    </w:p>
    <w:p w:rsidR="00750ACF" w:rsidRDefault="00750ACF" w:rsidP="00750ACF">
      <w:pPr>
        <w:pStyle w:val="afffff7"/>
        <w:spacing w:line="276" w:lineRule="auto"/>
        <w:rPr>
          <w:rFonts w:ascii="Arial" w:hAnsi="Arial" w:cs="Arial"/>
          <w:lang w:val="ru-RU"/>
        </w:rPr>
      </w:pPr>
      <w:r>
        <w:rPr>
          <w:rFonts w:ascii="Arial" w:hAnsi="Arial" w:cs="Arial"/>
          <w:lang w:val="ru-RU"/>
        </w:rPr>
        <w:t>В целом за год преобладают ветры северо-западного направления. Среднегодовая скорость ветра 4,0 м/с.</w:t>
      </w:r>
    </w:p>
    <w:p w:rsidR="00750ACF" w:rsidRDefault="00750ACF" w:rsidP="00750ACF">
      <w:pPr>
        <w:pStyle w:val="320"/>
        <w:spacing w:before="120" w:line="276" w:lineRule="auto"/>
        <w:ind w:left="0" w:firstLine="709"/>
        <w:jc w:val="both"/>
        <w:rPr>
          <w:rFonts w:ascii="Arial" w:hAnsi="Arial" w:cs="Arial"/>
          <w:b/>
          <w:sz w:val="24"/>
          <w:szCs w:val="24"/>
        </w:rPr>
      </w:pPr>
      <w:r>
        <w:rPr>
          <w:rFonts w:ascii="Arial" w:hAnsi="Arial" w:cs="Arial"/>
          <w:b/>
          <w:sz w:val="24"/>
          <w:szCs w:val="24"/>
        </w:rPr>
        <w:t>Водные ресурсы</w:t>
      </w:r>
    </w:p>
    <w:p w:rsidR="00750ACF" w:rsidRDefault="00750ACF" w:rsidP="00750ACF">
      <w:pPr>
        <w:pStyle w:val="afffff7"/>
        <w:spacing w:line="276" w:lineRule="auto"/>
        <w:rPr>
          <w:rFonts w:ascii="Arial" w:hAnsi="Arial" w:cs="Arial"/>
          <w:lang w:val="ru-RU"/>
        </w:rPr>
      </w:pPr>
      <w:r>
        <w:rPr>
          <w:rFonts w:ascii="Arial" w:hAnsi="Arial" w:cs="Arial"/>
          <w:lang w:val="ru-RU"/>
        </w:rPr>
        <w:t xml:space="preserve">Гидрографическая сеть водных объектов сельского поселения «Нижний Воч» принадлежит бассейну р. Воч. Река Воч является типично равнинной рекой, имеющей хорошо разработанную долину, развитые пойменную и надпойменную террасы. </w:t>
      </w:r>
    </w:p>
    <w:p w:rsidR="00750ACF" w:rsidRDefault="00750ACF" w:rsidP="00750ACF">
      <w:pPr>
        <w:pStyle w:val="afffff7"/>
        <w:spacing w:line="276" w:lineRule="auto"/>
        <w:rPr>
          <w:rFonts w:ascii="Arial" w:hAnsi="Arial" w:cs="Arial"/>
          <w:lang w:val="ru-RU"/>
        </w:rPr>
      </w:pPr>
      <w:r>
        <w:rPr>
          <w:rFonts w:ascii="Arial" w:hAnsi="Arial" w:cs="Arial"/>
          <w:lang w:val="ru-RU"/>
        </w:rPr>
        <w:t>По территории сельского поселения протекают реки Сев.Кельтма, Воль и другие. В долинах рек расположены старичные и пойменные озера.</w:t>
      </w:r>
    </w:p>
    <w:p w:rsidR="00750ACF" w:rsidRDefault="00750ACF" w:rsidP="00750ACF">
      <w:pPr>
        <w:pStyle w:val="afffff7"/>
        <w:spacing w:before="120" w:after="120"/>
        <w:rPr>
          <w:rFonts w:ascii="Arial" w:hAnsi="Arial" w:cs="Arial"/>
          <w:b/>
          <w:lang w:val="ru-RU"/>
        </w:rPr>
      </w:pPr>
      <w:r>
        <w:rPr>
          <w:rFonts w:ascii="Arial" w:hAnsi="Arial" w:cs="Arial"/>
          <w:b/>
          <w:lang w:val="ru-RU"/>
        </w:rPr>
        <w:t>Рельеф</w:t>
      </w:r>
    </w:p>
    <w:p w:rsidR="00750ACF" w:rsidRDefault="00750ACF" w:rsidP="00750ACF">
      <w:pPr>
        <w:pStyle w:val="afffff7"/>
        <w:spacing w:before="120" w:line="276" w:lineRule="auto"/>
        <w:rPr>
          <w:rFonts w:ascii="Arial" w:hAnsi="Arial" w:cs="Arial"/>
          <w:lang w:val="ru-RU"/>
        </w:rPr>
      </w:pPr>
      <w:r>
        <w:rPr>
          <w:rFonts w:ascii="Arial" w:hAnsi="Arial" w:cs="Arial"/>
          <w:lang w:val="ru-RU"/>
        </w:rPr>
        <w:t xml:space="preserve">Рельеф сельского поселения расположен преимущественно в орографических областях Вычегодско-Мезенской и Печорской равнин и </w:t>
      </w:r>
      <w:r>
        <w:rPr>
          <w:rFonts w:ascii="Arial" w:hAnsi="Arial" w:cs="Arial"/>
          <w:lang w:val="ru-RU"/>
        </w:rPr>
        <w:lastRenderedPageBreak/>
        <w:t xml:space="preserve">Тиманской возвышенности. Рельеф района равнинный, пологоволнистый, на фоне которого выделяется ряд увалистых возвышенностей (Джежимпарма, Очь-парма, Немская, отроги Южного Тимана). На возвышенности Джежимпарма отмечается мно-жество моренных холмов и гряд. В полях развития палеозойских карбонатных пород (район рр. Кенжан, Воль, Асыввож, Нем) характерен карст. </w:t>
      </w: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Почвы</w:t>
      </w:r>
    </w:p>
    <w:p w:rsidR="00750ACF" w:rsidRDefault="00750ACF" w:rsidP="00750ACF">
      <w:pPr>
        <w:pStyle w:val="afffff7"/>
        <w:spacing w:line="276" w:lineRule="auto"/>
        <w:rPr>
          <w:rFonts w:ascii="Arial" w:hAnsi="Arial" w:cs="Arial"/>
          <w:lang w:val="ru-RU"/>
        </w:rPr>
      </w:pPr>
      <w:bookmarkStart w:id="38" w:name="_Toc522808442"/>
      <w:bookmarkEnd w:id="35"/>
      <w:bookmarkEnd w:id="36"/>
      <w:bookmarkEnd w:id="37"/>
      <w:r>
        <w:rPr>
          <w:rFonts w:ascii="Arial" w:hAnsi="Arial" w:cs="Arial"/>
          <w:lang w:val="ru-RU"/>
        </w:rPr>
        <w:t>Инженерно-строительная оценка территории складывается из особенностей природных условий (геолого-геоморфологическое строение, гидрогеологические параметры водоносных горизонтов и комплексов, наличие и степень развития физико-геологических процессов и явлений), а также техногенных изменений геологической оболочки.</w:t>
      </w:r>
      <w:bookmarkStart w:id="39" w:name="_Toc249334597"/>
      <w:bookmarkStart w:id="40" w:name="_Toc271728010"/>
    </w:p>
    <w:p w:rsidR="00750ACF" w:rsidRDefault="00750ACF" w:rsidP="00750ACF">
      <w:pPr>
        <w:pStyle w:val="afffff7"/>
        <w:spacing w:line="276" w:lineRule="auto"/>
        <w:rPr>
          <w:rFonts w:ascii="Arial" w:hAnsi="Arial" w:cs="Arial"/>
          <w:lang w:val="ru-RU"/>
        </w:rPr>
      </w:pPr>
      <w:r>
        <w:rPr>
          <w:rFonts w:ascii="Arial" w:hAnsi="Arial" w:cs="Arial"/>
          <w:lang w:val="ru-RU"/>
        </w:rPr>
        <w:t>Территория поселения характеризуется выраженным рельефом с элементами микрорельефа с общим уклоном на юг и запад, образуя крутые склоны и овраги. Колебания отметок отдельных точек в пределах территории достигает 50 метров. По лесорастительной характеристике территория села расположена в таежно-лесной зоне, в подзоне средней тайги. Здесь господствуют еловые леса, на песчаных почвах развиты сосновые леса.</w:t>
      </w:r>
    </w:p>
    <w:p w:rsidR="00750ACF" w:rsidRDefault="00750ACF" w:rsidP="00750ACF">
      <w:pPr>
        <w:pStyle w:val="afffff7"/>
        <w:spacing w:line="276" w:lineRule="auto"/>
        <w:rPr>
          <w:rFonts w:ascii="Arial" w:hAnsi="Arial" w:cs="Arial"/>
          <w:lang w:val="ru-RU"/>
        </w:rPr>
      </w:pPr>
      <w:r>
        <w:rPr>
          <w:rFonts w:ascii="Arial" w:hAnsi="Arial" w:cs="Arial"/>
          <w:lang w:val="ru-RU"/>
        </w:rPr>
        <w:t>Почвы преимущественно подзолистые. Травянистая растительность формируется лишь в пойме реки на суходолах. Естественное плодородие освоенных почв низкое, так как почвы обладают недостаточным запасами питательных элементов и имеют высокую кислотность.</w:t>
      </w:r>
    </w:p>
    <w:p w:rsidR="00750ACF" w:rsidRDefault="00750ACF" w:rsidP="00750ACF">
      <w:pPr>
        <w:pStyle w:val="afffff7"/>
        <w:spacing w:line="276" w:lineRule="auto"/>
        <w:rPr>
          <w:rFonts w:ascii="Arial" w:hAnsi="Arial" w:cs="Arial"/>
          <w:lang w:val="ru-RU"/>
        </w:rPr>
      </w:pPr>
      <w:r>
        <w:rPr>
          <w:rFonts w:ascii="Arial" w:hAnsi="Arial" w:cs="Arial"/>
          <w:lang w:val="ru-RU"/>
        </w:rPr>
        <w:t>В геологическом строении территории принимают участие песчано-глинистые образования четвертичных отложений, представленые темно-серыми грубоотсортированными с галькой суглинками твердой и полутвердой консистенции, серо-бурой и серой слоистой супесью с галькой, бурыми и серыми с галькой песками, бурыми суглинками. Глубина промерзания глинистых и суглинистых грунтов – 2 метра.</w:t>
      </w:r>
    </w:p>
    <w:p w:rsidR="00750ACF" w:rsidRDefault="00750ACF" w:rsidP="00750ACF">
      <w:pPr>
        <w:pStyle w:val="afffff7"/>
        <w:spacing w:line="276" w:lineRule="auto"/>
        <w:rPr>
          <w:rFonts w:ascii="Arial" w:hAnsi="Arial" w:cs="Arial"/>
          <w:lang w:val="ru-RU"/>
        </w:rPr>
      </w:pPr>
      <w:r>
        <w:rPr>
          <w:rFonts w:ascii="Arial" w:hAnsi="Arial" w:cs="Arial"/>
          <w:lang w:val="ru-RU"/>
        </w:rPr>
        <w:t>Глубина промерзания супесей и песков – 2,2 метра.</w:t>
      </w:r>
    </w:p>
    <w:p w:rsidR="00750ACF" w:rsidRDefault="00750ACF" w:rsidP="00750ACF">
      <w:pPr>
        <w:pStyle w:val="afffff7"/>
        <w:spacing w:before="120" w:after="120" w:line="276" w:lineRule="auto"/>
        <w:rPr>
          <w:rFonts w:ascii="Arial" w:hAnsi="Arial" w:cs="Arial"/>
          <w:b/>
          <w:lang w:val="ru-RU"/>
        </w:rPr>
      </w:pPr>
      <w:bookmarkStart w:id="41" w:name="_Toc336253803"/>
      <w:bookmarkStart w:id="42" w:name="_Toc336254952"/>
      <w:bookmarkStart w:id="43" w:name="_Toc381637864"/>
      <w:r>
        <w:rPr>
          <w:rFonts w:ascii="Arial" w:hAnsi="Arial" w:cs="Arial"/>
          <w:b/>
          <w:lang w:val="ru-RU"/>
        </w:rPr>
        <w:t>Минерально-сырьевые ресурсы</w:t>
      </w:r>
      <w:bookmarkEnd w:id="39"/>
      <w:bookmarkEnd w:id="40"/>
      <w:bookmarkEnd w:id="41"/>
      <w:bookmarkEnd w:id="42"/>
      <w:bookmarkEnd w:id="43"/>
    </w:p>
    <w:p w:rsidR="00750ACF" w:rsidRDefault="00750ACF" w:rsidP="00750ACF">
      <w:pPr>
        <w:pStyle w:val="afffff7"/>
        <w:spacing w:line="276" w:lineRule="auto"/>
        <w:rPr>
          <w:rFonts w:ascii="Arial" w:hAnsi="Arial" w:cs="Arial"/>
          <w:lang w:val="ru-RU"/>
        </w:rPr>
      </w:pPr>
      <w:r>
        <w:rPr>
          <w:rFonts w:ascii="Arial" w:hAnsi="Arial" w:cs="Arial"/>
          <w:lang w:val="ru-RU"/>
        </w:rPr>
        <w:t xml:space="preserve">Минерально-сырьевой потенциал муниципального образования муниципального района «Усть-Куломский» включает крупные месторождения бокситов, месторождение газа, проявления нефти, бурых углей, железных руд, самородной серы, золота, керамических глин, поделочных камней, находки алмазов и прогнозные ресурсы, в первую очередь, нефти и газа, бокситов, в меньшей степени алмазов, керамических и огнеупорных глин. Территория района перспективна и на минеральные и промышленные подземные воды, лечебные грязи. </w:t>
      </w:r>
    </w:p>
    <w:p w:rsidR="00750ACF" w:rsidRDefault="00750ACF" w:rsidP="00750ACF">
      <w:pPr>
        <w:pStyle w:val="afffff7"/>
        <w:spacing w:before="120" w:after="120" w:line="276" w:lineRule="auto"/>
        <w:rPr>
          <w:rFonts w:ascii="Arial" w:hAnsi="Arial" w:cs="Arial"/>
          <w:b/>
          <w:bCs/>
          <w:lang w:val="ru-RU"/>
        </w:rPr>
      </w:pPr>
      <w:r>
        <w:rPr>
          <w:rFonts w:ascii="Arial" w:hAnsi="Arial" w:cs="Arial"/>
          <w:b/>
          <w:bCs/>
          <w:lang w:val="ru-RU"/>
        </w:rPr>
        <w:t xml:space="preserve">Полезные ископаемые </w:t>
      </w:r>
    </w:p>
    <w:p w:rsidR="00750ACF" w:rsidRDefault="00750ACF" w:rsidP="00750ACF">
      <w:pPr>
        <w:pStyle w:val="afffff7"/>
        <w:spacing w:before="120" w:after="120" w:line="276" w:lineRule="auto"/>
        <w:rPr>
          <w:rFonts w:ascii="Arial" w:hAnsi="Arial" w:cs="Arial"/>
          <w:lang w:val="ru-RU"/>
        </w:rPr>
      </w:pPr>
      <w:r>
        <w:rPr>
          <w:rFonts w:ascii="Arial" w:hAnsi="Arial" w:cs="Arial"/>
          <w:lang w:val="ru-RU"/>
        </w:rPr>
        <w:t xml:space="preserve">На территории сельского поселения «Нижний Воч» разведанные запасы полезных ископаемых отсутствуют. </w:t>
      </w:r>
    </w:p>
    <w:p w:rsidR="00750ACF" w:rsidRDefault="00750ACF" w:rsidP="00D63C00">
      <w:pPr>
        <w:pStyle w:val="3"/>
        <w:widowControl/>
        <w:numPr>
          <w:ilvl w:val="2"/>
          <w:numId w:val="8"/>
        </w:numPr>
        <w:autoSpaceDE/>
        <w:autoSpaceDN/>
        <w:adjustRightInd/>
        <w:spacing w:after="240"/>
        <w:ind w:left="0" w:firstLine="0"/>
        <w:jc w:val="center"/>
        <w:rPr>
          <w:szCs w:val="24"/>
        </w:rPr>
      </w:pPr>
      <w:bookmarkStart w:id="44" w:name="_Toc75264900"/>
      <w:bookmarkStart w:id="45" w:name="_Toc158234639"/>
      <w:r>
        <w:rPr>
          <w:szCs w:val="24"/>
        </w:rPr>
        <w:lastRenderedPageBreak/>
        <w:t>Демографическая ситуация</w:t>
      </w:r>
      <w:bookmarkEnd w:id="38"/>
      <w:bookmarkEnd w:id="44"/>
      <w:bookmarkEnd w:id="45"/>
    </w:p>
    <w:p w:rsidR="00750ACF" w:rsidRDefault="00750ACF" w:rsidP="00750ACF">
      <w:pPr>
        <w:spacing w:line="276" w:lineRule="auto"/>
        <w:ind w:firstLine="709"/>
        <w:rPr>
          <w:rFonts w:ascii="Arial" w:hAnsi="Arial" w:cs="Arial"/>
          <w:lang w:eastAsia="ar-SA" w:bidi="en-US"/>
        </w:rPr>
      </w:pPr>
      <w:bookmarkStart w:id="46" w:name="_Toc370201485"/>
      <w:r>
        <w:rPr>
          <w:rFonts w:ascii="Arial" w:hAnsi="Arial" w:cs="Arial"/>
          <w:lang w:eastAsia="ar-SA" w:bidi="en-US"/>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сельского поселения «</w:t>
      </w:r>
      <w:r>
        <w:rPr>
          <w:rFonts w:ascii="Arial" w:hAnsi="Arial" w:cs="Arial"/>
        </w:rPr>
        <w:t>Нижний Воч</w:t>
      </w:r>
      <w:r>
        <w:rPr>
          <w:rFonts w:ascii="Arial" w:hAnsi="Arial" w:cs="Arial"/>
          <w:lang w:eastAsia="ar-SA" w:bidi="en-US"/>
        </w:rPr>
        <w:t>».</w:t>
      </w:r>
    </w:p>
    <w:p w:rsidR="00750ACF" w:rsidRDefault="00750ACF" w:rsidP="00750ACF">
      <w:pPr>
        <w:spacing w:before="120" w:after="120" w:line="276" w:lineRule="auto"/>
        <w:ind w:firstLine="709"/>
        <w:rPr>
          <w:rFonts w:ascii="Arial" w:hAnsi="Arial" w:cs="Arial"/>
          <w:lang w:eastAsia="ar-SA" w:bidi="en-US"/>
        </w:rPr>
      </w:pPr>
      <w:r>
        <w:rPr>
          <w:rFonts w:ascii="Arial" w:hAnsi="Arial" w:cs="Arial"/>
          <w:lang w:eastAsia="ar-SA" w:bidi="en-US"/>
        </w:rPr>
        <w:t>Динамика изменения численности населения сельского поселения «Нижний Воч» за последние 5 лет проанализирована в таблице 2.</w:t>
      </w:r>
    </w:p>
    <w:p w:rsidR="00750ACF" w:rsidRDefault="00750ACF" w:rsidP="00750ACF">
      <w:pPr>
        <w:keepNext/>
        <w:rPr>
          <w:rFonts w:ascii="Arial" w:hAnsi="Arial" w:cs="Arial"/>
          <w:b/>
          <w:lang w:eastAsia="ar-SA" w:bidi="en-US"/>
        </w:rPr>
      </w:pPr>
      <w:r>
        <w:rPr>
          <w:rFonts w:ascii="Arial" w:hAnsi="Arial" w:cs="Arial"/>
          <w:b/>
          <w:lang w:eastAsia="ar-SA" w:bidi="en-US"/>
        </w:rPr>
        <w:t>Таблица 2 – Динамика изменения численности населения сельского поселения «Нижний Воч» чел. (данные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3417"/>
        <w:gridCol w:w="1009"/>
        <w:gridCol w:w="1248"/>
        <w:gridCol w:w="1248"/>
        <w:gridCol w:w="1248"/>
        <w:gridCol w:w="1240"/>
      </w:tblGrid>
      <w:tr w:rsidR="00750ACF" w:rsidTr="00750ACF">
        <w:trPr>
          <w:trHeight w:val="354"/>
        </w:trPr>
        <w:tc>
          <w:tcPr>
            <w:tcW w:w="1816" w:type="pct"/>
            <w:shd w:val="clear" w:color="auto" w:fill="auto"/>
          </w:tcPr>
          <w:p w:rsidR="00750ACF" w:rsidRDefault="00750ACF" w:rsidP="00750ACF">
            <w:pPr>
              <w:rPr>
                <w:rFonts w:ascii="Arial" w:hAnsi="Arial" w:cs="Arial"/>
                <w:b/>
              </w:rPr>
            </w:pPr>
            <w:r>
              <w:rPr>
                <w:rFonts w:ascii="Arial" w:hAnsi="Arial" w:cs="Arial"/>
                <w:b/>
                <w:sz w:val="22"/>
                <w:szCs w:val="22"/>
              </w:rPr>
              <w:t>Населенные пункты</w:t>
            </w:r>
          </w:p>
        </w:tc>
        <w:tc>
          <w:tcPr>
            <w:tcW w:w="536" w:type="pct"/>
            <w:shd w:val="clear" w:color="auto" w:fill="auto"/>
          </w:tcPr>
          <w:p w:rsidR="00750ACF" w:rsidRDefault="00750ACF" w:rsidP="00750ACF">
            <w:pPr>
              <w:rPr>
                <w:rFonts w:ascii="Arial" w:hAnsi="Arial" w:cs="Arial"/>
                <w:b/>
              </w:rPr>
            </w:pPr>
            <w:r>
              <w:rPr>
                <w:rFonts w:ascii="Arial" w:hAnsi="Arial" w:cs="Arial"/>
                <w:b/>
                <w:sz w:val="22"/>
                <w:szCs w:val="22"/>
              </w:rPr>
              <w:t>2017 год</w:t>
            </w:r>
          </w:p>
        </w:tc>
        <w:tc>
          <w:tcPr>
            <w:tcW w:w="663" w:type="pct"/>
            <w:shd w:val="clear" w:color="auto" w:fill="auto"/>
          </w:tcPr>
          <w:p w:rsidR="00750ACF" w:rsidRDefault="00750ACF" w:rsidP="00750ACF">
            <w:pPr>
              <w:rPr>
                <w:rFonts w:ascii="Arial" w:hAnsi="Arial" w:cs="Arial"/>
                <w:b/>
              </w:rPr>
            </w:pPr>
            <w:r>
              <w:rPr>
                <w:rFonts w:ascii="Arial" w:hAnsi="Arial" w:cs="Arial"/>
                <w:b/>
                <w:sz w:val="22"/>
                <w:szCs w:val="22"/>
              </w:rPr>
              <w:t>2018 год</w:t>
            </w:r>
          </w:p>
        </w:tc>
        <w:tc>
          <w:tcPr>
            <w:tcW w:w="663" w:type="pct"/>
            <w:shd w:val="clear" w:color="auto" w:fill="auto"/>
          </w:tcPr>
          <w:p w:rsidR="00750ACF" w:rsidRDefault="00750ACF" w:rsidP="00750ACF">
            <w:pPr>
              <w:rPr>
                <w:rFonts w:ascii="Arial" w:hAnsi="Arial" w:cs="Arial"/>
                <w:b/>
              </w:rPr>
            </w:pPr>
            <w:r>
              <w:rPr>
                <w:rFonts w:ascii="Arial" w:hAnsi="Arial" w:cs="Arial"/>
                <w:b/>
                <w:sz w:val="22"/>
                <w:szCs w:val="22"/>
              </w:rPr>
              <w:t>2019 год</w:t>
            </w:r>
          </w:p>
        </w:tc>
        <w:tc>
          <w:tcPr>
            <w:tcW w:w="663" w:type="pct"/>
            <w:shd w:val="clear" w:color="auto" w:fill="auto"/>
          </w:tcPr>
          <w:p w:rsidR="00750ACF" w:rsidRDefault="00750ACF" w:rsidP="00750ACF">
            <w:pPr>
              <w:rPr>
                <w:rFonts w:ascii="Arial" w:hAnsi="Arial" w:cs="Arial"/>
                <w:b/>
              </w:rPr>
            </w:pPr>
            <w:r>
              <w:rPr>
                <w:rFonts w:ascii="Arial" w:hAnsi="Arial" w:cs="Arial"/>
                <w:b/>
                <w:sz w:val="22"/>
                <w:szCs w:val="22"/>
              </w:rPr>
              <w:t>2020 год</w:t>
            </w:r>
          </w:p>
        </w:tc>
        <w:tc>
          <w:tcPr>
            <w:tcW w:w="659" w:type="pct"/>
            <w:shd w:val="clear" w:color="auto" w:fill="auto"/>
          </w:tcPr>
          <w:p w:rsidR="00750ACF" w:rsidRDefault="00750ACF" w:rsidP="00750ACF">
            <w:pPr>
              <w:rPr>
                <w:rFonts w:ascii="Arial" w:hAnsi="Arial" w:cs="Arial"/>
                <w:b/>
              </w:rPr>
            </w:pPr>
            <w:r>
              <w:rPr>
                <w:rFonts w:ascii="Arial" w:hAnsi="Arial" w:cs="Arial"/>
                <w:b/>
                <w:sz w:val="22"/>
                <w:szCs w:val="22"/>
              </w:rPr>
              <w:t>2021 год</w:t>
            </w:r>
          </w:p>
        </w:tc>
      </w:tr>
      <w:tr w:rsidR="00750ACF" w:rsidTr="00750ACF">
        <w:trPr>
          <w:trHeight w:val="78"/>
        </w:trPr>
        <w:tc>
          <w:tcPr>
            <w:tcW w:w="1816" w:type="pct"/>
            <w:shd w:val="clear" w:color="auto" w:fill="auto"/>
          </w:tcPr>
          <w:p w:rsidR="00750ACF" w:rsidRDefault="00750ACF" w:rsidP="00750ACF">
            <w:pPr>
              <w:rPr>
                <w:rFonts w:ascii="Arial" w:hAnsi="Arial" w:cs="Arial"/>
                <w:b/>
              </w:rPr>
            </w:pPr>
            <w:r>
              <w:rPr>
                <w:rFonts w:ascii="Arial" w:hAnsi="Arial" w:cs="Arial"/>
                <w:b/>
                <w:sz w:val="22"/>
                <w:szCs w:val="22"/>
                <w:shd w:val="clear" w:color="auto" w:fill="D9D9D9" w:themeFill="background1" w:themeFillShade="D9"/>
              </w:rPr>
              <w:t>Сельское поселение «Нижний Воч</w:t>
            </w:r>
            <w:r>
              <w:rPr>
                <w:rFonts w:ascii="Arial" w:hAnsi="Arial" w:cs="Arial"/>
                <w:b/>
                <w:sz w:val="22"/>
                <w:szCs w:val="22"/>
              </w:rPr>
              <w:t>»</w:t>
            </w:r>
          </w:p>
        </w:tc>
        <w:tc>
          <w:tcPr>
            <w:tcW w:w="536" w:type="pct"/>
            <w:shd w:val="clear" w:color="auto" w:fill="auto"/>
          </w:tcPr>
          <w:p w:rsidR="00750ACF" w:rsidRDefault="00750ACF" w:rsidP="00750ACF">
            <w:pPr>
              <w:rPr>
                <w:rFonts w:ascii="Arial" w:hAnsi="Arial" w:cs="Arial"/>
              </w:rPr>
            </w:pPr>
            <w:r>
              <w:rPr>
                <w:rFonts w:ascii="Arial" w:hAnsi="Arial" w:cs="Arial"/>
                <w:sz w:val="22"/>
                <w:szCs w:val="22"/>
              </w:rPr>
              <w:t>584</w:t>
            </w:r>
          </w:p>
        </w:tc>
        <w:tc>
          <w:tcPr>
            <w:tcW w:w="663" w:type="pct"/>
            <w:shd w:val="clear" w:color="auto" w:fill="auto"/>
          </w:tcPr>
          <w:p w:rsidR="00750ACF" w:rsidRDefault="00750ACF" w:rsidP="00750ACF">
            <w:pPr>
              <w:rPr>
                <w:rFonts w:ascii="Arial" w:hAnsi="Arial" w:cs="Arial"/>
              </w:rPr>
            </w:pPr>
            <w:r>
              <w:rPr>
                <w:rFonts w:ascii="Arial" w:hAnsi="Arial" w:cs="Arial"/>
                <w:sz w:val="22"/>
                <w:szCs w:val="22"/>
              </w:rPr>
              <w:t>583</w:t>
            </w:r>
          </w:p>
        </w:tc>
        <w:tc>
          <w:tcPr>
            <w:tcW w:w="663" w:type="pct"/>
            <w:shd w:val="clear" w:color="auto" w:fill="auto"/>
          </w:tcPr>
          <w:p w:rsidR="00750ACF" w:rsidRDefault="00750ACF" w:rsidP="00750ACF">
            <w:pPr>
              <w:rPr>
                <w:rFonts w:ascii="Arial" w:hAnsi="Arial" w:cs="Arial"/>
              </w:rPr>
            </w:pPr>
            <w:r>
              <w:rPr>
                <w:rFonts w:ascii="Arial" w:hAnsi="Arial" w:cs="Arial"/>
                <w:sz w:val="22"/>
                <w:szCs w:val="22"/>
              </w:rPr>
              <w:t>583</w:t>
            </w:r>
          </w:p>
        </w:tc>
        <w:tc>
          <w:tcPr>
            <w:tcW w:w="663" w:type="pct"/>
            <w:shd w:val="clear" w:color="auto" w:fill="auto"/>
          </w:tcPr>
          <w:p w:rsidR="00750ACF" w:rsidRDefault="00750ACF" w:rsidP="00750ACF">
            <w:pPr>
              <w:rPr>
                <w:rFonts w:ascii="Arial" w:hAnsi="Arial" w:cs="Arial"/>
              </w:rPr>
            </w:pPr>
            <w:r>
              <w:rPr>
                <w:rFonts w:ascii="Arial" w:hAnsi="Arial" w:cs="Arial"/>
                <w:sz w:val="22"/>
                <w:szCs w:val="22"/>
              </w:rPr>
              <w:t>593</w:t>
            </w:r>
          </w:p>
        </w:tc>
        <w:tc>
          <w:tcPr>
            <w:tcW w:w="659" w:type="pct"/>
            <w:shd w:val="clear" w:color="auto" w:fill="auto"/>
          </w:tcPr>
          <w:p w:rsidR="00750ACF" w:rsidRDefault="00750ACF" w:rsidP="00750ACF">
            <w:pPr>
              <w:rPr>
                <w:rFonts w:ascii="Arial" w:hAnsi="Arial" w:cs="Arial"/>
              </w:rPr>
            </w:pPr>
            <w:r>
              <w:rPr>
                <w:rFonts w:ascii="Arial" w:hAnsi="Arial" w:cs="Arial"/>
                <w:sz w:val="22"/>
                <w:szCs w:val="22"/>
              </w:rPr>
              <w:t>589</w:t>
            </w:r>
          </w:p>
        </w:tc>
      </w:tr>
    </w:tbl>
    <w:p w:rsidR="00750ACF" w:rsidRDefault="00750ACF" w:rsidP="00750ACF">
      <w:pPr>
        <w:spacing w:before="120"/>
        <w:ind w:firstLine="709"/>
        <w:rPr>
          <w:rFonts w:ascii="Arial" w:hAnsi="Arial" w:cs="Arial"/>
          <w:lang w:eastAsia="ar-SA" w:bidi="en-US"/>
        </w:rPr>
      </w:pPr>
      <w:r>
        <w:rPr>
          <w:rFonts w:ascii="Arial" w:hAnsi="Arial" w:cs="Arial"/>
          <w:lang w:eastAsia="ar-SA" w:bidi="en-US"/>
        </w:rPr>
        <w:t>Из таблицы 2 следует, что с 2017 г. по 2021 г. численность населения сельского поселения «</w:t>
      </w:r>
      <w:r>
        <w:rPr>
          <w:rFonts w:ascii="Arial" w:hAnsi="Arial" w:cs="Arial"/>
        </w:rPr>
        <w:t>Нижний Воч</w:t>
      </w:r>
      <w:r>
        <w:rPr>
          <w:rFonts w:ascii="Arial" w:hAnsi="Arial" w:cs="Arial"/>
          <w:lang w:eastAsia="ar-SA" w:bidi="en-US"/>
        </w:rPr>
        <w:t>» увеличилась на 5 чел.</w:t>
      </w:r>
    </w:p>
    <w:p w:rsidR="00750ACF" w:rsidRDefault="00750ACF" w:rsidP="00750ACF">
      <w:pPr>
        <w:spacing w:before="120"/>
        <w:jc w:val="center"/>
        <w:rPr>
          <w:rFonts w:ascii="Arial" w:hAnsi="Arial" w:cs="Arial"/>
          <w:sz w:val="28"/>
          <w:szCs w:val="28"/>
          <w:lang w:eastAsia="ar-SA" w:bidi="en-US"/>
        </w:rPr>
      </w:pPr>
      <w:r>
        <w:rPr>
          <w:rFonts w:ascii="Arial" w:hAnsi="Arial" w:cs="Arial"/>
          <w:noProof/>
        </w:rPr>
        <w:drawing>
          <wp:inline distT="0" distB="0" distL="0" distR="0">
            <wp:extent cx="4572000" cy="2743200"/>
            <wp:effectExtent l="0" t="0" r="19050" b="1905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0ACF" w:rsidRDefault="00750ACF" w:rsidP="00750ACF">
      <w:pPr>
        <w:rPr>
          <w:rFonts w:ascii="Arial" w:hAnsi="Arial" w:cs="Arial"/>
          <w:b/>
          <w:lang w:eastAsia="ar-SA" w:bidi="en-US"/>
        </w:rPr>
      </w:pPr>
      <w:r>
        <w:rPr>
          <w:rFonts w:ascii="Arial" w:hAnsi="Arial" w:cs="Arial"/>
          <w:b/>
          <w:lang w:eastAsia="ar-SA" w:bidi="en-US"/>
        </w:rPr>
        <w:t>Рисунок 1 – Численность населения сельского поселения «</w:t>
      </w:r>
      <w:r>
        <w:rPr>
          <w:rFonts w:ascii="Arial" w:hAnsi="Arial" w:cs="Arial"/>
          <w:b/>
        </w:rPr>
        <w:t>Нижний Воч</w:t>
      </w:r>
      <w:r>
        <w:rPr>
          <w:rFonts w:ascii="Arial" w:hAnsi="Arial" w:cs="Arial"/>
          <w:b/>
          <w:lang w:eastAsia="ar-SA" w:bidi="en-US"/>
        </w:rPr>
        <w:t>»</w:t>
      </w:r>
    </w:p>
    <w:p w:rsidR="00750ACF" w:rsidRDefault="00750ACF" w:rsidP="00750ACF">
      <w:pPr>
        <w:rPr>
          <w:rFonts w:ascii="Arial" w:hAnsi="Arial" w:cs="Arial"/>
          <w:b/>
          <w:lang w:eastAsia="ar-SA" w:bidi="en-US"/>
        </w:rPr>
      </w:pPr>
    </w:p>
    <w:p w:rsidR="00750ACF" w:rsidRDefault="00750ACF" w:rsidP="00750ACF">
      <w:pPr>
        <w:ind w:firstLine="709"/>
        <w:rPr>
          <w:rFonts w:ascii="Arial" w:hAnsi="Arial" w:cs="Arial"/>
          <w:szCs w:val="28"/>
          <w:lang w:eastAsia="ar-SA" w:bidi="en-US"/>
        </w:rPr>
      </w:pPr>
      <w:r>
        <w:rPr>
          <w:rFonts w:ascii="Arial" w:hAnsi="Arial" w:cs="Arial"/>
          <w:szCs w:val="28"/>
          <w:lang w:eastAsia="ar-SA" w:bidi="en-US"/>
        </w:rPr>
        <w:t xml:space="preserve">Показатели естественного воспроизводства населения </w:t>
      </w:r>
      <w:r>
        <w:rPr>
          <w:rFonts w:ascii="Arial" w:hAnsi="Arial" w:cs="Arial"/>
        </w:rPr>
        <w:t xml:space="preserve">сельского поселения «Нижний Воч» </w:t>
      </w:r>
      <w:r>
        <w:rPr>
          <w:rFonts w:ascii="Arial" w:hAnsi="Arial" w:cs="Arial"/>
          <w:szCs w:val="28"/>
          <w:lang w:eastAsia="ar-SA" w:bidi="en-US"/>
        </w:rPr>
        <w:t>представлены в таблице 3.</w:t>
      </w:r>
    </w:p>
    <w:p w:rsidR="00750ACF" w:rsidRDefault="00750ACF" w:rsidP="00750ACF">
      <w:pPr>
        <w:ind w:firstLine="709"/>
        <w:rPr>
          <w:rFonts w:ascii="Arial" w:hAnsi="Arial" w:cs="Arial"/>
          <w:szCs w:val="28"/>
          <w:lang w:eastAsia="ar-SA" w:bidi="en-US"/>
        </w:rPr>
      </w:pPr>
    </w:p>
    <w:p w:rsidR="00750ACF" w:rsidRDefault="00750ACF" w:rsidP="00750ACF">
      <w:pPr>
        <w:keepNext/>
        <w:rPr>
          <w:rFonts w:ascii="Arial" w:hAnsi="Arial" w:cs="Arial"/>
          <w:b/>
          <w:szCs w:val="28"/>
          <w:lang w:eastAsia="ar-SA" w:bidi="en-US"/>
        </w:rPr>
      </w:pPr>
      <w:r>
        <w:rPr>
          <w:rFonts w:ascii="Arial" w:hAnsi="Arial" w:cs="Arial"/>
          <w:b/>
          <w:szCs w:val="28"/>
          <w:lang w:eastAsia="ar-SA" w:bidi="en-US"/>
        </w:rPr>
        <w:t>Таблица 3 – Динамика показателей естественного воспроизводства населения сельского поселения «Нижний Воч» 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6A0"/>
      </w:tblPr>
      <w:tblGrid>
        <w:gridCol w:w="6343"/>
        <w:gridCol w:w="775"/>
        <w:gridCol w:w="764"/>
        <w:gridCol w:w="764"/>
        <w:gridCol w:w="764"/>
      </w:tblGrid>
      <w:tr w:rsidR="00750ACF" w:rsidTr="00750ACF">
        <w:trPr>
          <w:trHeight w:val="220"/>
        </w:trPr>
        <w:tc>
          <w:tcPr>
            <w:tcW w:w="3370" w:type="pct"/>
            <w:shd w:val="clear" w:color="auto" w:fill="auto"/>
          </w:tcPr>
          <w:p w:rsidR="00750ACF" w:rsidRDefault="00750ACF" w:rsidP="00750ACF">
            <w:pPr>
              <w:rPr>
                <w:rFonts w:ascii="Arial" w:hAnsi="Arial" w:cs="Arial"/>
                <w:b/>
              </w:rPr>
            </w:pPr>
            <w:r>
              <w:rPr>
                <w:rFonts w:ascii="Arial" w:hAnsi="Arial" w:cs="Arial"/>
                <w:b/>
                <w:sz w:val="22"/>
                <w:szCs w:val="22"/>
              </w:rPr>
              <w:t>Показатели</w:t>
            </w:r>
          </w:p>
        </w:tc>
        <w:tc>
          <w:tcPr>
            <w:tcW w:w="412" w:type="pct"/>
            <w:shd w:val="clear" w:color="auto" w:fill="auto"/>
          </w:tcPr>
          <w:p w:rsidR="00750ACF" w:rsidRDefault="00750ACF" w:rsidP="00750ACF">
            <w:pPr>
              <w:rPr>
                <w:rFonts w:ascii="Arial" w:hAnsi="Arial" w:cs="Arial"/>
                <w:b/>
              </w:rPr>
            </w:pPr>
            <w:r>
              <w:rPr>
                <w:rFonts w:ascii="Arial" w:hAnsi="Arial" w:cs="Arial"/>
                <w:b/>
                <w:sz w:val="22"/>
                <w:szCs w:val="22"/>
              </w:rPr>
              <w:t>2017 год</w:t>
            </w:r>
          </w:p>
        </w:tc>
        <w:tc>
          <w:tcPr>
            <w:tcW w:w="406" w:type="pct"/>
            <w:shd w:val="clear" w:color="auto" w:fill="auto"/>
          </w:tcPr>
          <w:p w:rsidR="00750ACF" w:rsidRDefault="00750ACF" w:rsidP="00750ACF">
            <w:pPr>
              <w:rPr>
                <w:rFonts w:ascii="Arial" w:hAnsi="Arial" w:cs="Arial"/>
                <w:b/>
              </w:rPr>
            </w:pPr>
            <w:r>
              <w:rPr>
                <w:rFonts w:ascii="Arial" w:hAnsi="Arial" w:cs="Arial"/>
                <w:b/>
                <w:sz w:val="22"/>
                <w:szCs w:val="22"/>
              </w:rPr>
              <w:t>2018 год</w:t>
            </w:r>
          </w:p>
        </w:tc>
        <w:tc>
          <w:tcPr>
            <w:tcW w:w="406" w:type="pct"/>
            <w:shd w:val="clear" w:color="auto" w:fill="auto"/>
          </w:tcPr>
          <w:p w:rsidR="00750ACF" w:rsidRDefault="00750ACF" w:rsidP="00750ACF">
            <w:pPr>
              <w:rPr>
                <w:rFonts w:ascii="Arial" w:hAnsi="Arial" w:cs="Arial"/>
                <w:b/>
              </w:rPr>
            </w:pPr>
            <w:r>
              <w:rPr>
                <w:rFonts w:ascii="Arial" w:hAnsi="Arial" w:cs="Arial"/>
                <w:b/>
                <w:sz w:val="22"/>
                <w:szCs w:val="22"/>
              </w:rPr>
              <w:t>2019 год</w:t>
            </w:r>
          </w:p>
        </w:tc>
        <w:tc>
          <w:tcPr>
            <w:tcW w:w="406" w:type="pct"/>
            <w:shd w:val="clear" w:color="auto" w:fill="auto"/>
          </w:tcPr>
          <w:p w:rsidR="00750ACF" w:rsidRDefault="00750ACF" w:rsidP="00750ACF">
            <w:pPr>
              <w:rPr>
                <w:rFonts w:ascii="Arial" w:hAnsi="Arial" w:cs="Arial"/>
                <w:b/>
              </w:rPr>
            </w:pPr>
            <w:r>
              <w:rPr>
                <w:rFonts w:ascii="Arial" w:hAnsi="Arial" w:cs="Arial"/>
                <w:b/>
                <w:sz w:val="22"/>
                <w:szCs w:val="22"/>
              </w:rPr>
              <w:t>2020 год</w:t>
            </w:r>
          </w:p>
        </w:tc>
      </w:tr>
      <w:tr w:rsidR="00750ACF" w:rsidTr="00750ACF">
        <w:trPr>
          <w:trHeight w:val="78"/>
        </w:trPr>
        <w:tc>
          <w:tcPr>
            <w:tcW w:w="3370" w:type="pct"/>
            <w:shd w:val="clear" w:color="auto" w:fill="auto"/>
          </w:tcPr>
          <w:p w:rsidR="00750ACF" w:rsidRDefault="00750ACF" w:rsidP="00750ACF">
            <w:pPr>
              <w:rPr>
                <w:rFonts w:ascii="Arial" w:hAnsi="Arial" w:cs="Arial"/>
                <w:b/>
              </w:rPr>
            </w:pPr>
            <w:r>
              <w:rPr>
                <w:rFonts w:ascii="Arial" w:hAnsi="Arial" w:cs="Arial"/>
                <w:b/>
                <w:sz w:val="22"/>
                <w:szCs w:val="22"/>
              </w:rPr>
              <w:t>Число родившихся (без учета мертворожденных), чел.</w:t>
            </w:r>
          </w:p>
        </w:tc>
        <w:tc>
          <w:tcPr>
            <w:tcW w:w="412"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15</w:t>
            </w:r>
          </w:p>
        </w:tc>
        <w:tc>
          <w:tcPr>
            <w:tcW w:w="406"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14</w:t>
            </w:r>
          </w:p>
        </w:tc>
        <w:tc>
          <w:tcPr>
            <w:tcW w:w="406"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13</w:t>
            </w:r>
          </w:p>
        </w:tc>
        <w:tc>
          <w:tcPr>
            <w:tcW w:w="406"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15</w:t>
            </w:r>
          </w:p>
        </w:tc>
      </w:tr>
      <w:tr w:rsidR="00750ACF" w:rsidTr="00750ACF">
        <w:trPr>
          <w:trHeight w:val="50"/>
        </w:trPr>
        <w:tc>
          <w:tcPr>
            <w:tcW w:w="3370" w:type="pct"/>
            <w:shd w:val="clear" w:color="auto" w:fill="auto"/>
          </w:tcPr>
          <w:p w:rsidR="00750ACF" w:rsidRDefault="00750ACF" w:rsidP="00750ACF">
            <w:pPr>
              <w:rPr>
                <w:rFonts w:ascii="Arial" w:hAnsi="Arial" w:cs="Arial"/>
                <w:b/>
              </w:rPr>
            </w:pPr>
            <w:r>
              <w:rPr>
                <w:rFonts w:ascii="Arial" w:hAnsi="Arial" w:cs="Arial"/>
                <w:b/>
                <w:sz w:val="22"/>
                <w:szCs w:val="22"/>
              </w:rPr>
              <w:t>Число умерших, чел.</w:t>
            </w:r>
          </w:p>
        </w:tc>
        <w:tc>
          <w:tcPr>
            <w:tcW w:w="412"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12</w:t>
            </w:r>
          </w:p>
        </w:tc>
        <w:tc>
          <w:tcPr>
            <w:tcW w:w="406"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12</w:t>
            </w:r>
          </w:p>
        </w:tc>
        <w:tc>
          <w:tcPr>
            <w:tcW w:w="406"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8</w:t>
            </w:r>
          </w:p>
        </w:tc>
        <w:tc>
          <w:tcPr>
            <w:tcW w:w="406"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7</w:t>
            </w:r>
          </w:p>
        </w:tc>
      </w:tr>
      <w:tr w:rsidR="00750ACF" w:rsidTr="00750ACF">
        <w:trPr>
          <w:trHeight w:val="78"/>
        </w:trPr>
        <w:tc>
          <w:tcPr>
            <w:tcW w:w="3370" w:type="pct"/>
            <w:shd w:val="clear" w:color="auto" w:fill="auto"/>
          </w:tcPr>
          <w:p w:rsidR="00750ACF" w:rsidRDefault="00750ACF" w:rsidP="00750ACF">
            <w:pPr>
              <w:rPr>
                <w:rFonts w:ascii="Arial" w:hAnsi="Arial" w:cs="Arial"/>
                <w:b/>
              </w:rPr>
            </w:pPr>
            <w:r>
              <w:rPr>
                <w:rFonts w:ascii="Arial" w:hAnsi="Arial" w:cs="Arial"/>
                <w:b/>
                <w:sz w:val="22"/>
                <w:szCs w:val="22"/>
              </w:rPr>
              <w:t>Естественный прирост (убыль), чел.</w:t>
            </w:r>
          </w:p>
        </w:tc>
        <w:tc>
          <w:tcPr>
            <w:tcW w:w="412"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3</w:t>
            </w:r>
          </w:p>
        </w:tc>
        <w:tc>
          <w:tcPr>
            <w:tcW w:w="406"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2</w:t>
            </w:r>
          </w:p>
        </w:tc>
        <w:tc>
          <w:tcPr>
            <w:tcW w:w="406"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5</w:t>
            </w:r>
          </w:p>
        </w:tc>
        <w:tc>
          <w:tcPr>
            <w:tcW w:w="406"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8</w:t>
            </w:r>
          </w:p>
        </w:tc>
      </w:tr>
    </w:tbl>
    <w:p w:rsidR="00750ACF" w:rsidRDefault="00750ACF" w:rsidP="00750ACF">
      <w:pPr>
        <w:spacing w:before="120"/>
        <w:jc w:val="center"/>
        <w:rPr>
          <w:rFonts w:ascii="Arial" w:hAnsi="Arial" w:cs="Arial"/>
          <w:lang w:eastAsia="ar-SA" w:bidi="en-US"/>
        </w:rPr>
      </w:pPr>
      <w:r>
        <w:rPr>
          <w:rFonts w:ascii="Arial" w:hAnsi="Arial" w:cs="Arial"/>
          <w:noProof/>
        </w:rPr>
        <w:lastRenderedPageBreak/>
        <w:drawing>
          <wp:inline distT="0" distB="0" distL="0" distR="0">
            <wp:extent cx="5486400" cy="3200400"/>
            <wp:effectExtent l="0" t="0" r="19050" b="1905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0ACF" w:rsidRDefault="00750ACF" w:rsidP="00750ACF">
      <w:pPr>
        <w:rPr>
          <w:rFonts w:ascii="Arial" w:hAnsi="Arial" w:cs="Arial"/>
          <w:b/>
          <w:lang w:eastAsia="ar-SA" w:bidi="en-US"/>
        </w:rPr>
      </w:pPr>
      <w:r>
        <w:rPr>
          <w:rFonts w:ascii="Arial" w:hAnsi="Arial" w:cs="Arial"/>
          <w:b/>
          <w:lang w:eastAsia="ar-SA" w:bidi="en-US"/>
        </w:rPr>
        <w:t xml:space="preserve">Рисунок 2 – </w:t>
      </w:r>
      <w:r>
        <w:rPr>
          <w:rFonts w:ascii="Arial" w:hAnsi="Arial" w:cs="Arial"/>
          <w:b/>
          <w:szCs w:val="28"/>
          <w:lang w:eastAsia="ar-SA" w:bidi="en-US"/>
        </w:rPr>
        <w:t xml:space="preserve">Показатели естественного воспроизводства населения </w:t>
      </w:r>
      <w:r>
        <w:rPr>
          <w:rFonts w:ascii="Arial" w:hAnsi="Arial" w:cs="Arial"/>
          <w:b/>
        </w:rPr>
        <w:t>сельского поселения «Нижний Воч»</w:t>
      </w:r>
    </w:p>
    <w:p w:rsidR="00750ACF" w:rsidRDefault="00750ACF" w:rsidP="00750ACF">
      <w:pPr>
        <w:spacing w:before="120"/>
        <w:ind w:firstLine="709"/>
        <w:rPr>
          <w:rFonts w:ascii="Arial" w:hAnsi="Arial" w:cs="Arial"/>
          <w:lang w:eastAsia="ar-SA" w:bidi="en-US"/>
        </w:rPr>
      </w:pPr>
      <w:r>
        <w:rPr>
          <w:rFonts w:ascii="Arial" w:hAnsi="Arial" w:cs="Arial"/>
          <w:lang w:eastAsia="ar-SA" w:bidi="en-US"/>
        </w:rPr>
        <w:t xml:space="preserve">На территории </w:t>
      </w:r>
      <w:r>
        <w:rPr>
          <w:rFonts w:ascii="Arial" w:hAnsi="Arial" w:cs="Arial"/>
        </w:rPr>
        <w:t xml:space="preserve">сельского поселения «Нижний Воч» </w:t>
      </w:r>
      <w:r>
        <w:rPr>
          <w:rFonts w:ascii="Arial" w:hAnsi="Arial" w:cs="Arial"/>
          <w:lang w:eastAsia="ar-SA" w:bidi="en-US"/>
        </w:rPr>
        <w:t>наблюдается благоприятная тенденция превышения показателей рождаемости над показателями смертности.</w:t>
      </w:r>
    </w:p>
    <w:p w:rsidR="00750ACF" w:rsidRDefault="00750ACF" w:rsidP="00750ACF">
      <w:pPr>
        <w:spacing w:after="120"/>
        <w:ind w:firstLine="709"/>
        <w:rPr>
          <w:rFonts w:ascii="Arial" w:hAnsi="Arial" w:cs="Arial"/>
        </w:rPr>
      </w:pPr>
      <w:r>
        <w:rPr>
          <w:rFonts w:ascii="Arial" w:hAnsi="Arial" w:cs="Arial"/>
          <w:szCs w:val="28"/>
        </w:rPr>
        <w:t xml:space="preserve">В последние годы </w:t>
      </w:r>
      <w:r>
        <w:rPr>
          <w:rFonts w:ascii="Arial" w:hAnsi="Arial" w:cs="Arial"/>
        </w:rPr>
        <w:t>в сельском поселении «Нижний Воч» показатели миграционного движения численности населения указывают на миграционный приток (таблица 4).</w:t>
      </w:r>
    </w:p>
    <w:p w:rsidR="00750ACF" w:rsidRDefault="00750ACF" w:rsidP="00750ACF">
      <w:pPr>
        <w:keepNext/>
        <w:rPr>
          <w:rFonts w:ascii="Arial" w:hAnsi="Arial" w:cs="Arial"/>
          <w:b/>
          <w:szCs w:val="28"/>
          <w:lang w:eastAsia="ar-SA" w:bidi="en-US"/>
        </w:rPr>
      </w:pPr>
      <w:r>
        <w:rPr>
          <w:rFonts w:ascii="Arial" w:hAnsi="Arial" w:cs="Arial"/>
          <w:b/>
          <w:lang w:eastAsia="ar-SA" w:bidi="en-US"/>
        </w:rPr>
        <w:t>Таблица 4 – Динамика миграционных показателей</w:t>
      </w:r>
      <w:r>
        <w:rPr>
          <w:rFonts w:ascii="Arial" w:hAnsi="Arial" w:cs="Arial"/>
          <w:b/>
          <w:szCs w:val="28"/>
          <w:lang w:eastAsia="ar-SA" w:bidi="en-US"/>
        </w:rPr>
        <w:t xml:space="preserve"> населения сельского поселения «Нижний Воч» 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4701"/>
        <w:gridCol w:w="1287"/>
        <w:gridCol w:w="1144"/>
        <w:gridCol w:w="1139"/>
        <w:gridCol w:w="1139"/>
      </w:tblGrid>
      <w:tr w:rsidR="00750ACF" w:rsidTr="00750ACF">
        <w:trPr>
          <w:trHeight w:val="363"/>
        </w:trPr>
        <w:tc>
          <w:tcPr>
            <w:tcW w:w="2498" w:type="pct"/>
            <w:shd w:val="clear" w:color="auto" w:fill="auto"/>
          </w:tcPr>
          <w:p w:rsidR="00750ACF" w:rsidRDefault="00750ACF" w:rsidP="00750ACF">
            <w:pPr>
              <w:keepNext/>
              <w:rPr>
                <w:rFonts w:ascii="Arial" w:hAnsi="Arial" w:cs="Arial"/>
                <w:b/>
              </w:rPr>
            </w:pPr>
            <w:r>
              <w:rPr>
                <w:rFonts w:ascii="Arial" w:hAnsi="Arial" w:cs="Arial"/>
                <w:b/>
                <w:sz w:val="22"/>
                <w:szCs w:val="22"/>
              </w:rPr>
              <w:t>Показатели</w:t>
            </w:r>
          </w:p>
        </w:tc>
        <w:tc>
          <w:tcPr>
            <w:tcW w:w="684" w:type="pct"/>
            <w:shd w:val="clear" w:color="auto" w:fill="auto"/>
          </w:tcPr>
          <w:p w:rsidR="00750ACF" w:rsidRDefault="00750ACF" w:rsidP="00750ACF">
            <w:pPr>
              <w:keepNext/>
              <w:rPr>
                <w:rFonts w:ascii="Arial" w:hAnsi="Arial" w:cs="Arial"/>
                <w:b/>
              </w:rPr>
            </w:pPr>
            <w:r>
              <w:rPr>
                <w:rFonts w:ascii="Arial" w:hAnsi="Arial" w:cs="Arial"/>
                <w:b/>
                <w:sz w:val="22"/>
                <w:szCs w:val="22"/>
              </w:rPr>
              <w:t>2017 год</w:t>
            </w:r>
          </w:p>
        </w:tc>
        <w:tc>
          <w:tcPr>
            <w:tcW w:w="608" w:type="pct"/>
            <w:shd w:val="clear" w:color="auto" w:fill="auto"/>
          </w:tcPr>
          <w:p w:rsidR="00750ACF" w:rsidRDefault="00750ACF" w:rsidP="00750ACF">
            <w:pPr>
              <w:keepNext/>
              <w:rPr>
                <w:rFonts w:ascii="Arial" w:hAnsi="Arial" w:cs="Arial"/>
                <w:b/>
              </w:rPr>
            </w:pPr>
            <w:r>
              <w:rPr>
                <w:rFonts w:ascii="Arial" w:hAnsi="Arial" w:cs="Arial"/>
                <w:b/>
                <w:sz w:val="22"/>
                <w:szCs w:val="22"/>
              </w:rPr>
              <w:t>2018 год</w:t>
            </w:r>
          </w:p>
        </w:tc>
        <w:tc>
          <w:tcPr>
            <w:tcW w:w="605" w:type="pct"/>
            <w:shd w:val="clear" w:color="auto" w:fill="auto"/>
          </w:tcPr>
          <w:p w:rsidR="00750ACF" w:rsidRDefault="00750ACF" w:rsidP="00750ACF">
            <w:pPr>
              <w:keepNext/>
              <w:rPr>
                <w:rFonts w:ascii="Arial" w:hAnsi="Arial" w:cs="Arial"/>
                <w:b/>
              </w:rPr>
            </w:pPr>
            <w:r>
              <w:rPr>
                <w:rFonts w:ascii="Arial" w:hAnsi="Arial" w:cs="Arial"/>
                <w:b/>
                <w:sz w:val="22"/>
                <w:szCs w:val="22"/>
              </w:rPr>
              <w:t>2019 год</w:t>
            </w:r>
          </w:p>
        </w:tc>
        <w:tc>
          <w:tcPr>
            <w:tcW w:w="605" w:type="pct"/>
            <w:shd w:val="clear" w:color="auto" w:fill="auto"/>
          </w:tcPr>
          <w:p w:rsidR="00750ACF" w:rsidRDefault="00750ACF" w:rsidP="00750ACF">
            <w:pPr>
              <w:keepNext/>
              <w:rPr>
                <w:rFonts w:ascii="Arial" w:hAnsi="Arial" w:cs="Arial"/>
                <w:b/>
              </w:rPr>
            </w:pPr>
            <w:r>
              <w:rPr>
                <w:rFonts w:ascii="Arial" w:hAnsi="Arial" w:cs="Arial"/>
                <w:b/>
                <w:sz w:val="22"/>
                <w:szCs w:val="22"/>
              </w:rPr>
              <w:t>2020 год</w:t>
            </w:r>
          </w:p>
        </w:tc>
      </w:tr>
      <w:tr w:rsidR="00750ACF" w:rsidTr="00750ACF">
        <w:trPr>
          <w:trHeight w:val="78"/>
        </w:trPr>
        <w:tc>
          <w:tcPr>
            <w:tcW w:w="2498" w:type="pct"/>
            <w:shd w:val="clear" w:color="auto" w:fill="auto"/>
          </w:tcPr>
          <w:p w:rsidR="00750ACF" w:rsidRDefault="00750ACF" w:rsidP="00750ACF">
            <w:pPr>
              <w:rPr>
                <w:rFonts w:ascii="Arial" w:hAnsi="Arial" w:cs="Arial"/>
                <w:b/>
              </w:rPr>
            </w:pPr>
            <w:r>
              <w:rPr>
                <w:rFonts w:ascii="Arial" w:hAnsi="Arial" w:cs="Arial"/>
                <w:b/>
                <w:sz w:val="22"/>
                <w:szCs w:val="22"/>
              </w:rPr>
              <w:t>Прибывшие, чел.</w:t>
            </w:r>
          </w:p>
        </w:tc>
        <w:tc>
          <w:tcPr>
            <w:tcW w:w="684"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25</w:t>
            </w:r>
          </w:p>
        </w:tc>
        <w:tc>
          <w:tcPr>
            <w:tcW w:w="608"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24</w:t>
            </w:r>
          </w:p>
        </w:tc>
        <w:tc>
          <w:tcPr>
            <w:tcW w:w="605"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27</w:t>
            </w:r>
          </w:p>
        </w:tc>
        <w:tc>
          <w:tcPr>
            <w:tcW w:w="605"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17</w:t>
            </w:r>
          </w:p>
        </w:tc>
      </w:tr>
      <w:tr w:rsidR="00750ACF" w:rsidTr="00750ACF">
        <w:trPr>
          <w:trHeight w:val="78"/>
        </w:trPr>
        <w:tc>
          <w:tcPr>
            <w:tcW w:w="2498" w:type="pct"/>
            <w:shd w:val="clear" w:color="auto" w:fill="auto"/>
          </w:tcPr>
          <w:p w:rsidR="00750ACF" w:rsidRDefault="00750ACF" w:rsidP="00750ACF">
            <w:pPr>
              <w:rPr>
                <w:rFonts w:ascii="Arial" w:hAnsi="Arial" w:cs="Arial"/>
                <w:b/>
              </w:rPr>
            </w:pPr>
            <w:r>
              <w:rPr>
                <w:rFonts w:ascii="Arial" w:hAnsi="Arial" w:cs="Arial"/>
                <w:b/>
                <w:sz w:val="22"/>
                <w:szCs w:val="22"/>
              </w:rPr>
              <w:t>Убывшие, чел.</w:t>
            </w:r>
          </w:p>
        </w:tc>
        <w:tc>
          <w:tcPr>
            <w:tcW w:w="684"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29</w:t>
            </w:r>
          </w:p>
        </w:tc>
        <w:tc>
          <w:tcPr>
            <w:tcW w:w="608"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26</w:t>
            </w:r>
          </w:p>
        </w:tc>
        <w:tc>
          <w:tcPr>
            <w:tcW w:w="605"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22</w:t>
            </w:r>
          </w:p>
        </w:tc>
        <w:tc>
          <w:tcPr>
            <w:tcW w:w="605" w:type="pct"/>
            <w:shd w:val="clear" w:color="auto" w:fill="auto"/>
          </w:tcPr>
          <w:p w:rsidR="00750ACF" w:rsidRDefault="00750ACF" w:rsidP="00750ACF">
            <w:pPr>
              <w:rPr>
                <w:rFonts w:ascii="Arial" w:hAnsi="Arial" w:cs="Arial"/>
                <w:color w:val="000000"/>
              </w:rPr>
            </w:pPr>
            <w:r>
              <w:rPr>
                <w:rFonts w:ascii="Arial" w:hAnsi="Arial" w:cs="Arial"/>
                <w:color w:val="000000"/>
                <w:sz w:val="22"/>
                <w:szCs w:val="22"/>
              </w:rPr>
              <w:t>29</w:t>
            </w:r>
          </w:p>
        </w:tc>
      </w:tr>
      <w:tr w:rsidR="00750ACF" w:rsidTr="00750ACF">
        <w:trPr>
          <w:trHeight w:val="78"/>
        </w:trPr>
        <w:tc>
          <w:tcPr>
            <w:tcW w:w="2498" w:type="pct"/>
            <w:shd w:val="clear" w:color="auto" w:fill="auto"/>
          </w:tcPr>
          <w:p w:rsidR="00750ACF" w:rsidRDefault="00750ACF" w:rsidP="00750ACF">
            <w:pPr>
              <w:rPr>
                <w:rFonts w:ascii="Arial" w:hAnsi="Arial" w:cs="Arial"/>
                <w:b/>
              </w:rPr>
            </w:pPr>
            <w:r>
              <w:rPr>
                <w:rFonts w:ascii="Arial" w:hAnsi="Arial" w:cs="Arial"/>
                <w:b/>
                <w:sz w:val="22"/>
                <w:szCs w:val="22"/>
              </w:rPr>
              <w:t>Миграционный приток (отток) населения чел.</w:t>
            </w:r>
          </w:p>
        </w:tc>
        <w:tc>
          <w:tcPr>
            <w:tcW w:w="684" w:type="pct"/>
            <w:shd w:val="clear" w:color="auto" w:fill="auto"/>
          </w:tcPr>
          <w:p w:rsidR="00750ACF" w:rsidRDefault="00750ACF" w:rsidP="00750ACF">
            <w:pPr>
              <w:rPr>
                <w:rFonts w:ascii="Arial" w:hAnsi="Arial" w:cs="Arial"/>
              </w:rPr>
            </w:pPr>
            <w:r>
              <w:rPr>
                <w:rFonts w:ascii="Arial" w:hAnsi="Arial" w:cs="Arial"/>
                <w:sz w:val="22"/>
                <w:szCs w:val="22"/>
              </w:rPr>
              <w:t>-4</w:t>
            </w:r>
          </w:p>
        </w:tc>
        <w:tc>
          <w:tcPr>
            <w:tcW w:w="608" w:type="pct"/>
            <w:shd w:val="clear" w:color="auto" w:fill="auto"/>
          </w:tcPr>
          <w:p w:rsidR="00750ACF" w:rsidRDefault="00750ACF" w:rsidP="00750ACF">
            <w:pPr>
              <w:rPr>
                <w:rFonts w:ascii="Arial" w:hAnsi="Arial" w:cs="Arial"/>
              </w:rPr>
            </w:pPr>
            <w:r>
              <w:rPr>
                <w:rFonts w:ascii="Arial" w:hAnsi="Arial" w:cs="Arial"/>
                <w:sz w:val="22"/>
                <w:szCs w:val="22"/>
              </w:rPr>
              <w:t>-2</w:t>
            </w:r>
          </w:p>
        </w:tc>
        <w:tc>
          <w:tcPr>
            <w:tcW w:w="605" w:type="pct"/>
            <w:shd w:val="clear" w:color="auto" w:fill="auto"/>
          </w:tcPr>
          <w:p w:rsidR="00750ACF" w:rsidRDefault="00750ACF" w:rsidP="00750ACF">
            <w:pPr>
              <w:rPr>
                <w:rFonts w:ascii="Arial" w:hAnsi="Arial" w:cs="Arial"/>
              </w:rPr>
            </w:pPr>
            <w:r>
              <w:rPr>
                <w:rFonts w:ascii="Arial" w:hAnsi="Arial" w:cs="Arial"/>
                <w:sz w:val="22"/>
                <w:szCs w:val="22"/>
              </w:rPr>
              <w:t>5</w:t>
            </w:r>
          </w:p>
        </w:tc>
        <w:tc>
          <w:tcPr>
            <w:tcW w:w="605" w:type="pct"/>
            <w:shd w:val="clear" w:color="auto" w:fill="auto"/>
          </w:tcPr>
          <w:p w:rsidR="00750ACF" w:rsidRDefault="00750ACF" w:rsidP="00750ACF">
            <w:pPr>
              <w:rPr>
                <w:rFonts w:ascii="Arial" w:hAnsi="Arial" w:cs="Arial"/>
              </w:rPr>
            </w:pPr>
            <w:r>
              <w:rPr>
                <w:rFonts w:ascii="Arial" w:hAnsi="Arial" w:cs="Arial"/>
                <w:sz w:val="22"/>
                <w:szCs w:val="22"/>
              </w:rPr>
              <w:t>-12</w:t>
            </w:r>
          </w:p>
        </w:tc>
      </w:tr>
    </w:tbl>
    <w:p w:rsidR="00750ACF" w:rsidRDefault="00750ACF" w:rsidP="00750ACF">
      <w:pPr>
        <w:ind w:right="-2"/>
        <w:jc w:val="center"/>
        <w:rPr>
          <w:rFonts w:ascii="Arial" w:hAnsi="Arial" w:cs="Arial"/>
          <w:lang w:eastAsia="ar-SA" w:bidi="en-US"/>
        </w:rPr>
      </w:pPr>
      <w:r>
        <w:rPr>
          <w:rFonts w:ascii="Arial" w:hAnsi="Arial" w:cs="Arial"/>
          <w:noProof/>
        </w:rPr>
        <w:drawing>
          <wp:inline distT="0" distB="0" distL="0" distR="0">
            <wp:extent cx="5486400" cy="3200400"/>
            <wp:effectExtent l="0" t="0" r="19050" b="1905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0ACF" w:rsidRDefault="00750ACF" w:rsidP="00750ACF">
      <w:pPr>
        <w:spacing w:after="120"/>
        <w:rPr>
          <w:rFonts w:ascii="Arial" w:hAnsi="Arial" w:cs="Arial"/>
          <w:b/>
          <w:lang w:eastAsia="ar-SA" w:bidi="en-US"/>
        </w:rPr>
      </w:pPr>
      <w:r>
        <w:rPr>
          <w:rFonts w:ascii="Arial" w:hAnsi="Arial" w:cs="Arial"/>
          <w:b/>
          <w:lang w:eastAsia="ar-SA" w:bidi="en-US"/>
        </w:rPr>
        <w:lastRenderedPageBreak/>
        <w:t xml:space="preserve">Рисунок 3 – </w:t>
      </w:r>
      <w:r>
        <w:rPr>
          <w:rFonts w:ascii="Arial" w:hAnsi="Arial" w:cs="Arial"/>
          <w:b/>
        </w:rPr>
        <w:t>Показатели миграционного движения численности населения</w:t>
      </w:r>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Согласно стратегии социально-экономического развития муниципального района «Усть-Куломский» на период до 2035 года, демографическая ситуация района характеризуется продолжающейся убылью населения за счет миграционного оттока</w:t>
      </w:r>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На уменьшение численности населения влияет миграционный отток (убыль). В результате миграционного оттока ухудшается не только количественный, но и качественный состав населения – в частности его половозрастная структура.</w:t>
      </w:r>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Так же, на ухудшение демографической структуры влияет рост численности населения старше трудоспособного возраста, что создает дополнительную нагрузку на социальный сектор экономики и прежде всего в области здравоохранения и пенсионного обеспечения.</w:t>
      </w:r>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Таким образом, прогнозируемая численность на расчетный срок принимается по численности 2021 года – 589 чел.</w:t>
      </w:r>
    </w:p>
    <w:p w:rsidR="00750ACF" w:rsidRDefault="00750ACF" w:rsidP="00750ACF">
      <w:pPr>
        <w:spacing w:line="276" w:lineRule="auto"/>
        <w:ind w:firstLine="709"/>
        <w:rPr>
          <w:rFonts w:ascii="Arial" w:hAnsi="Arial" w:cs="Arial"/>
        </w:rPr>
      </w:pPr>
      <w:r>
        <w:rPr>
          <w:rFonts w:ascii="Arial" w:hAnsi="Arial" w:cs="Arial"/>
          <w:lang w:eastAsia="ar-SA" w:bidi="en-US"/>
        </w:rPr>
        <w:t>На расчетный период основные усилия должны быть направлены как на поддержа</w:t>
      </w:r>
      <w:r>
        <w:rPr>
          <w:rFonts w:ascii="Arial" w:hAnsi="Arial" w:cs="Arial"/>
        </w:rPr>
        <w:t>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 xml:space="preserve">Так же для улучшения демографической ситуации в сельском поселении «Нижний Воч»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rsidR="00750ACF" w:rsidRDefault="00750ACF" w:rsidP="00D63C00">
      <w:pPr>
        <w:pStyle w:val="3"/>
        <w:widowControl/>
        <w:numPr>
          <w:ilvl w:val="2"/>
          <w:numId w:val="8"/>
        </w:numPr>
        <w:autoSpaceDE/>
        <w:autoSpaceDN/>
        <w:adjustRightInd/>
        <w:spacing w:after="240"/>
        <w:ind w:left="0" w:firstLine="0"/>
        <w:jc w:val="center"/>
        <w:rPr>
          <w:szCs w:val="24"/>
        </w:rPr>
      </w:pPr>
      <w:bookmarkStart w:id="47" w:name="_Toc522808443"/>
      <w:bookmarkStart w:id="48" w:name="_Toc75264901"/>
      <w:bookmarkStart w:id="49" w:name="_Toc158234640"/>
      <w:bookmarkEnd w:id="46"/>
      <w:r>
        <w:rPr>
          <w:szCs w:val="24"/>
        </w:rPr>
        <w:t>Экономический потенциал</w:t>
      </w:r>
      <w:bookmarkEnd w:id="47"/>
      <w:bookmarkEnd w:id="48"/>
      <w:bookmarkEnd w:id="49"/>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Приоритетным сектором экономики сельского поселения «Нижний Воч» является агропромышленный сектор, лесозаготовительная и лесопромышленная отрасль.</w:t>
      </w:r>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Однако следует отметить, что в последнее время наблюдается снижение развития территории поселения, приоритетных отраслей сельского хозяйства, финансовой устойчивости поселения, ухудшаются социально-бытовые условия жизни населения. Основными причинами медленного развития территории являются: финансовая неустойчивость, обусловленная недостаточным притоком частных инвестиций на развитие территории поселения, неблагоприятные общие условия функционирования сельскохозяйственного производства на территории поселения, прежде всего низкий уровень развития инфраструктуры, низкий уровень качества жизни.</w:t>
      </w:r>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 xml:space="preserve">Для поддержания аграрного статуса сельского поселения «Нижний Воч», главным направлением повышения доходов должно быть создание базового хозяйства по развитию животноводства, производства зерна, картофеля, овощей. </w:t>
      </w:r>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В комплексе мер по поддержке сельского хозяйства особую актуальность имеет организация системы эффективного сбыта сельскохозяйственной продукции и дальнейшее наращивание мощностей ее малой переработки.</w:t>
      </w:r>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В настоящее время функциональный профиль сельского поселения определяет сельское хозяйство.</w:t>
      </w:r>
    </w:p>
    <w:p w:rsidR="00750ACF" w:rsidRDefault="00750ACF" w:rsidP="00D63C00">
      <w:pPr>
        <w:pStyle w:val="3"/>
        <w:widowControl/>
        <w:numPr>
          <w:ilvl w:val="2"/>
          <w:numId w:val="8"/>
        </w:numPr>
        <w:autoSpaceDE/>
        <w:autoSpaceDN/>
        <w:adjustRightInd/>
        <w:spacing w:after="240"/>
        <w:ind w:left="0" w:firstLine="0"/>
        <w:jc w:val="center"/>
        <w:rPr>
          <w:szCs w:val="24"/>
        </w:rPr>
      </w:pPr>
      <w:bookmarkStart w:id="50" w:name="_Toc522808444"/>
      <w:bookmarkStart w:id="51" w:name="_Toc75264902"/>
      <w:bookmarkStart w:id="52" w:name="_Toc158234641"/>
      <w:r>
        <w:rPr>
          <w:szCs w:val="24"/>
        </w:rPr>
        <w:lastRenderedPageBreak/>
        <w:t xml:space="preserve">Объекты </w:t>
      </w:r>
      <w:bookmarkEnd w:id="50"/>
      <w:r>
        <w:rPr>
          <w:szCs w:val="24"/>
        </w:rPr>
        <w:t>социальной инфраструктуры</w:t>
      </w:r>
      <w:bookmarkEnd w:id="51"/>
      <w:bookmarkEnd w:id="52"/>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Перечни объектов социальной инфраструктуры, относящихся к объектам федерального значения, регионального значения, местного значения муниципального района и местного значения сельского поселения, размещение которых определило формирование на территории поселения и населенных пунктов общественно-деловых зон, приведены в таблице 5.</w:t>
      </w:r>
    </w:p>
    <w:p w:rsidR="00750ACF" w:rsidRDefault="00750ACF" w:rsidP="00750ACF">
      <w:pPr>
        <w:pStyle w:val="afffff7"/>
        <w:keepNext/>
        <w:ind w:firstLine="0"/>
        <w:rPr>
          <w:rFonts w:ascii="Arial" w:hAnsi="Arial" w:cs="Arial"/>
          <w:b/>
          <w:szCs w:val="28"/>
          <w:lang w:val="ru-RU"/>
        </w:rPr>
      </w:pPr>
      <w:bookmarkStart w:id="53" w:name="_Toc522808445"/>
      <w:r>
        <w:rPr>
          <w:rFonts w:ascii="Arial" w:hAnsi="Arial" w:cs="Arial"/>
          <w:b/>
          <w:szCs w:val="28"/>
          <w:lang w:val="ru-RU"/>
        </w:rPr>
        <w:t>Таблица 5 – Объекты социальной инфраструктуры сельского поселения «Нижний Воч»</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15"/>
        <w:gridCol w:w="1880"/>
        <w:gridCol w:w="2202"/>
        <w:gridCol w:w="1473"/>
        <w:gridCol w:w="1742"/>
      </w:tblGrid>
      <w:tr w:rsidR="00750ACF" w:rsidTr="00750ACF">
        <w:trPr>
          <w:cantSplit/>
          <w:trHeight w:val="146"/>
          <w:tblHeader/>
          <w:jc w:val="center"/>
        </w:trPr>
        <w:tc>
          <w:tcPr>
            <w:tcW w:w="1194" w:type="pct"/>
            <w:shd w:val="clear" w:color="auto" w:fill="auto"/>
          </w:tcPr>
          <w:p w:rsidR="00750ACF" w:rsidRDefault="00750ACF" w:rsidP="00750ACF">
            <w:pPr>
              <w:keepNext/>
              <w:rPr>
                <w:rFonts w:ascii="Arial" w:hAnsi="Arial" w:cs="Arial"/>
                <w:b/>
              </w:rPr>
            </w:pPr>
            <w:r>
              <w:rPr>
                <w:rFonts w:ascii="Arial" w:hAnsi="Arial" w:cs="Arial"/>
                <w:b/>
                <w:sz w:val="22"/>
                <w:szCs w:val="22"/>
              </w:rPr>
              <w:t>Наименование объекта</w:t>
            </w:r>
          </w:p>
        </w:tc>
        <w:tc>
          <w:tcPr>
            <w:tcW w:w="1017" w:type="pct"/>
            <w:shd w:val="clear" w:color="auto" w:fill="auto"/>
          </w:tcPr>
          <w:p w:rsidR="00750ACF" w:rsidRDefault="00750ACF" w:rsidP="00750ACF">
            <w:pPr>
              <w:keepNext/>
              <w:rPr>
                <w:rFonts w:ascii="Arial" w:hAnsi="Arial" w:cs="Arial"/>
                <w:b/>
              </w:rPr>
            </w:pPr>
            <w:r>
              <w:rPr>
                <w:rFonts w:ascii="Arial" w:hAnsi="Arial" w:cs="Arial"/>
                <w:b/>
                <w:sz w:val="22"/>
                <w:szCs w:val="22"/>
              </w:rPr>
              <w:t>Адрес</w:t>
            </w:r>
          </w:p>
        </w:tc>
        <w:tc>
          <w:tcPr>
            <w:tcW w:w="1044" w:type="pct"/>
            <w:shd w:val="clear" w:color="auto" w:fill="auto"/>
          </w:tcPr>
          <w:p w:rsidR="00750ACF" w:rsidRDefault="00750ACF" w:rsidP="00750ACF">
            <w:pPr>
              <w:keepNext/>
              <w:rPr>
                <w:rFonts w:ascii="Arial" w:hAnsi="Arial" w:cs="Arial"/>
                <w:b/>
              </w:rPr>
            </w:pPr>
            <w:r>
              <w:rPr>
                <w:rFonts w:ascii="Arial" w:hAnsi="Arial" w:cs="Arial"/>
                <w:b/>
                <w:sz w:val="22"/>
                <w:szCs w:val="22"/>
              </w:rPr>
              <w:t>Общая характеристика</w:t>
            </w:r>
          </w:p>
        </w:tc>
        <w:tc>
          <w:tcPr>
            <w:tcW w:w="803" w:type="pct"/>
            <w:shd w:val="clear" w:color="auto" w:fill="auto"/>
          </w:tcPr>
          <w:p w:rsidR="00750ACF" w:rsidRDefault="00750ACF" w:rsidP="00750ACF">
            <w:pPr>
              <w:keepNext/>
              <w:rPr>
                <w:rFonts w:ascii="Arial" w:hAnsi="Arial" w:cs="Arial"/>
                <w:b/>
              </w:rPr>
            </w:pPr>
            <w:r>
              <w:rPr>
                <w:rFonts w:ascii="Arial" w:hAnsi="Arial" w:cs="Arial"/>
                <w:b/>
                <w:sz w:val="22"/>
                <w:szCs w:val="22"/>
              </w:rPr>
              <w:t>Мощность объекта с указанием единиц измерения</w:t>
            </w:r>
          </w:p>
        </w:tc>
        <w:tc>
          <w:tcPr>
            <w:tcW w:w="942" w:type="pct"/>
            <w:shd w:val="clear" w:color="auto" w:fill="auto"/>
          </w:tcPr>
          <w:p w:rsidR="00750ACF" w:rsidRDefault="00750ACF" w:rsidP="00750ACF">
            <w:pPr>
              <w:keepNext/>
              <w:rPr>
                <w:rFonts w:ascii="Arial" w:hAnsi="Arial" w:cs="Arial"/>
                <w:b/>
              </w:rPr>
            </w:pPr>
            <w:r>
              <w:rPr>
                <w:rFonts w:ascii="Arial" w:hAnsi="Arial" w:cs="Arial"/>
                <w:b/>
                <w:sz w:val="22"/>
                <w:szCs w:val="22"/>
              </w:rPr>
              <w:t>Значение объекта</w:t>
            </w:r>
          </w:p>
        </w:tc>
      </w:tr>
      <w:tr w:rsidR="00750ACF" w:rsidTr="00750ACF">
        <w:trPr>
          <w:cantSplit/>
          <w:trHeight w:val="157"/>
          <w:jc w:val="center"/>
        </w:trPr>
        <w:tc>
          <w:tcPr>
            <w:tcW w:w="5000" w:type="pct"/>
            <w:gridSpan w:val="5"/>
            <w:shd w:val="clear" w:color="auto" w:fill="auto"/>
          </w:tcPr>
          <w:p w:rsidR="00750ACF" w:rsidRDefault="00750ACF" w:rsidP="00750ACF">
            <w:pPr>
              <w:keepNext/>
              <w:rPr>
                <w:rFonts w:ascii="Arial" w:eastAsia="Calibri" w:hAnsi="Arial" w:cs="Arial"/>
                <w:b/>
                <w:color w:val="000000"/>
                <w:lang w:eastAsia="en-US"/>
              </w:rPr>
            </w:pPr>
            <w:r>
              <w:rPr>
                <w:rFonts w:ascii="Arial" w:eastAsia="Calibri" w:hAnsi="Arial" w:cs="Arial"/>
                <w:b/>
                <w:color w:val="000000"/>
                <w:sz w:val="22"/>
                <w:szCs w:val="22"/>
                <w:lang w:eastAsia="en-US"/>
              </w:rPr>
              <w:t>Объекты образования</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rPr>
            </w:pPr>
            <w:r>
              <w:rPr>
                <w:rFonts w:ascii="Arial" w:hAnsi="Arial" w:cs="Arial"/>
                <w:b/>
                <w:sz w:val="22"/>
                <w:szCs w:val="22"/>
              </w:rPr>
              <w:t>МДОУ Вочевский детский сад «Оз. Тось»</w:t>
            </w:r>
          </w:p>
        </w:tc>
        <w:tc>
          <w:tcPr>
            <w:tcW w:w="1017" w:type="pct"/>
            <w:shd w:val="clear" w:color="auto" w:fill="auto"/>
          </w:tcPr>
          <w:p w:rsidR="00750ACF" w:rsidRDefault="00750ACF" w:rsidP="00750ACF">
            <w:pPr>
              <w:rPr>
                <w:rFonts w:ascii="Arial" w:hAnsi="Arial" w:cs="Arial"/>
                <w:highlight w:val="yellow"/>
              </w:rPr>
            </w:pPr>
            <w:r>
              <w:rPr>
                <w:rFonts w:ascii="Arial" w:hAnsi="Arial" w:cs="Arial"/>
                <w:sz w:val="22"/>
                <w:szCs w:val="22"/>
              </w:rPr>
              <w:t>с. Нижний Воч</w:t>
            </w:r>
          </w:p>
        </w:tc>
        <w:tc>
          <w:tcPr>
            <w:tcW w:w="1044" w:type="pct"/>
            <w:shd w:val="clear" w:color="auto" w:fill="auto"/>
          </w:tcPr>
          <w:p w:rsidR="00750ACF" w:rsidRDefault="00750ACF" w:rsidP="00750ACF">
            <w:pPr>
              <w:rPr>
                <w:rFonts w:ascii="Arial" w:eastAsia="Calibri" w:hAnsi="Arial" w:cs="Arial"/>
                <w:color w:val="000000"/>
                <w:highlight w:val="yellow"/>
                <w:lang w:eastAsia="en-US"/>
              </w:rPr>
            </w:pPr>
            <w:r>
              <w:rPr>
                <w:rFonts w:ascii="Arial" w:eastAsia="Calibri" w:hAnsi="Arial" w:cs="Arial"/>
                <w:color w:val="000000"/>
                <w:sz w:val="22"/>
                <w:szCs w:val="22"/>
                <w:lang w:eastAsia="en-US"/>
              </w:rPr>
              <w:t>Образовательное учреждение</w:t>
            </w:r>
          </w:p>
        </w:tc>
        <w:tc>
          <w:tcPr>
            <w:tcW w:w="803"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Вместимость - 42 чел.</w:t>
            </w:r>
          </w:p>
        </w:tc>
        <w:tc>
          <w:tcPr>
            <w:tcW w:w="942"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Объект местного значения муниципального района</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rPr>
            </w:pPr>
            <w:r>
              <w:rPr>
                <w:rFonts w:ascii="Arial" w:hAnsi="Arial" w:cs="Arial"/>
                <w:b/>
                <w:sz w:val="22"/>
                <w:szCs w:val="22"/>
              </w:rPr>
              <w:t>МОУ Вочевская СОШ</w:t>
            </w:r>
          </w:p>
        </w:tc>
        <w:tc>
          <w:tcPr>
            <w:tcW w:w="1017" w:type="pct"/>
            <w:shd w:val="clear" w:color="auto" w:fill="auto"/>
          </w:tcPr>
          <w:p w:rsidR="00750ACF" w:rsidRDefault="00750ACF" w:rsidP="00750ACF">
            <w:pPr>
              <w:rPr>
                <w:rFonts w:ascii="Arial" w:hAnsi="Arial" w:cs="Arial"/>
              </w:rPr>
            </w:pPr>
            <w:r>
              <w:rPr>
                <w:rFonts w:ascii="Arial" w:hAnsi="Arial" w:cs="Arial"/>
                <w:sz w:val="22"/>
                <w:szCs w:val="22"/>
              </w:rPr>
              <w:t>с. Нижний Воч</w:t>
            </w:r>
          </w:p>
        </w:tc>
        <w:tc>
          <w:tcPr>
            <w:tcW w:w="1044" w:type="pct"/>
            <w:shd w:val="clear" w:color="auto" w:fill="auto"/>
          </w:tcPr>
          <w:p w:rsidR="00750ACF" w:rsidRDefault="00750ACF" w:rsidP="00750ACF">
            <w:pPr>
              <w:rPr>
                <w:rFonts w:ascii="Arial" w:eastAsia="Calibri" w:hAnsi="Arial" w:cs="Arial"/>
                <w:color w:val="000000"/>
                <w:highlight w:val="yellow"/>
                <w:lang w:eastAsia="en-US"/>
              </w:rPr>
            </w:pPr>
            <w:r>
              <w:rPr>
                <w:rFonts w:ascii="Arial" w:eastAsia="Calibri" w:hAnsi="Arial" w:cs="Arial"/>
                <w:color w:val="000000"/>
                <w:sz w:val="22"/>
                <w:szCs w:val="22"/>
                <w:lang w:eastAsia="en-US"/>
              </w:rPr>
              <w:t>Образовательное учреждение</w:t>
            </w:r>
          </w:p>
        </w:tc>
        <w:tc>
          <w:tcPr>
            <w:tcW w:w="803"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w:t>
            </w:r>
          </w:p>
        </w:tc>
        <w:tc>
          <w:tcPr>
            <w:tcW w:w="942"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Объект местного значения муниципального района</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rPr>
            </w:pPr>
            <w:r>
              <w:rPr>
                <w:rFonts w:ascii="Arial" w:hAnsi="Arial" w:cs="Arial"/>
                <w:b/>
                <w:sz w:val="22"/>
                <w:szCs w:val="22"/>
              </w:rPr>
              <w:t>МОУК Верхне-Вочевская НОШ</w:t>
            </w:r>
          </w:p>
        </w:tc>
        <w:tc>
          <w:tcPr>
            <w:tcW w:w="1017" w:type="pct"/>
            <w:shd w:val="clear" w:color="auto" w:fill="auto"/>
          </w:tcPr>
          <w:p w:rsidR="00750ACF" w:rsidRDefault="00750ACF" w:rsidP="00750ACF">
            <w:pPr>
              <w:rPr>
                <w:rFonts w:ascii="Arial" w:hAnsi="Arial" w:cs="Arial"/>
              </w:rPr>
            </w:pPr>
            <w:r>
              <w:rPr>
                <w:rFonts w:ascii="Arial" w:hAnsi="Arial" w:cs="Arial"/>
                <w:sz w:val="22"/>
                <w:szCs w:val="22"/>
              </w:rPr>
              <w:t>д. Верхний Воч</w:t>
            </w:r>
          </w:p>
        </w:tc>
        <w:tc>
          <w:tcPr>
            <w:tcW w:w="1044"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Образовательное учреждение</w:t>
            </w:r>
          </w:p>
        </w:tc>
        <w:tc>
          <w:tcPr>
            <w:tcW w:w="803" w:type="pct"/>
            <w:shd w:val="clear" w:color="auto" w:fill="auto"/>
          </w:tcPr>
          <w:p w:rsidR="00750ACF" w:rsidRDefault="00750ACF" w:rsidP="00750ACF">
            <w:pPr>
              <w:rPr>
                <w:rFonts w:ascii="Arial" w:hAnsi="Arial" w:cs="Arial"/>
              </w:rPr>
            </w:pPr>
            <w:r>
              <w:rPr>
                <w:rFonts w:ascii="Arial" w:eastAsia="Calibri" w:hAnsi="Arial" w:cs="Arial"/>
                <w:color w:val="000000"/>
                <w:sz w:val="22"/>
                <w:szCs w:val="22"/>
                <w:lang w:eastAsia="en-US"/>
              </w:rPr>
              <w:t>-</w:t>
            </w:r>
          </w:p>
        </w:tc>
        <w:tc>
          <w:tcPr>
            <w:tcW w:w="942"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Объект местного значения муниципального района</w:t>
            </w:r>
          </w:p>
        </w:tc>
      </w:tr>
      <w:tr w:rsidR="00750ACF" w:rsidTr="00750ACF">
        <w:trPr>
          <w:cantSplit/>
          <w:trHeight w:val="157"/>
          <w:jc w:val="center"/>
        </w:trPr>
        <w:tc>
          <w:tcPr>
            <w:tcW w:w="5000" w:type="pct"/>
            <w:gridSpan w:val="5"/>
            <w:shd w:val="clear" w:color="auto" w:fill="auto"/>
          </w:tcPr>
          <w:p w:rsidR="00750ACF" w:rsidRDefault="00750ACF" w:rsidP="00750ACF">
            <w:pPr>
              <w:keepNext/>
              <w:rPr>
                <w:rFonts w:ascii="Arial" w:eastAsia="Calibri" w:hAnsi="Arial" w:cs="Arial"/>
                <w:lang w:eastAsia="en-US"/>
              </w:rPr>
            </w:pPr>
            <w:r>
              <w:rPr>
                <w:rFonts w:ascii="Arial" w:eastAsia="Calibri" w:hAnsi="Arial" w:cs="Arial"/>
                <w:b/>
                <w:sz w:val="22"/>
                <w:szCs w:val="22"/>
                <w:lang w:eastAsia="en-US"/>
              </w:rPr>
              <w:t>Объекты спорта и физической культуры</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highlight w:val="yellow"/>
              </w:rPr>
            </w:pPr>
            <w:r>
              <w:rPr>
                <w:rFonts w:ascii="Arial" w:hAnsi="Arial" w:cs="Arial"/>
                <w:b/>
                <w:sz w:val="22"/>
                <w:szCs w:val="22"/>
              </w:rPr>
              <w:t>Плоскостные спортивные сооружения</w:t>
            </w:r>
          </w:p>
        </w:tc>
        <w:tc>
          <w:tcPr>
            <w:tcW w:w="1017" w:type="pct"/>
            <w:shd w:val="clear" w:color="auto" w:fill="auto"/>
          </w:tcPr>
          <w:p w:rsidR="00750ACF" w:rsidRDefault="00750ACF" w:rsidP="00750ACF">
            <w:pPr>
              <w:rPr>
                <w:rFonts w:ascii="Arial" w:hAnsi="Arial" w:cs="Arial"/>
                <w:highlight w:val="yellow"/>
              </w:rPr>
            </w:pPr>
            <w:r>
              <w:rPr>
                <w:rFonts w:ascii="Arial" w:hAnsi="Arial" w:cs="Arial"/>
                <w:sz w:val="22"/>
                <w:szCs w:val="22"/>
              </w:rPr>
              <w:t>СП «Нижний Воч»</w:t>
            </w:r>
          </w:p>
        </w:tc>
        <w:tc>
          <w:tcPr>
            <w:tcW w:w="1044" w:type="pct"/>
            <w:shd w:val="clear" w:color="auto" w:fill="auto"/>
          </w:tcPr>
          <w:p w:rsidR="00750ACF" w:rsidRDefault="00750ACF" w:rsidP="00750ACF">
            <w:pPr>
              <w:rPr>
                <w:rFonts w:ascii="Arial" w:eastAsia="Calibri" w:hAnsi="Arial" w:cs="Arial"/>
                <w:lang w:eastAsia="en-US"/>
              </w:rPr>
            </w:pPr>
            <w:r>
              <w:rPr>
                <w:rFonts w:ascii="Arial" w:eastAsia="Calibri" w:hAnsi="Arial" w:cs="Arial"/>
                <w:sz w:val="22"/>
                <w:szCs w:val="22"/>
                <w:lang w:eastAsia="en-US"/>
              </w:rPr>
              <w:t>Состояние</w:t>
            </w:r>
          </w:p>
          <w:p w:rsidR="00750ACF" w:rsidRDefault="00750ACF" w:rsidP="00750ACF">
            <w:pPr>
              <w:rPr>
                <w:rFonts w:ascii="Arial" w:eastAsia="Calibri" w:hAnsi="Arial" w:cs="Arial"/>
                <w:lang w:eastAsia="en-US"/>
              </w:rPr>
            </w:pPr>
            <w:r>
              <w:rPr>
                <w:rFonts w:ascii="Arial" w:eastAsia="Calibri" w:hAnsi="Arial" w:cs="Arial"/>
                <w:sz w:val="22"/>
                <w:szCs w:val="22"/>
                <w:lang w:eastAsia="en-US"/>
              </w:rPr>
              <w:t>удовлетворительное</w:t>
            </w:r>
          </w:p>
        </w:tc>
        <w:tc>
          <w:tcPr>
            <w:tcW w:w="803" w:type="pct"/>
            <w:shd w:val="clear" w:color="auto" w:fill="auto"/>
          </w:tcPr>
          <w:p w:rsidR="00750ACF" w:rsidRDefault="00750ACF" w:rsidP="00750ACF">
            <w:pPr>
              <w:rPr>
                <w:rFonts w:ascii="Arial" w:eastAsia="Calibri" w:hAnsi="Arial" w:cs="Arial"/>
                <w:lang w:eastAsia="en-US"/>
              </w:rPr>
            </w:pPr>
            <w:r>
              <w:rPr>
                <w:rFonts w:ascii="Arial" w:eastAsia="Calibri" w:hAnsi="Arial" w:cs="Arial"/>
                <w:sz w:val="22"/>
                <w:szCs w:val="22"/>
                <w:lang w:eastAsia="en-US"/>
              </w:rPr>
              <w:t>Кол-во 3</w:t>
            </w:r>
          </w:p>
        </w:tc>
        <w:tc>
          <w:tcPr>
            <w:tcW w:w="942"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sz w:val="22"/>
                <w:szCs w:val="22"/>
                <w:lang w:eastAsia="en-US"/>
              </w:rPr>
              <w:t>Объект местного значения сельского поселения</w:t>
            </w:r>
          </w:p>
        </w:tc>
      </w:tr>
      <w:tr w:rsidR="00750ACF" w:rsidTr="00750ACF">
        <w:trPr>
          <w:cantSplit/>
          <w:trHeight w:val="157"/>
          <w:jc w:val="center"/>
        </w:trPr>
        <w:tc>
          <w:tcPr>
            <w:tcW w:w="5000" w:type="pct"/>
            <w:gridSpan w:val="5"/>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b/>
                <w:color w:val="000000"/>
                <w:sz w:val="22"/>
                <w:szCs w:val="22"/>
                <w:lang w:eastAsia="en-US"/>
              </w:rPr>
              <w:t>Объекты культуры</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rPr>
            </w:pPr>
            <w:r>
              <w:rPr>
                <w:rFonts w:ascii="Arial" w:hAnsi="Arial" w:cs="Arial"/>
                <w:b/>
                <w:sz w:val="22"/>
                <w:szCs w:val="22"/>
              </w:rPr>
              <w:t>Вочевский дом культуры</w:t>
            </w:r>
          </w:p>
        </w:tc>
        <w:tc>
          <w:tcPr>
            <w:tcW w:w="1017" w:type="pct"/>
            <w:shd w:val="clear" w:color="auto" w:fill="auto"/>
          </w:tcPr>
          <w:p w:rsidR="00750ACF" w:rsidRDefault="00750ACF" w:rsidP="00750ACF">
            <w:pPr>
              <w:rPr>
                <w:rFonts w:ascii="Arial" w:hAnsi="Arial" w:cs="Arial"/>
              </w:rPr>
            </w:pPr>
            <w:r>
              <w:rPr>
                <w:rFonts w:ascii="Arial" w:hAnsi="Arial" w:cs="Arial"/>
                <w:sz w:val="22"/>
                <w:szCs w:val="22"/>
              </w:rPr>
              <w:t>с. Нижний Воч</w:t>
            </w:r>
          </w:p>
        </w:tc>
        <w:tc>
          <w:tcPr>
            <w:tcW w:w="1044" w:type="pct"/>
            <w:shd w:val="clear" w:color="auto" w:fill="auto"/>
          </w:tcPr>
          <w:p w:rsidR="00750ACF" w:rsidRDefault="00750ACF" w:rsidP="00750ACF">
            <w:pPr>
              <w:rPr>
                <w:rFonts w:ascii="Arial" w:eastAsia="Calibri" w:hAnsi="Arial" w:cs="Arial"/>
                <w:lang w:eastAsia="en-US"/>
              </w:rPr>
            </w:pPr>
            <w:r>
              <w:rPr>
                <w:rFonts w:ascii="Arial" w:eastAsia="Calibri" w:hAnsi="Arial" w:cs="Arial"/>
                <w:sz w:val="22"/>
                <w:szCs w:val="22"/>
                <w:lang w:eastAsia="en-US"/>
              </w:rPr>
              <w:t>Состояние</w:t>
            </w:r>
          </w:p>
          <w:p w:rsidR="00750ACF" w:rsidRDefault="00750ACF" w:rsidP="00750ACF">
            <w:pPr>
              <w:rPr>
                <w:rFonts w:ascii="Arial" w:eastAsia="Calibri" w:hAnsi="Arial" w:cs="Arial"/>
                <w:color w:val="000000"/>
                <w:lang w:eastAsia="en-US"/>
              </w:rPr>
            </w:pPr>
            <w:r>
              <w:rPr>
                <w:rFonts w:ascii="Arial" w:eastAsia="Calibri" w:hAnsi="Arial" w:cs="Arial"/>
                <w:sz w:val="22"/>
                <w:szCs w:val="22"/>
                <w:lang w:eastAsia="en-US"/>
              </w:rPr>
              <w:t>удовлетворительное</w:t>
            </w:r>
          </w:p>
        </w:tc>
        <w:tc>
          <w:tcPr>
            <w:tcW w:w="803"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Вместимость 60 чел.</w:t>
            </w:r>
          </w:p>
        </w:tc>
        <w:tc>
          <w:tcPr>
            <w:tcW w:w="942"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Объект местного значения сельского поселения</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rPr>
            </w:pPr>
            <w:r>
              <w:rPr>
                <w:rFonts w:ascii="Arial" w:hAnsi="Arial" w:cs="Arial"/>
                <w:b/>
                <w:sz w:val="22"/>
                <w:szCs w:val="22"/>
              </w:rPr>
              <w:t>Библиотека</w:t>
            </w:r>
          </w:p>
        </w:tc>
        <w:tc>
          <w:tcPr>
            <w:tcW w:w="1017" w:type="pct"/>
            <w:shd w:val="clear" w:color="auto" w:fill="auto"/>
          </w:tcPr>
          <w:p w:rsidR="00750ACF" w:rsidRDefault="00750ACF" w:rsidP="00750ACF">
            <w:pPr>
              <w:rPr>
                <w:rFonts w:ascii="Arial" w:hAnsi="Arial" w:cs="Arial"/>
              </w:rPr>
            </w:pPr>
            <w:r>
              <w:rPr>
                <w:rFonts w:ascii="Arial" w:hAnsi="Arial" w:cs="Arial"/>
                <w:sz w:val="22"/>
                <w:szCs w:val="22"/>
              </w:rPr>
              <w:t>с. Нижний Воч</w:t>
            </w:r>
          </w:p>
        </w:tc>
        <w:tc>
          <w:tcPr>
            <w:tcW w:w="1044" w:type="pct"/>
            <w:shd w:val="clear" w:color="auto" w:fill="auto"/>
          </w:tcPr>
          <w:p w:rsidR="00750ACF" w:rsidRDefault="00750ACF" w:rsidP="00750ACF">
            <w:pPr>
              <w:rPr>
                <w:rFonts w:ascii="Arial" w:eastAsia="Calibri" w:hAnsi="Arial" w:cs="Arial"/>
                <w:lang w:eastAsia="en-US"/>
              </w:rPr>
            </w:pPr>
            <w:r>
              <w:rPr>
                <w:rFonts w:ascii="Arial" w:eastAsia="Calibri" w:hAnsi="Arial" w:cs="Arial"/>
                <w:sz w:val="22"/>
                <w:szCs w:val="22"/>
                <w:lang w:eastAsia="en-US"/>
              </w:rPr>
              <w:t>Состояние</w:t>
            </w:r>
          </w:p>
          <w:p w:rsidR="00750ACF" w:rsidRDefault="00750ACF" w:rsidP="00750ACF">
            <w:pPr>
              <w:rPr>
                <w:rFonts w:ascii="Arial" w:eastAsia="Calibri" w:hAnsi="Arial" w:cs="Arial"/>
                <w:lang w:eastAsia="en-US"/>
              </w:rPr>
            </w:pPr>
            <w:r>
              <w:rPr>
                <w:rFonts w:ascii="Arial" w:eastAsia="Calibri" w:hAnsi="Arial" w:cs="Arial"/>
                <w:sz w:val="22"/>
                <w:szCs w:val="22"/>
                <w:lang w:eastAsia="en-US"/>
              </w:rPr>
              <w:t>удовлетворительное</w:t>
            </w:r>
          </w:p>
        </w:tc>
        <w:tc>
          <w:tcPr>
            <w:tcW w:w="803"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5,28 тыс.книг</w:t>
            </w:r>
          </w:p>
        </w:tc>
        <w:tc>
          <w:tcPr>
            <w:tcW w:w="942"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Объект местного значения сельского поселения</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rPr>
            </w:pPr>
            <w:r>
              <w:rPr>
                <w:rFonts w:ascii="Arial" w:hAnsi="Arial" w:cs="Arial"/>
                <w:b/>
                <w:sz w:val="22"/>
                <w:szCs w:val="22"/>
              </w:rPr>
              <w:t>Верхне-Вочевский клуб</w:t>
            </w:r>
          </w:p>
        </w:tc>
        <w:tc>
          <w:tcPr>
            <w:tcW w:w="1017" w:type="pct"/>
            <w:shd w:val="clear" w:color="auto" w:fill="auto"/>
          </w:tcPr>
          <w:p w:rsidR="00750ACF" w:rsidRDefault="00750ACF" w:rsidP="00750ACF">
            <w:pPr>
              <w:rPr>
                <w:rFonts w:ascii="Arial" w:hAnsi="Arial" w:cs="Arial"/>
              </w:rPr>
            </w:pPr>
            <w:r>
              <w:rPr>
                <w:rFonts w:ascii="Arial" w:hAnsi="Arial" w:cs="Arial"/>
                <w:sz w:val="22"/>
                <w:szCs w:val="22"/>
              </w:rPr>
              <w:t>д. Верхний Воч</w:t>
            </w:r>
          </w:p>
        </w:tc>
        <w:tc>
          <w:tcPr>
            <w:tcW w:w="1044" w:type="pct"/>
            <w:shd w:val="clear" w:color="auto" w:fill="auto"/>
          </w:tcPr>
          <w:p w:rsidR="00750ACF" w:rsidRDefault="00750ACF" w:rsidP="00750ACF">
            <w:pPr>
              <w:rPr>
                <w:rFonts w:ascii="Arial" w:eastAsia="Calibri" w:hAnsi="Arial" w:cs="Arial"/>
                <w:lang w:eastAsia="en-US"/>
              </w:rPr>
            </w:pPr>
            <w:r>
              <w:rPr>
                <w:rFonts w:ascii="Arial" w:eastAsia="Calibri" w:hAnsi="Arial" w:cs="Arial"/>
                <w:sz w:val="22"/>
                <w:szCs w:val="22"/>
                <w:lang w:eastAsia="en-US"/>
              </w:rPr>
              <w:t>Состояние</w:t>
            </w:r>
          </w:p>
          <w:p w:rsidR="00750ACF" w:rsidRDefault="00750ACF" w:rsidP="00750ACF">
            <w:pPr>
              <w:rPr>
                <w:rFonts w:ascii="Arial" w:eastAsia="Calibri" w:hAnsi="Arial" w:cs="Arial"/>
                <w:lang w:eastAsia="en-US"/>
              </w:rPr>
            </w:pPr>
            <w:r>
              <w:rPr>
                <w:rFonts w:ascii="Arial" w:eastAsia="Calibri" w:hAnsi="Arial" w:cs="Arial"/>
                <w:sz w:val="22"/>
                <w:szCs w:val="22"/>
                <w:lang w:eastAsia="en-US"/>
              </w:rPr>
              <w:t>удовлетворительное</w:t>
            </w:r>
          </w:p>
        </w:tc>
        <w:tc>
          <w:tcPr>
            <w:tcW w:w="803" w:type="pct"/>
            <w:shd w:val="clear" w:color="auto" w:fill="auto"/>
          </w:tcPr>
          <w:p w:rsidR="00750ACF" w:rsidRDefault="00750ACF" w:rsidP="00750ACF">
            <w:pPr>
              <w:rPr>
                <w:rFonts w:ascii="Arial" w:hAnsi="Arial" w:cs="Arial"/>
              </w:rPr>
            </w:pPr>
            <w:r>
              <w:rPr>
                <w:rFonts w:ascii="Arial" w:eastAsia="Calibri" w:hAnsi="Arial" w:cs="Arial"/>
                <w:color w:val="000000"/>
                <w:sz w:val="22"/>
                <w:szCs w:val="22"/>
                <w:lang w:eastAsia="en-US"/>
              </w:rPr>
              <w:t>Вместимость 60 чел.</w:t>
            </w:r>
          </w:p>
        </w:tc>
        <w:tc>
          <w:tcPr>
            <w:tcW w:w="942"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Объект местного значения сельского поселения</w:t>
            </w:r>
          </w:p>
        </w:tc>
      </w:tr>
      <w:tr w:rsidR="00750ACF" w:rsidTr="00750ACF">
        <w:trPr>
          <w:cantSplit/>
          <w:trHeight w:val="157"/>
          <w:jc w:val="center"/>
        </w:trPr>
        <w:tc>
          <w:tcPr>
            <w:tcW w:w="5000" w:type="pct"/>
            <w:gridSpan w:val="5"/>
            <w:shd w:val="clear" w:color="auto" w:fill="auto"/>
          </w:tcPr>
          <w:p w:rsidR="00750ACF" w:rsidRDefault="00750ACF" w:rsidP="00750ACF">
            <w:pPr>
              <w:keepNext/>
              <w:rPr>
                <w:rFonts w:ascii="Arial" w:eastAsia="Calibri" w:hAnsi="Arial" w:cs="Arial"/>
                <w:b/>
                <w:color w:val="000000"/>
                <w:highlight w:val="yellow"/>
                <w:lang w:eastAsia="en-US"/>
              </w:rPr>
            </w:pPr>
            <w:r>
              <w:rPr>
                <w:rFonts w:ascii="Arial" w:eastAsia="Calibri" w:hAnsi="Arial" w:cs="Arial"/>
                <w:b/>
                <w:color w:val="000000"/>
                <w:sz w:val="22"/>
                <w:szCs w:val="22"/>
                <w:lang w:eastAsia="en-US"/>
              </w:rPr>
              <w:lastRenderedPageBreak/>
              <w:t>Объекты здравоохранения</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highlight w:val="yellow"/>
              </w:rPr>
            </w:pPr>
            <w:r>
              <w:rPr>
                <w:rFonts w:ascii="Arial" w:hAnsi="Arial" w:cs="Arial"/>
                <w:b/>
                <w:sz w:val="22"/>
                <w:szCs w:val="22"/>
              </w:rPr>
              <w:t>ФАП</w:t>
            </w:r>
          </w:p>
        </w:tc>
        <w:tc>
          <w:tcPr>
            <w:tcW w:w="1017" w:type="pct"/>
            <w:shd w:val="clear" w:color="auto" w:fill="auto"/>
          </w:tcPr>
          <w:p w:rsidR="00750ACF" w:rsidRDefault="00750ACF" w:rsidP="00750ACF">
            <w:pPr>
              <w:rPr>
                <w:rFonts w:ascii="Arial" w:hAnsi="Arial" w:cs="Arial"/>
                <w:highlight w:val="yellow"/>
              </w:rPr>
            </w:pPr>
            <w:r>
              <w:rPr>
                <w:rFonts w:ascii="Arial" w:hAnsi="Arial" w:cs="Arial"/>
                <w:sz w:val="22"/>
                <w:szCs w:val="22"/>
              </w:rPr>
              <w:t>с. Нижний Воч</w:t>
            </w:r>
          </w:p>
        </w:tc>
        <w:tc>
          <w:tcPr>
            <w:tcW w:w="1044" w:type="pct"/>
            <w:vMerge w:val="restart"/>
            <w:shd w:val="clear" w:color="auto" w:fill="auto"/>
          </w:tcPr>
          <w:p w:rsidR="00750ACF" w:rsidRDefault="00750ACF" w:rsidP="00750ACF">
            <w:pPr>
              <w:rPr>
                <w:rFonts w:ascii="Arial" w:eastAsia="Calibri" w:hAnsi="Arial" w:cs="Arial"/>
                <w:color w:val="000000"/>
                <w:highlight w:val="yellow"/>
                <w:lang w:eastAsia="en-US"/>
              </w:rPr>
            </w:pPr>
            <w:r>
              <w:rPr>
                <w:rFonts w:ascii="Arial" w:eastAsia="Calibri" w:hAnsi="Arial" w:cs="Arial"/>
                <w:color w:val="000000"/>
                <w:sz w:val="22"/>
                <w:szCs w:val="22"/>
                <w:lang w:eastAsia="en-US"/>
              </w:rPr>
              <w:t>Амбулаторный прием и профилактический прием пациентов, так же осуществляет неотложную помощь.</w:t>
            </w:r>
          </w:p>
        </w:tc>
        <w:tc>
          <w:tcPr>
            <w:tcW w:w="803" w:type="pct"/>
            <w:shd w:val="clear" w:color="auto" w:fill="auto"/>
          </w:tcPr>
          <w:p w:rsidR="00750ACF" w:rsidRDefault="00750ACF" w:rsidP="00750ACF">
            <w:pPr>
              <w:rPr>
                <w:rFonts w:ascii="Arial" w:eastAsia="Calibri" w:hAnsi="Arial" w:cs="Arial"/>
                <w:color w:val="000000"/>
                <w:highlight w:val="yellow"/>
                <w:lang w:eastAsia="en-US"/>
              </w:rPr>
            </w:pPr>
            <w:r>
              <w:rPr>
                <w:rFonts w:ascii="Arial" w:eastAsia="Calibri" w:hAnsi="Arial" w:cs="Arial"/>
                <w:color w:val="000000"/>
                <w:sz w:val="22"/>
                <w:szCs w:val="22"/>
                <w:lang w:eastAsia="en-US"/>
              </w:rPr>
              <w:t>-</w:t>
            </w:r>
          </w:p>
        </w:tc>
        <w:tc>
          <w:tcPr>
            <w:tcW w:w="942" w:type="pct"/>
            <w:shd w:val="clear" w:color="auto" w:fill="auto"/>
          </w:tcPr>
          <w:p w:rsidR="00750ACF" w:rsidRDefault="00750ACF" w:rsidP="00750ACF">
            <w:pPr>
              <w:rPr>
                <w:rFonts w:ascii="Arial" w:eastAsia="Calibri" w:hAnsi="Arial" w:cs="Arial"/>
                <w:color w:val="000000"/>
                <w:highlight w:val="yellow"/>
                <w:lang w:eastAsia="en-US"/>
              </w:rPr>
            </w:pPr>
            <w:r>
              <w:rPr>
                <w:rFonts w:ascii="Arial" w:eastAsia="Calibri" w:hAnsi="Arial" w:cs="Arial"/>
                <w:color w:val="000000"/>
                <w:sz w:val="22"/>
                <w:szCs w:val="22"/>
                <w:lang w:eastAsia="en-US"/>
              </w:rPr>
              <w:t>Объект регионального значения</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rPr>
            </w:pPr>
            <w:r>
              <w:rPr>
                <w:rFonts w:ascii="Arial" w:hAnsi="Arial" w:cs="Arial"/>
                <w:b/>
                <w:sz w:val="22"/>
                <w:szCs w:val="22"/>
              </w:rPr>
              <w:t>ФАП</w:t>
            </w:r>
          </w:p>
        </w:tc>
        <w:tc>
          <w:tcPr>
            <w:tcW w:w="1017" w:type="pct"/>
            <w:shd w:val="clear" w:color="auto" w:fill="auto"/>
          </w:tcPr>
          <w:p w:rsidR="00750ACF" w:rsidRDefault="00750ACF" w:rsidP="00750ACF">
            <w:pPr>
              <w:rPr>
                <w:rFonts w:ascii="Arial" w:hAnsi="Arial" w:cs="Arial"/>
              </w:rPr>
            </w:pPr>
            <w:r>
              <w:rPr>
                <w:rFonts w:ascii="Arial" w:hAnsi="Arial" w:cs="Arial"/>
                <w:sz w:val="22"/>
                <w:szCs w:val="22"/>
              </w:rPr>
              <w:t>д. Верхний Воч</w:t>
            </w:r>
          </w:p>
        </w:tc>
        <w:tc>
          <w:tcPr>
            <w:tcW w:w="1044" w:type="pct"/>
            <w:vMerge/>
            <w:shd w:val="clear" w:color="auto" w:fill="auto"/>
          </w:tcPr>
          <w:p w:rsidR="00750ACF" w:rsidRDefault="00750ACF" w:rsidP="00750ACF">
            <w:pPr>
              <w:rPr>
                <w:rFonts w:ascii="Arial" w:eastAsia="Calibri" w:hAnsi="Arial" w:cs="Arial"/>
                <w:color w:val="000000"/>
                <w:lang w:eastAsia="en-US"/>
              </w:rPr>
            </w:pPr>
          </w:p>
        </w:tc>
        <w:tc>
          <w:tcPr>
            <w:tcW w:w="803"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w:t>
            </w:r>
          </w:p>
        </w:tc>
        <w:tc>
          <w:tcPr>
            <w:tcW w:w="942"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Объект регионального значения</w:t>
            </w:r>
          </w:p>
        </w:tc>
      </w:tr>
      <w:tr w:rsidR="00750ACF" w:rsidTr="00750ACF">
        <w:trPr>
          <w:cantSplit/>
          <w:trHeight w:val="157"/>
          <w:jc w:val="center"/>
        </w:trPr>
        <w:tc>
          <w:tcPr>
            <w:tcW w:w="5000" w:type="pct"/>
            <w:gridSpan w:val="5"/>
            <w:shd w:val="clear" w:color="auto" w:fill="auto"/>
          </w:tcPr>
          <w:p w:rsidR="00750ACF" w:rsidRDefault="00750ACF" w:rsidP="00750ACF">
            <w:pPr>
              <w:keepNext/>
              <w:rPr>
                <w:rFonts w:ascii="Arial" w:eastAsia="Calibri" w:hAnsi="Arial" w:cs="Arial"/>
                <w:b/>
                <w:color w:val="000000"/>
                <w:highlight w:val="yellow"/>
                <w:lang w:eastAsia="en-US"/>
              </w:rPr>
            </w:pPr>
            <w:r>
              <w:rPr>
                <w:rFonts w:ascii="Arial" w:eastAsia="Calibri" w:hAnsi="Arial" w:cs="Arial"/>
                <w:b/>
                <w:color w:val="000000"/>
                <w:sz w:val="22"/>
                <w:szCs w:val="22"/>
                <w:lang w:eastAsia="en-US"/>
              </w:rPr>
              <w:t>Отделения связи</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rPr>
            </w:pPr>
            <w:r>
              <w:rPr>
                <w:rFonts w:ascii="Arial" w:hAnsi="Arial" w:cs="Arial"/>
                <w:b/>
                <w:sz w:val="22"/>
                <w:szCs w:val="22"/>
              </w:rPr>
              <w:t>Отделение Почты России</w:t>
            </w:r>
          </w:p>
        </w:tc>
        <w:tc>
          <w:tcPr>
            <w:tcW w:w="1017" w:type="pct"/>
            <w:shd w:val="clear" w:color="auto" w:fill="auto"/>
          </w:tcPr>
          <w:p w:rsidR="00750ACF" w:rsidRDefault="00750ACF" w:rsidP="00750ACF">
            <w:pPr>
              <w:rPr>
                <w:rFonts w:ascii="Arial" w:hAnsi="Arial" w:cs="Arial"/>
              </w:rPr>
            </w:pPr>
            <w:r>
              <w:rPr>
                <w:rFonts w:ascii="Arial" w:hAnsi="Arial" w:cs="Arial"/>
                <w:sz w:val="22"/>
                <w:szCs w:val="22"/>
              </w:rPr>
              <w:t>с Нижний Воч, ул Центральная, дом 25 а</w:t>
            </w:r>
          </w:p>
        </w:tc>
        <w:tc>
          <w:tcPr>
            <w:tcW w:w="1044"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Оформление подписок, почтовые услуги</w:t>
            </w:r>
          </w:p>
        </w:tc>
        <w:tc>
          <w:tcPr>
            <w:tcW w:w="803"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w:t>
            </w:r>
          </w:p>
        </w:tc>
        <w:tc>
          <w:tcPr>
            <w:tcW w:w="942"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Объект федерального значения</w:t>
            </w:r>
          </w:p>
        </w:tc>
      </w:tr>
      <w:tr w:rsidR="00750ACF" w:rsidTr="00750ACF">
        <w:trPr>
          <w:cantSplit/>
          <w:trHeight w:val="157"/>
          <w:jc w:val="center"/>
        </w:trPr>
        <w:tc>
          <w:tcPr>
            <w:tcW w:w="5000" w:type="pct"/>
            <w:gridSpan w:val="5"/>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b/>
                <w:color w:val="000000"/>
                <w:sz w:val="22"/>
                <w:szCs w:val="22"/>
                <w:lang w:eastAsia="en-US"/>
              </w:rPr>
              <w:t>Объекты торговли</w:t>
            </w:r>
          </w:p>
        </w:tc>
      </w:tr>
      <w:tr w:rsidR="00750ACF" w:rsidTr="00750ACF">
        <w:trPr>
          <w:cantSplit/>
          <w:trHeight w:val="157"/>
          <w:jc w:val="center"/>
        </w:trPr>
        <w:tc>
          <w:tcPr>
            <w:tcW w:w="1194" w:type="pct"/>
            <w:shd w:val="clear" w:color="auto" w:fill="auto"/>
          </w:tcPr>
          <w:p w:rsidR="00750ACF" w:rsidRDefault="00750ACF" w:rsidP="00750ACF">
            <w:pPr>
              <w:rPr>
                <w:rFonts w:ascii="Arial" w:hAnsi="Arial" w:cs="Arial"/>
                <w:b/>
              </w:rPr>
            </w:pPr>
            <w:r>
              <w:rPr>
                <w:rFonts w:ascii="Arial" w:hAnsi="Arial" w:cs="Arial"/>
                <w:b/>
                <w:sz w:val="22"/>
                <w:szCs w:val="22"/>
              </w:rPr>
              <w:t>Магазины</w:t>
            </w:r>
          </w:p>
        </w:tc>
        <w:tc>
          <w:tcPr>
            <w:tcW w:w="1017" w:type="pct"/>
            <w:shd w:val="clear" w:color="auto" w:fill="auto"/>
          </w:tcPr>
          <w:p w:rsidR="00750ACF" w:rsidRDefault="00750ACF" w:rsidP="00750ACF">
            <w:pPr>
              <w:rPr>
                <w:rFonts w:ascii="Arial" w:hAnsi="Arial" w:cs="Arial"/>
              </w:rPr>
            </w:pPr>
            <w:r>
              <w:rPr>
                <w:rFonts w:ascii="Arial" w:hAnsi="Arial" w:cs="Arial"/>
                <w:sz w:val="22"/>
                <w:szCs w:val="22"/>
              </w:rPr>
              <w:t>СП «Нижний Воч»</w:t>
            </w:r>
          </w:p>
        </w:tc>
        <w:tc>
          <w:tcPr>
            <w:tcW w:w="1044"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смешанные товары</w:t>
            </w:r>
          </w:p>
        </w:tc>
        <w:tc>
          <w:tcPr>
            <w:tcW w:w="803"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По данным ФСГС 3 ед.</w:t>
            </w:r>
          </w:p>
        </w:tc>
        <w:tc>
          <w:tcPr>
            <w:tcW w:w="942" w:type="pct"/>
            <w:shd w:val="clear" w:color="auto" w:fill="auto"/>
          </w:tcPr>
          <w:p w:rsidR="00750ACF" w:rsidRDefault="00750ACF" w:rsidP="00750ACF">
            <w:pPr>
              <w:rPr>
                <w:rFonts w:ascii="Arial" w:eastAsia="Calibri" w:hAnsi="Arial" w:cs="Arial"/>
                <w:color w:val="000000"/>
                <w:lang w:eastAsia="en-US"/>
              </w:rPr>
            </w:pPr>
            <w:r>
              <w:rPr>
                <w:rFonts w:ascii="Arial" w:eastAsia="Calibri" w:hAnsi="Arial" w:cs="Arial"/>
                <w:color w:val="000000"/>
                <w:sz w:val="22"/>
                <w:szCs w:val="22"/>
                <w:lang w:eastAsia="en-US"/>
              </w:rPr>
              <w:t>Объект местного значения сельского поселения</w:t>
            </w:r>
          </w:p>
        </w:tc>
      </w:tr>
    </w:tbl>
    <w:p w:rsidR="00750ACF" w:rsidRDefault="00750ACF" w:rsidP="00D63C00">
      <w:pPr>
        <w:pStyle w:val="3"/>
        <w:widowControl/>
        <w:numPr>
          <w:ilvl w:val="2"/>
          <w:numId w:val="8"/>
        </w:numPr>
        <w:autoSpaceDE/>
        <w:autoSpaceDN/>
        <w:adjustRightInd/>
        <w:spacing w:after="240"/>
        <w:ind w:left="0" w:firstLine="0"/>
        <w:jc w:val="center"/>
        <w:rPr>
          <w:szCs w:val="24"/>
        </w:rPr>
      </w:pPr>
      <w:bookmarkStart w:id="54" w:name="_Toc75264903"/>
      <w:bookmarkStart w:id="55" w:name="_Toc158234642"/>
      <w:r>
        <w:rPr>
          <w:szCs w:val="24"/>
        </w:rPr>
        <w:t>Объекты транспортной инфраструктур</w:t>
      </w:r>
      <w:bookmarkEnd w:id="53"/>
      <w:r>
        <w:rPr>
          <w:szCs w:val="24"/>
        </w:rPr>
        <w:t>ы</w:t>
      </w:r>
      <w:bookmarkEnd w:id="54"/>
      <w:bookmarkEnd w:id="55"/>
    </w:p>
    <w:p w:rsidR="00750ACF" w:rsidRDefault="00750ACF" w:rsidP="00750ACF">
      <w:pPr>
        <w:pStyle w:val="afffff7"/>
        <w:spacing w:line="276" w:lineRule="auto"/>
        <w:rPr>
          <w:rFonts w:ascii="Arial" w:hAnsi="Arial" w:cs="Arial"/>
          <w:lang w:val="ru-RU"/>
        </w:rPr>
      </w:pPr>
      <w:r>
        <w:rPr>
          <w:rFonts w:ascii="Arial" w:hAnsi="Arial" w:cs="Arial"/>
          <w:lang w:val="ru-RU"/>
        </w:rPr>
        <w:t>Развитие транспортного комплекса неразрывно связано с экономико-географическим положением сельского поселения,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w:t>
      </w:r>
    </w:p>
    <w:p w:rsidR="00750ACF" w:rsidRDefault="00750ACF" w:rsidP="00750ACF">
      <w:pPr>
        <w:pStyle w:val="afffff7"/>
        <w:spacing w:line="276" w:lineRule="auto"/>
        <w:rPr>
          <w:rFonts w:ascii="Arial" w:hAnsi="Arial" w:cs="Arial"/>
          <w:lang w:val="ru-RU"/>
        </w:rPr>
      </w:pPr>
      <w:r>
        <w:rPr>
          <w:rFonts w:ascii="Arial" w:hAnsi="Arial" w:cs="Arial"/>
          <w:lang w:val="ru-RU"/>
        </w:rPr>
        <w:t>Основным видом транспорта сельского поселения «Нижний Воч» является автомобильный транспорт.</w:t>
      </w: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Автомобильный транспорт</w:t>
      </w:r>
    </w:p>
    <w:p w:rsidR="00750ACF" w:rsidRDefault="00750ACF" w:rsidP="00750ACF">
      <w:pPr>
        <w:pStyle w:val="afffff7"/>
        <w:rPr>
          <w:rFonts w:ascii="Arial" w:hAnsi="Arial" w:cs="Arial"/>
          <w:lang w:val="ru-RU"/>
        </w:rPr>
      </w:pPr>
      <w:r>
        <w:rPr>
          <w:rFonts w:ascii="Arial" w:hAnsi="Arial" w:cs="Arial"/>
          <w:lang w:val="ru-RU"/>
        </w:rPr>
        <w:t xml:space="preserve">Автомобильные дороги являются важнейшей составной частью транспортной инфраструктуры сельского поселения «Нижний Воч». Они связывают территорию сельского поселения «Нижний Воч». с соседними территориями, обеспечивают жизнедеятельность </w:t>
      </w:r>
      <w:r>
        <w:rPr>
          <w:rFonts w:ascii="Arial" w:hAnsi="Arial" w:cs="Arial"/>
          <w:szCs w:val="28"/>
          <w:lang w:val="ru-RU"/>
        </w:rPr>
        <w:t>муниципального образования</w:t>
      </w:r>
      <w:r>
        <w:rPr>
          <w:rFonts w:ascii="Arial" w:hAnsi="Arial" w:cs="Arial"/>
          <w:lang w:val="ru-RU"/>
        </w:rPr>
        <w:t xml:space="preserve">, во многом определяют возможности развития, по ним осуществляются автомобильные перевозки грузов и пассажиров. </w:t>
      </w:r>
    </w:p>
    <w:p w:rsidR="00750ACF" w:rsidRDefault="00750ACF" w:rsidP="00750ACF">
      <w:pPr>
        <w:pStyle w:val="afffff7"/>
        <w:rPr>
          <w:rFonts w:ascii="Arial" w:hAnsi="Arial" w:cs="Arial"/>
          <w:lang w:val="ru-RU"/>
        </w:rPr>
      </w:pPr>
      <w:r>
        <w:rPr>
          <w:rFonts w:ascii="Arial" w:hAnsi="Arial" w:cs="Arial"/>
          <w:lang w:val="ru-RU"/>
        </w:rPr>
        <w:t>От уровня развития сети автомобильных дорог во многом зависит решение задач в достижении устойчивого экономического роста сельского поселения «Нижний Воч». повышении конкурентоспособности местных производителей и улучшении качества жизни населения.</w:t>
      </w:r>
    </w:p>
    <w:p w:rsidR="00750ACF" w:rsidRDefault="00750ACF" w:rsidP="00750ACF">
      <w:pPr>
        <w:pStyle w:val="afffff7"/>
        <w:spacing w:line="276" w:lineRule="auto"/>
        <w:rPr>
          <w:rFonts w:ascii="Arial" w:hAnsi="Arial" w:cs="Arial"/>
          <w:lang w:val="ru-RU"/>
        </w:rPr>
      </w:pPr>
      <w:r>
        <w:rPr>
          <w:rFonts w:ascii="Arial" w:hAnsi="Arial" w:cs="Arial"/>
          <w:lang w:val="ru-RU"/>
        </w:rPr>
        <w:t xml:space="preserve">Перечень автомобильных дорог общего пользования регионального или межмуниципального значения, относящихся к собственности Республики Коми, расположенных на территории сельского поселения «Нижний Воч», установлен согласно постановлению Правительства Республики Коми № 438-р «Об </w:t>
      </w:r>
      <w:r>
        <w:rPr>
          <w:rFonts w:ascii="Arial" w:hAnsi="Arial" w:cs="Arial"/>
          <w:lang w:val="ru-RU"/>
        </w:rPr>
        <w:lastRenderedPageBreak/>
        <w:t>утверждении перечня автомобильных дорог общего пользования регионального и межмуниципального значения, относящихся к собственности Республики Коми» (с изменениями на 21 января 2021 года).</w:t>
      </w:r>
    </w:p>
    <w:p w:rsidR="00750ACF" w:rsidRDefault="00750ACF" w:rsidP="00750ACF">
      <w:pPr>
        <w:pStyle w:val="afffff7"/>
        <w:spacing w:line="276" w:lineRule="auto"/>
        <w:rPr>
          <w:rFonts w:ascii="Arial" w:hAnsi="Arial" w:cs="Arial"/>
          <w:lang w:val="ru-RU"/>
        </w:rPr>
      </w:pPr>
    </w:p>
    <w:p w:rsidR="00750ACF" w:rsidRDefault="00750ACF" w:rsidP="00750ACF">
      <w:pPr>
        <w:pStyle w:val="afffff7"/>
        <w:keepNext/>
        <w:ind w:firstLine="0"/>
        <w:rPr>
          <w:rFonts w:ascii="Arial" w:hAnsi="Arial" w:cs="Arial"/>
          <w:b/>
          <w:lang w:val="ru-RU"/>
        </w:rPr>
      </w:pPr>
      <w:r>
        <w:rPr>
          <w:rFonts w:ascii="Arial" w:hAnsi="Arial" w:cs="Arial"/>
          <w:b/>
          <w:lang w:val="ru-RU"/>
        </w:rPr>
        <w:t>Таблица 6 – Перечень автомобильных дорог, регионального значения на территории сельского поселения «Нижний Воч»</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5"/>
        <w:gridCol w:w="1929"/>
        <w:gridCol w:w="1274"/>
        <w:gridCol w:w="1510"/>
        <w:gridCol w:w="1163"/>
        <w:gridCol w:w="1584"/>
      </w:tblGrid>
      <w:tr w:rsidR="00750ACF" w:rsidTr="00750ACF">
        <w:trPr>
          <w:trHeight w:val="687"/>
        </w:trPr>
        <w:tc>
          <w:tcPr>
            <w:tcW w:w="1059" w:type="pct"/>
            <w:shd w:val="clear" w:color="auto" w:fill="auto"/>
          </w:tcPr>
          <w:p w:rsidR="00750ACF" w:rsidRDefault="00750ACF" w:rsidP="00750ACF">
            <w:pPr>
              <w:rPr>
                <w:rFonts w:ascii="Arial" w:hAnsi="Arial" w:cs="Arial"/>
                <w:b/>
              </w:rPr>
            </w:pPr>
            <w:r>
              <w:rPr>
                <w:rFonts w:ascii="Arial" w:hAnsi="Arial" w:cs="Arial"/>
                <w:b/>
              </w:rPr>
              <w:t>Идентификацион-ный номер</w:t>
            </w:r>
          </w:p>
        </w:tc>
        <w:tc>
          <w:tcPr>
            <w:tcW w:w="1020" w:type="pct"/>
            <w:shd w:val="clear" w:color="auto" w:fill="auto"/>
          </w:tcPr>
          <w:p w:rsidR="00750ACF" w:rsidRDefault="00750ACF" w:rsidP="00750ACF">
            <w:pPr>
              <w:rPr>
                <w:rFonts w:ascii="Arial" w:hAnsi="Arial" w:cs="Arial"/>
                <w:b/>
              </w:rPr>
            </w:pPr>
            <w:r>
              <w:rPr>
                <w:rFonts w:ascii="Arial" w:hAnsi="Arial" w:cs="Arial"/>
                <w:b/>
              </w:rPr>
              <w:t>Наименование направления</w:t>
            </w:r>
          </w:p>
        </w:tc>
        <w:tc>
          <w:tcPr>
            <w:tcW w:w="674" w:type="pct"/>
            <w:shd w:val="clear" w:color="auto" w:fill="auto"/>
          </w:tcPr>
          <w:p w:rsidR="00750ACF" w:rsidRDefault="00750ACF" w:rsidP="00750ACF">
            <w:pPr>
              <w:rPr>
                <w:rFonts w:ascii="Arial" w:hAnsi="Arial" w:cs="Arial"/>
                <w:b/>
              </w:rPr>
            </w:pPr>
            <w:r>
              <w:rPr>
                <w:rFonts w:ascii="Arial" w:hAnsi="Arial" w:cs="Arial"/>
                <w:b/>
              </w:rPr>
              <w:t>Протяжен-ность, км</w:t>
            </w:r>
          </w:p>
        </w:tc>
        <w:tc>
          <w:tcPr>
            <w:tcW w:w="795" w:type="pct"/>
            <w:shd w:val="clear" w:color="auto" w:fill="auto"/>
          </w:tcPr>
          <w:p w:rsidR="00750ACF" w:rsidRDefault="00750ACF" w:rsidP="00750ACF">
            <w:pPr>
              <w:rPr>
                <w:rFonts w:ascii="Arial" w:hAnsi="Arial" w:cs="Arial"/>
                <w:b/>
              </w:rPr>
            </w:pPr>
            <w:r>
              <w:rPr>
                <w:rFonts w:ascii="Arial" w:hAnsi="Arial" w:cs="Arial"/>
                <w:b/>
              </w:rPr>
              <w:t>Значение</w:t>
            </w:r>
          </w:p>
        </w:tc>
        <w:tc>
          <w:tcPr>
            <w:tcW w:w="615" w:type="pct"/>
          </w:tcPr>
          <w:p w:rsidR="00750ACF" w:rsidRDefault="00750ACF" w:rsidP="00750ACF">
            <w:pPr>
              <w:rPr>
                <w:rFonts w:ascii="Arial" w:hAnsi="Arial" w:cs="Arial"/>
                <w:b/>
              </w:rPr>
            </w:pPr>
            <w:r>
              <w:rPr>
                <w:rFonts w:ascii="Arial" w:hAnsi="Arial" w:cs="Arial"/>
                <w:b/>
              </w:rPr>
              <w:t>Катего-рия</w:t>
            </w:r>
          </w:p>
        </w:tc>
        <w:tc>
          <w:tcPr>
            <w:tcW w:w="837" w:type="pct"/>
          </w:tcPr>
          <w:p w:rsidR="00750ACF" w:rsidRDefault="00750ACF" w:rsidP="00750ACF">
            <w:pPr>
              <w:rPr>
                <w:rFonts w:ascii="Arial" w:hAnsi="Arial" w:cs="Arial"/>
                <w:b/>
              </w:rPr>
            </w:pPr>
            <w:r>
              <w:rPr>
                <w:rFonts w:ascii="Arial" w:hAnsi="Arial" w:cs="Arial"/>
                <w:b/>
              </w:rPr>
              <w:t>Ширина придорожной полосы (вне границ населенного пункта), м</w:t>
            </w:r>
          </w:p>
        </w:tc>
      </w:tr>
      <w:tr w:rsidR="00750ACF" w:rsidTr="00750ACF">
        <w:trPr>
          <w:trHeight w:val="566"/>
        </w:trPr>
        <w:tc>
          <w:tcPr>
            <w:tcW w:w="1059" w:type="pct"/>
            <w:shd w:val="clear" w:color="auto" w:fill="auto"/>
          </w:tcPr>
          <w:p w:rsidR="00750ACF" w:rsidRDefault="00750ACF" w:rsidP="00750ACF">
            <w:pPr>
              <w:rPr>
                <w:rFonts w:ascii="Arial" w:hAnsi="Arial" w:cs="Arial"/>
                <w:b/>
                <w:bCs/>
              </w:rPr>
            </w:pPr>
            <w:r>
              <w:rPr>
                <w:rFonts w:ascii="Arial" w:hAnsi="Arial" w:cs="Arial"/>
                <w:b/>
                <w:bCs/>
              </w:rPr>
              <w:t>87 ОП РЗ 87К - 081</w:t>
            </w:r>
          </w:p>
        </w:tc>
        <w:tc>
          <w:tcPr>
            <w:tcW w:w="1020" w:type="pct"/>
            <w:shd w:val="clear" w:color="auto" w:fill="auto"/>
          </w:tcPr>
          <w:p w:rsidR="00750ACF" w:rsidRDefault="00750ACF" w:rsidP="00750ACF">
            <w:pPr>
              <w:rPr>
                <w:rFonts w:ascii="Arial" w:hAnsi="Arial" w:cs="Arial"/>
              </w:rPr>
            </w:pPr>
            <w:r>
              <w:rPr>
                <w:rFonts w:ascii="Arial" w:hAnsi="Arial" w:cs="Arial"/>
              </w:rPr>
              <w:t>Зимстан - Нижний Воч - Верхний Воч от автомобильной дороги Усть-Кулом - Керчомъя - Дзель</w:t>
            </w:r>
          </w:p>
        </w:tc>
        <w:tc>
          <w:tcPr>
            <w:tcW w:w="674" w:type="pct"/>
            <w:shd w:val="clear" w:color="auto" w:fill="auto"/>
          </w:tcPr>
          <w:p w:rsidR="00750ACF" w:rsidRDefault="00750ACF" w:rsidP="00750ACF">
            <w:pPr>
              <w:rPr>
                <w:rFonts w:ascii="Arial" w:hAnsi="Arial" w:cs="Arial"/>
              </w:rPr>
            </w:pPr>
            <w:r>
              <w:rPr>
                <w:rFonts w:ascii="Arial" w:hAnsi="Arial" w:cs="Arial"/>
              </w:rPr>
              <w:t>15,600</w:t>
            </w:r>
          </w:p>
        </w:tc>
        <w:tc>
          <w:tcPr>
            <w:tcW w:w="795" w:type="pct"/>
            <w:shd w:val="clear" w:color="auto" w:fill="auto"/>
          </w:tcPr>
          <w:p w:rsidR="00750ACF" w:rsidRDefault="00750ACF" w:rsidP="00750ACF">
            <w:pPr>
              <w:rPr>
                <w:rFonts w:ascii="Arial" w:hAnsi="Arial" w:cs="Arial"/>
              </w:rPr>
            </w:pPr>
            <w:r>
              <w:rPr>
                <w:rFonts w:ascii="Arial" w:hAnsi="Arial" w:cs="Arial"/>
              </w:rPr>
              <w:t>региональное</w:t>
            </w:r>
          </w:p>
        </w:tc>
        <w:tc>
          <w:tcPr>
            <w:tcW w:w="615" w:type="pct"/>
          </w:tcPr>
          <w:p w:rsidR="00750ACF" w:rsidRDefault="00750ACF" w:rsidP="00750ACF">
            <w:pPr>
              <w:rPr>
                <w:rFonts w:ascii="Arial" w:hAnsi="Arial" w:cs="Arial"/>
              </w:rPr>
            </w:pPr>
            <w:r>
              <w:rPr>
                <w:rFonts w:ascii="MS Gothic" w:eastAsia="MS Gothic" w:hAnsi="MS Gothic" w:cs="MS Gothic" w:hint="eastAsia"/>
              </w:rPr>
              <w:t>Ⅴ</w:t>
            </w:r>
          </w:p>
        </w:tc>
        <w:tc>
          <w:tcPr>
            <w:tcW w:w="837" w:type="pct"/>
          </w:tcPr>
          <w:p w:rsidR="00750ACF" w:rsidRDefault="00750ACF" w:rsidP="00750ACF">
            <w:pPr>
              <w:rPr>
                <w:rFonts w:ascii="Arial" w:eastAsia="MS Gothic" w:hAnsi="Arial" w:cs="Arial"/>
              </w:rPr>
            </w:pPr>
            <w:r>
              <w:rPr>
                <w:rFonts w:ascii="Arial" w:eastAsia="MS Gothic" w:hAnsi="Arial" w:cs="Arial"/>
              </w:rPr>
              <w:t>25</w:t>
            </w:r>
          </w:p>
        </w:tc>
      </w:tr>
    </w:tbl>
    <w:p w:rsidR="00750ACF" w:rsidRDefault="00750ACF" w:rsidP="00750ACF">
      <w:pPr>
        <w:pStyle w:val="afffff7"/>
        <w:rPr>
          <w:rFonts w:ascii="Arial" w:hAnsi="Arial" w:cs="Arial"/>
          <w:sz w:val="28"/>
          <w:szCs w:val="28"/>
          <w:lang w:val="ru-RU"/>
        </w:rPr>
      </w:pPr>
    </w:p>
    <w:p w:rsidR="00750ACF" w:rsidRDefault="00750ACF" w:rsidP="00750ACF">
      <w:pPr>
        <w:pStyle w:val="afffff7"/>
        <w:spacing w:after="120" w:line="276" w:lineRule="auto"/>
        <w:rPr>
          <w:rFonts w:ascii="Arial" w:hAnsi="Arial" w:cs="Arial"/>
          <w:lang w:val="ru-RU"/>
        </w:rPr>
      </w:pPr>
      <w:r>
        <w:rPr>
          <w:rFonts w:ascii="Arial" w:hAnsi="Arial" w:cs="Arial"/>
          <w:lang w:val="ru-RU"/>
        </w:rPr>
        <w:t>По территории поселения проходят автомобильные дороги местного значения, представленные в таблице 7.</w:t>
      </w:r>
    </w:p>
    <w:p w:rsidR="00750ACF" w:rsidRDefault="00750ACF" w:rsidP="00750ACF">
      <w:pPr>
        <w:pStyle w:val="afffff7"/>
        <w:keepNext/>
        <w:ind w:firstLine="0"/>
        <w:rPr>
          <w:rFonts w:ascii="Arial" w:hAnsi="Arial" w:cs="Arial"/>
          <w:b/>
          <w:lang w:val="ru-RU"/>
        </w:rPr>
      </w:pPr>
      <w:r>
        <w:rPr>
          <w:rFonts w:ascii="Arial" w:hAnsi="Arial" w:cs="Arial"/>
          <w:b/>
          <w:lang w:val="ru-RU"/>
        </w:rPr>
        <w:t>Таблица 7 – Перечень автомобильных дорог местного значения на территории сельского поселения «Нижний Воч»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7"/>
        <w:gridCol w:w="1834"/>
        <w:gridCol w:w="1985"/>
        <w:gridCol w:w="1592"/>
        <w:gridCol w:w="1592"/>
      </w:tblGrid>
      <w:tr w:rsidR="00750ACF" w:rsidTr="00750ACF">
        <w:trPr>
          <w:trHeight w:val="687"/>
        </w:trPr>
        <w:tc>
          <w:tcPr>
            <w:tcW w:w="1341" w:type="pct"/>
            <w:shd w:val="clear" w:color="auto" w:fill="auto"/>
          </w:tcPr>
          <w:p w:rsidR="00750ACF" w:rsidRDefault="00750ACF" w:rsidP="00750ACF">
            <w:pPr>
              <w:rPr>
                <w:rFonts w:asciiTheme="minorBidi" w:hAnsiTheme="minorBidi" w:cstheme="minorBidi"/>
                <w:b/>
              </w:rPr>
            </w:pPr>
            <w:r>
              <w:rPr>
                <w:rFonts w:asciiTheme="minorBidi" w:hAnsiTheme="minorBidi" w:cstheme="minorBidi"/>
                <w:b/>
                <w:sz w:val="22"/>
                <w:szCs w:val="22"/>
              </w:rPr>
              <w:t>Идентификационный номер</w:t>
            </w:r>
          </w:p>
        </w:tc>
        <w:tc>
          <w:tcPr>
            <w:tcW w:w="958" w:type="pct"/>
            <w:shd w:val="clear" w:color="auto" w:fill="auto"/>
          </w:tcPr>
          <w:p w:rsidR="00750ACF" w:rsidRDefault="00750ACF" w:rsidP="00750ACF">
            <w:pPr>
              <w:rPr>
                <w:rFonts w:asciiTheme="minorBidi" w:hAnsiTheme="minorBidi" w:cstheme="minorBidi"/>
                <w:b/>
              </w:rPr>
            </w:pPr>
            <w:r>
              <w:rPr>
                <w:rFonts w:asciiTheme="minorBidi" w:hAnsiTheme="minorBidi" w:cstheme="minorBidi"/>
                <w:b/>
                <w:sz w:val="22"/>
                <w:szCs w:val="22"/>
              </w:rPr>
              <w:t>Наименование направления</w:t>
            </w:r>
          </w:p>
        </w:tc>
        <w:tc>
          <w:tcPr>
            <w:tcW w:w="1037" w:type="pct"/>
            <w:shd w:val="clear" w:color="auto" w:fill="auto"/>
          </w:tcPr>
          <w:p w:rsidR="00750ACF" w:rsidRDefault="00750ACF" w:rsidP="00750ACF">
            <w:pPr>
              <w:rPr>
                <w:rFonts w:asciiTheme="minorBidi" w:hAnsiTheme="minorBidi" w:cstheme="minorBidi"/>
                <w:b/>
              </w:rPr>
            </w:pPr>
            <w:r>
              <w:rPr>
                <w:rFonts w:asciiTheme="minorBidi" w:hAnsiTheme="minorBidi" w:cstheme="minorBidi"/>
                <w:b/>
                <w:sz w:val="22"/>
                <w:szCs w:val="22"/>
              </w:rPr>
              <w:t>Протяженность, км</w:t>
            </w:r>
          </w:p>
        </w:tc>
        <w:tc>
          <w:tcPr>
            <w:tcW w:w="832" w:type="pct"/>
          </w:tcPr>
          <w:p w:rsidR="00750ACF" w:rsidRDefault="00750ACF" w:rsidP="00750ACF">
            <w:pPr>
              <w:rPr>
                <w:rFonts w:asciiTheme="minorBidi" w:hAnsiTheme="minorBidi" w:cstheme="minorBidi"/>
                <w:b/>
              </w:rPr>
            </w:pPr>
            <w:r>
              <w:rPr>
                <w:rFonts w:asciiTheme="minorBidi" w:hAnsiTheme="minorBidi" w:cstheme="minorBidi"/>
                <w:b/>
                <w:sz w:val="22"/>
                <w:szCs w:val="22"/>
              </w:rPr>
              <w:t>Категория</w:t>
            </w:r>
          </w:p>
        </w:tc>
        <w:tc>
          <w:tcPr>
            <w:tcW w:w="832" w:type="pct"/>
          </w:tcPr>
          <w:p w:rsidR="00750ACF" w:rsidRDefault="00750ACF" w:rsidP="00750ACF">
            <w:pPr>
              <w:rPr>
                <w:rFonts w:asciiTheme="minorBidi" w:hAnsiTheme="minorBidi" w:cstheme="minorBidi"/>
                <w:b/>
              </w:rPr>
            </w:pPr>
            <w:r>
              <w:rPr>
                <w:rFonts w:ascii="Arial" w:hAnsi="Arial" w:cs="Arial"/>
                <w:b/>
              </w:rPr>
              <w:t>Ширина придорожной полосы (вне границ населенного пункта), м</w:t>
            </w:r>
          </w:p>
        </w:tc>
      </w:tr>
      <w:tr w:rsidR="00750ACF" w:rsidTr="00750ACF">
        <w:trPr>
          <w:trHeight w:val="566"/>
        </w:trPr>
        <w:tc>
          <w:tcPr>
            <w:tcW w:w="1341" w:type="pct"/>
            <w:shd w:val="clear" w:color="auto" w:fill="auto"/>
          </w:tcPr>
          <w:p w:rsidR="00750ACF" w:rsidRDefault="00750ACF" w:rsidP="00750ACF">
            <w:pPr>
              <w:rPr>
                <w:rFonts w:ascii="Arial" w:hAnsi="Arial" w:cs="Arial"/>
              </w:rPr>
            </w:pPr>
            <w:r>
              <w:rPr>
                <w:rFonts w:ascii="Arial" w:hAnsi="Arial" w:cs="Arial"/>
                <w:color w:val="000000"/>
                <w:sz w:val="22"/>
                <w:szCs w:val="22"/>
              </w:rPr>
              <w:t>87 248 ОП МР 067</w:t>
            </w:r>
          </w:p>
        </w:tc>
        <w:tc>
          <w:tcPr>
            <w:tcW w:w="958" w:type="pct"/>
            <w:shd w:val="clear" w:color="auto" w:fill="auto"/>
          </w:tcPr>
          <w:p w:rsidR="00750ACF" w:rsidRDefault="00750ACF" w:rsidP="00750ACF">
            <w:pPr>
              <w:rPr>
                <w:rFonts w:ascii="Arial" w:hAnsi="Arial" w:cs="Arial"/>
              </w:rPr>
            </w:pPr>
            <w:r>
              <w:rPr>
                <w:rFonts w:ascii="Arial" w:hAnsi="Arial" w:cs="Arial"/>
                <w:color w:val="000000"/>
                <w:sz w:val="22"/>
                <w:szCs w:val="22"/>
              </w:rPr>
              <w:t>«Подъезд к МОУ Вочевская СОШ»</w:t>
            </w:r>
          </w:p>
        </w:tc>
        <w:tc>
          <w:tcPr>
            <w:tcW w:w="1037" w:type="pct"/>
            <w:shd w:val="clear" w:color="auto" w:fill="auto"/>
          </w:tcPr>
          <w:p w:rsidR="00750ACF" w:rsidRDefault="00750ACF" w:rsidP="00750ACF">
            <w:pPr>
              <w:rPr>
                <w:rFonts w:ascii="Arial" w:hAnsi="Arial" w:cs="Arial"/>
              </w:rPr>
            </w:pPr>
            <w:r>
              <w:rPr>
                <w:rFonts w:ascii="Arial" w:hAnsi="Arial" w:cs="Arial"/>
                <w:color w:val="000000"/>
                <w:sz w:val="22"/>
                <w:szCs w:val="22"/>
              </w:rPr>
              <w:t>0,37</w:t>
            </w:r>
          </w:p>
        </w:tc>
        <w:tc>
          <w:tcPr>
            <w:tcW w:w="832" w:type="pct"/>
          </w:tcPr>
          <w:p w:rsidR="00750ACF" w:rsidRDefault="00750ACF" w:rsidP="00750ACF">
            <w:pPr>
              <w:rPr>
                <w:rFonts w:ascii="Arial" w:hAnsi="Arial" w:cs="Arial"/>
              </w:rPr>
            </w:pPr>
            <w:r>
              <w:rPr>
                <w:rFonts w:ascii="Arial" w:hAnsi="Arial" w:cs="Arial"/>
                <w:color w:val="000000"/>
                <w:sz w:val="22"/>
                <w:szCs w:val="22"/>
              </w:rPr>
              <w:t>V</w:t>
            </w:r>
          </w:p>
        </w:tc>
        <w:tc>
          <w:tcPr>
            <w:tcW w:w="832" w:type="pct"/>
          </w:tcPr>
          <w:p w:rsidR="00750ACF" w:rsidRDefault="00750ACF" w:rsidP="00750ACF">
            <w:pPr>
              <w:rPr>
                <w:rFonts w:ascii="Arial" w:hAnsi="Arial" w:cs="Arial"/>
                <w:color w:val="000000"/>
              </w:rPr>
            </w:pPr>
            <w:r>
              <w:rPr>
                <w:rFonts w:ascii="Arial" w:hAnsi="Arial" w:cs="Arial"/>
                <w:color w:val="000000"/>
                <w:sz w:val="22"/>
                <w:szCs w:val="22"/>
              </w:rPr>
              <w:t>25</w:t>
            </w:r>
          </w:p>
        </w:tc>
      </w:tr>
    </w:tbl>
    <w:p w:rsidR="00750ACF" w:rsidRDefault="00750ACF" w:rsidP="00750ACF">
      <w:pPr>
        <w:pStyle w:val="afffff7"/>
        <w:keepNext/>
        <w:ind w:firstLine="0"/>
        <w:rPr>
          <w:rFonts w:ascii="Arial" w:hAnsi="Arial" w:cs="Arial"/>
          <w:lang w:val="ru-RU"/>
        </w:rPr>
      </w:pP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Железнодорожный транспорт</w:t>
      </w:r>
    </w:p>
    <w:p w:rsidR="00750ACF" w:rsidRDefault="00750ACF" w:rsidP="00750ACF">
      <w:pPr>
        <w:pStyle w:val="afffff7"/>
        <w:rPr>
          <w:rFonts w:ascii="Arial" w:hAnsi="Arial" w:cs="Arial"/>
          <w:lang w:val="ru-RU"/>
        </w:rPr>
      </w:pPr>
      <w:r>
        <w:rPr>
          <w:rFonts w:ascii="Arial" w:hAnsi="Arial" w:cs="Arial"/>
          <w:bCs/>
          <w:lang w:val="ru-RU"/>
        </w:rPr>
        <w:t>Железнодорожный транспорт</w:t>
      </w:r>
      <w:r>
        <w:rPr>
          <w:rFonts w:ascii="Arial" w:hAnsi="Arial" w:cs="Arial"/>
          <w:lang w:val="ru-RU"/>
        </w:rPr>
        <w:t xml:space="preserve"> на территории поселения отсутствует.</w:t>
      </w: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Речной транспорт</w:t>
      </w:r>
    </w:p>
    <w:p w:rsidR="00750ACF" w:rsidRDefault="00750ACF" w:rsidP="00750ACF">
      <w:pPr>
        <w:pStyle w:val="afffff7"/>
        <w:rPr>
          <w:rFonts w:ascii="Arial" w:hAnsi="Arial" w:cs="Arial"/>
          <w:lang w:val="ru-RU"/>
        </w:rPr>
      </w:pPr>
      <w:r>
        <w:rPr>
          <w:rFonts w:ascii="Arial" w:hAnsi="Arial" w:cs="Arial"/>
          <w:lang w:val="ru-RU"/>
        </w:rPr>
        <w:t>Речной транспорт на территории поселения отсутствует.</w:t>
      </w: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Воздушный транспорт</w:t>
      </w:r>
    </w:p>
    <w:p w:rsidR="00750ACF" w:rsidRDefault="00750ACF" w:rsidP="00750ACF">
      <w:pPr>
        <w:pStyle w:val="afffff7"/>
        <w:rPr>
          <w:rFonts w:ascii="Arial" w:hAnsi="Arial" w:cs="Arial"/>
          <w:lang w:val="ru-RU"/>
        </w:rPr>
      </w:pPr>
      <w:r>
        <w:rPr>
          <w:rFonts w:ascii="Arial" w:hAnsi="Arial" w:cs="Arial"/>
          <w:lang w:val="ru-RU"/>
        </w:rPr>
        <w:t>Воздушный транспорт на территории поселения отсутствует.</w:t>
      </w: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Трубопроводный транспорт</w:t>
      </w:r>
    </w:p>
    <w:p w:rsidR="00750ACF" w:rsidRDefault="00750ACF" w:rsidP="00750ACF">
      <w:pPr>
        <w:pStyle w:val="afffff7"/>
        <w:rPr>
          <w:rFonts w:ascii="Arial" w:hAnsi="Arial" w:cs="Arial"/>
          <w:b/>
          <w:lang w:val="ru-RU"/>
        </w:rPr>
      </w:pPr>
      <w:r>
        <w:rPr>
          <w:rFonts w:ascii="Arial" w:hAnsi="Arial" w:cs="Arial"/>
          <w:bCs/>
          <w:lang w:val="ru-RU"/>
        </w:rPr>
        <w:t xml:space="preserve">Трубопроводный </w:t>
      </w:r>
      <w:r>
        <w:rPr>
          <w:rFonts w:ascii="Arial" w:hAnsi="Arial" w:cs="Arial"/>
          <w:lang w:val="ru-RU"/>
        </w:rPr>
        <w:t>транспорт на территории поселения отсутствует.</w:t>
      </w:r>
    </w:p>
    <w:p w:rsidR="00750ACF" w:rsidRDefault="00750ACF" w:rsidP="00D63C00">
      <w:pPr>
        <w:pStyle w:val="3"/>
        <w:widowControl/>
        <w:numPr>
          <w:ilvl w:val="2"/>
          <w:numId w:val="8"/>
        </w:numPr>
        <w:autoSpaceDE/>
        <w:autoSpaceDN/>
        <w:adjustRightInd/>
        <w:spacing w:after="240"/>
        <w:ind w:left="0" w:firstLine="0"/>
        <w:jc w:val="center"/>
        <w:rPr>
          <w:szCs w:val="24"/>
        </w:rPr>
      </w:pPr>
      <w:bookmarkStart w:id="56" w:name="_Toc522808446"/>
      <w:bookmarkStart w:id="57" w:name="_Toc75264904"/>
      <w:bookmarkStart w:id="58" w:name="_Toc158234643"/>
      <w:r>
        <w:rPr>
          <w:szCs w:val="24"/>
        </w:rPr>
        <w:lastRenderedPageBreak/>
        <w:t>Объекты инженерной инфраструктур</w:t>
      </w:r>
      <w:bookmarkEnd w:id="56"/>
      <w:r>
        <w:rPr>
          <w:szCs w:val="24"/>
        </w:rPr>
        <w:t>ы</w:t>
      </w:r>
      <w:bookmarkEnd w:id="57"/>
      <w:bookmarkEnd w:id="58"/>
    </w:p>
    <w:p w:rsidR="00750ACF" w:rsidRDefault="00750ACF" w:rsidP="00750ACF">
      <w:pPr>
        <w:pStyle w:val="afffff7"/>
        <w:spacing w:line="276" w:lineRule="auto"/>
        <w:rPr>
          <w:rFonts w:ascii="Arial" w:hAnsi="Arial" w:cs="Arial"/>
          <w:lang w:val="ru-RU"/>
        </w:rPr>
      </w:pPr>
      <w:bookmarkStart w:id="59" w:name="_Toc270950877"/>
      <w:bookmarkStart w:id="60" w:name="_Toc312530943"/>
      <w:bookmarkStart w:id="61" w:name="_Toc370201547"/>
      <w:bookmarkStart w:id="62" w:name="_Toc465852879"/>
      <w:bookmarkStart w:id="63" w:name="_Toc468963297"/>
      <w:r>
        <w:rPr>
          <w:rFonts w:ascii="Arial" w:hAnsi="Arial" w:cs="Arial"/>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rsidR="00750ACF" w:rsidRDefault="00750ACF" w:rsidP="00D63C00">
      <w:pPr>
        <w:pStyle w:val="afffff7"/>
        <w:numPr>
          <w:ilvl w:val="0"/>
          <w:numId w:val="11"/>
        </w:numPr>
        <w:tabs>
          <w:tab w:val="left" w:pos="993"/>
        </w:tabs>
        <w:spacing w:line="276" w:lineRule="auto"/>
        <w:ind w:left="0" w:firstLine="709"/>
        <w:rPr>
          <w:rFonts w:ascii="Arial" w:hAnsi="Arial" w:cs="Arial"/>
          <w:lang w:val="ru-RU"/>
        </w:rPr>
      </w:pPr>
      <w:r>
        <w:rPr>
          <w:rFonts w:ascii="Arial" w:hAnsi="Arial" w:cs="Arial"/>
          <w:lang w:val="ru-RU"/>
        </w:rPr>
        <w:t>определения зон размещения объектов электро-, тепло-, водоснабжения и водоотведения;</w:t>
      </w:r>
    </w:p>
    <w:p w:rsidR="00750ACF" w:rsidRDefault="00750ACF" w:rsidP="00D63C00">
      <w:pPr>
        <w:pStyle w:val="afffff7"/>
        <w:numPr>
          <w:ilvl w:val="0"/>
          <w:numId w:val="11"/>
        </w:numPr>
        <w:tabs>
          <w:tab w:val="left" w:pos="993"/>
        </w:tabs>
        <w:spacing w:line="276" w:lineRule="auto"/>
        <w:ind w:left="0" w:firstLine="709"/>
        <w:rPr>
          <w:rFonts w:ascii="Arial" w:hAnsi="Arial" w:cs="Arial"/>
          <w:lang w:val="ru-RU"/>
        </w:rPr>
      </w:pPr>
      <w:r>
        <w:rPr>
          <w:rFonts w:ascii="Arial" w:hAnsi="Arial" w:cs="Arial"/>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rsidR="00750ACF" w:rsidRDefault="00750ACF" w:rsidP="00D63C00">
      <w:pPr>
        <w:pStyle w:val="afffff7"/>
        <w:numPr>
          <w:ilvl w:val="0"/>
          <w:numId w:val="11"/>
        </w:numPr>
        <w:tabs>
          <w:tab w:val="left" w:pos="993"/>
        </w:tabs>
        <w:spacing w:line="276" w:lineRule="auto"/>
        <w:ind w:left="0" w:firstLine="709"/>
        <w:rPr>
          <w:rFonts w:ascii="Arial" w:hAnsi="Arial" w:cs="Arial"/>
          <w:lang w:val="ru-RU"/>
        </w:rPr>
      </w:pPr>
      <w:r>
        <w:rPr>
          <w:rFonts w:ascii="Arial" w:hAnsi="Arial" w:cs="Arial"/>
          <w:lang w:val="ru-RU"/>
        </w:rPr>
        <w:t>развития инженерных коммуникаций в сложившейся застройке с учетом перспективного развития;</w:t>
      </w:r>
    </w:p>
    <w:p w:rsidR="00750ACF" w:rsidRDefault="00750ACF" w:rsidP="00D63C00">
      <w:pPr>
        <w:pStyle w:val="afffff7"/>
        <w:numPr>
          <w:ilvl w:val="0"/>
          <w:numId w:val="11"/>
        </w:numPr>
        <w:tabs>
          <w:tab w:val="left" w:pos="993"/>
        </w:tabs>
        <w:spacing w:line="276" w:lineRule="auto"/>
        <w:ind w:left="0" w:firstLine="709"/>
        <w:rPr>
          <w:rFonts w:ascii="Arial" w:hAnsi="Arial" w:cs="Arial"/>
          <w:lang w:val="ru-RU"/>
        </w:rPr>
      </w:pPr>
      <w:r>
        <w:rPr>
          <w:rFonts w:ascii="Arial" w:hAnsi="Arial" w:cs="Arial"/>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rsidR="00750ACF" w:rsidRDefault="00750ACF" w:rsidP="00D63C00">
      <w:pPr>
        <w:pStyle w:val="afffff7"/>
        <w:numPr>
          <w:ilvl w:val="0"/>
          <w:numId w:val="11"/>
        </w:numPr>
        <w:tabs>
          <w:tab w:val="left" w:pos="993"/>
        </w:tabs>
        <w:spacing w:line="276" w:lineRule="auto"/>
        <w:ind w:left="0" w:firstLine="709"/>
        <w:rPr>
          <w:rFonts w:ascii="Arial" w:hAnsi="Arial" w:cs="Arial"/>
          <w:lang w:val="ru-RU"/>
        </w:rPr>
      </w:pPr>
      <w:r>
        <w:rPr>
          <w:rFonts w:ascii="Arial" w:hAnsi="Arial" w:cs="Arial"/>
          <w:lang w:val="ru-RU"/>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bookmarkEnd w:id="59"/>
      <w:bookmarkEnd w:id="60"/>
      <w:bookmarkEnd w:id="61"/>
      <w:bookmarkEnd w:id="62"/>
      <w:bookmarkEnd w:id="63"/>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Водоснабжение</w:t>
      </w:r>
    </w:p>
    <w:p w:rsidR="00750ACF" w:rsidRDefault="00750ACF" w:rsidP="00750ACF">
      <w:pPr>
        <w:pStyle w:val="afffff7"/>
        <w:spacing w:line="276" w:lineRule="auto"/>
        <w:rPr>
          <w:rFonts w:ascii="Arial" w:hAnsi="Arial" w:cs="Arial"/>
          <w:bCs/>
          <w:lang w:val="ru-RU"/>
        </w:rPr>
      </w:pPr>
      <w:r>
        <w:rPr>
          <w:rFonts w:ascii="Arial" w:hAnsi="Arial" w:cs="Arial"/>
          <w:bCs/>
          <w:lang w:val="ru-RU"/>
        </w:rPr>
        <w:t>Источниками</w:t>
      </w:r>
      <w:r w:rsidR="00F50260">
        <w:rPr>
          <w:rFonts w:ascii="Arial" w:hAnsi="Arial" w:cs="Arial"/>
          <w:bCs/>
          <w:lang w:val="ru-RU"/>
        </w:rPr>
        <w:t xml:space="preserve"> </w:t>
      </w:r>
      <w:r w:rsidRPr="0043419C">
        <w:rPr>
          <w:rFonts w:ascii="Arial" w:hAnsi="Arial" w:cs="Arial"/>
          <w:bCs/>
          <w:lang w:val="ru-RU"/>
        </w:rPr>
        <w:t>хозяйственно-питьевого</w:t>
      </w:r>
      <w:r>
        <w:rPr>
          <w:rFonts w:ascii="Arial" w:hAnsi="Arial" w:cs="Arial"/>
          <w:bCs/>
          <w:lang w:val="ru-RU"/>
        </w:rPr>
        <w:t xml:space="preserve"> и производственного водоснабжения поселения являются подземные воды и открытые водоемы.</w:t>
      </w:r>
    </w:p>
    <w:p w:rsidR="00750ACF" w:rsidRDefault="00750ACF" w:rsidP="00750ACF">
      <w:pPr>
        <w:pStyle w:val="afffff7"/>
        <w:spacing w:line="276" w:lineRule="auto"/>
        <w:rPr>
          <w:rFonts w:ascii="Arial" w:hAnsi="Arial" w:cs="Arial"/>
          <w:bCs/>
          <w:lang w:val="ru-RU"/>
        </w:rPr>
      </w:pPr>
      <w:r>
        <w:rPr>
          <w:rFonts w:ascii="Arial" w:hAnsi="Arial" w:cs="Arial"/>
          <w:bCs/>
          <w:lang w:val="ru-RU"/>
        </w:rPr>
        <w:t>На территории сельского поселения Нижний Воч находится подземный источник технического водоснабжения - скважина № 1598-э. Добычу подземных вод осуществляет АО «Коми тепловая компания» на основании лицензии 02275 ВЭ «Добыча технических подземных вод для технологического обеспечения водой объектов коммунального хозяйства с. Усть-Кулом, с. Руч, пст. Югыдъяг, с. Нижний Воч».</w:t>
      </w:r>
    </w:p>
    <w:p w:rsidR="00750ACF" w:rsidRDefault="00750ACF" w:rsidP="00750ACF">
      <w:pPr>
        <w:pStyle w:val="afffff7"/>
        <w:spacing w:line="276" w:lineRule="auto"/>
        <w:rPr>
          <w:rFonts w:ascii="Arial" w:hAnsi="Arial" w:cs="Arial"/>
          <w:bCs/>
          <w:lang w:val="ru-RU"/>
        </w:rPr>
      </w:pPr>
      <w:r>
        <w:rPr>
          <w:rFonts w:ascii="Arial" w:hAnsi="Arial" w:cs="Arial"/>
          <w:bCs/>
          <w:lang w:val="ru-RU"/>
        </w:rPr>
        <w:t>По химическому составу вода скважины преимущественно пресная, гидрокарбонатная различного катионного состава.</w:t>
      </w:r>
    </w:p>
    <w:p w:rsidR="00750ACF" w:rsidRDefault="00750ACF" w:rsidP="00750ACF">
      <w:pPr>
        <w:pStyle w:val="afffff7"/>
        <w:spacing w:line="276" w:lineRule="auto"/>
        <w:rPr>
          <w:rFonts w:ascii="Arial" w:hAnsi="Arial" w:cs="Arial"/>
          <w:bCs/>
          <w:lang w:val="ru-RU"/>
        </w:rPr>
      </w:pPr>
      <w:r>
        <w:rPr>
          <w:rFonts w:ascii="Arial" w:hAnsi="Arial" w:cs="Arial"/>
          <w:bCs/>
          <w:lang w:val="ru-RU"/>
        </w:rPr>
        <w:t>Водопроводные сети имеются только в с. Нижний Воч (ТВК), проложены подземлейи состоят из труб различных материалов. Протяженность сетей составляет 0,7 км. Забор воды на тушение пожаров осуществляется из открытых водоёмов, а также из пожарных резервуаров, расположенных на территории поселения.</w:t>
      </w:r>
    </w:p>
    <w:p w:rsidR="00750ACF" w:rsidRDefault="00750ACF" w:rsidP="00750ACF">
      <w:pPr>
        <w:pStyle w:val="afffff7"/>
        <w:spacing w:line="276" w:lineRule="auto"/>
        <w:rPr>
          <w:rFonts w:ascii="Arial" w:hAnsi="Arial" w:cs="Arial"/>
          <w:bCs/>
          <w:lang w:val="ru-RU"/>
        </w:rPr>
      </w:pPr>
      <w:r w:rsidRPr="00430037">
        <w:rPr>
          <w:rFonts w:ascii="Arial" w:hAnsi="Arial" w:cs="Arial"/>
          <w:bCs/>
          <w:lang w:val="ru-RU"/>
        </w:rPr>
        <w:t>Питьевое водоснабжение населения осуществляется за счет частных колодцев и скважин, а также за счет наружных вод из реки Воч.</w:t>
      </w: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Водоотведение</w:t>
      </w:r>
    </w:p>
    <w:p w:rsidR="00750ACF" w:rsidRDefault="00750ACF" w:rsidP="00750ACF">
      <w:pPr>
        <w:pStyle w:val="afffff7"/>
        <w:spacing w:line="276" w:lineRule="auto"/>
        <w:rPr>
          <w:rFonts w:ascii="Arial" w:hAnsi="Arial" w:cs="Arial"/>
          <w:bCs/>
          <w:lang w:val="ru-RU"/>
        </w:rPr>
      </w:pPr>
      <w:r>
        <w:rPr>
          <w:rFonts w:ascii="Arial" w:hAnsi="Arial" w:cs="Arial"/>
          <w:bCs/>
          <w:lang w:val="ru-RU"/>
        </w:rPr>
        <w:t>Система водоотведения в сельском поселении отсутствует.</w:t>
      </w: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Газоснабжение</w:t>
      </w:r>
    </w:p>
    <w:p w:rsidR="00750ACF" w:rsidRDefault="00750ACF" w:rsidP="00750ACF">
      <w:pPr>
        <w:pStyle w:val="afffff7"/>
        <w:spacing w:line="276" w:lineRule="auto"/>
        <w:rPr>
          <w:rFonts w:ascii="Arial" w:hAnsi="Arial" w:cs="Arial"/>
          <w:bCs/>
          <w:lang w:val="ru-RU"/>
        </w:rPr>
      </w:pPr>
      <w:r>
        <w:rPr>
          <w:rFonts w:ascii="Arial" w:hAnsi="Arial" w:cs="Arial"/>
          <w:bCs/>
          <w:lang w:val="ru-RU"/>
        </w:rPr>
        <w:t>Газоснабжение в сельском поселении отсутствует.</w:t>
      </w: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Теплоснабжение</w:t>
      </w:r>
    </w:p>
    <w:p w:rsidR="00750ACF" w:rsidRDefault="00750ACF" w:rsidP="00750ACF">
      <w:pPr>
        <w:pStyle w:val="afffff7"/>
        <w:spacing w:line="276" w:lineRule="auto"/>
        <w:rPr>
          <w:rFonts w:ascii="Arial" w:hAnsi="Arial" w:cs="Arial"/>
          <w:bCs/>
          <w:lang w:val="ru-RU"/>
        </w:rPr>
      </w:pPr>
      <w:r>
        <w:rPr>
          <w:rFonts w:ascii="Arial" w:hAnsi="Arial" w:cs="Arial"/>
          <w:bCs/>
          <w:lang w:val="ru-RU"/>
        </w:rPr>
        <w:lastRenderedPageBreak/>
        <w:t>Система централизованного теплоснабжения потребителей сельского поселения «Нижний Воч» базируется на котельных, работающих на дровах, и угле мощности 2,0 Гкал/час.</w:t>
      </w:r>
    </w:p>
    <w:p w:rsidR="00750ACF" w:rsidRDefault="00750ACF" w:rsidP="00750ACF">
      <w:pPr>
        <w:pStyle w:val="afffff7"/>
        <w:spacing w:line="276" w:lineRule="auto"/>
        <w:rPr>
          <w:rFonts w:ascii="Arial" w:hAnsi="Arial" w:cs="Arial"/>
          <w:bCs/>
          <w:lang w:val="ru-RU"/>
        </w:rPr>
      </w:pPr>
      <w:r>
        <w:rPr>
          <w:rFonts w:ascii="Arial" w:hAnsi="Arial" w:cs="Arial"/>
          <w:bCs/>
          <w:lang w:val="ru-RU"/>
        </w:rPr>
        <w:t>Основная доля вырабатываемой котельными установками, тепловая энергия потребляется на отопление общественных зданий.</w:t>
      </w:r>
    </w:p>
    <w:p w:rsidR="00750ACF" w:rsidRDefault="00750ACF" w:rsidP="00750ACF">
      <w:pPr>
        <w:pStyle w:val="afffff7"/>
        <w:spacing w:after="120" w:line="276" w:lineRule="auto"/>
        <w:rPr>
          <w:rFonts w:ascii="Arial" w:hAnsi="Arial" w:cs="Arial"/>
          <w:bCs/>
          <w:lang w:val="ru-RU"/>
        </w:rPr>
      </w:pPr>
      <w:r>
        <w:rPr>
          <w:rFonts w:ascii="Arial" w:hAnsi="Arial" w:cs="Arial"/>
          <w:bCs/>
          <w:lang w:val="ru-RU"/>
        </w:rPr>
        <w:t>Протяженность тепловых сетей составляет 0,76 км, в том числе ветхих 0,06 км. Отопление жилых домов частного сектора – печное на дровах.</w:t>
      </w:r>
    </w:p>
    <w:p w:rsidR="00750ACF" w:rsidRDefault="00750ACF" w:rsidP="00750ACF">
      <w:pPr>
        <w:pStyle w:val="afffff7"/>
        <w:keepNext/>
        <w:ind w:firstLine="0"/>
        <w:rPr>
          <w:rFonts w:ascii="Arial" w:hAnsi="Arial" w:cs="Arial"/>
          <w:b/>
          <w:lang w:val="ru-RU"/>
        </w:rPr>
      </w:pPr>
      <w:r>
        <w:rPr>
          <w:rFonts w:ascii="Arial" w:hAnsi="Arial" w:cs="Arial"/>
          <w:b/>
          <w:lang w:val="ru-RU"/>
        </w:rPr>
        <w:t>Таблица 8 – Характеристика теплогенерирующих мощностей системы теплоснабжения СП «Нижний Воч».</w:t>
      </w:r>
    </w:p>
    <w:tbl>
      <w:tblPr>
        <w:tblW w:w="926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4"/>
        <w:gridCol w:w="2485"/>
        <w:gridCol w:w="2484"/>
        <w:gridCol w:w="1808"/>
      </w:tblGrid>
      <w:tr w:rsidR="00750ACF" w:rsidTr="00750ACF">
        <w:trPr>
          <w:trHeight w:hRule="exact" w:val="647"/>
        </w:trPr>
        <w:tc>
          <w:tcPr>
            <w:tcW w:w="2484" w:type="dxa"/>
            <w:shd w:val="clear" w:color="auto" w:fill="auto"/>
          </w:tcPr>
          <w:p w:rsidR="00750ACF" w:rsidRDefault="00750ACF" w:rsidP="00750ACF">
            <w:pPr>
              <w:pStyle w:val="TableParagraph"/>
              <w:rPr>
                <w:rFonts w:ascii="Arial" w:hAnsi="Arial" w:cs="Arial"/>
                <w:b/>
                <w:bCs/>
                <w:iCs/>
                <w:sz w:val="20"/>
                <w:szCs w:val="20"/>
              </w:rPr>
            </w:pPr>
            <w:r>
              <w:rPr>
                <w:rFonts w:ascii="Arial" w:hAnsi="Arial" w:cs="Arial"/>
                <w:b/>
                <w:bCs/>
                <w:iCs/>
                <w:sz w:val="20"/>
                <w:szCs w:val="20"/>
              </w:rPr>
              <w:t>Наименование</w:t>
            </w:r>
          </w:p>
        </w:tc>
        <w:tc>
          <w:tcPr>
            <w:tcW w:w="2485" w:type="dxa"/>
            <w:shd w:val="clear" w:color="auto" w:fill="auto"/>
          </w:tcPr>
          <w:p w:rsidR="00750ACF" w:rsidRDefault="00750ACF" w:rsidP="00750ACF">
            <w:pPr>
              <w:pStyle w:val="TableParagraph"/>
              <w:rPr>
                <w:rFonts w:ascii="Arial" w:hAnsi="Arial" w:cs="Arial"/>
                <w:b/>
                <w:bCs/>
                <w:iCs/>
                <w:sz w:val="20"/>
                <w:szCs w:val="20"/>
              </w:rPr>
            </w:pPr>
            <w:r>
              <w:rPr>
                <w:rFonts w:ascii="Arial" w:hAnsi="Arial" w:cs="Arial"/>
                <w:b/>
                <w:bCs/>
                <w:iCs/>
                <w:sz w:val="20"/>
                <w:szCs w:val="20"/>
              </w:rPr>
              <w:t>МощностьГкал/ч</w:t>
            </w:r>
          </w:p>
        </w:tc>
        <w:tc>
          <w:tcPr>
            <w:tcW w:w="2484" w:type="dxa"/>
            <w:shd w:val="clear" w:color="auto" w:fill="auto"/>
          </w:tcPr>
          <w:p w:rsidR="00750ACF" w:rsidRDefault="00750ACF" w:rsidP="00750ACF">
            <w:pPr>
              <w:pStyle w:val="TableParagraph"/>
              <w:rPr>
                <w:rFonts w:ascii="Arial" w:hAnsi="Arial" w:cs="Arial"/>
                <w:b/>
                <w:bCs/>
                <w:iCs/>
                <w:sz w:val="20"/>
                <w:szCs w:val="20"/>
              </w:rPr>
            </w:pPr>
            <w:r>
              <w:rPr>
                <w:rFonts w:ascii="Arial" w:hAnsi="Arial" w:cs="Arial"/>
                <w:b/>
                <w:bCs/>
                <w:iCs/>
                <w:sz w:val="20"/>
                <w:szCs w:val="20"/>
              </w:rPr>
              <w:t>Присоединенная</w:t>
            </w:r>
          </w:p>
          <w:p w:rsidR="00750ACF" w:rsidRDefault="00750ACF" w:rsidP="00750ACF">
            <w:pPr>
              <w:pStyle w:val="TableParagraph"/>
              <w:rPr>
                <w:rFonts w:ascii="Arial" w:hAnsi="Arial" w:cs="Arial"/>
                <w:b/>
                <w:bCs/>
                <w:iCs/>
                <w:sz w:val="20"/>
                <w:szCs w:val="20"/>
              </w:rPr>
            </w:pPr>
            <w:r>
              <w:rPr>
                <w:rFonts w:ascii="Arial" w:hAnsi="Arial" w:cs="Arial"/>
                <w:b/>
                <w:bCs/>
                <w:iCs/>
                <w:sz w:val="20"/>
                <w:szCs w:val="20"/>
              </w:rPr>
              <w:t>Мощность (Гкал/ч)</w:t>
            </w:r>
          </w:p>
        </w:tc>
        <w:tc>
          <w:tcPr>
            <w:tcW w:w="1808" w:type="dxa"/>
            <w:shd w:val="clear" w:color="auto" w:fill="auto"/>
          </w:tcPr>
          <w:p w:rsidR="00750ACF" w:rsidRDefault="00750ACF" w:rsidP="00750ACF">
            <w:pPr>
              <w:pStyle w:val="TableParagraph"/>
              <w:rPr>
                <w:rFonts w:ascii="Arial" w:hAnsi="Arial" w:cs="Arial"/>
                <w:b/>
                <w:bCs/>
                <w:iCs/>
                <w:sz w:val="20"/>
                <w:szCs w:val="20"/>
              </w:rPr>
            </w:pPr>
            <w:r>
              <w:rPr>
                <w:rFonts w:ascii="Arial" w:hAnsi="Arial" w:cs="Arial"/>
                <w:b/>
                <w:bCs/>
                <w:iCs/>
                <w:sz w:val="20"/>
                <w:szCs w:val="20"/>
              </w:rPr>
              <w:t>Видтоплива</w:t>
            </w:r>
          </w:p>
        </w:tc>
      </w:tr>
      <w:tr w:rsidR="00750ACF" w:rsidTr="00750ACF">
        <w:trPr>
          <w:trHeight w:hRule="exact" w:val="287"/>
        </w:trPr>
        <w:tc>
          <w:tcPr>
            <w:tcW w:w="2484" w:type="dxa"/>
            <w:shd w:val="clear" w:color="auto" w:fill="auto"/>
          </w:tcPr>
          <w:p w:rsidR="00750ACF" w:rsidRDefault="00750ACF" w:rsidP="00750ACF">
            <w:pPr>
              <w:pStyle w:val="TableParagraph"/>
              <w:rPr>
                <w:rFonts w:ascii="Arial" w:hAnsi="Arial" w:cs="Arial"/>
                <w:b/>
                <w:bCs/>
                <w:iCs/>
                <w:sz w:val="20"/>
                <w:szCs w:val="20"/>
              </w:rPr>
            </w:pPr>
            <w:r>
              <w:rPr>
                <w:rFonts w:ascii="Arial" w:hAnsi="Arial" w:cs="Arial"/>
                <w:b/>
                <w:bCs/>
                <w:iCs/>
                <w:sz w:val="20"/>
                <w:szCs w:val="20"/>
              </w:rPr>
              <w:t>Котельная с. Нижний Воч</w:t>
            </w:r>
          </w:p>
        </w:tc>
        <w:tc>
          <w:tcPr>
            <w:tcW w:w="2485" w:type="dxa"/>
            <w:shd w:val="clear" w:color="auto" w:fill="auto"/>
          </w:tcPr>
          <w:p w:rsidR="00750ACF" w:rsidRDefault="00750ACF" w:rsidP="00750ACF">
            <w:pPr>
              <w:pStyle w:val="TableParagraph"/>
              <w:rPr>
                <w:rFonts w:ascii="Arial" w:hAnsi="Arial" w:cs="Arial"/>
                <w:sz w:val="20"/>
                <w:szCs w:val="20"/>
              </w:rPr>
            </w:pPr>
            <w:r>
              <w:rPr>
                <w:rFonts w:ascii="Arial" w:hAnsi="Arial" w:cs="Arial"/>
                <w:sz w:val="20"/>
                <w:szCs w:val="20"/>
              </w:rPr>
              <w:t>2,0</w:t>
            </w:r>
          </w:p>
        </w:tc>
        <w:tc>
          <w:tcPr>
            <w:tcW w:w="2484" w:type="dxa"/>
            <w:shd w:val="clear" w:color="auto" w:fill="auto"/>
          </w:tcPr>
          <w:p w:rsidR="00750ACF" w:rsidRDefault="00750ACF" w:rsidP="00750ACF">
            <w:pPr>
              <w:pStyle w:val="TableParagraph"/>
              <w:rPr>
                <w:rFonts w:ascii="Arial" w:hAnsi="Arial" w:cs="Arial"/>
                <w:sz w:val="20"/>
                <w:szCs w:val="20"/>
              </w:rPr>
            </w:pPr>
            <w:r>
              <w:rPr>
                <w:rFonts w:ascii="Arial" w:hAnsi="Arial" w:cs="Arial"/>
                <w:sz w:val="20"/>
                <w:szCs w:val="20"/>
              </w:rPr>
              <w:t>2,0</w:t>
            </w:r>
          </w:p>
        </w:tc>
        <w:tc>
          <w:tcPr>
            <w:tcW w:w="1808" w:type="dxa"/>
            <w:shd w:val="clear" w:color="auto" w:fill="auto"/>
          </w:tcPr>
          <w:p w:rsidR="00750ACF" w:rsidRDefault="00750ACF" w:rsidP="00750ACF">
            <w:pPr>
              <w:pStyle w:val="TableParagraph"/>
              <w:rPr>
                <w:rFonts w:ascii="Arial" w:hAnsi="Arial" w:cs="Arial"/>
                <w:sz w:val="20"/>
                <w:szCs w:val="20"/>
              </w:rPr>
            </w:pPr>
            <w:r>
              <w:rPr>
                <w:rFonts w:ascii="Arial" w:hAnsi="Arial" w:cs="Arial"/>
                <w:sz w:val="20"/>
                <w:szCs w:val="20"/>
              </w:rPr>
              <w:t>Дрова, уголь</w:t>
            </w:r>
          </w:p>
        </w:tc>
      </w:tr>
      <w:tr w:rsidR="00750ACF" w:rsidTr="00750ACF">
        <w:trPr>
          <w:trHeight w:hRule="exact" w:val="278"/>
        </w:trPr>
        <w:tc>
          <w:tcPr>
            <w:tcW w:w="2484" w:type="dxa"/>
            <w:shd w:val="clear" w:color="auto" w:fill="auto"/>
          </w:tcPr>
          <w:p w:rsidR="00750ACF" w:rsidRDefault="00750ACF" w:rsidP="00750ACF">
            <w:pPr>
              <w:pStyle w:val="TableParagraph"/>
              <w:rPr>
                <w:rFonts w:ascii="Arial" w:hAnsi="Arial" w:cs="Arial"/>
                <w:b/>
                <w:bCs/>
                <w:iCs/>
                <w:sz w:val="20"/>
                <w:szCs w:val="20"/>
              </w:rPr>
            </w:pPr>
            <w:r>
              <w:rPr>
                <w:rFonts w:ascii="Arial" w:hAnsi="Arial" w:cs="Arial"/>
                <w:b/>
                <w:bCs/>
                <w:iCs/>
                <w:sz w:val="20"/>
                <w:szCs w:val="20"/>
              </w:rPr>
              <w:t>Котельная д. Верхний Воч</w:t>
            </w:r>
          </w:p>
        </w:tc>
        <w:tc>
          <w:tcPr>
            <w:tcW w:w="2485" w:type="dxa"/>
            <w:shd w:val="clear" w:color="auto" w:fill="auto"/>
          </w:tcPr>
          <w:p w:rsidR="00750ACF" w:rsidRDefault="00750ACF" w:rsidP="00750ACF">
            <w:pPr>
              <w:pStyle w:val="TableParagraph"/>
              <w:rPr>
                <w:rFonts w:ascii="Arial" w:hAnsi="Arial" w:cs="Arial"/>
                <w:sz w:val="20"/>
                <w:szCs w:val="20"/>
              </w:rPr>
            </w:pPr>
            <w:r>
              <w:rPr>
                <w:rFonts w:ascii="Arial" w:hAnsi="Arial" w:cs="Arial"/>
                <w:sz w:val="20"/>
                <w:szCs w:val="20"/>
              </w:rPr>
              <w:t>0.1</w:t>
            </w:r>
          </w:p>
        </w:tc>
        <w:tc>
          <w:tcPr>
            <w:tcW w:w="2484" w:type="dxa"/>
            <w:shd w:val="clear" w:color="auto" w:fill="auto"/>
          </w:tcPr>
          <w:p w:rsidR="00750ACF" w:rsidRDefault="00750ACF" w:rsidP="00750ACF">
            <w:pPr>
              <w:pStyle w:val="TableParagraph"/>
              <w:rPr>
                <w:rFonts w:ascii="Arial" w:hAnsi="Arial" w:cs="Arial"/>
                <w:sz w:val="20"/>
                <w:szCs w:val="20"/>
              </w:rPr>
            </w:pPr>
            <w:r>
              <w:rPr>
                <w:rFonts w:ascii="Arial" w:hAnsi="Arial" w:cs="Arial"/>
                <w:sz w:val="20"/>
                <w:szCs w:val="20"/>
              </w:rPr>
              <w:t>0.1</w:t>
            </w:r>
          </w:p>
        </w:tc>
        <w:tc>
          <w:tcPr>
            <w:tcW w:w="1808" w:type="dxa"/>
            <w:shd w:val="clear" w:color="auto" w:fill="auto"/>
          </w:tcPr>
          <w:p w:rsidR="00750ACF" w:rsidRDefault="00750ACF" w:rsidP="00750ACF">
            <w:pPr>
              <w:pStyle w:val="TableParagraph"/>
              <w:rPr>
                <w:rFonts w:ascii="Arial" w:hAnsi="Arial" w:cs="Arial"/>
                <w:sz w:val="20"/>
                <w:szCs w:val="20"/>
              </w:rPr>
            </w:pPr>
            <w:r>
              <w:rPr>
                <w:rFonts w:ascii="Arial" w:hAnsi="Arial" w:cs="Arial"/>
                <w:sz w:val="20"/>
                <w:szCs w:val="20"/>
              </w:rPr>
              <w:t>Дрова</w:t>
            </w:r>
          </w:p>
        </w:tc>
      </w:tr>
      <w:tr w:rsidR="00750ACF" w:rsidTr="00750ACF">
        <w:trPr>
          <w:trHeight w:hRule="exact" w:val="281"/>
        </w:trPr>
        <w:tc>
          <w:tcPr>
            <w:tcW w:w="2484" w:type="dxa"/>
            <w:shd w:val="clear" w:color="auto" w:fill="auto"/>
          </w:tcPr>
          <w:p w:rsidR="00750ACF" w:rsidRDefault="00750ACF" w:rsidP="00750ACF">
            <w:pPr>
              <w:pStyle w:val="TableParagraph"/>
              <w:rPr>
                <w:rFonts w:ascii="Arial" w:hAnsi="Arial" w:cs="Arial"/>
                <w:b/>
                <w:bCs/>
                <w:iCs/>
                <w:sz w:val="20"/>
                <w:szCs w:val="20"/>
              </w:rPr>
            </w:pPr>
            <w:r>
              <w:rPr>
                <w:rFonts w:ascii="Arial" w:hAnsi="Arial" w:cs="Arial"/>
                <w:b/>
                <w:bCs/>
                <w:iCs/>
                <w:sz w:val="20"/>
                <w:szCs w:val="20"/>
              </w:rPr>
              <w:t>Итого</w:t>
            </w:r>
          </w:p>
        </w:tc>
        <w:tc>
          <w:tcPr>
            <w:tcW w:w="2485" w:type="dxa"/>
            <w:shd w:val="clear" w:color="auto" w:fill="auto"/>
          </w:tcPr>
          <w:p w:rsidR="00750ACF" w:rsidRDefault="00750ACF" w:rsidP="00750ACF">
            <w:pPr>
              <w:pStyle w:val="TableParagraph"/>
              <w:rPr>
                <w:rFonts w:ascii="Arial" w:hAnsi="Arial" w:cs="Arial"/>
                <w:sz w:val="20"/>
                <w:szCs w:val="20"/>
              </w:rPr>
            </w:pPr>
            <w:r>
              <w:rPr>
                <w:rFonts w:ascii="Arial" w:hAnsi="Arial" w:cs="Arial"/>
                <w:sz w:val="20"/>
                <w:szCs w:val="20"/>
              </w:rPr>
              <w:t>2,1</w:t>
            </w:r>
          </w:p>
        </w:tc>
        <w:tc>
          <w:tcPr>
            <w:tcW w:w="2484" w:type="dxa"/>
            <w:shd w:val="clear" w:color="auto" w:fill="auto"/>
          </w:tcPr>
          <w:p w:rsidR="00750ACF" w:rsidRDefault="00750ACF" w:rsidP="00750ACF">
            <w:pPr>
              <w:pStyle w:val="TableParagraph"/>
              <w:rPr>
                <w:rFonts w:ascii="Arial" w:hAnsi="Arial" w:cs="Arial"/>
                <w:sz w:val="20"/>
                <w:szCs w:val="20"/>
              </w:rPr>
            </w:pPr>
            <w:r>
              <w:rPr>
                <w:rFonts w:ascii="Arial" w:hAnsi="Arial" w:cs="Arial"/>
                <w:sz w:val="20"/>
                <w:szCs w:val="20"/>
              </w:rPr>
              <w:t>2,1</w:t>
            </w:r>
          </w:p>
        </w:tc>
        <w:tc>
          <w:tcPr>
            <w:tcW w:w="1808" w:type="dxa"/>
            <w:shd w:val="clear" w:color="auto" w:fill="auto"/>
          </w:tcPr>
          <w:p w:rsidR="00750ACF" w:rsidRDefault="00750ACF" w:rsidP="00750ACF">
            <w:pPr>
              <w:widowControl w:val="0"/>
              <w:rPr>
                <w:rFonts w:ascii="Arial" w:hAnsi="Arial" w:cs="Arial"/>
                <w:lang w:eastAsia="en-US"/>
              </w:rPr>
            </w:pPr>
            <w:r>
              <w:rPr>
                <w:rFonts w:ascii="Arial" w:hAnsi="Arial" w:cs="Arial"/>
              </w:rPr>
              <w:t>Дрова, уголь</w:t>
            </w:r>
          </w:p>
        </w:tc>
      </w:tr>
    </w:tbl>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Электроснабжение</w:t>
      </w:r>
    </w:p>
    <w:p w:rsidR="00750ACF" w:rsidRDefault="00750ACF" w:rsidP="00750ACF">
      <w:pPr>
        <w:pStyle w:val="afffff7"/>
        <w:spacing w:line="276" w:lineRule="auto"/>
        <w:rPr>
          <w:rFonts w:ascii="Arial" w:hAnsi="Arial" w:cs="Arial"/>
          <w:color w:val="000000"/>
          <w:shd w:val="clear" w:color="auto" w:fill="FFFFFF"/>
          <w:lang w:val="ru-RU"/>
        </w:rPr>
      </w:pPr>
      <w:r>
        <w:rPr>
          <w:rFonts w:ascii="Arial" w:hAnsi="Arial" w:cs="Arial"/>
          <w:color w:val="000000"/>
          <w:shd w:val="clear" w:color="auto" w:fill="FFFFFF"/>
          <w:lang w:val="ru-RU"/>
        </w:rPr>
        <w:t>Электроснабжение сельского поселения «Нижний Воч» осуществляется от ПС 110 кВ Зимстан филиала в Республике Коми ПАО «Россети Северо-Запад», которая расположена за пределами территории поселения, по ВЛ 10 кВ яч. 5Д ПС 110 кВ Зимстан</w:t>
      </w:r>
    </w:p>
    <w:p w:rsidR="00750ACF" w:rsidRDefault="00750ACF" w:rsidP="00750ACF">
      <w:pPr>
        <w:pStyle w:val="afffff7"/>
        <w:spacing w:line="276" w:lineRule="auto"/>
        <w:rPr>
          <w:rFonts w:ascii="Arial" w:hAnsi="Arial" w:cs="Arial"/>
          <w:bCs/>
          <w:lang w:val="ru-RU"/>
        </w:rPr>
      </w:pPr>
    </w:p>
    <w:p w:rsidR="00750ACF" w:rsidRDefault="00750ACF" w:rsidP="00750ACF">
      <w:pPr>
        <w:pStyle w:val="afffff7"/>
        <w:keepNext/>
        <w:ind w:firstLine="0"/>
        <w:rPr>
          <w:rFonts w:ascii="Arial" w:hAnsi="Arial" w:cs="Arial"/>
          <w:b/>
          <w:lang w:val="ru-RU"/>
        </w:rPr>
      </w:pPr>
      <w:r>
        <w:rPr>
          <w:rFonts w:ascii="Arial" w:hAnsi="Arial" w:cs="Arial"/>
          <w:b/>
          <w:lang w:val="ru-RU"/>
        </w:rPr>
        <w:t>Таблица 9 – Характеристика линий электропередачи</w:t>
      </w:r>
    </w:p>
    <w:tbl>
      <w:tblPr>
        <w:tblStyle w:val="aff6"/>
        <w:tblW w:w="0" w:type="auto"/>
        <w:tblLook w:val="04A0"/>
      </w:tblPr>
      <w:tblGrid>
        <w:gridCol w:w="1885"/>
        <w:gridCol w:w="1858"/>
        <w:gridCol w:w="1878"/>
        <w:gridCol w:w="2101"/>
        <w:gridCol w:w="1848"/>
      </w:tblGrid>
      <w:tr w:rsidR="00750ACF" w:rsidTr="00750ACF">
        <w:tc>
          <w:tcPr>
            <w:tcW w:w="1914" w:type="dxa"/>
          </w:tcPr>
          <w:p w:rsidR="00750ACF" w:rsidRDefault="00750ACF" w:rsidP="00750ACF">
            <w:pPr>
              <w:pStyle w:val="afffff7"/>
              <w:ind w:firstLine="0"/>
              <w:jc w:val="left"/>
              <w:rPr>
                <w:rFonts w:ascii="Arial" w:hAnsi="Arial" w:cs="Arial"/>
                <w:bCs/>
                <w:sz w:val="20"/>
                <w:szCs w:val="20"/>
                <w:lang w:val="ru-RU"/>
              </w:rPr>
            </w:pPr>
            <w:r>
              <w:rPr>
                <w:rFonts w:ascii="Arial" w:hAnsi="Arial" w:cs="Arial"/>
                <w:b/>
                <w:bCs/>
                <w:color w:val="000000"/>
                <w:sz w:val="20"/>
                <w:szCs w:val="20"/>
              </w:rPr>
              <w:t>Наименование подстанции</w:t>
            </w:r>
          </w:p>
        </w:tc>
        <w:tc>
          <w:tcPr>
            <w:tcW w:w="1914" w:type="dxa"/>
          </w:tcPr>
          <w:p w:rsidR="00750ACF" w:rsidRDefault="00750ACF" w:rsidP="00750ACF">
            <w:pPr>
              <w:pStyle w:val="afffff7"/>
              <w:ind w:firstLine="0"/>
              <w:jc w:val="left"/>
              <w:rPr>
                <w:rFonts w:ascii="Arial" w:hAnsi="Arial" w:cs="Arial"/>
                <w:bCs/>
                <w:sz w:val="20"/>
                <w:szCs w:val="20"/>
                <w:lang w:val="ru-RU"/>
              </w:rPr>
            </w:pPr>
            <w:r>
              <w:rPr>
                <w:rFonts w:ascii="Arial" w:hAnsi="Arial" w:cs="Arial"/>
                <w:b/>
                <w:bCs/>
                <w:color w:val="000000"/>
                <w:sz w:val="20"/>
                <w:szCs w:val="20"/>
              </w:rPr>
              <w:t>Класс напряжения, кВ</w:t>
            </w:r>
          </w:p>
        </w:tc>
        <w:tc>
          <w:tcPr>
            <w:tcW w:w="1914" w:type="dxa"/>
          </w:tcPr>
          <w:p w:rsidR="00750ACF" w:rsidRDefault="00750ACF" w:rsidP="00750ACF">
            <w:pPr>
              <w:pStyle w:val="afffff7"/>
              <w:ind w:firstLine="0"/>
              <w:jc w:val="left"/>
              <w:rPr>
                <w:rFonts w:ascii="Arial" w:hAnsi="Arial" w:cs="Arial"/>
                <w:bCs/>
                <w:sz w:val="20"/>
                <w:szCs w:val="20"/>
                <w:lang w:val="ru-RU"/>
              </w:rPr>
            </w:pPr>
            <w:r>
              <w:rPr>
                <w:rFonts w:ascii="Arial" w:hAnsi="Arial" w:cs="Arial"/>
                <w:b/>
                <w:bCs/>
                <w:color w:val="000000"/>
                <w:sz w:val="20"/>
                <w:szCs w:val="20"/>
              </w:rPr>
              <w:t>Год ввода в эксплуатацию</w:t>
            </w:r>
          </w:p>
        </w:tc>
        <w:tc>
          <w:tcPr>
            <w:tcW w:w="1914" w:type="dxa"/>
          </w:tcPr>
          <w:p w:rsidR="00750ACF" w:rsidRDefault="00750ACF" w:rsidP="00750ACF">
            <w:pPr>
              <w:pStyle w:val="afffff7"/>
              <w:ind w:firstLine="0"/>
              <w:jc w:val="left"/>
              <w:rPr>
                <w:rFonts w:ascii="Arial" w:hAnsi="Arial" w:cs="Arial"/>
                <w:bCs/>
                <w:sz w:val="20"/>
                <w:szCs w:val="20"/>
                <w:lang w:val="ru-RU"/>
              </w:rPr>
            </w:pPr>
            <w:r>
              <w:rPr>
                <w:rFonts w:ascii="Arial" w:hAnsi="Arial" w:cs="Arial"/>
                <w:b/>
                <w:bCs/>
                <w:color w:val="000000"/>
                <w:sz w:val="20"/>
                <w:szCs w:val="20"/>
                <w:lang w:val="ru-RU"/>
              </w:rPr>
              <w:t xml:space="preserve">Кол-во </w:t>
            </w:r>
            <w:r>
              <w:rPr>
                <w:rFonts w:ascii="Arial" w:hAnsi="Arial" w:cs="Arial"/>
                <w:b/>
                <w:bCs/>
                <w:color w:val="000000"/>
                <w:sz w:val="20"/>
                <w:szCs w:val="20"/>
              </w:rPr>
              <w:t>x</w:t>
            </w:r>
            <w:r>
              <w:rPr>
                <w:rFonts w:ascii="Arial" w:hAnsi="Arial" w:cs="Arial"/>
                <w:b/>
                <w:bCs/>
                <w:color w:val="000000"/>
                <w:sz w:val="20"/>
                <w:szCs w:val="20"/>
                <w:lang w:val="ru-RU"/>
              </w:rPr>
              <w:t xml:space="preserve"> мощность трансформаторов, </w:t>
            </w:r>
            <w:r>
              <w:rPr>
                <w:rFonts w:ascii="Arial" w:hAnsi="Arial" w:cs="Arial"/>
                <w:b/>
                <w:bCs/>
                <w:color w:val="000000"/>
                <w:sz w:val="20"/>
                <w:szCs w:val="20"/>
              </w:rPr>
              <w:t>MBA</w:t>
            </w:r>
          </w:p>
        </w:tc>
        <w:tc>
          <w:tcPr>
            <w:tcW w:w="1914" w:type="dxa"/>
          </w:tcPr>
          <w:p w:rsidR="00750ACF" w:rsidRDefault="00750ACF" w:rsidP="00750ACF">
            <w:pPr>
              <w:pStyle w:val="afffff7"/>
              <w:ind w:firstLine="0"/>
              <w:jc w:val="left"/>
              <w:rPr>
                <w:rFonts w:ascii="Arial" w:hAnsi="Arial" w:cs="Arial"/>
                <w:bCs/>
                <w:sz w:val="20"/>
                <w:szCs w:val="20"/>
                <w:lang w:val="ru-RU"/>
              </w:rPr>
            </w:pPr>
            <w:r>
              <w:rPr>
                <w:rFonts w:ascii="Arial" w:hAnsi="Arial" w:cs="Arial"/>
                <w:b/>
                <w:bCs/>
                <w:color w:val="000000"/>
                <w:sz w:val="20"/>
                <w:szCs w:val="20"/>
              </w:rPr>
              <w:t>Загрузка подстанции на 01.07.2022, %</w:t>
            </w:r>
          </w:p>
        </w:tc>
      </w:tr>
      <w:tr w:rsidR="00750ACF" w:rsidTr="00750ACF">
        <w:tc>
          <w:tcPr>
            <w:tcW w:w="1914" w:type="dxa"/>
          </w:tcPr>
          <w:p w:rsidR="00750ACF" w:rsidRDefault="00750ACF" w:rsidP="00750ACF">
            <w:pPr>
              <w:pStyle w:val="afffff7"/>
              <w:ind w:firstLine="0"/>
              <w:jc w:val="left"/>
              <w:rPr>
                <w:rFonts w:ascii="Arial" w:hAnsi="Arial" w:cs="Arial"/>
                <w:bCs/>
                <w:sz w:val="20"/>
                <w:szCs w:val="20"/>
                <w:lang w:val="ru-RU"/>
              </w:rPr>
            </w:pPr>
            <w:r>
              <w:rPr>
                <w:rFonts w:ascii="Arial" w:hAnsi="Arial" w:cs="Arial"/>
                <w:color w:val="000000"/>
                <w:sz w:val="20"/>
                <w:szCs w:val="20"/>
              </w:rPr>
              <w:t>ПС 110 кВ Зимстан</w:t>
            </w:r>
          </w:p>
        </w:tc>
        <w:tc>
          <w:tcPr>
            <w:tcW w:w="1914" w:type="dxa"/>
          </w:tcPr>
          <w:p w:rsidR="00750ACF" w:rsidRDefault="00750ACF" w:rsidP="00750ACF">
            <w:pPr>
              <w:pStyle w:val="afffff7"/>
              <w:ind w:firstLine="0"/>
              <w:jc w:val="left"/>
              <w:rPr>
                <w:rFonts w:ascii="Arial" w:hAnsi="Arial" w:cs="Arial"/>
                <w:bCs/>
                <w:sz w:val="20"/>
                <w:szCs w:val="20"/>
                <w:lang w:val="ru-RU"/>
              </w:rPr>
            </w:pPr>
            <w:r>
              <w:rPr>
                <w:rFonts w:ascii="Arial" w:hAnsi="Arial" w:cs="Arial"/>
                <w:color w:val="000000"/>
                <w:sz w:val="20"/>
                <w:szCs w:val="20"/>
              </w:rPr>
              <w:t>110/10</w:t>
            </w:r>
          </w:p>
        </w:tc>
        <w:tc>
          <w:tcPr>
            <w:tcW w:w="1914" w:type="dxa"/>
          </w:tcPr>
          <w:p w:rsidR="00750ACF" w:rsidRDefault="00750ACF" w:rsidP="00750ACF">
            <w:pPr>
              <w:pStyle w:val="afffff7"/>
              <w:ind w:firstLine="0"/>
              <w:jc w:val="left"/>
              <w:rPr>
                <w:rFonts w:ascii="Arial" w:hAnsi="Arial" w:cs="Arial"/>
                <w:bCs/>
                <w:sz w:val="20"/>
                <w:szCs w:val="20"/>
                <w:lang w:val="ru-RU"/>
              </w:rPr>
            </w:pPr>
            <w:r>
              <w:rPr>
                <w:rFonts w:ascii="Arial" w:hAnsi="Arial" w:cs="Arial"/>
                <w:color w:val="000000"/>
                <w:sz w:val="20"/>
                <w:szCs w:val="20"/>
              </w:rPr>
              <w:t>1996</w:t>
            </w:r>
          </w:p>
        </w:tc>
        <w:tc>
          <w:tcPr>
            <w:tcW w:w="1914" w:type="dxa"/>
          </w:tcPr>
          <w:p w:rsidR="00750ACF" w:rsidRDefault="00750ACF" w:rsidP="00750ACF">
            <w:pPr>
              <w:pStyle w:val="afffff7"/>
              <w:ind w:firstLine="0"/>
              <w:jc w:val="left"/>
              <w:rPr>
                <w:rFonts w:ascii="Arial" w:hAnsi="Arial" w:cs="Arial"/>
                <w:bCs/>
                <w:sz w:val="20"/>
                <w:szCs w:val="20"/>
                <w:lang w:val="ru-RU"/>
              </w:rPr>
            </w:pPr>
            <w:r>
              <w:rPr>
                <w:rFonts w:ascii="Arial" w:hAnsi="Arial" w:cs="Arial"/>
                <w:color w:val="000000"/>
                <w:sz w:val="20"/>
                <w:szCs w:val="20"/>
              </w:rPr>
              <w:t>1х6,3</w:t>
            </w:r>
          </w:p>
        </w:tc>
        <w:tc>
          <w:tcPr>
            <w:tcW w:w="1914" w:type="dxa"/>
          </w:tcPr>
          <w:p w:rsidR="00750ACF" w:rsidRDefault="00750ACF" w:rsidP="00750ACF">
            <w:pPr>
              <w:pStyle w:val="afffff7"/>
              <w:ind w:firstLine="0"/>
              <w:jc w:val="left"/>
              <w:rPr>
                <w:rFonts w:ascii="Arial" w:hAnsi="Arial" w:cs="Arial"/>
                <w:bCs/>
                <w:sz w:val="20"/>
                <w:szCs w:val="20"/>
                <w:lang w:val="ru-RU"/>
              </w:rPr>
            </w:pPr>
            <w:r>
              <w:rPr>
                <w:rFonts w:ascii="Arial" w:hAnsi="Arial" w:cs="Arial"/>
                <w:color w:val="000000"/>
                <w:sz w:val="20"/>
                <w:szCs w:val="20"/>
              </w:rPr>
              <w:t>12</w:t>
            </w:r>
          </w:p>
        </w:tc>
      </w:tr>
    </w:tbl>
    <w:p w:rsidR="00750ACF" w:rsidRDefault="00750ACF" w:rsidP="00750ACF">
      <w:pPr>
        <w:pStyle w:val="afffff7"/>
        <w:spacing w:line="276" w:lineRule="auto"/>
        <w:rPr>
          <w:rFonts w:ascii="Arial" w:hAnsi="Arial" w:cs="Arial"/>
          <w:bCs/>
          <w:lang w:val="ru-RU"/>
        </w:rPr>
      </w:pPr>
    </w:p>
    <w:p w:rsidR="00750ACF" w:rsidRDefault="00750ACF" w:rsidP="00750ACF">
      <w:pPr>
        <w:pStyle w:val="afffff7"/>
        <w:spacing w:line="276" w:lineRule="auto"/>
        <w:rPr>
          <w:rFonts w:ascii="Arial" w:hAnsi="Arial" w:cs="Arial"/>
          <w:bCs/>
          <w:lang w:val="ru-RU"/>
        </w:rPr>
      </w:pPr>
      <w:r>
        <w:rPr>
          <w:rFonts w:ascii="Arial" w:hAnsi="Arial" w:cs="Arial"/>
          <w:bCs/>
          <w:lang w:val="ru-RU"/>
        </w:rPr>
        <w:t>Центр питания – ПС 110/10кВ «Зимстан».</w:t>
      </w:r>
    </w:p>
    <w:p w:rsidR="00750ACF" w:rsidRDefault="00750ACF" w:rsidP="00750ACF">
      <w:pPr>
        <w:pStyle w:val="afffff7"/>
        <w:spacing w:line="276" w:lineRule="auto"/>
        <w:rPr>
          <w:rFonts w:ascii="Arial" w:hAnsi="Arial" w:cs="Arial"/>
          <w:bCs/>
          <w:lang w:val="ru-RU"/>
        </w:rPr>
      </w:pPr>
      <w:r>
        <w:rPr>
          <w:rFonts w:ascii="Arial" w:eastAsia="Arial" w:hAnsi="Arial" w:cs="Arial"/>
          <w:color w:val="000000"/>
          <w:highlight w:val="white"/>
          <w:lang w:val="ru-RU"/>
        </w:rPr>
        <w:t>«Распределительные сети ВЛ-10кВ: ВЛ-10кВ 5Д ПС «Зимстан»</w:t>
      </w:r>
      <w:r>
        <w:rPr>
          <w:rFonts w:ascii="Arial" w:hAnsi="Arial" w:cs="Arial"/>
          <w:bCs/>
          <w:lang w:val="ru-RU"/>
        </w:rPr>
        <w:t xml:space="preserve">. </w:t>
      </w:r>
    </w:p>
    <w:p w:rsidR="00750ACF" w:rsidRDefault="00750ACF" w:rsidP="00750ACF">
      <w:pPr>
        <w:pStyle w:val="afffff7"/>
        <w:spacing w:line="276" w:lineRule="auto"/>
        <w:rPr>
          <w:rFonts w:ascii="Arial" w:hAnsi="Arial" w:cs="Arial"/>
          <w:bCs/>
          <w:lang w:val="ru-RU"/>
        </w:rPr>
      </w:pPr>
      <w:r>
        <w:rPr>
          <w:rFonts w:ascii="Arial" w:hAnsi="Arial" w:cs="Arial"/>
          <w:bCs/>
          <w:lang w:val="ru-RU"/>
        </w:rPr>
        <w:t>Для распределения электроэнергии на территории сельского поселения установлены понижающие комплектные трансформаторные подстанции (КТП- 10/0,4кВ), ТП-10/0,4кВ и СТП-10/0,4кВ. Общее количество ТП (КТП, СТП)-10/0,4кВ - 7 шт. суммарной мощностью 0,75 МВА.</w:t>
      </w:r>
    </w:p>
    <w:p w:rsidR="00750ACF" w:rsidRDefault="00750ACF" w:rsidP="00750ACF">
      <w:pPr>
        <w:pStyle w:val="afffff7"/>
        <w:spacing w:line="276" w:lineRule="auto"/>
        <w:rPr>
          <w:rFonts w:ascii="Arial" w:hAnsi="Arial" w:cs="Arial"/>
          <w:bCs/>
          <w:lang w:val="ru-RU"/>
        </w:rPr>
      </w:pPr>
      <w:r>
        <w:rPr>
          <w:rFonts w:ascii="Arial" w:hAnsi="Arial" w:cs="Arial"/>
          <w:bCs/>
          <w:lang w:val="ru-RU"/>
        </w:rPr>
        <w:t>Состояние сетей 10-0,4 кВ: до 5 лет 38%, до 10 лет 20%, до 15 лет 30 %, до 20 лет 10 %, до 30 лет 2%. Из них 60% нуждаются в замене.</w:t>
      </w:r>
    </w:p>
    <w:p w:rsidR="00750ACF" w:rsidRDefault="00750ACF" w:rsidP="00750ACF">
      <w:pPr>
        <w:pStyle w:val="afffff7"/>
        <w:spacing w:line="276" w:lineRule="auto"/>
        <w:rPr>
          <w:rFonts w:ascii="Arial" w:hAnsi="Arial" w:cs="Arial"/>
          <w:bCs/>
          <w:lang w:val="ru-RU"/>
        </w:rPr>
      </w:pPr>
      <w:r>
        <w:rPr>
          <w:rFonts w:ascii="Arial" w:hAnsi="Arial" w:cs="Arial"/>
          <w:bCs/>
          <w:lang w:val="ru-RU"/>
        </w:rPr>
        <w:t>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110-10 кВ и до 0,4 кВ.</w:t>
      </w:r>
    </w:p>
    <w:p w:rsidR="00750ACF" w:rsidRDefault="00750ACF" w:rsidP="00750ACF">
      <w:pPr>
        <w:pStyle w:val="afffff7"/>
        <w:spacing w:line="276" w:lineRule="auto"/>
        <w:rPr>
          <w:rFonts w:ascii="Arial" w:hAnsi="Arial" w:cs="Arial"/>
          <w:bCs/>
          <w:lang w:val="ru-RU"/>
        </w:rPr>
      </w:pPr>
      <w:r>
        <w:rPr>
          <w:rFonts w:ascii="Arial" w:hAnsi="Arial" w:cs="Arial"/>
          <w:bCs/>
          <w:lang w:val="ru-RU"/>
        </w:rPr>
        <w:t>Генеральным планом не предусматривается расчет ориентировочных перспективных нагрузок, детальный расчет будет проводится в рамках разработки документации по планировке территории.</w:t>
      </w:r>
    </w:p>
    <w:p w:rsidR="00750ACF" w:rsidRDefault="00750ACF" w:rsidP="00750ACF">
      <w:pPr>
        <w:pStyle w:val="afffff7"/>
        <w:spacing w:line="276" w:lineRule="auto"/>
        <w:rPr>
          <w:rFonts w:ascii="Arial" w:hAnsi="Arial" w:cs="Arial"/>
          <w:bCs/>
          <w:lang w:val="ru-RU"/>
        </w:rPr>
      </w:pPr>
    </w:p>
    <w:p w:rsidR="00750ACF" w:rsidRDefault="00750ACF" w:rsidP="00750ACF">
      <w:pPr>
        <w:pStyle w:val="1589"/>
        <w:spacing w:before="0" w:beforeAutospacing="0" w:after="0" w:afterAutospacing="0"/>
        <w:jc w:val="both"/>
        <w:rPr>
          <w:rFonts w:ascii="Arial" w:hAnsi="Arial" w:cs="Arial"/>
          <w:b/>
          <w:color w:val="000000"/>
        </w:rPr>
      </w:pPr>
      <w:r>
        <w:rPr>
          <w:rFonts w:ascii="Arial" w:hAnsi="Arial" w:cs="Arial"/>
          <w:b/>
        </w:rPr>
        <w:lastRenderedPageBreak/>
        <w:t xml:space="preserve">Таблица 10 - </w:t>
      </w:r>
      <w:r>
        <w:rPr>
          <w:rFonts w:ascii="Arial" w:hAnsi="Arial" w:cs="Arial"/>
          <w:b/>
          <w:color w:val="000000"/>
        </w:rPr>
        <w:t>Перечень ТП 10 кВ филиала в Республике Коми ПАО «Россети Северо-Запад»</w:t>
      </w:r>
    </w:p>
    <w:tbl>
      <w:tblPr>
        <w:tblStyle w:val="aff6"/>
        <w:tblW w:w="0" w:type="auto"/>
        <w:tblLook w:val="04A0"/>
      </w:tblPr>
      <w:tblGrid>
        <w:gridCol w:w="476"/>
        <w:gridCol w:w="2132"/>
        <w:gridCol w:w="1769"/>
        <w:gridCol w:w="1176"/>
        <w:gridCol w:w="1149"/>
        <w:gridCol w:w="1321"/>
        <w:gridCol w:w="1547"/>
      </w:tblGrid>
      <w:tr w:rsidR="00750ACF" w:rsidTr="00750ACF">
        <w:trPr>
          <w:tblHeader/>
        </w:trPr>
        <w:tc>
          <w:tcPr>
            <w:tcW w:w="482" w:type="dxa"/>
            <w:vMerge w:val="restart"/>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b/>
                <w:bCs/>
                <w:sz w:val="18"/>
                <w:szCs w:val="18"/>
              </w:rPr>
              <w:t>№ п/п</w:t>
            </w:r>
          </w:p>
        </w:tc>
        <w:tc>
          <w:tcPr>
            <w:tcW w:w="2089" w:type="dxa"/>
            <w:vMerge w:val="restart"/>
          </w:tcPr>
          <w:p w:rsidR="00750ACF" w:rsidRDefault="00750ACF" w:rsidP="00750ACF">
            <w:pPr>
              <w:pStyle w:val="af2"/>
              <w:jc w:val="left"/>
              <w:rPr>
                <w:rFonts w:ascii="Arial" w:hAnsi="Arial" w:cs="Arial"/>
                <w:sz w:val="18"/>
                <w:szCs w:val="18"/>
              </w:rPr>
            </w:pPr>
            <w:r>
              <w:rPr>
                <w:rFonts w:ascii="Arial" w:hAnsi="Arial" w:cs="Arial"/>
                <w:b/>
                <w:bCs/>
                <w:sz w:val="18"/>
                <w:szCs w:val="18"/>
              </w:rPr>
              <w:t>Наименование подстанции, распределительного пункта</w:t>
            </w:r>
          </w:p>
        </w:tc>
        <w:tc>
          <w:tcPr>
            <w:tcW w:w="1719" w:type="dxa"/>
            <w:vMerge w:val="restart"/>
          </w:tcPr>
          <w:p w:rsidR="00750ACF" w:rsidRDefault="00750ACF" w:rsidP="00750ACF">
            <w:pPr>
              <w:pStyle w:val="af2"/>
              <w:jc w:val="left"/>
              <w:rPr>
                <w:rFonts w:ascii="Arial" w:hAnsi="Arial" w:cs="Arial"/>
                <w:sz w:val="18"/>
                <w:szCs w:val="18"/>
              </w:rPr>
            </w:pPr>
            <w:r>
              <w:rPr>
                <w:rFonts w:ascii="Arial" w:hAnsi="Arial" w:cs="Arial"/>
                <w:b/>
                <w:bCs/>
                <w:sz w:val="18"/>
                <w:szCs w:val="18"/>
              </w:rPr>
              <w:t>Балансовая принадлежность</w:t>
            </w:r>
          </w:p>
        </w:tc>
        <w:tc>
          <w:tcPr>
            <w:tcW w:w="2481" w:type="dxa"/>
            <w:gridSpan w:val="2"/>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b/>
                <w:bCs/>
                <w:sz w:val="18"/>
                <w:szCs w:val="18"/>
              </w:rPr>
              <w:t>Месторасположение</w:t>
            </w:r>
          </w:p>
        </w:tc>
        <w:tc>
          <w:tcPr>
            <w:tcW w:w="2799" w:type="dxa"/>
            <w:gridSpan w:val="2"/>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b/>
                <w:bCs/>
                <w:sz w:val="18"/>
                <w:szCs w:val="18"/>
              </w:rPr>
              <w:t>Технические характеристики</w:t>
            </w:r>
          </w:p>
        </w:tc>
      </w:tr>
      <w:tr w:rsidR="00750ACF" w:rsidTr="00750ACF">
        <w:trPr>
          <w:tblHeader/>
        </w:trPr>
        <w:tc>
          <w:tcPr>
            <w:tcW w:w="482" w:type="dxa"/>
            <w:vMerge/>
          </w:tcPr>
          <w:p w:rsidR="00750ACF" w:rsidRDefault="00750ACF" w:rsidP="00750ACF">
            <w:pPr>
              <w:pStyle w:val="1589"/>
              <w:spacing w:before="0" w:beforeAutospacing="0" w:after="0" w:afterAutospacing="0"/>
              <w:rPr>
                <w:rFonts w:ascii="Arial" w:hAnsi="Arial" w:cs="Arial"/>
                <w:b/>
                <w:sz w:val="18"/>
                <w:szCs w:val="18"/>
              </w:rPr>
            </w:pPr>
          </w:p>
        </w:tc>
        <w:tc>
          <w:tcPr>
            <w:tcW w:w="2089" w:type="dxa"/>
            <w:vMerge/>
          </w:tcPr>
          <w:p w:rsidR="00750ACF" w:rsidRDefault="00750ACF" w:rsidP="00750ACF">
            <w:pPr>
              <w:pStyle w:val="1589"/>
              <w:spacing w:before="0" w:beforeAutospacing="0" w:after="0" w:afterAutospacing="0"/>
              <w:rPr>
                <w:rFonts w:ascii="Arial" w:hAnsi="Arial" w:cs="Arial"/>
                <w:b/>
                <w:sz w:val="18"/>
                <w:szCs w:val="18"/>
              </w:rPr>
            </w:pPr>
          </w:p>
        </w:tc>
        <w:tc>
          <w:tcPr>
            <w:tcW w:w="1719" w:type="dxa"/>
            <w:vMerge/>
          </w:tcPr>
          <w:p w:rsidR="00750ACF" w:rsidRDefault="00750ACF" w:rsidP="00750ACF">
            <w:pPr>
              <w:pStyle w:val="1589"/>
              <w:spacing w:before="0" w:beforeAutospacing="0" w:after="0" w:afterAutospacing="0"/>
              <w:rPr>
                <w:rFonts w:ascii="Arial" w:hAnsi="Arial" w:cs="Arial"/>
                <w:b/>
                <w:sz w:val="18"/>
                <w:szCs w:val="18"/>
              </w:rPr>
            </w:pPr>
          </w:p>
        </w:tc>
        <w:tc>
          <w:tcPr>
            <w:tcW w:w="1195"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b/>
                <w:bCs/>
                <w:sz w:val="18"/>
                <w:szCs w:val="18"/>
              </w:rPr>
              <w:t>Регион</w:t>
            </w:r>
          </w:p>
        </w:tc>
        <w:tc>
          <w:tcPr>
            <w:tcW w:w="1286"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b/>
                <w:bCs/>
                <w:sz w:val="18"/>
                <w:szCs w:val="18"/>
              </w:rPr>
              <w:t>МО</w:t>
            </w:r>
          </w:p>
        </w:tc>
        <w:tc>
          <w:tcPr>
            <w:tcW w:w="1225"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b/>
                <w:bCs/>
                <w:sz w:val="18"/>
                <w:szCs w:val="18"/>
              </w:rPr>
              <w:t>Классы напряжения, кВ</w:t>
            </w:r>
          </w:p>
        </w:tc>
        <w:tc>
          <w:tcPr>
            <w:tcW w:w="1574"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b/>
                <w:bCs/>
                <w:sz w:val="18"/>
                <w:szCs w:val="18"/>
              </w:rPr>
              <w:t>Установленная мощность, кВА</w:t>
            </w:r>
          </w:p>
        </w:tc>
      </w:tr>
      <w:tr w:rsidR="00750ACF" w:rsidTr="00750ACF">
        <w:trPr>
          <w:tblHeader/>
        </w:trPr>
        <w:tc>
          <w:tcPr>
            <w:tcW w:w="482"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1</w:t>
            </w:r>
          </w:p>
        </w:tc>
        <w:tc>
          <w:tcPr>
            <w:tcW w:w="208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СТП-501</w:t>
            </w:r>
          </w:p>
        </w:tc>
        <w:tc>
          <w:tcPr>
            <w:tcW w:w="171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ЮЭС</w:t>
            </w:r>
          </w:p>
        </w:tc>
        <w:tc>
          <w:tcPr>
            <w:tcW w:w="1195"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Республика Коми</w:t>
            </w:r>
          </w:p>
        </w:tc>
        <w:tc>
          <w:tcPr>
            <w:tcW w:w="1286"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МР "Усть-Куломский"</w:t>
            </w:r>
          </w:p>
        </w:tc>
        <w:tc>
          <w:tcPr>
            <w:tcW w:w="1225" w:type="dxa"/>
          </w:tcPr>
          <w:p w:rsidR="00750ACF" w:rsidRDefault="00750ACF" w:rsidP="00750ACF">
            <w:pPr>
              <w:pStyle w:val="afd"/>
              <w:rPr>
                <w:rFonts w:ascii="Arial" w:hAnsi="Arial" w:cs="Arial"/>
                <w:szCs w:val="20"/>
              </w:rPr>
            </w:pPr>
            <w:r>
              <w:rPr>
                <w:rFonts w:ascii="Arial" w:hAnsi="Arial" w:cs="Arial"/>
                <w:sz w:val="20"/>
              </w:rPr>
              <w:t>10/0,4</w:t>
            </w:r>
          </w:p>
        </w:tc>
        <w:tc>
          <w:tcPr>
            <w:tcW w:w="1574" w:type="dxa"/>
          </w:tcPr>
          <w:p w:rsidR="00750ACF" w:rsidRDefault="00750ACF" w:rsidP="00750ACF">
            <w:pPr>
              <w:pStyle w:val="afd"/>
              <w:rPr>
                <w:rFonts w:ascii="Arial" w:hAnsi="Arial" w:cs="Arial"/>
                <w:szCs w:val="20"/>
              </w:rPr>
            </w:pPr>
            <w:r>
              <w:rPr>
                <w:rFonts w:ascii="Arial" w:hAnsi="Arial" w:cs="Arial"/>
                <w:sz w:val="20"/>
              </w:rPr>
              <w:t>100</w:t>
            </w:r>
          </w:p>
        </w:tc>
      </w:tr>
      <w:tr w:rsidR="00750ACF" w:rsidTr="00750ACF">
        <w:trPr>
          <w:tblHeader/>
        </w:trPr>
        <w:tc>
          <w:tcPr>
            <w:tcW w:w="482"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2</w:t>
            </w:r>
          </w:p>
        </w:tc>
        <w:tc>
          <w:tcPr>
            <w:tcW w:w="208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КТП-502</w:t>
            </w:r>
          </w:p>
        </w:tc>
        <w:tc>
          <w:tcPr>
            <w:tcW w:w="171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ЮЭС</w:t>
            </w:r>
          </w:p>
        </w:tc>
        <w:tc>
          <w:tcPr>
            <w:tcW w:w="1195"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Республика Коми</w:t>
            </w:r>
          </w:p>
        </w:tc>
        <w:tc>
          <w:tcPr>
            <w:tcW w:w="1286"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МР "Усть-Куломский"</w:t>
            </w:r>
          </w:p>
        </w:tc>
        <w:tc>
          <w:tcPr>
            <w:tcW w:w="1225" w:type="dxa"/>
          </w:tcPr>
          <w:p w:rsidR="00750ACF" w:rsidRDefault="00750ACF" w:rsidP="00750ACF">
            <w:pPr>
              <w:pStyle w:val="afd"/>
              <w:rPr>
                <w:rFonts w:ascii="Arial" w:hAnsi="Arial" w:cs="Arial"/>
                <w:szCs w:val="20"/>
              </w:rPr>
            </w:pPr>
            <w:r>
              <w:rPr>
                <w:rFonts w:ascii="Arial" w:hAnsi="Arial" w:cs="Arial"/>
                <w:sz w:val="20"/>
              </w:rPr>
              <w:t>10/0,4</w:t>
            </w:r>
          </w:p>
        </w:tc>
        <w:tc>
          <w:tcPr>
            <w:tcW w:w="1574" w:type="dxa"/>
          </w:tcPr>
          <w:p w:rsidR="00750ACF" w:rsidRDefault="00750ACF" w:rsidP="00750ACF">
            <w:pPr>
              <w:pStyle w:val="afd"/>
              <w:rPr>
                <w:rFonts w:ascii="Arial" w:hAnsi="Arial" w:cs="Arial"/>
                <w:szCs w:val="20"/>
              </w:rPr>
            </w:pPr>
            <w:r>
              <w:rPr>
                <w:rFonts w:ascii="Arial" w:hAnsi="Arial" w:cs="Arial"/>
                <w:sz w:val="20"/>
              </w:rPr>
              <w:t>160</w:t>
            </w:r>
          </w:p>
        </w:tc>
      </w:tr>
      <w:tr w:rsidR="00750ACF" w:rsidTr="00750ACF">
        <w:trPr>
          <w:tblHeader/>
        </w:trPr>
        <w:tc>
          <w:tcPr>
            <w:tcW w:w="482"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3</w:t>
            </w:r>
          </w:p>
        </w:tc>
        <w:tc>
          <w:tcPr>
            <w:tcW w:w="208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КТП-503</w:t>
            </w:r>
          </w:p>
        </w:tc>
        <w:tc>
          <w:tcPr>
            <w:tcW w:w="171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ЮЭС</w:t>
            </w:r>
          </w:p>
        </w:tc>
        <w:tc>
          <w:tcPr>
            <w:tcW w:w="1195"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Республика Коми</w:t>
            </w:r>
          </w:p>
        </w:tc>
        <w:tc>
          <w:tcPr>
            <w:tcW w:w="1286"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МР "Усть-Куломский"</w:t>
            </w:r>
          </w:p>
        </w:tc>
        <w:tc>
          <w:tcPr>
            <w:tcW w:w="1225" w:type="dxa"/>
          </w:tcPr>
          <w:p w:rsidR="00750ACF" w:rsidRDefault="00750ACF" w:rsidP="00750ACF">
            <w:pPr>
              <w:pStyle w:val="afd"/>
              <w:rPr>
                <w:rFonts w:ascii="Arial" w:hAnsi="Arial" w:cs="Arial"/>
                <w:szCs w:val="20"/>
              </w:rPr>
            </w:pPr>
            <w:r>
              <w:rPr>
                <w:rFonts w:ascii="Arial" w:hAnsi="Arial" w:cs="Arial"/>
                <w:sz w:val="20"/>
              </w:rPr>
              <w:t>10/0,4</w:t>
            </w:r>
          </w:p>
        </w:tc>
        <w:tc>
          <w:tcPr>
            <w:tcW w:w="1574" w:type="dxa"/>
          </w:tcPr>
          <w:p w:rsidR="00750ACF" w:rsidRDefault="00750ACF" w:rsidP="00750ACF">
            <w:pPr>
              <w:pStyle w:val="afd"/>
              <w:rPr>
                <w:rFonts w:ascii="Arial" w:hAnsi="Arial" w:cs="Arial"/>
                <w:szCs w:val="20"/>
              </w:rPr>
            </w:pPr>
            <w:r>
              <w:rPr>
                <w:rFonts w:ascii="Arial" w:hAnsi="Arial" w:cs="Arial"/>
                <w:sz w:val="20"/>
              </w:rPr>
              <w:t>100</w:t>
            </w:r>
          </w:p>
        </w:tc>
      </w:tr>
      <w:tr w:rsidR="00750ACF" w:rsidTr="00750ACF">
        <w:trPr>
          <w:tblHeader/>
        </w:trPr>
        <w:tc>
          <w:tcPr>
            <w:tcW w:w="482"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4</w:t>
            </w:r>
          </w:p>
        </w:tc>
        <w:tc>
          <w:tcPr>
            <w:tcW w:w="208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КТП-504</w:t>
            </w:r>
          </w:p>
        </w:tc>
        <w:tc>
          <w:tcPr>
            <w:tcW w:w="171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ЮЭС</w:t>
            </w:r>
          </w:p>
        </w:tc>
        <w:tc>
          <w:tcPr>
            <w:tcW w:w="1195"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Республика Коми</w:t>
            </w:r>
          </w:p>
        </w:tc>
        <w:tc>
          <w:tcPr>
            <w:tcW w:w="1286"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МР "Усть-Куломский"</w:t>
            </w:r>
          </w:p>
        </w:tc>
        <w:tc>
          <w:tcPr>
            <w:tcW w:w="1225" w:type="dxa"/>
          </w:tcPr>
          <w:p w:rsidR="00750ACF" w:rsidRDefault="00750ACF" w:rsidP="00750ACF">
            <w:pPr>
              <w:pStyle w:val="afd"/>
              <w:rPr>
                <w:rFonts w:ascii="Arial" w:hAnsi="Arial" w:cs="Arial"/>
                <w:szCs w:val="20"/>
              </w:rPr>
            </w:pPr>
            <w:r>
              <w:rPr>
                <w:rFonts w:ascii="Arial" w:hAnsi="Arial" w:cs="Arial"/>
                <w:sz w:val="20"/>
              </w:rPr>
              <w:t>10/0,4</w:t>
            </w:r>
          </w:p>
        </w:tc>
        <w:tc>
          <w:tcPr>
            <w:tcW w:w="1574" w:type="dxa"/>
          </w:tcPr>
          <w:p w:rsidR="00750ACF" w:rsidRDefault="00750ACF" w:rsidP="00750ACF">
            <w:pPr>
              <w:pStyle w:val="afd"/>
              <w:rPr>
                <w:rFonts w:ascii="Arial" w:hAnsi="Arial" w:cs="Arial"/>
                <w:szCs w:val="20"/>
              </w:rPr>
            </w:pPr>
            <w:r>
              <w:rPr>
                <w:rFonts w:ascii="Arial" w:hAnsi="Arial" w:cs="Arial"/>
                <w:sz w:val="20"/>
              </w:rPr>
              <w:t>100</w:t>
            </w:r>
          </w:p>
        </w:tc>
      </w:tr>
      <w:tr w:rsidR="00750ACF" w:rsidTr="00750ACF">
        <w:trPr>
          <w:tblHeader/>
        </w:trPr>
        <w:tc>
          <w:tcPr>
            <w:tcW w:w="482"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5</w:t>
            </w:r>
          </w:p>
        </w:tc>
        <w:tc>
          <w:tcPr>
            <w:tcW w:w="208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КТП-505</w:t>
            </w:r>
          </w:p>
        </w:tc>
        <w:tc>
          <w:tcPr>
            <w:tcW w:w="171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ЮЭС</w:t>
            </w:r>
          </w:p>
        </w:tc>
        <w:tc>
          <w:tcPr>
            <w:tcW w:w="1195"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Республика Коми</w:t>
            </w:r>
          </w:p>
        </w:tc>
        <w:tc>
          <w:tcPr>
            <w:tcW w:w="1286"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МР "Усть-Куломский"</w:t>
            </w:r>
          </w:p>
        </w:tc>
        <w:tc>
          <w:tcPr>
            <w:tcW w:w="1225" w:type="dxa"/>
          </w:tcPr>
          <w:p w:rsidR="00750ACF" w:rsidRDefault="00750ACF" w:rsidP="00750ACF">
            <w:pPr>
              <w:pStyle w:val="afd"/>
              <w:rPr>
                <w:rFonts w:ascii="Arial" w:hAnsi="Arial" w:cs="Arial"/>
                <w:szCs w:val="20"/>
              </w:rPr>
            </w:pPr>
            <w:r>
              <w:rPr>
                <w:rFonts w:ascii="Arial" w:hAnsi="Arial" w:cs="Arial"/>
                <w:sz w:val="20"/>
              </w:rPr>
              <w:t>10/0,4</w:t>
            </w:r>
          </w:p>
        </w:tc>
        <w:tc>
          <w:tcPr>
            <w:tcW w:w="1574" w:type="dxa"/>
          </w:tcPr>
          <w:p w:rsidR="00750ACF" w:rsidRDefault="00750ACF" w:rsidP="00750ACF">
            <w:pPr>
              <w:pStyle w:val="afd"/>
              <w:rPr>
                <w:rFonts w:ascii="Arial" w:hAnsi="Arial" w:cs="Arial"/>
                <w:szCs w:val="20"/>
              </w:rPr>
            </w:pPr>
            <w:r>
              <w:rPr>
                <w:rFonts w:ascii="Arial" w:hAnsi="Arial" w:cs="Arial"/>
                <w:sz w:val="20"/>
              </w:rPr>
              <w:t>160</w:t>
            </w:r>
          </w:p>
        </w:tc>
      </w:tr>
      <w:tr w:rsidR="00750ACF" w:rsidTr="00750ACF">
        <w:trPr>
          <w:tblHeader/>
        </w:trPr>
        <w:tc>
          <w:tcPr>
            <w:tcW w:w="482"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6</w:t>
            </w:r>
          </w:p>
        </w:tc>
        <w:tc>
          <w:tcPr>
            <w:tcW w:w="208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КТП-506</w:t>
            </w:r>
          </w:p>
        </w:tc>
        <w:tc>
          <w:tcPr>
            <w:tcW w:w="171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ЮЭС</w:t>
            </w:r>
          </w:p>
        </w:tc>
        <w:tc>
          <w:tcPr>
            <w:tcW w:w="1195"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Республика Коми</w:t>
            </w:r>
          </w:p>
        </w:tc>
        <w:tc>
          <w:tcPr>
            <w:tcW w:w="1286"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МР "Усть-Куломский"</w:t>
            </w:r>
          </w:p>
        </w:tc>
        <w:tc>
          <w:tcPr>
            <w:tcW w:w="1225" w:type="dxa"/>
          </w:tcPr>
          <w:p w:rsidR="00750ACF" w:rsidRDefault="00750ACF" w:rsidP="00750ACF">
            <w:pPr>
              <w:pStyle w:val="afd"/>
              <w:rPr>
                <w:rFonts w:ascii="Arial" w:hAnsi="Arial" w:cs="Arial"/>
                <w:szCs w:val="20"/>
              </w:rPr>
            </w:pPr>
            <w:r>
              <w:rPr>
                <w:rFonts w:ascii="Arial" w:hAnsi="Arial" w:cs="Arial"/>
                <w:sz w:val="20"/>
              </w:rPr>
              <w:t>10/0,4</w:t>
            </w:r>
          </w:p>
        </w:tc>
        <w:tc>
          <w:tcPr>
            <w:tcW w:w="1574" w:type="dxa"/>
          </w:tcPr>
          <w:p w:rsidR="00750ACF" w:rsidRDefault="00750ACF" w:rsidP="00750ACF">
            <w:pPr>
              <w:pStyle w:val="afd"/>
              <w:rPr>
                <w:rFonts w:ascii="Arial" w:hAnsi="Arial" w:cs="Arial"/>
                <w:szCs w:val="20"/>
              </w:rPr>
            </w:pPr>
            <w:r>
              <w:rPr>
                <w:rFonts w:ascii="Arial" w:hAnsi="Arial" w:cs="Arial"/>
                <w:sz w:val="20"/>
              </w:rPr>
              <w:t>63</w:t>
            </w:r>
          </w:p>
        </w:tc>
      </w:tr>
      <w:tr w:rsidR="00750ACF" w:rsidTr="00750ACF">
        <w:tc>
          <w:tcPr>
            <w:tcW w:w="482"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7</w:t>
            </w:r>
          </w:p>
        </w:tc>
        <w:tc>
          <w:tcPr>
            <w:tcW w:w="208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КТП-508</w:t>
            </w:r>
          </w:p>
        </w:tc>
        <w:tc>
          <w:tcPr>
            <w:tcW w:w="1719"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ЮЭС</w:t>
            </w:r>
          </w:p>
        </w:tc>
        <w:tc>
          <w:tcPr>
            <w:tcW w:w="1195"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Республика Коми</w:t>
            </w:r>
          </w:p>
        </w:tc>
        <w:tc>
          <w:tcPr>
            <w:tcW w:w="1286" w:type="dxa"/>
          </w:tcPr>
          <w:p w:rsidR="00750ACF" w:rsidRDefault="00750ACF" w:rsidP="00750ACF">
            <w:pPr>
              <w:pStyle w:val="1589"/>
              <w:spacing w:before="0" w:beforeAutospacing="0" w:after="0" w:afterAutospacing="0"/>
              <w:rPr>
                <w:rFonts w:ascii="Arial" w:hAnsi="Arial" w:cs="Arial"/>
                <w:b/>
                <w:sz w:val="18"/>
                <w:szCs w:val="18"/>
              </w:rPr>
            </w:pPr>
            <w:r>
              <w:rPr>
                <w:rFonts w:ascii="Arial" w:hAnsi="Arial" w:cs="Arial"/>
                <w:sz w:val="18"/>
                <w:szCs w:val="18"/>
              </w:rPr>
              <w:t>МР "Усть-Куломский</w:t>
            </w:r>
          </w:p>
        </w:tc>
        <w:tc>
          <w:tcPr>
            <w:tcW w:w="1225" w:type="dxa"/>
          </w:tcPr>
          <w:p w:rsidR="00750ACF" w:rsidRDefault="00750ACF" w:rsidP="00750ACF">
            <w:pPr>
              <w:pStyle w:val="afd"/>
              <w:rPr>
                <w:rFonts w:ascii="Arial" w:hAnsi="Arial" w:cs="Arial"/>
                <w:szCs w:val="20"/>
              </w:rPr>
            </w:pPr>
            <w:r>
              <w:rPr>
                <w:rFonts w:ascii="Arial" w:hAnsi="Arial" w:cs="Arial"/>
                <w:sz w:val="20"/>
              </w:rPr>
              <w:t>10/0,4</w:t>
            </w:r>
          </w:p>
        </w:tc>
        <w:tc>
          <w:tcPr>
            <w:tcW w:w="1574" w:type="dxa"/>
          </w:tcPr>
          <w:p w:rsidR="00750ACF" w:rsidRDefault="00750ACF" w:rsidP="00750ACF">
            <w:pPr>
              <w:pStyle w:val="afd"/>
              <w:rPr>
                <w:rFonts w:ascii="Arial" w:hAnsi="Arial" w:cs="Arial"/>
                <w:szCs w:val="20"/>
              </w:rPr>
            </w:pPr>
            <w:r>
              <w:rPr>
                <w:rFonts w:ascii="Arial" w:hAnsi="Arial" w:cs="Arial"/>
                <w:sz w:val="20"/>
              </w:rPr>
              <w:t>63</w:t>
            </w:r>
          </w:p>
        </w:tc>
      </w:tr>
    </w:tbl>
    <w:p w:rsidR="00750ACF" w:rsidRDefault="00750ACF" w:rsidP="00750ACF">
      <w:pPr>
        <w:pStyle w:val="afffff7"/>
        <w:spacing w:before="120" w:after="120" w:line="276" w:lineRule="auto"/>
      </w:pPr>
      <w:r>
        <w:rPr>
          <w:rFonts w:ascii="Arial" w:hAnsi="Arial" w:cs="Arial"/>
          <w:b/>
          <w:lang w:val="ru-RU"/>
        </w:rPr>
        <w:t>Определение нагрузок</w:t>
      </w:r>
    </w:p>
    <w:p w:rsidR="00750ACF" w:rsidRDefault="00750ACF" w:rsidP="00750ACF">
      <w:pPr>
        <w:widowControl w:val="0"/>
        <w:tabs>
          <w:tab w:val="left" w:pos="542"/>
        </w:tabs>
        <w:spacing w:line="276" w:lineRule="auto"/>
        <w:ind w:firstLine="709"/>
      </w:pPr>
      <w:r>
        <w:rPr>
          <w:rFonts w:ascii="Arial" w:hAnsi="Arial" w:cs="Arial"/>
          <w:color w:val="000000"/>
        </w:rPr>
        <w:t>Расчетная электрическая нагрузка перспективного жилищно-гражданского строительства определена в соответствии с требованиями СП 31-110-2003 «Свод правил по проектированию и строительству. Проектирование и монтаж электроустановок жилых и общественных зданий» и РД 34.20.185-94 «Инструкция по проектированию городских электрических сетей».</w:t>
      </w:r>
    </w:p>
    <w:p w:rsidR="00750ACF" w:rsidRDefault="00750ACF" w:rsidP="00750ACF">
      <w:pPr>
        <w:widowControl w:val="0"/>
        <w:tabs>
          <w:tab w:val="left" w:pos="542"/>
        </w:tabs>
        <w:spacing w:after="240" w:line="276" w:lineRule="auto"/>
        <w:ind w:firstLine="709"/>
      </w:pPr>
      <w:r>
        <w:rPr>
          <w:rFonts w:ascii="Arial" w:hAnsi="Arial" w:cs="Arial"/>
          <w:color w:val="000000"/>
        </w:rPr>
        <w:t>Нагрузки жилой застройки и учреждений культурно-бытового обслуживания приняты по укрупненным показателям удельной расчетной коммунально-бытовой нагрузки с плитами на природном газе и с учетом мелко промышленных потребителей, приведены к шинам РУ-10 кВ ЦП, рассчитаны по населенным пунктам.</w:t>
      </w:r>
      <w:r>
        <w:rPr>
          <w:rFonts w:ascii="Arial" w:hAnsi="Arial" w:cs="Arial"/>
          <w:color w:val="000000"/>
        </w:rPr>
        <w:tab/>
      </w:r>
      <w:r>
        <w:rPr>
          <w:rFonts w:ascii="Arial" w:hAnsi="Arial" w:cs="Arial"/>
        </w:rPr>
        <w:t>Прогноз ориентировочных перспективных нагрузок</w:t>
      </w:r>
      <w:r>
        <w:rPr>
          <w:rFonts w:ascii="Arial" w:hAnsi="Arial" w:cs="Arial"/>
          <w:color w:val="000000"/>
        </w:rPr>
        <w:t xml:space="preserve"> электропотребления представлен в таблице 10.1.</w:t>
      </w:r>
    </w:p>
    <w:p w:rsidR="00750ACF" w:rsidRDefault="00750ACF" w:rsidP="00750ACF">
      <w:pPr>
        <w:pStyle w:val="1589"/>
        <w:spacing w:before="0" w:beforeAutospacing="0" w:after="0" w:afterAutospacing="0"/>
        <w:jc w:val="both"/>
        <w:rPr>
          <w:sz w:val="26"/>
          <w:szCs w:val="26"/>
        </w:rPr>
      </w:pPr>
      <w:r>
        <w:rPr>
          <w:rFonts w:ascii="Arial" w:hAnsi="Arial" w:cs="Arial"/>
          <w:b/>
        </w:rPr>
        <w:t xml:space="preserve">Таблица 10.1 - </w:t>
      </w:r>
      <w:r w:rsidRPr="003A0AD6">
        <w:rPr>
          <w:rFonts w:ascii="Arial" w:hAnsi="Arial" w:cs="Arial"/>
          <w:b/>
          <w:bCs/>
        </w:rPr>
        <w:t xml:space="preserve">Расчет </w:t>
      </w:r>
      <w:r w:rsidRPr="003A0AD6">
        <w:rPr>
          <w:rFonts w:ascii="Arial" w:hAnsi="Arial" w:cs="Arial"/>
          <w:b/>
        </w:rPr>
        <w:t>ориентировочных перспективных нагрузок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1841"/>
        <w:gridCol w:w="1841"/>
        <w:gridCol w:w="1841"/>
        <w:gridCol w:w="1839"/>
      </w:tblGrid>
      <w:tr w:rsidR="00750ACF" w:rsidRPr="00E23466" w:rsidTr="00750ACF">
        <w:trPr>
          <w:trHeight w:val="630"/>
          <w:jc w:val="center"/>
        </w:trPr>
        <w:tc>
          <w:tcPr>
            <w:tcW w:w="1153" w:type="pct"/>
            <w:vMerge w:val="restart"/>
            <w:shd w:val="clear" w:color="auto" w:fill="auto"/>
            <w:vAlign w:val="center"/>
            <w:hideMark/>
          </w:tcPr>
          <w:p w:rsidR="00750ACF" w:rsidRPr="00E23466" w:rsidRDefault="00750ACF" w:rsidP="00750ACF">
            <w:pPr>
              <w:jc w:val="center"/>
              <w:rPr>
                <w:b/>
                <w:bCs/>
                <w:color w:val="000000"/>
              </w:rPr>
            </w:pPr>
            <w:r w:rsidRPr="00E23466">
              <w:rPr>
                <w:b/>
                <w:bCs/>
                <w:color w:val="000000"/>
              </w:rPr>
              <w:t>Наименование</w:t>
            </w:r>
          </w:p>
        </w:tc>
        <w:tc>
          <w:tcPr>
            <w:tcW w:w="1924" w:type="pct"/>
            <w:gridSpan w:val="2"/>
            <w:shd w:val="clear" w:color="auto" w:fill="auto"/>
            <w:vAlign w:val="center"/>
            <w:hideMark/>
          </w:tcPr>
          <w:p w:rsidR="00750ACF" w:rsidRPr="00E23466" w:rsidRDefault="00750ACF" w:rsidP="00750ACF">
            <w:pPr>
              <w:jc w:val="center"/>
              <w:rPr>
                <w:b/>
                <w:bCs/>
                <w:color w:val="000000"/>
              </w:rPr>
            </w:pPr>
            <w:r w:rsidRPr="00E23466">
              <w:rPr>
                <w:b/>
                <w:bCs/>
                <w:color w:val="000000"/>
              </w:rPr>
              <w:t>Площадь функциональных зон</w:t>
            </w:r>
          </w:p>
        </w:tc>
        <w:tc>
          <w:tcPr>
            <w:tcW w:w="962" w:type="pct"/>
            <w:vMerge w:val="restart"/>
            <w:shd w:val="clear" w:color="auto" w:fill="auto"/>
            <w:vAlign w:val="center"/>
            <w:hideMark/>
          </w:tcPr>
          <w:p w:rsidR="00750ACF" w:rsidRPr="00E23466" w:rsidRDefault="00750ACF" w:rsidP="00750ACF">
            <w:pPr>
              <w:jc w:val="center"/>
              <w:rPr>
                <w:b/>
                <w:bCs/>
                <w:color w:val="000000"/>
              </w:rPr>
            </w:pPr>
            <w:r w:rsidRPr="00E23466">
              <w:rPr>
                <w:b/>
                <w:bCs/>
                <w:color w:val="000000"/>
              </w:rPr>
              <w:t>Прирост расчетной электрической нагрузки на расчетный срок</w:t>
            </w:r>
            <w:r w:rsidRPr="00E23466">
              <w:rPr>
                <w:b/>
                <w:bCs/>
                <w:color w:val="000000"/>
              </w:rPr>
              <w:br/>
              <w:t>(2041 г.), кВт</w:t>
            </w:r>
          </w:p>
        </w:tc>
        <w:tc>
          <w:tcPr>
            <w:tcW w:w="962" w:type="pct"/>
            <w:vMerge w:val="restart"/>
            <w:shd w:val="clear" w:color="auto" w:fill="auto"/>
            <w:vAlign w:val="center"/>
            <w:hideMark/>
          </w:tcPr>
          <w:p w:rsidR="00750ACF" w:rsidRPr="00E23466" w:rsidRDefault="00750ACF" w:rsidP="00750ACF">
            <w:pPr>
              <w:jc w:val="center"/>
              <w:rPr>
                <w:b/>
                <w:bCs/>
                <w:color w:val="000000"/>
              </w:rPr>
            </w:pPr>
            <w:r w:rsidRPr="00E23466">
              <w:rPr>
                <w:b/>
                <w:bCs/>
                <w:color w:val="000000"/>
              </w:rPr>
              <w:t xml:space="preserve">Прирост годового расхода электроэнергии на расчетный срок (2041 г.), </w:t>
            </w:r>
            <w:r w:rsidRPr="00E23466">
              <w:rPr>
                <w:b/>
                <w:bCs/>
                <w:color w:val="000000"/>
              </w:rPr>
              <w:br/>
              <w:t>тыс. кВт/ч</w:t>
            </w:r>
          </w:p>
        </w:tc>
      </w:tr>
      <w:tr w:rsidR="00750ACF" w:rsidRPr="00E23466" w:rsidTr="00750ACF">
        <w:trPr>
          <w:trHeight w:val="495"/>
          <w:jc w:val="center"/>
        </w:trPr>
        <w:tc>
          <w:tcPr>
            <w:tcW w:w="1153" w:type="pct"/>
            <w:vMerge/>
            <w:vAlign w:val="center"/>
            <w:hideMark/>
          </w:tcPr>
          <w:p w:rsidR="00750ACF" w:rsidRPr="00E23466" w:rsidRDefault="00750ACF" w:rsidP="00750ACF">
            <w:pPr>
              <w:rPr>
                <w:b/>
                <w:bCs/>
                <w:color w:val="000000"/>
              </w:rPr>
            </w:pPr>
          </w:p>
        </w:tc>
        <w:tc>
          <w:tcPr>
            <w:tcW w:w="962" w:type="pct"/>
            <w:shd w:val="clear" w:color="auto" w:fill="auto"/>
            <w:vAlign w:val="center"/>
            <w:hideMark/>
          </w:tcPr>
          <w:p w:rsidR="00750ACF" w:rsidRPr="00E23466" w:rsidRDefault="00750ACF" w:rsidP="00750ACF">
            <w:pPr>
              <w:jc w:val="center"/>
              <w:rPr>
                <w:b/>
                <w:bCs/>
                <w:color w:val="000000"/>
              </w:rPr>
            </w:pPr>
            <w:r w:rsidRPr="00E23466">
              <w:rPr>
                <w:b/>
                <w:bCs/>
                <w:color w:val="000000"/>
              </w:rPr>
              <w:t>Исходный срок</w:t>
            </w:r>
            <w:r w:rsidRPr="00E23466">
              <w:rPr>
                <w:b/>
                <w:bCs/>
                <w:color w:val="000000"/>
              </w:rPr>
              <w:br/>
              <w:t>(2021 г.)</w:t>
            </w:r>
          </w:p>
        </w:tc>
        <w:tc>
          <w:tcPr>
            <w:tcW w:w="962" w:type="pct"/>
            <w:shd w:val="clear" w:color="auto" w:fill="auto"/>
            <w:vAlign w:val="center"/>
            <w:hideMark/>
          </w:tcPr>
          <w:p w:rsidR="00750ACF" w:rsidRPr="00E23466" w:rsidRDefault="00750ACF" w:rsidP="00750ACF">
            <w:pPr>
              <w:jc w:val="center"/>
              <w:rPr>
                <w:b/>
                <w:bCs/>
                <w:color w:val="000000"/>
              </w:rPr>
            </w:pPr>
            <w:r w:rsidRPr="00E23466">
              <w:rPr>
                <w:b/>
                <w:bCs/>
                <w:color w:val="000000"/>
              </w:rPr>
              <w:t>Расчетный срок</w:t>
            </w:r>
            <w:r w:rsidRPr="00E23466">
              <w:rPr>
                <w:b/>
                <w:bCs/>
                <w:color w:val="000000"/>
              </w:rPr>
              <w:br/>
              <w:t>(2041 г.)</w:t>
            </w:r>
          </w:p>
        </w:tc>
        <w:tc>
          <w:tcPr>
            <w:tcW w:w="962" w:type="pct"/>
            <w:vMerge/>
            <w:vAlign w:val="center"/>
            <w:hideMark/>
          </w:tcPr>
          <w:p w:rsidR="00750ACF" w:rsidRPr="00E23466" w:rsidRDefault="00750ACF" w:rsidP="00750ACF">
            <w:pPr>
              <w:rPr>
                <w:b/>
                <w:bCs/>
                <w:color w:val="000000"/>
              </w:rPr>
            </w:pPr>
          </w:p>
        </w:tc>
        <w:tc>
          <w:tcPr>
            <w:tcW w:w="962" w:type="pct"/>
            <w:vMerge/>
            <w:vAlign w:val="center"/>
            <w:hideMark/>
          </w:tcPr>
          <w:p w:rsidR="00750ACF" w:rsidRPr="00E23466" w:rsidRDefault="00750ACF" w:rsidP="00750ACF">
            <w:pPr>
              <w:rPr>
                <w:b/>
                <w:bCs/>
                <w:color w:val="000000"/>
              </w:rPr>
            </w:pPr>
          </w:p>
        </w:tc>
      </w:tr>
      <w:tr w:rsidR="00750ACF" w:rsidRPr="00E23466" w:rsidTr="00750ACF">
        <w:trPr>
          <w:trHeight w:val="300"/>
          <w:jc w:val="center"/>
        </w:trPr>
        <w:tc>
          <w:tcPr>
            <w:tcW w:w="1153" w:type="pct"/>
            <w:shd w:val="clear" w:color="auto" w:fill="auto"/>
            <w:vAlign w:val="center"/>
            <w:hideMark/>
          </w:tcPr>
          <w:p w:rsidR="00750ACF" w:rsidRPr="00E23466" w:rsidRDefault="00750ACF" w:rsidP="00750ACF">
            <w:pPr>
              <w:jc w:val="center"/>
              <w:rPr>
                <w:color w:val="000000"/>
              </w:rPr>
            </w:pPr>
            <w:r w:rsidRPr="00E23466">
              <w:rPr>
                <w:color w:val="000000"/>
              </w:rPr>
              <w:t>СП «Нижний Воч»</w:t>
            </w:r>
          </w:p>
        </w:tc>
        <w:tc>
          <w:tcPr>
            <w:tcW w:w="962" w:type="pct"/>
            <w:shd w:val="clear" w:color="auto" w:fill="auto"/>
            <w:hideMark/>
          </w:tcPr>
          <w:p w:rsidR="00750ACF" w:rsidRPr="00E23466" w:rsidRDefault="00750ACF" w:rsidP="00750ACF">
            <w:pPr>
              <w:jc w:val="center"/>
              <w:rPr>
                <w:color w:val="000000"/>
              </w:rPr>
            </w:pPr>
            <w:r w:rsidRPr="00E23466">
              <w:t>109988,21</w:t>
            </w:r>
          </w:p>
        </w:tc>
        <w:tc>
          <w:tcPr>
            <w:tcW w:w="962" w:type="pct"/>
            <w:shd w:val="clear" w:color="auto" w:fill="auto"/>
            <w:hideMark/>
          </w:tcPr>
          <w:p w:rsidR="00750ACF" w:rsidRPr="00E23466" w:rsidRDefault="00750ACF" w:rsidP="00750ACF">
            <w:pPr>
              <w:jc w:val="center"/>
              <w:rPr>
                <w:color w:val="000000"/>
              </w:rPr>
            </w:pPr>
            <w:r w:rsidRPr="00E23466">
              <w:t>109988,21</w:t>
            </w:r>
          </w:p>
        </w:tc>
        <w:tc>
          <w:tcPr>
            <w:tcW w:w="962" w:type="pct"/>
            <w:shd w:val="clear" w:color="auto" w:fill="auto"/>
            <w:vAlign w:val="center"/>
            <w:hideMark/>
          </w:tcPr>
          <w:p w:rsidR="00750ACF" w:rsidRPr="00E23466" w:rsidRDefault="00750ACF" w:rsidP="00750ACF">
            <w:pPr>
              <w:jc w:val="center"/>
              <w:rPr>
                <w:color w:val="000000"/>
              </w:rPr>
            </w:pPr>
            <w:r w:rsidRPr="00E23466">
              <w:rPr>
                <w:color w:val="000000"/>
              </w:rPr>
              <w:t> </w:t>
            </w:r>
          </w:p>
        </w:tc>
        <w:tc>
          <w:tcPr>
            <w:tcW w:w="962" w:type="pct"/>
            <w:shd w:val="clear" w:color="auto" w:fill="auto"/>
            <w:vAlign w:val="center"/>
            <w:hideMark/>
          </w:tcPr>
          <w:p w:rsidR="00750ACF" w:rsidRPr="00E23466" w:rsidRDefault="00750ACF" w:rsidP="00750ACF">
            <w:pPr>
              <w:jc w:val="center"/>
              <w:rPr>
                <w:color w:val="000000"/>
              </w:rPr>
            </w:pPr>
            <w:r w:rsidRPr="00E23466">
              <w:rPr>
                <w:color w:val="000000"/>
              </w:rPr>
              <w:t> </w:t>
            </w:r>
          </w:p>
        </w:tc>
      </w:tr>
      <w:tr w:rsidR="00750ACF" w:rsidRPr="00E23466" w:rsidTr="00750ACF">
        <w:trPr>
          <w:trHeight w:val="804"/>
          <w:jc w:val="center"/>
        </w:trPr>
        <w:tc>
          <w:tcPr>
            <w:tcW w:w="1153" w:type="pct"/>
            <w:shd w:val="clear" w:color="auto" w:fill="auto"/>
            <w:vAlign w:val="center"/>
            <w:hideMark/>
          </w:tcPr>
          <w:p w:rsidR="00750ACF" w:rsidRPr="00E23466" w:rsidRDefault="00750ACF" w:rsidP="00750ACF">
            <w:pPr>
              <w:jc w:val="center"/>
              <w:rPr>
                <w:color w:val="000000"/>
              </w:rPr>
            </w:pPr>
            <w:r w:rsidRPr="00E23466">
              <w:rPr>
                <w:color w:val="000000"/>
              </w:rPr>
              <w:t>Зона застройки индивидуальными жилыми домами</w:t>
            </w:r>
          </w:p>
        </w:tc>
        <w:tc>
          <w:tcPr>
            <w:tcW w:w="962" w:type="pct"/>
            <w:shd w:val="clear" w:color="auto" w:fill="auto"/>
            <w:vAlign w:val="center"/>
            <w:hideMark/>
          </w:tcPr>
          <w:p w:rsidR="00750ACF" w:rsidRPr="00E23466" w:rsidRDefault="00750ACF" w:rsidP="00750ACF">
            <w:pPr>
              <w:jc w:val="center"/>
            </w:pPr>
            <w:r w:rsidRPr="00E23466">
              <w:t>126,39</w:t>
            </w:r>
          </w:p>
        </w:tc>
        <w:tc>
          <w:tcPr>
            <w:tcW w:w="962" w:type="pct"/>
            <w:shd w:val="clear" w:color="auto" w:fill="auto"/>
            <w:vAlign w:val="center"/>
            <w:hideMark/>
          </w:tcPr>
          <w:p w:rsidR="00750ACF" w:rsidRPr="00E23466" w:rsidRDefault="00750ACF" w:rsidP="00750ACF">
            <w:pPr>
              <w:jc w:val="center"/>
            </w:pPr>
            <w:r w:rsidRPr="00E23466">
              <w:t>126,39</w:t>
            </w:r>
          </w:p>
        </w:tc>
        <w:tc>
          <w:tcPr>
            <w:tcW w:w="962" w:type="pct"/>
            <w:shd w:val="clear" w:color="auto" w:fill="auto"/>
            <w:vAlign w:val="center"/>
            <w:hideMark/>
          </w:tcPr>
          <w:p w:rsidR="00750ACF" w:rsidRPr="00E23466" w:rsidRDefault="00750ACF" w:rsidP="00750ACF">
            <w:pPr>
              <w:jc w:val="center"/>
              <w:rPr>
                <w:color w:val="000000"/>
              </w:rPr>
            </w:pPr>
            <w:r w:rsidRPr="00E23466">
              <w:rPr>
                <w:bCs/>
              </w:rPr>
              <w:t>10,7</w:t>
            </w:r>
          </w:p>
        </w:tc>
        <w:tc>
          <w:tcPr>
            <w:tcW w:w="962" w:type="pct"/>
            <w:shd w:val="clear" w:color="auto" w:fill="auto"/>
            <w:vAlign w:val="center"/>
            <w:hideMark/>
          </w:tcPr>
          <w:p w:rsidR="00750ACF" w:rsidRPr="00E23466" w:rsidRDefault="00750ACF" w:rsidP="00750ACF">
            <w:pPr>
              <w:jc w:val="center"/>
              <w:rPr>
                <w:color w:val="000000"/>
              </w:rPr>
            </w:pPr>
            <w:r w:rsidRPr="00E23466">
              <w:rPr>
                <w:bCs/>
              </w:rPr>
              <w:t>42,3</w:t>
            </w:r>
          </w:p>
        </w:tc>
      </w:tr>
      <w:tr w:rsidR="00750ACF" w:rsidRPr="00E23466" w:rsidTr="00750ACF">
        <w:trPr>
          <w:trHeight w:val="300"/>
          <w:jc w:val="center"/>
        </w:trPr>
        <w:tc>
          <w:tcPr>
            <w:tcW w:w="1153" w:type="pct"/>
            <w:shd w:val="clear" w:color="auto" w:fill="auto"/>
            <w:vAlign w:val="center"/>
            <w:hideMark/>
          </w:tcPr>
          <w:p w:rsidR="00750ACF" w:rsidRPr="00E23466" w:rsidRDefault="00750ACF" w:rsidP="00750ACF">
            <w:pPr>
              <w:jc w:val="center"/>
              <w:rPr>
                <w:color w:val="000000"/>
              </w:rPr>
            </w:pPr>
            <w:r w:rsidRPr="00E23466">
              <w:rPr>
                <w:color w:val="000000"/>
              </w:rPr>
              <w:t>Зона застройки малоэтажными жилыми домами (до 4 этажей, включая мансардный)</w:t>
            </w:r>
          </w:p>
        </w:tc>
        <w:tc>
          <w:tcPr>
            <w:tcW w:w="962" w:type="pct"/>
            <w:shd w:val="clear" w:color="auto" w:fill="auto"/>
            <w:vAlign w:val="center"/>
            <w:hideMark/>
          </w:tcPr>
          <w:p w:rsidR="00750ACF" w:rsidRPr="00E23466" w:rsidRDefault="00750ACF" w:rsidP="00750ACF">
            <w:pPr>
              <w:pStyle w:val="afffff7"/>
              <w:ind w:firstLine="0"/>
              <w:jc w:val="center"/>
              <w:rPr>
                <w:sz w:val="20"/>
                <w:szCs w:val="20"/>
              </w:rPr>
            </w:pPr>
            <w:r w:rsidRPr="00E23466">
              <w:rPr>
                <w:sz w:val="20"/>
                <w:szCs w:val="20"/>
              </w:rPr>
              <w:t>0,</w:t>
            </w:r>
            <w:r w:rsidRPr="00E23466">
              <w:rPr>
                <w:sz w:val="20"/>
                <w:szCs w:val="20"/>
                <w:lang w:val="ru-RU"/>
              </w:rPr>
              <w:t>2</w:t>
            </w:r>
            <w:r w:rsidRPr="00E23466">
              <w:rPr>
                <w:sz w:val="20"/>
                <w:szCs w:val="20"/>
              </w:rPr>
              <w:t>0</w:t>
            </w:r>
          </w:p>
        </w:tc>
        <w:tc>
          <w:tcPr>
            <w:tcW w:w="962" w:type="pct"/>
            <w:shd w:val="clear" w:color="auto" w:fill="auto"/>
            <w:vAlign w:val="center"/>
            <w:hideMark/>
          </w:tcPr>
          <w:p w:rsidR="00750ACF" w:rsidRPr="00E23466" w:rsidRDefault="00750ACF" w:rsidP="00750ACF">
            <w:pPr>
              <w:pStyle w:val="afffff7"/>
              <w:ind w:firstLine="0"/>
              <w:jc w:val="center"/>
              <w:rPr>
                <w:sz w:val="20"/>
                <w:szCs w:val="20"/>
              </w:rPr>
            </w:pPr>
            <w:r w:rsidRPr="00E23466">
              <w:rPr>
                <w:sz w:val="20"/>
                <w:szCs w:val="20"/>
              </w:rPr>
              <w:t>0,</w:t>
            </w:r>
            <w:r w:rsidRPr="00E23466">
              <w:rPr>
                <w:sz w:val="20"/>
                <w:szCs w:val="20"/>
                <w:lang w:val="ru-RU"/>
              </w:rPr>
              <w:t>2</w:t>
            </w:r>
            <w:r w:rsidRPr="00E23466">
              <w:rPr>
                <w:sz w:val="20"/>
                <w:szCs w:val="20"/>
              </w:rPr>
              <w:t>0</w:t>
            </w:r>
          </w:p>
        </w:tc>
        <w:tc>
          <w:tcPr>
            <w:tcW w:w="962" w:type="pct"/>
            <w:shd w:val="clear" w:color="auto" w:fill="auto"/>
            <w:vAlign w:val="center"/>
            <w:hideMark/>
          </w:tcPr>
          <w:p w:rsidR="00750ACF" w:rsidRPr="00E23466" w:rsidRDefault="00750ACF" w:rsidP="00750ACF">
            <w:pPr>
              <w:jc w:val="center"/>
              <w:rPr>
                <w:color w:val="000000"/>
              </w:rPr>
            </w:pPr>
            <w:r w:rsidRPr="00E23466">
              <w:rPr>
                <w:bCs/>
              </w:rPr>
              <w:t>1,1</w:t>
            </w:r>
          </w:p>
        </w:tc>
        <w:tc>
          <w:tcPr>
            <w:tcW w:w="962" w:type="pct"/>
            <w:shd w:val="clear" w:color="auto" w:fill="auto"/>
            <w:vAlign w:val="center"/>
            <w:hideMark/>
          </w:tcPr>
          <w:p w:rsidR="00750ACF" w:rsidRPr="00E23466" w:rsidRDefault="00750ACF" w:rsidP="00750ACF">
            <w:pPr>
              <w:jc w:val="center"/>
              <w:rPr>
                <w:color w:val="000000"/>
              </w:rPr>
            </w:pPr>
            <w:r w:rsidRPr="00E23466">
              <w:rPr>
                <w:bCs/>
              </w:rPr>
              <w:t>4,30</w:t>
            </w:r>
          </w:p>
        </w:tc>
      </w:tr>
      <w:tr w:rsidR="00750ACF" w:rsidRPr="00E23466" w:rsidTr="00750ACF">
        <w:trPr>
          <w:trHeight w:val="804"/>
          <w:jc w:val="center"/>
        </w:trPr>
        <w:tc>
          <w:tcPr>
            <w:tcW w:w="1153" w:type="pct"/>
            <w:shd w:val="clear" w:color="auto" w:fill="auto"/>
            <w:vAlign w:val="center"/>
            <w:hideMark/>
          </w:tcPr>
          <w:p w:rsidR="00750ACF" w:rsidRPr="00E23466" w:rsidRDefault="00750ACF" w:rsidP="00750ACF">
            <w:pPr>
              <w:jc w:val="center"/>
              <w:rPr>
                <w:color w:val="000000"/>
              </w:rPr>
            </w:pPr>
            <w:r w:rsidRPr="00E23466">
              <w:rPr>
                <w:color w:val="000000"/>
              </w:rPr>
              <w:t>Общественно-деловые зоны</w:t>
            </w:r>
          </w:p>
        </w:tc>
        <w:tc>
          <w:tcPr>
            <w:tcW w:w="962" w:type="pct"/>
            <w:shd w:val="clear" w:color="auto" w:fill="auto"/>
            <w:vAlign w:val="center"/>
            <w:hideMark/>
          </w:tcPr>
          <w:p w:rsidR="00750ACF" w:rsidRPr="00E23466" w:rsidRDefault="00750ACF" w:rsidP="00750ACF">
            <w:pPr>
              <w:pStyle w:val="afffff7"/>
              <w:ind w:firstLine="0"/>
              <w:jc w:val="center"/>
              <w:rPr>
                <w:sz w:val="20"/>
                <w:szCs w:val="20"/>
                <w:lang w:val="ru-RU"/>
              </w:rPr>
            </w:pPr>
            <w:r w:rsidRPr="00E23466">
              <w:rPr>
                <w:sz w:val="20"/>
                <w:szCs w:val="20"/>
              </w:rPr>
              <w:t>4,</w:t>
            </w:r>
            <w:r w:rsidRPr="00E23466">
              <w:rPr>
                <w:sz w:val="20"/>
                <w:szCs w:val="20"/>
                <w:lang w:val="ru-RU"/>
              </w:rPr>
              <w:t>87</w:t>
            </w:r>
          </w:p>
        </w:tc>
        <w:tc>
          <w:tcPr>
            <w:tcW w:w="962" w:type="pct"/>
            <w:shd w:val="clear" w:color="auto" w:fill="auto"/>
            <w:vAlign w:val="center"/>
            <w:hideMark/>
          </w:tcPr>
          <w:p w:rsidR="00750ACF" w:rsidRPr="00E23466" w:rsidRDefault="00750ACF" w:rsidP="00750ACF">
            <w:pPr>
              <w:pStyle w:val="afffff7"/>
              <w:ind w:firstLine="0"/>
              <w:jc w:val="center"/>
              <w:rPr>
                <w:sz w:val="20"/>
                <w:szCs w:val="20"/>
              </w:rPr>
            </w:pPr>
            <w:r w:rsidRPr="00E23466">
              <w:rPr>
                <w:sz w:val="20"/>
                <w:szCs w:val="20"/>
              </w:rPr>
              <w:t>4,</w:t>
            </w:r>
            <w:r w:rsidRPr="00E23466">
              <w:rPr>
                <w:sz w:val="20"/>
                <w:szCs w:val="20"/>
                <w:lang w:val="ru-RU"/>
              </w:rPr>
              <w:t>87</w:t>
            </w:r>
          </w:p>
        </w:tc>
        <w:tc>
          <w:tcPr>
            <w:tcW w:w="962" w:type="pct"/>
            <w:shd w:val="clear" w:color="auto" w:fill="auto"/>
            <w:vAlign w:val="center"/>
            <w:hideMark/>
          </w:tcPr>
          <w:p w:rsidR="00750ACF" w:rsidRPr="00E23466" w:rsidRDefault="00750ACF" w:rsidP="00750ACF">
            <w:pPr>
              <w:jc w:val="center"/>
              <w:rPr>
                <w:color w:val="000000"/>
              </w:rPr>
            </w:pPr>
            <w:r w:rsidRPr="00E23466">
              <w:rPr>
                <w:bCs/>
              </w:rPr>
              <w:t>14,4</w:t>
            </w:r>
          </w:p>
        </w:tc>
        <w:tc>
          <w:tcPr>
            <w:tcW w:w="962" w:type="pct"/>
            <w:shd w:val="clear" w:color="auto" w:fill="auto"/>
            <w:vAlign w:val="center"/>
            <w:hideMark/>
          </w:tcPr>
          <w:p w:rsidR="00750ACF" w:rsidRPr="00E23466" w:rsidRDefault="00750ACF" w:rsidP="00750ACF">
            <w:pPr>
              <w:jc w:val="center"/>
              <w:rPr>
                <w:color w:val="000000"/>
              </w:rPr>
            </w:pPr>
            <w:r w:rsidRPr="00E23466">
              <w:rPr>
                <w:bCs/>
              </w:rPr>
              <w:t>50,8</w:t>
            </w:r>
          </w:p>
        </w:tc>
      </w:tr>
      <w:tr w:rsidR="00750ACF" w:rsidRPr="00E23466" w:rsidTr="00750ACF">
        <w:trPr>
          <w:trHeight w:val="540"/>
          <w:jc w:val="center"/>
        </w:trPr>
        <w:tc>
          <w:tcPr>
            <w:tcW w:w="1153" w:type="pct"/>
            <w:shd w:val="clear" w:color="auto" w:fill="auto"/>
            <w:vAlign w:val="center"/>
            <w:hideMark/>
          </w:tcPr>
          <w:p w:rsidR="00750ACF" w:rsidRPr="00E23466" w:rsidRDefault="00750ACF" w:rsidP="00750ACF">
            <w:pPr>
              <w:jc w:val="center"/>
              <w:rPr>
                <w:color w:val="000000"/>
              </w:rPr>
            </w:pPr>
            <w:r w:rsidRPr="00E23466">
              <w:rPr>
                <w:color w:val="000000"/>
              </w:rPr>
              <w:lastRenderedPageBreak/>
              <w:t>Производственная зона, зона инженерной и транспортной инфраструктур</w:t>
            </w:r>
          </w:p>
        </w:tc>
        <w:tc>
          <w:tcPr>
            <w:tcW w:w="962" w:type="pct"/>
            <w:shd w:val="clear" w:color="auto" w:fill="auto"/>
            <w:vAlign w:val="center"/>
            <w:hideMark/>
          </w:tcPr>
          <w:p w:rsidR="00750ACF" w:rsidRPr="00E23466" w:rsidRDefault="00750ACF" w:rsidP="00750ACF">
            <w:pPr>
              <w:pStyle w:val="afffff7"/>
              <w:ind w:firstLine="0"/>
              <w:jc w:val="center"/>
              <w:rPr>
                <w:sz w:val="20"/>
                <w:szCs w:val="20"/>
                <w:lang w:val="ru-RU"/>
              </w:rPr>
            </w:pPr>
            <w:r w:rsidRPr="00E23466">
              <w:rPr>
                <w:sz w:val="20"/>
                <w:szCs w:val="20"/>
                <w:lang w:val="ru-RU"/>
              </w:rPr>
              <w:t>22,41</w:t>
            </w:r>
          </w:p>
        </w:tc>
        <w:tc>
          <w:tcPr>
            <w:tcW w:w="962" w:type="pct"/>
            <w:shd w:val="clear" w:color="auto" w:fill="auto"/>
            <w:vAlign w:val="center"/>
            <w:hideMark/>
          </w:tcPr>
          <w:p w:rsidR="00750ACF" w:rsidRPr="00E23466" w:rsidRDefault="00750ACF" w:rsidP="00750ACF">
            <w:pPr>
              <w:pStyle w:val="afffff7"/>
              <w:ind w:firstLine="0"/>
              <w:jc w:val="center"/>
              <w:rPr>
                <w:sz w:val="20"/>
                <w:szCs w:val="20"/>
                <w:lang w:val="ru-RU"/>
              </w:rPr>
            </w:pPr>
            <w:r w:rsidRPr="00E23466">
              <w:rPr>
                <w:sz w:val="20"/>
                <w:szCs w:val="20"/>
                <w:lang w:val="ru-RU"/>
              </w:rPr>
              <w:t>22,69</w:t>
            </w:r>
          </w:p>
        </w:tc>
        <w:tc>
          <w:tcPr>
            <w:tcW w:w="962" w:type="pct"/>
            <w:shd w:val="clear" w:color="auto" w:fill="auto"/>
            <w:vAlign w:val="center"/>
            <w:hideMark/>
          </w:tcPr>
          <w:p w:rsidR="00750ACF" w:rsidRPr="00E23466" w:rsidRDefault="00750ACF" w:rsidP="00750ACF">
            <w:pPr>
              <w:jc w:val="center"/>
              <w:rPr>
                <w:color w:val="000000"/>
              </w:rPr>
            </w:pPr>
            <w:r w:rsidRPr="00E23466">
              <w:rPr>
                <w:color w:val="000000"/>
              </w:rPr>
              <w:t>29,3</w:t>
            </w:r>
          </w:p>
        </w:tc>
        <w:tc>
          <w:tcPr>
            <w:tcW w:w="962" w:type="pct"/>
            <w:shd w:val="clear" w:color="auto" w:fill="auto"/>
            <w:vAlign w:val="center"/>
            <w:hideMark/>
          </w:tcPr>
          <w:p w:rsidR="00750ACF" w:rsidRPr="00E23466" w:rsidRDefault="00750ACF" w:rsidP="00750ACF">
            <w:pPr>
              <w:jc w:val="center"/>
              <w:rPr>
                <w:color w:val="000000"/>
              </w:rPr>
            </w:pPr>
            <w:r w:rsidRPr="00E23466">
              <w:rPr>
                <w:color w:val="000000"/>
              </w:rPr>
              <w:t>120</w:t>
            </w:r>
          </w:p>
        </w:tc>
      </w:tr>
      <w:tr w:rsidR="00750ACF" w:rsidRPr="00E23466" w:rsidTr="00750ACF">
        <w:trPr>
          <w:trHeight w:val="300"/>
          <w:jc w:val="center"/>
        </w:trPr>
        <w:tc>
          <w:tcPr>
            <w:tcW w:w="1153" w:type="pct"/>
            <w:shd w:val="clear" w:color="auto" w:fill="auto"/>
            <w:hideMark/>
          </w:tcPr>
          <w:p w:rsidR="00750ACF" w:rsidRPr="00E23466" w:rsidRDefault="00750ACF" w:rsidP="00750ACF">
            <w:pPr>
              <w:jc w:val="center"/>
              <w:rPr>
                <w:color w:val="000000"/>
              </w:rPr>
            </w:pPr>
            <w:r w:rsidRPr="00E23466">
              <w:t>Зоны сельскохозяйственного использования</w:t>
            </w:r>
          </w:p>
        </w:tc>
        <w:tc>
          <w:tcPr>
            <w:tcW w:w="962" w:type="pct"/>
            <w:shd w:val="clear" w:color="auto" w:fill="auto"/>
            <w:vAlign w:val="center"/>
            <w:hideMark/>
          </w:tcPr>
          <w:p w:rsidR="00750ACF" w:rsidRPr="00E23466" w:rsidRDefault="00750ACF" w:rsidP="00750ACF">
            <w:pPr>
              <w:pStyle w:val="afffff7"/>
              <w:ind w:firstLine="0"/>
              <w:jc w:val="center"/>
              <w:rPr>
                <w:bCs/>
                <w:sz w:val="20"/>
                <w:szCs w:val="20"/>
                <w:lang w:val="ru-RU"/>
              </w:rPr>
            </w:pPr>
            <w:r w:rsidRPr="00E23466">
              <w:rPr>
                <w:bCs/>
                <w:sz w:val="20"/>
                <w:szCs w:val="20"/>
                <w:lang w:val="ru-RU"/>
              </w:rPr>
              <w:t>30,93</w:t>
            </w:r>
          </w:p>
        </w:tc>
        <w:tc>
          <w:tcPr>
            <w:tcW w:w="962" w:type="pct"/>
            <w:shd w:val="clear" w:color="auto" w:fill="auto"/>
            <w:vAlign w:val="center"/>
            <w:hideMark/>
          </w:tcPr>
          <w:p w:rsidR="00750ACF" w:rsidRPr="00E23466" w:rsidRDefault="00750ACF" w:rsidP="00750ACF">
            <w:pPr>
              <w:pStyle w:val="afffff7"/>
              <w:ind w:firstLine="0"/>
              <w:jc w:val="center"/>
              <w:rPr>
                <w:bCs/>
                <w:sz w:val="20"/>
                <w:szCs w:val="20"/>
                <w:lang w:val="ru-RU"/>
              </w:rPr>
            </w:pPr>
            <w:r w:rsidRPr="00E23466">
              <w:rPr>
                <w:bCs/>
                <w:sz w:val="20"/>
                <w:szCs w:val="20"/>
                <w:lang w:val="ru-RU"/>
              </w:rPr>
              <w:t>30,77</w:t>
            </w:r>
          </w:p>
        </w:tc>
        <w:tc>
          <w:tcPr>
            <w:tcW w:w="962" w:type="pct"/>
            <w:shd w:val="clear" w:color="auto" w:fill="auto"/>
            <w:noWrap/>
            <w:vAlign w:val="center"/>
            <w:hideMark/>
          </w:tcPr>
          <w:p w:rsidR="00750ACF" w:rsidRPr="00E23466" w:rsidRDefault="00750ACF" w:rsidP="00750ACF">
            <w:pPr>
              <w:jc w:val="center"/>
              <w:rPr>
                <w:color w:val="000000"/>
              </w:rPr>
            </w:pPr>
            <w:r w:rsidRPr="00E23466">
              <w:rPr>
                <w:color w:val="000000"/>
              </w:rPr>
              <w:t>-</w:t>
            </w:r>
          </w:p>
        </w:tc>
        <w:tc>
          <w:tcPr>
            <w:tcW w:w="962" w:type="pct"/>
            <w:shd w:val="clear" w:color="auto" w:fill="auto"/>
            <w:noWrap/>
            <w:vAlign w:val="center"/>
            <w:hideMark/>
          </w:tcPr>
          <w:p w:rsidR="00750ACF" w:rsidRPr="00E23466" w:rsidRDefault="00750ACF" w:rsidP="00750ACF">
            <w:pPr>
              <w:jc w:val="center"/>
              <w:rPr>
                <w:color w:val="000000"/>
              </w:rPr>
            </w:pPr>
            <w:r w:rsidRPr="00E23466">
              <w:rPr>
                <w:color w:val="000000"/>
              </w:rPr>
              <w:t>-</w:t>
            </w:r>
          </w:p>
        </w:tc>
      </w:tr>
      <w:tr w:rsidR="00750ACF" w:rsidRPr="00E23466" w:rsidTr="00750ACF">
        <w:trPr>
          <w:trHeight w:val="300"/>
          <w:jc w:val="center"/>
        </w:trPr>
        <w:tc>
          <w:tcPr>
            <w:tcW w:w="1153" w:type="pct"/>
            <w:shd w:val="clear" w:color="auto" w:fill="auto"/>
            <w:hideMark/>
          </w:tcPr>
          <w:p w:rsidR="00750ACF" w:rsidRPr="00E23466" w:rsidRDefault="00750ACF" w:rsidP="00750ACF">
            <w:pPr>
              <w:jc w:val="center"/>
              <w:rPr>
                <w:color w:val="000000"/>
              </w:rPr>
            </w:pPr>
            <w:r w:rsidRPr="00E23466">
              <w:t>Зона садоводческих или огороднических некоммерческих товариществ</w:t>
            </w:r>
          </w:p>
        </w:tc>
        <w:tc>
          <w:tcPr>
            <w:tcW w:w="962" w:type="pct"/>
            <w:shd w:val="clear" w:color="auto" w:fill="auto"/>
            <w:vAlign w:val="center"/>
            <w:hideMark/>
          </w:tcPr>
          <w:p w:rsidR="00750ACF" w:rsidRPr="00E23466" w:rsidRDefault="00750ACF" w:rsidP="00750ACF">
            <w:pPr>
              <w:pStyle w:val="afffff7"/>
              <w:ind w:firstLine="0"/>
              <w:jc w:val="center"/>
              <w:rPr>
                <w:bCs/>
                <w:sz w:val="20"/>
                <w:szCs w:val="20"/>
                <w:lang w:val="ru-RU"/>
              </w:rPr>
            </w:pPr>
            <w:r w:rsidRPr="00E23466">
              <w:rPr>
                <w:bCs/>
                <w:sz w:val="20"/>
                <w:szCs w:val="20"/>
                <w:lang w:val="ru-RU"/>
              </w:rPr>
              <w:t>27,70</w:t>
            </w:r>
          </w:p>
        </w:tc>
        <w:tc>
          <w:tcPr>
            <w:tcW w:w="962" w:type="pct"/>
            <w:shd w:val="clear" w:color="auto" w:fill="auto"/>
            <w:vAlign w:val="center"/>
            <w:hideMark/>
          </w:tcPr>
          <w:p w:rsidR="00750ACF" w:rsidRPr="00E23466" w:rsidRDefault="00750ACF" w:rsidP="00750ACF">
            <w:pPr>
              <w:pStyle w:val="afffff7"/>
              <w:ind w:firstLine="0"/>
              <w:jc w:val="center"/>
              <w:rPr>
                <w:bCs/>
                <w:sz w:val="20"/>
                <w:szCs w:val="20"/>
                <w:lang w:val="ru-RU"/>
              </w:rPr>
            </w:pPr>
            <w:r w:rsidRPr="00E23466">
              <w:rPr>
                <w:bCs/>
                <w:sz w:val="20"/>
                <w:szCs w:val="20"/>
                <w:lang w:val="ru-RU"/>
              </w:rPr>
              <w:t>27,70</w:t>
            </w:r>
          </w:p>
        </w:tc>
        <w:tc>
          <w:tcPr>
            <w:tcW w:w="962" w:type="pct"/>
            <w:shd w:val="clear" w:color="auto" w:fill="auto"/>
            <w:noWrap/>
            <w:vAlign w:val="center"/>
            <w:hideMark/>
          </w:tcPr>
          <w:p w:rsidR="00750ACF" w:rsidRPr="00E23466" w:rsidRDefault="00750ACF" w:rsidP="00750ACF">
            <w:pPr>
              <w:jc w:val="center"/>
              <w:rPr>
                <w:color w:val="000000"/>
              </w:rPr>
            </w:pPr>
            <w:r w:rsidRPr="00E23466">
              <w:rPr>
                <w:color w:val="000000"/>
              </w:rPr>
              <w:t>-</w:t>
            </w:r>
          </w:p>
        </w:tc>
        <w:tc>
          <w:tcPr>
            <w:tcW w:w="962" w:type="pct"/>
            <w:shd w:val="clear" w:color="auto" w:fill="auto"/>
            <w:noWrap/>
            <w:vAlign w:val="center"/>
            <w:hideMark/>
          </w:tcPr>
          <w:p w:rsidR="00750ACF" w:rsidRPr="00E23466" w:rsidRDefault="00750ACF" w:rsidP="00750ACF">
            <w:pPr>
              <w:jc w:val="center"/>
              <w:rPr>
                <w:color w:val="000000"/>
              </w:rPr>
            </w:pPr>
            <w:r w:rsidRPr="00E23466">
              <w:rPr>
                <w:color w:val="000000"/>
              </w:rPr>
              <w:t>-</w:t>
            </w:r>
          </w:p>
        </w:tc>
      </w:tr>
      <w:tr w:rsidR="00750ACF" w:rsidRPr="00E23466" w:rsidTr="00750ACF">
        <w:trPr>
          <w:trHeight w:val="300"/>
          <w:jc w:val="center"/>
        </w:trPr>
        <w:tc>
          <w:tcPr>
            <w:tcW w:w="1153" w:type="pct"/>
            <w:shd w:val="clear" w:color="auto" w:fill="auto"/>
          </w:tcPr>
          <w:p w:rsidR="00750ACF" w:rsidRPr="00E23466" w:rsidRDefault="00750ACF" w:rsidP="00750ACF">
            <w:pPr>
              <w:jc w:val="center"/>
            </w:pPr>
            <w:r w:rsidRPr="00E23466">
              <w:t>Производственная зона сельскохозяйственных предприятий</w:t>
            </w:r>
          </w:p>
        </w:tc>
        <w:tc>
          <w:tcPr>
            <w:tcW w:w="962" w:type="pct"/>
            <w:shd w:val="clear" w:color="auto" w:fill="auto"/>
            <w:vAlign w:val="center"/>
          </w:tcPr>
          <w:p w:rsidR="00750ACF" w:rsidRPr="00E23466" w:rsidRDefault="00750ACF" w:rsidP="00750ACF">
            <w:pPr>
              <w:pStyle w:val="afffff7"/>
              <w:ind w:firstLine="0"/>
              <w:jc w:val="center"/>
              <w:rPr>
                <w:bCs/>
                <w:sz w:val="20"/>
                <w:szCs w:val="20"/>
                <w:lang w:val="ru-RU"/>
              </w:rPr>
            </w:pPr>
            <w:r w:rsidRPr="00E23466">
              <w:rPr>
                <w:bCs/>
                <w:sz w:val="20"/>
                <w:szCs w:val="20"/>
                <w:lang w:val="ru-RU"/>
              </w:rPr>
              <w:t>3,89</w:t>
            </w:r>
          </w:p>
        </w:tc>
        <w:tc>
          <w:tcPr>
            <w:tcW w:w="962" w:type="pct"/>
            <w:shd w:val="clear" w:color="auto" w:fill="auto"/>
            <w:vAlign w:val="center"/>
          </w:tcPr>
          <w:p w:rsidR="00750ACF" w:rsidRPr="00E23466" w:rsidRDefault="00750ACF" w:rsidP="00750ACF">
            <w:pPr>
              <w:pStyle w:val="afffff7"/>
              <w:ind w:firstLine="0"/>
              <w:jc w:val="center"/>
              <w:rPr>
                <w:bCs/>
                <w:sz w:val="20"/>
                <w:szCs w:val="20"/>
                <w:lang w:val="ru-RU"/>
              </w:rPr>
            </w:pPr>
            <w:r w:rsidRPr="00E23466">
              <w:rPr>
                <w:bCs/>
                <w:sz w:val="20"/>
                <w:szCs w:val="20"/>
                <w:lang w:val="ru-RU"/>
              </w:rPr>
              <w:t>3,89</w:t>
            </w:r>
          </w:p>
        </w:tc>
        <w:tc>
          <w:tcPr>
            <w:tcW w:w="962" w:type="pct"/>
            <w:shd w:val="clear" w:color="auto" w:fill="auto"/>
            <w:noWrap/>
            <w:vAlign w:val="center"/>
          </w:tcPr>
          <w:p w:rsidR="00750ACF" w:rsidRPr="00E23466" w:rsidRDefault="00750ACF" w:rsidP="00750ACF">
            <w:pPr>
              <w:jc w:val="center"/>
              <w:rPr>
                <w:color w:val="000000"/>
              </w:rPr>
            </w:pPr>
            <w:r w:rsidRPr="00E23466">
              <w:rPr>
                <w:color w:val="000000"/>
              </w:rPr>
              <w:t>27,4</w:t>
            </w:r>
          </w:p>
        </w:tc>
        <w:tc>
          <w:tcPr>
            <w:tcW w:w="962" w:type="pct"/>
            <w:shd w:val="clear" w:color="auto" w:fill="auto"/>
            <w:noWrap/>
            <w:vAlign w:val="center"/>
          </w:tcPr>
          <w:p w:rsidR="00750ACF" w:rsidRPr="00E23466" w:rsidRDefault="00750ACF" w:rsidP="00750ACF">
            <w:pPr>
              <w:jc w:val="center"/>
              <w:rPr>
                <w:color w:val="000000"/>
              </w:rPr>
            </w:pPr>
            <w:r w:rsidRPr="00E23466">
              <w:rPr>
                <w:color w:val="000000"/>
              </w:rPr>
              <w:t>114,6</w:t>
            </w:r>
          </w:p>
        </w:tc>
      </w:tr>
      <w:tr w:rsidR="00750ACF" w:rsidRPr="00E23466" w:rsidTr="00750ACF">
        <w:trPr>
          <w:trHeight w:val="300"/>
          <w:jc w:val="center"/>
        </w:trPr>
        <w:tc>
          <w:tcPr>
            <w:tcW w:w="1153" w:type="pct"/>
            <w:shd w:val="clear" w:color="auto" w:fill="auto"/>
          </w:tcPr>
          <w:p w:rsidR="00750ACF" w:rsidRPr="00E23466" w:rsidRDefault="00750ACF" w:rsidP="00750ACF">
            <w:pPr>
              <w:jc w:val="center"/>
            </w:pPr>
            <w:r w:rsidRPr="00E23466">
              <w:t>Зоны рекреационного назначения</w:t>
            </w:r>
          </w:p>
        </w:tc>
        <w:tc>
          <w:tcPr>
            <w:tcW w:w="962" w:type="pct"/>
            <w:shd w:val="clear" w:color="auto" w:fill="auto"/>
            <w:vAlign w:val="center"/>
          </w:tcPr>
          <w:p w:rsidR="00750ACF" w:rsidRPr="00E23466" w:rsidRDefault="00750ACF" w:rsidP="00750ACF">
            <w:pPr>
              <w:pStyle w:val="afffff7"/>
              <w:ind w:firstLine="0"/>
              <w:jc w:val="center"/>
              <w:rPr>
                <w:bCs/>
                <w:sz w:val="20"/>
                <w:szCs w:val="20"/>
                <w:lang w:val="ru-RU"/>
              </w:rPr>
            </w:pPr>
            <w:r w:rsidRPr="00E23466">
              <w:rPr>
                <w:bCs/>
                <w:sz w:val="20"/>
                <w:szCs w:val="20"/>
                <w:lang w:val="ru-RU"/>
              </w:rPr>
              <w:t>21,60</w:t>
            </w:r>
          </w:p>
        </w:tc>
        <w:tc>
          <w:tcPr>
            <w:tcW w:w="962" w:type="pct"/>
            <w:shd w:val="clear" w:color="auto" w:fill="auto"/>
            <w:vAlign w:val="center"/>
          </w:tcPr>
          <w:p w:rsidR="00750ACF" w:rsidRPr="00E23466" w:rsidRDefault="00750ACF" w:rsidP="00750ACF">
            <w:pPr>
              <w:pStyle w:val="afffff7"/>
              <w:ind w:firstLine="0"/>
              <w:jc w:val="center"/>
              <w:rPr>
                <w:bCs/>
                <w:sz w:val="20"/>
                <w:szCs w:val="20"/>
                <w:lang w:val="ru-RU"/>
              </w:rPr>
            </w:pPr>
            <w:r w:rsidRPr="00E23466">
              <w:rPr>
                <w:bCs/>
                <w:sz w:val="20"/>
                <w:szCs w:val="20"/>
                <w:lang w:val="ru-RU"/>
              </w:rPr>
              <w:t>21,60</w:t>
            </w:r>
          </w:p>
        </w:tc>
        <w:tc>
          <w:tcPr>
            <w:tcW w:w="962" w:type="pct"/>
            <w:shd w:val="clear" w:color="auto" w:fill="auto"/>
            <w:noWrap/>
            <w:vAlign w:val="bottom"/>
          </w:tcPr>
          <w:p w:rsidR="00750ACF" w:rsidRPr="00E23466" w:rsidRDefault="00750ACF" w:rsidP="00750ACF">
            <w:pPr>
              <w:jc w:val="center"/>
              <w:rPr>
                <w:color w:val="000000"/>
              </w:rPr>
            </w:pPr>
            <w:r w:rsidRPr="00E23466">
              <w:rPr>
                <w:color w:val="000000"/>
              </w:rPr>
              <w:t>-</w:t>
            </w:r>
          </w:p>
        </w:tc>
        <w:tc>
          <w:tcPr>
            <w:tcW w:w="962" w:type="pct"/>
            <w:shd w:val="clear" w:color="auto" w:fill="auto"/>
            <w:noWrap/>
          </w:tcPr>
          <w:p w:rsidR="00750ACF" w:rsidRPr="00E23466" w:rsidRDefault="00750ACF" w:rsidP="00750ACF">
            <w:pPr>
              <w:jc w:val="center"/>
              <w:rPr>
                <w:color w:val="000000"/>
              </w:rPr>
            </w:pPr>
            <w:r w:rsidRPr="00E23466">
              <w:rPr>
                <w:color w:val="000000"/>
              </w:rPr>
              <w:t>-</w:t>
            </w:r>
          </w:p>
        </w:tc>
      </w:tr>
      <w:tr w:rsidR="00750ACF" w:rsidRPr="00E23466" w:rsidTr="00750ACF">
        <w:trPr>
          <w:trHeight w:val="300"/>
          <w:jc w:val="center"/>
        </w:trPr>
        <w:tc>
          <w:tcPr>
            <w:tcW w:w="1153" w:type="pct"/>
            <w:shd w:val="clear" w:color="auto" w:fill="auto"/>
          </w:tcPr>
          <w:p w:rsidR="00750ACF" w:rsidRPr="00E23466" w:rsidRDefault="00750ACF" w:rsidP="00750ACF">
            <w:pPr>
              <w:jc w:val="center"/>
            </w:pPr>
            <w:r w:rsidRPr="00E23466">
              <w:t>Зона лесов</w:t>
            </w:r>
          </w:p>
        </w:tc>
        <w:tc>
          <w:tcPr>
            <w:tcW w:w="962" w:type="pct"/>
            <w:shd w:val="clear" w:color="auto" w:fill="auto"/>
            <w:vAlign w:val="center"/>
          </w:tcPr>
          <w:p w:rsidR="00750ACF" w:rsidRPr="00E23466" w:rsidRDefault="00750ACF" w:rsidP="00750ACF">
            <w:pPr>
              <w:jc w:val="center"/>
            </w:pPr>
            <w:r w:rsidRPr="00E23466">
              <w:t>106873,01</w:t>
            </w:r>
          </w:p>
        </w:tc>
        <w:tc>
          <w:tcPr>
            <w:tcW w:w="962" w:type="pct"/>
            <w:shd w:val="clear" w:color="auto" w:fill="auto"/>
            <w:vAlign w:val="center"/>
          </w:tcPr>
          <w:p w:rsidR="00750ACF" w:rsidRPr="00E23466" w:rsidRDefault="00750ACF" w:rsidP="00750ACF">
            <w:pPr>
              <w:jc w:val="center"/>
            </w:pPr>
            <w:r w:rsidRPr="00E23466">
              <w:t>106873,01</w:t>
            </w:r>
          </w:p>
        </w:tc>
        <w:tc>
          <w:tcPr>
            <w:tcW w:w="962" w:type="pct"/>
            <w:shd w:val="clear" w:color="auto" w:fill="auto"/>
            <w:noWrap/>
            <w:vAlign w:val="center"/>
          </w:tcPr>
          <w:p w:rsidR="00750ACF" w:rsidRPr="00E23466" w:rsidRDefault="00750ACF" w:rsidP="00750ACF">
            <w:pPr>
              <w:jc w:val="center"/>
              <w:rPr>
                <w:color w:val="000000"/>
              </w:rPr>
            </w:pPr>
            <w:r w:rsidRPr="00E23466">
              <w:rPr>
                <w:color w:val="000000"/>
              </w:rPr>
              <w:t>-</w:t>
            </w:r>
          </w:p>
        </w:tc>
        <w:tc>
          <w:tcPr>
            <w:tcW w:w="962" w:type="pct"/>
            <w:shd w:val="clear" w:color="auto" w:fill="auto"/>
            <w:noWrap/>
            <w:vAlign w:val="center"/>
          </w:tcPr>
          <w:p w:rsidR="00750ACF" w:rsidRPr="00E23466" w:rsidRDefault="00750ACF" w:rsidP="00750ACF">
            <w:pPr>
              <w:jc w:val="center"/>
              <w:rPr>
                <w:color w:val="000000"/>
              </w:rPr>
            </w:pPr>
            <w:r w:rsidRPr="00E23466">
              <w:rPr>
                <w:color w:val="000000"/>
              </w:rPr>
              <w:t>-</w:t>
            </w:r>
          </w:p>
        </w:tc>
      </w:tr>
      <w:tr w:rsidR="00750ACF" w:rsidRPr="00E23466" w:rsidTr="00750ACF">
        <w:trPr>
          <w:trHeight w:val="300"/>
          <w:jc w:val="center"/>
        </w:trPr>
        <w:tc>
          <w:tcPr>
            <w:tcW w:w="1153" w:type="pct"/>
            <w:shd w:val="clear" w:color="auto" w:fill="auto"/>
          </w:tcPr>
          <w:p w:rsidR="00750ACF" w:rsidRPr="00E23466" w:rsidRDefault="00750ACF" w:rsidP="00750ACF">
            <w:pPr>
              <w:jc w:val="center"/>
            </w:pPr>
            <w:r w:rsidRPr="00E23466">
              <w:t>Зона кладбищ</w:t>
            </w:r>
          </w:p>
        </w:tc>
        <w:tc>
          <w:tcPr>
            <w:tcW w:w="962" w:type="pct"/>
            <w:shd w:val="clear" w:color="auto" w:fill="auto"/>
            <w:vAlign w:val="center"/>
          </w:tcPr>
          <w:p w:rsidR="00750ACF" w:rsidRPr="00E23466" w:rsidRDefault="00750ACF" w:rsidP="00750ACF">
            <w:pPr>
              <w:jc w:val="center"/>
            </w:pPr>
            <w:r w:rsidRPr="00E23466">
              <w:t>1,69</w:t>
            </w:r>
          </w:p>
        </w:tc>
        <w:tc>
          <w:tcPr>
            <w:tcW w:w="962" w:type="pct"/>
            <w:shd w:val="clear" w:color="auto" w:fill="auto"/>
            <w:vAlign w:val="center"/>
          </w:tcPr>
          <w:p w:rsidR="00750ACF" w:rsidRPr="00E23466" w:rsidRDefault="00750ACF" w:rsidP="00750ACF">
            <w:pPr>
              <w:jc w:val="center"/>
            </w:pPr>
            <w:r w:rsidRPr="00E23466">
              <w:t>2,29</w:t>
            </w:r>
          </w:p>
        </w:tc>
        <w:tc>
          <w:tcPr>
            <w:tcW w:w="962" w:type="pct"/>
            <w:shd w:val="clear" w:color="auto" w:fill="auto"/>
            <w:noWrap/>
            <w:vAlign w:val="center"/>
          </w:tcPr>
          <w:p w:rsidR="00750ACF" w:rsidRPr="00E23466" w:rsidRDefault="00750ACF" w:rsidP="00750ACF">
            <w:pPr>
              <w:jc w:val="center"/>
              <w:rPr>
                <w:color w:val="000000"/>
              </w:rPr>
            </w:pPr>
            <w:r w:rsidRPr="00E23466">
              <w:rPr>
                <w:color w:val="000000"/>
              </w:rPr>
              <w:t>-</w:t>
            </w:r>
          </w:p>
        </w:tc>
        <w:tc>
          <w:tcPr>
            <w:tcW w:w="962" w:type="pct"/>
            <w:shd w:val="clear" w:color="auto" w:fill="auto"/>
            <w:noWrap/>
            <w:vAlign w:val="center"/>
          </w:tcPr>
          <w:p w:rsidR="00750ACF" w:rsidRPr="00E23466" w:rsidRDefault="00750ACF" w:rsidP="00750ACF">
            <w:pPr>
              <w:jc w:val="center"/>
              <w:rPr>
                <w:color w:val="000000"/>
              </w:rPr>
            </w:pPr>
            <w:r w:rsidRPr="00E23466">
              <w:rPr>
                <w:color w:val="000000"/>
              </w:rPr>
              <w:t>-</w:t>
            </w:r>
          </w:p>
        </w:tc>
      </w:tr>
      <w:tr w:rsidR="00750ACF" w:rsidRPr="00E23466" w:rsidTr="00750ACF">
        <w:trPr>
          <w:trHeight w:val="300"/>
          <w:jc w:val="center"/>
        </w:trPr>
        <w:tc>
          <w:tcPr>
            <w:tcW w:w="1153" w:type="pct"/>
            <w:shd w:val="clear" w:color="auto" w:fill="auto"/>
          </w:tcPr>
          <w:p w:rsidR="00750ACF" w:rsidRPr="00E23466" w:rsidRDefault="00750ACF" w:rsidP="00750ACF">
            <w:pPr>
              <w:jc w:val="center"/>
              <w:rPr>
                <w:color w:val="000000"/>
              </w:rPr>
            </w:pPr>
            <w:r w:rsidRPr="00E23466">
              <w:t>Зона озелененных территорий специального назначения</w:t>
            </w:r>
          </w:p>
        </w:tc>
        <w:tc>
          <w:tcPr>
            <w:tcW w:w="962" w:type="pct"/>
            <w:shd w:val="clear" w:color="auto" w:fill="auto"/>
            <w:vAlign w:val="center"/>
          </w:tcPr>
          <w:p w:rsidR="00750ACF" w:rsidRPr="00E23466" w:rsidRDefault="00750ACF" w:rsidP="00750ACF">
            <w:pPr>
              <w:jc w:val="center"/>
            </w:pPr>
            <w:r w:rsidRPr="00E23466">
              <w:t>4,14</w:t>
            </w:r>
          </w:p>
        </w:tc>
        <w:tc>
          <w:tcPr>
            <w:tcW w:w="962" w:type="pct"/>
            <w:shd w:val="clear" w:color="auto" w:fill="auto"/>
            <w:vAlign w:val="center"/>
          </w:tcPr>
          <w:p w:rsidR="00750ACF" w:rsidRPr="00E23466" w:rsidRDefault="00750ACF" w:rsidP="00750ACF">
            <w:pPr>
              <w:jc w:val="center"/>
            </w:pPr>
            <w:r w:rsidRPr="00E23466">
              <w:t>6,36</w:t>
            </w:r>
          </w:p>
        </w:tc>
        <w:tc>
          <w:tcPr>
            <w:tcW w:w="962" w:type="pct"/>
            <w:shd w:val="clear" w:color="auto" w:fill="auto"/>
            <w:noWrap/>
            <w:vAlign w:val="center"/>
          </w:tcPr>
          <w:p w:rsidR="00750ACF" w:rsidRPr="00E23466" w:rsidRDefault="00750ACF" w:rsidP="00750ACF">
            <w:pPr>
              <w:jc w:val="center"/>
              <w:rPr>
                <w:color w:val="000000"/>
              </w:rPr>
            </w:pPr>
            <w:r w:rsidRPr="00E23466">
              <w:rPr>
                <w:color w:val="000000"/>
              </w:rPr>
              <w:t>-</w:t>
            </w:r>
          </w:p>
        </w:tc>
        <w:tc>
          <w:tcPr>
            <w:tcW w:w="962" w:type="pct"/>
            <w:shd w:val="clear" w:color="auto" w:fill="auto"/>
            <w:noWrap/>
            <w:vAlign w:val="center"/>
          </w:tcPr>
          <w:p w:rsidR="00750ACF" w:rsidRPr="00E23466" w:rsidRDefault="00750ACF" w:rsidP="00750ACF">
            <w:pPr>
              <w:jc w:val="center"/>
              <w:rPr>
                <w:color w:val="000000"/>
              </w:rPr>
            </w:pPr>
            <w:r w:rsidRPr="00E23466">
              <w:rPr>
                <w:color w:val="000000"/>
              </w:rPr>
              <w:t>-</w:t>
            </w:r>
          </w:p>
        </w:tc>
      </w:tr>
      <w:tr w:rsidR="00750ACF" w:rsidRPr="00E23466" w:rsidTr="00750ACF">
        <w:trPr>
          <w:trHeight w:val="300"/>
          <w:jc w:val="center"/>
        </w:trPr>
        <w:tc>
          <w:tcPr>
            <w:tcW w:w="1153" w:type="pct"/>
            <w:shd w:val="clear" w:color="auto" w:fill="auto"/>
          </w:tcPr>
          <w:p w:rsidR="00750ACF" w:rsidRPr="00E23466" w:rsidRDefault="00750ACF" w:rsidP="00750ACF">
            <w:pPr>
              <w:jc w:val="center"/>
              <w:rPr>
                <w:color w:val="000000"/>
              </w:rPr>
            </w:pPr>
            <w:r w:rsidRPr="00E23466">
              <w:t>Иные зоны</w:t>
            </w:r>
          </w:p>
        </w:tc>
        <w:tc>
          <w:tcPr>
            <w:tcW w:w="962" w:type="pct"/>
            <w:shd w:val="clear" w:color="auto" w:fill="auto"/>
            <w:vAlign w:val="center"/>
          </w:tcPr>
          <w:p w:rsidR="00750ACF" w:rsidRPr="00E23466" w:rsidRDefault="00750ACF" w:rsidP="00750ACF">
            <w:pPr>
              <w:jc w:val="center"/>
            </w:pPr>
            <w:r w:rsidRPr="00E23466">
              <w:t>2871,38</w:t>
            </w:r>
          </w:p>
        </w:tc>
        <w:tc>
          <w:tcPr>
            <w:tcW w:w="962" w:type="pct"/>
            <w:shd w:val="clear" w:color="auto" w:fill="auto"/>
            <w:vAlign w:val="center"/>
          </w:tcPr>
          <w:p w:rsidR="00750ACF" w:rsidRPr="00E23466" w:rsidRDefault="00750ACF" w:rsidP="00750ACF">
            <w:pPr>
              <w:jc w:val="center"/>
            </w:pPr>
            <w:r w:rsidRPr="00E23466">
              <w:t>2868,44</w:t>
            </w:r>
          </w:p>
        </w:tc>
        <w:tc>
          <w:tcPr>
            <w:tcW w:w="962" w:type="pct"/>
            <w:shd w:val="clear" w:color="auto" w:fill="auto"/>
            <w:noWrap/>
            <w:vAlign w:val="bottom"/>
          </w:tcPr>
          <w:p w:rsidR="00750ACF" w:rsidRPr="00E23466" w:rsidRDefault="00750ACF" w:rsidP="00750ACF">
            <w:pPr>
              <w:jc w:val="center"/>
              <w:rPr>
                <w:color w:val="000000"/>
              </w:rPr>
            </w:pPr>
            <w:r w:rsidRPr="00E23466">
              <w:rPr>
                <w:color w:val="000000"/>
              </w:rPr>
              <w:t>-</w:t>
            </w:r>
          </w:p>
        </w:tc>
        <w:tc>
          <w:tcPr>
            <w:tcW w:w="962" w:type="pct"/>
            <w:shd w:val="clear" w:color="auto" w:fill="auto"/>
            <w:noWrap/>
          </w:tcPr>
          <w:p w:rsidR="00750ACF" w:rsidRPr="00E23466" w:rsidRDefault="00750ACF" w:rsidP="00750ACF">
            <w:pPr>
              <w:jc w:val="center"/>
              <w:rPr>
                <w:color w:val="000000"/>
              </w:rPr>
            </w:pPr>
            <w:r w:rsidRPr="00E23466">
              <w:rPr>
                <w:color w:val="000000"/>
              </w:rPr>
              <w:t>-</w:t>
            </w:r>
          </w:p>
        </w:tc>
      </w:tr>
      <w:tr w:rsidR="00750ACF" w:rsidRPr="008F4E33" w:rsidTr="00750ACF">
        <w:trPr>
          <w:trHeight w:val="300"/>
          <w:jc w:val="center"/>
        </w:trPr>
        <w:tc>
          <w:tcPr>
            <w:tcW w:w="1153" w:type="pct"/>
            <w:shd w:val="clear" w:color="auto" w:fill="auto"/>
            <w:vAlign w:val="center"/>
            <w:hideMark/>
          </w:tcPr>
          <w:p w:rsidR="00750ACF" w:rsidRPr="00E23466" w:rsidRDefault="00750ACF" w:rsidP="00750ACF">
            <w:pPr>
              <w:jc w:val="center"/>
              <w:rPr>
                <w:b/>
                <w:color w:val="000000"/>
              </w:rPr>
            </w:pPr>
            <w:r w:rsidRPr="00E23466">
              <w:rPr>
                <w:b/>
                <w:color w:val="000000"/>
              </w:rPr>
              <w:t>Итого</w:t>
            </w:r>
          </w:p>
        </w:tc>
        <w:tc>
          <w:tcPr>
            <w:tcW w:w="962" w:type="pct"/>
            <w:shd w:val="clear" w:color="auto" w:fill="auto"/>
            <w:noWrap/>
            <w:vAlign w:val="bottom"/>
            <w:hideMark/>
          </w:tcPr>
          <w:p w:rsidR="00750ACF" w:rsidRPr="00E23466" w:rsidRDefault="00750ACF" w:rsidP="00750ACF">
            <w:pPr>
              <w:rPr>
                <w:b/>
                <w:color w:val="000000"/>
              </w:rPr>
            </w:pPr>
            <w:r w:rsidRPr="00E23466">
              <w:rPr>
                <w:b/>
                <w:color w:val="000000"/>
              </w:rPr>
              <w:t> </w:t>
            </w:r>
          </w:p>
        </w:tc>
        <w:tc>
          <w:tcPr>
            <w:tcW w:w="962" w:type="pct"/>
            <w:shd w:val="clear" w:color="auto" w:fill="auto"/>
            <w:noWrap/>
            <w:vAlign w:val="bottom"/>
            <w:hideMark/>
          </w:tcPr>
          <w:p w:rsidR="00750ACF" w:rsidRPr="00E23466" w:rsidRDefault="00750ACF" w:rsidP="00750ACF">
            <w:pPr>
              <w:rPr>
                <w:b/>
                <w:color w:val="000000"/>
              </w:rPr>
            </w:pPr>
            <w:r w:rsidRPr="00E23466">
              <w:rPr>
                <w:b/>
                <w:color w:val="000000"/>
              </w:rPr>
              <w:t> </w:t>
            </w:r>
          </w:p>
        </w:tc>
        <w:tc>
          <w:tcPr>
            <w:tcW w:w="962" w:type="pct"/>
            <w:shd w:val="clear" w:color="auto" w:fill="auto"/>
            <w:noWrap/>
            <w:vAlign w:val="bottom"/>
            <w:hideMark/>
          </w:tcPr>
          <w:p w:rsidR="00750ACF" w:rsidRPr="00E23466" w:rsidRDefault="00750ACF" w:rsidP="00750ACF">
            <w:pPr>
              <w:jc w:val="center"/>
              <w:rPr>
                <w:b/>
                <w:color w:val="000000"/>
              </w:rPr>
            </w:pPr>
            <w:r w:rsidRPr="00E23466">
              <w:rPr>
                <w:b/>
                <w:color w:val="000000"/>
              </w:rPr>
              <w:t>82,9</w:t>
            </w:r>
          </w:p>
        </w:tc>
        <w:tc>
          <w:tcPr>
            <w:tcW w:w="962" w:type="pct"/>
            <w:shd w:val="clear" w:color="auto" w:fill="auto"/>
            <w:noWrap/>
            <w:vAlign w:val="bottom"/>
            <w:hideMark/>
          </w:tcPr>
          <w:p w:rsidR="00750ACF" w:rsidRPr="008F4E33" w:rsidRDefault="00750ACF" w:rsidP="00750ACF">
            <w:pPr>
              <w:jc w:val="center"/>
              <w:rPr>
                <w:b/>
                <w:color w:val="000000"/>
              </w:rPr>
            </w:pPr>
            <w:r w:rsidRPr="00E23466">
              <w:rPr>
                <w:b/>
                <w:color w:val="000000"/>
              </w:rPr>
              <w:t>332</w:t>
            </w:r>
          </w:p>
        </w:tc>
      </w:tr>
    </w:tbl>
    <w:p w:rsidR="00750ACF" w:rsidRPr="008F4E33" w:rsidRDefault="00750ACF" w:rsidP="00750ACF">
      <w:pPr>
        <w:spacing w:line="256" w:lineRule="auto"/>
        <w:rPr>
          <w:rFonts w:ascii="Arial" w:hAnsi="Arial" w:cs="Arial"/>
        </w:rPr>
      </w:pPr>
      <w:r w:rsidRPr="008F4E33">
        <w:rPr>
          <w:rFonts w:ascii="Arial" w:hAnsi="Arial" w:cs="Arial"/>
          <w:bCs/>
        </w:rPr>
        <w:t xml:space="preserve">Расчет </w:t>
      </w:r>
      <w:r w:rsidRPr="008F4E33">
        <w:rPr>
          <w:rFonts w:ascii="Arial" w:hAnsi="Arial" w:cs="Arial"/>
        </w:rPr>
        <w:t>ориентировочных перспективных нагрузок произведен в соответствии с РД 34.20.185-94 Инструкция по проектированию городских электрических сетей (Раздел 2, Глава 2.4), а также с учетом планируемых объектов и коэффициента естественного прироста электрических нагрузок в соответствии с утвержденным СиПР Республики Коми.</w:t>
      </w:r>
    </w:p>
    <w:p w:rsidR="00750ACF" w:rsidRDefault="00750ACF" w:rsidP="00750ACF">
      <w:pPr>
        <w:pStyle w:val="1589"/>
        <w:spacing w:before="0" w:beforeAutospacing="0" w:after="0" w:afterAutospacing="0"/>
        <w:jc w:val="both"/>
        <w:rPr>
          <w:rFonts w:ascii="Arial" w:hAnsi="Arial" w:cs="Arial"/>
          <w:b/>
        </w:rPr>
      </w:pPr>
      <w:r>
        <w:rPr>
          <w:rFonts w:ascii="Arial" w:hAnsi="Arial" w:cs="Arial"/>
          <w:color w:val="000000"/>
        </w:rPr>
        <w:t>Данные нагрузки необходимо уточнить на дальнейших стадиях проектирования.</w:t>
      </w:r>
    </w:p>
    <w:p w:rsidR="00750ACF" w:rsidRDefault="00750ACF" w:rsidP="00750ACF">
      <w:pPr>
        <w:pStyle w:val="1589"/>
        <w:spacing w:before="0" w:beforeAutospacing="0" w:after="0" w:afterAutospacing="0"/>
        <w:jc w:val="both"/>
        <w:rPr>
          <w:rFonts w:ascii="Arial" w:hAnsi="Arial" w:cs="Arial"/>
          <w:b/>
        </w:rPr>
      </w:pPr>
    </w:p>
    <w:p w:rsidR="00750ACF" w:rsidRDefault="00750ACF" w:rsidP="00750ACF">
      <w:pPr>
        <w:pStyle w:val="1589"/>
        <w:spacing w:before="0" w:beforeAutospacing="0" w:after="0" w:afterAutospacing="0"/>
        <w:jc w:val="both"/>
        <w:rPr>
          <w:rFonts w:ascii="Arial" w:hAnsi="Arial" w:cs="Arial"/>
          <w:b/>
        </w:rPr>
      </w:pPr>
      <w:r>
        <w:rPr>
          <w:rFonts w:ascii="Arial" w:hAnsi="Arial" w:cs="Arial"/>
          <w:b/>
        </w:rPr>
        <w:t>Таблица 11 – охранные зоны инженерных сетей</w:t>
      </w:r>
    </w:p>
    <w:tbl>
      <w:tblPr>
        <w:tblStyle w:val="aff6"/>
        <w:tblW w:w="0" w:type="auto"/>
        <w:tblLook w:val="04A0"/>
      </w:tblPr>
      <w:tblGrid>
        <w:gridCol w:w="673"/>
        <w:gridCol w:w="7130"/>
        <w:gridCol w:w="1767"/>
      </w:tblGrid>
      <w:tr w:rsidR="00750ACF" w:rsidTr="00750ACF">
        <w:tc>
          <w:tcPr>
            <w:tcW w:w="675" w:type="dxa"/>
          </w:tcPr>
          <w:p w:rsidR="00750ACF" w:rsidRDefault="00750ACF" w:rsidP="00750ACF">
            <w:pPr>
              <w:pStyle w:val="1589"/>
              <w:spacing w:before="0" w:beforeAutospacing="0" w:after="0" w:afterAutospacing="0"/>
              <w:rPr>
                <w:rFonts w:ascii="Arial" w:hAnsi="Arial" w:cs="Arial"/>
                <w:b/>
              </w:rPr>
            </w:pPr>
            <w:r>
              <w:rPr>
                <w:rFonts w:ascii="Arial" w:hAnsi="Arial" w:cs="Arial"/>
                <w:b/>
                <w:bCs/>
                <w:color w:val="000000"/>
              </w:rPr>
              <w:t>№ п/п</w:t>
            </w:r>
          </w:p>
        </w:tc>
        <w:tc>
          <w:tcPr>
            <w:tcW w:w="7230" w:type="dxa"/>
          </w:tcPr>
          <w:p w:rsidR="00750ACF" w:rsidRDefault="00750ACF" w:rsidP="00750ACF">
            <w:pPr>
              <w:pStyle w:val="1589"/>
              <w:spacing w:before="0" w:beforeAutospacing="0" w:after="0" w:afterAutospacing="0"/>
              <w:rPr>
                <w:rFonts w:ascii="Arial" w:hAnsi="Arial" w:cs="Arial"/>
                <w:b/>
              </w:rPr>
            </w:pPr>
            <w:r>
              <w:rPr>
                <w:rFonts w:ascii="Arial" w:hAnsi="Arial" w:cs="Arial"/>
                <w:b/>
                <w:bCs/>
                <w:color w:val="000000"/>
              </w:rPr>
              <w:t>Наименование</w:t>
            </w:r>
          </w:p>
        </w:tc>
        <w:tc>
          <w:tcPr>
            <w:tcW w:w="1665" w:type="dxa"/>
          </w:tcPr>
          <w:p w:rsidR="00750ACF" w:rsidRDefault="00750ACF" w:rsidP="00750ACF">
            <w:pPr>
              <w:pStyle w:val="1589"/>
              <w:spacing w:before="0" w:beforeAutospacing="0" w:after="0" w:afterAutospacing="0"/>
              <w:rPr>
                <w:rFonts w:ascii="Arial" w:hAnsi="Arial" w:cs="Arial"/>
                <w:b/>
              </w:rPr>
            </w:pPr>
            <w:r>
              <w:rPr>
                <w:rFonts w:ascii="Arial" w:hAnsi="Arial" w:cs="Arial"/>
                <w:b/>
                <w:bCs/>
                <w:color w:val="000000"/>
              </w:rPr>
              <w:t>Расстояние*, м</w:t>
            </w:r>
          </w:p>
        </w:tc>
      </w:tr>
      <w:tr w:rsidR="00750ACF" w:rsidTr="00750ACF">
        <w:tc>
          <w:tcPr>
            <w:tcW w:w="675" w:type="dxa"/>
          </w:tcPr>
          <w:p w:rsidR="00750ACF" w:rsidRDefault="00750ACF" w:rsidP="00750ACF">
            <w:pPr>
              <w:pStyle w:val="1589"/>
              <w:spacing w:before="0" w:beforeAutospacing="0" w:after="0" w:afterAutospacing="0"/>
              <w:rPr>
                <w:rFonts w:ascii="Arial" w:hAnsi="Arial" w:cs="Arial"/>
                <w:b/>
              </w:rPr>
            </w:pPr>
            <w:r>
              <w:rPr>
                <w:rFonts w:ascii="Arial" w:hAnsi="Arial" w:cs="Arial"/>
                <w:color w:val="000000"/>
              </w:rPr>
              <w:t>1</w:t>
            </w:r>
          </w:p>
        </w:tc>
        <w:tc>
          <w:tcPr>
            <w:tcW w:w="7230" w:type="dxa"/>
          </w:tcPr>
          <w:p w:rsidR="00750ACF" w:rsidRDefault="00750ACF" w:rsidP="00750ACF">
            <w:pPr>
              <w:pStyle w:val="1589"/>
              <w:spacing w:before="0" w:beforeAutospacing="0" w:after="0" w:afterAutospacing="0"/>
              <w:rPr>
                <w:rFonts w:ascii="Arial" w:hAnsi="Arial" w:cs="Arial"/>
                <w:b/>
              </w:rPr>
            </w:pPr>
            <w:r>
              <w:rPr>
                <w:rFonts w:ascii="Arial" w:hAnsi="Arial" w:cs="Arial"/>
                <w:color w:val="000000"/>
              </w:rPr>
              <w:t>Охранная зона объектов электросетевого хозяйства 10 кВ</w:t>
            </w:r>
          </w:p>
        </w:tc>
        <w:tc>
          <w:tcPr>
            <w:tcW w:w="1665" w:type="dxa"/>
          </w:tcPr>
          <w:p w:rsidR="00750ACF" w:rsidRDefault="00750ACF" w:rsidP="00750ACF">
            <w:pPr>
              <w:pStyle w:val="1589"/>
              <w:spacing w:before="0" w:beforeAutospacing="0" w:after="0" w:afterAutospacing="0"/>
              <w:rPr>
                <w:rFonts w:ascii="Arial" w:hAnsi="Arial" w:cs="Arial"/>
                <w:b/>
              </w:rPr>
            </w:pPr>
            <w:r>
              <w:rPr>
                <w:rFonts w:ascii="Arial" w:hAnsi="Arial" w:cs="Arial"/>
                <w:color w:val="000000"/>
              </w:rPr>
              <w:t>10</w:t>
            </w:r>
          </w:p>
        </w:tc>
      </w:tr>
      <w:tr w:rsidR="00750ACF" w:rsidTr="00750ACF">
        <w:tc>
          <w:tcPr>
            <w:tcW w:w="675" w:type="dxa"/>
          </w:tcPr>
          <w:p w:rsidR="00750ACF" w:rsidRDefault="00750ACF" w:rsidP="00750ACF">
            <w:pPr>
              <w:pStyle w:val="1589"/>
              <w:spacing w:before="0" w:beforeAutospacing="0" w:after="0" w:afterAutospacing="0"/>
              <w:rPr>
                <w:rFonts w:ascii="Arial" w:hAnsi="Arial" w:cs="Arial"/>
                <w:b/>
              </w:rPr>
            </w:pPr>
            <w:r>
              <w:rPr>
                <w:rFonts w:ascii="Arial" w:hAnsi="Arial" w:cs="Arial"/>
                <w:color w:val="000000"/>
              </w:rPr>
              <w:t>2</w:t>
            </w:r>
          </w:p>
        </w:tc>
        <w:tc>
          <w:tcPr>
            <w:tcW w:w="7230" w:type="dxa"/>
          </w:tcPr>
          <w:p w:rsidR="00750ACF" w:rsidRDefault="00750ACF" w:rsidP="00750ACF">
            <w:pPr>
              <w:pStyle w:val="1589"/>
              <w:spacing w:before="0" w:beforeAutospacing="0" w:after="0" w:afterAutospacing="0"/>
              <w:rPr>
                <w:rFonts w:ascii="Arial" w:hAnsi="Arial" w:cs="Arial"/>
                <w:b/>
              </w:rPr>
            </w:pPr>
            <w:r>
              <w:rPr>
                <w:rFonts w:ascii="Arial" w:hAnsi="Arial" w:cs="Arial"/>
                <w:color w:val="000000"/>
              </w:rPr>
              <w:t>Охранная зона объектов электросетевого хозяйства 0,4 кВ</w:t>
            </w:r>
          </w:p>
        </w:tc>
        <w:tc>
          <w:tcPr>
            <w:tcW w:w="1665" w:type="dxa"/>
          </w:tcPr>
          <w:p w:rsidR="00750ACF" w:rsidRDefault="00750ACF" w:rsidP="00750ACF">
            <w:pPr>
              <w:pStyle w:val="1589"/>
              <w:spacing w:before="0" w:beforeAutospacing="0" w:after="0" w:afterAutospacing="0"/>
              <w:rPr>
                <w:rFonts w:ascii="Arial" w:hAnsi="Arial" w:cs="Arial"/>
                <w:b/>
              </w:rPr>
            </w:pPr>
            <w:r>
              <w:rPr>
                <w:rFonts w:ascii="Arial" w:hAnsi="Arial" w:cs="Arial"/>
                <w:color w:val="000000"/>
              </w:rPr>
              <w:t>2</w:t>
            </w:r>
          </w:p>
        </w:tc>
      </w:tr>
    </w:tbl>
    <w:p w:rsidR="00750ACF" w:rsidRDefault="00750ACF" w:rsidP="00750ACF">
      <w:pPr>
        <w:pStyle w:val="1663"/>
        <w:widowControl w:val="0"/>
        <w:spacing w:before="0" w:beforeAutospacing="0" w:after="0" w:afterAutospacing="0"/>
        <w:ind w:firstLine="709"/>
        <w:jc w:val="both"/>
        <w:rPr>
          <w:rFonts w:ascii="Arial" w:hAnsi="Arial" w:cs="Arial"/>
          <w:color w:val="000000"/>
        </w:rPr>
      </w:pPr>
      <w:r>
        <w:rPr>
          <w:rFonts w:ascii="Arial" w:hAnsi="Arial" w:cs="Arial"/>
          <w:color w:val="000000"/>
        </w:rPr>
        <w:t>* для ЛЭП расстояние принимается по обе стороны от крайних проводов ЛЭП</w:t>
      </w:r>
    </w:p>
    <w:p w:rsidR="00750ACF" w:rsidRDefault="00750ACF" w:rsidP="00750ACF">
      <w:pPr>
        <w:spacing w:before="120" w:after="120"/>
        <w:ind w:left="221"/>
        <w:rPr>
          <w:rFonts w:ascii="Arial" w:hAnsi="Arial" w:cs="Arial"/>
          <w:color w:val="000000"/>
        </w:rPr>
      </w:pPr>
      <w:r>
        <w:rPr>
          <w:rFonts w:ascii="Arial" w:hAnsi="Arial" w:cs="Arial"/>
          <w:color w:val="000000"/>
        </w:rPr>
        <w:br w:type="page" w:clear="all"/>
      </w: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lastRenderedPageBreak/>
        <w:t>Связь</w:t>
      </w:r>
    </w:p>
    <w:p w:rsidR="00750ACF" w:rsidRDefault="00750ACF" w:rsidP="00750ACF">
      <w:pPr>
        <w:pStyle w:val="afffff7"/>
        <w:spacing w:line="276" w:lineRule="auto"/>
        <w:rPr>
          <w:rFonts w:ascii="Arial" w:hAnsi="Arial" w:cs="Arial"/>
          <w:bCs/>
          <w:lang w:val="ru-RU"/>
        </w:rPr>
      </w:pPr>
      <w:r>
        <w:rPr>
          <w:rFonts w:ascii="Arial" w:hAnsi="Arial" w:cs="Arial"/>
          <w:bCs/>
          <w:lang w:val="ru-RU"/>
        </w:rPr>
        <w:t>На территории муниципального образования организована мобильная связь, предоставленная операторами сотовой связи «Мобильные Теле Системы», «Мегафон».</w:t>
      </w:r>
    </w:p>
    <w:p w:rsidR="00750ACF" w:rsidRDefault="00750ACF" w:rsidP="00750ACF">
      <w:pPr>
        <w:pStyle w:val="afffff7"/>
        <w:spacing w:line="276" w:lineRule="auto"/>
        <w:rPr>
          <w:rFonts w:ascii="Arial" w:hAnsi="Arial" w:cs="Arial"/>
          <w:bCs/>
          <w:lang w:val="ru-RU"/>
        </w:rPr>
      </w:pPr>
      <w:r>
        <w:rPr>
          <w:rFonts w:ascii="Arial" w:hAnsi="Arial" w:cs="Arial"/>
          <w:bCs/>
          <w:lang w:val="ru-RU"/>
        </w:rPr>
        <w:t>Постоянно проживающее население активно использует для просмотра спутниковое телевидение («Триколор»).</w:t>
      </w:r>
    </w:p>
    <w:p w:rsidR="00750ACF" w:rsidRDefault="00750ACF" w:rsidP="00750ACF">
      <w:pPr>
        <w:pStyle w:val="afffff7"/>
        <w:spacing w:line="276" w:lineRule="auto"/>
        <w:rPr>
          <w:rFonts w:ascii="Arial" w:hAnsi="Arial" w:cs="Arial"/>
          <w:bCs/>
          <w:lang w:val="ru-RU"/>
        </w:rPr>
      </w:pPr>
      <w:r>
        <w:rPr>
          <w:rFonts w:ascii="Arial" w:hAnsi="Arial" w:cs="Arial"/>
          <w:bCs/>
          <w:lang w:val="ru-RU"/>
        </w:rPr>
        <w:t xml:space="preserve">На территории поселения функционирует 1 отделение почтовой связи: в с. Нижний Воч, </w:t>
      </w:r>
    </w:p>
    <w:p w:rsidR="00750ACF" w:rsidRDefault="00750ACF" w:rsidP="00750ACF">
      <w:pPr>
        <w:pStyle w:val="afffff7"/>
        <w:spacing w:before="120" w:after="120" w:line="276" w:lineRule="auto"/>
        <w:rPr>
          <w:rFonts w:ascii="Arial" w:hAnsi="Arial" w:cs="Arial"/>
          <w:b/>
          <w:lang w:val="ru-RU"/>
        </w:rPr>
      </w:pPr>
      <w:r>
        <w:rPr>
          <w:rFonts w:ascii="Arial" w:hAnsi="Arial" w:cs="Arial"/>
          <w:b/>
          <w:lang w:val="ru-RU"/>
        </w:rPr>
        <w:t>Санитарная очистка территории</w:t>
      </w:r>
    </w:p>
    <w:p w:rsidR="00750ACF" w:rsidRDefault="00750ACF" w:rsidP="00750ACF">
      <w:pPr>
        <w:pStyle w:val="afffff7"/>
        <w:tabs>
          <w:tab w:val="left" w:pos="709"/>
          <w:tab w:val="left" w:pos="851"/>
        </w:tabs>
        <w:spacing w:line="276" w:lineRule="auto"/>
        <w:rPr>
          <w:rFonts w:ascii="Arial" w:hAnsi="Arial" w:cs="Arial"/>
          <w:shd w:val="clear" w:color="auto" w:fill="FFFFFF"/>
          <w:lang w:val="ru-RU"/>
        </w:rPr>
      </w:pPr>
      <w:r>
        <w:rPr>
          <w:rFonts w:ascii="Arial" w:hAnsi="Arial" w:cs="Arial"/>
          <w:shd w:val="clear" w:color="auto" w:fill="FFFFFF"/>
          <w:lang w:val="ru-RU"/>
        </w:rPr>
        <w:t xml:space="preserve">На территории муниципального района «Усть-Куломский» не имеется объектов размещения ТКО, включенных в Государственный реестр объектов размещения отходов. </w:t>
      </w:r>
    </w:p>
    <w:p w:rsidR="00750ACF" w:rsidRDefault="00750ACF" w:rsidP="00750ACF">
      <w:pPr>
        <w:pStyle w:val="afffff7"/>
        <w:tabs>
          <w:tab w:val="left" w:pos="709"/>
          <w:tab w:val="left" w:pos="851"/>
        </w:tabs>
        <w:spacing w:line="276" w:lineRule="auto"/>
        <w:rPr>
          <w:rFonts w:ascii="Arial" w:hAnsi="Arial" w:cs="Arial"/>
          <w:shd w:val="clear" w:color="auto" w:fill="FFFFFF"/>
          <w:lang w:val="ru-RU"/>
        </w:rPr>
      </w:pPr>
      <w:r>
        <w:rPr>
          <w:rFonts w:ascii="Arial" w:hAnsi="Arial" w:cs="Arial"/>
          <w:shd w:val="clear" w:color="auto" w:fill="FFFFFF"/>
          <w:lang w:val="ru-RU"/>
        </w:rPr>
        <w:t xml:space="preserve">Складирование ТКО осуществляется потребителями в контейнеры, расположенные в мусороприемных камерах (при наличии соответствующей внутридомовой инженерной системы); в контейнеры, бункеры, расположенные на контейнерных площадках; в пакеты или другие емкости, предоставленные региональным оператором. </w:t>
      </w:r>
    </w:p>
    <w:p w:rsidR="00750ACF" w:rsidRDefault="00750ACF" w:rsidP="00750ACF">
      <w:pPr>
        <w:pStyle w:val="afffff7"/>
        <w:tabs>
          <w:tab w:val="left" w:pos="709"/>
          <w:tab w:val="left" w:pos="851"/>
        </w:tabs>
        <w:spacing w:line="276" w:lineRule="auto"/>
        <w:rPr>
          <w:rFonts w:ascii="Arial" w:hAnsi="Arial" w:cs="Arial"/>
          <w:shd w:val="clear" w:color="auto" w:fill="FFFFFF"/>
          <w:lang w:val="ru-RU"/>
        </w:rPr>
      </w:pPr>
      <w:r>
        <w:rPr>
          <w:rFonts w:ascii="Arial" w:hAnsi="Arial" w:cs="Arial"/>
          <w:shd w:val="clear" w:color="auto" w:fill="FFFFFF"/>
          <w:lang w:val="ru-RU"/>
        </w:rPr>
        <w:t xml:space="preserve">В случаях отсутствия возможности по созданию контейнерной площадки, организуется бесконтейнерный сбор ТКО, уполномоченными органами определяются места (площадки) временного накопления ТКО на срок не более чем 11 месяцев. </w:t>
      </w:r>
    </w:p>
    <w:p w:rsidR="00750ACF" w:rsidRDefault="00750ACF" w:rsidP="00750ACF">
      <w:pPr>
        <w:pStyle w:val="afffff7"/>
        <w:tabs>
          <w:tab w:val="left" w:pos="709"/>
          <w:tab w:val="left" w:pos="851"/>
        </w:tabs>
        <w:spacing w:line="276" w:lineRule="auto"/>
        <w:rPr>
          <w:rFonts w:ascii="Arial" w:hAnsi="Arial" w:cs="Arial"/>
          <w:shd w:val="clear" w:color="auto" w:fill="FFFFFF"/>
          <w:lang w:val="ru-RU"/>
        </w:rPr>
      </w:pPr>
      <w:r>
        <w:rPr>
          <w:rFonts w:ascii="Arial" w:hAnsi="Arial" w:cs="Arial"/>
          <w:shd w:val="clear" w:color="auto" w:fill="FFFFFF"/>
          <w:lang w:val="ru-RU"/>
        </w:rPr>
        <w:t xml:space="preserve">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w:t>
      </w:r>
    </w:p>
    <w:p w:rsidR="00750ACF" w:rsidRDefault="00750ACF" w:rsidP="00750ACF">
      <w:pPr>
        <w:pStyle w:val="afffff7"/>
        <w:tabs>
          <w:tab w:val="left" w:pos="709"/>
          <w:tab w:val="left" w:pos="851"/>
        </w:tabs>
        <w:spacing w:line="276" w:lineRule="auto"/>
        <w:rPr>
          <w:rFonts w:ascii="Arial" w:hAnsi="Arial" w:cs="Arial"/>
          <w:shd w:val="clear" w:color="auto" w:fill="FFFFFF"/>
          <w:lang w:val="ru-RU"/>
        </w:rPr>
      </w:pPr>
      <w:r>
        <w:rPr>
          <w:rFonts w:ascii="Arial" w:hAnsi="Arial" w:cs="Arial"/>
          <w:shd w:val="clear" w:color="auto" w:fill="FFFFFF"/>
          <w:lang w:val="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w:t>
      </w:r>
    </w:p>
    <w:p w:rsidR="00750ACF" w:rsidRDefault="00750ACF" w:rsidP="00750ACF">
      <w:pPr>
        <w:pStyle w:val="afffff7"/>
        <w:tabs>
          <w:tab w:val="left" w:pos="709"/>
          <w:tab w:val="left" w:pos="851"/>
        </w:tabs>
        <w:spacing w:line="276" w:lineRule="auto"/>
        <w:rPr>
          <w:rFonts w:ascii="Arial" w:hAnsi="Arial" w:cs="Arial"/>
          <w:shd w:val="clear" w:color="auto" w:fill="FFFFFF"/>
          <w:lang w:val="ru-RU"/>
        </w:rPr>
      </w:pPr>
      <w:r>
        <w:rPr>
          <w:rFonts w:ascii="Arial" w:hAnsi="Arial" w:cs="Arial"/>
          <w:shd w:val="clear" w:color="auto" w:fill="FFFFFF"/>
          <w:lang w:val="ru-RU"/>
        </w:rPr>
        <w:t xml:space="preserve">Размер площадок должен быть рассчитан на необходимое количество контейнеров, но не более 5. </w:t>
      </w:r>
    </w:p>
    <w:p w:rsidR="00750ACF" w:rsidRDefault="00750ACF" w:rsidP="00750ACF">
      <w:pPr>
        <w:pStyle w:val="afffff7"/>
        <w:tabs>
          <w:tab w:val="left" w:pos="709"/>
          <w:tab w:val="left" w:pos="851"/>
        </w:tabs>
        <w:spacing w:line="276" w:lineRule="auto"/>
        <w:rPr>
          <w:rFonts w:ascii="Arial" w:hAnsi="Arial" w:cs="Arial"/>
          <w:shd w:val="clear" w:color="auto" w:fill="FFFFFF"/>
          <w:lang w:val="ru-RU"/>
        </w:rPr>
      </w:pPr>
      <w:r>
        <w:rPr>
          <w:rFonts w:ascii="Arial" w:hAnsi="Arial" w:cs="Arial"/>
          <w:shd w:val="clear" w:color="auto" w:fill="FFFFFF"/>
          <w:lang w:val="ru-RU"/>
        </w:rPr>
        <w:t xml:space="preserve">Ответственность за обустройство, надлежащее содержание контейнерных площадок, а также за приобретение контейнеров для накопления ТКО возлагается на лиц в соответствии с Федеральным законом от 24.06.1998 № 89-ФЗ «Об отходах производства и потребления», Правилами обращения с твердыми коммунальными отходами, утвержденными постановлением Правительства Российской Федерации от 12.11.2016 № 1156,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w:t>
      </w:r>
      <w:r>
        <w:rPr>
          <w:rFonts w:ascii="Arial" w:hAnsi="Arial" w:cs="Arial"/>
          <w:shd w:val="clear" w:color="auto" w:fill="FFFFFF"/>
          <w:lang w:val="ru-RU"/>
        </w:rPr>
        <w:lastRenderedPageBreak/>
        <w:t xml:space="preserve">31.08.2018 № 1039 (далее – Правила), и иными нормативными правовыми актами Российской Федерации. Администрация сельского поселения «Нижний Воч» определяет схему размещения мест (площадок) накопления ТКО и осуществляет ведение реестра мест (площадок) накопления ТКО в соответствии с Правилами. </w:t>
      </w:r>
    </w:p>
    <w:p w:rsidR="00750ACF" w:rsidRDefault="00750ACF" w:rsidP="00750ACF">
      <w:pPr>
        <w:pStyle w:val="afffff7"/>
        <w:tabs>
          <w:tab w:val="left" w:pos="709"/>
          <w:tab w:val="left" w:pos="851"/>
        </w:tabs>
        <w:spacing w:line="276" w:lineRule="auto"/>
        <w:rPr>
          <w:rFonts w:ascii="Arial" w:hAnsi="Arial" w:cs="Arial"/>
          <w:shd w:val="clear" w:color="auto" w:fill="FFFFFF"/>
          <w:lang w:val="ru-RU"/>
        </w:rPr>
      </w:pPr>
      <w:r>
        <w:rPr>
          <w:rFonts w:ascii="Arial" w:hAnsi="Arial" w:cs="Arial"/>
          <w:shd w:val="clear" w:color="auto" w:fill="FFFFFF"/>
          <w:lang w:val="ru-RU"/>
        </w:rPr>
        <w:t xml:space="preserve">Запрещается складировать в контейнерах для ТКО горящие, раскаленные или горячие отходы, КГО,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 Не допускается изъятие ТКО из контейнеров без согласования с оператором по обращению с ТКО. </w:t>
      </w:r>
    </w:p>
    <w:p w:rsidR="00750ACF" w:rsidRDefault="00750ACF" w:rsidP="00750ACF">
      <w:pPr>
        <w:pStyle w:val="afffff7"/>
        <w:tabs>
          <w:tab w:val="left" w:pos="709"/>
          <w:tab w:val="left" w:pos="851"/>
        </w:tabs>
        <w:spacing w:line="276" w:lineRule="auto"/>
        <w:rPr>
          <w:rFonts w:ascii="Arial" w:hAnsi="Arial" w:cs="Arial"/>
          <w:shd w:val="clear" w:color="auto" w:fill="FFFFFF"/>
          <w:lang w:val="ru-RU"/>
        </w:rPr>
      </w:pPr>
      <w:r>
        <w:rPr>
          <w:rFonts w:ascii="Arial" w:hAnsi="Arial" w:cs="Arial"/>
          <w:shd w:val="clear" w:color="auto" w:fill="FFFFFF"/>
          <w:lang w:val="ru-RU"/>
        </w:rPr>
        <w:t xml:space="preserve">Обращение с ТКО на территории сельского поселения «Нижний Воч» обеспечивается региональным оператором в соответствии с региональной программой в области обращения с отходами, в том числе с ТКО, и территориальной схемой обращения с отходами в Республике Коми на основании договоров на оказание услуг по обращению с ТКО), заключенных с потребителями. Региональный оператор осуществляет сбор, транспортирование, обработку, утилизацию, обезвреживание, захоронение ТКО самостоятельно или с привлечением операторов по обращению с ТКО. </w:t>
      </w:r>
    </w:p>
    <w:p w:rsidR="00750ACF" w:rsidRDefault="00750ACF" w:rsidP="00750ACF">
      <w:pPr>
        <w:pStyle w:val="afffff7"/>
        <w:tabs>
          <w:tab w:val="left" w:pos="709"/>
          <w:tab w:val="left" w:pos="851"/>
        </w:tabs>
        <w:spacing w:line="276" w:lineRule="auto"/>
        <w:rPr>
          <w:rFonts w:ascii="Arial" w:hAnsi="Arial" w:cs="Arial"/>
          <w:shd w:val="clear" w:color="auto" w:fill="FFFFFF"/>
          <w:lang w:val="ru-RU"/>
        </w:rPr>
      </w:pPr>
      <w:r>
        <w:rPr>
          <w:rFonts w:ascii="Arial" w:hAnsi="Arial" w:cs="Arial"/>
          <w:shd w:val="clear" w:color="auto" w:fill="FFFFFF"/>
          <w:lang w:val="ru-RU"/>
        </w:rPr>
        <w:t xml:space="preserve">Собственники ТКО (собственники помещений, собственники частных домовладений, а также юридические лица и индивидуальные предприниматели, в результате деятельности которых образуются ТКО), организации, управляющие жилищным фондом, обязаны заключить договор на оказание услуг по обращению с ТКО с региональным оператором, в зоне деятельности которого образуются ТКО и находятся места их накопления. </w:t>
      </w:r>
    </w:p>
    <w:p w:rsidR="00750ACF" w:rsidRDefault="00750ACF" w:rsidP="00750ACF">
      <w:pPr>
        <w:pStyle w:val="afffff7"/>
        <w:tabs>
          <w:tab w:val="left" w:pos="709"/>
          <w:tab w:val="left" w:pos="851"/>
        </w:tabs>
        <w:spacing w:line="276" w:lineRule="auto"/>
        <w:rPr>
          <w:rFonts w:ascii="Arial" w:hAnsi="Arial" w:cs="Arial"/>
          <w:b/>
          <w:spacing w:val="2"/>
          <w:shd w:val="clear" w:color="auto" w:fill="FFFFFF"/>
          <w:lang w:val="ru-RU"/>
        </w:rPr>
      </w:pPr>
      <w:r>
        <w:rPr>
          <w:rFonts w:ascii="Arial" w:hAnsi="Arial" w:cs="Arial"/>
          <w:shd w:val="clear" w:color="auto" w:fill="FFFFFF"/>
          <w:lang w:val="ru-RU"/>
        </w:rPr>
        <w:t>Согласно схеме потоков территориальной схемы обращения с отходами Республики Коми, утвержденной приказом Министерства природных ресурсов и охраны окружающей среды Республики Коми № 2175, вывоз ТКО с сельского поселения «Нижний Воч» осуществляется на площадку временного накопления отходов вблизи с. Усть-Кулом Усть-Куломского района, а затем на полигон твердых бытовых отходов в м. Дырно</w:t>
      </w:r>
      <w:r>
        <w:rPr>
          <w:rFonts w:ascii="Arial" w:hAnsi="Arial" w:cs="Arial"/>
          <w:bCs/>
          <w:spacing w:val="2"/>
          <w:shd w:val="clear" w:color="auto" w:fill="FFFFFF"/>
          <w:lang w:val="ru-RU"/>
        </w:rPr>
        <w:t>с</w:t>
      </w:r>
    </w:p>
    <w:p w:rsidR="00750ACF" w:rsidRDefault="00750ACF" w:rsidP="00D63C00">
      <w:pPr>
        <w:pStyle w:val="2"/>
        <w:widowControl/>
        <w:numPr>
          <w:ilvl w:val="1"/>
          <w:numId w:val="8"/>
        </w:numPr>
        <w:autoSpaceDE/>
        <w:autoSpaceDN/>
        <w:adjustRightInd/>
        <w:spacing w:after="240"/>
        <w:ind w:left="0" w:firstLine="709"/>
        <w:jc w:val="both"/>
        <w:rPr>
          <w:szCs w:val="24"/>
        </w:rPr>
      </w:pPr>
      <w:bookmarkStart w:id="64" w:name="_Toc75264905"/>
      <w:bookmarkStart w:id="65" w:name="_Toc158234644"/>
      <w:r>
        <w:rPr>
          <w:szCs w:val="24"/>
        </w:rPr>
        <w:t>Прогнозируемые ограничения использования территорий поселения</w:t>
      </w:r>
      <w:bookmarkEnd w:id="64"/>
      <w:bookmarkEnd w:id="65"/>
    </w:p>
    <w:p w:rsidR="00750ACF" w:rsidRDefault="00750ACF" w:rsidP="00750ACF">
      <w:pPr>
        <w:pStyle w:val="afffff7"/>
        <w:spacing w:line="276" w:lineRule="auto"/>
        <w:rPr>
          <w:rFonts w:ascii="Arial" w:hAnsi="Arial" w:cs="Arial"/>
          <w:lang w:val="ru-RU"/>
        </w:rPr>
      </w:pPr>
      <w:bookmarkStart w:id="66" w:name="_Toc522808448"/>
      <w:bookmarkStart w:id="67" w:name="_Toc75264906"/>
      <w:r>
        <w:rPr>
          <w:rFonts w:ascii="Arial" w:hAnsi="Arial" w:cs="Arial"/>
          <w:lang w:val="ru-RU" w:eastAsia="ru-RU" w:bidi="ar-SA"/>
        </w:rPr>
        <w:t xml:space="preserve">Ограничения </w:t>
      </w:r>
      <w:r>
        <w:rPr>
          <w:rFonts w:ascii="Arial" w:hAnsi="Arial" w:cs="Arial"/>
          <w:lang w:val="ru-RU"/>
        </w:rPr>
        <w:t>использования территорий поселения устанавливаются в границах зон с особыми условиями использования территории. К таким зонам в соответствии со ст. 105 Земельного кодекса РФ, на территории сельского поселения «Нижний Воч» относятся:</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bookmarkStart w:id="68" w:name="dst1865"/>
      <w:bookmarkStart w:id="69" w:name="dst1866"/>
      <w:bookmarkEnd w:id="68"/>
      <w:bookmarkEnd w:id="69"/>
      <w:r>
        <w:rPr>
          <w:rFonts w:ascii="Arial" w:hAnsi="Arial" w:cs="Arial"/>
          <w:lang w:val="ru-RU"/>
        </w:rPr>
        <w:t>санитарно-защитная зона предприятий, сооружений и иных объектов;</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r>
        <w:rPr>
          <w:rFonts w:ascii="Arial" w:hAnsi="Arial" w:cs="Arial"/>
          <w:lang w:val="ru-RU"/>
        </w:rPr>
        <w:t>придорожная полоса;</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r>
        <w:rPr>
          <w:rFonts w:ascii="Arial" w:hAnsi="Arial" w:cs="Arial"/>
          <w:lang w:val="ru-RU"/>
        </w:rPr>
        <w:lastRenderedPageBreak/>
        <w:t>зона санитарной охраны источников питьевого и хозяйственно-бытового водоснабжения;</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r>
        <w:rPr>
          <w:rFonts w:ascii="Arial" w:hAnsi="Arial" w:cs="Arial"/>
          <w:lang w:val="ru-RU"/>
        </w:rPr>
        <w:t>береговая полоса;</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r>
        <w:rPr>
          <w:rFonts w:ascii="Arial" w:hAnsi="Arial" w:cs="Arial"/>
          <w:lang w:val="ru-RU"/>
        </w:rPr>
        <w:t>водоохранная зона;</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r>
        <w:rPr>
          <w:rFonts w:ascii="Arial" w:hAnsi="Arial" w:cs="Arial"/>
          <w:lang w:val="ru-RU"/>
        </w:rPr>
        <w:t>прибрежная защитная полоса;</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r>
        <w:rPr>
          <w:rFonts w:ascii="Arial" w:hAnsi="Arial" w:cs="Arial"/>
          <w:lang w:val="ru-RU"/>
        </w:rPr>
        <w:t>охранная зона объектов электросетевого хозяйства (вдоль линий электропередачи, вокруг подстанций);</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r>
        <w:rPr>
          <w:rFonts w:ascii="Arial" w:hAnsi="Arial" w:cs="Arial"/>
          <w:lang w:val="ru-RU"/>
        </w:rPr>
        <w:t>охранная зона линий и сооружений связи;</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r>
        <w:rPr>
          <w:rFonts w:ascii="Arial" w:hAnsi="Arial" w:cs="Arial"/>
          <w:lang w:val="ru-RU"/>
        </w:rPr>
        <w:t>охранная зона тепловых сетей;</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r>
        <w:rPr>
          <w:rFonts w:ascii="Arial" w:hAnsi="Arial" w:cs="Arial"/>
          <w:lang w:val="ru-RU"/>
        </w:rPr>
        <w:t>охранная зона канализационных сетей и сооружений;</w:t>
      </w:r>
    </w:p>
    <w:p w:rsidR="00750ACF" w:rsidRDefault="00750ACF" w:rsidP="00D63C00">
      <w:pPr>
        <w:pStyle w:val="afffff7"/>
        <w:numPr>
          <w:ilvl w:val="0"/>
          <w:numId w:val="10"/>
        </w:numPr>
        <w:tabs>
          <w:tab w:val="left" w:pos="993"/>
        </w:tabs>
        <w:spacing w:line="276" w:lineRule="auto"/>
        <w:ind w:left="0" w:firstLine="709"/>
        <w:rPr>
          <w:rFonts w:ascii="Arial" w:hAnsi="Arial" w:cs="Arial"/>
          <w:lang w:val="ru-RU"/>
        </w:rPr>
      </w:pPr>
      <w:r>
        <w:rPr>
          <w:rFonts w:ascii="Arial" w:hAnsi="Arial" w:cs="Arial"/>
          <w:lang w:val="ru-RU"/>
        </w:rPr>
        <w:t>охранная зона стационарных пунктов наблюдений за состоянием окружающей природной среды, ее загрязнением.</w:t>
      </w:r>
    </w:p>
    <w:p w:rsidR="00750ACF" w:rsidRDefault="00750ACF" w:rsidP="00750ACF">
      <w:pPr>
        <w:pStyle w:val="afffff7"/>
        <w:spacing w:line="276" w:lineRule="auto"/>
        <w:rPr>
          <w:rFonts w:ascii="Arial" w:hAnsi="Arial" w:cs="Arial"/>
          <w:lang w:val="ru-RU"/>
        </w:rPr>
      </w:pPr>
      <w:r>
        <w:rPr>
          <w:rFonts w:ascii="Arial" w:hAnsi="Arial" w:cs="Arial"/>
          <w:lang w:val="ru-RU"/>
        </w:rPr>
        <w:t>Установление зон с особыми условиями использования территории осуществляется в соответствии с действующим законодательством.</w:t>
      </w:r>
    </w:p>
    <w:p w:rsidR="00750ACF" w:rsidRDefault="00750ACF" w:rsidP="00750ACF">
      <w:pPr>
        <w:pStyle w:val="afffff7"/>
        <w:spacing w:line="276" w:lineRule="auto"/>
        <w:rPr>
          <w:rFonts w:ascii="Arial" w:hAnsi="Arial" w:cs="Arial"/>
          <w:lang w:val="ru-RU" w:eastAsia="ru-RU" w:bidi="ar-SA"/>
        </w:rPr>
      </w:pPr>
      <w:r>
        <w:rPr>
          <w:rFonts w:ascii="Arial" w:hAnsi="Arial" w:cs="Arial"/>
          <w:lang w:val="ru-RU" w:eastAsia="ru-RU" w:bidi="ar-SA"/>
        </w:rPr>
        <w:t xml:space="preserve">Водоохранные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 которые установлены Водным кодексом Российской Федерации. </w:t>
      </w:r>
    </w:p>
    <w:p w:rsidR="00750ACF" w:rsidRDefault="00750ACF" w:rsidP="00750ACF">
      <w:pPr>
        <w:pStyle w:val="afffff7"/>
        <w:spacing w:line="276" w:lineRule="auto"/>
        <w:rPr>
          <w:rFonts w:ascii="Arial" w:hAnsi="Arial" w:cs="Arial"/>
          <w:lang w:val="ru-RU" w:eastAsia="ru-RU" w:bidi="ar-SA"/>
        </w:rPr>
      </w:pPr>
      <w:r>
        <w:rPr>
          <w:rFonts w:ascii="Arial" w:hAnsi="Arial" w:cs="Arial"/>
          <w:lang w:val="ru-RU" w:eastAsia="ru-RU" w:bidi="ar-SA"/>
        </w:rPr>
        <w:t xml:space="preserve">Согласно статье 65 Водного кодекса существуют ограничения на хозяйственную и иную деятельность в водоохранных зонах и прибрежно-защитных полосах. </w:t>
      </w:r>
    </w:p>
    <w:p w:rsidR="00750ACF" w:rsidRDefault="00750ACF" w:rsidP="00750ACF">
      <w:pPr>
        <w:pStyle w:val="af2"/>
        <w:shd w:val="clear" w:color="auto" w:fill="FFFFFF"/>
        <w:spacing w:line="276" w:lineRule="auto"/>
        <w:ind w:firstLine="709"/>
        <w:rPr>
          <w:rFonts w:ascii="Arial" w:hAnsi="Arial" w:cs="Arial"/>
        </w:rPr>
      </w:pPr>
      <w:r>
        <w:rPr>
          <w:rFonts w:ascii="Arial" w:hAnsi="Arial" w:cs="Arial"/>
        </w:rPr>
        <w:t>В границах водоохранных зон запрещаются:</w:t>
      </w:r>
    </w:p>
    <w:p w:rsidR="00750ACF" w:rsidRDefault="00750ACF" w:rsidP="00750ACF">
      <w:pPr>
        <w:spacing w:line="276" w:lineRule="auto"/>
        <w:ind w:firstLine="709"/>
        <w:rPr>
          <w:rFonts w:ascii="Arial" w:hAnsi="Arial" w:cs="Arial"/>
        </w:rPr>
      </w:pPr>
      <w:r>
        <w:rPr>
          <w:rFonts w:ascii="Arial" w:hAnsi="Arial" w:cs="Arial"/>
        </w:rPr>
        <w:t>1) использование сточных вод в целях повышения почвенного плодородия;</w:t>
      </w:r>
    </w:p>
    <w:p w:rsidR="00750ACF" w:rsidRDefault="00750ACF" w:rsidP="00750ACF">
      <w:pPr>
        <w:spacing w:line="276" w:lineRule="auto"/>
        <w:ind w:firstLine="709"/>
        <w:rPr>
          <w:rFonts w:ascii="Arial" w:hAnsi="Arial" w:cs="Arial"/>
        </w:rPr>
      </w:pPr>
      <w:r>
        <w:rPr>
          <w:rFonts w:ascii="Arial" w:hAnsi="Arial" w:cs="Arial"/>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750ACF" w:rsidRDefault="00750ACF" w:rsidP="00750ACF">
      <w:pPr>
        <w:spacing w:line="276" w:lineRule="auto"/>
        <w:ind w:firstLine="709"/>
        <w:rPr>
          <w:rFonts w:ascii="Arial" w:hAnsi="Arial" w:cs="Arial"/>
        </w:rPr>
      </w:pPr>
      <w:r>
        <w:rPr>
          <w:rFonts w:ascii="Arial" w:hAnsi="Arial" w:cs="Arial"/>
        </w:rPr>
        <w:t>3) осуществление авиационных мер по борьбе с вредными организмами;</w:t>
      </w:r>
    </w:p>
    <w:p w:rsidR="00750ACF" w:rsidRDefault="00750ACF" w:rsidP="00750ACF">
      <w:pPr>
        <w:spacing w:line="276" w:lineRule="auto"/>
        <w:ind w:firstLine="709"/>
        <w:rPr>
          <w:rFonts w:ascii="Arial" w:hAnsi="Arial" w:cs="Arial"/>
        </w:rPr>
      </w:pPr>
      <w:r>
        <w:rPr>
          <w:rFonts w:ascii="Arial" w:hAnsi="Arial" w:cs="Arial"/>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50ACF" w:rsidRDefault="00750ACF" w:rsidP="00750ACF">
      <w:pPr>
        <w:spacing w:line="276" w:lineRule="auto"/>
        <w:ind w:firstLine="709"/>
        <w:rPr>
          <w:rFonts w:ascii="Arial" w:hAnsi="Arial" w:cs="Arial"/>
        </w:rPr>
      </w:pPr>
      <w:r>
        <w:rPr>
          <w:rFonts w:ascii="Arial" w:hAnsi="Arial" w:cs="Arial"/>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50ACF" w:rsidRDefault="00750ACF" w:rsidP="00750ACF">
      <w:pPr>
        <w:spacing w:line="276" w:lineRule="auto"/>
        <w:ind w:firstLine="709"/>
        <w:rPr>
          <w:rFonts w:ascii="Arial" w:hAnsi="Arial" w:cs="Arial"/>
        </w:rPr>
      </w:pPr>
      <w:r>
        <w:rPr>
          <w:rFonts w:ascii="Arial" w:hAnsi="Arial" w:cs="Arial"/>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750ACF" w:rsidRDefault="00750ACF" w:rsidP="00750ACF">
      <w:pPr>
        <w:spacing w:line="276" w:lineRule="auto"/>
        <w:ind w:firstLine="709"/>
        <w:rPr>
          <w:rFonts w:ascii="Arial" w:hAnsi="Arial" w:cs="Arial"/>
        </w:rPr>
      </w:pPr>
      <w:r>
        <w:rPr>
          <w:rFonts w:ascii="Arial" w:hAnsi="Arial" w:cs="Arial"/>
        </w:rPr>
        <w:t>7) сброс сточных, в том числе дренажных, вод;</w:t>
      </w:r>
    </w:p>
    <w:p w:rsidR="00750ACF" w:rsidRDefault="00750ACF" w:rsidP="00750ACF">
      <w:pPr>
        <w:spacing w:line="276" w:lineRule="auto"/>
        <w:ind w:firstLine="709"/>
        <w:rPr>
          <w:rFonts w:ascii="Arial" w:hAnsi="Arial" w:cs="Arial"/>
        </w:rPr>
      </w:pPr>
      <w:r>
        <w:rPr>
          <w:rFonts w:ascii="Arial" w:hAnsi="Arial" w:cs="Arial"/>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w:t>
      </w:r>
      <w:r>
        <w:rPr>
          <w:rFonts w:ascii="Arial" w:hAnsi="Arial" w:cs="Arial"/>
        </w:rPr>
        <w:lastRenderedPageBreak/>
        <w:t>границах предоставленных им в соответствии с законодательством Российской Федерации о недрах горных отводов и (или) геологических отводов)</w:t>
      </w:r>
    </w:p>
    <w:p w:rsidR="00750ACF" w:rsidRDefault="00750ACF" w:rsidP="00750ACF">
      <w:pPr>
        <w:spacing w:line="276" w:lineRule="auto"/>
        <w:ind w:firstLine="709"/>
        <w:rPr>
          <w:rFonts w:ascii="Arial" w:hAnsi="Arial" w:cs="Arial"/>
        </w:rPr>
      </w:pPr>
      <w:r>
        <w:rPr>
          <w:rFonts w:ascii="Arial" w:hAnsi="Arial" w:cs="Arial"/>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50ACF" w:rsidRDefault="00750ACF" w:rsidP="00750ACF">
      <w:pPr>
        <w:spacing w:line="276" w:lineRule="auto"/>
        <w:ind w:firstLine="709"/>
        <w:rPr>
          <w:rFonts w:ascii="Arial" w:hAnsi="Arial" w:cs="Arial"/>
        </w:rPr>
      </w:pPr>
      <w:r>
        <w:rPr>
          <w:rFonts w:ascii="Arial" w:hAnsi="Arial" w:cs="Arial"/>
        </w:rPr>
        <w:t>1) централизованные системы водоотведения (канализации), централизованные ливневые системы водоотведения;</w:t>
      </w:r>
    </w:p>
    <w:p w:rsidR="00750ACF" w:rsidRDefault="00750ACF" w:rsidP="00750ACF">
      <w:pPr>
        <w:spacing w:line="276" w:lineRule="auto"/>
        <w:ind w:firstLine="709"/>
        <w:rPr>
          <w:rFonts w:ascii="Arial" w:hAnsi="Arial" w:cs="Arial"/>
        </w:rPr>
      </w:pPr>
      <w:r>
        <w:rPr>
          <w:rFonts w:ascii="Arial" w:hAnsi="Arial" w:cs="Arial"/>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50ACF" w:rsidRDefault="00750ACF" w:rsidP="00750ACF">
      <w:pPr>
        <w:spacing w:line="276" w:lineRule="auto"/>
        <w:ind w:firstLine="709"/>
        <w:rPr>
          <w:rFonts w:ascii="Arial" w:hAnsi="Arial" w:cs="Arial"/>
        </w:rPr>
      </w:pPr>
      <w:r>
        <w:rPr>
          <w:rFonts w:ascii="Arial" w:hAnsi="Arial" w:cs="Arial"/>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50ACF" w:rsidRDefault="00750ACF" w:rsidP="00750ACF">
      <w:pPr>
        <w:spacing w:line="276" w:lineRule="auto"/>
        <w:ind w:firstLine="709"/>
        <w:rPr>
          <w:rFonts w:ascii="Arial" w:hAnsi="Arial" w:cs="Arial"/>
        </w:rPr>
      </w:pPr>
      <w:r>
        <w:rPr>
          <w:rFonts w:ascii="Arial" w:hAnsi="Arial" w:cs="Arial"/>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50ACF" w:rsidRDefault="00750ACF" w:rsidP="00750ACF">
      <w:pPr>
        <w:spacing w:line="276" w:lineRule="auto"/>
        <w:ind w:firstLine="709"/>
        <w:rPr>
          <w:rFonts w:ascii="Arial" w:hAnsi="Arial" w:cs="Arial"/>
        </w:rPr>
      </w:pPr>
      <w:r>
        <w:rPr>
          <w:rFonts w:ascii="Arial" w:hAnsi="Arial" w:cs="Arial"/>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50ACF" w:rsidRDefault="00750ACF" w:rsidP="00750ACF">
      <w:pPr>
        <w:spacing w:line="276" w:lineRule="auto"/>
        <w:ind w:firstLine="709"/>
        <w:rPr>
          <w:rFonts w:ascii="Arial" w:hAnsi="Arial" w:cs="Arial"/>
        </w:rPr>
      </w:pPr>
      <w:r>
        <w:rPr>
          <w:rFonts w:ascii="Arial" w:hAnsi="Arial" w:cs="Arial"/>
        </w:rPr>
        <w:t>Ширина водоохраной зоны рек или ручьев устанавливается от их истока для рек или ручьев протяженностью:</w:t>
      </w:r>
    </w:p>
    <w:p w:rsidR="00750ACF" w:rsidRDefault="00750ACF" w:rsidP="00750ACF">
      <w:pPr>
        <w:spacing w:line="276" w:lineRule="auto"/>
        <w:ind w:firstLine="709"/>
        <w:rPr>
          <w:rFonts w:ascii="Arial" w:hAnsi="Arial" w:cs="Arial"/>
        </w:rPr>
      </w:pPr>
      <w:r>
        <w:rPr>
          <w:rFonts w:ascii="Arial" w:hAnsi="Arial" w:cs="Arial"/>
        </w:rPr>
        <w:t>1) до десяти километров – в размере пятидесяти метров;</w:t>
      </w:r>
    </w:p>
    <w:p w:rsidR="00750ACF" w:rsidRDefault="00750ACF" w:rsidP="00750ACF">
      <w:pPr>
        <w:spacing w:line="276" w:lineRule="auto"/>
        <w:ind w:firstLine="709"/>
        <w:rPr>
          <w:rFonts w:ascii="Arial" w:hAnsi="Arial" w:cs="Arial"/>
        </w:rPr>
      </w:pPr>
      <w:r>
        <w:rPr>
          <w:rFonts w:ascii="Arial" w:hAnsi="Arial" w:cs="Arial"/>
        </w:rPr>
        <w:t>2) от десяти до пятидесяти километров – в размере ста метров;</w:t>
      </w:r>
    </w:p>
    <w:p w:rsidR="00750ACF" w:rsidRDefault="00750ACF" w:rsidP="00750ACF">
      <w:pPr>
        <w:spacing w:line="276" w:lineRule="auto"/>
        <w:ind w:firstLine="709"/>
        <w:rPr>
          <w:rFonts w:ascii="Arial" w:hAnsi="Arial" w:cs="Arial"/>
        </w:rPr>
      </w:pPr>
      <w:r>
        <w:rPr>
          <w:rFonts w:ascii="Arial" w:hAnsi="Arial" w:cs="Arial"/>
        </w:rPr>
        <w:t>3) от пятидесяти километров и более – в размере двухсот метров.</w:t>
      </w:r>
    </w:p>
    <w:p w:rsidR="00750ACF" w:rsidRDefault="00750ACF" w:rsidP="00750ACF">
      <w:pPr>
        <w:spacing w:line="276" w:lineRule="auto"/>
        <w:ind w:firstLine="709"/>
        <w:rPr>
          <w:rFonts w:ascii="Arial" w:hAnsi="Arial" w:cs="Arial"/>
        </w:rPr>
      </w:pPr>
      <w:r>
        <w:rPr>
          <w:rFonts w:ascii="Arial" w:hAnsi="Arial" w:cs="Arial"/>
        </w:rPr>
        <w:t>Исходя из этого, размеры прибрежных защитных и водоохранных зон, установленных на территории поселения, представлены ниже в таблице.</w:t>
      </w:r>
    </w:p>
    <w:p w:rsidR="00750ACF" w:rsidRDefault="00750ACF" w:rsidP="00750ACF">
      <w:pPr>
        <w:tabs>
          <w:tab w:val="left" w:pos="520"/>
          <w:tab w:val="left" w:pos="3450"/>
          <w:tab w:val="left" w:pos="7523"/>
        </w:tabs>
        <w:rPr>
          <w:rFonts w:ascii="Arial" w:eastAsia="Arial Unicode MS" w:hAnsi="Arial" w:cs="Arial"/>
        </w:rPr>
      </w:pPr>
    </w:p>
    <w:p w:rsidR="00750ACF" w:rsidRDefault="00750ACF" w:rsidP="00750ACF">
      <w:pPr>
        <w:pStyle w:val="af9"/>
        <w:keepNext/>
        <w:jc w:val="both"/>
        <w:rPr>
          <w:rFonts w:cs="Arial"/>
        </w:rPr>
      </w:pPr>
      <w:r>
        <w:rPr>
          <w:rFonts w:cs="Arial"/>
        </w:rPr>
        <w:t>Таблица 12 – Характеристика водоохранных зон и береговых полос рек сельского поселения «Нижний Воч»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3265"/>
        <w:gridCol w:w="2086"/>
        <w:gridCol w:w="1925"/>
        <w:gridCol w:w="1755"/>
      </w:tblGrid>
      <w:tr w:rsidR="00750ACF" w:rsidTr="00750ACF">
        <w:trPr>
          <w:tblHeader/>
        </w:trPr>
        <w:tc>
          <w:tcPr>
            <w:tcW w:w="281"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b/>
              </w:rPr>
            </w:pPr>
            <w:r>
              <w:rPr>
                <w:rFonts w:ascii="Arial" w:hAnsi="Arial" w:cs="Arial"/>
                <w:b/>
              </w:rPr>
              <w:t>№ п/п</w:t>
            </w:r>
          </w:p>
        </w:tc>
        <w:tc>
          <w:tcPr>
            <w:tcW w:w="1706"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b/>
              </w:rPr>
            </w:pPr>
            <w:r>
              <w:rPr>
                <w:rFonts w:ascii="Arial" w:hAnsi="Arial" w:cs="Arial"/>
                <w:b/>
              </w:rPr>
              <w:t>Название водотока</w:t>
            </w:r>
          </w:p>
        </w:tc>
        <w:tc>
          <w:tcPr>
            <w:tcW w:w="1090"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b/>
              </w:rPr>
            </w:pPr>
            <w:r>
              <w:rPr>
                <w:rFonts w:ascii="Arial" w:hAnsi="Arial" w:cs="Arial"/>
                <w:b/>
              </w:rPr>
              <w:t>Общая протяженность, км</w:t>
            </w:r>
          </w:p>
        </w:tc>
        <w:tc>
          <w:tcPr>
            <w:tcW w:w="1006"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b/>
              </w:rPr>
            </w:pPr>
            <w:r>
              <w:rPr>
                <w:rFonts w:ascii="Arial" w:hAnsi="Arial" w:cs="Arial"/>
                <w:b/>
              </w:rPr>
              <w:t>Ширина водоохранной зоны, м</w:t>
            </w:r>
          </w:p>
        </w:tc>
        <w:tc>
          <w:tcPr>
            <w:tcW w:w="918"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b/>
              </w:rPr>
            </w:pPr>
            <w:r>
              <w:rPr>
                <w:rFonts w:ascii="Arial" w:hAnsi="Arial" w:cs="Arial"/>
                <w:b/>
              </w:rPr>
              <w:t>Ширина прибрежной защитной полосы, м</w:t>
            </w:r>
          </w:p>
        </w:tc>
      </w:tr>
      <w:tr w:rsidR="00750ACF" w:rsidTr="00750ACF">
        <w:tc>
          <w:tcPr>
            <w:tcW w:w="281" w:type="pct"/>
            <w:tcBorders>
              <w:top w:val="single" w:sz="4" w:space="0" w:color="auto"/>
              <w:left w:val="single" w:sz="4" w:space="0" w:color="auto"/>
              <w:bottom w:val="single" w:sz="4" w:space="0" w:color="auto"/>
              <w:right w:val="single" w:sz="4" w:space="0" w:color="auto"/>
            </w:tcBorders>
          </w:tcPr>
          <w:p w:rsidR="00750ACF" w:rsidRDefault="00750ACF" w:rsidP="00D63C00">
            <w:pPr>
              <w:pStyle w:val="aff4"/>
              <w:numPr>
                <w:ilvl w:val="0"/>
                <w:numId w:val="22"/>
              </w:numPr>
              <w:ind w:left="0" w:firstLine="0"/>
              <w:rPr>
                <w:rFonts w:ascii="Arial" w:hAnsi="Arial" w:cs="Arial"/>
              </w:rPr>
            </w:pPr>
          </w:p>
        </w:tc>
        <w:tc>
          <w:tcPr>
            <w:tcW w:w="1706"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rPr>
            </w:pPr>
            <w:r>
              <w:rPr>
                <w:rFonts w:ascii="Arial" w:hAnsi="Arial" w:cs="Arial"/>
              </w:rPr>
              <w:t>р. Воч</w:t>
            </w:r>
          </w:p>
        </w:tc>
        <w:tc>
          <w:tcPr>
            <w:tcW w:w="1090"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rPr>
            </w:pPr>
            <w:r>
              <w:rPr>
                <w:rFonts w:ascii="Arial" w:hAnsi="Arial" w:cs="Arial"/>
              </w:rPr>
              <w:t>151</w:t>
            </w:r>
          </w:p>
        </w:tc>
        <w:tc>
          <w:tcPr>
            <w:tcW w:w="1006"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rPr>
            </w:pPr>
            <w:r>
              <w:rPr>
                <w:rFonts w:ascii="Arial" w:hAnsi="Arial" w:cs="Arial"/>
              </w:rPr>
              <w:t>200</w:t>
            </w:r>
          </w:p>
        </w:tc>
        <w:tc>
          <w:tcPr>
            <w:tcW w:w="918"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rPr>
            </w:pPr>
            <w:r>
              <w:rPr>
                <w:rFonts w:ascii="Arial" w:hAnsi="Arial" w:cs="Arial"/>
              </w:rPr>
              <w:t>200</w:t>
            </w:r>
          </w:p>
        </w:tc>
      </w:tr>
      <w:tr w:rsidR="00750ACF" w:rsidTr="00750ACF">
        <w:tc>
          <w:tcPr>
            <w:tcW w:w="281" w:type="pct"/>
            <w:tcBorders>
              <w:top w:val="single" w:sz="4" w:space="0" w:color="auto"/>
              <w:left w:val="single" w:sz="4" w:space="0" w:color="auto"/>
              <w:bottom w:val="single" w:sz="4" w:space="0" w:color="auto"/>
              <w:right w:val="single" w:sz="4" w:space="0" w:color="auto"/>
            </w:tcBorders>
          </w:tcPr>
          <w:p w:rsidR="00750ACF" w:rsidRDefault="00750ACF" w:rsidP="00D63C00">
            <w:pPr>
              <w:pStyle w:val="aff4"/>
              <w:numPr>
                <w:ilvl w:val="0"/>
                <w:numId w:val="22"/>
              </w:numPr>
              <w:ind w:left="0" w:firstLine="0"/>
              <w:rPr>
                <w:rFonts w:ascii="Arial" w:hAnsi="Arial" w:cs="Arial"/>
              </w:rPr>
            </w:pPr>
          </w:p>
        </w:tc>
        <w:tc>
          <w:tcPr>
            <w:tcW w:w="1706"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rPr>
            </w:pPr>
            <w:r>
              <w:rPr>
                <w:rFonts w:ascii="Arial" w:hAnsi="Arial" w:cs="Arial"/>
              </w:rPr>
              <w:t>р. Воль</w:t>
            </w:r>
          </w:p>
        </w:tc>
        <w:tc>
          <w:tcPr>
            <w:tcW w:w="1090"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rPr>
            </w:pPr>
            <w:r>
              <w:rPr>
                <w:rFonts w:ascii="Arial" w:hAnsi="Arial" w:cs="Arial"/>
              </w:rPr>
              <w:t>67</w:t>
            </w:r>
          </w:p>
        </w:tc>
        <w:tc>
          <w:tcPr>
            <w:tcW w:w="1006"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rPr>
            </w:pPr>
            <w:r>
              <w:rPr>
                <w:rFonts w:ascii="Arial" w:hAnsi="Arial" w:cs="Arial"/>
              </w:rPr>
              <w:t>200</w:t>
            </w:r>
          </w:p>
        </w:tc>
        <w:tc>
          <w:tcPr>
            <w:tcW w:w="918" w:type="pct"/>
            <w:tcBorders>
              <w:top w:val="single" w:sz="4" w:space="0" w:color="auto"/>
              <w:left w:val="single" w:sz="4" w:space="0" w:color="auto"/>
              <w:bottom w:val="single" w:sz="4" w:space="0" w:color="auto"/>
              <w:right w:val="single" w:sz="4" w:space="0" w:color="auto"/>
            </w:tcBorders>
          </w:tcPr>
          <w:p w:rsidR="00750ACF" w:rsidRDefault="00750ACF" w:rsidP="00750ACF">
            <w:pPr>
              <w:rPr>
                <w:rFonts w:ascii="Arial" w:hAnsi="Arial" w:cs="Arial"/>
              </w:rPr>
            </w:pPr>
            <w:r>
              <w:rPr>
                <w:rFonts w:ascii="Arial" w:hAnsi="Arial" w:cs="Arial"/>
              </w:rPr>
              <w:t>200</w:t>
            </w:r>
          </w:p>
        </w:tc>
      </w:tr>
    </w:tbl>
    <w:p w:rsidR="00750ACF" w:rsidRDefault="00750ACF" w:rsidP="00750ACF">
      <w:pPr>
        <w:pStyle w:val="Iauiue"/>
        <w:spacing w:line="276" w:lineRule="auto"/>
        <w:ind w:firstLine="709"/>
        <w:jc w:val="both"/>
        <w:rPr>
          <w:rFonts w:ascii="Arial" w:hAnsi="Arial" w:cs="Arial"/>
          <w:b/>
          <w:i/>
          <w:iCs/>
          <w:sz w:val="24"/>
          <w:szCs w:val="24"/>
          <w:lang w:val="ru-RU" w:bidi="en-US"/>
        </w:rPr>
      </w:pPr>
      <w:r>
        <w:rPr>
          <w:rFonts w:ascii="Arial" w:hAnsi="Arial" w:cs="Arial"/>
          <w:b/>
          <w:i/>
          <w:sz w:val="24"/>
          <w:szCs w:val="24"/>
          <w:lang w:val="ru-RU"/>
        </w:rPr>
        <w:t>Ограничения использования земельных участков и объектов капитального строительства на территории охранных зон инженерных коммуникаций - объектов электросетевого хозяйства:</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xml:space="preserve">Ограничения использования земельных участков и объектов капитального строительства объектов электросетевого хозяйства (в том числе коридоров ЛЭП) </w:t>
      </w:r>
      <w:r>
        <w:rPr>
          <w:rFonts w:ascii="Arial" w:hAnsi="Arial" w:cs="Arial"/>
          <w:iCs/>
          <w:sz w:val="24"/>
          <w:szCs w:val="24"/>
          <w:lang w:val="ru-RU" w:bidi="en-US"/>
        </w:rPr>
        <w:lastRenderedPageBreak/>
        <w:t>установлены следующими нормативными правовыми актами:</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Правила устройства электроустановок, 7 издание Межотраслевые правил;</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Постановление правительства РФ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В соответствии с законодательством Российской Федерации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на территории 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2) размещать несанкционированные места размещения отходов;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 складировать или размещать хранилища любых, в том числе горюче-смазочных, материалов;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В пределах охранных зон без письменного решения о согласовании сетевых организаций запрещаются: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1) строительство, капитальный ремонт, реконструкция или снос зданий и сооружений;</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2) горные, взрывные, мелиоративные работы, в том числе связанные с временным затоплением земель;</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 посадка и вырубка деревьев и кустарников;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5)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xml:space="preserve">6) полив сельскохозяйственных культур в случае, если высота струи воды может составить свыше 3 метров (в охранных зонах воздушных линий </w:t>
      </w:r>
      <w:r>
        <w:rPr>
          <w:rFonts w:ascii="Arial" w:hAnsi="Arial" w:cs="Arial"/>
          <w:iCs/>
          <w:sz w:val="24"/>
          <w:szCs w:val="24"/>
          <w:lang w:val="ru-RU" w:bidi="en-US"/>
        </w:rPr>
        <w:lastRenderedPageBreak/>
        <w:t>электропередачи);</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50ACF" w:rsidRDefault="00750ACF" w:rsidP="00750ACF">
      <w:pPr>
        <w:pStyle w:val="afffff7"/>
        <w:spacing w:line="276" w:lineRule="auto"/>
        <w:rPr>
          <w:rFonts w:ascii="Arial" w:hAnsi="Arial" w:cs="Arial"/>
          <w:b/>
          <w:i/>
          <w:lang w:val="ru-RU"/>
        </w:rPr>
      </w:pPr>
      <w:r>
        <w:rPr>
          <w:rFonts w:ascii="Arial" w:hAnsi="Arial" w:cs="Arial"/>
          <w:b/>
          <w:i/>
          <w:lang w:val="ru-RU"/>
        </w:rPr>
        <w:t>Ограничение использования придорожных полос:</w:t>
      </w:r>
    </w:p>
    <w:p w:rsidR="00750ACF" w:rsidRDefault="00750ACF" w:rsidP="00750ACF">
      <w:pPr>
        <w:pStyle w:val="afffff7"/>
        <w:spacing w:line="276" w:lineRule="auto"/>
        <w:rPr>
          <w:rFonts w:ascii="Arial" w:hAnsi="Arial" w:cs="Arial"/>
          <w:lang w:val="ru-RU"/>
        </w:rPr>
      </w:pPr>
      <w:r>
        <w:rPr>
          <w:rFonts w:ascii="Arial" w:hAnsi="Arial" w:cs="Arial"/>
          <w:lang w:val="ru-RU"/>
        </w:rPr>
        <w:t>Для автомобильных дорог согласно ФЗ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 717 «О нормах отвода земель для размещения автомобильных дорог и (или) объектов дорожного сервиса».</w:t>
      </w:r>
    </w:p>
    <w:p w:rsidR="00750ACF" w:rsidRDefault="00750ACF" w:rsidP="00750ACF">
      <w:pPr>
        <w:pStyle w:val="afffff7"/>
        <w:spacing w:line="276" w:lineRule="auto"/>
        <w:rPr>
          <w:rFonts w:ascii="Arial" w:hAnsi="Arial" w:cs="Arial"/>
          <w:lang w:val="ru-RU"/>
        </w:rPr>
      </w:pPr>
      <w:r>
        <w:rPr>
          <w:rFonts w:ascii="Arial" w:hAnsi="Arial" w:cs="Arial"/>
          <w:lang w:val="ru-RU"/>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50ACF" w:rsidRDefault="00750ACF" w:rsidP="00750ACF">
      <w:pPr>
        <w:pStyle w:val="afffff7"/>
        <w:spacing w:line="276" w:lineRule="auto"/>
        <w:rPr>
          <w:rFonts w:ascii="Arial" w:hAnsi="Arial" w:cs="Arial"/>
          <w:lang w:val="ru-RU"/>
        </w:rPr>
      </w:pPr>
      <w:r>
        <w:rPr>
          <w:rFonts w:ascii="Arial" w:hAnsi="Arial" w:cs="Arial"/>
          <w:lang w:val="ru-RU"/>
        </w:rPr>
        <w:t>В границах полосы отвода автомобильной дороги, за исключением случаев, предусмотренных настоящим Федеральным законом, запрещаются:</w:t>
      </w:r>
    </w:p>
    <w:p w:rsidR="00750ACF" w:rsidRDefault="00750ACF" w:rsidP="00750ACF">
      <w:pPr>
        <w:pStyle w:val="afffff7"/>
        <w:spacing w:line="276" w:lineRule="auto"/>
        <w:rPr>
          <w:rFonts w:ascii="Arial" w:hAnsi="Arial" w:cs="Arial"/>
          <w:lang w:val="ru-RU"/>
        </w:rPr>
      </w:pPr>
      <w:r>
        <w:rPr>
          <w:rFonts w:ascii="Arial" w:hAnsi="Arial" w:cs="Arial"/>
          <w:lang w:val="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750ACF" w:rsidRDefault="00750ACF" w:rsidP="00750ACF">
      <w:pPr>
        <w:pStyle w:val="afffff7"/>
        <w:spacing w:line="276" w:lineRule="auto"/>
        <w:rPr>
          <w:rFonts w:ascii="Arial" w:hAnsi="Arial" w:cs="Arial"/>
          <w:lang w:val="ru-RU"/>
        </w:rPr>
      </w:pPr>
      <w:r>
        <w:rPr>
          <w:rFonts w:ascii="Arial" w:hAnsi="Arial" w:cs="Arial"/>
          <w:lang w:val="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750ACF" w:rsidRDefault="00750ACF" w:rsidP="00750ACF">
      <w:pPr>
        <w:pStyle w:val="afffff7"/>
        <w:spacing w:line="276" w:lineRule="auto"/>
        <w:rPr>
          <w:rFonts w:ascii="Arial" w:hAnsi="Arial" w:cs="Arial"/>
          <w:lang w:val="ru-RU"/>
        </w:rPr>
      </w:pPr>
      <w:r>
        <w:rPr>
          <w:rFonts w:ascii="Arial" w:hAnsi="Arial" w:cs="Arial"/>
          <w:lang w:val="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750ACF" w:rsidRDefault="00750ACF" w:rsidP="00750ACF">
      <w:pPr>
        <w:pStyle w:val="afffff7"/>
        <w:spacing w:line="276" w:lineRule="auto"/>
        <w:rPr>
          <w:rFonts w:ascii="Arial" w:hAnsi="Arial" w:cs="Arial"/>
          <w:lang w:val="ru-RU"/>
        </w:rPr>
      </w:pPr>
      <w:r>
        <w:rPr>
          <w:rFonts w:ascii="Arial" w:hAnsi="Arial" w:cs="Arial"/>
          <w:lang w:val="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750ACF" w:rsidRDefault="00750ACF" w:rsidP="00750ACF">
      <w:pPr>
        <w:pStyle w:val="afffff7"/>
        <w:spacing w:line="276" w:lineRule="auto"/>
        <w:rPr>
          <w:rFonts w:ascii="Arial" w:hAnsi="Arial" w:cs="Arial"/>
          <w:lang w:val="ru-RU"/>
        </w:rPr>
      </w:pPr>
      <w:r>
        <w:rPr>
          <w:rFonts w:ascii="Arial" w:hAnsi="Arial" w:cs="Arial"/>
          <w:lang w:val="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750ACF" w:rsidRDefault="00750ACF" w:rsidP="00750ACF">
      <w:pPr>
        <w:pStyle w:val="afffff7"/>
        <w:spacing w:line="276" w:lineRule="auto"/>
        <w:rPr>
          <w:rFonts w:ascii="Arial" w:hAnsi="Arial" w:cs="Arial"/>
          <w:lang w:val="ru-RU"/>
        </w:rPr>
      </w:pPr>
      <w:r>
        <w:rPr>
          <w:rFonts w:ascii="Arial" w:hAnsi="Arial" w:cs="Arial"/>
          <w:lang w:val="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750ACF" w:rsidRDefault="00750ACF" w:rsidP="00750ACF">
      <w:pPr>
        <w:pStyle w:val="afffff7"/>
        <w:spacing w:line="276" w:lineRule="auto"/>
        <w:rPr>
          <w:rFonts w:ascii="Arial" w:hAnsi="Arial" w:cs="Arial"/>
          <w:lang w:val="ru-RU"/>
        </w:rPr>
      </w:pPr>
      <w:r>
        <w:rPr>
          <w:rFonts w:ascii="Arial" w:hAnsi="Arial" w:cs="Arial"/>
          <w:lang w:val="ru-RU"/>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 257-ФЗ «Об автомобильных дорогах и о дорожной деятельности в Российской Федерации и о внесении </w:t>
      </w:r>
      <w:r>
        <w:rPr>
          <w:rFonts w:ascii="Arial" w:hAnsi="Arial" w:cs="Arial"/>
          <w:lang w:val="ru-RU"/>
        </w:rPr>
        <w:lastRenderedPageBreak/>
        <w:t>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50ACF" w:rsidRDefault="00750ACF" w:rsidP="00750ACF">
      <w:pPr>
        <w:pStyle w:val="afffff7"/>
        <w:spacing w:line="276" w:lineRule="auto"/>
        <w:rPr>
          <w:rFonts w:ascii="Arial" w:hAnsi="Arial" w:cs="Arial"/>
          <w:lang w:val="ru-RU"/>
        </w:rPr>
      </w:pPr>
      <w:r>
        <w:rPr>
          <w:rFonts w:ascii="Arial" w:hAnsi="Arial" w:cs="Arial"/>
          <w:lang w:val="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50ACF" w:rsidRDefault="00750ACF" w:rsidP="00750ACF">
      <w:pPr>
        <w:pStyle w:val="afffff7"/>
        <w:spacing w:line="276" w:lineRule="auto"/>
        <w:rPr>
          <w:rFonts w:ascii="Arial" w:hAnsi="Arial" w:cs="Arial"/>
          <w:lang w:val="ru-RU"/>
        </w:rPr>
      </w:pPr>
      <w:r>
        <w:rPr>
          <w:rFonts w:ascii="Arial" w:hAnsi="Arial" w:cs="Arial"/>
          <w:lang w:val="ru-RU"/>
        </w:rPr>
        <w:t>1) семидесяти пяти метров - для автомобильных дорог первой и второй категорий;</w:t>
      </w:r>
    </w:p>
    <w:p w:rsidR="00750ACF" w:rsidRDefault="00750ACF" w:rsidP="00750ACF">
      <w:pPr>
        <w:pStyle w:val="afffff7"/>
        <w:spacing w:line="276" w:lineRule="auto"/>
        <w:rPr>
          <w:rFonts w:ascii="Arial" w:hAnsi="Arial" w:cs="Arial"/>
          <w:lang w:val="ru-RU"/>
        </w:rPr>
      </w:pPr>
      <w:r>
        <w:rPr>
          <w:rFonts w:ascii="Arial" w:hAnsi="Arial" w:cs="Arial"/>
          <w:lang w:val="ru-RU"/>
        </w:rPr>
        <w:t>2) пятидесяти метров - для автомобильных дорог третьей и четвертой категорий;</w:t>
      </w:r>
    </w:p>
    <w:p w:rsidR="00750ACF" w:rsidRDefault="00750ACF" w:rsidP="00750ACF">
      <w:pPr>
        <w:pStyle w:val="afffff7"/>
        <w:spacing w:line="276" w:lineRule="auto"/>
        <w:rPr>
          <w:rFonts w:ascii="Arial" w:hAnsi="Arial" w:cs="Arial"/>
          <w:lang w:val="ru-RU"/>
        </w:rPr>
      </w:pPr>
      <w:r>
        <w:rPr>
          <w:rFonts w:ascii="Arial" w:hAnsi="Arial" w:cs="Arial"/>
          <w:lang w:val="ru-RU"/>
        </w:rPr>
        <w:t>3) двадцати пяти метров - для автомобильных дорог пятой категории;</w:t>
      </w:r>
    </w:p>
    <w:p w:rsidR="00750ACF" w:rsidRDefault="00750ACF" w:rsidP="00750ACF">
      <w:pPr>
        <w:pStyle w:val="afffff7"/>
        <w:spacing w:line="276" w:lineRule="auto"/>
        <w:rPr>
          <w:rFonts w:ascii="Arial" w:hAnsi="Arial" w:cs="Arial"/>
          <w:lang w:val="ru-RU"/>
        </w:rPr>
      </w:pPr>
      <w:r>
        <w:rPr>
          <w:rFonts w:ascii="Arial" w:hAnsi="Arial" w:cs="Arial"/>
          <w:lang w:val="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750ACF" w:rsidRDefault="00750ACF" w:rsidP="00750ACF">
      <w:pPr>
        <w:pStyle w:val="afffff7"/>
        <w:spacing w:line="276" w:lineRule="auto"/>
        <w:rPr>
          <w:rFonts w:ascii="Arial" w:hAnsi="Arial" w:cs="Arial"/>
          <w:lang w:val="ru-RU"/>
        </w:rPr>
      </w:pPr>
      <w:r>
        <w:rPr>
          <w:rFonts w:ascii="Arial" w:hAnsi="Arial" w:cs="Arial"/>
          <w:lang w:val="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750ACF" w:rsidRDefault="00750ACF" w:rsidP="00750ACF">
      <w:pPr>
        <w:pStyle w:val="afffff7"/>
        <w:spacing w:line="276" w:lineRule="auto"/>
        <w:rPr>
          <w:rFonts w:ascii="Arial" w:hAnsi="Arial" w:cs="Arial"/>
          <w:lang w:val="ru-RU"/>
        </w:rPr>
      </w:pPr>
      <w:r>
        <w:rPr>
          <w:rFonts w:ascii="Arial" w:hAnsi="Arial" w:cs="Arial"/>
          <w:lang w:val="ru-RU"/>
        </w:rPr>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750ACF" w:rsidRDefault="00750ACF" w:rsidP="00750ACF">
      <w:pPr>
        <w:pStyle w:val="afffff7"/>
        <w:spacing w:line="276" w:lineRule="auto"/>
        <w:rPr>
          <w:rFonts w:ascii="Arial" w:hAnsi="Arial" w:cs="Arial"/>
          <w:lang w:val="ru-RU"/>
        </w:rPr>
      </w:pPr>
      <w:r>
        <w:rPr>
          <w:rFonts w:ascii="Arial" w:hAnsi="Arial" w:cs="Arial"/>
          <w:lang w:val="ru-RU"/>
        </w:rPr>
        <w:t>Нормы отвода устанавливаются Постановлением Правительства РФ о№ 717 «О нормах отвода земель для размещения автомобильных дорог и (или) объектов дорожного сервиса».</w:t>
      </w:r>
    </w:p>
    <w:p w:rsidR="00750ACF" w:rsidRDefault="00750ACF" w:rsidP="00750ACF">
      <w:pPr>
        <w:pStyle w:val="afffff7"/>
        <w:spacing w:line="276" w:lineRule="auto"/>
        <w:rPr>
          <w:rFonts w:ascii="Arial" w:hAnsi="Arial" w:cs="Arial"/>
          <w:i/>
          <w:lang w:val="ru-RU"/>
        </w:rPr>
      </w:pPr>
      <w:r>
        <w:rPr>
          <w:rFonts w:ascii="Arial" w:hAnsi="Arial" w:cs="Arial"/>
          <w:b/>
          <w:i/>
          <w:lang w:val="ru-RU"/>
        </w:rPr>
        <w:t>Ограничения использования земельных участков и объектов капитального строительства на территории санитарно-защитных зон:</w:t>
      </w:r>
    </w:p>
    <w:p w:rsidR="00750ACF" w:rsidRDefault="00750ACF" w:rsidP="00750ACF">
      <w:pPr>
        <w:pStyle w:val="Iauiue"/>
        <w:spacing w:line="276" w:lineRule="auto"/>
        <w:ind w:firstLine="709"/>
        <w:jc w:val="both"/>
        <w:rPr>
          <w:rFonts w:ascii="Arial" w:hAnsi="Arial" w:cs="Arial"/>
          <w:iCs/>
          <w:sz w:val="24"/>
          <w:szCs w:val="24"/>
          <w:lang w:val="ru-RU" w:bidi="en-US"/>
        </w:rPr>
      </w:pPr>
      <w:bookmarkStart w:id="70" w:name="sub_491"/>
      <w:r>
        <w:rPr>
          <w:rFonts w:ascii="Arial" w:hAnsi="Arial" w:cs="Arial"/>
          <w:sz w:val="24"/>
          <w:szCs w:val="24"/>
          <w:lang w:val="ru-RU"/>
        </w:rPr>
        <w:t>1</w:t>
      </w:r>
      <w:r>
        <w:rPr>
          <w:rFonts w:ascii="Arial" w:hAnsi="Arial" w:cs="Arial"/>
          <w:iCs/>
          <w:sz w:val="24"/>
          <w:szCs w:val="24"/>
          <w:lang w:val="ru-RU" w:bidi="en-US"/>
        </w:rPr>
        <w:t xml:space="preserve">.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w:t>
      </w:r>
      <w:hyperlink r:id="rId20" w:tooltip="garantF1://12015118.1202" w:history="1">
        <w:r>
          <w:rPr>
            <w:rFonts w:ascii="Arial" w:hAnsi="Arial" w:cs="Arial"/>
            <w:bCs/>
            <w:iCs/>
            <w:sz w:val="24"/>
            <w:szCs w:val="24"/>
            <w:lang w:val="ru-RU" w:bidi="en-US"/>
          </w:rPr>
          <w:t>Федеральным законом</w:t>
        </w:r>
      </w:hyperlink>
      <w:r>
        <w:rPr>
          <w:rFonts w:ascii="Arial" w:hAnsi="Arial" w:cs="Arial"/>
          <w:iCs/>
          <w:sz w:val="24"/>
          <w:szCs w:val="24"/>
          <w:lang w:val="ru-RU" w:bidi="en-US"/>
        </w:rPr>
        <w:t xml:space="preserve"> № 52-ФЗ "О санитарно-эпидемиологическом благополучии населения".</w:t>
      </w:r>
    </w:p>
    <w:p w:rsidR="00750ACF" w:rsidRDefault="00750ACF" w:rsidP="00750ACF">
      <w:pPr>
        <w:pStyle w:val="Iauiue"/>
        <w:spacing w:line="276" w:lineRule="auto"/>
        <w:ind w:firstLine="709"/>
        <w:jc w:val="both"/>
        <w:rPr>
          <w:rFonts w:ascii="Arial" w:hAnsi="Arial" w:cs="Arial"/>
          <w:iCs/>
          <w:sz w:val="24"/>
          <w:szCs w:val="24"/>
          <w:lang w:val="ru-RU" w:bidi="en-US"/>
        </w:rPr>
      </w:pPr>
      <w:bookmarkStart w:id="71" w:name="sub_492"/>
      <w:bookmarkEnd w:id="70"/>
      <w:r>
        <w:rPr>
          <w:rFonts w:ascii="Arial" w:hAnsi="Arial" w:cs="Arial"/>
          <w:iCs/>
          <w:sz w:val="24"/>
          <w:szCs w:val="24"/>
          <w:lang w:val="ru-RU" w:bidi="en-US"/>
        </w:rPr>
        <w:t xml:space="preserve">2. Особый режим использования земельных участков и объектов капитального строительства в санитарно-защитных зонах определяется техническими регламентами, а в случае их отсутствия - применяемыми до их </w:t>
      </w:r>
      <w:r>
        <w:rPr>
          <w:rFonts w:ascii="Arial" w:hAnsi="Arial" w:cs="Arial"/>
          <w:iCs/>
          <w:sz w:val="24"/>
          <w:szCs w:val="24"/>
          <w:lang w:val="ru-RU" w:bidi="en-US"/>
        </w:rPr>
        <w:lastRenderedPageBreak/>
        <w:t>утверждения санитарными нормами и правилами.</w:t>
      </w:r>
      <w:bookmarkEnd w:id="71"/>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Санитарно-защитные зоны показаны на Карте зон с особыми условиями использования территории.</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 В соответствии с указанным режимом вводятся следующие ограничения: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3.3.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xml:space="preserve">3.4.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w:t>
      </w:r>
      <w:r>
        <w:rPr>
          <w:rFonts w:ascii="Arial" w:hAnsi="Arial" w:cs="Arial"/>
          <w:iCs/>
          <w:sz w:val="24"/>
          <w:szCs w:val="24"/>
          <w:lang w:val="ru-RU" w:bidi="en-US"/>
        </w:rPr>
        <w:lastRenderedPageBreak/>
        <w:t>при исключении взаимного негативного воздействия на продукцию, среду обитания и здоровье человека.</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xml:space="preserve">4. Санитарно-защитная зона для предприятий </w:t>
      </w:r>
      <w:r>
        <w:rPr>
          <w:rFonts w:ascii="Arial" w:hAnsi="Arial" w:cs="Arial"/>
          <w:iCs/>
          <w:sz w:val="24"/>
          <w:szCs w:val="24"/>
          <w:lang w:bidi="en-US"/>
        </w:rPr>
        <w:t>V</w:t>
      </w:r>
      <w:r>
        <w:rPr>
          <w:rFonts w:ascii="Arial" w:hAnsi="Arial" w:cs="Arial"/>
          <w:iCs/>
          <w:sz w:val="24"/>
          <w:szCs w:val="24"/>
          <w:lang w:val="ru-RU" w:bidi="en-US"/>
        </w:rPr>
        <w:t xml:space="preserve"> класса вредности по СанПиН должна быть максимально озеленена - не менее 60% площади её территории с обязательной организацией полосы древесно-кустарниковых насаждений со стороны жилой застройки.</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5. Для постановки на кадастровый учет границ санитарно-защитных зон необходимо установить размеры санитарно-защитных зон для промышленных объектов и производств путем изготовления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xml:space="preserve">6. Для промышленных объектов и производств </w:t>
      </w:r>
      <w:r>
        <w:rPr>
          <w:rFonts w:ascii="Arial" w:hAnsi="Arial" w:cs="Arial"/>
          <w:iCs/>
          <w:sz w:val="24"/>
          <w:szCs w:val="24"/>
          <w:lang w:bidi="en-US"/>
        </w:rPr>
        <w:t>III</w:t>
      </w:r>
      <w:r>
        <w:rPr>
          <w:rFonts w:ascii="Arial" w:hAnsi="Arial" w:cs="Arial"/>
          <w:iCs/>
          <w:sz w:val="24"/>
          <w:szCs w:val="24"/>
          <w:lang w:val="ru-RU" w:bidi="en-US"/>
        </w:rPr>
        <w:t xml:space="preserve">, </w:t>
      </w:r>
      <w:r>
        <w:rPr>
          <w:rFonts w:ascii="Arial" w:hAnsi="Arial" w:cs="Arial"/>
          <w:iCs/>
          <w:sz w:val="24"/>
          <w:szCs w:val="24"/>
          <w:lang w:bidi="en-US"/>
        </w:rPr>
        <w:t>IV</w:t>
      </w:r>
      <w:r>
        <w:rPr>
          <w:rFonts w:ascii="Arial" w:hAnsi="Arial" w:cs="Arial"/>
          <w:iCs/>
          <w:sz w:val="24"/>
          <w:szCs w:val="24"/>
          <w:lang w:val="ru-RU" w:bidi="en-US"/>
        </w:rPr>
        <w:t xml:space="preserve"> и </w:t>
      </w:r>
      <w:r>
        <w:rPr>
          <w:rFonts w:ascii="Arial" w:hAnsi="Arial" w:cs="Arial"/>
          <w:iCs/>
          <w:sz w:val="24"/>
          <w:szCs w:val="24"/>
          <w:lang w:bidi="en-US"/>
        </w:rPr>
        <w:t>V</w:t>
      </w:r>
      <w:r>
        <w:rPr>
          <w:rFonts w:ascii="Arial" w:hAnsi="Arial" w:cs="Arial"/>
          <w:iCs/>
          <w:sz w:val="24"/>
          <w:szCs w:val="24"/>
          <w:lang w:val="ru-RU" w:bidi="en-US"/>
        </w:rPr>
        <w:t xml:space="preserve">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 (в ред. Изменения </w:t>
      </w:r>
      <w:r>
        <w:rPr>
          <w:rFonts w:ascii="Arial" w:hAnsi="Arial" w:cs="Arial"/>
          <w:iCs/>
          <w:sz w:val="24"/>
          <w:szCs w:val="24"/>
          <w:lang w:bidi="en-US"/>
        </w:rPr>
        <w:t>N</w:t>
      </w:r>
      <w:r>
        <w:rPr>
          <w:rFonts w:ascii="Arial" w:hAnsi="Arial" w:cs="Arial"/>
          <w:iCs/>
          <w:sz w:val="24"/>
          <w:szCs w:val="24"/>
          <w:lang w:val="ru-RU" w:bidi="en-US"/>
        </w:rPr>
        <w:t xml:space="preserve"> 1, утв. Постановлением Главного государственного санитарного врача РФ от 10.04.2008 </w:t>
      </w:r>
      <w:r>
        <w:rPr>
          <w:rFonts w:ascii="Arial" w:hAnsi="Arial" w:cs="Arial"/>
          <w:iCs/>
          <w:sz w:val="24"/>
          <w:szCs w:val="24"/>
          <w:lang w:bidi="en-US"/>
        </w:rPr>
        <w:t>N</w:t>
      </w:r>
      <w:r>
        <w:rPr>
          <w:rFonts w:ascii="Arial" w:hAnsi="Arial" w:cs="Arial"/>
          <w:iCs/>
          <w:sz w:val="24"/>
          <w:szCs w:val="24"/>
          <w:lang w:val="ru-RU" w:bidi="en-US"/>
        </w:rPr>
        <w:t xml:space="preserve"> 25)- действующих санитарно-эпидемиологических правил и нормативов;-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750ACF" w:rsidRDefault="00750ACF" w:rsidP="00750ACF">
      <w:pPr>
        <w:pStyle w:val="Iauiue"/>
        <w:spacing w:line="276" w:lineRule="auto"/>
        <w:ind w:firstLine="709"/>
        <w:jc w:val="both"/>
        <w:rPr>
          <w:rFonts w:ascii="Arial" w:hAnsi="Arial" w:cs="Arial"/>
          <w:i/>
          <w:iCs/>
          <w:sz w:val="24"/>
          <w:szCs w:val="24"/>
          <w:lang w:val="ru-RU" w:bidi="en-US"/>
        </w:rPr>
      </w:pPr>
      <w:r>
        <w:rPr>
          <w:rFonts w:ascii="Arial" w:hAnsi="Arial" w:cs="Arial"/>
          <w:b/>
          <w:i/>
          <w:sz w:val="24"/>
          <w:szCs w:val="24"/>
          <w:lang w:val="ru-RU"/>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xml:space="preserve">2. Принципиальное содержание указанного режима установлено СанПиН 2.1.4.1110-02 ("Зоны санитарной охраны источников водоснабжения и </w:t>
      </w:r>
      <w:r>
        <w:rPr>
          <w:rFonts w:ascii="Arial" w:hAnsi="Arial" w:cs="Arial"/>
          <w:iCs/>
          <w:sz w:val="24"/>
          <w:szCs w:val="24"/>
          <w:lang w:val="ru-RU" w:bidi="en-US"/>
        </w:rPr>
        <w:lastRenderedPageBreak/>
        <w:t>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 Режим ЗСО включает: мероприятия на территории ЗСО подземных источников водоснабжения; мероприятия по санитарно-защитной полосе водоводов.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3.1. Мероприятия на территории ЗСО подземных источников водоснабжения: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3.1.1. Мероприятия по первому поясу ЗСО подземных источников водоснабжения (далее - первый пояс ЗСО):</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xml:space="preserve">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w:t>
      </w:r>
      <w:r>
        <w:rPr>
          <w:rFonts w:ascii="Arial" w:hAnsi="Arial" w:cs="Arial"/>
          <w:iCs/>
          <w:sz w:val="24"/>
          <w:szCs w:val="24"/>
          <w:lang w:val="ru-RU" w:bidi="en-US"/>
        </w:rPr>
        <w:lastRenderedPageBreak/>
        <w:t>горизонтов;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 запрещение закачки отработанных вод в подземные горизонты, подземного складирования твердых отходов и разработки недр;</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3.1.3. Мероприятия по второму поясу ЗСО:</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1) не допускается: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применение удобрений и ядохимикатов;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рубка леса главного пользования и реконструкции.</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3.2. Мероприятия по санитарно-защитной полосе водоводов: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1) в пределах санитарно-защитной полосы водоводов должны отсутствовать источники загрязнения почвы и грунтовых вод;</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2) не допускается прокладка водоводов по территории несанкционированных мест размещения отходов,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xml:space="preserve">3.3. Мероприятия на территории ЗСО поверхностных источников </w:t>
      </w:r>
      <w:r>
        <w:rPr>
          <w:rFonts w:ascii="Arial" w:hAnsi="Arial" w:cs="Arial"/>
          <w:iCs/>
          <w:sz w:val="24"/>
          <w:szCs w:val="24"/>
          <w:lang w:val="ru-RU" w:bidi="en-US"/>
        </w:rPr>
        <w:lastRenderedPageBreak/>
        <w:t>водоснабжения: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Мероприятия по первому поясу</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На территории первого пояса ЗСО поверхностного источника водоснабжения должны предусматриваться следующие мероприятия: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Мероприятия по второму и третьему поясам ЗСО</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4) Все работы, в т.ч.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Мероприятия по второму поясу</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Кроме мероприятий, указанных выше, в пределах второго пояса ЗСО поверхностных источников водоснабжения подлежат выполнению следующие мероприятия: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lastRenderedPageBreak/>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5) Границы второго пояса ЗСО на пересечении дорог, пешеходных троп и пр. обозначаются столбами со специальными знаками.</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На территории сельского поселения Нижний Воч находится подземный источник водоснабжения - скважина № 1598-э. Добычу подземных вод осуществляет АО «Коми тепловая компания» на основании лицензии 02275 ВЭ «Добыча технических подземных вод для технологического обеспечения водой объектов коммунального хозяйства с. Усть-Кулом, с. Руч, пст. Югыдъяг, с. Нижний Воч».</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Приказом Минприроды Республики Коми от 02.12.2013 № 558 утвержден проект зоны санитарной охраны подземного источника водоснабжения с. Нижний Воч (скважины №</w:t>
      </w:r>
      <w:r>
        <w:rPr>
          <w:rFonts w:ascii="Arial" w:hAnsi="Arial" w:cs="Arial"/>
          <w:iCs/>
          <w:sz w:val="24"/>
          <w:szCs w:val="24"/>
          <w:lang w:val="ru-RU" w:bidi="en-US"/>
        </w:rPr>
        <w:tab/>
        <w:t>1598-э) Усть-Куломского района Республики Коми и установлены следующие границы зон санитарной охраны.</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Граница первого пояса санитарной охраны (пояс строгого режима) - радиусом 30 м от устья водозаборной скважины.</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Граница второго пояса санитарной охраны (зона ограничений) в границах I пояса ЗСО на расстоянии 30 м от устья.</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Граница третьего пояса зон санитарной охраны (зона ограничений):</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вверх по потоку подземных вод - в направлении к водоразделу на расстоянии 464 м от устья водозаборной скважины;</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вниз по потоку подземных вод - в направлении к р. Вычегда в границах I пояса ЗСО на расстоянии 30 м от устья водозаборной скважины;</w:t>
      </w:r>
    </w:p>
    <w:p w:rsidR="00750ACF" w:rsidRDefault="00750ACF" w:rsidP="00750ACF">
      <w:pPr>
        <w:pStyle w:val="Iauiue"/>
        <w:spacing w:line="276" w:lineRule="auto"/>
        <w:ind w:firstLine="709"/>
        <w:jc w:val="both"/>
        <w:rPr>
          <w:rFonts w:ascii="Arial" w:hAnsi="Arial" w:cs="Arial"/>
          <w:iCs/>
          <w:sz w:val="24"/>
          <w:szCs w:val="24"/>
          <w:lang w:val="ru-RU" w:bidi="en-US"/>
        </w:rPr>
      </w:pPr>
      <w:r>
        <w:rPr>
          <w:rFonts w:ascii="Arial" w:hAnsi="Arial" w:cs="Arial"/>
          <w:iCs/>
          <w:sz w:val="24"/>
          <w:szCs w:val="24"/>
          <w:lang w:val="ru-RU" w:bidi="en-US"/>
        </w:rPr>
        <w:t>- перпендикулярно потоку подземных вод - в границах I пояса ЗСО на расстоянии 30 м от устья водозаборной скважины в обе стороны.</w:t>
      </w:r>
    </w:p>
    <w:p w:rsidR="00750ACF" w:rsidRDefault="00750ACF" w:rsidP="00750ACF">
      <w:pPr>
        <w:spacing w:line="276" w:lineRule="auto"/>
        <w:rPr>
          <w:rFonts w:ascii="Arial" w:hAnsi="Arial" w:cs="Arial"/>
          <w:b/>
          <w:bCs/>
          <w:i/>
          <w:iCs/>
        </w:rPr>
      </w:pPr>
      <w:r>
        <w:rPr>
          <w:rFonts w:ascii="Arial" w:hAnsi="Arial" w:cs="Arial"/>
          <w:b/>
          <w:bCs/>
          <w:i/>
          <w:iCs/>
        </w:rPr>
        <w:t>Ограничения использования стационарных пунктов наблюдений за состоянием окружающей природной среды:</w:t>
      </w:r>
    </w:p>
    <w:p w:rsidR="00750ACF" w:rsidRDefault="00750ACF" w:rsidP="00750ACF">
      <w:pPr>
        <w:pStyle w:val="afffff7"/>
        <w:spacing w:line="276" w:lineRule="auto"/>
        <w:rPr>
          <w:rFonts w:ascii="Arial" w:hAnsi="Arial" w:cs="Arial"/>
          <w:lang w:val="ru-RU"/>
        </w:rPr>
      </w:pPr>
      <w:r>
        <w:rPr>
          <w:rFonts w:ascii="Arial" w:hAnsi="Arial" w:cs="Arial"/>
          <w:lang w:val="ru-RU"/>
        </w:rPr>
        <w:t xml:space="preserve">Ограничения в границах охранных зон стационарных пунктов наблюдений за состоянием окружающей природной среды, ее загрязнением установлены в соответствии с Положением о создании охранных зон стационарных пунктов </w:t>
      </w:r>
      <w:r>
        <w:rPr>
          <w:rFonts w:ascii="Arial" w:hAnsi="Arial" w:cs="Arial"/>
          <w:lang w:val="ru-RU"/>
        </w:rPr>
        <w:lastRenderedPageBreak/>
        <w:t>наблюдений за состоянием окружающей природной среды, ее загрязнением, утвержденным Постановлением Правительства Российской Федерации № 972.</w:t>
      </w:r>
    </w:p>
    <w:p w:rsidR="00750ACF" w:rsidRDefault="00750ACF" w:rsidP="00750ACF">
      <w:pPr>
        <w:pStyle w:val="afffff7"/>
        <w:spacing w:line="276" w:lineRule="auto"/>
        <w:rPr>
          <w:rFonts w:ascii="Arial" w:hAnsi="Arial" w:cs="Arial"/>
          <w:lang w:val="ru-RU"/>
        </w:rPr>
      </w:pPr>
      <w:r>
        <w:rPr>
          <w:rFonts w:ascii="Arial" w:hAnsi="Arial" w:cs="Arial"/>
          <w:lang w:val="ru-RU"/>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750ACF" w:rsidRDefault="00750ACF" w:rsidP="00750ACF">
      <w:pPr>
        <w:pStyle w:val="afffff7"/>
        <w:spacing w:line="276" w:lineRule="auto"/>
        <w:rPr>
          <w:rFonts w:ascii="Arial" w:hAnsi="Arial" w:cs="Arial"/>
          <w:lang w:val="ru-RU"/>
        </w:rPr>
      </w:pPr>
      <w:r>
        <w:rPr>
          <w:rFonts w:ascii="Arial" w:hAnsi="Arial" w:cs="Arial"/>
          <w:lang w:val="ru-RU"/>
        </w:rPr>
        <w:t>Размеры и границы охранных зон стационарных пунктов наблюдений определяются в зависимости от рельефа местности и других условий.</w:t>
      </w:r>
    </w:p>
    <w:p w:rsidR="00750ACF" w:rsidRDefault="00750ACF" w:rsidP="00750ACF">
      <w:pPr>
        <w:pStyle w:val="afffff7"/>
        <w:spacing w:line="276" w:lineRule="auto"/>
        <w:rPr>
          <w:rFonts w:ascii="Arial" w:hAnsi="Arial" w:cs="Arial"/>
          <w:lang w:val="ru-RU"/>
        </w:rPr>
      </w:pPr>
      <w:r>
        <w:rPr>
          <w:rFonts w:ascii="Arial" w:hAnsi="Arial" w:cs="Arial"/>
          <w:lang w:val="ru-RU"/>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750ACF" w:rsidRDefault="00750ACF" w:rsidP="00750ACF">
      <w:pPr>
        <w:pStyle w:val="afffff7"/>
        <w:spacing w:line="276" w:lineRule="auto"/>
        <w:rPr>
          <w:rFonts w:ascii="Arial" w:hAnsi="Arial" w:cs="Arial"/>
          <w:lang w:val="ru-RU"/>
        </w:rPr>
      </w:pPr>
      <w:r>
        <w:rPr>
          <w:rFonts w:ascii="Arial" w:hAnsi="Arial" w:cs="Arial"/>
          <w:lang w:val="ru-RU"/>
        </w:rPr>
        <w:t>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Российской Федерации.</w:t>
      </w:r>
    </w:p>
    <w:p w:rsidR="00750ACF" w:rsidRDefault="00750ACF" w:rsidP="00750ACF">
      <w:pPr>
        <w:pStyle w:val="afffff7"/>
        <w:spacing w:line="276" w:lineRule="auto"/>
        <w:rPr>
          <w:rFonts w:ascii="Arial" w:hAnsi="Arial" w:cs="Arial"/>
          <w:lang w:val="ru-RU"/>
        </w:rPr>
      </w:pPr>
      <w:r>
        <w:rPr>
          <w:rFonts w:ascii="Arial" w:hAnsi="Arial" w:cs="Arial"/>
          <w:lang w:val="ru-RU"/>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750ACF" w:rsidRDefault="00750ACF" w:rsidP="00750ACF">
      <w:pPr>
        <w:pStyle w:val="afffff7"/>
        <w:spacing w:line="276" w:lineRule="auto"/>
        <w:rPr>
          <w:rFonts w:ascii="Arial" w:hAnsi="Arial" w:cs="Arial"/>
          <w:lang w:val="ru-RU"/>
        </w:rPr>
      </w:pPr>
      <w:r>
        <w:rPr>
          <w:rFonts w:ascii="Arial" w:hAnsi="Arial" w:cs="Arial"/>
          <w:lang w:val="ru-RU"/>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750ACF" w:rsidRDefault="00750ACF" w:rsidP="00D63C00">
      <w:pPr>
        <w:pStyle w:val="3"/>
        <w:widowControl/>
        <w:numPr>
          <w:ilvl w:val="2"/>
          <w:numId w:val="8"/>
        </w:numPr>
        <w:autoSpaceDE/>
        <w:autoSpaceDN/>
        <w:adjustRightInd/>
        <w:spacing w:after="240"/>
        <w:ind w:left="0" w:firstLine="0"/>
        <w:jc w:val="center"/>
        <w:rPr>
          <w:szCs w:val="24"/>
        </w:rPr>
      </w:pPr>
      <w:bookmarkStart w:id="72" w:name="_Toc158234645"/>
      <w:r>
        <w:rPr>
          <w:szCs w:val="24"/>
        </w:rPr>
        <w:t>Объекты культурного наследия</w:t>
      </w:r>
      <w:bookmarkEnd w:id="66"/>
      <w:bookmarkEnd w:id="67"/>
      <w:bookmarkEnd w:id="72"/>
    </w:p>
    <w:p w:rsidR="00750ACF" w:rsidRDefault="00750ACF" w:rsidP="00750ACF">
      <w:pPr>
        <w:pStyle w:val="afffff7"/>
        <w:spacing w:after="120" w:line="276" w:lineRule="auto"/>
        <w:rPr>
          <w:rFonts w:ascii="Arial" w:hAnsi="Arial" w:cs="Arial"/>
          <w:lang w:val="ru-RU"/>
        </w:rPr>
      </w:pPr>
      <w:r>
        <w:rPr>
          <w:rFonts w:ascii="Arial" w:hAnsi="Arial" w:cs="Arial"/>
          <w:lang w:val="ru-RU"/>
        </w:rPr>
        <w:t>На территории сельского поселения «Нижний Воч» расположены выявленные объекты культурного наследия (таблица 13).</w:t>
      </w:r>
    </w:p>
    <w:p w:rsidR="00750ACF" w:rsidRDefault="00750ACF" w:rsidP="00750ACF">
      <w:pPr>
        <w:keepNext/>
        <w:rPr>
          <w:rFonts w:ascii="Arial" w:hAnsi="Arial" w:cs="Arial"/>
          <w:b/>
        </w:rPr>
      </w:pPr>
      <w:r>
        <w:rPr>
          <w:rFonts w:ascii="Arial" w:hAnsi="Arial" w:cs="Arial"/>
          <w:b/>
        </w:rPr>
        <w:t>Таблица 13 – Выявленные объекты культурного наследия, расположенные на территории сельского поселения «Нижний Воч»</w:t>
      </w:r>
    </w:p>
    <w:tbl>
      <w:tblPr>
        <w:tblStyle w:val="aff6"/>
        <w:tblW w:w="5000" w:type="pct"/>
        <w:tblLook w:val="01E0"/>
      </w:tblPr>
      <w:tblGrid>
        <w:gridCol w:w="712"/>
        <w:gridCol w:w="2940"/>
        <w:gridCol w:w="5918"/>
      </w:tblGrid>
      <w:tr w:rsidR="00750ACF" w:rsidTr="00750ACF">
        <w:trPr>
          <w:trHeight w:val="340"/>
        </w:trPr>
        <w:tc>
          <w:tcPr>
            <w:tcW w:w="372" w:type="pct"/>
          </w:tcPr>
          <w:p w:rsidR="00750ACF" w:rsidRDefault="00750ACF" w:rsidP="00750ACF">
            <w:pPr>
              <w:widowControl w:val="0"/>
              <w:rPr>
                <w:rFonts w:ascii="Arial" w:hAnsi="Arial" w:cs="Arial"/>
                <w:b/>
                <w:i/>
              </w:rPr>
            </w:pPr>
            <w:r>
              <w:rPr>
                <w:rFonts w:ascii="Arial" w:hAnsi="Arial" w:cs="Arial"/>
                <w:b/>
                <w:i/>
              </w:rPr>
              <w:t>№</w:t>
            </w:r>
          </w:p>
          <w:p w:rsidR="00750ACF" w:rsidRDefault="00750ACF" w:rsidP="00750ACF">
            <w:pPr>
              <w:widowControl w:val="0"/>
              <w:rPr>
                <w:rFonts w:ascii="Arial" w:hAnsi="Arial" w:cs="Arial"/>
                <w:b/>
                <w:i/>
              </w:rPr>
            </w:pPr>
            <w:r>
              <w:rPr>
                <w:rFonts w:ascii="Arial" w:hAnsi="Arial" w:cs="Arial"/>
                <w:b/>
                <w:i/>
              </w:rPr>
              <w:t>п/п</w:t>
            </w:r>
          </w:p>
        </w:tc>
        <w:tc>
          <w:tcPr>
            <w:tcW w:w="1536" w:type="pct"/>
          </w:tcPr>
          <w:p w:rsidR="00750ACF" w:rsidRDefault="00750ACF" w:rsidP="00750ACF">
            <w:pPr>
              <w:widowControl w:val="0"/>
              <w:rPr>
                <w:rFonts w:ascii="Arial" w:hAnsi="Arial" w:cs="Arial"/>
                <w:b/>
                <w:i/>
              </w:rPr>
            </w:pPr>
            <w:r>
              <w:rPr>
                <w:rFonts w:ascii="Arial" w:hAnsi="Arial" w:cs="Arial"/>
                <w:b/>
                <w:i/>
              </w:rPr>
              <w:t>Наименование объекта</w:t>
            </w:r>
          </w:p>
        </w:tc>
        <w:tc>
          <w:tcPr>
            <w:tcW w:w="3092" w:type="pct"/>
          </w:tcPr>
          <w:p w:rsidR="00750ACF" w:rsidRDefault="00750ACF" w:rsidP="00750ACF">
            <w:pPr>
              <w:widowControl w:val="0"/>
              <w:rPr>
                <w:rFonts w:ascii="Arial" w:hAnsi="Arial" w:cs="Arial"/>
                <w:b/>
                <w:i/>
              </w:rPr>
            </w:pPr>
            <w:r>
              <w:rPr>
                <w:rFonts w:ascii="Arial" w:hAnsi="Arial" w:cs="Arial"/>
                <w:b/>
                <w:i/>
              </w:rPr>
              <w:t>Местонахождение объекта</w:t>
            </w:r>
          </w:p>
        </w:tc>
      </w:tr>
      <w:tr w:rsidR="00750ACF" w:rsidTr="00750ACF">
        <w:trPr>
          <w:trHeight w:val="340"/>
        </w:trPr>
        <w:tc>
          <w:tcPr>
            <w:tcW w:w="372" w:type="pct"/>
          </w:tcPr>
          <w:p w:rsidR="00750ACF" w:rsidRDefault="00750ACF" w:rsidP="00750ACF">
            <w:pPr>
              <w:rPr>
                <w:rFonts w:ascii="Arial" w:hAnsi="Arial" w:cs="Arial"/>
                <w:b/>
                <w:i/>
              </w:rPr>
            </w:pPr>
            <w:r>
              <w:rPr>
                <w:rFonts w:ascii="Arial" w:hAnsi="Arial" w:cs="Arial"/>
                <w:b/>
                <w:i/>
              </w:rPr>
              <w:t>1</w:t>
            </w:r>
          </w:p>
        </w:tc>
        <w:tc>
          <w:tcPr>
            <w:tcW w:w="1536" w:type="pct"/>
          </w:tcPr>
          <w:p w:rsidR="00750ACF" w:rsidRDefault="00750ACF" w:rsidP="00750ACF">
            <w:pPr>
              <w:pStyle w:val="Default"/>
              <w:rPr>
                <w:rFonts w:ascii="Arial" w:hAnsi="Arial" w:cs="Arial"/>
                <w:b/>
                <w:bCs/>
                <w:i/>
                <w:iCs/>
                <w:sz w:val="22"/>
                <w:szCs w:val="22"/>
              </w:rPr>
            </w:pPr>
            <w:r>
              <w:rPr>
                <w:rFonts w:ascii="Arial" w:hAnsi="Arial" w:cs="Arial"/>
                <w:b/>
                <w:bCs/>
                <w:i/>
                <w:iCs/>
                <w:sz w:val="22"/>
                <w:szCs w:val="22"/>
              </w:rPr>
              <w:t>Местонахождение Мельничаёль</w:t>
            </w:r>
          </w:p>
        </w:tc>
        <w:tc>
          <w:tcPr>
            <w:tcW w:w="3092" w:type="pct"/>
          </w:tcPr>
          <w:p w:rsidR="00750ACF" w:rsidRDefault="00750ACF" w:rsidP="00750ACF">
            <w:pPr>
              <w:pStyle w:val="Default"/>
              <w:rPr>
                <w:rFonts w:ascii="Arial" w:hAnsi="Arial" w:cs="Arial"/>
                <w:sz w:val="22"/>
                <w:szCs w:val="22"/>
              </w:rPr>
            </w:pPr>
            <w:r>
              <w:rPr>
                <w:rFonts w:ascii="Arial" w:hAnsi="Arial" w:cs="Arial"/>
                <w:sz w:val="22"/>
                <w:szCs w:val="22"/>
              </w:rPr>
              <w:t>Правый берег р. Воч, к юго-востоку от дер. Верхняя Воч</w:t>
            </w:r>
          </w:p>
        </w:tc>
      </w:tr>
    </w:tbl>
    <w:p w:rsidR="00750ACF" w:rsidRDefault="00750ACF" w:rsidP="00D63C00">
      <w:pPr>
        <w:pStyle w:val="3"/>
        <w:widowControl/>
        <w:numPr>
          <w:ilvl w:val="2"/>
          <w:numId w:val="8"/>
        </w:numPr>
        <w:autoSpaceDE/>
        <w:autoSpaceDN/>
        <w:adjustRightInd/>
        <w:spacing w:after="240"/>
        <w:ind w:left="0" w:firstLine="0"/>
        <w:jc w:val="center"/>
        <w:rPr>
          <w:szCs w:val="24"/>
        </w:rPr>
      </w:pPr>
      <w:bookmarkStart w:id="73" w:name="_Toc75264907"/>
      <w:bookmarkStart w:id="74" w:name="_Toc158234646"/>
      <w:r>
        <w:rPr>
          <w:szCs w:val="24"/>
        </w:rPr>
        <w:lastRenderedPageBreak/>
        <w:t>Объекты особо охраняемых природных территорий</w:t>
      </w:r>
      <w:bookmarkEnd w:id="73"/>
      <w:bookmarkEnd w:id="74"/>
    </w:p>
    <w:p w:rsidR="00750ACF" w:rsidRDefault="00750ACF" w:rsidP="00750ACF">
      <w:pPr>
        <w:pStyle w:val="affffffa"/>
        <w:spacing w:before="0" w:after="0" w:line="276" w:lineRule="auto"/>
        <w:ind w:firstLine="709"/>
        <w:rPr>
          <w:rFonts w:ascii="Arial" w:hAnsi="Arial" w:cs="Arial"/>
          <w:sz w:val="24"/>
        </w:rPr>
      </w:pPr>
      <w:r>
        <w:rPr>
          <w:rFonts w:ascii="Arial" w:hAnsi="Arial" w:cs="Arial"/>
          <w:sz w:val="24"/>
        </w:rPr>
        <w:t xml:space="preserve">Согласно Постановлению Правительства Республики Коми от 11 июня 2021 г. № 277 на территории сельского поселения «Нижний Воч» утверждены: </w:t>
      </w:r>
    </w:p>
    <w:p w:rsidR="00750ACF" w:rsidRDefault="00750ACF" w:rsidP="00D63C00">
      <w:pPr>
        <w:pStyle w:val="affffffa"/>
        <w:numPr>
          <w:ilvl w:val="0"/>
          <w:numId w:val="25"/>
        </w:numPr>
        <w:tabs>
          <w:tab w:val="left" w:pos="993"/>
        </w:tabs>
        <w:spacing w:before="0" w:after="0" w:line="276" w:lineRule="auto"/>
        <w:ind w:left="0" w:firstLine="709"/>
        <w:rPr>
          <w:rFonts w:ascii="Arial" w:hAnsi="Arial" w:cs="Arial"/>
          <w:sz w:val="24"/>
        </w:rPr>
      </w:pPr>
      <w:r>
        <w:rPr>
          <w:rFonts w:ascii="Arial" w:hAnsi="Arial" w:cs="Arial"/>
          <w:sz w:val="24"/>
        </w:rPr>
        <w:t>Государственный природный заказник республиканского значения «Вочь-Вольский»;</w:t>
      </w:r>
    </w:p>
    <w:p w:rsidR="00750ACF" w:rsidRDefault="00750ACF" w:rsidP="00D63C00">
      <w:pPr>
        <w:pStyle w:val="affffffa"/>
        <w:numPr>
          <w:ilvl w:val="0"/>
          <w:numId w:val="25"/>
        </w:numPr>
        <w:tabs>
          <w:tab w:val="left" w:pos="993"/>
        </w:tabs>
        <w:spacing w:before="0" w:after="0" w:line="276" w:lineRule="auto"/>
        <w:ind w:left="0" w:firstLine="709"/>
        <w:rPr>
          <w:rFonts w:ascii="Arial" w:hAnsi="Arial" w:cs="Arial"/>
          <w:sz w:val="24"/>
        </w:rPr>
      </w:pPr>
      <w:r>
        <w:rPr>
          <w:rFonts w:ascii="Arial" w:hAnsi="Arial" w:cs="Arial"/>
          <w:sz w:val="24"/>
        </w:rPr>
        <w:t>Государственный природный заказник республиканского значения «Нижневочевский»</w:t>
      </w:r>
    </w:p>
    <w:p w:rsidR="00750ACF" w:rsidRDefault="00750ACF" w:rsidP="00ED20CD">
      <w:pPr>
        <w:pStyle w:val="af4"/>
        <w:spacing w:line="276" w:lineRule="auto"/>
        <w:ind w:firstLine="709"/>
        <w:jc w:val="both"/>
        <w:rPr>
          <w:rFonts w:ascii="Arial" w:hAnsi="Arial" w:cs="Arial"/>
        </w:rPr>
      </w:pPr>
      <w:r>
        <w:rPr>
          <w:rFonts w:ascii="Arial" w:hAnsi="Arial" w:cs="Arial"/>
        </w:rPr>
        <w:t>Государственный  природный  заказник  республиканского  значения «Вочь-Вольский» (далее – заказник) учрежден постановлением Совета Министров Коми АССР от 16 октября 1967 г. № 408 «О сохранении кедра на лесосекахиобъявлениикедровыхзаказниковипамятниковприродывКомиАССР».</w:t>
      </w:r>
    </w:p>
    <w:p w:rsidR="00750ACF" w:rsidRDefault="00750ACF" w:rsidP="00ED20CD">
      <w:pPr>
        <w:pStyle w:val="af4"/>
        <w:spacing w:line="276" w:lineRule="auto"/>
        <w:ind w:firstLine="709"/>
        <w:jc w:val="both"/>
        <w:rPr>
          <w:rFonts w:ascii="Arial" w:hAnsi="Arial" w:cs="Arial"/>
        </w:rPr>
      </w:pPr>
      <w:r>
        <w:rPr>
          <w:rFonts w:ascii="Arial" w:hAnsi="Arial" w:cs="Arial"/>
        </w:rPr>
        <w:t>Заказник является особо охраняемой природной территорией республиканского</w:t>
      </w:r>
      <w:r w:rsidR="00096972">
        <w:rPr>
          <w:rFonts w:ascii="Arial" w:hAnsi="Arial" w:cs="Arial"/>
        </w:rPr>
        <w:t xml:space="preserve"> </w:t>
      </w:r>
      <w:r>
        <w:rPr>
          <w:rFonts w:ascii="Arial" w:hAnsi="Arial" w:cs="Arial"/>
        </w:rPr>
        <w:t>значения (далее–ООПТ)и имеет</w:t>
      </w:r>
      <w:r w:rsidR="00096972">
        <w:rPr>
          <w:rFonts w:ascii="Arial" w:hAnsi="Arial" w:cs="Arial"/>
        </w:rPr>
        <w:t xml:space="preserve"> </w:t>
      </w:r>
      <w:r>
        <w:rPr>
          <w:rFonts w:ascii="Arial" w:hAnsi="Arial" w:cs="Arial"/>
        </w:rPr>
        <w:t>биологический (ботанический)профиль.</w:t>
      </w:r>
    </w:p>
    <w:p w:rsidR="00750ACF" w:rsidRDefault="00750ACF" w:rsidP="00ED20CD">
      <w:pPr>
        <w:pStyle w:val="af4"/>
        <w:spacing w:line="276" w:lineRule="auto"/>
        <w:ind w:firstLine="709"/>
        <w:jc w:val="both"/>
        <w:rPr>
          <w:rFonts w:ascii="Arial" w:hAnsi="Arial" w:cs="Arial"/>
        </w:rPr>
      </w:pPr>
      <w:r>
        <w:rPr>
          <w:rFonts w:ascii="Arial" w:hAnsi="Arial" w:cs="Arial"/>
        </w:rPr>
        <w:t>Полное наименование ООПТ: Государственный природный заказник республиканского значения</w:t>
      </w:r>
      <w:r w:rsidR="00096972">
        <w:rPr>
          <w:rFonts w:ascii="Arial" w:hAnsi="Arial" w:cs="Arial"/>
        </w:rPr>
        <w:t xml:space="preserve"> </w:t>
      </w:r>
      <w:r>
        <w:rPr>
          <w:rFonts w:ascii="Arial" w:hAnsi="Arial" w:cs="Arial"/>
        </w:rPr>
        <w:t>«Вочь-Вольский».</w:t>
      </w:r>
    </w:p>
    <w:p w:rsidR="00750ACF" w:rsidRDefault="00750ACF" w:rsidP="00ED20CD">
      <w:pPr>
        <w:pStyle w:val="af4"/>
        <w:spacing w:line="276" w:lineRule="auto"/>
        <w:ind w:firstLine="709"/>
        <w:jc w:val="both"/>
        <w:rPr>
          <w:rFonts w:ascii="Arial" w:hAnsi="Arial" w:cs="Arial"/>
        </w:rPr>
      </w:pPr>
      <w:r>
        <w:rPr>
          <w:rFonts w:ascii="Arial" w:hAnsi="Arial" w:cs="Arial"/>
        </w:rPr>
        <w:t>Краткое</w:t>
      </w:r>
      <w:r w:rsidR="00096972">
        <w:rPr>
          <w:rFonts w:ascii="Arial" w:hAnsi="Arial" w:cs="Arial"/>
        </w:rPr>
        <w:t xml:space="preserve"> </w:t>
      </w:r>
      <w:r>
        <w:rPr>
          <w:rFonts w:ascii="Arial" w:hAnsi="Arial" w:cs="Arial"/>
        </w:rPr>
        <w:t>наименование</w:t>
      </w:r>
      <w:r w:rsidR="00096972">
        <w:rPr>
          <w:rFonts w:ascii="Arial" w:hAnsi="Arial" w:cs="Arial"/>
        </w:rPr>
        <w:t xml:space="preserve"> </w:t>
      </w:r>
      <w:r>
        <w:rPr>
          <w:rFonts w:ascii="Arial" w:hAnsi="Arial" w:cs="Arial"/>
        </w:rPr>
        <w:t>ООПТ:</w:t>
      </w:r>
      <w:r w:rsidR="00096972">
        <w:rPr>
          <w:rFonts w:ascii="Arial" w:hAnsi="Arial" w:cs="Arial"/>
        </w:rPr>
        <w:t xml:space="preserve"> </w:t>
      </w:r>
      <w:r>
        <w:rPr>
          <w:rFonts w:ascii="Arial" w:hAnsi="Arial" w:cs="Arial"/>
        </w:rPr>
        <w:t>Заказник«Вочь-Вольский».</w:t>
      </w:r>
    </w:p>
    <w:p w:rsidR="00750ACF" w:rsidRDefault="00750ACF" w:rsidP="00ED20CD">
      <w:pPr>
        <w:pStyle w:val="af4"/>
        <w:spacing w:line="276" w:lineRule="auto"/>
        <w:ind w:firstLine="709"/>
        <w:jc w:val="both"/>
        <w:rPr>
          <w:rFonts w:ascii="Arial" w:hAnsi="Arial" w:cs="Arial"/>
        </w:rPr>
      </w:pPr>
      <w:r>
        <w:rPr>
          <w:rFonts w:ascii="Arial" w:hAnsi="Arial" w:cs="Arial"/>
        </w:rPr>
        <w:t>Заказник создан без ограничения срока действия и без изъятия у пользователей, владельцев и собственников земельных участков, расположенных в</w:t>
      </w:r>
      <w:r w:rsidR="00096972">
        <w:rPr>
          <w:rFonts w:ascii="Arial" w:hAnsi="Arial" w:cs="Arial"/>
        </w:rPr>
        <w:t xml:space="preserve"> </w:t>
      </w:r>
      <w:r>
        <w:rPr>
          <w:rFonts w:ascii="Arial" w:hAnsi="Arial" w:cs="Arial"/>
        </w:rPr>
        <w:t>границах заказника.</w:t>
      </w:r>
    </w:p>
    <w:p w:rsidR="00750ACF" w:rsidRDefault="00750ACF" w:rsidP="00ED20CD">
      <w:pPr>
        <w:pStyle w:val="af4"/>
        <w:spacing w:line="276" w:lineRule="auto"/>
        <w:ind w:firstLine="709"/>
        <w:jc w:val="both"/>
        <w:rPr>
          <w:rFonts w:ascii="Arial" w:hAnsi="Arial" w:cs="Arial"/>
        </w:rPr>
      </w:pPr>
      <w:r>
        <w:rPr>
          <w:rFonts w:ascii="Arial" w:hAnsi="Arial" w:cs="Arial"/>
        </w:rPr>
        <w:t>Государственное управление в области организации и функционирования</w:t>
      </w:r>
      <w:r w:rsidR="00ED20CD">
        <w:rPr>
          <w:rFonts w:ascii="Arial" w:hAnsi="Arial" w:cs="Arial"/>
        </w:rPr>
        <w:t xml:space="preserve"> </w:t>
      </w:r>
      <w:r>
        <w:rPr>
          <w:rFonts w:ascii="Arial" w:hAnsi="Arial" w:cs="Arial"/>
        </w:rPr>
        <w:t>заказника, государственный надзор в области охраны и использования заказника осуществляется уполномоченным Правительством Республики Коми органом исполнительной власти Республики Коми и (или) подведомственным</w:t>
      </w:r>
      <w:r w:rsidR="00ED20CD">
        <w:rPr>
          <w:rFonts w:ascii="Arial" w:hAnsi="Arial" w:cs="Arial"/>
        </w:rPr>
        <w:t xml:space="preserve"> </w:t>
      </w:r>
      <w:r>
        <w:rPr>
          <w:rFonts w:ascii="Arial" w:hAnsi="Arial" w:cs="Arial"/>
        </w:rPr>
        <w:t>ему государственным учреждением, наделенным соответствующими полномочиями(далее –орган</w:t>
      </w:r>
      <w:r w:rsidR="00ED20CD">
        <w:rPr>
          <w:rFonts w:ascii="Arial" w:hAnsi="Arial" w:cs="Arial"/>
        </w:rPr>
        <w:t xml:space="preserve"> </w:t>
      </w:r>
      <w:r>
        <w:rPr>
          <w:rFonts w:ascii="Arial" w:hAnsi="Arial" w:cs="Arial"/>
        </w:rPr>
        <w:t>управления заказником).</w:t>
      </w:r>
    </w:p>
    <w:p w:rsidR="00750ACF" w:rsidRDefault="00750ACF" w:rsidP="00ED20CD">
      <w:pPr>
        <w:tabs>
          <w:tab w:val="left" w:pos="3179"/>
        </w:tabs>
        <w:spacing w:line="276" w:lineRule="auto"/>
        <w:ind w:firstLine="709"/>
        <w:jc w:val="both"/>
        <w:rPr>
          <w:rFonts w:ascii="Arial" w:hAnsi="Arial" w:cs="Arial"/>
          <w:i/>
          <w:iCs/>
        </w:rPr>
      </w:pPr>
      <w:r>
        <w:rPr>
          <w:rFonts w:ascii="Arial" w:hAnsi="Arial" w:cs="Arial"/>
          <w:i/>
          <w:iCs/>
        </w:rPr>
        <w:t>Цели</w:t>
      </w:r>
      <w:r w:rsidR="00ED20CD">
        <w:rPr>
          <w:rFonts w:ascii="Arial" w:hAnsi="Arial" w:cs="Arial"/>
          <w:i/>
          <w:iCs/>
        </w:rPr>
        <w:t xml:space="preserve"> </w:t>
      </w:r>
      <w:r>
        <w:rPr>
          <w:rFonts w:ascii="Arial" w:hAnsi="Arial" w:cs="Arial"/>
          <w:i/>
          <w:iCs/>
        </w:rPr>
        <w:t>образования</w:t>
      </w:r>
      <w:r w:rsidR="00ED20CD">
        <w:rPr>
          <w:rFonts w:ascii="Arial" w:hAnsi="Arial" w:cs="Arial"/>
          <w:i/>
          <w:iCs/>
        </w:rPr>
        <w:t xml:space="preserve"> </w:t>
      </w:r>
      <w:r>
        <w:rPr>
          <w:rFonts w:ascii="Arial" w:hAnsi="Arial" w:cs="Arial"/>
          <w:i/>
          <w:iCs/>
        </w:rPr>
        <w:t>и</w:t>
      </w:r>
      <w:r w:rsidR="00ED20CD">
        <w:rPr>
          <w:rFonts w:ascii="Arial" w:hAnsi="Arial" w:cs="Arial"/>
          <w:i/>
          <w:iCs/>
        </w:rPr>
        <w:t xml:space="preserve"> </w:t>
      </w:r>
      <w:r>
        <w:rPr>
          <w:rFonts w:ascii="Arial" w:hAnsi="Arial" w:cs="Arial"/>
          <w:i/>
          <w:iCs/>
        </w:rPr>
        <w:t>задачи заказника</w:t>
      </w:r>
    </w:p>
    <w:p w:rsidR="00750ACF" w:rsidRDefault="00750ACF" w:rsidP="00ED20CD">
      <w:pPr>
        <w:pStyle w:val="aff4"/>
        <w:tabs>
          <w:tab w:val="left" w:pos="1584"/>
        </w:tabs>
        <w:spacing w:line="276" w:lineRule="auto"/>
        <w:ind w:left="0" w:firstLine="709"/>
        <w:jc w:val="both"/>
        <w:rPr>
          <w:rFonts w:ascii="Arial" w:hAnsi="Arial" w:cs="Arial"/>
        </w:rPr>
      </w:pPr>
      <w:r>
        <w:rPr>
          <w:rFonts w:ascii="Arial" w:hAnsi="Arial" w:cs="Arial"/>
        </w:rPr>
        <w:t>Целью создания заказника является сохранение изолированного островного местонахождения сосны сибирской (кедра) западнее границы сплошного ареалавида.</w:t>
      </w:r>
    </w:p>
    <w:p w:rsidR="00750ACF" w:rsidRDefault="00750ACF" w:rsidP="00ED20CD">
      <w:pPr>
        <w:tabs>
          <w:tab w:val="left" w:pos="1627"/>
        </w:tabs>
        <w:spacing w:line="276" w:lineRule="auto"/>
        <w:ind w:firstLine="709"/>
        <w:jc w:val="both"/>
        <w:rPr>
          <w:rFonts w:ascii="Arial" w:hAnsi="Arial" w:cs="Arial"/>
        </w:rPr>
      </w:pPr>
      <w:r>
        <w:rPr>
          <w:rFonts w:ascii="Arial" w:hAnsi="Arial" w:cs="Arial"/>
        </w:rPr>
        <w:t>Основные</w:t>
      </w:r>
      <w:r w:rsidR="00ED20CD">
        <w:rPr>
          <w:rFonts w:ascii="Arial" w:hAnsi="Arial" w:cs="Arial"/>
        </w:rPr>
        <w:t xml:space="preserve"> </w:t>
      </w:r>
      <w:r>
        <w:rPr>
          <w:rFonts w:ascii="Arial" w:hAnsi="Arial" w:cs="Arial"/>
        </w:rPr>
        <w:t>задачи</w:t>
      </w:r>
      <w:r w:rsidR="00ED20CD">
        <w:rPr>
          <w:rFonts w:ascii="Arial" w:hAnsi="Arial" w:cs="Arial"/>
        </w:rPr>
        <w:t xml:space="preserve"> </w:t>
      </w:r>
      <w:r>
        <w:rPr>
          <w:rFonts w:ascii="Arial" w:hAnsi="Arial" w:cs="Arial"/>
        </w:rPr>
        <w:t>заказника:</w:t>
      </w:r>
    </w:p>
    <w:p w:rsidR="00750ACF" w:rsidRDefault="00ED20CD" w:rsidP="00ED20CD">
      <w:pPr>
        <w:pStyle w:val="af4"/>
        <w:spacing w:line="276" w:lineRule="auto"/>
        <w:ind w:firstLine="709"/>
        <w:jc w:val="both"/>
        <w:rPr>
          <w:rFonts w:ascii="Arial" w:hAnsi="Arial" w:cs="Arial"/>
        </w:rPr>
      </w:pPr>
      <w:r>
        <w:rPr>
          <w:rFonts w:ascii="Arial" w:hAnsi="Arial" w:cs="Arial"/>
        </w:rPr>
        <w:t>С</w:t>
      </w:r>
      <w:r w:rsidR="00750ACF">
        <w:rPr>
          <w:rFonts w:ascii="Arial" w:hAnsi="Arial" w:cs="Arial"/>
        </w:rPr>
        <w:t>охранение</w:t>
      </w:r>
      <w:r>
        <w:rPr>
          <w:rFonts w:ascii="Arial" w:hAnsi="Arial" w:cs="Arial"/>
        </w:rPr>
        <w:t xml:space="preserve"> </w:t>
      </w:r>
      <w:r w:rsidR="00750ACF">
        <w:rPr>
          <w:rFonts w:ascii="Arial" w:hAnsi="Arial" w:cs="Arial"/>
        </w:rPr>
        <w:t>местообитания</w:t>
      </w:r>
      <w:r>
        <w:rPr>
          <w:rFonts w:ascii="Arial" w:hAnsi="Arial" w:cs="Arial"/>
        </w:rPr>
        <w:t xml:space="preserve"> </w:t>
      </w:r>
      <w:r w:rsidR="00750ACF">
        <w:rPr>
          <w:rFonts w:ascii="Arial" w:hAnsi="Arial" w:cs="Arial"/>
        </w:rPr>
        <w:t>редкого</w:t>
      </w:r>
      <w:r>
        <w:rPr>
          <w:rFonts w:ascii="Arial" w:hAnsi="Arial" w:cs="Arial"/>
        </w:rPr>
        <w:t xml:space="preserve"> </w:t>
      </w:r>
      <w:r w:rsidR="00750ACF">
        <w:rPr>
          <w:rFonts w:ascii="Arial" w:hAnsi="Arial" w:cs="Arial"/>
        </w:rPr>
        <w:t>вида</w:t>
      </w:r>
      <w:r>
        <w:rPr>
          <w:rFonts w:ascii="Arial" w:hAnsi="Arial" w:cs="Arial"/>
        </w:rPr>
        <w:t xml:space="preserve"> </w:t>
      </w:r>
      <w:r w:rsidR="00750ACF">
        <w:rPr>
          <w:rFonts w:ascii="Arial" w:hAnsi="Arial" w:cs="Arial"/>
        </w:rPr>
        <w:t>растений;</w:t>
      </w:r>
    </w:p>
    <w:p w:rsidR="00750ACF" w:rsidRDefault="00750ACF" w:rsidP="00ED20CD">
      <w:pPr>
        <w:pStyle w:val="af4"/>
        <w:spacing w:line="276" w:lineRule="auto"/>
        <w:ind w:firstLine="709"/>
        <w:jc w:val="both"/>
        <w:rPr>
          <w:rFonts w:ascii="Arial" w:hAnsi="Arial" w:cs="Arial"/>
        </w:rPr>
      </w:pPr>
      <w:r>
        <w:rPr>
          <w:rFonts w:ascii="Arial" w:hAnsi="Arial" w:cs="Arial"/>
        </w:rPr>
        <w:t>созданиеусловийдляизученияестественныхпроцессоввприродныхкомплексах и</w:t>
      </w:r>
      <w:r w:rsidR="00ED20CD">
        <w:rPr>
          <w:rFonts w:ascii="Arial" w:hAnsi="Arial" w:cs="Arial"/>
        </w:rPr>
        <w:t xml:space="preserve"> </w:t>
      </w:r>
      <w:r>
        <w:rPr>
          <w:rFonts w:ascii="Arial" w:hAnsi="Arial" w:cs="Arial"/>
        </w:rPr>
        <w:t>контроль</w:t>
      </w:r>
      <w:r w:rsidR="00ED20CD">
        <w:rPr>
          <w:rFonts w:ascii="Arial" w:hAnsi="Arial" w:cs="Arial"/>
        </w:rPr>
        <w:t xml:space="preserve"> </w:t>
      </w:r>
      <w:r>
        <w:rPr>
          <w:rFonts w:ascii="Arial" w:hAnsi="Arial" w:cs="Arial"/>
        </w:rPr>
        <w:t>изменения</w:t>
      </w:r>
      <w:r w:rsidR="00ED20CD">
        <w:rPr>
          <w:rFonts w:ascii="Arial" w:hAnsi="Arial" w:cs="Arial"/>
        </w:rPr>
        <w:t xml:space="preserve"> </w:t>
      </w:r>
      <w:r>
        <w:rPr>
          <w:rFonts w:ascii="Arial" w:hAnsi="Arial" w:cs="Arial"/>
        </w:rPr>
        <w:t>их состояния.</w:t>
      </w:r>
    </w:p>
    <w:p w:rsidR="00750ACF" w:rsidRDefault="00750ACF" w:rsidP="00ED20CD">
      <w:pPr>
        <w:tabs>
          <w:tab w:val="left" w:pos="3104"/>
        </w:tabs>
        <w:spacing w:line="276" w:lineRule="auto"/>
        <w:ind w:firstLine="709"/>
        <w:jc w:val="both"/>
        <w:rPr>
          <w:rFonts w:ascii="Arial" w:hAnsi="Arial" w:cs="Arial"/>
          <w:i/>
          <w:iCs/>
        </w:rPr>
      </w:pPr>
      <w:r>
        <w:rPr>
          <w:rFonts w:ascii="Arial" w:hAnsi="Arial" w:cs="Arial"/>
          <w:i/>
          <w:iCs/>
        </w:rPr>
        <w:t>Место</w:t>
      </w:r>
      <w:r w:rsidR="00ED20CD">
        <w:rPr>
          <w:rFonts w:ascii="Arial" w:hAnsi="Arial" w:cs="Arial"/>
          <w:i/>
          <w:iCs/>
        </w:rPr>
        <w:t xml:space="preserve"> </w:t>
      </w:r>
      <w:r>
        <w:rPr>
          <w:rFonts w:ascii="Arial" w:hAnsi="Arial" w:cs="Arial"/>
          <w:i/>
          <w:iCs/>
        </w:rPr>
        <w:t>положение</w:t>
      </w:r>
      <w:r w:rsidR="00ED20CD">
        <w:rPr>
          <w:rFonts w:ascii="Arial" w:hAnsi="Arial" w:cs="Arial"/>
          <w:i/>
          <w:iCs/>
        </w:rPr>
        <w:t xml:space="preserve"> </w:t>
      </w:r>
      <w:r>
        <w:rPr>
          <w:rFonts w:ascii="Arial" w:hAnsi="Arial" w:cs="Arial"/>
          <w:i/>
          <w:iCs/>
        </w:rPr>
        <w:t>и</w:t>
      </w:r>
      <w:r w:rsidR="00ED20CD">
        <w:rPr>
          <w:rFonts w:ascii="Arial" w:hAnsi="Arial" w:cs="Arial"/>
          <w:i/>
          <w:iCs/>
        </w:rPr>
        <w:t xml:space="preserve"> </w:t>
      </w:r>
      <w:r>
        <w:rPr>
          <w:rFonts w:ascii="Arial" w:hAnsi="Arial" w:cs="Arial"/>
          <w:i/>
          <w:iCs/>
        </w:rPr>
        <w:t>площадь</w:t>
      </w:r>
      <w:r w:rsidR="00ED20CD">
        <w:rPr>
          <w:rFonts w:ascii="Arial" w:hAnsi="Arial" w:cs="Arial"/>
          <w:i/>
          <w:iCs/>
        </w:rPr>
        <w:t xml:space="preserve"> </w:t>
      </w:r>
      <w:r>
        <w:rPr>
          <w:rFonts w:ascii="Arial" w:hAnsi="Arial" w:cs="Arial"/>
          <w:i/>
          <w:iCs/>
        </w:rPr>
        <w:t>заказника</w:t>
      </w:r>
    </w:p>
    <w:p w:rsidR="00750ACF" w:rsidRDefault="00750ACF" w:rsidP="00ED20CD">
      <w:pPr>
        <w:tabs>
          <w:tab w:val="left" w:pos="1836"/>
        </w:tabs>
        <w:spacing w:line="276" w:lineRule="auto"/>
        <w:ind w:firstLine="709"/>
        <w:jc w:val="both"/>
        <w:rPr>
          <w:rFonts w:ascii="Arial" w:hAnsi="Arial" w:cs="Arial"/>
        </w:rPr>
      </w:pPr>
      <w:r>
        <w:rPr>
          <w:rFonts w:ascii="Arial" w:hAnsi="Arial" w:cs="Arial"/>
        </w:rPr>
        <w:t>Заказник расположен на территории муниципального образования</w:t>
      </w:r>
      <w:r w:rsidR="00ED20CD">
        <w:rPr>
          <w:rFonts w:ascii="Arial" w:hAnsi="Arial" w:cs="Arial"/>
        </w:rPr>
        <w:t xml:space="preserve"> </w:t>
      </w:r>
      <w:r>
        <w:rPr>
          <w:rFonts w:ascii="Arial" w:hAnsi="Arial" w:cs="Arial"/>
        </w:rPr>
        <w:t>муниципального района «Усть-Куломский», в междуречье рек Вочь и Воль(бассейн реки Северная Двина), в 5 км северо-восточнее д. Верхний Воч, в 3,5кмзападнееотд.Воль.</w:t>
      </w:r>
    </w:p>
    <w:p w:rsidR="00750ACF" w:rsidRDefault="00750ACF" w:rsidP="00ED20CD">
      <w:pPr>
        <w:pStyle w:val="af4"/>
        <w:spacing w:line="276" w:lineRule="auto"/>
        <w:ind w:firstLine="709"/>
        <w:jc w:val="both"/>
        <w:rPr>
          <w:rFonts w:ascii="Arial" w:hAnsi="Arial" w:cs="Arial"/>
        </w:rPr>
      </w:pPr>
      <w:r>
        <w:rPr>
          <w:rFonts w:ascii="Arial" w:hAnsi="Arial" w:cs="Arial"/>
        </w:rPr>
        <w:lastRenderedPageBreak/>
        <w:t>Территория заказника находится в под</w:t>
      </w:r>
      <w:r w:rsidR="00ED20CD">
        <w:rPr>
          <w:rFonts w:ascii="Arial" w:hAnsi="Arial" w:cs="Arial"/>
        </w:rPr>
        <w:t xml:space="preserve"> </w:t>
      </w:r>
      <w:r>
        <w:rPr>
          <w:rFonts w:ascii="Arial" w:hAnsi="Arial" w:cs="Arial"/>
        </w:rPr>
        <w:t>зоне средней тайги, занимает выдел 45 квартала 39 Вочевского участкового лесничества Пруптского лесничества.</w:t>
      </w:r>
    </w:p>
    <w:p w:rsidR="00750ACF" w:rsidRDefault="00750ACF" w:rsidP="00ED20CD">
      <w:pPr>
        <w:pStyle w:val="aff4"/>
        <w:tabs>
          <w:tab w:val="left" w:pos="1627"/>
        </w:tabs>
        <w:spacing w:line="276" w:lineRule="auto"/>
        <w:ind w:left="0" w:firstLine="709"/>
        <w:jc w:val="both"/>
        <w:rPr>
          <w:rFonts w:ascii="Arial" w:hAnsi="Arial" w:cs="Arial"/>
        </w:rPr>
      </w:pPr>
      <w:r>
        <w:rPr>
          <w:rFonts w:ascii="Arial" w:hAnsi="Arial" w:cs="Arial"/>
        </w:rPr>
        <w:t>Площадьтерриториизаказникасоставляет34га.</w:t>
      </w:r>
    </w:p>
    <w:p w:rsidR="00750ACF" w:rsidRDefault="00750ACF" w:rsidP="00ED20CD">
      <w:pPr>
        <w:pStyle w:val="af4"/>
        <w:spacing w:line="276" w:lineRule="auto"/>
        <w:ind w:firstLine="709"/>
        <w:jc w:val="both"/>
        <w:rPr>
          <w:rFonts w:ascii="Arial" w:hAnsi="Arial" w:cs="Arial"/>
        </w:rPr>
      </w:pPr>
      <w:r>
        <w:rPr>
          <w:rFonts w:ascii="Arial" w:hAnsi="Arial" w:cs="Arial"/>
        </w:rPr>
        <w:t>Государственный природный заказник республиканского значения «Нижневочевский» (далее – заказник) учрежден постановлением Совета Министров КомиАССР от 16 октября 1967 г. № 408 «О сохранении кедра на лесосеках и объявлении</w:t>
      </w:r>
      <w:r w:rsidR="00ED20CD">
        <w:rPr>
          <w:rFonts w:ascii="Arial" w:hAnsi="Arial" w:cs="Arial"/>
        </w:rPr>
        <w:t xml:space="preserve"> </w:t>
      </w:r>
      <w:r>
        <w:rPr>
          <w:rFonts w:ascii="Arial" w:hAnsi="Arial" w:cs="Arial"/>
        </w:rPr>
        <w:t>кедровых заказников</w:t>
      </w:r>
      <w:r w:rsidR="00ED20CD">
        <w:rPr>
          <w:rFonts w:ascii="Arial" w:hAnsi="Arial" w:cs="Arial"/>
        </w:rPr>
        <w:t xml:space="preserve"> </w:t>
      </w:r>
      <w:r>
        <w:rPr>
          <w:rFonts w:ascii="Arial" w:hAnsi="Arial" w:cs="Arial"/>
        </w:rPr>
        <w:t>и</w:t>
      </w:r>
      <w:r w:rsidR="00ED20CD">
        <w:rPr>
          <w:rFonts w:ascii="Arial" w:hAnsi="Arial" w:cs="Arial"/>
        </w:rPr>
        <w:t xml:space="preserve"> </w:t>
      </w:r>
      <w:r>
        <w:rPr>
          <w:rFonts w:ascii="Arial" w:hAnsi="Arial" w:cs="Arial"/>
        </w:rPr>
        <w:t>памятников</w:t>
      </w:r>
      <w:r w:rsidR="00ED20CD">
        <w:rPr>
          <w:rFonts w:ascii="Arial" w:hAnsi="Arial" w:cs="Arial"/>
        </w:rPr>
        <w:t xml:space="preserve"> </w:t>
      </w:r>
      <w:r>
        <w:rPr>
          <w:rFonts w:ascii="Arial" w:hAnsi="Arial" w:cs="Arial"/>
        </w:rPr>
        <w:t>природы</w:t>
      </w:r>
      <w:r w:rsidR="00ED20CD">
        <w:rPr>
          <w:rFonts w:ascii="Arial" w:hAnsi="Arial" w:cs="Arial"/>
        </w:rPr>
        <w:t xml:space="preserve"> </w:t>
      </w:r>
      <w:r>
        <w:rPr>
          <w:rFonts w:ascii="Arial" w:hAnsi="Arial" w:cs="Arial"/>
        </w:rPr>
        <w:t>в</w:t>
      </w:r>
      <w:r w:rsidR="00ED20CD">
        <w:rPr>
          <w:rFonts w:ascii="Arial" w:hAnsi="Arial" w:cs="Arial"/>
        </w:rPr>
        <w:t xml:space="preserve"> </w:t>
      </w:r>
      <w:r>
        <w:rPr>
          <w:rFonts w:ascii="Arial" w:hAnsi="Arial" w:cs="Arial"/>
        </w:rPr>
        <w:t>КомиАССР».</w:t>
      </w:r>
    </w:p>
    <w:p w:rsidR="00750ACF" w:rsidRDefault="00750ACF" w:rsidP="00ED20CD">
      <w:pPr>
        <w:pStyle w:val="af4"/>
        <w:spacing w:line="276" w:lineRule="auto"/>
        <w:ind w:firstLine="709"/>
        <w:jc w:val="both"/>
        <w:rPr>
          <w:rFonts w:ascii="Arial" w:hAnsi="Arial" w:cs="Arial"/>
        </w:rPr>
      </w:pPr>
      <w:r>
        <w:rPr>
          <w:rFonts w:ascii="Arial" w:hAnsi="Arial" w:cs="Arial"/>
        </w:rPr>
        <w:t>Заказник является особо охраняемой природной территорией республиканского</w:t>
      </w:r>
      <w:r w:rsidR="00ED20CD">
        <w:rPr>
          <w:rFonts w:ascii="Arial" w:hAnsi="Arial" w:cs="Arial"/>
        </w:rPr>
        <w:t xml:space="preserve"> </w:t>
      </w:r>
      <w:r>
        <w:rPr>
          <w:rFonts w:ascii="Arial" w:hAnsi="Arial" w:cs="Arial"/>
        </w:rPr>
        <w:t>значения</w:t>
      </w:r>
      <w:r w:rsidR="00ED20CD">
        <w:rPr>
          <w:rFonts w:ascii="Arial" w:hAnsi="Arial" w:cs="Arial"/>
        </w:rPr>
        <w:t xml:space="preserve"> </w:t>
      </w:r>
      <w:r>
        <w:rPr>
          <w:rFonts w:ascii="Arial" w:hAnsi="Arial" w:cs="Arial"/>
        </w:rPr>
        <w:t>(далее–ООПТ)</w:t>
      </w:r>
      <w:r w:rsidR="00ED20CD">
        <w:rPr>
          <w:rFonts w:ascii="Arial" w:hAnsi="Arial" w:cs="Arial"/>
        </w:rPr>
        <w:t xml:space="preserve"> </w:t>
      </w:r>
      <w:r>
        <w:rPr>
          <w:rFonts w:ascii="Arial" w:hAnsi="Arial" w:cs="Arial"/>
        </w:rPr>
        <w:t>и</w:t>
      </w:r>
      <w:r w:rsidR="00ED20CD">
        <w:rPr>
          <w:rFonts w:ascii="Arial" w:hAnsi="Arial" w:cs="Arial"/>
        </w:rPr>
        <w:t xml:space="preserve"> </w:t>
      </w:r>
      <w:r>
        <w:rPr>
          <w:rFonts w:ascii="Arial" w:hAnsi="Arial" w:cs="Arial"/>
        </w:rPr>
        <w:t>имеет</w:t>
      </w:r>
      <w:r w:rsidR="00ED20CD">
        <w:rPr>
          <w:rFonts w:ascii="Arial" w:hAnsi="Arial" w:cs="Arial"/>
        </w:rPr>
        <w:t xml:space="preserve"> </w:t>
      </w:r>
      <w:r>
        <w:rPr>
          <w:rFonts w:ascii="Arial" w:hAnsi="Arial" w:cs="Arial"/>
        </w:rPr>
        <w:t>биологический</w:t>
      </w:r>
      <w:r w:rsidR="00ED20CD">
        <w:rPr>
          <w:rFonts w:ascii="Arial" w:hAnsi="Arial" w:cs="Arial"/>
        </w:rPr>
        <w:t xml:space="preserve"> </w:t>
      </w:r>
      <w:r>
        <w:rPr>
          <w:rFonts w:ascii="Arial" w:hAnsi="Arial" w:cs="Arial"/>
        </w:rPr>
        <w:t>(ботанический)</w:t>
      </w:r>
      <w:r w:rsidR="00ED20CD">
        <w:rPr>
          <w:rFonts w:ascii="Arial" w:hAnsi="Arial" w:cs="Arial"/>
        </w:rPr>
        <w:t xml:space="preserve"> </w:t>
      </w:r>
      <w:r>
        <w:rPr>
          <w:rFonts w:ascii="Arial" w:hAnsi="Arial" w:cs="Arial"/>
        </w:rPr>
        <w:t>профиль.</w:t>
      </w:r>
    </w:p>
    <w:p w:rsidR="00750ACF" w:rsidRDefault="00750ACF" w:rsidP="00ED20CD">
      <w:pPr>
        <w:pStyle w:val="af4"/>
        <w:spacing w:line="276" w:lineRule="auto"/>
        <w:ind w:firstLine="709"/>
        <w:jc w:val="both"/>
        <w:rPr>
          <w:rFonts w:ascii="Arial" w:hAnsi="Arial" w:cs="Arial"/>
        </w:rPr>
      </w:pPr>
      <w:r>
        <w:rPr>
          <w:rFonts w:ascii="Arial" w:hAnsi="Arial" w:cs="Arial"/>
        </w:rPr>
        <w:t>Полное наименование ООПТ: Государственный природный заказник республиканского значения «Нижневочевский».</w:t>
      </w:r>
    </w:p>
    <w:p w:rsidR="00750ACF" w:rsidRDefault="00750ACF" w:rsidP="00ED20CD">
      <w:pPr>
        <w:pStyle w:val="af4"/>
        <w:spacing w:line="276" w:lineRule="auto"/>
        <w:ind w:firstLine="709"/>
        <w:jc w:val="both"/>
        <w:rPr>
          <w:rFonts w:ascii="Arial" w:hAnsi="Arial" w:cs="Arial"/>
        </w:rPr>
      </w:pPr>
      <w:r>
        <w:rPr>
          <w:rFonts w:ascii="Arial" w:hAnsi="Arial" w:cs="Arial"/>
        </w:rPr>
        <w:t>Краткое</w:t>
      </w:r>
      <w:r w:rsidR="00ED20CD">
        <w:rPr>
          <w:rFonts w:ascii="Arial" w:hAnsi="Arial" w:cs="Arial"/>
        </w:rPr>
        <w:t xml:space="preserve"> </w:t>
      </w:r>
      <w:r>
        <w:rPr>
          <w:rFonts w:ascii="Arial" w:hAnsi="Arial" w:cs="Arial"/>
        </w:rPr>
        <w:t>наименование</w:t>
      </w:r>
      <w:r w:rsidR="00ED20CD">
        <w:rPr>
          <w:rFonts w:ascii="Arial" w:hAnsi="Arial" w:cs="Arial"/>
        </w:rPr>
        <w:t xml:space="preserve"> </w:t>
      </w:r>
      <w:r>
        <w:rPr>
          <w:rFonts w:ascii="Arial" w:hAnsi="Arial" w:cs="Arial"/>
        </w:rPr>
        <w:t>ООПТ:</w:t>
      </w:r>
      <w:r w:rsidR="00ED20CD">
        <w:rPr>
          <w:rFonts w:ascii="Arial" w:hAnsi="Arial" w:cs="Arial"/>
        </w:rPr>
        <w:t xml:space="preserve"> </w:t>
      </w:r>
      <w:r>
        <w:rPr>
          <w:rFonts w:ascii="Arial" w:hAnsi="Arial" w:cs="Arial"/>
        </w:rPr>
        <w:t>Заказник«Нижневочевский».</w:t>
      </w:r>
    </w:p>
    <w:p w:rsidR="00750ACF" w:rsidRDefault="00750ACF" w:rsidP="00ED20CD">
      <w:pPr>
        <w:pStyle w:val="af4"/>
        <w:spacing w:line="276" w:lineRule="auto"/>
        <w:ind w:firstLine="709"/>
        <w:jc w:val="both"/>
        <w:rPr>
          <w:rFonts w:ascii="Arial" w:hAnsi="Arial" w:cs="Arial"/>
        </w:rPr>
      </w:pPr>
      <w:r>
        <w:rPr>
          <w:rFonts w:ascii="Arial" w:hAnsi="Arial" w:cs="Arial"/>
        </w:rPr>
        <w:t>Заказник создан без ограничения срока действия и без изъятия у пользователей, владельцев и собственников земельных участков, расположенных в границах</w:t>
      </w:r>
      <w:r w:rsidR="00096972">
        <w:rPr>
          <w:rFonts w:ascii="Arial" w:hAnsi="Arial" w:cs="Arial"/>
        </w:rPr>
        <w:t xml:space="preserve"> </w:t>
      </w:r>
      <w:r>
        <w:rPr>
          <w:rFonts w:ascii="Arial" w:hAnsi="Arial" w:cs="Arial"/>
        </w:rPr>
        <w:t>заказника.</w:t>
      </w:r>
    </w:p>
    <w:p w:rsidR="00750ACF" w:rsidRDefault="00750ACF" w:rsidP="00ED20CD">
      <w:pPr>
        <w:pStyle w:val="af4"/>
        <w:spacing w:line="276" w:lineRule="auto"/>
        <w:ind w:firstLine="709"/>
        <w:jc w:val="both"/>
        <w:rPr>
          <w:rFonts w:ascii="Arial" w:hAnsi="Arial" w:cs="Arial"/>
        </w:rPr>
      </w:pPr>
      <w:r>
        <w:rPr>
          <w:rFonts w:ascii="Arial" w:hAnsi="Arial" w:cs="Arial"/>
        </w:rPr>
        <w:t>Государственное управление в области организации и функционирования заказника, государственный надзор в области охраны и использования заказника</w:t>
      </w:r>
      <w:r w:rsidR="00096972">
        <w:rPr>
          <w:rFonts w:ascii="Arial" w:hAnsi="Arial" w:cs="Arial"/>
        </w:rPr>
        <w:t xml:space="preserve"> </w:t>
      </w:r>
      <w:r>
        <w:rPr>
          <w:rFonts w:ascii="Arial" w:hAnsi="Arial" w:cs="Arial"/>
        </w:rPr>
        <w:t>осуществляется уполномоченным Правительством Республики Коми органом исполнительной власти Республики Коми и (или) подведомственным ему государственным учреждением, наделенным соответствующими полномочиями (далее –орган управления заказником).</w:t>
      </w:r>
    </w:p>
    <w:p w:rsidR="00750ACF" w:rsidRDefault="00750ACF" w:rsidP="00ED20CD">
      <w:pPr>
        <w:tabs>
          <w:tab w:val="left" w:pos="3107"/>
        </w:tabs>
        <w:spacing w:line="276" w:lineRule="auto"/>
        <w:ind w:firstLine="709"/>
        <w:jc w:val="both"/>
        <w:rPr>
          <w:rFonts w:ascii="Arial" w:hAnsi="Arial" w:cs="Arial"/>
          <w:i/>
          <w:iCs/>
        </w:rPr>
      </w:pPr>
      <w:r>
        <w:rPr>
          <w:rFonts w:ascii="Arial" w:hAnsi="Arial" w:cs="Arial"/>
          <w:i/>
          <w:iCs/>
        </w:rPr>
        <w:t>Цели</w:t>
      </w:r>
      <w:r w:rsidR="00096972">
        <w:rPr>
          <w:rFonts w:ascii="Arial" w:hAnsi="Arial" w:cs="Arial"/>
          <w:i/>
          <w:iCs/>
        </w:rPr>
        <w:t xml:space="preserve"> </w:t>
      </w:r>
      <w:r>
        <w:rPr>
          <w:rFonts w:ascii="Arial" w:hAnsi="Arial" w:cs="Arial"/>
          <w:i/>
          <w:iCs/>
        </w:rPr>
        <w:t>образования</w:t>
      </w:r>
      <w:r w:rsidR="00096972">
        <w:rPr>
          <w:rFonts w:ascii="Arial" w:hAnsi="Arial" w:cs="Arial"/>
          <w:i/>
          <w:iCs/>
        </w:rPr>
        <w:t xml:space="preserve"> </w:t>
      </w:r>
      <w:r>
        <w:rPr>
          <w:rFonts w:ascii="Arial" w:hAnsi="Arial" w:cs="Arial"/>
          <w:i/>
          <w:iCs/>
        </w:rPr>
        <w:t>и</w:t>
      </w:r>
      <w:r w:rsidR="00096972">
        <w:rPr>
          <w:rFonts w:ascii="Arial" w:hAnsi="Arial" w:cs="Arial"/>
          <w:i/>
          <w:iCs/>
        </w:rPr>
        <w:t xml:space="preserve"> </w:t>
      </w:r>
      <w:r>
        <w:rPr>
          <w:rFonts w:ascii="Arial" w:hAnsi="Arial" w:cs="Arial"/>
          <w:i/>
          <w:iCs/>
        </w:rPr>
        <w:t>задачи заказника</w:t>
      </w:r>
    </w:p>
    <w:p w:rsidR="00750ACF" w:rsidRDefault="00750ACF" w:rsidP="00ED20CD">
      <w:pPr>
        <w:tabs>
          <w:tab w:val="left" w:pos="1300"/>
        </w:tabs>
        <w:spacing w:line="276" w:lineRule="auto"/>
        <w:ind w:firstLine="709"/>
        <w:jc w:val="both"/>
        <w:rPr>
          <w:rFonts w:ascii="Arial" w:hAnsi="Arial" w:cs="Arial"/>
        </w:rPr>
      </w:pPr>
      <w:r>
        <w:rPr>
          <w:rFonts w:ascii="Arial" w:hAnsi="Arial" w:cs="Arial"/>
        </w:rPr>
        <w:t>Целью создания заказника является сохранение изолированного островного местонахождения сосны сибирской (</w:t>
      </w:r>
      <w:r>
        <w:rPr>
          <w:rFonts w:ascii="Arial" w:hAnsi="Arial" w:cs="Arial"/>
          <w:i/>
        </w:rPr>
        <w:t>Pinus sibirica</w:t>
      </w:r>
      <w:r>
        <w:rPr>
          <w:rFonts w:ascii="Arial" w:hAnsi="Arial" w:cs="Arial"/>
        </w:rPr>
        <w:t>) западнее границы сплошного ареалавида.</w:t>
      </w:r>
    </w:p>
    <w:p w:rsidR="00750ACF" w:rsidRDefault="00750ACF" w:rsidP="00ED20CD">
      <w:pPr>
        <w:tabs>
          <w:tab w:val="left" w:pos="1341"/>
        </w:tabs>
        <w:spacing w:line="276" w:lineRule="auto"/>
        <w:ind w:firstLine="709"/>
        <w:jc w:val="both"/>
        <w:rPr>
          <w:rFonts w:ascii="Arial" w:hAnsi="Arial" w:cs="Arial"/>
        </w:rPr>
      </w:pPr>
      <w:r>
        <w:rPr>
          <w:rFonts w:ascii="Arial" w:hAnsi="Arial" w:cs="Arial"/>
        </w:rPr>
        <w:t>Основные</w:t>
      </w:r>
      <w:r w:rsidR="00096972">
        <w:rPr>
          <w:rFonts w:ascii="Arial" w:hAnsi="Arial" w:cs="Arial"/>
        </w:rPr>
        <w:t xml:space="preserve"> </w:t>
      </w:r>
      <w:r>
        <w:rPr>
          <w:rFonts w:ascii="Arial" w:hAnsi="Arial" w:cs="Arial"/>
        </w:rPr>
        <w:t>задачи</w:t>
      </w:r>
      <w:r w:rsidR="00096972">
        <w:rPr>
          <w:rFonts w:ascii="Arial" w:hAnsi="Arial" w:cs="Arial"/>
        </w:rPr>
        <w:t xml:space="preserve"> </w:t>
      </w:r>
      <w:r>
        <w:rPr>
          <w:rFonts w:ascii="Arial" w:hAnsi="Arial" w:cs="Arial"/>
        </w:rPr>
        <w:t>заказника:</w:t>
      </w:r>
    </w:p>
    <w:p w:rsidR="00750ACF" w:rsidRDefault="00750ACF" w:rsidP="00ED20CD">
      <w:pPr>
        <w:pStyle w:val="af4"/>
        <w:spacing w:line="276" w:lineRule="auto"/>
        <w:ind w:firstLine="709"/>
        <w:jc w:val="both"/>
        <w:rPr>
          <w:rFonts w:ascii="Arial" w:hAnsi="Arial" w:cs="Arial"/>
        </w:rPr>
      </w:pPr>
      <w:r>
        <w:rPr>
          <w:rFonts w:ascii="Arial" w:hAnsi="Arial" w:cs="Arial"/>
        </w:rPr>
        <w:t>сохранение условий для прозрастания и воспроизводства сосны сибирской(кедра);</w:t>
      </w:r>
    </w:p>
    <w:p w:rsidR="00750ACF" w:rsidRDefault="00750ACF" w:rsidP="00ED20CD">
      <w:pPr>
        <w:pStyle w:val="af4"/>
        <w:spacing w:line="276" w:lineRule="auto"/>
        <w:ind w:firstLine="709"/>
        <w:jc w:val="both"/>
        <w:rPr>
          <w:rFonts w:ascii="Arial" w:hAnsi="Arial" w:cs="Arial"/>
        </w:rPr>
      </w:pPr>
      <w:r>
        <w:rPr>
          <w:rFonts w:ascii="Arial" w:hAnsi="Arial" w:cs="Arial"/>
        </w:rPr>
        <w:t>создание условий для изучения естественных процессов в природных комплексах и контроль</w:t>
      </w:r>
      <w:r w:rsidR="00096972">
        <w:rPr>
          <w:rFonts w:ascii="Arial" w:hAnsi="Arial" w:cs="Arial"/>
        </w:rPr>
        <w:t xml:space="preserve"> </w:t>
      </w:r>
      <w:r>
        <w:rPr>
          <w:rFonts w:ascii="Arial" w:hAnsi="Arial" w:cs="Arial"/>
        </w:rPr>
        <w:t>изменения их состояния</w:t>
      </w:r>
    </w:p>
    <w:p w:rsidR="00750ACF" w:rsidRDefault="00750ACF" w:rsidP="00ED20CD">
      <w:pPr>
        <w:tabs>
          <w:tab w:val="left" w:pos="3032"/>
        </w:tabs>
        <w:spacing w:line="276" w:lineRule="auto"/>
        <w:ind w:firstLine="709"/>
        <w:jc w:val="both"/>
        <w:rPr>
          <w:rFonts w:ascii="Arial" w:hAnsi="Arial" w:cs="Arial"/>
          <w:i/>
          <w:iCs/>
        </w:rPr>
      </w:pPr>
      <w:r>
        <w:rPr>
          <w:rFonts w:ascii="Arial" w:hAnsi="Arial" w:cs="Arial"/>
          <w:i/>
          <w:iCs/>
        </w:rPr>
        <w:t>Местоположение</w:t>
      </w:r>
      <w:r w:rsidR="00096972">
        <w:rPr>
          <w:rFonts w:ascii="Arial" w:hAnsi="Arial" w:cs="Arial"/>
          <w:i/>
          <w:iCs/>
        </w:rPr>
        <w:t xml:space="preserve"> </w:t>
      </w:r>
      <w:r>
        <w:rPr>
          <w:rFonts w:ascii="Arial" w:hAnsi="Arial" w:cs="Arial"/>
          <w:i/>
          <w:iCs/>
        </w:rPr>
        <w:t>и</w:t>
      </w:r>
      <w:r w:rsidR="00096972">
        <w:rPr>
          <w:rFonts w:ascii="Arial" w:hAnsi="Arial" w:cs="Arial"/>
          <w:i/>
          <w:iCs/>
        </w:rPr>
        <w:t xml:space="preserve"> </w:t>
      </w:r>
      <w:r>
        <w:rPr>
          <w:rFonts w:ascii="Arial" w:hAnsi="Arial" w:cs="Arial"/>
          <w:i/>
          <w:iCs/>
        </w:rPr>
        <w:t>площадь</w:t>
      </w:r>
      <w:r w:rsidR="00096972">
        <w:rPr>
          <w:rFonts w:ascii="Arial" w:hAnsi="Arial" w:cs="Arial"/>
          <w:i/>
          <w:iCs/>
        </w:rPr>
        <w:t xml:space="preserve"> </w:t>
      </w:r>
      <w:r>
        <w:rPr>
          <w:rFonts w:ascii="Arial" w:hAnsi="Arial" w:cs="Arial"/>
          <w:i/>
          <w:iCs/>
        </w:rPr>
        <w:t>заказника</w:t>
      </w:r>
    </w:p>
    <w:p w:rsidR="00750ACF" w:rsidRDefault="00750ACF" w:rsidP="00ED20CD">
      <w:pPr>
        <w:pStyle w:val="aff4"/>
        <w:tabs>
          <w:tab w:val="left" w:pos="1423"/>
        </w:tabs>
        <w:spacing w:line="276" w:lineRule="auto"/>
        <w:ind w:left="0" w:firstLine="709"/>
        <w:jc w:val="both"/>
        <w:rPr>
          <w:rFonts w:ascii="Arial" w:hAnsi="Arial" w:cs="Arial"/>
        </w:rPr>
      </w:pPr>
      <w:r>
        <w:rPr>
          <w:rFonts w:ascii="Arial" w:hAnsi="Arial" w:cs="Arial"/>
        </w:rPr>
        <w:t>Заказник расположен на территории муниципального образования муниципального района «Усть-Куломский»в4,5 кмкюго-востокуотс.Нижний Воч направомберегур.Вочь,левогопритокар.СевернаяКельтма(бассейнрекиСевернаяДвина).</w:t>
      </w:r>
    </w:p>
    <w:p w:rsidR="00750ACF" w:rsidRDefault="00750ACF" w:rsidP="00ED20CD">
      <w:pPr>
        <w:pStyle w:val="af4"/>
        <w:spacing w:line="276" w:lineRule="auto"/>
        <w:ind w:firstLine="709"/>
        <w:jc w:val="both"/>
        <w:rPr>
          <w:rFonts w:ascii="Arial" w:hAnsi="Arial" w:cs="Arial"/>
        </w:rPr>
      </w:pPr>
      <w:r>
        <w:rPr>
          <w:rFonts w:ascii="Arial" w:hAnsi="Arial" w:cs="Arial"/>
        </w:rPr>
        <w:lastRenderedPageBreak/>
        <w:t>Территория</w:t>
      </w:r>
      <w:r w:rsidR="00ED20CD">
        <w:rPr>
          <w:rFonts w:ascii="Arial" w:hAnsi="Arial" w:cs="Arial"/>
        </w:rPr>
        <w:t xml:space="preserve"> </w:t>
      </w:r>
      <w:r>
        <w:rPr>
          <w:rFonts w:ascii="Arial" w:hAnsi="Arial" w:cs="Arial"/>
        </w:rPr>
        <w:t>заказника</w:t>
      </w:r>
      <w:r w:rsidR="00ED20CD">
        <w:rPr>
          <w:rFonts w:ascii="Arial" w:hAnsi="Arial" w:cs="Arial"/>
        </w:rPr>
        <w:t xml:space="preserve"> </w:t>
      </w:r>
      <w:r>
        <w:rPr>
          <w:rFonts w:ascii="Arial" w:hAnsi="Arial" w:cs="Arial"/>
        </w:rPr>
        <w:t>находится</w:t>
      </w:r>
      <w:r w:rsidR="00ED20CD">
        <w:rPr>
          <w:rFonts w:ascii="Arial" w:hAnsi="Arial" w:cs="Arial"/>
        </w:rPr>
        <w:t xml:space="preserve"> </w:t>
      </w:r>
      <w:r>
        <w:rPr>
          <w:rFonts w:ascii="Arial" w:hAnsi="Arial" w:cs="Arial"/>
        </w:rPr>
        <w:t>в</w:t>
      </w:r>
      <w:r w:rsidR="00ED20CD">
        <w:rPr>
          <w:rFonts w:ascii="Arial" w:hAnsi="Arial" w:cs="Arial"/>
        </w:rPr>
        <w:t xml:space="preserve"> </w:t>
      </w:r>
      <w:r>
        <w:rPr>
          <w:rFonts w:ascii="Arial" w:hAnsi="Arial" w:cs="Arial"/>
        </w:rPr>
        <w:t>подзоне</w:t>
      </w:r>
      <w:r w:rsidR="00ED20CD">
        <w:rPr>
          <w:rFonts w:ascii="Arial" w:hAnsi="Arial" w:cs="Arial"/>
        </w:rPr>
        <w:t xml:space="preserve"> </w:t>
      </w:r>
      <w:r>
        <w:rPr>
          <w:rFonts w:ascii="Arial" w:hAnsi="Arial" w:cs="Arial"/>
        </w:rPr>
        <w:t>средней</w:t>
      </w:r>
      <w:r w:rsidR="00ED20CD">
        <w:rPr>
          <w:rFonts w:ascii="Arial" w:hAnsi="Arial" w:cs="Arial"/>
        </w:rPr>
        <w:t xml:space="preserve"> </w:t>
      </w:r>
      <w:r>
        <w:rPr>
          <w:rFonts w:ascii="Arial" w:hAnsi="Arial" w:cs="Arial"/>
        </w:rPr>
        <w:t>тайги</w:t>
      </w:r>
      <w:r w:rsidR="00ED20CD">
        <w:rPr>
          <w:rFonts w:ascii="Arial" w:hAnsi="Arial" w:cs="Arial"/>
        </w:rPr>
        <w:t xml:space="preserve"> </w:t>
      </w:r>
      <w:r>
        <w:rPr>
          <w:rFonts w:ascii="Arial" w:hAnsi="Arial" w:cs="Arial"/>
        </w:rPr>
        <w:t>и</w:t>
      </w:r>
      <w:r w:rsidR="00ED20CD">
        <w:rPr>
          <w:rFonts w:ascii="Arial" w:hAnsi="Arial" w:cs="Arial"/>
        </w:rPr>
        <w:t xml:space="preserve"> </w:t>
      </w:r>
      <w:r>
        <w:rPr>
          <w:rFonts w:ascii="Arial" w:hAnsi="Arial" w:cs="Arial"/>
        </w:rPr>
        <w:t>занимает</w:t>
      </w:r>
      <w:r w:rsidR="00ED20CD">
        <w:rPr>
          <w:rFonts w:ascii="Arial" w:hAnsi="Arial" w:cs="Arial"/>
        </w:rPr>
        <w:t xml:space="preserve"> </w:t>
      </w:r>
      <w:r>
        <w:rPr>
          <w:rFonts w:ascii="Arial" w:hAnsi="Arial" w:cs="Arial"/>
        </w:rPr>
        <w:t>выдел</w:t>
      </w:r>
      <w:r w:rsidR="00ED20CD">
        <w:rPr>
          <w:rFonts w:ascii="Arial" w:hAnsi="Arial" w:cs="Arial"/>
        </w:rPr>
        <w:t xml:space="preserve"> </w:t>
      </w:r>
      <w:r>
        <w:rPr>
          <w:rFonts w:ascii="Arial" w:hAnsi="Arial" w:cs="Arial"/>
        </w:rPr>
        <w:t>79квартала21Вочевского участкового</w:t>
      </w:r>
      <w:r w:rsidR="00ED20CD">
        <w:rPr>
          <w:rFonts w:ascii="Arial" w:hAnsi="Arial" w:cs="Arial"/>
        </w:rPr>
        <w:t xml:space="preserve"> </w:t>
      </w:r>
      <w:r>
        <w:rPr>
          <w:rFonts w:ascii="Arial" w:hAnsi="Arial" w:cs="Arial"/>
        </w:rPr>
        <w:t>лесничества</w:t>
      </w:r>
      <w:r w:rsidR="00ED20CD">
        <w:rPr>
          <w:rFonts w:ascii="Arial" w:hAnsi="Arial" w:cs="Arial"/>
        </w:rPr>
        <w:t xml:space="preserve"> </w:t>
      </w:r>
      <w:r>
        <w:rPr>
          <w:rFonts w:ascii="Arial" w:hAnsi="Arial" w:cs="Arial"/>
        </w:rPr>
        <w:t>Пруптского</w:t>
      </w:r>
      <w:r w:rsidR="00ED20CD">
        <w:rPr>
          <w:rFonts w:ascii="Arial" w:hAnsi="Arial" w:cs="Arial"/>
        </w:rPr>
        <w:t xml:space="preserve"> </w:t>
      </w:r>
      <w:r>
        <w:rPr>
          <w:rFonts w:ascii="Arial" w:hAnsi="Arial" w:cs="Arial"/>
        </w:rPr>
        <w:t>лесничества.</w:t>
      </w:r>
    </w:p>
    <w:p w:rsidR="00750ACF" w:rsidRDefault="00750ACF" w:rsidP="00ED20CD">
      <w:pPr>
        <w:pStyle w:val="aff4"/>
        <w:tabs>
          <w:tab w:val="left" w:pos="1342"/>
        </w:tabs>
        <w:spacing w:line="276" w:lineRule="auto"/>
        <w:ind w:left="0" w:firstLine="709"/>
        <w:jc w:val="both"/>
        <w:rPr>
          <w:rFonts w:ascii="Arial" w:hAnsi="Arial" w:cs="Arial"/>
        </w:rPr>
      </w:pPr>
      <w:r>
        <w:rPr>
          <w:rFonts w:ascii="Arial" w:hAnsi="Arial" w:cs="Arial"/>
        </w:rPr>
        <w:t>Площадьтерриториизаказникасоставляет8 га.</w:t>
      </w:r>
    </w:p>
    <w:p w:rsidR="00750ACF" w:rsidRDefault="00750ACF" w:rsidP="00ED20CD">
      <w:pPr>
        <w:pStyle w:val="aff4"/>
        <w:tabs>
          <w:tab w:val="left" w:pos="3441"/>
          <w:tab w:val="left" w:pos="3442"/>
        </w:tabs>
        <w:spacing w:line="276" w:lineRule="auto"/>
        <w:ind w:left="0" w:firstLine="709"/>
        <w:jc w:val="both"/>
        <w:rPr>
          <w:rFonts w:ascii="Arial" w:hAnsi="Arial" w:cs="Arial"/>
          <w:i/>
          <w:iCs/>
        </w:rPr>
      </w:pPr>
      <w:bookmarkStart w:id="75" w:name="_Hlk122540291"/>
      <w:r>
        <w:rPr>
          <w:rFonts w:ascii="Arial" w:hAnsi="Arial" w:cs="Arial"/>
          <w:i/>
          <w:iCs/>
        </w:rPr>
        <w:t>Режим</w:t>
      </w:r>
      <w:r w:rsidR="00D05117">
        <w:rPr>
          <w:rFonts w:ascii="Arial" w:hAnsi="Arial" w:cs="Arial"/>
          <w:i/>
          <w:iCs/>
        </w:rPr>
        <w:t xml:space="preserve"> </w:t>
      </w:r>
      <w:r>
        <w:rPr>
          <w:rFonts w:ascii="Arial" w:hAnsi="Arial" w:cs="Arial"/>
          <w:i/>
          <w:iCs/>
        </w:rPr>
        <w:t>особой</w:t>
      </w:r>
      <w:r w:rsidR="00D05117">
        <w:rPr>
          <w:rFonts w:ascii="Arial" w:hAnsi="Arial" w:cs="Arial"/>
          <w:i/>
          <w:iCs/>
        </w:rPr>
        <w:t xml:space="preserve"> </w:t>
      </w:r>
      <w:r>
        <w:rPr>
          <w:rFonts w:ascii="Arial" w:hAnsi="Arial" w:cs="Arial"/>
          <w:i/>
          <w:iCs/>
        </w:rPr>
        <w:t>охраны</w:t>
      </w:r>
      <w:r w:rsidR="00D05117">
        <w:rPr>
          <w:rFonts w:ascii="Arial" w:hAnsi="Arial" w:cs="Arial"/>
          <w:i/>
          <w:iCs/>
        </w:rPr>
        <w:t xml:space="preserve"> </w:t>
      </w:r>
      <w:r>
        <w:rPr>
          <w:rFonts w:ascii="Arial" w:hAnsi="Arial" w:cs="Arial"/>
          <w:i/>
          <w:iCs/>
        </w:rPr>
        <w:t>заказников</w:t>
      </w:r>
    </w:p>
    <w:p w:rsidR="00750ACF" w:rsidRDefault="00750ACF" w:rsidP="00ED20CD">
      <w:pPr>
        <w:pStyle w:val="aff4"/>
        <w:tabs>
          <w:tab w:val="left" w:pos="1630"/>
        </w:tabs>
        <w:spacing w:line="276" w:lineRule="auto"/>
        <w:ind w:left="0" w:firstLine="709"/>
        <w:jc w:val="both"/>
        <w:rPr>
          <w:rFonts w:ascii="Arial" w:hAnsi="Arial" w:cs="Arial"/>
        </w:rPr>
      </w:pPr>
      <w:r>
        <w:rPr>
          <w:rFonts w:ascii="Arial" w:hAnsi="Arial" w:cs="Arial"/>
        </w:rPr>
        <w:t>На территории заказника запрещается хозяйственная и иная деятельность,влекущаязасобойнарушениесохранностиэкосистем,втомчисле:</w:t>
      </w:r>
    </w:p>
    <w:p w:rsidR="00750ACF" w:rsidRDefault="00750ACF" w:rsidP="00D63C00">
      <w:pPr>
        <w:pStyle w:val="aff4"/>
        <w:widowControl w:val="0"/>
        <w:numPr>
          <w:ilvl w:val="0"/>
          <w:numId w:val="27"/>
        </w:numPr>
        <w:tabs>
          <w:tab w:val="left" w:pos="993"/>
        </w:tabs>
        <w:spacing w:line="276" w:lineRule="auto"/>
        <w:ind w:left="0" w:firstLine="709"/>
        <w:contextualSpacing w:val="0"/>
        <w:jc w:val="both"/>
        <w:rPr>
          <w:rFonts w:ascii="Arial" w:hAnsi="Arial" w:cs="Arial"/>
        </w:rPr>
      </w:pPr>
      <w:r>
        <w:rPr>
          <w:rFonts w:ascii="Arial" w:hAnsi="Arial" w:cs="Arial"/>
        </w:rPr>
        <w:t>строительство объектов капитального строительства и строительство линейных</w:t>
      </w:r>
      <w:r w:rsidR="00D05117">
        <w:rPr>
          <w:rFonts w:ascii="Arial" w:hAnsi="Arial" w:cs="Arial"/>
        </w:rPr>
        <w:t xml:space="preserve"> </w:t>
      </w:r>
      <w:r>
        <w:rPr>
          <w:rFonts w:ascii="Arial" w:hAnsi="Arial" w:cs="Arial"/>
        </w:rPr>
        <w:t>объектов,</w:t>
      </w:r>
      <w:r w:rsidR="00D05117">
        <w:rPr>
          <w:rFonts w:ascii="Arial" w:hAnsi="Arial" w:cs="Arial"/>
        </w:rPr>
        <w:t xml:space="preserve"> </w:t>
      </w:r>
      <w:r>
        <w:rPr>
          <w:rFonts w:ascii="Arial" w:hAnsi="Arial" w:cs="Arial"/>
        </w:rPr>
        <w:t>кроме</w:t>
      </w:r>
      <w:r w:rsidR="00D05117">
        <w:rPr>
          <w:rFonts w:ascii="Arial" w:hAnsi="Arial" w:cs="Arial"/>
        </w:rPr>
        <w:t xml:space="preserve"> </w:t>
      </w:r>
      <w:r>
        <w:rPr>
          <w:rFonts w:ascii="Arial" w:hAnsi="Arial" w:cs="Arial"/>
        </w:rPr>
        <w:t>случаев,</w:t>
      </w:r>
      <w:r w:rsidR="00D05117">
        <w:rPr>
          <w:rFonts w:ascii="Arial" w:hAnsi="Arial" w:cs="Arial"/>
        </w:rPr>
        <w:t xml:space="preserve"> </w:t>
      </w:r>
      <w:r>
        <w:rPr>
          <w:rFonts w:ascii="Arial" w:hAnsi="Arial" w:cs="Arial"/>
        </w:rPr>
        <w:t>указанных впункте6.2настоящего Положения;</w:t>
      </w:r>
    </w:p>
    <w:p w:rsidR="00750ACF" w:rsidRDefault="00750ACF" w:rsidP="00D63C00">
      <w:pPr>
        <w:pStyle w:val="aff4"/>
        <w:widowControl w:val="0"/>
        <w:numPr>
          <w:ilvl w:val="0"/>
          <w:numId w:val="27"/>
        </w:numPr>
        <w:tabs>
          <w:tab w:val="left" w:pos="993"/>
          <w:tab w:val="left" w:pos="1066"/>
        </w:tabs>
        <w:spacing w:line="276" w:lineRule="auto"/>
        <w:ind w:left="0" w:firstLine="709"/>
        <w:contextualSpacing w:val="0"/>
        <w:jc w:val="both"/>
        <w:rPr>
          <w:rFonts w:ascii="Arial" w:hAnsi="Arial" w:cs="Arial"/>
        </w:rPr>
      </w:pPr>
      <w:r>
        <w:rPr>
          <w:rFonts w:ascii="Arial" w:hAnsi="Arial" w:cs="Arial"/>
        </w:rPr>
        <w:t>рубка и механическое повреждение деревьев и кустарников (кроме случаев</w:t>
      </w:r>
      <w:r w:rsidR="00D05117">
        <w:rPr>
          <w:rFonts w:ascii="Arial" w:hAnsi="Arial" w:cs="Arial"/>
        </w:rPr>
        <w:t xml:space="preserve"> </w:t>
      </w:r>
      <w:r>
        <w:rPr>
          <w:rFonts w:ascii="Arial" w:hAnsi="Arial" w:cs="Arial"/>
        </w:rPr>
        <w:t>чрезвычайных и аварийных ситуаций, а также указанных в пункте 6.2 настоящего</w:t>
      </w:r>
      <w:r w:rsidR="00D05117">
        <w:rPr>
          <w:rFonts w:ascii="Arial" w:hAnsi="Arial" w:cs="Arial"/>
        </w:rPr>
        <w:t xml:space="preserve"> </w:t>
      </w:r>
      <w:r>
        <w:rPr>
          <w:rFonts w:ascii="Arial" w:hAnsi="Arial" w:cs="Arial"/>
        </w:rPr>
        <w:t>Положения);</w:t>
      </w:r>
    </w:p>
    <w:p w:rsidR="00750ACF" w:rsidRDefault="00750ACF" w:rsidP="00D63C00">
      <w:pPr>
        <w:pStyle w:val="aff4"/>
        <w:widowControl w:val="0"/>
        <w:numPr>
          <w:ilvl w:val="0"/>
          <w:numId w:val="27"/>
        </w:numPr>
        <w:tabs>
          <w:tab w:val="left" w:pos="993"/>
          <w:tab w:val="left" w:pos="1094"/>
        </w:tabs>
        <w:spacing w:line="276" w:lineRule="auto"/>
        <w:ind w:left="0" w:firstLine="709"/>
        <w:contextualSpacing w:val="0"/>
        <w:jc w:val="both"/>
        <w:rPr>
          <w:rFonts w:ascii="Arial" w:hAnsi="Arial" w:cs="Arial"/>
        </w:rPr>
      </w:pPr>
      <w:r>
        <w:rPr>
          <w:rFonts w:ascii="Arial" w:hAnsi="Arial" w:cs="Arial"/>
        </w:rPr>
        <w:t>заготовка и сбор недревесных лесных ресурсов, пищевых лесных ресурсови лекарственных растений, за исключением заготовки и сбора указанных ресурсовирастений гражданами для</w:t>
      </w:r>
      <w:r w:rsidR="00D05117">
        <w:rPr>
          <w:rFonts w:ascii="Arial" w:hAnsi="Arial" w:cs="Arial"/>
        </w:rPr>
        <w:t xml:space="preserve"> </w:t>
      </w:r>
      <w:r>
        <w:rPr>
          <w:rFonts w:ascii="Arial" w:hAnsi="Arial" w:cs="Arial"/>
        </w:rPr>
        <w:t>собственны</w:t>
      </w:r>
      <w:r w:rsidR="00D05117">
        <w:rPr>
          <w:rFonts w:ascii="Arial" w:hAnsi="Arial" w:cs="Arial"/>
        </w:rPr>
        <w:t xml:space="preserve">х </w:t>
      </w:r>
      <w:r>
        <w:rPr>
          <w:rFonts w:ascii="Arial" w:hAnsi="Arial" w:cs="Arial"/>
        </w:rPr>
        <w:t>нужд;</w:t>
      </w:r>
    </w:p>
    <w:p w:rsidR="00750ACF" w:rsidRDefault="00750ACF" w:rsidP="00D63C00">
      <w:pPr>
        <w:pStyle w:val="aff4"/>
        <w:widowControl w:val="0"/>
        <w:numPr>
          <w:ilvl w:val="0"/>
          <w:numId w:val="27"/>
        </w:numPr>
        <w:tabs>
          <w:tab w:val="left" w:pos="993"/>
          <w:tab w:val="left" w:pos="1085"/>
        </w:tabs>
        <w:spacing w:line="276" w:lineRule="auto"/>
        <w:ind w:left="0" w:firstLine="709"/>
        <w:contextualSpacing w:val="0"/>
        <w:jc w:val="both"/>
        <w:rPr>
          <w:rFonts w:ascii="Arial" w:hAnsi="Arial" w:cs="Arial"/>
        </w:rPr>
      </w:pPr>
      <w:r>
        <w:rPr>
          <w:rFonts w:ascii="Arial" w:hAnsi="Arial" w:cs="Arial"/>
        </w:rPr>
        <w:t>промысловая</w:t>
      </w:r>
      <w:r w:rsidR="00D05117">
        <w:rPr>
          <w:rFonts w:ascii="Arial" w:hAnsi="Arial" w:cs="Arial"/>
        </w:rPr>
        <w:t xml:space="preserve"> </w:t>
      </w:r>
      <w:r>
        <w:rPr>
          <w:rFonts w:ascii="Arial" w:hAnsi="Arial" w:cs="Arial"/>
        </w:rPr>
        <w:t>охота;</w:t>
      </w:r>
    </w:p>
    <w:p w:rsidR="00750ACF" w:rsidRDefault="00750ACF" w:rsidP="00D63C00">
      <w:pPr>
        <w:pStyle w:val="aff4"/>
        <w:widowControl w:val="0"/>
        <w:numPr>
          <w:ilvl w:val="0"/>
          <w:numId w:val="27"/>
        </w:numPr>
        <w:tabs>
          <w:tab w:val="left" w:pos="993"/>
          <w:tab w:val="left" w:pos="1085"/>
        </w:tabs>
        <w:spacing w:line="276" w:lineRule="auto"/>
        <w:ind w:left="0" w:firstLine="709"/>
        <w:contextualSpacing w:val="0"/>
        <w:jc w:val="both"/>
        <w:rPr>
          <w:rFonts w:ascii="Arial" w:hAnsi="Arial" w:cs="Arial"/>
        </w:rPr>
      </w:pPr>
      <w:r>
        <w:rPr>
          <w:rFonts w:ascii="Arial" w:hAnsi="Arial" w:cs="Arial"/>
        </w:rPr>
        <w:t>мелиорация</w:t>
      </w:r>
      <w:r w:rsidR="00D05117">
        <w:rPr>
          <w:rFonts w:ascii="Arial" w:hAnsi="Arial" w:cs="Arial"/>
        </w:rPr>
        <w:t xml:space="preserve"> </w:t>
      </w:r>
      <w:r>
        <w:rPr>
          <w:rFonts w:ascii="Arial" w:hAnsi="Arial" w:cs="Arial"/>
        </w:rPr>
        <w:t>земель;</w:t>
      </w:r>
    </w:p>
    <w:p w:rsidR="00750ACF" w:rsidRDefault="00750ACF" w:rsidP="00D63C00">
      <w:pPr>
        <w:pStyle w:val="aff4"/>
        <w:widowControl w:val="0"/>
        <w:numPr>
          <w:ilvl w:val="0"/>
          <w:numId w:val="27"/>
        </w:numPr>
        <w:tabs>
          <w:tab w:val="left" w:pos="993"/>
          <w:tab w:val="left" w:pos="1085"/>
        </w:tabs>
        <w:spacing w:line="276" w:lineRule="auto"/>
        <w:ind w:left="0" w:firstLine="709"/>
        <w:contextualSpacing w:val="0"/>
        <w:jc w:val="both"/>
        <w:rPr>
          <w:rFonts w:ascii="Arial" w:hAnsi="Arial" w:cs="Arial"/>
        </w:rPr>
      </w:pPr>
      <w:r>
        <w:rPr>
          <w:rFonts w:ascii="Arial" w:hAnsi="Arial" w:cs="Arial"/>
        </w:rPr>
        <w:t>хранение</w:t>
      </w:r>
      <w:r w:rsidR="00D05117">
        <w:rPr>
          <w:rFonts w:ascii="Arial" w:hAnsi="Arial" w:cs="Arial"/>
        </w:rPr>
        <w:t xml:space="preserve"> </w:t>
      </w:r>
      <w:r>
        <w:rPr>
          <w:rFonts w:ascii="Arial" w:hAnsi="Arial" w:cs="Arial"/>
        </w:rPr>
        <w:t>и</w:t>
      </w:r>
      <w:r w:rsidR="00D05117">
        <w:rPr>
          <w:rFonts w:ascii="Arial" w:hAnsi="Arial" w:cs="Arial"/>
        </w:rPr>
        <w:t xml:space="preserve"> </w:t>
      </w:r>
      <w:r>
        <w:rPr>
          <w:rFonts w:ascii="Arial" w:hAnsi="Arial" w:cs="Arial"/>
        </w:rPr>
        <w:t>использование</w:t>
      </w:r>
      <w:r w:rsidR="00D05117">
        <w:rPr>
          <w:rFonts w:ascii="Arial" w:hAnsi="Arial" w:cs="Arial"/>
        </w:rPr>
        <w:t xml:space="preserve"> </w:t>
      </w:r>
      <w:r>
        <w:rPr>
          <w:rFonts w:ascii="Arial" w:hAnsi="Arial" w:cs="Arial"/>
        </w:rPr>
        <w:t>химических</w:t>
      </w:r>
      <w:r w:rsidR="00D05117">
        <w:rPr>
          <w:rFonts w:ascii="Arial" w:hAnsi="Arial" w:cs="Arial"/>
        </w:rPr>
        <w:t xml:space="preserve"> </w:t>
      </w:r>
      <w:r>
        <w:rPr>
          <w:rFonts w:ascii="Arial" w:hAnsi="Arial" w:cs="Arial"/>
        </w:rPr>
        <w:t>препаратов</w:t>
      </w:r>
      <w:r w:rsidR="00D05117">
        <w:rPr>
          <w:rFonts w:ascii="Arial" w:hAnsi="Arial" w:cs="Arial"/>
        </w:rPr>
        <w:t xml:space="preserve"> </w:t>
      </w:r>
      <w:r>
        <w:rPr>
          <w:rFonts w:ascii="Arial" w:hAnsi="Arial" w:cs="Arial"/>
        </w:rPr>
        <w:t>и</w:t>
      </w:r>
      <w:r w:rsidR="00D05117">
        <w:rPr>
          <w:rFonts w:ascii="Arial" w:hAnsi="Arial" w:cs="Arial"/>
        </w:rPr>
        <w:t xml:space="preserve"> </w:t>
      </w:r>
      <w:r>
        <w:rPr>
          <w:rFonts w:ascii="Arial" w:hAnsi="Arial" w:cs="Arial"/>
        </w:rPr>
        <w:t>удобрений;</w:t>
      </w:r>
    </w:p>
    <w:p w:rsidR="00750ACF" w:rsidRDefault="00750ACF" w:rsidP="00D63C00">
      <w:pPr>
        <w:pStyle w:val="aff4"/>
        <w:widowControl w:val="0"/>
        <w:numPr>
          <w:ilvl w:val="0"/>
          <w:numId w:val="27"/>
        </w:numPr>
        <w:tabs>
          <w:tab w:val="left" w:pos="993"/>
          <w:tab w:val="left" w:pos="1092"/>
        </w:tabs>
        <w:spacing w:line="276" w:lineRule="auto"/>
        <w:ind w:left="0" w:firstLine="709"/>
        <w:contextualSpacing w:val="0"/>
        <w:jc w:val="both"/>
        <w:rPr>
          <w:rFonts w:ascii="Arial" w:hAnsi="Arial" w:cs="Arial"/>
        </w:rPr>
      </w:pPr>
      <w:r>
        <w:rPr>
          <w:rFonts w:ascii="Arial" w:hAnsi="Arial" w:cs="Arial"/>
        </w:rPr>
        <w:t>проезд и стоянка механизированного транспорта вне существующих дороги специально отведенных мест (кроме случаев, связанных с проведением мероприятий по охране заказника, а также мероприятий по сохранению и восстановлению природных комплексов и их компонентов, расположенных в границах заказника),заисключениеммеханическихтранспортныхсредств,осуществляющих</w:t>
      </w:r>
    </w:p>
    <w:p w:rsidR="00750ACF" w:rsidRDefault="00750ACF" w:rsidP="00ED20CD">
      <w:pPr>
        <w:pStyle w:val="af4"/>
        <w:tabs>
          <w:tab w:val="left" w:pos="993"/>
        </w:tabs>
        <w:spacing w:line="276" w:lineRule="auto"/>
        <w:ind w:firstLine="709"/>
        <w:jc w:val="both"/>
        <w:rPr>
          <w:rFonts w:ascii="Arial" w:hAnsi="Arial" w:cs="Arial"/>
        </w:rPr>
      </w:pPr>
      <w:r>
        <w:rPr>
          <w:rFonts w:ascii="Arial" w:hAnsi="Arial" w:cs="Arial"/>
        </w:rPr>
        <w:t>движение и стоянку в зимний период, с установившимся снежным покровом при</w:t>
      </w:r>
      <w:r w:rsidR="00D05117">
        <w:rPr>
          <w:rFonts w:ascii="Arial" w:hAnsi="Arial" w:cs="Arial"/>
        </w:rPr>
        <w:t xml:space="preserve"> </w:t>
      </w:r>
      <w:r>
        <w:rPr>
          <w:rFonts w:ascii="Arial" w:hAnsi="Arial" w:cs="Arial"/>
        </w:rPr>
        <w:t>условии недопущения повреждений почвенного, растительного покрова и лесных</w:t>
      </w:r>
      <w:r w:rsidR="00D05117">
        <w:rPr>
          <w:rFonts w:ascii="Arial" w:hAnsi="Arial" w:cs="Arial"/>
        </w:rPr>
        <w:t xml:space="preserve"> </w:t>
      </w:r>
      <w:r>
        <w:rPr>
          <w:rFonts w:ascii="Arial" w:hAnsi="Arial" w:cs="Arial"/>
        </w:rPr>
        <w:t>насаждений;</w:t>
      </w:r>
    </w:p>
    <w:p w:rsidR="00750ACF" w:rsidRDefault="00750ACF" w:rsidP="00D63C00">
      <w:pPr>
        <w:pStyle w:val="aff4"/>
        <w:widowControl w:val="0"/>
        <w:numPr>
          <w:ilvl w:val="0"/>
          <w:numId w:val="27"/>
        </w:numPr>
        <w:tabs>
          <w:tab w:val="left" w:pos="993"/>
        </w:tabs>
        <w:spacing w:line="276" w:lineRule="auto"/>
        <w:ind w:left="0" w:firstLine="709"/>
        <w:contextualSpacing w:val="0"/>
        <w:jc w:val="both"/>
        <w:rPr>
          <w:rFonts w:ascii="Arial" w:hAnsi="Arial" w:cs="Arial"/>
        </w:rPr>
      </w:pPr>
      <w:r>
        <w:rPr>
          <w:rFonts w:ascii="Arial" w:hAnsi="Arial" w:cs="Arial"/>
        </w:rPr>
        <w:t>изыскательские (поисковые, геофизические, геологоразведочные) работы,</w:t>
      </w:r>
      <w:r w:rsidR="00D05117">
        <w:rPr>
          <w:rFonts w:ascii="Arial" w:hAnsi="Arial" w:cs="Arial"/>
        </w:rPr>
        <w:t xml:space="preserve"> </w:t>
      </w:r>
      <w:r>
        <w:rPr>
          <w:rFonts w:ascii="Arial" w:hAnsi="Arial" w:cs="Arial"/>
        </w:rPr>
        <w:t>за исключением работ, не связанных с использованием наземных механизированных средств</w:t>
      </w:r>
      <w:r w:rsidR="00D05117">
        <w:rPr>
          <w:rFonts w:ascii="Arial" w:hAnsi="Arial" w:cs="Arial"/>
        </w:rPr>
        <w:t xml:space="preserve"> </w:t>
      </w:r>
      <w:r>
        <w:rPr>
          <w:rFonts w:ascii="Arial" w:hAnsi="Arial" w:cs="Arial"/>
        </w:rPr>
        <w:t>и</w:t>
      </w:r>
      <w:r w:rsidR="00D05117">
        <w:rPr>
          <w:rFonts w:ascii="Arial" w:hAnsi="Arial" w:cs="Arial"/>
        </w:rPr>
        <w:t xml:space="preserve"> </w:t>
      </w:r>
      <w:r>
        <w:rPr>
          <w:rFonts w:ascii="Arial" w:hAnsi="Arial" w:cs="Arial"/>
        </w:rPr>
        <w:t>нарушением почвенного</w:t>
      </w:r>
      <w:r w:rsidR="00D05117">
        <w:rPr>
          <w:rFonts w:ascii="Arial" w:hAnsi="Arial" w:cs="Arial"/>
        </w:rPr>
        <w:t xml:space="preserve"> </w:t>
      </w:r>
      <w:r>
        <w:rPr>
          <w:rFonts w:ascii="Arial" w:hAnsi="Arial" w:cs="Arial"/>
        </w:rPr>
        <w:t>покрова</w:t>
      </w:r>
      <w:r w:rsidR="00D05117">
        <w:rPr>
          <w:rFonts w:ascii="Arial" w:hAnsi="Arial" w:cs="Arial"/>
        </w:rPr>
        <w:t xml:space="preserve"> </w:t>
      </w:r>
      <w:r>
        <w:rPr>
          <w:rFonts w:ascii="Arial" w:hAnsi="Arial" w:cs="Arial"/>
        </w:rPr>
        <w:t>и</w:t>
      </w:r>
      <w:r w:rsidR="00D05117">
        <w:rPr>
          <w:rFonts w:ascii="Arial" w:hAnsi="Arial" w:cs="Arial"/>
        </w:rPr>
        <w:t xml:space="preserve"> </w:t>
      </w:r>
      <w:r>
        <w:rPr>
          <w:rFonts w:ascii="Arial" w:hAnsi="Arial" w:cs="Arial"/>
        </w:rPr>
        <w:t>растительности;</w:t>
      </w:r>
    </w:p>
    <w:p w:rsidR="00750ACF" w:rsidRDefault="00750ACF" w:rsidP="00D63C00">
      <w:pPr>
        <w:pStyle w:val="aff4"/>
        <w:widowControl w:val="0"/>
        <w:numPr>
          <w:ilvl w:val="0"/>
          <w:numId w:val="27"/>
        </w:numPr>
        <w:tabs>
          <w:tab w:val="left" w:pos="993"/>
        </w:tabs>
        <w:spacing w:line="276" w:lineRule="auto"/>
        <w:ind w:left="0" w:firstLine="709"/>
        <w:contextualSpacing w:val="0"/>
        <w:jc w:val="both"/>
        <w:rPr>
          <w:rFonts w:ascii="Arial" w:hAnsi="Arial" w:cs="Arial"/>
        </w:rPr>
      </w:pPr>
      <w:r>
        <w:rPr>
          <w:rFonts w:ascii="Arial" w:hAnsi="Arial" w:cs="Arial"/>
        </w:rPr>
        <w:t>разведка и добыча полезных ископаемых, в том числе торфа и сапропеля</w:t>
      </w:r>
      <w:r w:rsidR="00D05117">
        <w:rPr>
          <w:rFonts w:ascii="Arial" w:hAnsi="Arial" w:cs="Arial"/>
        </w:rPr>
        <w:t xml:space="preserve"> </w:t>
      </w:r>
      <w:r>
        <w:rPr>
          <w:rFonts w:ascii="Arial" w:hAnsi="Arial" w:cs="Arial"/>
        </w:rPr>
        <w:t>(за</w:t>
      </w:r>
      <w:r w:rsidR="00D05117">
        <w:rPr>
          <w:rFonts w:ascii="Arial" w:hAnsi="Arial" w:cs="Arial"/>
        </w:rPr>
        <w:t xml:space="preserve"> </w:t>
      </w:r>
      <w:r>
        <w:rPr>
          <w:rFonts w:ascii="Arial" w:hAnsi="Arial" w:cs="Arial"/>
        </w:rPr>
        <w:t>исключением</w:t>
      </w:r>
      <w:r w:rsidR="00D05117">
        <w:rPr>
          <w:rFonts w:ascii="Arial" w:hAnsi="Arial" w:cs="Arial"/>
        </w:rPr>
        <w:t xml:space="preserve"> </w:t>
      </w:r>
      <w:r>
        <w:rPr>
          <w:rFonts w:ascii="Arial" w:hAnsi="Arial" w:cs="Arial"/>
        </w:rPr>
        <w:t>случаев, указанныхвпункте6.2настоящего Положения);</w:t>
      </w:r>
    </w:p>
    <w:p w:rsidR="00750ACF" w:rsidRDefault="00750ACF" w:rsidP="00D63C00">
      <w:pPr>
        <w:pStyle w:val="aff4"/>
        <w:widowControl w:val="0"/>
        <w:numPr>
          <w:ilvl w:val="0"/>
          <w:numId w:val="27"/>
        </w:numPr>
        <w:tabs>
          <w:tab w:val="left" w:pos="993"/>
          <w:tab w:val="left" w:pos="1284"/>
        </w:tabs>
        <w:spacing w:line="276" w:lineRule="auto"/>
        <w:ind w:left="0" w:firstLine="709"/>
        <w:contextualSpacing w:val="0"/>
        <w:jc w:val="both"/>
        <w:rPr>
          <w:rFonts w:ascii="Arial" w:hAnsi="Arial" w:cs="Arial"/>
        </w:rPr>
      </w:pPr>
      <w:r>
        <w:rPr>
          <w:rFonts w:ascii="Arial" w:hAnsi="Arial" w:cs="Arial"/>
        </w:rPr>
        <w:t>захламление и загрязнение территории заказника, а также размещение</w:t>
      </w:r>
      <w:r w:rsidR="00D05117">
        <w:rPr>
          <w:rFonts w:ascii="Arial" w:hAnsi="Arial" w:cs="Arial"/>
        </w:rPr>
        <w:t xml:space="preserve"> </w:t>
      </w:r>
      <w:r>
        <w:rPr>
          <w:rFonts w:ascii="Arial" w:hAnsi="Arial" w:cs="Arial"/>
        </w:rPr>
        <w:t>(хранение и захоронение) отходов производства и потребления, сброс сточных</w:t>
      </w:r>
      <w:r w:rsidR="00D05117">
        <w:rPr>
          <w:rFonts w:ascii="Arial" w:hAnsi="Arial" w:cs="Arial"/>
        </w:rPr>
        <w:t xml:space="preserve"> </w:t>
      </w:r>
      <w:r>
        <w:rPr>
          <w:rFonts w:ascii="Arial" w:hAnsi="Arial" w:cs="Arial"/>
        </w:rPr>
        <w:t>вод;</w:t>
      </w:r>
    </w:p>
    <w:p w:rsidR="00750ACF" w:rsidRDefault="00750ACF" w:rsidP="00D63C00">
      <w:pPr>
        <w:pStyle w:val="aff4"/>
        <w:widowControl w:val="0"/>
        <w:numPr>
          <w:ilvl w:val="0"/>
          <w:numId w:val="27"/>
        </w:numPr>
        <w:tabs>
          <w:tab w:val="left" w:pos="993"/>
          <w:tab w:val="left" w:pos="1233"/>
        </w:tabs>
        <w:spacing w:line="276" w:lineRule="auto"/>
        <w:ind w:left="0" w:firstLine="709"/>
        <w:contextualSpacing w:val="0"/>
        <w:jc w:val="both"/>
        <w:rPr>
          <w:rFonts w:ascii="Arial" w:hAnsi="Arial" w:cs="Arial"/>
        </w:rPr>
      </w:pPr>
      <w:r>
        <w:rPr>
          <w:rFonts w:ascii="Arial" w:hAnsi="Arial" w:cs="Arial"/>
        </w:rPr>
        <w:t>сбор геологических, ботанических, зоологических и других коллекций, за</w:t>
      </w:r>
      <w:r w:rsidR="00D05117">
        <w:rPr>
          <w:rFonts w:ascii="Arial" w:hAnsi="Arial" w:cs="Arial"/>
        </w:rPr>
        <w:t xml:space="preserve"> </w:t>
      </w:r>
      <w:r>
        <w:rPr>
          <w:rFonts w:ascii="Arial" w:hAnsi="Arial" w:cs="Arial"/>
        </w:rPr>
        <w:t>исключением их сбора в научно-исследовательских целях по согласованию с органом</w:t>
      </w:r>
      <w:r w:rsidR="00D05117">
        <w:rPr>
          <w:rFonts w:ascii="Arial" w:hAnsi="Arial" w:cs="Arial"/>
        </w:rPr>
        <w:t xml:space="preserve"> </w:t>
      </w:r>
      <w:r>
        <w:rPr>
          <w:rFonts w:ascii="Arial" w:hAnsi="Arial" w:cs="Arial"/>
        </w:rPr>
        <w:t>управления заказником;</w:t>
      </w:r>
    </w:p>
    <w:p w:rsidR="00750ACF" w:rsidRDefault="00750ACF" w:rsidP="00D63C00">
      <w:pPr>
        <w:pStyle w:val="aff4"/>
        <w:widowControl w:val="0"/>
        <w:numPr>
          <w:ilvl w:val="0"/>
          <w:numId w:val="27"/>
        </w:numPr>
        <w:tabs>
          <w:tab w:val="left" w:pos="993"/>
          <w:tab w:val="left" w:pos="1289"/>
        </w:tabs>
        <w:spacing w:line="276" w:lineRule="auto"/>
        <w:ind w:left="0" w:firstLine="709"/>
        <w:contextualSpacing w:val="0"/>
        <w:jc w:val="both"/>
        <w:rPr>
          <w:rFonts w:ascii="Arial" w:hAnsi="Arial" w:cs="Arial"/>
        </w:rPr>
      </w:pPr>
      <w:r>
        <w:rPr>
          <w:rFonts w:ascii="Arial" w:hAnsi="Arial" w:cs="Arial"/>
        </w:rPr>
        <w:t>нарушение почвенного покрова и повреждение растительности, за исключением</w:t>
      </w:r>
      <w:r w:rsidR="00D05117">
        <w:rPr>
          <w:rFonts w:ascii="Arial" w:hAnsi="Arial" w:cs="Arial"/>
        </w:rPr>
        <w:t xml:space="preserve"> </w:t>
      </w:r>
      <w:r>
        <w:rPr>
          <w:rFonts w:ascii="Arial" w:hAnsi="Arial" w:cs="Arial"/>
        </w:rPr>
        <w:t>случаев</w:t>
      </w:r>
      <w:r w:rsidR="00D05117">
        <w:rPr>
          <w:rFonts w:ascii="Arial" w:hAnsi="Arial" w:cs="Arial"/>
        </w:rPr>
        <w:t xml:space="preserve"> </w:t>
      </w:r>
      <w:r>
        <w:rPr>
          <w:rFonts w:ascii="Arial" w:hAnsi="Arial" w:cs="Arial"/>
        </w:rPr>
        <w:t>осуществления</w:t>
      </w:r>
      <w:r w:rsidR="00D05117">
        <w:rPr>
          <w:rFonts w:ascii="Arial" w:hAnsi="Arial" w:cs="Arial"/>
        </w:rPr>
        <w:t xml:space="preserve"> </w:t>
      </w:r>
      <w:r>
        <w:rPr>
          <w:rFonts w:ascii="Arial" w:hAnsi="Arial" w:cs="Arial"/>
        </w:rPr>
        <w:t>разрешенных видов</w:t>
      </w:r>
      <w:r w:rsidR="00D05117">
        <w:rPr>
          <w:rFonts w:ascii="Arial" w:hAnsi="Arial" w:cs="Arial"/>
        </w:rPr>
        <w:t xml:space="preserve"> </w:t>
      </w:r>
      <w:r>
        <w:rPr>
          <w:rFonts w:ascii="Arial" w:hAnsi="Arial" w:cs="Arial"/>
        </w:rPr>
        <w:t>деятельности;</w:t>
      </w:r>
    </w:p>
    <w:p w:rsidR="00750ACF" w:rsidRDefault="00750ACF" w:rsidP="00D63C00">
      <w:pPr>
        <w:pStyle w:val="aff4"/>
        <w:widowControl w:val="0"/>
        <w:numPr>
          <w:ilvl w:val="0"/>
          <w:numId w:val="27"/>
        </w:numPr>
        <w:tabs>
          <w:tab w:val="left" w:pos="993"/>
          <w:tab w:val="left" w:pos="1227"/>
        </w:tabs>
        <w:spacing w:line="276" w:lineRule="auto"/>
        <w:ind w:left="0" w:firstLine="709"/>
        <w:contextualSpacing w:val="0"/>
        <w:jc w:val="both"/>
        <w:rPr>
          <w:rFonts w:ascii="Arial" w:hAnsi="Arial" w:cs="Arial"/>
        </w:rPr>
      </w:pPr>
      <w:r>
        <w:rPr>
          <w:rFonts w:ascii="Arial" w:hAnsi="Arial" w:cs="Arial"/>
        </w:rPr>
        <w:t>разорение</w:t>
      </w:r>
      <w:r w:rsidR="00D05117">
        <w:rPr>
          <w:rFonts w:ascii="Arial" w:hAnsi="Arial" w:cs="Arial"/>
        </w:rPr>
        <w:t xml:space="preserve"> </w:t>
      </w:r>
      <w:r>
        <w:rPr>
          <w:rFonts w:ascii="Arial" w:hAnsi="Arial" w:cs="Arial"/>
        </w:rPr>
        <w:t>птичьих гнезд и</w:t>
      </w:r>
      <w:r w:rsidR="00D05117">
        <w:rPr>
          <w:rFonts w:ascii="Arial" w:hAnsi="Arial" w:cs="Arial"/>
        </w:rPr>
        <w:t xml:space="preserve"> </w:t>
      </w:r>
      <w:r>
        <w:rPr>
          <w:rFonts w:ascii="Arial" w:hAnsi="Arial" w:cs="Arial"/>
        </w:rPr>
        <w:t>нор;</w:t>
      </w:r>
    </w:p>
    <w:p w:rsidR="00750ACF" w:rsidRDefault="00750ACF" w:rsidP="00D63C00">
      <w:pPr>
        <w:pStyle w:val="aff4"/>
        <w:widowControl w:val="0"/>
        <w:numPr>
          <w:ilvl w:val="0"/>
          <w:numId w:val="27"/>
        </w:numPr>
        <w:tabs>
          <w:tab w:val="left" w:pos="993"/>
          <w:tab w:val="left" w:pos="1250"/>
        </w:tabs>
        <w:spacing w:line="276" w:lineRule="auto"/>
        <w:ind w:left="0" w:firstLine="709"/>
        <w:contextualSpacing w:val="0"/>
        <w:jc w:val="both"/>
        <w:rPr>
          <w:rFonts w:ascii="Arial" w:hAnsi="Arial" w:cs="Arial"/>
        </w:rPr>
      </w:pPr>
      <w:r>
        <w:rPr>
          <w:rFonts w:ascii="Arial" w:hAnsi="Arial" w:cs="Arial"/>
        </w:rPr>
        <w:t>уничтожение и повреждение аншлагов, шлагбаумов, стендов, граничных</w:t>
      </w:r>
      <w:r w:rsidR="00D05117">
        <w:rPr>
          <w:rFonts w:ascii="Arial" w:hAnsi="Arial" w:cs="Arial"/>
        </w:rPr>
        <w:t xml:space="preserve"> </w:t>
      </w:r>
      <w:r>
        <w:rPr>
          <w:rFonts w:ascii="Arial" w:hAnsi="Arial" w:cs="Arial"/>
        </w:rPr>
        <w:t>столбов, других информационных знаков и указателей, оборудования экологических тропи мест</w:t>
      </w:r>
      <w:r w:rsidR="00D05117">
        <w:rPr>
          <w:rFonts w:ascii="Arial" w:hAnsi="Arial" w:cs="Arial"/>
        </w:rPr>
        <w:t xml:space="preserve"> </w:t>
      </w:r>
      <w:r>
        <w:rPr>
          <w:rFonts w:ascii="Arial" w:hAnsi="Arial" w:cs="Arial"/>
        </w:rPr>
        <w:t>отдыха,</w:t>
      </w:r>
      <w:r w:rsidR="00D05117">
        <w:rPr>
          <w:rFonts w:ascii="Arial" w:hAnsi="Arial" w:cs="Arial"/>
        </w:rPr>
        <w:t xml:space="preserve"> </w:t>
      </w:r>
      <w:r>
        <w:rPr>
          <w:rFonts w:ascii="Arial" w:hAnsi="Arial" w:cs="Arial"/>
        </w:rPr>
        <w:t>на</w:t>
      </w:r>
      <w:r w:rsidR="00D05117">
        <w:rPr>
          <w:rFonts w:ascii="Arial" w:hAnsi="Arial" w:cs="Arial"/>
        </w:rPr>
        <w:t xml:space="preserve"> </w:t>
      </w:r>
      <w:r>
        <w:rPr>
          <w:rFonts w:ascii="Arial" w:hAnsi="Arial" w:cs="Arial"/>
        </w:rPr>
        <w:t>несение</w:t>
      </w:r>
      <w:r w:rsidR="00D05117">
        <w:rPr>
          <w:rFonts w:ascii="Arial" w:hAnsi="Arial" w:cs="Arial"/>
        </w:rPr>
        <w:t xml:space="preserve"> </w:t>
      </w:r>
      <w:r>
        <w:rPr>
          <w:rFonts w:ascii="Arial" w:hAnsi="Arial" w:cs="Arial"/>
        </w:rPr>
        <w:t>надписей и знаков</w:t>
      </w:r>
      <w:r w:rsidR="00D05117">
        <w:rPr>
          <w:rFonts w:ascii="Arial" w:hAnsi="Arial" w:cs="Arial"/>
        </w:rPr>
        <w:t xml:space="preserve"> </w:t>
      </w:r>
      <w:r>
        <w:rPr>
          <w:rFonts w:ascii="Arial" w:hAnsi="Arial" w:cs="Arial"/>
        </w:rPr>
        <w:t>на</w:t>
      </w:r>
      <w:r w:rsidR="00D05117">
        <w:rPr>
          <w:rFonts w:ascii="Arial" w:hAnsi="Arial" w:cs="Arial"/>
        </w:rPr>
        <w:t xml:space="preserve"> </w:t>
      </w:r>
      <w:r>
        <w:rPr>
          <w:rFonts w:ascii="Arial" w:hAnsi="Arial" w:cs="Arial"/>
        </w:rPr>
        <w:t>деревьях.</w:t>
      </w:r>
    </w:p>
    <w:p w:rsidR="00750ACF" w:rsidRDefault="00750ACF" w:rsidP="00ED20CD">
      <w:pPr>
        <w:tabs>
          <w:tab w:val="left" w:pos="1630"/>
        </w:tabs>
        <w:spacing w:line="276" w:lineRule="auto"/>
        <w:ind w:firstLine="709"/>
        <w:jc w:val="both"/>
        <w:rPr>
          <w:rFonts w:ascii="Arial" w:hAnsi="Arial" w:cs="Arial"/>
        </w:rPr>
      </w:pPr>
      <w:r>
        <w:rPr>
          <w:rFonts w:ascii="Arial" w:hAnsi="Arial" w:cs="Arial"/>
        </w:rPr>
        <w:t>На</w:t>
      </w:r>
      <w:r w:rsidR="00D05117">
        <w:rPr>
          <w:rFonts w:ascii="Arial" w:hAnsi="Arial" w:cs="Arial"/>
        </w:rPr>
        <w:t xml:space="preserve"> </w:t>
      </w:r>
      <w:r>
        <w:rPr>
          <w:rFonts w:ascii="Arial" w:hAnsi="Arial" w:cs="Arial"/>
        </w:rPr>
        <w:t>территории</w:t>
      </w:r>
      <w:r w:rsidR="00D05117">
        <w:rPr>
          <w:rFonts w:ascii="Arial" w:hAnsi="Arial" w:cs="Arial"/>
        </w:rPr>
        <w:t xml:space="preserve"> </w:t>
      </w:r>
      <w:r>
        <w:rPr>
          <w:rFonts w:ascii="Arial" w:hAnsi="Arial" w:cs="Arial"/>
        </w:rPr>
        <w:t>заказника</w:t>
      </w:r>
      <w:r w:rsidR="00D05117">
        <w:rPr>
          <w:rFonts w:ascii="Arial" w:hAnsi="Arial" w:cs="Arial"/>
        </w:rPr>
        <w:t xml:space="preserve"> </w:t>
      </w:r>
      <w:r>
        <w:rPr>
          <w:rFonts w:ascii="Arial" w:hAnsi="Arial" w:cs="Arial"/>
        </w:rPr>
        <w:t>допускается:</w:t>
      </w:r>
    </w:p>
    <w:p w:rsidR="00750ACF" w:rsidRDefault="00750ACF" w:rsidP="00D63C00">
      <w:pPr>
        <w:pStyle w:val="aff4"/>
        <w:widowControl w:val="0"/>
        <w:numPr>
          <w:ilvl w:val="0"/>
          <w:numId w:val="26"/>
        </w:numPr>
        <w:tabs>
          <w:tab w:val="left" w:pos="993"/>
          <w:tab w:val="left" w:pos="1066"/>
        </w:tabs>
        <w:spacing w:line="276" w:lineRule="auto"/>
        <w:ind w:left="0" w:firstLine="709"/>
        <w:contextualSpacing w:val="0"/>
        <w:jc w:val="both"/>
        <w:rPr>
          <w:rFonts w:ascii="Arial" w:hAnsi="Arial" w:cs="Arial"/>
        </w:rPr>
      </w:pPr>
      <w:r>
        <w:rPr>
          <w:rFonts w:ascii="Arial" w:hAnsi="Arial" w:cs="Arial"/>
        </w:rPr>
        <w:t>проведениенаучно-исследовательской,эколого-просветительскойитуристическойдеятельностипо согласованию</w:t>
      </w:r>
      <w:r w:rsidR="00D05117">
        <w:rPr>
          <w:rFonts w:ascii="Arial" w:hAnsi="Arial" w:cs="Arial"/>
        </w:rPr>
        <w:t xml:space="preserve"> </w:t>
      </w:r>
      <w:r>
        <w:rPr>
          <w:rFonts w:ascii="Arial" w:hAnsi="Arial" w:cs="Arial"/>
        </w:rPr>
        <w:t>с</w:t>
      </w:r>
      <w:r w:rsidR="00D05117">
        <w:rPr>
          <w:rFonts w:ascii="Arial" w:hAnsi="Arial" w:cs="Arial"/>
        </w:rPr>
        <w:t xml:space="preserve"> </w:t>
      </w:r>
      <w:r>
        <w:rPr>
          <w:rFonts w:ascii="Arial" w:hAnsi="Arial" w:cs="Arial"/>
        </w:rPr>
        <w:t>органом</w:t>
      </w:r>
      <w:r w:rsidR="00D05117">
        <w:rPr>
          <w:rFonts w:ascii="Arial" w:hAnsi="Arial" w:cs="Arial"/>
        </w:rPr>
        <w:t xml:space="preserve"> </w:t>
      </w:r>
      <w:r>
        <w:rPr>
          <w:rFonts w:ascii="Arial" w:hAnsi="Arial" w:cs="Arial"/>
        </w:rPr>
        <w:t>управления</w:t>
      </w:r>
      <w:r w:rsidR="00D05117">
        <w:rPr>
          <w:rFonts w:ascii="Arial" w:hAnsi="Arial" w:cs="Arial"/>
        </w:rPr>
        <w:t xml:space="preserve"> </w:t>
      </w:r>
      <w:r>
        <w:rPr>
          <w:rFonts w:ascii="Arial" w:hAnsi="Arial" w:cs="Arial"/>
        </w:rPr>
        <w:t>заказником;</w:t>
      </w:r>
    </w:p>
    <w:p w:rsidR="00750ACF" w:rsidRDefault="00750ACF" w:rsidP="00D63C00">
      <w:pPr>
        <w:pStyle w:val="aff4"/>
        <w:widowControl w:val="0"/>
        <w:numPr>
          <w:ilvl w:val="0"/>
          <w:numId w:val="26"/>
        </w:numPr>
        <w:tabs>
          <w:tab w:val="left" w:pos="993"/>
          <w:tab w:val="left" w:pos="1066"/>
        </w:tabs>
        <w:spacing w:line="276" w:lineRule="auto"/>
        <w:ind w:left="0" w:firstLine="709"/>
        <w:contextualSpacing w:val="0"/>
        <w:jc w:val="both"/>
        <w:rPr>
          <w:rFonts w:ascii="Arial" w:hAnsi="Arial" w:cs="Arial"/>
        </w:rPr>
      </w:pPr>
      <w:r>
        <w:rPr>
          <w:rFonts w:ascii="Arial" w:hAnsi="Arial" w:cs="Arial"/>
        </w:rPr>
        <w:t>любительскаяиспортивнаяохотавустановленномзаконодательствомРоссийскойФедерац</w:t>
      </w:r>
      <w:r>
        <w:rPr>
          <w:rFonts w:ascii="Arial" w:hAnsi="Arial" w:cs="Arial"/>
        </w:rPr>
        <w:lastRenderedPageBreak/>
        <w:t>иипорядке;</w:t>
      </w:r>
    </w:p>
    <w:p w:rsidR="00750ACF" w:rsidRDefault="00750ACF" w:rsidP="00D63C00">
      <w:pPr>
        <w:pStyle w:val="aff4"/>
        <w:widowControl w:val="0"/>
        <w:numPr>
          <w:ilvl w:val="0"/>
          <w:numId w:val="26"/>
        </w:numPr>
        <w:tabs>
          <w:tab w:val="left" w:pos="993"/>
          <w:tab w:val="left" w:pos="1092"/>
        </w:tabs>
        <w:spacing w:line="276" w:lineRule="auto"/>
        <w:ind w:left="0" w:firstLine="709"/>
        <w:contextualSpacing w:val="0"/>
        <w:jc w:val="both"/>
        <w:rPr>
          <w:rFonts w:ascii="Arial" w:hAnsi="Arial" w:cs="Arial"/>
        </w:rPr>
      </w:pPr>
      <w:r>
        <w:rPr>
          <w:rFonts w:ascii="Arial" w:hAnsi="Arial" w:cs="Arial"/>
        </w:rPr>
        <w:t>промышленное, любительское и спортивное рыболовство в установленном</w:t>
      </w:r>
      <w:r w:rsidR="00D05117">
        <w:rPr>
          <w:rFonts w:ascii="Arial" w:hAnsi="Arial" w:cs="Arial"/>
        </w:rPr>
        <w:t xml:space="preserve"> </w:t>
      </w:r>
      <w:r>
        <w:rPr>
          <w:rFonts w:ascii="Arial" w:hAnsi="Arial" w:cs="Arial"/>
        </w:rPr>
        <w:t>законодательством</w:t>
      </w:r>
      <w:r w:rsidR="00D05117">
        <w:rPr>
          <w:rFonts w:ascii="Arial" w:hAnsi="Arial" w:cs="Arial"/>
        </w:rPr>
        <w:t xml:space="preserve"> </w:t>
      </w:r>
      <w:r>
        <w:rPr>
          <w:rFonts w:ascii="Arial" w:hAnsi="Arial" w:cs="Arial"/>
        </w:rPr>
        <w:t>Российской Федерации</w:t>
      </w:r>
      <w:r w:rsidR="00D05117">
        <w:rPr>
          <w:rFonts w:ascii="Arial" w:hAnsi="Arial" w:cs="Arial"/>
        </w:rPr>
        <w:t xml:space="preserve"> </w:t>
      </w:r>
      <w:r>
        <w:rPr>
          <w:rFonts w:ascii="Arial" w:hAnsi="Arial" w:cs="Arial"/>
        </w:rPr>
        <w:t>порядке;</w:t>
      </w:r>
    </w:p>
    <w:p w:rsidR="00750ACF" w:rsidRDefault="00750ACF" w:rsidP="00D63C00">
      <w:pPr>
        <w:pStyle w:val="aff4"/>
        <w:widowControl w:val="0"/>
        <w:numPr>
          <w:ilvl w:val="0"/>
          <w:numId w:val="26"/>
        </w:numPr>
        <w:tabs>
          <w:tab w:val="left" w:pos="993"/>
          <w:tab w:val="left" w:pos="1066"/>
        </w:tabs>
        <w:spacing w:line="276" w:lineRule="auto"/>
        <w:ind w:left="0" w:firstLine="709"/>
        <w:contextualSpacing w:val="0"/>
        <w:jc w:val="both"/>
        <w:rPr>
          <w:rFonts w:ascii="Arial" w:hAnsi="Arial" w:cs="Arial"/>
        </w:rPr>
      </w:pPr>
      <w:r>
        <w:rPr>
          <w:rFonts w:ascii="Arial" w:hAnsi="Arial" w:cs="Arial"/>
        </w:rPr>
        <w:t>проведение лесоустройства и мероприятий по обеспечению пожарной и</w:t>
      </w:r>
      <w:r w:rsidR="00D05117">
        <w:rPr>
          <w:rFonts w:ascii="Arial" w:hAnsi="Arial" w:cs="Arial"/>
        </w:rPr>
        <w:t xml:space="preserve"> </w:t>
      </w:r>
      <w:r>
        <w:rPr>
          <w:rFonts w:ascii="Arial" w:hAnsi="Arial" w:cs="Arial"/>
        </w:rPr>
        <w:t>санитарной безопасности в лесах в порядке, установленном законодательством</w:t>
      </w:r>
      <w:r w:rsidR="00D05117">
        <w:rPr>
          <w:rFonts w:ascii="Arial" w:hAnsi="Arial" w:cs="Arial"/>
        </w:rPr>
        <w:t xml:space="preserve"> </w:t>
      </w:r>
      <w:r>
        <w:rPr>
          <w:rFonts w:ascii="Arial" w:hAnsi="Arial" w:cs="Arial"/>
        </w:rPr>
        <w:t>Российской</w:t>
      </w:r>
      <w:r w:rsidR="00D05117">
        <w:rPr>
          <w:rFonts w:ascii="Arial" w:hAnsi="Arial" w:cs="Arial"/>
        </w:rPr>
        <w:t xml:space="preserve"> </w:t>
      </w:r>
      <w:r>
        <w:rPr>
          <w:rFonts w:ascii="Arial" w:hAnsi="Arial" w:cs="Arial"/>
        </w:rPr>
        <w:t>Федерации</w:t>
      </w:r>
      <w:r w:rsidR="00D05117">
        <w:rPr>
          <w:rFonts w:ascii="Arial" w:hAnsi="Arial" w:cs="Arial"/>
        </w:rPr>
        <w:t xml:space="preserve"> </w:t>
      </w:r>
      <w:r>
        <w:rPr>
          <w:rFonts w:ascii="Arial" w:hAnsi="Arial" w:cs="Arial"/>
        </w:rPr>
        <w:t>в области регулирования</w:t>
      </w:r>
      <w:r w:rsidR="00D05117">
        <w:rPr>
          <w:rFonts w:ascii="Arial" w:hAnsi="Arial" w:cs="Arial"/>
        </w:rPr>
        <w:t xml:space="preserve"> </w:t>
      </w:r>
      <w:r>
        <w:rPr>
          <w:rFonts w:ascii="Arial" w:hAnsi="Arial" w:cs="Arial"/>
        </w:rPr>
        <w:t>лесных отношений, с</w:t>
      </w:r>
      <w:r w:rsidR="00D05117">
        <w:rPr>
          <w:rFonts w:ascii="Arial" w:hAnsi="Arial" w:cs="Arial"/>
        </w:rPr>
        <w:t xml:space="preserve"> </w:t>
      </w:r>
      <w:r>
        <w:rPr>
          <w:rFonts w:ascii="Arial" w:hAnsi="Arial" w:cs="Arial"/>
        </w:rPr>
        <w:t>учетом</w:t>
      </w:r>
      <w:r w:rsidR="00D05117">
        <w:rPr>
          <w:rFonts w:ascii="Arial" w:hAnsi="Arial" w:cs="Arial"/>
        </w:rPr>
        <w:t xml:space="preserve"> </w:t>
      </w:r>
      <w:r>
        <w:rPr>
          <w:rFonts w:ascii="Arial" w:hAnsi="Arial" w:cs="Arial"/>
        </w:rPr>
        <w:t>требований</w:t>
      </w:r>
      <w:r w:rsidR="00D05117">
        <w:rPr>
          <w:rFonts w:ascii="Arial" w:hAnsi="Arial" w:cs="Arial"/>
        </w:rPr>
        <w:t xml:space="preserve"> </w:t>
      </w:r>
      <w:r>
        <w:rPr>
          <w:rFonts w:ascii="Arial" w:hAnsi="Arial" w:cs="Arial"/>
        </w:rPr>
        <w:t>пункта</w:t>
      </w:r>
      <w:r w:rsidR="00D05117">
        <w:rPr>
          <w:rFonts w:ascii="Arial" w:hAnsi="Arial" w:cs="Arial"/>
        </w:rPr>
        <w:t xml:space="preserve"> </w:t>
      </w:r>
      <w:r>
        <w:rPr>
          <w:rFonts w:ascii="Arial" w:hAnsi="Arial" w:cs="Arial"/>
        </w:rPr>
        <w:t>6.1настоящего</w:t>
      </w:r>
      <w:r w:rsidR="00D05117">
        <w:rPr>
          <w:rFonts w:ascii="Arial" w:hAnsi="Arial" w:cs="Arial"/>
        </w:rPr>
        <w:t xml:space="preserve"> </w:t>
      </w:r>
      <w:r>
        <w:rPr>
          <w:rFonts w:ascii="Arial" w:hAnsi="Arial" w:cs="Arial"/>
        </w:rPr>
        <w:t>Положения;</w:t>
      </w:r>
    </w:p>
    <w:p w:rsidR="00750ACF" w:rsidRDefault="00750ACF" w:rsidP="00D63C00">
      <w:pPr>
        <w:pStyle w:val="aff4"/>
        <w:widowControl w:val="0"/>
        <w:numPr>
          <w:ilvl w:val="0"/>
          <w:numId w:val="26"/>
        </w:numPr>
        <w:tabs>
          <w:tab w:val="left" w:pos="993"/>
          <w:tab w:val="left" w:pos="1088"/>
        </w:tabs>
        <w:spacing w:line="276" w:lineRule="auto"/>
        <w:ind w:left="0" w:firstLine="709"/>
        <w:contextualSpacing w:val="0"/>
        <w:jc w:val="both"/>
        <w:rPr>
          <w:rFonts w:ascii="Arial" w:hAnsi="Arial" w:cs="Arial"/>
        </w:rPr>
      </w:pPr>
      <w:r>
        <w:rPr>
          <w:rFonts w:ascii="Arial" w:hAnsi="Arial" w:cs="Arial"/>
        </w:rPr>
        <w:t>эксплуатация</w:t>
      </w:r>
      <w:r w:rsidR="00D05117">
        <w:rPr>
          <w:rFonts w:ascii="Arial" w:hAnsi="Arial" w:cs="Arial"/>
        </w:rPr>
        <w:t xml:space="preserve"> </w:t>
      </w:r>
      <w:r>
        <w:rPr>
          <w:rFonts w:ascii="Arial" w:hAnsi="Arial" w:cs="Arial"/>
        </w:rPr>
        <w:t>и</w:t>
      </w:r>
      <w:r w:rsidR="00D05117">
        <w:rPr>
          <w:rFonts w:ascii="Arial" w:hAnsi="Arial" w:cs="Arial"/>
        </w:rPr>
        <w:t xml:space="preserve"> </w:t>
      </w:r>
      <w:r>
        <w:rPr>
          <w:rFonts w:ascii="Arial" w:hAnsi="Arial" w:cs="Arial"/>
        </w:rPr>
        <w:t>ремонт</w:t>
      </w:r>
      <w:r w:rsidR="00D05117">
        <w:rPr>
          <w:rFonts w:ascii="Arial" w:hAnsi="Arial" w:cs="Arial"/>
        </w:rPr>
        <w:t xml:space="preserve"> </w:t>
      </w:r>
      <w:r>
        <w:rPr>
          <w:rFonts w:ascii="Arial" w:hAnsi="Arial" w:cs="Arial"/>
        </w:rPr>
        <w:t>существующих</w:t>
      </w:r>
      <w:r w:rsidR="00D05117">
        <w:rPr>
          <w:rFonts w:ascii="Arial" w:hAnsi="Arial" w:cs="Arial"/>
        </w:rPr>
        <w:t xml:space="preserve"> </w:t>
      </w:r>
      <w:r>
        <w:rPr>
          <w:rFonts w:ascii="Arial" w:hAnsi="Arial" w:cs="Arial"/>
        </w:rPr>
        <w:t>хозяйственных</w:t>
      </w:r>
      <w:r w:rsidR="00D05117">
        <w:rPr>
          <w:rFonts w:ascii="Arial" w:hAnsi="Arial" w:cs="Arial"/>
        </w:rPr>
        <w:t xml:space="preserve"> </w:t>
      </w:r>
      <w:r>
        <w:rPr>
          <w:rFonts w:ascii="Arial" w:hAnsi="Arial" w:cs="Arial"/>
        </w:rPr>
        <w:t>объектов;</w:t>
      </w:r>
    </w:p>
    <w:p w:rsidR="00750ACF" w:rsidRDefault="00750ACF" w:rsidP="00D63C00">
      <w:pPr>
        <w:pStyle w:val="aff4"/>
        <w:widowControl w:val="0"/>
        <w:numPr>
          <w:ilvl w:val="0"/>
          <w:numId w:val="26"/>
        </w:numPr>
        <w:tabs>
          <w:tab w:val="left" w:pos="993"/>
          <w:tab w:val="left" w:pos="1207"/>
        </w:tabs>
        <w:spacing w:line="276" w:lineRule="auto"/>
        <w:ind w:left="0" w:firstLine="709"/>
        <w:contextualSpacing w:val="0"/>
        <w:jc w:val="both"/>
        <w:rPr>
          <w:rFonts w:ascii="Arial" w:hAnsi="Arial" w:cs="Arial"/>
        </w:rPr>
      </w:pPr>
      <w:r>
        <w:rPr>
          <w:rFonts w:ascii="Arial" w:hAnsi="Arial" w:cs="Arial"/>
        </w:rPr>
        <w:t>строительство, реконструкция, капитальный ремонт и эксплуатация линейных объектов в случае отсутствия иного варианта их расположения, а также сцельюобеспеченияфункционированиязаказника,посогласованиюсорганомуправлениязаказником;</w:t>
      </w:r>
    </w:p>
    <w:p w:rsidR="00750ACF" w:rsidRDefault="00750ACF" w:rsidP="00D63C00">
      <w:pPr>
        <w:pStyle w:val="aff4"/>
        <w:widowControl w:val="0"/>
        <w:numPr>
          <w:ilvl w:val="0"/>
          <w:numId w:val="26"/>
        </w:numPr>
        <w:tabs>
          <w:tab w:val="left" w:pos="993"/>
          <w:tab w:val="left" w:pos="1066"/>
        </w:tabs>
        <w:spacing w:line="276" w:lineRule="auto"/>
        <w:ind w:left="0" w:firstLine="709"/>
        <w:contextualSpacing w:val="0"/>
        <w:jc w:val="both"/>
        <w:rPr>
          <w:rFonts w:ascii="Arial" w:hAnsi="Arial" w:cs="Arial"/>
        </w:rPr>
      </w:pPr>
      <w:r>
        <w:rPr>
          <w:rFonts w:ascii="Arial" w:hAnsi="Arial" w:cs="Arial"/>
        </w:rPr>
        <w:t>строительство некапитальных строений и сооружений, связанных с осуществлением</w:t>
      </w:r>
      <w:r w:rsidR="00D05117">
        <w:rPr>
          <w:rFonts w:ascii="Arial" w:hAnsi="Arial" w:cs="Arial"/>
        </w:rPr>
        <w:t xml:space="preserve"> </w:t>
      </w:r>
      <w:r>
        <w:rPr>
          <w:rFonts w:ascii="Arial" w:hAnsi="Arial" w:cs="Arial"/>
        </w:rPr>
        <w:t>разрешенных</w:t>
      </w:r>
      <w:r w:rsidR="00D05117">
        <w:rPr>
          <w:rFonts w:ascii="Arial" w:hAnsi="Arial" w:cs="Arial"/>
        </w:rPr>
        <w:t xml:space="preserve"> </w:t>
      </w:r>
      <w:r>
        <w:rPr>
          <w:rFonts w:ascii="Arial" w:hAnsi="Arial" w:cs="Arial"/>
        </w:rPr>
        <w:t>видов</w:t>
      </w:r>
      <w:r w:rsidR="00D05117">
        <w:rPr>
          <w:rFonts w:ascii="Arial" w:hAnsi="Arial" w:cs="Arial"/>
        </w:rPr>
        <w:t xml:space="preserve"> </w:t>
      </w:r>
      <w:r>
        <w:rPr>
          <w:rFonts w:ascii="Arial" w:hAnsi="Arial" w:cs="Arial"/>
        </w:rPr>
        <w:t>деятельности;</w:t>
      </w:r>
    </w:p>
    <w:p w:rsidR="00750ACF" w:rsidRDefault="00750ACF" w:rsidP="00D63C00">
      <w:pPr>
        <w:pStyle w:val="aff4"/>
        <w:widowControl w:val="0"/>
        <w:numPr>
          <w:ilvl w:val="0"/>
          <w:numId w:val="26"/>
        </w:numPr>
        <w:tabs>
          <w:tab w:val="left" w:pos="993"/>
          <w:tab w:val="left" w:pos="1226"/>
        </w:tabs>
        <w:spacing w:line="276" w:lineRule="auto"/>
        <w:ind w:left="0" w:firstLine="709"/>
        <w:contextualSpacing w:val="0"/>
        <w:jc w:val="both"/>
        <w:rPr>
          <w:rFonts w:ascii="Arial" w:hAnsi="Arial" w:cs="Arial"/>
        </w:rPr>
      </w:pPr>
      <w:r>
        <w:rPr>
          <w:rFonts w:ascii="Arial" w:hAnsi="Arial" w:cs="Arial"/>
        </w:rPr>
        <w:t>разработка месторождений сапропеля с использованием технологий, которые способствуют обеспечению охраны окружающей среды и являются менее</w:t>
      </w:r>
      <w:r w:rsidR="00D05117">
        <w:rPr>
          <w:rFonts w:ascii="Arial" w:hAnsi="Arial" w:cs="Arial"/>
        </w:rPr>
        <w:t xml:space="preserve"> </w:t>
      </w:r>
      <w:r>
        <w:rPr>
          <w:rFonts w:ascii="Arial" w:hAnsi="Arial" w:cs="Arial"/>
        </w:rPr>
        <w:t>загрязняющими в границах акватории озера Донское, расположенной в кварталах43 - 46, 61, 62 Усть-Куломского участкового лесничества Усть-Куломского лесничества, и водоохранной зоне озера Донское шириной 100 м от его береговой</w:t>
      </w:r>
      <w:r w:rsidR="00D05117">
        <w:rPr>
          <w:rFonts w:ascii="Arial" w:hAnsi="Arial" w:cs="Arial"/>
        </w:rPr>
        <w:t xml:space="preserve"> </w:t>
      </w:r>
      <w:r>
        <w:rPr>
          <w:rFonts w:ascii="Arial" w:hAnsi="Arial" w:cs="Arial"/>
        </w:rPr>
        <w:t>линии</w:t>
      </w:r>
    </w:p>
    <w:p w:rsidR="00750ACF" w:rsidRDefault="00750ACF" w:rsidP="00D63C00">
      <w:pPr>
        <w:pStyle w:val="aff4"/>
        <w:widowControl w:val="0"/>
        <w:numPr>
          <w:ilvl w:val="0"/>
          <w:numId w:val="26"/>
        </w:numPr>
        <w:tabs>
          <w:tab w:val="left" w:pos="993"/>
          <w:tab w:val="left" w:pos="1226"/>
        </w:tabs>
        <w:spacing w:line="276" w:lineRule="auto"/>
        <w:ind w:left="0" w:firstLine="709"/>
        <w:contextualSpacing w:val="0"/>
        <w:jc w:val="both"/>
        <w:rPr>
          <w:rFonts w:ascii="Arial" w:hAnsi="Arial" w:cs="Arial"/>
        </w:rPr>
      </w:pPr>
      <w:r>
        <w:rPr>
          <w:rFonts w:ascii="Arial" w:hAnsi="Arial" w:cs="Arial"/>
        </w:rPr>
        <w:t>другие виды хозяйственной и иной деятельности, не запрещенные законодательствомвобластиприродопользованияиохраныокружающейсредыинастоящим Положением, в установленном законодательством Российской Федерации</w:t>
      </w:r>
      <w:r w:rsidR="00D05117">
        <w:rPr>
          <w:rFonts w:ascii="Arial" w:hAnsi="Arial" w:cs="Arial"/>
        </w:rPr>
        <w:t xml:space="preserve"> </w:t>
      </w:r>
      <w:r>
        <w:rPr>
          <w:rFonts w:ascii="Arial" w:hAnsi="Arial" w:cs="Arial"/>
        </w:rPr>
        <w:t>порядке</w:t>
      </w:r>
      <w:bookmarkEnd w:id="75"/>
    </w:p>
    <w:p w:rsidR="00750ACF" w:rsidRDefault="00750ACF" w:rsidP="00D63C00">
      <w:pPr>
        <w:pStyle w:val="3"/>
        <w:widowControl/>
        <w:numPr>
          <w:ilvl w:val="2"/>
          <w:numId w:val="8"/>
        </w:numPr>
        <w:autoSpaceDE/>
        <w:autoSpaceDN/>
        <w:adjustRightInd/>
        <w:spacing w:after="240"/>
        <w:ind w:left="0" w:firstLine="0"/>
        <w:jc w:val="center"/>
        <w:rPr>
          <w:szCs w:val="24"/>
        </w:rPr>
      </w:pPr>
      <w:bookmarkStart w:id="76" w:name="_Toc75264908"/>
      <w:bookmarkStart w:id="77" w:name="_Toc158234647"/>
      <w:r>
        <w:rPr>
          <w:szCs w:val="24"/>
        </w:rPr>
        <w:t>Объекты специального назначения</w:t>
      </w:r>
      <w:bookmarkEnd w:id="76"/>
      <w:bookmarkEnd w:id="77"/>
    </w:p>
    <w:p w:rsidR="00750ACF" w:rsidRDefault="00750ACF" w:rsidP="00750ACF">
      <w:pPr>
        <w:pStyle w:val="afffff7"/>
        <w:spacing w:after="120"/>
        <w:rPr>
          <w:rFonts w:ascii="Arial" w:hAnsi="Arial" w:cs="Arial"/>
          <w:lang w:val="ru-RU"/>
        </w:rPr>
      </w:pPr>
      <w:r>
        <w:rPr>
          <w:rFonts w:ascii="Arial" w:hAnsi="Arial" w:cs="Arial"/>
          <w:lang w:val="ru-RU"/>
        </w:rPr>
        <w:t>Погребение тел умерших в сельском поселении «Нижний Воч» осуществляется на общественных кладбищах с учетом вероисповедальных, воинских и иных обычаев и традиций.</w:t>
      </w:r>
    </w:p>
    <w:p w:rsidR="00750ACF" w:rsidRDefault="00750ACF" w:rsidP="00750ACF">
      <w:pPr>
        <w:pStyle w:val="afffff7"/>
        <w:ind w:firstLine="0"/>
        <w:rPr>
          <w:rFonts w:ascii="Arial" w:hAnsi="Arial" w:cs="Arial"/>
          <w:b/>
          <w:lang w:val="ru-RU"/>
        </w:rPr>
      </w:pPr>
      <w:r>
        <w:rPr>
          <w:rFonts w:ascii="Arial" w:hAnsi="Arial" w:cs="Arial"/>
          <w:b/>
          <w:lang w:val="ru-RU"/>
        </w:rPr>
        <w:t xml:space="preserve">Таблица 14 – Объекты специального назначения сельского поселения «Нижний Воч»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7"/>
        <w:gridCol w:w="3623"/>
        <w:gridCol w:w="1600"/>
        <w:gridCol w:w="2310"/>
      </w:tblGrid>
      <w:tr w:rsidR="00750ACF" w:rsidTr="00750ACF">
        <w:tc>
          <w:tcPr>
            <w:tcW w:w="1064" w:type="pct"/>
            <w:shd w:val="clear" w:color="auto" w:fill="auto"/>
          </w:tcPr>
          <w:p w:rsidR="00750ACF" w:rsidRDefault="00750ACF" w:rsidP="00750ACF">
            <w:pPr>
              <w:rPr>
                <w:rFonts w:ascii="Arial" w:hAnsi="Arial" w:cs="Arial"/>
                <w:b/>
                <w:i/>
              </w:rPr>
            </w:pPr>
            <w:r>
              <w:rPr>
                <w:rFonts w:ascii="Arial" w:hAnsi="Arial" w:cs="Arial"/>
                <w:b/>
                <w:i/>
                <w:sz w:val="22"/>
                <w:szCs w:val="22"/>
              </w:rPr>
              <w:t xml:space="preserve">Название </w:t>
            </w:r>
          </w:p>
        </w:tc>
        <w:tc>
          <w:tcPr>
            <w:tcW w:w="1893" w:type="pct"/>
            <w:shd w:val="clear" w:color="auto" w:fill="auto"/>
          </w:tcPr>
          <w:p w:rsidR="00750ACF" w:rsidRDefault="00750ACF" w:rsidP="00750ACF">
            <w:pPr>
              <w:rPr>
                <w:rFonts w:ascii="Arial" w:hAnsi="Arial" w:cs="Arial"/>
                <w:b/>
                <w:i/>
              </w:rPr>
            </w:pPr>
            <w:r>
              <w:rPr>
                <w:rFonts w:ascii="Arial" w:hAnsi="Arial" w:cs="Arial"/>
                <w:b/>
                <w:i/>
                <w:sz w:val="22"/>
                <w:szCs w:val="22"/>
              </w:rPr>
              <w:t>Адрес</w:t>
            </w:r>
          </w:p>
        </w:tc>
        <w:tc>
          <w:tcPr>
            <w:tcW w:w="836" w:type="pct"/>
            <w:shd w:val="clear" w:color="auto" w:fill="auto"/>
          </w:tcPr>
          <w:p w:rsidR="00750ACF" w:rsidRDefault="00750ACF" w:rsidP="00750ACF">
            <w:pPr>
              <w:rPr>
                <w:rFonts w:ascii="Arial" w:hAnsi="Arial" w:cs="Arial"/>
                <w:b/>
                <w:i/>
              </w:rPr>
            </w:pPr>
            <w:r>
              <w:rPr>
                <w:rFonts w:ascii="Arial" w:hAnsi="Arial" w:cs="Arial"/>
                <w:b/>
                <w:i/>
                <w:sz w:val="22"/>
                <w:szCs w:val="22"/>
              </w:rPr>
              <w:t>Площадь, га</w:t>
            </w:r>
          </w:p>
        </w:tc>
        <w:tc>
          <w:tcPr>
            <w:tcW w:w="1207" w:type="pct"/>
            <w:shd w:val="clear" w:color="auto" w:fill="auto"/>
          </w:tcPr>
          <w:p w:rsidR="00750ACF" w:rsidRDefault="00750ACF" w:rsidP="00750ACF">
            <w:pPr>
              <w:rPr>
                <w:rFonts w:ascii="Arial" w:hAnsi="Arial" w:cs="Arial"/>
                <w:b/>
                <w:i/>
              </w:rPr>
            </w:pPr>
            <w:r>
              <w:rPr>
                <w:rFonts w:ascii="Arial" w:hAnsi="Arial" w:cs="Arial"/>
                <w:b/>
                <w:i/>
                <w:sz w:val="22"/>
                <w:szCs w:val="22"/>
              </w:rPr>
              <w:t>Санитарно-защитная зона</w:t>
            </w:r>
          </w:p>
        </w:tc>
      </w:tr>
      <w:tr w:rsidR="00750ACF" w:rsidTr="00750ACF">
        <w:tc>
          <w:tcPr>
            <w:tcW w:w="1064" w:type="pct"/>
            <w:shd w:val="clear" w:color="auto" w:fill="auto"/>
          </w:tcPr>
          <w:p w:rsidR="00750ACF" w:rsidRDefault="00750ACF" w:rsidP="00750ACF">
            <w:pPr>
              <w:rPr>
                <w:rFonts w:ascii="Arial" w:hAnsi="Arial" w:cs="Arial"/>
                <w:b/>
                <w:i/>
              </w:rPr>
            </w:pPr>
            <w:r>
              <w:rPr>
                <w:rFonts w:ascii="Arial" w:hAnsi="Arial" w:cs="Arial"/>
                <w:b/>
                <w:i/>
                <w:sz w:val="22"/>
                <w:szCs w:val="22"/>
              </w:rPr>
              <w:t>Кладбище</w:t>
            </w:r>
          </w:p>
        </w:tc>
        <w:tc>
          <w:tcPr>
            <w:tcW w:w="1893" w:type="pct"/>
            <w:shd w:val="clear" w:color="auto" w:fill="auto"/>
          </w:tcPr>
          <w:p w:rsidR="00750ACF" w:rsidRDefault="00750ACF" w:rsidP="00750ACF">
            <w:pPr>
              <w:rPr>
                <w:rFonts w:ascii="Arial" w:hAnsi="Arial" w:cs="Arial"/>
              </w:rPr>
            </w:pPr>
            <w:r>
              <w:rPr>
                <w:rFonts w:ascii="Arial" w:hAnsi="Arial" w:cs="Arial"/>
                <w:sz w:val="22"/>
                <w:szCs w:val="22"/>
              </w:rPr>
              <w:t>с. Нижний Воч</w:t>
            </w:r>
          </w:p>
        </w:tc>
        <w:tc>
          <w:tcPr>
            <w:tcW w:w="836" w:type="pct"/>
            <w:shd w:val="clear" w:color="auto" w:fill="auto"/>
          </w:tcPr>
          <w:p w:rsidR="00750ACF" w:rsidRDefault="00750ACF" w:rsidP="00750ACF">
            <w:pPr>
              <w:rPr>
                <w:rFonts w:ascii="Arial" w:hAnsi="Arial" w:cs="Arial"/>
              </w:rPr>
            </w:pPr>
            <w:r>
              <w:rPr>
                <w:rFonts w:ascii="Arial" w:hAnsi="Arial" w:cs="Arial"/>
                <w:sz w:val="22"/>
                <w:szCs w:val="22"/>
              </w:rPr>
              <w:t>0,32</w:t>
            </w:r>
          </w:p>
        </w:tc>
        <w:tc>
          <w:tcPr>
            <w:tcW w:w="1207" w:type="pct"/>
            <w:shd w:val="clear" w:color="auto" w:fill="auto"/>
          </w:tcPr>
          <w:p w:rsidR="00750ACF" w:rsidRDefault="00750ACF" w:rsidP="00750ACF">
            <w:pPr>
              <w:rPr>
                <w:rFonts w:ascii="Arial" w:hAnsi="Arial" w:cs="Arial"/>
              </w:rPr>
            </w:pPr>
            <w:r>
              <w:rPr>
                <w:rFonts w:ascii="Arial" w:hAnsi="Arial" w:cs="Arial"/>
                <w:sz w:val="22"/>
                <w:szCs w:val="22"/>
              </w:rPr>
              <w:t>50 м</w:t>
            </w:r>
          </w:p>
        </w:tc>
      </w:tr>
      <w:tr w:rsidR="00750ACF" w:rsidTr="00750ACF">
        <w:tc>
          <w:tcPr>
            <w:tcW w:w="1064" w:type="pct"/>
            <w:shd w:val="clear" w:color="auto" w:fill="auto"/>
          </w:tcPr>
          <w:p w:rsidR="00750ACF" w:rsidRDefault="00750ACF" w:rsidP="00750ACF">
            <w:pPr>
              <w:rPr>
                <w:rFonts w:ascii="Arial" w:hAnsi="Arial" w:cs="Arial"/>
                <w:b/>
                <w:i/>
              </w:rPr>
            </w:pPr>
            <w:r>
              <w:rPr>
                <w:rFonts w:ascii="Arial" w:hAnsi="Arial" w:cs="Arial"/>
                <w:b/>
                <w:i/>
                <w:sz w:val="22"/>
                <w:szCs w:val="22"/>
              </w:rPr>
              <w:t>Кладбище</w:t>
            </w:r>
          </w:p>
        </w:tc>
        <w:tc>
          <w:tcPr>
            <w:tcW w:w="1893" w:type="pct"/>
            <w:shd w:val="clear" w:color="auto" w:fill="auto"/>
          </w:tcPr>
          <w:p w:rsidR="00750ACF" w:rsidRDefault="00750ACF" w:rsidP="00750ACF">
            <w:pPr>
              <w:rPr>
                <w:rFonts w:ascii="Arial" w:hAnsi="Arial" w:cs="Arial"/>
              </w:rPr>
            </w:pPr>
            <w:r>
              <w:rPr>
                <w:rFonts w:ascii="Arial" w:hAnsi="Arial" w:cs="Arial"/>
                <w:sz w:val="22"/>
                <w:szCs w:val="22"/>
              </w:rPr>
              <w:t>южнее с. Нижний Воч</w:t>
            </w:r>
          </w:p>
        </w:tc>
        <w:tc>
          <w:tcPr>
            <w:tcW w:w="836" w:type="pct"/>
            <w:shd w:val="clear" w:color="auto" w:fill="auto"/>
          </w:tcPr>
          <w:p w:rsidR="00750ACF" w:rsidRDefault="00750ACF" w:rsidP="00750ACF">
            <w:pPr>
              <w:rPr>
                <w:rFonts w:ascii="Arial" w:hAnsi="Arial" w:cs="Arial"/>
              </w:rPr>
            </w:pPr>
            <w:r>
              <w:rPr>
                <w:rFonts w:ascii="Arial" w:hAnsi="Arial" w:cs="Arial"/>
                <w:sz w:val="22"/>
                <w:szCs w:val="22"/>
              </w:rPr>
              <w:t>0,69</w:t>
            </w:r>
          </w:p>
        </w:tc>
        <w:tc>
          <w:tcPr>
            <w:tcW w:w="1207" w:type="pct"/>
            <w:shd w:val="clear" w:color="auto" w:fill="auto"/>
          </w:tcPr>
          <w:p w:rsidR="00750ACF" w:rsidRDefault="00750ACF" w:rsidP="00750ACF">
            <w:pPr>
              <w:rPr>
                <w:rFonts w:ascii="Arial" w:hAnsi="Arial" w:cs="Arial"/>
              </w:rPr>
            </w:pPr>
            <w:r>
              <w:rPr>
                <w:rFonts w:ascii="Arial" w:hAnsi="Arial" w:cs="Arial"/>
                <w:sz w:val="22"/>
                <w:szCs w:val="22"/>
              </w:rPr>
              <w:t>50 м</w:t>
            </w:r>
          </w:p>
        </w:tc>
      </w:tr>
      <w:tr w:rsidR="00750ACF" w:rsidTr="00750ACF">
        <w:tc>
          <w:tcPr>
            <w:tcW w:w="1064" w:type="pct"/>
            <w:shd w:val="clear" w:color="auto" w:fill="auto"/>
          </w:tcPr>
          <w:p w:rsidR="00750ACF" w:rsidRDefault="00750ACF" w:rsidP="00750ACF">
            <w:pPr>
              <w:rPr>
                <w:rFonts w:ascii="Arial" w:hAnsi="Arial" w:cs="Arial"/>
                <w:b/>
                <w:i/>
              </w:rPr>
            </w:pPr>
            <w:r>
              <w:rPr>
                <w:rFonts w:ascii="Arial" w:hAnsi="Arial" w:cs="Arial"/>
                <w:b/>
                <w:i/>
                <w:sz w:val="22"/>
                <w:szCs w:val="22"/>
              </w:rPr>
              <w:t>Кладбище</w:t>
            </w:r>
          </w:p>
        </w:tc>
        <w:tc>
          <w:tcPr>
            <w:tcW w:w="1893" w:type="pct"/>
            <w:shd w:val="clear" w:color="auto" w:fill="auto"/>
          </w:tcPr>
          <w:p w:rsidR="00750ACF" w:rsidRDefault="00750ACF" w:rsidP="00750ACF">
            <w:pPr>
              <w:rPr>
                <w:rFonts w:ascii="Arial" w:hAnsi="Arial" w:cs="Arial"/>
              </w:rPr>
            </w:pPr>
            <w:r>
              <w:rPr>
                <w:rFonts w:ascii="Arial" w:hAnsi="Arial" w:cs="Arial"/>
                <w:sz w:val="22"/>
                <w:szCs w:val="22"/>
              </w:rPr>
              <w:t>д. Верхний Воч</w:t>
            </w:r>
          </w:p>
        </w:tc>
        <w:tc>
          <w:tcPr>
            <w:tcW w:w="836" w:type="pct"/>
            <w:shd w:val="clear" w:color="auto" w:fill="auto"/>
          </w:tcPr>
          <w:p w:rsidR="00750ACF" w:rsidRDefault="00750ACF" w:rsidP="00750ACF">
            <w:pPr>
              <w:rPr>
                <w:rFonts w:ascii="Arial" w:hAnsi="Arial" w:cs="Arial"/>
              </w:rPr>
            </w:pPr>
            <w:r>
              <w:rPr>
                <w:rFonts w:ascii="Arial" w:hAnsi="Arial" w:cs="Arial"/>
                <w:sz w:val="22"/>
                <w:szCs w:val="22"/>
              </w:rPr>
              <w:t>1,69</w:t>
            </w:r>
          </w:p>
        </w:tc>
        <w:tc>
          <w:tcPr>
            <w:tcW w:w="1207" w:type="pct"/>
            <w:shd w:val="clear" w:color="auto" w:fill="auto"/>
          </w:tcPr>
          <w:p w:rsidR="00750ACF" w:rsidRDefault="00750ACF" w:rsidP="00750ACF">
            <w:pPr>
              <w:rPr>
                <w:rFonts w:ascii="Arial" w:hAnsi="Arial" w:cs="Arial"/>
              </w:rPr>
            </w:pPr>
            <w:r>
              <w:rPr>
                <w:rFonts w:ascii="Arial" w:hAnsi="Arial" w:cs="Arial"/>
                <w:sz w:val="22"/>
                <w:szCs w:val="22"/>
              </w:rPr>
              <w:t>50 м</w:t>
            </w:r>
          </w:p>
        </w:tc>
      </w:tr>
      <w:tr w:rsidR="00750ACF" w:rsidTr="00750ACF">
        <w:tc>
          <w:tcPr>
            <w:tcW w:w="1064" w:type="pct"/>
            <w:shd w:val="clear" w:color="auto" w:fill="auto"/>
          </w:tcPr>
          <w:p w:rsidR="00750ACF" w:rsidRDefault="00750ACF" w:rsidP="00750ACF">
            <w:pPr>
              <w:rPr>
                <w:rFonts w:ascii="Arial" w:hAnsi="Arial" w:cs="Arial"/>
                <w:b/>
                <w:i/>
              </w:rPr>
            </w:pPr>
            <w:r>
              <w:rPr>
                <w:rFonts w:ascii="Arial" w:hAnsi="Arial" w:cs="Arial"/>
                <w:b/>
                <w:i/>
                <w:sz w:val="22"/>
                <w:szCs w:val="22"/>
              </w:rPr>
              <w:t>Кладбище</w:t>
            </w:r>
          </w:p>
        </w:tc>
        <w:tc>
          <w:tcPr>
            <w:tcW w:w="1893" w:type="pct"/>
            <w:shd w:val="clear" w:color="auto" w:fill="auto"/>
          </w:tcPr>
          <w:p w:rsidR="00750ACF" w:rsidRDefault="00750ACF" w:rsidP="00750ACF">
            <w:pPr>
              <w:rPr>
                <w:rFonts w:ascii="Arial" w:hAnsi="Arial" w:cs="Arial"/>
              </w:rPr>
            </w:pPr>
            <w:r>
              <w:rPr>
                <w:rFonts w:ascii="Arial" w:hAnsi="Arial" w:cs="Arial"/>
                <w:sz w:val="22"/>
                <w:szCs w:val="22"/>
              </w:rPr>
              <w:t>д. Воль</w:t>
            </w:r>
          </w:p>
        </w:tc>
        <w:tc>
          <w:tcPr>
            <w:tcW w:w="836" w:type="pct"/>
            <w:shd w:val="clear" w:color="auto" w:fill="auto"/>
          </w:tcPr>
          <w:p w:rsidR="00750ACF" w:rsidRDefault="00750ACF" w:rsidP="00750ACF">
            <w:pPr>
              <w:rPr>
                <w:rFonts w:ascii="Arial" w:hAnsi="Arial" w:cs="Arial"/>
              </w:rPr>
            </w:pPr>
            <w:r>
              <w:rPr>
                <w:rFonts w:ascii="Arial" w:hAnsi="Arial" w:cs="Arial"/>
                <w:sz w:val="22"/>
                <w:szCs w:val="22"/>
              </w:rPr>
              <w:t>0,24</w:t>
            </w:r>
          </w:p>
        </w:tc>
        <w:tc>
          <w:tcPr>
            <w:tcW w:w="1207" w:type="pct"/>
            <w:shd w:val="clear" w:color="auto" w:fill="auto"/>
          </w:tcPr>
          <w:p w:rsidR="00750ACF" w:rsidRDefault="00750ACF" w:rsidP="00750ACF">
            <w:pPr>
              <w:rPr>
                <w:rFonts w:ascii="Arial" w:hAnsi="Arial" w:cs="Arial"/>
              </w:rPr>
            </w:pPr>
            <w:r>
              <w:rPr>
                <w:rFonts w:ascii="Arial" w:hAnsi="Arial" w:cs="Arial"/>
                <w:sz w:val="22"/>
                <w:szCs w:val="22"/>
              </w:rPr>
              <w:t>50 м</w:t>
            </w:r>
          </w:p>
        </w:tc>
      </w:tr>
    </w:tbl>
    <w:p w:rsidR="00750ACF" w:rsidRDefault="00750ACF" w:rsidP="00D63C00">
      <w:pPr>
        <w:pStyle w:val="2"/>
        <w:widowControl/>
        <w:numPr>
          <w:ilvl w:val="1"/>
          <w:numId w:val="8"/>
        </w:numPr>
        <w:autoSpaceDE/>
        <w:autoSpaceDN/>
        <w:adjustRightInd/>
        <w:spacing w:after="240"/>
        <w:ind w:left="0" w:firstLine="0"/>
        <w:jc w:val="center"/>
        <w:rPr>
          <w:szCs w:val="24"/>
        </w:rPr>
      </w:pPr>
      <w:bookmarkStart w:id="78" w:name="_Toc75264909"/>
      <w:bookmarkStart w:id="79" w:name="_Toc158234648"/>
      <w:r>
        <w:rPr>
          <w:szCs w:val="24"/>
        </w:rPr>
        <w:t>Выводы</w:t>
      </w:r>
      <w:bookmarkEnd w:id="78"/>
      <w:bookmarkEnd w:id="79"/>
    </w:p>
    <w:p w:rsidR="00750ACF" w:rsidRDefault="00750ACF" w:rsidP="00750ACF">
      <w:pPr>
        <w:pStyle w:val="afffff7"/>
        <w:spacing w:line="276" w:lineRule="auto"/>
        <w:rPr>
          <w:rFonts w:ascii="Arial" w:hAnsi="Arial" w:cs="Arial"/>
          <w:lang w:val="ru-RU"/>
        </w:rPr>
      </w:pPr>
      <w:r>
        <w:rPr>
          <w:rFonts w:ascii="Arial" w:eastAsiaTheme="minorHAnsi" w:hAnsi="Arial" w:cs="Arial"/>
          <w:color w:val="000000"/>
          <w:lang w:val="ru-RU" w:eastAsia="en-US"/>
        </w:rPr>
        <w:t>1</w:t>
      </w:r>
      <w:r>
        <w:rPr>
          <w:rFonts w:ascii="Arial" w:hAnsi="Arial" w:cs="Arial"/>
          <w:lang w:val="ru-RU"/>
        </w:rPr>
        <w:t>. Расселение на территории поселения неравномерное, основная часть населения проживает в – с. Нижний Воч.</w:t>
      </w:r>
    </w:p>
    <w:p w:rsidR="00750ACF" w:rsidRDefault="00750ACF" w:rsidP="00750ACF">
      <w:pPr>
        <w:pStyle w:val="afffff7"/>
        <w:spacing w:line="276" w:lineRule="auto"/>
        <w:rPr>
          <w:rFonts w:ascii="Arial" w:hAnsi="Arial" w:cs="Arial"/>
          <w:lang w:val="ru-RU"/>
        </w:rPr>
      </w:pPr>
      <w:r>
        <w:rPr>
          <w:rFonts w:ascii="Arial" w:hAnsi="Arial" w:cs="Arial"/>
          <w:lang w:val="ru-RU"/>
        </w:rPr>
        <w:t>2. Основная градостроительная деятельность развивается в с. Нижний Воч и д. Верхний Воч.</w:t>
      </w:r>
    </w:p>
    <w:p w:rsidR="00750ACF" w:rsidRDefault="00750ACF" w:rsidP="00750ACF">
      <w:pPr>
        <w:pStyle w:val="afffff7"/>
        <w:spacing w:line="276" w:lineRule="auto"/>
        <w:rPr>
          <w:rFonts w:ascii="Arial" w:hAnsi="Arial" w:cs="Arial"/>
          <w:lang w:val="ru-RU"/>
        </w:rPr>
      </w:pPr>
      <w:r>
        <w:rPr>
          <w:rFonts w:ascii="Arial" w:hAnsi="Arial" w:cs="Arial"/>
          <w:lang w:val="ru-RU"/>
        </w:rPr>
        <w:t xml:space="preserve">3. На территории поселения сложилось функциональное зонирование. Состав и расположение зон в основном соответствует расселению и не сдерживает развитие поселения. </w:t>
      </w:r>
    </w:p>
    <w:p w:rsidR="00750ACF" w:rsidRDefault="00750ACF" w:rsidP="00750ACF">
      <w:pPr>
        <w:pStyle w:val="afffff7"/>
        <w:spacing w:line="276" w:lineRule="auto"/>
        <w:rPr>
          <w:rFonts w:ascii="Arial" w:hAnsi="Arial" w:cs="Arial"/>
          <w:lang w:val="ru-RU"/>
        </w:rPr>
      </w:pPr>
      <w:r>
        <w:rPr>
          <w:rFonts w:ascii="Arial" w:hAnsi="Arial" w:cs="Arial"/>
          <w:lang w:val="ru-RU"/>
        </w:rPr>
        <w:t>4. Хозяйственная деятельность на территории поселения сосредоточена в с. Нижний Воч и д. Верхний Воч, а также на прилегающей к нему территории.</w:t>
      </w:r>
    </w:p>
    <w:p w:rsidR="00750ACF" w:rsidRDefault="00750ACF" w:rsidP="00750ACF">
      <w:pPr>
        <w:pStyle w:val="afffff7"/>
        <w:spacing w:line="276" w:lineRule="auto"/>
        <w:rPr>
          <w:rFonts w:ascii="Arial" w:hAnsi="Arial" w:cs="Arial"/>
          <w:lang w:val="ru-RU"/>
        </w:rPr>
      </w:pPr>
      <w:r>
        <w:rPr>
          <w:rFonts w:ascii="Arial" w:hAnsi="Arial" w:cs="Arial"/>
          <w:lang w:val="ru-RU"/>
        </w:rPr>
        <w:lastRenderedPageBreak/>
        <w:t>5. На территории поселения размещаются объекты социальной, транспортной и инженерной инфраструктуры регионального значения, местного значения муниципального района и местного значения сельского поселения.</w:t>
      </w:r>
    </w:p>
    <w:p w:rsidR="00750ACF" w:rsidRDefault="00750ACF" w:rsidP="00750ACF">
      <w:pPr>
        <w:pStyle w:val="afffff7"/>
        <w:spacing w:line="276" w:lineRule="auto"/>
        <w:rPr>
          <w:rFonts w:ascii="Arial" w:hAnsi="Arial" w:cs="Arial"/>
          <w:lang w:val="ru-RU"/>
        </w:rPr>
      </w:pPr>
      <w:r>
        <w:rPr>
          <w:rFonts w:ascii="Arial" w:hAnsi="Arial" w:cs="Arial"/>
          <w:lang w:val="ru-RU"/>
        </w:rPr>
        <w:t>6. Установление зон с особыми условиями использования территории осуществляется в соответствии с действующим законодательством.</w:t>
      </w:r>
    </w:p>
    <w:p w:rsidR="00750ACF" w:rsidRDefault="00750ACF" w:rsidP="00750ACF">
      <w:pPr>
        <w:pStyle w:val="afffff7"/>
        <w:spacing w:line="276" w:lineRule="auto"/>
        <w:rPr>
          <w:rFonts w:ascii="Arial" w:hAnsi="Arial" w:cs="Arial"/>
          <w:lang w:val="ru-RU"/>
        </w:rPr>
      </w:pPr>
      <w:r>
        <w:rPr>
          <w:rFonts w:ascii="Arial" w:hAnsi="Arial" w:cs="Arial"/>
          <w:lang w:val="ru-RU"/>
        </w:rPr>
        <w:t>7.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сельского поселения «Нижний Воч» не соответствует современным требованиям.</w:t>
      </w:r>
    </w:p>
    <w:p w:rsidR="00750ACF" w:rsidRDefault="00750ACF" w:rsidP="00750ACF">
      <w:pPr>
        <w:pStyle w:val="afffff7"/>
        <w:rPr>
          <w:rFonts w:ascii="Arial" w:hAnsi="Arial" w:cs="Arial"/>
          <w:lang w:val="ru-RU"/>
        </w:rPr>
      </w:pPr>
      <w:r>
        <w:rPr>
          <w:rFonts w:ascii="Arial" w:hAnsi="Arial" w:cs="Arial"/>
          <w:lang w:val="ru-RU"/>
        </w:rPr>
        <w:br w:type="page" w:clear="all"/>
      </w:r>
    </w:p>
    <w:p w:rsidR="00750ACF" w:rsidRDefault="00750ACF" w:rsidP="00D63C00">
      <w:pPr>
        <w:pStyle w:val="10"/>
        <w:keepLines/>
        <w:widowControl/>
        <w:numPr>
          <w:ilvl w:val="0"/>
          <w:numId w:val="8"/>
        </w:numPr>
        <w:tabs>
          <w:tab w:val="clear" w:pos="432"/>
          <w:tab w:val="left" w:pos="284"/>
        </w:tabs>
        <w:suppressAutoHyphens w:val="0"/>
        <w:spacing w:before="480" w:after="240"/>
        <w:ind w:left="0" w:firstLine="0"/>
        <w:jc w:val="center"/>
        <w:rPr>
          <w:szCs w:val="24"/>
          <w:shd w:val="clear" w:color="auto" w:fill="FFFFFF"/>
        </w:rPr>
      </w:pPr>
      <w:bookmarkStart w:id="80" w:name="_Toc75264910"/>
      <w:bookmarkStart w:id="81" w:name="_Toc158234649"/>
      <w:r>
        <w:rPr>
          <w:szCs w:val="24"/>
          <w:shd w:val="clear" w:color="auto" w:fill="FFFFFF"/>
        </w:rPr>
        <w:lastRenderedPageBreak/>
        <w:t>Оценка возможного влияния планируемых для размещения объектов местного значения поселения</w:t>
      </w:r>
      <w:bookmarkEnd w:id="80"/>
      <w:bookmarkEnd w:id="81"/>
    </w:p>
    <w:p w:rsidR="00750ACF" w:rsidRDefault="00750ACF" w:rsidP="00750ACF">
      <w:pPr>
        <w:pStyle w:val="afffff7"/>
        <w:spacing w:line="276" w:lineRule="auto"/>
        <w:rPr>
          <w:rFonts w:ascii="Arial" w:hAnsi="Arial" w:cs="Arial"/>
        </w:rPr>
      </w:pPr>
      <w:r>
        <w:rPr>
          <w:rFonts w:ascii="Arial" w:hAnsi="Arial" w:cs="Arial"/>
          <w:lang w:val="ru-RU"/>
        </w:rPr>
        <w:t xml:space="preserve">Перечень объектов местного значения формировался на основе расчетных показателей необходимости в обеспечении населения данными объектами, предложениями, полученными в рамках планировочных сессий с руководителями территориальных отделов в составе муниципального образования, отделами администраций и жителями поселений Усть-Куломского района. Полный перечень для удобства разделен по отдельным направлениям и представлен в Томе 1. </w:t>
      </w:r>
      <w:r>
        <w:rPr>
          <w:rFonts w:ascii="Arial" w:hAnsi="Arial" w:cs="Arial"/>
        </w:rPr>
        <w:t>Положение о территориальном планировании настоящего проекта генерального плана.</w:t>
      </w:r>
    </w:p>
    <w:p w:rsidR="00750ACF" w:rsidRDefault="00750ACF" w:rsidP="00750ACF">
      <w:pPr>
        <w:spacing w:before="120" w:after="120"/>
        <w:ind w:left="221"/>
        <w:rPr>
          <w:rFonts w:ascii="Arial" w:hAnsi="Arial" w:cs="Arial"/>
          <w:sz w:val="22"/>
          <w:lang w:eastAsia="ar-SA" w:bidi="en-US"/>
        </w:rPr>
      </w:pPr>
      <w:r>
        <w:rPr>
          <w:rFonts w:ascii="Arial" w:hAnsi="Arial" w:cs="Arial"/>
          <w:sz w:val="22"/>
        </w:rPr>
        <w:br w:type="page" w:clear="all"/>
      </w:r>
    </w:p>
    <w:p w:rsidR="00750ACF" w:rsidRDefault="00750ACF" w:rsidP="00D63C00">
      <w:pPr>
        <w:pStyle w:val="10"/>
        <w:keepLines/>
        <w:widowControl/>
        <w:numPr>
          <w:ilvl w:val="0"/>
          <w:numId w:val="8"/>
        </w:numPr>
        <w:tabs>
          <w:tab w:val="clear" w:pos="432"/>
        </w:tabs>
        <w:suppressAutoHyphens w:val="0"/>
        <w:spacing w:before="480" w:after="240"/>
        <w:ind w:left="0" w:firstLine="0"/>
        <w:jc w:val="center"/>
        <w:rPr>
          <w:szCs w:val="24"/>
          <w:lang w:eastAsia="ar-SA" w:bidi="en-US"/>
        </w:rPr>
      </w:pPr>
      <w:bookmarkStart w:id="82" w:name="_Toc75264911"/>
      <w:bookmarkStart w:id="83" w:name="_Toc158234650"/>
      <w:bookmarkEnd w:id="20"/>
      <w:bookmarkEnd w:id="25"/>
      <w:r>
        <w:rPr>
          <w:szCs w:val="24"/>
          <w:lang w:eastAsia="ar-SA" w:bidi="en-US"/>
        </w:rPr>
        <w:lastRenderedPageBreak/>
        <w:t>Сведения о планируемых для размещения на территориях поселения</w:t>
      </w:r>
      <w:r w:rsidR="00D05117">
        <w:rPr>
          <w:szCs w:val="24"/>
          <w:lang w:eastAsia="ar-SA" w:bidi="en-US"/>
        </w:rPr>
        <w:t xml:space="preserve"> </w:t>
      </w:r>
      <w:r>
        <w:rPr>
          <w:szCs w:val="24"/>
          <w:shd w:val="clear" w:color="auto" w:fill="FFFFFF"/>
        </w:rPr>
        <w:t>объектов</w:t>
      </w:r>
      <w:r>
        <w:rPr>
          <w:szCs w:val="24"/>
          <w:lang w:eastAsia="ar-SA" w:bidi="en-US"/>
        </w:rPr>
        <w:t xml:space="preserve"> федерального значения, объектов регионального значения</w:t>
      </w:r>
      <w:bookmarkEnd w:id="82"/>
      <w:bookmarkEnd w:id="83"/>
    </w:p>
    <w:p w:rsidR="00750ACF" w:rsidRDefault="00750ACF" w:rsidP="00750ACF">
      <w:pPr>
        <w:pStyle w:val="afffff7"/>
        <w:spacing w:line="276" w:lineRule="auto"/>
        <w:rPr>
          <w:rFonts w:ascii="Arial" w:hAnsi="Arial" w:cs="Arial"/>
          <w:lang w:val="ru-RU"/>
        </w:rPr>
      </w:pPr>
      <w:r>
        <w:rPr>
          <w:rFonts w:ascii="Arial" w:hAnsi="Arial" w:cs="Arial"/>
          <w:lang w:val="ru-RU"/>
        </w:rPr>
        <w:t xml:space="preserve">На территорию сельского поселения «Нижний Воч» распространяют действие следующие документы территориального планирования </w:t>
      </w:r>
      <w:r>
        <w:rPr>
          <w:rFonts w:ascii="Arial" w:hAnsi="Arial" w:cs="Arial"/>
          <w:iCs/>
          <w:lang w:val="ru-RU"/>
        </w:rPr>
        <w:t>Российской Федерации:</w:t>
      </w:r>
    </w:p>
    <w:p w:rsidR="00750ACF" w:rsidRDefault="00750ACF" w:rsidP="00750ACF">
      <w:pPr>
        <w:pStyle w:val="afffff7"/>
        <w:spacing w:line="276" w:lineRule="auto"/>
        <w:rPr>
          <w:rFonts w:ascii="Arial" w:hAnsi="Arial" w:cs="Arial"/>
          <w:lang w:val="ru-RU"/>
        </w:rPr>
      </w:pPr>
      <w:r>
        <w:rPr>
          <w:rFonts w:ascii="Arial" w:eastAsiaTheme="minorHAnsi" w:hAnsi="Arial" w:cs="Arial"/>
          <w:color w:val="000000"/>
          <w:lang w:val="ru-RU" w:eastAsia="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№2607-р (с последующими изменениями и дополнениями);</w:t>
      </w:r>
    </w:p>
    <w:p w:rsidR="00750ACF" w:rsidRDefault="00750ACF" w:rsidP="00750ACF">
      <w:pPr>
        <w:pStyle w:val="afffff7"/>
        <w:spacing w:line="276" w:lineRule="auto"/>
        <w:rPr>
          <w:rFonts w:ascii="Arial" w:eastAsiaTheme="minorHAnsi" w:hAnsi="Arial" w:cs="Arial"/>
          <w:color w:val="000000"/>
          <w:lang w:val="ru-RU" w:eastAsia="en-US"/>
        </w:rPr>
      </w:pPr>
      <w:r>
        <w:rPr>
          <w:rFonts w:ascii="Arial" w:hAnsi="Arial" w:cs="Arial"/>
          <w:lang w:val="ru-RU"/>
        </w:rPr>
        <w:t>2) схема территориального планирования Российской Федерации в области высшего</w:t>
      </w:r>
      <w:r>
        <w:rPr>
          <w:rFonts w:ascii="Arial" w:eastAsiaTheme="minorHAnsi" w:hAnsi="Arial" w:cs="Arial"/>
          <w:color w:val="000000"/>
          <w:lang w:val="ru-RU" w:eastAsia="en-US"/>
        </w:rPr>
        <w:t xml:space="preserve"> профессионального образования, утвержденная распоряжением Правительства Российской Федерации №247-р;</w:t>
      </w:r>
    </w:p>
    <w:p w:rsidR="00750ACF" w:rsidRDefault="00750ACF" w:rsidP="00750ACF">
      <w:pPr>
        <w:pStyle w:val="afffff7"/>
        <w:spacing w:line="276" w:lineRule="auto"/>
        <w:rPr>
          <w:rFonts w:ascii="Arial" w:eastAsiaTheme="minorHAnsi" w:hAnsi="Arial" w:cs="Arial"/>
          <w:color w:val="000000"/>
          <w:lang w:val="ru-RU" w:eastAsia="en-US"/>
        </w:rPr>
      </w:pPr>
      <w:r>
        <w:rPr>
          <w:rFonts w:ascii="Arial" w:eastAsiaTheme="minorHAnsi" w:hAnsi="Arial" w:cs="Arial"/>
          <w:color w:val="000000"/>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№384-р (с последующими изменениями и дополнениями);</w:t>
      </w:r>
    </w:p>
    <w:p w:rsidR="00750ACF" w:rsidRDefault="00750ACF" w:rsidP="00750ACF">
      <w:pPr>
        <w:pStyle w:val="afffff7"/>
        <w:spacing w:line="276" w:lineRule="auto"/>
        <w:rPr>
          <w:rFonts w:ascii="Arial" w:eastAsiaTheme="minorHAnsi" w:hAnsi="Arial" w:cs="Arial"/>
          <w:color w:val="000000"/>
          <w:lang w:val="ru-RU" w:eastAsia="en-US"/>
        </w:rPr>
      </w:pPr>
      <w:r>
        <w:rPr>
          <w:rFonts w:ascii="Arial" w:eastAsiaTheme="minorHAnsi" w:hAnsi="Arial" w:cs="Arial"/>
          <w:color w:val="000000"/>
          <w:lang w:val="ru-RU" w:eastAsia="en-US"/>
        </w:rPr>
        <w:t>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№1416-р (с последующими изменениями и дополнениями);</w:t>
      </w:r>
    </w:p>
    <w:p w:rsidR="00750ACF" w:rsidRDefault="00750ACF" w:rsidP="00750ACF">
      <w:pPr>
        <w:pStyle w:val="afffff7"/>
        <w:spacing w:line="276" w:lineRule="auto"/>
        <w:rPr>
          <w:rFonts w:ascii="Arial" w:eastAsiaTheme="minorHAnsi" w:hAnsi="Arial" w:cs="Arial"/>
          <w:color w:val="000000"/>
          <w:lang w:val="ru-RU" w:eastAsia="en-US"/>
        </w:rPr>
      </w:pPr>
      <w:r>
        <w:rPr>
          <w:rFonts w:ascii="Arial" w:eastAsiaTheme="minorHAnsi" w:hAnsi="Arial" w:cs="Arial"/>
          <w:color w:val="000000"/>
          <w:lang w:val="ru-RU" w:eastAsia="en-US"/>
        </w:rPr>
        <w:t>5) схема территориального планирования Российской Федерации в области энергетики, утвержденная распоряжением Правительства Российской Федерации № 1634-р (с последующими изменениями и дополнениями).</w:t>
      </w:r>
    </w:p>
    <w:p w:rsidR="00750ACF" w:rsidRDefault="00750ACF" w:rsidP="00750ACF">
      <w:pPr>
        <w:pStyle w:val="afffff7"/>
        <w:spacing w:line="276" w:lineRule="auto"/>
        <w:rPr>
          <w:rFonts w:ascii="Arial" w:hAnsi="Arial" w:cs="Arial"/>
          <w:lang w:val="ru-RU"/>
        </w:rPr>
      </w:pPr>
      <w:r>
        <w:rPr>
          <w:rFonts w:ascii="Arial" w:hAnsi="Arial" w:cs="Arial"/>
          <w:lang w:val="ru-RU"/>
        </w:rPr>
        <w:t>Указанными документами территориального планирования Российской Федерации на территории сельского поселения «Нижний Воч» не запланировано размещение объектов федерального значения.</w:t>
      </w:r>
    </w:p>
    <w:p w:rsidR="00750ACF" w:rsidRDefault="00750ACF" w:rsidP="00750ACF">
      <w:pPr>
        <w:pStyle w:val="afffff7"/>
        <w:spacing w:line="276" w:lineRule="auto"/>
        <w:rPr>
          <w:rFonts w:ascii="Arial" w:hAnsi="Arial" w:cs="Arial"/>
          <w:lang w:val="ru-RU"/>
        </w:rPr>
      </w:pPr>
      <w:r>
        <w:rPr>
          <w:rFonts w:ascii="Arial" w:hAnsi="Arial" w:cs="Arial"/>
          <w:lang w:val="ru-RU"/>
        </w:rPr>
        <w:t xml:space="preserve">Кроме того, на территорию сельского поселения «Нижний Воч» распространяется действие документов территориального планирования Республики Коми: </w:t>
      </w:r>
    </w:p>
    <w:p w:rsidR="00750ACF" w:rsidRDefault="00750ACF" w:rsidP="00D63C00">
      <w:pPr>
        <w:pStyle w:val="afffff7"/>
        <w:numPr>
          <w:ilvl w:val="0"/>
          <w:numId w:val="6"/>
        </w:numPr>
        <w:tabs>
          <w:tab w:val="left" w:pos="993"/>
        </w:tabs>
        <w:spacing w:line="276" w:lineRule="auto"/>
        <w:ind w:left="0" w:firstLine="709"/>
        <w:rPr>
          <w:rFonts w:ascii="Arial" w:hAnsi="Arial" w:cs="Arial"/>
          <w:lang w:val="ru-RU"/>
        </w:rPr>
      </w:pPr>
      <w:r>
        <w:rPr>
          <w:rFonts w:ascii="Arial" w:hAnsi="Arial" w:cs="Arial"/>
          <w:lang w:val="ru-RU"/>
        </w:rPr>
        <w:t>Схема территориального планирования Республики Коми, утвержденная Постановлением Правительства Республики Коми № 469.</w:t>
      </w:r>
    </w:p>
    <w:p w:rsidR="00750ACF" w:rsidRDefault="00750ACF" w:rsidP="00750ACF">
      <w:pPr>
        <w:pStyle w:val="afffff7"/>
        <w:spacing w:line="276" w:lineRule="auto"/>
        <w:rPr>
          <w:rFonts w:ascii="Arial" w:hAnsi="Arial" w:cs="Arial"/>
          <w:lang w:val="ru-RU"/>
        </w:rPr>
      </w:pPr>
      <w:r>
        <w:rPr>
          <w:rFonts w:ascii="Arial" w:hAnsi="Arial" w:cs="Arial"/>
          <w:lang w:val="ru-RU"/>
        </w:rPr>
        <w:t>В соответствии со схемой территориального планирования Республики Коми на территории сельского поселения «Нижний Воч» запланировано размещение объектов регионального значения:</w:t>
      </w:r>
    </w:p>
    <w:p w:rsidR="00750ACF" w:rsidRDefault="00750ACF" w:rsidP="00750ACF">
      <w:pPr>
        <w:pStyle w:val="afffff7"/>
        <w:ind w:firstLine="0"/>
        <w:rPr>
          <w:rFonts w:ascii="Arial" w:hAnsi="Arial" w:cs="Arial"/>
          <w:lang w:val="ru-RU"/>
        </w:rPr>
        <w:sectPr w:rsidR="00750ACF">
          <w:headerReference w:type="default" r:id="rId21"/>
          <w:footerReference w:type="default" r:id="rId22"/>
          <w:pgSz w:w="11906" w:h="16838"/>
          <w:pgMar w:top="1701" w:right="851" w:bottom="1134" w:left="1701" w:header="680" w:footer="1077" w:gutter="0"/>
          <w:pgNumType w:start="3"/>
          <w:cols w:space="708"/>
          <w:docGrid w:linePitch="360"/>
        </w:sectPr>
      </w:pPr>
    </w:p>
    <w:p w:rsidR="00750ACF" w:rsidRDefault="00750ACF" w:rsidP="00750ACF">
      <w:pPr>
        <w:keepNext/>
        <w:rPr>
          <w:rFonts w:ascii="Arial" w:hAnsi="Arial" w:cs="Arial"/>
          <w:b/>
          <w:lang w:eastAsia="ar-SA" w:bidi="en-US"/>
        </w:rPr>
      </w:pPr>
      <w:r>
        <w:rPr>
          <w:rFonts w:ascii="Arial" w:hAnsi="Arial" w:cs="Arial"/>
          <w:b/>
          <w:lang w:eastAsia="ar-SA" w:bidi="en-US"/>
        </w:rPr>
        <w:lastRenderedPageBreak/>
        <w:t>Таблица 15 – Сведения о планируемых для размещения на территории поселения объектах регионального значения</w:t>
      </w:r>
    </w:p>
    <w:tbl>
      <w:tblPr>
        <w:tblStyle w:val="aff6"/>
        <w:tblW w:w="5000" w:type="pct"/>
        <w:tblLayout w:type="fixed"/>
        <w:tblCellMar>
          <w:left w:w="28" w:type="dxa"/>
          <w:right w:w="28" w:type="dxa"/>
        </w:tblCellMar>
        <w:tblLook w:val="04A0"/>
      </w:tblPr>
      <w:tblGrid>
        <w:gridCol w:w="652"/>
        <w:gridCol w:w="1043"/>
        <w:gridCol w:w="1712"/>
        <w:gridCol w:w="1426"/>
        <w:gridCol w:w="1569"/>
        <w:gridCol w:w="1712"/>
        <w:gridCol w:w="1426"/>
        <w:gridCol w:w="1426"/>
        <w:gridCol w:w="1569"/>
        <w:gridCol w:w="1524"/>
      </w:tblGrid>
      <w:tr w:rsidR="00750ACF" w:rsidTr="00750ACF">
        <w:trPr>
          <w:cantSplit/>
          <w:tblHeader/>
        </w:trPr>
        <w:tc>
          <w:tcPr>
            <w:tcW w:w="232"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Номер объекта</w:t>
            </w:r>
          </w:p>
        </w:tc>
        <w:tc>
          <w:tcPr>
            <w:tcW w:w="371"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Код объекта</w:t>
            </w:r>
          </w:p>
        </w:tc>
        <w:tc>
          <w:tcPr>
            <w:tcW w:w="609"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Вид объекта</w:t>
            </w:r>
          </w:p>
        </w:tc>
        <w:tc>
          <w:tcPr>
            <w:tcW w:w="507"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Назначение объекта</w:t>
            </w:r>
          </w:p>
        </w:tc>
        <w:tc>
          <w:tcPr>
            <w:tcW w:w="558"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Наименование объекта</w:t>
            </w:r>
          </w:p>
        </w:tc>
        <w:tc>
          <w:tcPr>
            <w:tcW w:w="609"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Основные характеристики объекта</w:t>
            </w:r>
          </w:p>
        </w:tc>
        <w:tc>
          <w:tcPr>
            <w:tcW w:w="507"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Местоположение</w:t>
            </w:r>
          </w:p>
        </w:tc>
        <w:tc>
          <w:tcPr>
            <w:tcW w:w="507"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Планируемые мероприятия по объекту</w:t>
            </w:r>
          </w:p>
        </w:tc>
        <w:tc>
          <w:tcPr>
            <w:tcW w:w="558"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Характеристика зон с особыми условиями использования территории</w:t>
            </w:r>
          </w:p>
        </w:tc>
        <w:tc>
          <w:tcPr>
            <w:tcW w:w="542"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Реквизиты документов территориального планирования</w:t>
            </w:r>
          </w:p>
        </w:tc>
      </w:tr>
      <w:tr w:rsidR="00750ACF" w:rsidTr="00750ACF">
        <w:trPr>
          <w:cantSplit/>
          <w:trHeight w:val="2667"/>
        </w:trPr>
        <w:tc>
          <w:tcPr>
            <w:tcW w:w="232" w:type="pct"/>
            <w:shd w:val="clear" w:color="auto" w:fill="auto"/>
          </w:tcPr>
          <w:p w:rsidR="00750ACF" w:rsidRDefault="00750ACF" w:rsidP="00D63C00">
            <w:pPr>
              <w:pStyle w:val="aff4"/>
              <w:numPr>
                <w:ilvl w:val="0"/>
                <w:numId w:val="9"/>
              </w:numPr>
              <w:rPr>
                <w:rFonts w:ascii="Arial" w:hAnsi="Arial" w:cs="Arial"/>
              </w:rPr>
            </w:pPr>
          </w:p>
        </w:tc>
        <w:tc>
          <w:tcPr>
            <w:tcW w:w="371" w:type="pct"/>
            <w:shd w:val="clear" w:color="auto" w:fill="auto"/>
          </w:tcPr>
          <w:p w:rsidR="00750ACF" w:rsidRDefault="00750ACF" w:rsidP="00750ACF">
            <w:pPr>
              <w:rPr>
                <w:rFonts w:ascii="Arial" w:hAnsi="Arial" w:cs="Arial"/>
                <w:highlight w:val="yellow"/>
              </w:rPr>
            </w:pPr>
            <w:r>
              <w:rPr>
                <w:rFonts w:ascii="Arial" w:hAnsi="Arial" w:cs="Arial"/>
              </w:rPr>
              <w:t>602010406</w:t>
            </w:r>
          </w:p>
        </w:tc>
        <w:tc>
          <w:tcPr>
            <w:tcW w:w="609" w:type="pct"/>
            <w:shd w:val="clear" w:color="auto" w:fill="auto"/>
          </w:tcPr>
          <w:p w:rsidR="00750ACF" w:rsidRDefault="00750ACF" w:rsidP="00750ACF">
            <w:pPr>
              <w:rPr>
                <w:rFonts w:ascii="Arial" w:hAnsi="Arial" w:cs="Arial"/>
                <w:highlight w:val="yellow"/>
              </w:rPr>
            </w:pPr>
            <w:r>
              <w:rPr>
                <w:rFonts w:ascii="Arial" w:hAnsi="Arial" w:cs="Arial"/>
              </w:rPr>
              <w:t>Обособленное структурное подразделение медицинской организации, оказывающей первичную медико-санитарную помощь</w:t>
            </w:r>
          </w:p>
        </w:tc>
        <w:tc>
          <w:tcPr>
            <w:tcW w:w="507" w:type="pct"/>
            <w:shd w:val="clear" w:color="auto" w:fill="auto"/>
          </w:tcPr>
          <w:p w:rsidR="00750ACF" w:rsidRDefault="00750ACF" w:rsidP="00750ACF">
            <w:pPr>
              <w:rPr>
                <w:rFonts w:ascii="Arial" w:hAnsi="Arial" w:cs="Arial"/>
              </w:rPr>
            </w:pPr>
            <w:r>
              <w:rPr>
                <w:rFonts w:ascii="Arial" w:hAnsi="Arial" w:cs="Arial"/>
              </w:rPr>
              <w:t>Развитие здравоохранения</w:t>
            </w:r>
          </w:p>
        </w:tc>
        <w:tc>
          <w:tcPr>
            <w:tcW w:w="558" w:type="pct"/>
            <w:shd w:val="clear" w:color="auto" w:fill="auto"/>
          </w:tcPr>
          <w:p w:rsidR="00750ACF" w:rsidRDefault="00750ACF" w:rsidP="00750ACF">
            <w:pPr>
              <w:rPr>
                <w:rFonts w:ascii="Arial" w:hAnsi="Arial" w:cs="Arial"/>
              </w:rPr>
            </w:pPr>
            <w:r>
              <w:rPr>
                <w:rFonts w:ascii="Arial" w:hAnsi="Arial" w:cs="Arial"/>
              </w:rPr>
              <w:t>ФАП</w:t>
            </w:r>
          </w:p>
        </w:tc>
        <w:tc>
          <w:tcPr>
            <w:tcW w:w="609" w:type="pct"/>
            <w:shd w:val="clear" w:color="auto" w:fill="auto"/>
          </w:tcPr>
          <w:p w:rsidR="00750ACF" w:rsidRDefault="00750ACF" w:rsidP="00750ACF">
            <w:pPr>
              <w:rPr>
                <w:rFonts w:ascii="Arial" w:hAnsi="Arial" w:cs="Arial"/>
              </w:rPr>
            </w:pPr>
            <w:r>
              <w:rPr>
                <w:rFonts w:ascii="Arial" w:hAnsi="Arial" w:cs="Arial"/>
              </w:rPr>
              <w:t>Устанавливается техническим заданием</w:t>
            </w:r>
          </w:p>
        </w:tc>
        <w:tc>
          <w:tcPr>
            <w:tcW w:w="507" w:type="pct"/>
            <w:shd w:val="clear" w:color="auto" w:fill="auto"/>
          </w:tcPr>
          <w:p w:rsidR="00750ACF" w:rsidRDefault="00750ACF" w:rsidP="00750ACF">
            <w:pPr>
              <w:rPr>
                <w:rFonts w:ascii="Arial" w:hAnsi="Arial" w:cs="Arial"/>
              </w:rPr>
            </w:pPr>
            <w:r>
              <w:rPr>
                <w:rFonts w:ascii="Arial" w:hAnsi="Arial" w:cs="Arial"/>
              </w:rPr>
              <w:t>д. Верхний Воч</w:t>
            </w:r>
          </w:p>
        </w:tc>
        <w:tc>
          <w:tcPr>
            <w:tcW w:w="507" w:type="pct"/>
            <w:shd w:val="clear" w:color="auto" w:fill="auto"/>
          </w:tcPr>
          <w:p w:rsidR="00750ACF" w:rsidRDefault="00750ACF" w:rsidP="00750ACF">
            <w:pPr>
              <w:rPr>
                <w:rFonts w:ascii="Arial" w:hAnsi="Arial" w:cs="Arial"/>
              </w:rPr>
            </w:pPr>
            <w:r>
              <w:rPr>
                <w:rFonts w:ascii="Arial" w:hAnsi="Arial" w:cs="Arial"/>
              </w:rPr>
              <w:t>Планируемый к размещению</w:t>
            </w:r>
          </w:p>
        </w:tc>
        <w:tc>
          <w:tcPr>
            <w:tcW w:w="558" w:type="pct"/>
            <w:shd w:val="clear" w:color="auto" w:fill="auto"/>
          </w:tcPr>
          <w:p w:rsidR="00750ACF" w:rsidRDefault="00750ACF" w:rsidP="00750ACF">
            <w:pPr>
              <w:rPr>
                <w:rFonts w:ascii="Arial" w:hAnsi="Arial" w:cs="Arial"/>
              </w:rPr>
            </w:pPr>
            <w:r>
              <w:rPr>
                <w:rFonts w:ascii="Arial" w:hAnsi="Arial" w:cs="Arial"/>
              </w:rPr>
              <w:t>Не устанавливается</w:t>
            </w:r>
          </w:p>
        </w:tc>
        <w:tc>
          <w:tcPr>
            <w:tcW w:w="542" w:type="pct"/>
            <w:shd w:val="clear" w:color="auto" w:fill="auto"/>
          </w:tcPr>
          <w:p w:rsidR="00750ACF" w:rsidRDefault="00750ACF" w:rsidP="00750ACF">
            <w:pPr>
              <w:rPr>
                <w:rFonts w:ascii="Arial" w:hAnsi="Arial" w:cs="Arial"/>
              </w:rPr>
            </w:pPr>
            <w:r>
              <w:rPr>
                <w:rFonts w:ascii="Arial" w:hAnsi="Arial" w:cs="Arial"/>
              </w:rPr>
              <w:t>СТП Республики Коми утвержденная Постановлением Правительства Республики Коми от 24 декабря 2010 года № 469 (с изменениями на 15 января 2021 года).</w:t>
            </w:r>
          </w:p>
        </w:tc>
      </w:tr>
    </w:tbl>
    <w:p w:rsidR="00750ACF" w:rsidRDefault="00750ACF" w:rsidP="00750ACF">
      <w:pPr>
        <w:pStyle w:val="afffff7"/>
        <w:rPr>
          <w:rFonts w:ascii="Arial" w:hAnsi="Arial" w:cs="Arial"/>
          <w:sz w:val="28"/>
          <w:szCs w:val="28"/>
          <w:lang w:val="ru-RU"/>
        </w:rPr>
        <w:sectPr w:rsidR="00750ACF" w:rsidSect="00750ACF">
          <w:pgSz w:w="16838" w:h="11906" w:orient="landscape"/>
          <w:pgMar w:top="1701" w:right="1701" w:bottom="851" w:left="1134" w:header="680" w:footer="1077" w:gutter="0"/>
          <w:pgNumType w:start="52"/>
          <w:cols w:space="708"/>
          <w:docGrid w:linePitch="360"/>
        </w:sectPr>
      </w:pPr>
    </w:p>
    <w:p w:rsidR="00750ACF" w:rsidRDefault="00750ACF" w:rsidP="00D63C00">
      <w:pPr>
        <w:pStyle w:val="10"/>
        <w:keepLines/>
        <w:widowControl/>
        <w:numPr>
          <w:ilvl w:val="0"/>
          <w:numId w:val="8"/>
        </w:numPr>
        <w:tabs>
          <w:tab w:val="clear" w:pos="432"/>
          <w:tab w:val="left" w:pos="284"/>
        </w:tabs>
        <w:suppressAutoHyphens w:val="0"/>
        <w:spacing w:before="240" w:after="240"/>
        <w:ind w:left="0" w:firstLine="0"/>
        <w:jc w:val="center"/>
        <w:rPr>
          <w:szCs w:val="24"/>
          <w:lang w:eastAsia="ar-SA" w:bidi="en-US"/>
        </w:rPr>
      </w:pPr>
      <w:bookmarkStart w:id="84" w:name="_Toc75264912"/>
      <w:bookmarkStart w:id="85" w:name="_Toc158234651"/>
      <w:r>
        <w:rPr>
          <w:szCs w:val="24"/>
          <w:lang w:eastAsia="ar-SA" w:bidi="en-US"/>
        </w:rPr>
        <w:lastRenderedPageBreak/>
        <w:t>Сведения о планируемых для размещения на территориях поселения объектов местного значения муниципального района</w:t>
      </w:r>
      <w:bookmarkEnd w:id="84"/>
      <w:bookmarkEnd w:id="85"/>
    </w:p>
    <w:p w:rsidR="00750ACF" w:rsidRDefault="00750ACF" w:rsidP="00750ACF">
      <w:pPr>
        <w:pStyle w:val="afffff7"/>
        <w:tabs>
          <w:tab w:val="left" w:pos="993"/>
        </w:tabs>
        <w:spacing w:line="276" w:lineRule="auto"/>
        <w:rPr>
          <w:rFonts w:ascii="Arial" w:hAnsi="Arial" w:cs="Arial"/>
          <w:lang w:val="ru-RU"/>
        </w:rPr>
      </w:pPr>
      <w:bookmarkStart w:id="86" w:name="dst101699"/>
      <w:bookmarkStart w:id="87" w:name="_Toc370201566"/>
      <w:bookmarkEnd w:id="86"/>
      <w:r>
        <w:rPr>
          <w:rFonts w:ascii="Arial" w:hAnsi="Arial" w:cs="Arial"/>
          <w:lang w:val="ru-RU"/>
        </w:rPr>
        <w:t>На территории сельского поселения «Нижний Воч» распространяет действие документ территориального планирования Усть-Куломского района Республики Коми:</w:t>
      </w:r>
    </w:p>
    <w:p w:rsidR="00750ACF" w:rsidRDefault="00750ACF" w:rsidP="00D63C00">
      <w:pPr>
        <w:pStyle w:val="afffff7"/>
        <w:numPr>
          <w:ilvl w:val="0"/>
          <w:numId w:val="7"/>
        </w:numPr>
        <w:tabs>
          <w:tab w:val="left" w:pos="993"/>
        </w:tabs>
        <w:spacing w:line="276" w:lineRule="auto"/>
        <w:ind w:left="0" w:firstLine="709"/>
        <w:rPr>
          <w:rFonts w:ascii="Arial" w:hAnsi="Arial" w:cs="Arial"/>
          <w:lang w:val="ru-RU"/>
        </w:rPr>
      </w:pPr>
      <w:r>
        <w:rPr>
          <w:rFonts w:ascii="Arial" w:hAnsi="Arial" w:cs="Arial"/>
          <w:lang w:val="ru-RU"/>
        </w:rPr>
        <w:t>Схема территориального планирования Усть-Куломского района.</w:t>
      </w:r>
    </w:p>
    <w:p w:rsidR="00750ACF" w:rsidRDefault="00750ACF" w:rsidP="00750ACF">
      <w:pPr>
        <w:pStyle w:val="afffff7"/>
        <w:tabs>
          <w:tab w:val="left" w:pos="993"/>
        </w:tabs>
        <w:spacing w:line="276" w:lineRule="auto"/>
        <w:rPr>
          <w:rFonts w:ascii="Arial" w:hAnsi="Arial" w:cs="Arial"/>
          <w:lang w:val="ru-RU"/>
        </w:rPr>
      </w:pPr>
      <w:r>
        <w:rPr>
          <w:rFonts w:ascii="Arial" w:hAnsi="Arial" w:cs="Arial"/>
          <w:lang w:val="ru-RU"/>
        </w:rPr>
        <w:t>На территории сельского поселения «Нижний Воч» размещение объектов местного значения муниципального района представлены в таблице ниже.</w:t>
      </w:r>
    </w:p>
    <w:p w:rsidR="00750ACF" w:rsidRDefault="00750ACF" w:rsidP="00750ACF">
      <w:pPr>
        <w:pStyle w:val="afffff7"/>
        <w:tabs>
          <w:tab w:val="left" w:pos="993"/>
        </w:tabs>
        <w:spacing w:line="276" w:lineRule="auto"/>
        <w:rPr>
          <w:rFonts w:ascii="Arial" w:hAnsi="Arial" w:cs="Arial"/>
          <w:lang w:val="ru-RU"/>
        </w:rPr>
        <w:sectPr w:rsidR="00750ACF">
          <w:headerReference w:type="default" r:id="rId23"/>
          <w:footerReference w:type="default" r:id="rId24"/>
          <w:pgSz w:w="11906" w:h="16838"/>
          <w:pgMar w:top="1418" w:right="851" w:bottom="1134" w:left="1701" w:header="680" w:footer="1077" w:gutter="0"/>
          <w:cols w:space="708"/>
          <w:docGrid w:linePitch="360"/>
        </w:sectPr>
      </w:pPr>
    </w:p>
    <w:p w:rsidR="00750ACF" w:rsidRDefault="00750ACF" w:rsidP="00750ACF">
      <w:pPr>
        <w:keepNext/>
        <w:rPr>
          <w:rFonts w:ascii="Arial" w:hAnsi="Arial" w:cs="Arial"/>
          <w:b/>
          <w:lang w:eastAsia="ar-SA" w:bidi="en-US"/>
        </w:rPr>
      </w:pPr>
      <w:r>
        <w:rPr>
          <w:rFonts w:ascii="Arial" w:hAnsi="Arial" w:cs="Arial"/>
          <w:b/>
          <w:lang w:eastAsia="ar-SA" w:bidi="en-US"/>
        </w:rPr>
        <w:lastRenderedPageBreak/>
        <w:t>Таблица 16 – Сведения о планируемых для размещения на территории поселения объектах местного значения муниципального района</w:t>
      </w:r>
    </w:p>
    <w:tbl>
      <w:tblPr>
        <w:tblStyle w:val="aff6"/>
        <w:tblW w:w="5000" w:type="pct"/>
        <w:tblLayout w:type="fixed"/>
        <w:tblCellMar>
          <w:left w:w="28" w:type="dxa"/>
          <w:right w:w="28" w:type="dxa"/>
        </w:tblCellMar>
        <w:tblLook w:val="04A0"/>
      </w:tblPr>
      <w:tblGrid>
        <w:gridCol w:w="665"/>
        <w:gridCol w:w="1064"/>
        <w:gridCol w:w="1747"/>
        <w:gridCol w:w="1454"/>
        <w:gridCol w:w="1601"/>
        <w:gridCol w:w="1747"/>
        <w:gridCol w:w="1454"/>
        <w:gridCol w:w="1454"/>
        <w:gridCol w:w="1601"/>
        <w:gridCol w:w="1555"/>
      </w:tblGrid>
      <w:tr w:rsidR="00750ACF" w:rsidTr="00750ACF">
        <w:trPr>
          <w:cantSplit/>
          <w:tblHeader/>
        </w:trPr>
        <w:tc>
          <w:tcPr>
            <w:tcW w:w="232"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Номер объекта</w:t>
            </w:r>
          </w:p>
        </w:tc>
        <w:tc>
          <w:tcPr>
            <w:tcW w:w="371"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Код объекта</w:t>
            </w:r>
          </w:p>
        </w:tc>
        <w:tc>
          <w:tcPr>
            <w:tcW w:w="609"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Вид объекта</w:t>
            </w:r>
          </w:p>
        </w:tc>
        <w:tc>
          <w:tcPr>
            <w:tcW w:w="507"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Назначение объекта</w:t>
            </w:r>
          </w:p>
        </w:tc>
        <w:tc>
          <w:tcPr>
            <w:tcW w:w="558"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Наименование объекта</w:t>
            </w:r>
          </w:p>
        </w:tc>
        <w:tc>
          <w:tcPr>
            <w:tcW w:w="609"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Основные характеристики объекта</w:t>
            </w:r>
          </w:p>
        </w:tc>
        <w:tc>
          <w:tcPr>
            <w:tcW w:w="507"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Местоположение</w:t>
            </w:r>
          </w:p>
        </w:tc>
        <w:tc>
          <w:tcPr>
            <w:tcW w:w="507"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Планируемые мероприятия по объекту</w:t>
            </w:r>
          </w:p>
        </w:tc>
        <w:tc>
          <w:tcPr>
            <w:tcW w:w="558"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Характеристика зон с особыми условиями использования территории</w:t>
            </w:r>
          </w:p>
        </w:tc>
        <w:tc>
          <w:tcPr>
            <w:tcW w:w="542" w:type="pct"/>
            <w:shd w:val="clear" w:color="auto" w:fill="auto"/>
          </w:tcPr>
          <w:p w:rsidR="00750ACF" w:rsidRDefault="00750ACF" w:rsidP="00750ACF">
            <w:pPr>
              <w:pStyle w:val="afffff7"/>
              <w:keepNext/>
              <w:ind w:firstLine="0"/>
              <w:jc w:val="left"/>
              <w:rPr>
                <w:rFonts w:ascii="Arial" w:hAnsi="Arial" w:cs="Arial"/>
                <w:b/>
                <w:sz w:val="20"/>
                <w:szCs w:val="20"/>
                <w:lang w:val="ru-RU"/>
              </w:rPr>
            </w:pPr>
            <w:r>
              <w:rPr>
                <w:rFonts w:ascii="Arial" w:hAnsi="Arial" w:cs="Arial"/>
                <w:b/>
                <w:sz w:val="20"/>
                <w:szCs w:val="20"/>
                <w:lang w:val="ru-RU"/>
              </w:rPr>
              <w:t>Реквизиты документов территориального планирования</w:t>
            </w:r>
          </w:p>
        </w:tc>
      </w:tr>
      <w:tr w:rsidR="00750ACF" w:rsidTr="00750ACF">
        <w:trPr>
          <w:cantSplit/>
          <w:trHeight w:val="2667"/>
        </w:trPr>
        <w:tc>
          <w:tcPr>
            <w:tcW w:w="232" w:type="pct"/>
            <w:shd w:val="clear" w:color="auto" w:fill="auto"/>
          </w:tcPr>
          <w:p w:rsidR="00750ACF" w:rsidRDefault="00750ACF" w:rsidP="00D63C00">
            <w:pPr>
              <w:pStyle w:val="aff4"/>
              <w:numPr>
                <w:ilvl w:val="0"/>
                <w:numId w:val="23"/>
              </w:numPr>
              <w:rPr>
                <w:rFonts w:ascii="Arial" w:hAnsi="Arial" w:cs="Arial"/>
              </w:rPr>
            </w:pPr>
          </w:p>
        </w:tc>
        <w:tc>
          <w:tcPr>
            <w:tcW w:w="371" w:type="pct"/>
            <w:shd w:val="clear" w:color="auto" w:fill="auto"/>
          </w:tcPr>
          <w:p w:rsidR="00750ACF" w:rsidRDefault="00750ACF" w:rsidP="00750ACF">
            <w:pPr>
              <w:rPr>
                <w:rFonts w:ascii="Arial" w:hAnsi="Arial" w:cs="Arial"/>
                <w:highlight w:val="yellow"/>
              </w:rPr>
            </w:pPr>
            <w:r>
              <w:rPr>
                <w:rFonts w:ascii="Arial" w:hAnsi="Arial" w:cs="Arial"/>
              </w:rPr>
              <w:t>602050202</w:t>
            </w:r>
          </w:p>
        </w:tc>
        <w:tc>
          <w:tcPr>
            <w:tcW w:w="609" w:type="pct"/>
            <w:shd w:val="clear" w:color="auto" w:fill="auto"/>
          </w:tcPr>
          <w:p w:rsidR="00750ACF" w:rsidRDefault="00750ACF" w:rsidP="00750ACF">
            <w:pPr>
              <w:rPr>
                <w:rFonts w:ascii="Arial" w:hAnsi="Arial" w:cs="Arial"/>
                <w:highlight w:val="yellow"/>
              </w:rPr>
            </w:pPr>
            <w:r>
              <w:rPr>
                <w:rFonts w:ascii="Arial" w:hAnsi="Arial" w:cs="Arial"/>
              </w:rPr>
              <w:t>Объекты обеспечения пожарной безопасности</w:t>
            </w:r>
          </w:p>
        </w:tc>
        <w:tc>
          <w:tcPr>
            <w:tcW w:w="507" w:type="pct"/>
            <w:shd w:val="clear" w:color="auto" w:fill="auto"/>
          </w:tcPr>
          <w:p w:rsidR="00750ACF" w:rsidRDefault="00750ACF" w:rsidP="00750ACF">
            <w:pPr>
              <w:rPr>
                <w:rFonts w:ascii="Arial" w:hAnsi="Arial" w:cs="Arial"/>
              </w:rPr>
            </w:pPr>
            <w:r>
              <w:rPr>
                <w:rFonts w:ascii="Arial" w:hAnsi="Arial" w:cs="Arial"/>
              </w:rPr>
              <w:t>Обеспечение пожарной безопасности</w:t>
            </w:r>
          </w:p>
        </w:tc>
        <w:tc>
          <w:tcPr>
            <w:tcW w:w="558" w:type="pct"/>
            <w:shd w:val="clear" w:color="auto" w:fill="auto"/>
          </w:tcPr>
          <w:p w:rsidR="00750ACF" w:rsidRDefault="00750ACF" w:rsidP="00750ACF">
            <w:pPr>
              <w:rPr>
                <w:rFonts w:ascii="Arial" w:hAnsi="Arial" w:cs="Arial"/>
              </w:rPr>
            </w:pPr>
            <w:r>
              <w:rPr>
                <w:rFonts w:ascii="Arial" w:hAnsi="Arial" w:cs="Arial"/>
              </w:rPr>
              <w:t xml:space="preserve">Три пожарных водоема </w:t>
            </w:r>
          </w:p>
        </w:tc>
        <w:tc>
          <w:tcPr>
            <w:tcW w:w="609" w:type="pct"/>
            <w:shd w:val="clear" w:color="auto" w:fill="auto"/>
          </w:tcPr>
          <w:p w:rsidR="00750ACF" w:rsidRDefault="00750ACF" w:rsidP="00750ACF">
            <w:pPr>
              <w:rPr>
                <w:rFonts w:ascii="Arial" w:hAnsi="Arial" w:cs="Arial"/>
              </w:rPr>
            </w:pPr>
            <w:r>
              <w:rPr>
                <w:rFonts w:ascii="Arial" w:hAnsi="Arial" w:cs="Arial"/>
              </w:rPr>
              <w:t>Устанавливается техническим заданием</w:t>
            </w:r>
          </w:p>
        </w:tc>
        <w:tc>
          <w:tcPr>
            <w:tcW w:w="507" w:type="pct"/>
            <w:shd w:val="clear" w:color="auto" w:fill="auto"/>
          </w:tcPr>
          <w:p w:rsidR="00750ACF" w:rsidRDefault="00750ACF" w:rsidP="00750ACF">
            <w:pPr>
              <w:rPr>
                <w:rFonts w:ascii="Arial" w:hAnsi="Arial" w:cs="Arial"/>
              </w:rPr>
            </w:pPr>
            <w:r>
              <w:rPr>
                <w:rFonts w:ascii="Arial" w:hAnsi="Arial" w:cs="Arial"/>
              </w:rPr>
              <w:t>с. Нижний Воч</w:t>
            </w:r>
          </w:p>
        </w:tc>
        <w:tc>
          <w:tcPr>
            <w:tcW w:w="507" w:type="pct"/>
            <w:shd w:val="clear" w:color="auto" w:fill="auto"/>
          </w:tcPr>
          <w:p w:rsidR="00750ACF" w:rsidRDefault="00750ACF" w:rsidP="00750ACF">
            <w:pPr>
              <w:rPr>
                <w:rFonts w:ascii="Arial" w:hAnsi="Arial" w:cs="Arial"/>
              </w:rPr>
            </w:pPr>
            <w:r>
              <w:rPr>
                <w:rFonts w:ascii="Arial" w:hAnsi="Arial" w:cs="Arial"/>
              </w:rPr>
              <w:t>Планируемый к размещению</w:t>
            </w:r>
          </w:p>
        </w:tc>
        <w:tc>
          <w:tcPr>
            <w:tcW w:w="558" w:type="pct"/>
            <w:shd w:val="clear" w:color="auto" w:fill="auto"/>
          </w:tcPr>
          <w:p w:rsidR="00750ACF" w:rsidRDefault="00750ACF" w:rsidP="00750ACF">
            <w:pPr>
              <w:rPr>
                <w:rFonts w:ascii="Arial" w:hAnsi="Arial" w:cs="Arial"/>
              </w:rPr>
            </w:pPr>
            <w:r>
              <w:rPr>
                <w:rFonts w:ascii="Arial" w:hAnsi="Arial" w:cs="Arial"/>
              </w:rPr>
              <w:t>Не устанавливается</w:t>
            </w:r>
          </w:p>
        </w:tc>
        <w:tc>
          <w:tcPr>
            <w:tcW w:w="542" w:type="pct"/>
            <w:vMerge w:val="restart"/>
            <w:shd w:val="clear" w:color="auto" w:fill="auto"/>
          </w:tcPr>
          <w:p w:rsidR="00750ACF" w:rsidRDefault="00750ACF" w:rsidP="00750ACF">
            <w:pPr>
              <w:rPr>
                <w:rFonts w:ascii="Arial" w:hAnsi="Arial" w:cs="Arial"/>
              </w:rPr>
            </w:pPr>
            <w:r>
              <w:rPr>
                <w:rFonts w:ascii="Arial" w:hAnsi="Arial" w:cs="Arial"/>
              </w:rPr>
              <w:t>СТП Республики Коми утвержденная Постановлением Правительства Республики Коми от 24 декабря 2010 года № 469 (с изменениями на 15 января 2021 года).</w:t>
            </w:r>
          </w:p>
        </w:tc>
      </w:tr>
      <w:tr w:rsidR="00750ACF" w:rsidTr="00750ACF">
        <w:trPr>
          <w:cantSplit/>
          <w:trHeight w:val="2667"/>
        </w:trPr>
        <w:tc>
          <w:tcPr>
            <w:tcW w:w="232" w:type="pct"/>
            <w:shd w:val="clear" w:color="auto" w:fill="auto"/>
          </w:tcPr>
          <w:p w:rsidR="00750ACF" w:rsidRDefault="00750ACF" w:rsidP="00D63C00">
            <w:pPr>
              <w:pStyle w:val="aff4"/>
              <w:numPr>
                <w:ilvl w:val="0"/>
                <w:numId w:val="23"/>
              </w:numPr>
              <w:rPr>
                <w:rFonts w:ascii="Arial" w:hAnsi="Arial" w:cs="Arial"/>
              </w:rPr>
            </w:pPr>
          </w:p>
        </w:tc>
        <w:tc>
          <w:tcPr>
            <w:tcW w:w="371" w:type="pct"/>
            <w:shd w:val="clear" w:color="auto" w:fill="auto"/>
          </w:tcPr>
          <w:p w:rsidR="00750ACF" w:rsidRDefault="00750ACF" w:rsidP="00750ACF">
            <w:pPr>
              <w:rPr>
                <w:rFonts w:ascii="Arial" w:hAnsi="Arial" w:cs="Arial"/>
                <w:highlight w:val="yellow"/>
              </w:rPr>
            </w:pPr>
            <w:r>
              <w:rPr>
                <w:rFonts w:ascii="Arial" w:hAnsi="Arial" w:cs="Arial"/>
              </w:rPr>
              <w:t>602050202</w:t>
            </w:r>
          </w:p>
        </w:tc>
        <w:tc>
          <w:tcPr>
            <w:tcW w:w="609" w:type="pct"/>
            <w:shd w:val="clear" w:color="auto" w:fill="auto"/>
          </w:tcPr>
          <w:p w:rsidR="00750ACF" w:rsidRDefault="00750ACF" w:rsidP="00750ACF">
            <w:pPr>
              <w:rPr>
                <w:rFonts w:ascii="Arial" w:hAnsi="Arial" w:cs="Arial"/>
                <w:highlight w:val="yellow"/>
              </w:rPr>
            </w:pPr>
            <w:r>
              <w:rPr>
                <w:rFonts w:ascii="Arial" w:hAnsi="Arial" w:cs="Arial"/>
              </w:rPr>
              <w:t>Объекты обеспечения пожарной безопасности</w:t>
            </w:r>
          </w:p>
        </w:tc>
        <w:tc>
          <w:tcPr>
            <w:tcW w:w="507" w:type="pct"/>
            <w:shd w:val="clear" w:color="auto" w:fill="auto"/>
          </w:tcPr>
          <w:p w:rsidR="00750ACF" w:rsidRDefault="00750ACF" w:rsidP="00750ACF">
            <w:pPr>
              <w:rPr>
                <w:rFonts w:ascii="Arial" w:hAnsi="Arial" w:cs="Arial"/>
              </w:rPr>
            </w:pPr>
            <w:r>
              <w:rPr>
                <w:rFonts w:ascii="Arial" w:hAnsi="Arial" w:cs="Arial"/>
              </w:rPr>
              <w:t>Обеспечение пожарной безопасности</w:t>
            </w:r>
          </w:p>
        </w:tc>
        <w:tc>
          <w:tcPr>
            <w:tcW w:w="558" w:type="pct"/>
            <w:shd w:val="clear" w:color="auto" w:fill="auto"/>
          </w:tcPr>
          <w:p w:rsidR="00750ACF" w:rsidRDefault="00750ACF" w:rsidP="00750ACF">
            <w:pPr>
              <w:rPr>
                <w:rFonts w:ascii="Arial" w:hAnsi="Arial" w:cs="Arial"/>
              </w:rPr>
            </w:pPr>
            <w:r>
              <w:rPr>
                <w:rFonts w:ascii="Arial" w:hAnsi="Arial" w:cs="Arial"/>
              </w:rPr>
              <w:t>Пожарная часть</w:t>
            </w:r>
          </w:p>
        </w:tc>
        <w:tc>
          <w:tcPr>
            <w:tcW w:w="609" w:type="pct"/>
            <w:shd w:val="clear" w:color="auto" w:fill="auto"/>
          </w:tcPr>
          <w:p w:rsidR="00750ACF" w:rsidRDefault="00750ACF" w:rsidP="00750ACF">
            <w:pPr>
              <w:rPr>
                <w:rFonts w:ascii="Arial" w:hAnsi="Arial" w:cs="Arial"/>
              </w:rPr>
            </w:pPr>
            <w:r>
              <w:rPr>
                <w:rFonts w:ascii="Arial" w:hAnsi="Arial" w:cs="Arial"/>
              </w:rPr>
              <w:t>Устанавливается техническим заданием</w:t>
            </w:r>
          </w:p>
        </w:tc>
        <w:tc>
          <w:tcPr>
            <w:tcW w:w="507" w:type="pct"/>
            <w:shd w:val="clear" w:color="auto" w:fill="auto"/>
          </w:tcPr>
          <w:p w:rsidR="00750ACF" w:rsidRDefault="00750ACF" w:rsidP="00750ACF">
            <w:pPr>
              <w:rPr>
                <w:rFonts w:ascii="Arial" w:hAnsi="Arial" w:cs="Arial"/>
              </w:rPr>
            </w:pPr>
            <w:r>
              <w:rPr>
                <w:rFonts w:ascii="Arial" w:hAnsi="Arial" w:cs="Arial"/>
              </w:rPr>
              <w:t>с. Нижний Воч</w:t>
            </w:r>
          </w:p>
        </w:tc>
        <w:tc>
          <w:tcPr>
            <w:tcW w:w="507" w:type="pct"/>
            <w:shd w:val="clear" w:color="auto" w:fill="auto"/>
          </w:tcPr>
          <w:p w:rsidR="00750ACF" w:rsidRDefault="00750ACF" w:rsidP="00750ACF">
            <w:pPr>
              <w:rPr>
                <w:rFonts w:ascii="Arial" w:hAnsi="Arial" w:cs="Arial"/>
              </w:rPr>
            </w:pPr>
            <w:r>
              <w:rPr>
                <w:rFonts w:ascii="Arial" w:hAnsi="Arial" w:cs="Arial"/>
              </w:rPr>
              <w:t>Планируемый к размещению</w:t>
            </w:r>
          </w:p>
        </w:tc>
        <w:tc>
          <w:tcPr>
            <w:tcW w:w="558" w:type="pct"/>
            <w:shd w:val="clear" w:color="auto" w:fill="auto"/>
          </w:tcPr>
          <w:p w:rsidR="00750ACF" w:rsidRDefault="00750ACF" w:rsidP="00750ACF">
            <w:pPr>
              <w:rPr>
                <w:rFonts w:ascii="Arial" w:hAnsi="Arial" w:cs="Arial"/>
              </w:rPr>
            </w:pPr>
            <w:r>
              <w:rPr>
                <w:rFonts w:ascii="Arial" w:hAnsi="Arial" w:cs="Arial"/>
              </w:rPr>
              <w:t>Не устанавливается</w:t>
            </w:r>
          </w:p>
        </w:tc>
        <w:tc>
          <w:tcPr>
            <w:tcW w:w="542" w:type="pct"/>
            <w:vMerge/>
            <w:shd w:val="clear" w:color="auto" w:fill="auto"/>
          </w:tcPr>
          <w:p w:rsidR="00750ACF" w:rsidRDefault="00750ACF" w:rsidP="00750ACF">
            <w:pPr>
              <w:rPr>
                <w:rFonts w:ascii="Arial" w:hAnsi="Arial" w:cs="Arial"/>
              </w:rPr>
            </w:pPr>
          </w:p>
        </w:tc>
      </w:tr>
      <w:tr w:rsidR="00750ACF" w:rsidTr="00750ACF">
        <w:trPr>
          <w:cantSplit/>
          <w:trHeight w:val="2667"/>
        </w:trPr>
        <w:tc>
          <w:tcPr>
            <w:tcW w:w="232" w:type="pct"/>
            <w:shd w:val="clear" w:color="auto" w:fill="auto"/>
          </w:tcPr>
          <w:p w:rsidR="00750ACF" w:rsidRDefault="00750ACF" w:rsidP="00D63C00">
            <w:pPr>
              <w:pStyle w:val="aff4"/>
              <w:numPr>
                <w:ilvl w:val="0"/>
                <w:numId w:val="23"/>
              </w:numPr>
              <w:rPr>
                <w:rFonts w:ascii="Arial" w:hAnsi="Arial" w:cs="Arial"/>
              </w:rPr>
            </w:pPr>
          </w:p>
        </w:tc>
        <w:tc>
          <w:tcPr>
            <w:tcW w:w="371" w:type="pct"/>
            <w:shd w:val="clear" w:color="auto" w:fill="auto"/>
          </w:tcPr>
          <w:p w:rsidR="00750ACF" w:rsidRDefault="00750ACF" w:rsidP="00750ACF">
            <w:pPr>
              <w:rPr>
                <w:rFonts w:ascii="Arial" w:hAnsi="Arial" w:cs="Arial"/>
                <w:highlight w:val="yellow"/>
              </w:rPr>
            </w:pPr>
            <w:r>
              <w:rPr>
                <w:rFonts w:ascii="Arial" w:hAnsi="Arial" w:cs="Arial"/>
              </w:rPr>
              <w:t>602050202</w:t>
            </w:r>
          </w:p>
        </w:tc>
        <w:tc>
          <w:tcPr>
            <w:tcW w:w="609" w:type="pct"/>
            <w:shd w:val="clear" w:color="auto" w:fill="auto"/>
          </w:tcPr>
          <w:p w:rsidR="00750ACF" w:rsidRDefault="00750ACF" w:rsidP="00750ACF">
            <w:pPr>
              <w:rPr>
                <w:rFonts w:ascii="Arial" w:hAnsi="Arial" w:cs="Arial"/>
                <w:highlight w:val="yellow"/>
              </w:rPr>
            </w:pPr>
            <w:r>
              <w:rPr>
                <w:rFonts w:ascii="Arial" w:hAnsi="Arial" w:cs="Arial"/>
              </w:rPr>
              <w:t>Объекты обеспечения пожарной безопасности</w:t>
            </w:r>
          </w:p>
        </w:tc>
        <w:tc>
          <w:tcPr>
            <w:tcW w:w="507" w:type="pct"/>
            <w:shd w:val="clear" w:color="auto" w:fill="auto"/>
          </w:tcPr>
          <w:p w:rsidR="00750ACF" w:rsidRDefault="00750ACF" w:rsidP="00750ACF">
            <w:pPr>
              <w:rPr>
                <w:rFonts w:ascii="Arial" w:hAnsi="Arial" w:cs="Arial"/>
              </w:rPr>
            </w:pPr>
            <w:r>
              <w:rPr>
                <w:rFonts w:ascii="Arial" w:hAnsi="Arial" w:cs="Arial"/>
              </w:rPr>
              <w:t>Обеспечение пожарной безопасности</w:t>
            </w:r>
          </w:p>
        </w:tc>
        <w:tc>
          <w:tcPr>
            <w:tcW w:w="558" w:type="pct"/>
            <w:shd w:val="clear" w:color="auto" w:fill="auto"/>
          </w:tcPr>
          <w:p w:rsidR="00750ACF" w:rsidRDefault="00750ACF" w:rsidP="00750ACF">
            <w:pPr>
              <w:rPr>
                <w:rFonts w:ascii="Arial" w:hAnsi="Arial" w:cs="Arial"/>
              </w:rPr>
            </w:pPr>
            <w:r>
              <w:rPr>
                <w:rFonts w:ascii="Arial" w:hAnsi="Arial" w:cs="Arial"/>
              </w:rPr>
              <w:t>Три пожарных водоема</w:t>
            </w:r>
          </w:p>
        </w:tc>
        <w:tc>
          <w:tcPr>
            <w:tcW w:w="609" w:type="pct"/>
            <w:shd w:val="clear" w:color="auto" w:fill="auto"/>
          </w:tcPr>
          <w:p w:rsidR="00750ACF" w:rsidRDefault="00750ACF" w:rsidP="00750ACF">
            <w:pPr>
              <w:rPr>
                <w:rFonts w:ascii="Arial" w:hAnsi="Arial" w:cs="Arial"/>
              </w:rPr>
            </w:pPr>
            <w:r>
              <w:rPr>
                <w:rFonts w:ascii="Arial" w:hAnsi="Arial" w:cs="Arial"/>
              </w:rPr>
              <w:t>Устанавливается техническим заданием</w:t>
            </w:r>
          </w:p>
        </w:tc>
        <w:tc>
          <w:tcPr>
            <w:tcW w:w="507" w:type="pct"/>
            <w:shd w:val="clear" w:color="auto" w:fill="auto"/>
          </w:tcPr>
          <w:p w:rsidR="00750ACF" w:rsidRDefault="00750ACF" w:rsidP="00750ACF">
            <w:pPr>
              <w:rPr>
                <w:rFonts w:ascii="Arial" w:hAnsi="Arial" w:cs="Arial"/>
              </w:rPr>
            </w:pPr>
            <w:r>
              <w:rPr>
                <w:rFonts w:ascii="Arial" w:hAnsi="Arial" w:cs="Arial"/>
              </w:rPr>
              <w:t>д. Верхний Воч</w:t>
            </w:r>
          </w:p>
        </w:tc>
        <w:tc>
          <w:tcPr>
            <w:tcW w:w="507" w:type="pct"/>
            <w:shd w:val="clear" w:color="auto" w:fill="auto"/>
          </w:tcPr>
          <w:p w:rsidR="00750ACF" w:rsidRDefault="00750ACF" w:rsidP="00750ACF">
            <w:pPr>
              <w:rPr>
                <w:rFonts w:ascii="Arial" w:hAnsi="Arial" w:cs="Arial"/>
              </w:rPr>
            </w:pPr>
            <w:r>
              <w:rPr>
                <w:rFonts w:ascii="Arial" w:hAnsi="Arial" w:cs="Arial"/>
              </w:rPr>
              <w:t>Планируемый к размещению</w:t>
            </w:r>
          </w:p>
        </w:tc>
        <w:tc>
          <w:tcPr>
            <w:tcW w:w="558" w:type="pct"/>
            <w:shd w:val="clear" w:color="auto" w:fill="auto"/>
          </w:tcPr>
          <w:p w:rsidR="00750ACF" w:rsidRDefault="00750ACF" w:rsidP="00750ACF">
            <w:pPr>
              <w:rPr>
                <w:rFonts w:ascii="Arial" w:hAnsi="Arial" w:cs="Arial"/>
              </w:rPr>
            </w:pPr>
            <w:r>
              <w:rPr>
                <w:rFonts w:ascii="Arial" w:hAnsi="Arial" w:cs="Arial"/>
              </w:rPr>
              <w:t>Не устанавливается</w:t>
            </w:r>
          </w:p>
        </w:tc>
        <w:tc>
          <w:tcPr>
            <w:tcW w:w="542" w:type="pct"/>
            <w:vMerge/>
            <w:shd w:val="clear" w:color="auto" w:fill="auto"/>
          </w:tcPr>
          <w:p w:rsidR="00750ACF" w:rsidRDefault="00750ACF" w:rsidP="00750ACF">
            <w:pPr>
              <w:rPr>
                <w:rFonts w:ascii="Arial" w:hAnsi="Arial" w:cs="Arial"/>
              </w:rPr>
            </w:pPr>
          </w:p>
        </w:tc>
      </w:tr>
    </w:tbl>
    <w:p w:rsidR="00750ACF" w:rsidRDefault="00750ACF" w:rsidP="00750ACF">
      <w:pPr>
        <w:pStyle w:val="afffff7"/>
        <w:tabs>
          <w:tab w:val="left" w:pos="993"/>
        </w:tabs>
        <w:spacing w:line="276" w:lineRule="auto"/>
        <w:rPr>
          <w:rFonts w:ascii="Arial" w:hAnsi="Arial" w:cs="Arial"/>
          <w:lang w:val="ru-RU"/>
        </w:rPr>
        <w:sectPr w:rsidR="00750ACF">
          <w:pgSz w:w="16838" w:h="11906" w:orient="landscape"/>
          <w:pgMar w:top="1701" w:right="1418" w:bottom="851" w:left="1134" w:header="680" w:footer="1077" w:gutter="0"/>
          <w:cols w:space="708"/>
          <w:docGrid w:linePitch="360"/>
        </w:sectPr>
      </w:pPr>
    </w:p>
    <w:p w:rsidR="00750ACF" w:rsidRDefault="00750ACF" w:rsidP="00750ACF">
      <w:pPr>
        <w:pStyle w:val="afffff7"/>
        <w:tabs>
          <w:tab w:val="left" w:pos="993"/>
        </w:tabs>
        <w:spacing w:line="276" w:lineRule="auto"/>
        <w:rPr>
          <w:rFonts w:ascii="Arial" w:hAnsi="Arial" w:cs="Arial"/>
          <w:lang w:val="ru-RU"/>
        </w:rPr>
      </w:pPr>
    </w:p>
    <w:p w:rsidR="00750ACF" w:rsidRDefault="00750ACF" w:rsidP="00D63C00">
      <w:pPr>
        <w:pStyle w:val="10"/>
        <w:keepLines/>
        <w:widowControl/>
        <w:numPr>
          <w:ilvl w:val="0"/>
          <w:numId w:val="8"/>
        </w:numPr>
        <w:tabs>
          <w:tab w:val="clear" w:pos="432"/>
        </w:tabs>
        <w:suppressAutoHyphens w:val="0"/>
        <w:spacing w:before="120" w:after="240"/>
        <w:ind w:left="0" w:firstLine="0"/>
        <w:jc w:val="center"/>
        <w:rPr>
          <w:szCs w:val="24"/>
          <w:shd w:val="clear" w:color="auto" w:fill="FFFFFF"/>
        </w:rPr>
      </w:pPr>
      <w:bookmarkStart w:id="88" w:name="_Toc75264913"/>
      <w:bookmarkStart w:id="89" w:name="_Toc158234652"/>
      <w:r>
        <w:rPr>
          <w:szCs w:val="24"/>
          <w:shd w:val="clear" w:color="auto" w:fill="FFFFFF"/>
        </w:rPr>
        <w:t xml:space="preserve">Перечень и характеристика основных факторов риска </w:t>
      </w:r>
      <w:r>
        <w:rPr>
          <w:szCs w:val="24"/>
          <w:lang w:eastAsia="ar-SA" w:bidi="en-US"/>
        </w:rPr>
        <w:t>возникновения</w:t>
      </w:r>
      <w:r>
        <w:rPr>
          <w:szCs w:val="24"/>
          <w:shd w:val="clear" w:color="auto" w:fill="FFFFFF"/>
        </w:rPr>
        <w:t xml:space="preserve"> чрезвычайных ситуаций природного и техногенного характера</w:t>
      </w:r>
      <w:bookmarkEnd w:id="88"/>
      <w:bookmarkEnd w:id="89"/>
    </w:p>
    <w:p w:rsidR="00750ACF" w:rsidRDefault="00750ACF" w:rsidP="00750ACF">
      <w:pPr>
        <w:spacing w:line="276" w:lineRule="auto"/>
        <w:ind w:firstLine="709"/>
        <w:rPr>
          <w:rFonts w:ascii="Arial" w:hAnsi="Arial" w:cs="Arial"/>
          <w:lang w:eastAsia="ar-SA" w:bidi="en-US"/>
        </w:rPr>
      </w:pPr>
      <w:r>
        <w:rPr>
          <w:rFonts w:ascii="Arial" w:hAnsi="Arial" w:cs="Arial"/>
          <w:lang w:eastAsia="ar-SA" w:bidi="en-US"/>
        </w:rPr>
        <w:t>В данном разделе в соответствии с п. 6 ст. 23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сельского поселения «Нижний Воч».</w:t>
      </w:r>
    </w:p>
    <w:p w:rsidR="00750ACF" w:rsidRDefault="00750ACF" w:rsidP="00D63C00">
      <w:pPr>
        <w:pStyle w:val="aff4"/>
        <w:keepNext/>
        <w:numPr>
          <w:ilvl w:val="1"/>
          <w:numId w:val="16"/>
        </w:numPr>
        <w:spacing w:before="240" w:after="240"/>
        <w:jc w:val="center"/>
        <w:outlineLvl w:val="1"/>
        <w:rPr>
          <w:rFonts w:ascii="Arial" w:hAnsi="Arial" w:cs="Arial"/>
          <w:b/>
          <w:bCs/>
          <w:iCs/>
        </w:rPr>
      </w:pPr>
      <w:bookmarkStart w:id="90" w:name="_Toc520277840"/>
      <w:bookmarkStart w:id="91" w:name="_Toc520277884"/>
      <w:bookmarkStart w:id="92" w:name="_Toc158234653"/>
      <w:r>
        <w:rPr>
          <w:rFonts w:ascii="Arial" w:hAnsi="Arial" w:cs="Arial"/>
          <w:b/>
          <w:bCs/>
          <w:iCs/>
        </w:rPr>
        <w:t>Инженерно-технические мероприятия гражданской обороны</w:t>
      </w:r>
      <w:bookmarkEnd w:id="90"/>
      <w:bookmarkEnd w:id="91"/>
      <w:bookmarkEnd w:id="92"/>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 xml:space="preserve">По группе ГО </w:t>
      </w:r>
      <w:r>
        <w:rPr>
          <w:rFonts w:ascii="Arial" w:hAnsi="Arial" w:cs="Arial"/>
          <w:lang w:eastAsia="ar-SA" w:bidi="en-US"/>
        </w:rPr>
        <w:t xml:space="preserve">сельское поселение «Нижний Воч» </w:t>
      </w:r>
      <w:r>
        <w:rPr>
          <w:rFonts w:ascii="Arial" w:eastAsiaTheme="minorEastAsia" w:hAnsi="Arial" w:cs="Arial"/>
          <w:lang w:eastAsia="ar-SA" w:bidi="en-US"/>
        </w:rPr>
        <w:t>– не категорировано. На территории поселения отсутствуют категорированные по ГО населенные пункты, предприятия, организации и учреждения.</w:t>
      </w:r>
    </w:p>
    <w:p w:rsidR="00750ACF" w:rsidRDefault="00750ACF" w:rsidP="00750ACF">
      <w:pPr>
        <w:spacing w:before="120" w:after="120" w:line="276" w:lineRule="auto"/>
        <w:ind w:firstLine="709"/>
        <w:rPr>
          <w:rFonts w:ascii="Arial" w:hAnsi="Arial" w:cs="Arial"/>
          <w:b/>
          <w:lang w:eastAsia="ar-SA" w:bidi="en-US"/>
        </w:rPr>
      </w:pPr>
      <w:bookmarkStart w:id="93" w:name="_Toc520277841"/>
      <w:bookmarkStart w:id="94" w:name="_Toc520277885"/>
      <w:r>
        <w:rPr>
          <w:rFonts w:ascii="Arial" w:hAnsi="Arial" w:cs="Arial"/>
          <w:b/>
          <w:lang w:eastAsia="ar-SA" w:bidi="en-US"/>
        </w:rPr>
        <w:t>Расселение</w:t>
      </w:r>
      <w:bookmarkEnd w:id="93"/>
      <w:bookmarkEnd w:id="94"/>
    </w:p>
    <w:p w:rsidR="00750ACF" w:rsidRDefault="00750ACF" w:rsidP="00750ACF">
      <w:pPr>
        <w:spacing w:line="276" w:lineRule="auto"/>
        <w:ind w:firstLine="709"/>
        <w:rPr>
          <w:rFonts w:ascii="Arial" w:eastAsiaTheme="minorEastAsia" w:hAnsi="Arial" w:cs="Arial"/>
          <w:lang w:eastAsia="ar-SA" w:bidi="en-US"/>
        </w:rPr>
      </w:pPr>
      <w:bookmarkStart w:id="95" w:name="_Toc520277842"/>
      <w:bookmarkStart w:id="96" w:name="_Toc520277886"/>
      <w:r>
        <w:rPr>
          <w:rFonts w:ascii="Arial" w:eastAsiaTheme="minorEastAsia" w:hAnsi="Arial" w:cs="Arial"/>
          <w:lang w:eastAsia="ar-SA" w:bidi="en-US"/>
        </w:rPr>
        <w:t>Пешие маршруты эвакуации предусмотрены из административного центра поселения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 м</w:t>
      </w:r>
      <w:r>
        <w:rPr>
          <w:rFonts w:ascii="Arial" w:eastAsiaTheme="minorEastAsia" w:hAnsi="Arial" w:cs="Arial"/>
          <w:vertAlign w:val="superscript"/>
          <w:lang w:eastAsia="ar-SA" w:bidi="en-US"/>
        </w:rPr>
        <w:t>2</w:t>
      </w:r>
      <w:r>
        <w:rPr>
          <w:rFonts w:ascii="Arial" w:eastAsiaTheme="minorEastAsia" w:hAnsi="Arial" w:cs="Arial"/>
          <w:lang w:eastAsia="ar-SA" w:bidi="en-US"/>
        </w:rPr>
        <w:t xml:space="preserve"> общей площади на одного человека.</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Продовольственные склады, распределительные холодильники, базы материально-технических резервов и 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 вблизи мест рассредоточения населения. Данные объекты размещают, как правило, используя существующие, базисные склады снабжения.</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В настоящий момент такие объекты на территории поселения отсутствуют.</w:t>
      </w:r>
    </w:p>
    <w:p w:rsidR="00750ACF" w:rsidRDefault="00750ACF" w:rsidP="00750ACF">
      <w:pPr>
        <w:spacing w:before="120" w:after="120" w:line="276" w:lineRule="auto"/>
        <w:ind w:firstLine="709"/>
        <w:rPr>
          <w:rFonts w:ascii="Arial" w:hAnsi="Arial" w:cs="Arial"/>
          <w:b/>
          <w:lang w:eastAsia="ar-SA" w:bidi="en-US"/>
        </w:rPr>
      </w:pPr>
      <w:r>
        <w:rPr>
          <w:rFonts w:ascii="Arial" w:hAnsi="Arial" w:cs="Arial"/>
          <w:b/>
          <w:lang w:eastAsia="ar-SA" w:bidi="en-US"/>
        </w:rPr>
        <w:t>Защита населения</w:t>
      </w:r>
      <w:bookmarkEnd w:id="95"/>
      <w:bookmarkEnd w:id="96"/>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 xml:space="preserve">Так как </w:t>
      </w:r>
      <w:r>
        <w:rPr>
          <w:rFonts w:ascii="Arial" w:hAnsi="Arial" w:cs="Arial"/>
          <w:lang w:eastAsia="ar-SA" w:bidi="en-US"/>
        </w:rPr>
        <w:t xml:space="preserve">сельское поселение «Нижний Воч» </w:t>
      </w:r>
      <w:r>
        <w:rPr>
          <w:rFonts w:ascii="Arial" w:eastAsiaTheme="minorEastAsia" w:hAnsi="Arial" w:cs="Arial"/>
          <w:lang w:eastAsia="ar-SA" w:bidi="en-US"/>
        </w:rPr>
        <w:t>является некатегорированным, то население подлежит рассредоточению в границах территории поселения согласно мобилизационному плану.</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24 часов. На территории </w:t>
      </w:r>
      <w:r>
        <w:rPr>
          <w:rFonts w:ascii="Arial" w:hAnsi="Arial" w:cs="Arial"/>
          <w:lang w:eastAsia="ar-SA" w:bidi="en-US"/>
        </w:rPr>
        <w:t>сельского поселения «Нижний Воч»</w:t>
      </w:r>
      <w:r>
        <w:rPr>
          <w:rFonts w:ascii="Arial" w:eastAsiaTheme="minorEastAsia" w:hAnsi="Arial" w:cs="Arial"/>
          <w:lang w:eastAsia="ar-SA" w:bidi="en-US"/>
        </w:rPr>
        <w:t>, оборудованные защитные сооружения ГО отсутствуют.</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 м</w:t>
      </w:r>
      <w:r>
        <w:rPr>
          <w:rFonts w:ascii="Arial" w:eastAsiaTheme="minorEastAsia" w:hAnsi="Arial" w:cs="Arial"/>
          <w:vertAlign w:val="superscript"/>
          <w:lang w:eastAsia="ar-SA" w:bidi="en-US"/>
        </w:rPr>
        <w:t>2</w:t>
      </w:r>
      <w:r>
        <w:rPr>
          <w:rFonts w:ascii="Arial" w:eastAsiaTheme="minorEastAsia" w:hAnsi="Arial" w:cs="Arial"/>
          <w:lang w:eastAsia="ar-SA" w:bidi="en-US"/>
        </w:rPr>
        <w:t>, для хранения загрязненной уличной одежды – 0,07 м</w:t>
      </w:r>
      <w:r>
        <w:rPr>
          <w:rFonts w:ascii="Arial" w:eastAsiaTheme="minorEastAsia" w:hAnsi="Arial" w:cs="Arial"/>
          <w:vertAlign w:val="superscript"/>
          <w:lang w:eastAsia="ar-SA" w:bidi="en-US"/>
        </w:rPr>
        <w:t>2</w:t>
      </w:r>
      <w:r>
        <w:rPr>
          <w:rFonts w:ascii="Arial" w:eastAsiaTheme="minorEastAsia" w:hAnsi="Arial" w:cs="Arial"/>
          <w:lang w:eastAsia="ar-SA" w:bidi="en-US"/>
        </w:rPr>
        <w:t>, для санитарного узла – 0,02м</w:t>
      </w:r>
      <w:r>
        <w:rPr>
          <w:rFonts w:ascii="Arial" w:eastAsiaTheme="minorEastAsia" w:hAnsi="Arial" w:cs="Arial"/>
          <w:vertAlign w:val="superscript"/>
          <w:lang w:eastAsia="ar-SA" w:bidi="en-US"/>
        </w:rPr>
        <w:t>2</w:t>
      </w:r>
      <w:r>
        <w:rPr>
          <w:rFonts w:ascii="Arial" w:eastAsiaTheme="minorEastAsia" w:hAnsi="Arial" w:cs="Arial"/>
          <w:lang w:eastAsia="ar-SA" w:bidi="en-US"/>
        </w:rPr>
        <w:t>. Всего на одного укрываемого рассчитывается 0,59 м</w:t>
      </w:r>
      <w:r>
        <w:rPr>
          <w:rFonts w:ascii="Arial" w:eastAsiaTheme="minorEastAsia" w:hAnsi="Arial" w:cs="Arial"/>
          <w:vertAlign w:val="superscript"/>
          <w:lang w:eastAsia="ar-SA" w:bidi="en-US"/>
        </w:rPr>
        <w:t>2</w:t>
      </w:r>
      <w:r>
        <w:rPr>
          <w:rFonts w:ascii="Arial" w:eastAsiaTheme="minorEastAsia" w:hAnsi="Arial" w:cs="Arial"/>
          <w:lang w:eastAsia="ar-SA" w:bidi="en-US"/>
        </w:rPr>
        <w:t>.</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 xml:space="preserve">Численность населения </w:t>
      </w:r>
      <w:r>
        <w:rPr>
          <w:rFonts w:ascii="Arial" w:hAnsi="Arial" w:cs="Arial"/>
          <w:lang w:eastAsia="ar-SA" w:bidi="en-US"/>
        </w:rPr>
        <w:t xml:space="preserve">сельского поселения «Нижний Воч» </w:t>
      </w:r>
      <w:r>
        <w:rPr>
          <w:rFonts w:ascii="Arial" w:eastAsiaTheme="minorEastAsia" w:hAnsi="Arial" w:cs="Arial"/>
          <w:lang w:eastAsia="ar-SA" w:bidi="en-US"/>
        </w:rPr>
        <w:t>составляет 589 человек.</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Подлежит укрытию на расчетный срок до 95% от всего количества населения это – 559 чел.</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В соответствии с этим, проектом планируются укрытия по типу П-5 на 559 чел. Площадь планируемых укрытий составляет:</w:t>
      </w:r>
    </w:p>
    <w:p w:rsidR="00750ACF" w:rsidRDefault="00750ACF" w:rsidP="00750ACF">
      <w:pPr>
        <w:spacing w:line="276" w:lineRule="auto"/>
        <w:ind w:firstLine="709"/>
        <w:jc w:val="center"/>
        <w:rPr>
          <w:rFonts w:ascii="Arial" w:eastAsiaTheme="minorEastAsia" w:hAnsi="Arial" w:cs="Arial"/>
          <w:i/>
          <w:lang w:eastAsia="ar-SA" w:bidi="en-US"/>
        </w:rPr>
      </w:pPr>
      <w:r>
        <w:rPr>
          <w:rFonts w:ascii="Arial" w:eastAsiaTheme="minorEastAsia" w:hAnsi="Arial" w:cs="Arial"/>
          <w:i/>
          <w:lang w:eastAsia="ar-SA" w:bidi="en-US"/>
        </w:rPr>
        <w:t>по типу П-5: 0,59м</w:t>
      </w:r>
      <w:r>
        <w:rPr>
          <w:rFonts w:ascii="Arial" w:eastAsiaTheme="minorEastAsia" w:hAnsi="Arial" w:cs="Arial"/>
          <w:i/>
          <w:vertAlign w:val="superscript"/>
          <w:lang w:eastAsia="ar-SA" w:bidi="en-US"/>
        </w:rPr>
        <w:t>2</w:t>
      </w:r>
      <w:r>
        <w:rPr>
          <w:rFonts w:ascii="Arial" w:eastAsiaTheme="minorEastAsia" w:hAnsi="Arial" w:cs="Arial"/>
          <w:i/>
          <w:lang w:eastAsia="ar-SA" w:bidi="en-US"/>
        </w:rPr>
        <w:t>×559 = 329,81 м</w:t>
      </w:r>
      <w:r>
        <w:rPr>
          <w:rFonts w:ascii="Arial" w:eastAsiaTheme="minorEastAsia" w:hAnsi="Arial" w:cs="Arial"/>
          <w:i/>
          <w:vertAlign w:val="superscript"/>
          <w:lang w:eastAsia="ar-SA" w:bidi="en-US"/>
        </w:rPr>
        <w:t>2</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Таким образом, в настоящее время на территории сельского поселения необходимо иметь 329,81 м</w:t>
      </w:r>
      <w:r>
        <w:rPr>
          <w:rFonts w:ascii="Arial" w:eastAsiaTheme="minorEastAsia" w:hAnsi="Arial" w:cs="Arial"/>
          <w:vertAlign w:val="superscript"/>
          <w:lang w:eastAsia="ar-SA" w:bidi="en-US"/>
        </w:rPr>
        <w:t>2</w:t>
      </w:r>
      <w:r>
        <w:rPr>
          <w:rFonts w:ascii="Arial" w:eastAsiaTheme="minorEastAsia" w:hAnsi="Arial" w:cs="Arial"/>
          <w:lang w:eastAsia="ar-SA" w:bidi="en-US"/>
        </w:rPr>
        <w:t xml:space="preserve"> укрытий, подготовленных по требованиям СП 88.13330.2014 «Защитные сооружения гражданской обороны. Актуализированная редакция СНиП II-11-77*». </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Места расположения ПРУ следует устанавливать в соответствии с планом эвакуации. Противорадиационные укрытия, как правило, размещают:</w:t>
      </w:r>
    </w:p>
    <w:p w:rsidR="00750ACF" w:rsidRDefault="00750ACF" w:rsidP="00D63C00">
      <w:pPr>
        <w:numPr>
          <w:ilvl w:val="0"/>
          <w:numId w:val="15"/>
        </w:numPr>
        <w:spacing w:line="276" w:lineRule="auto"/>
        <w:ind w:left="993" w:hanging="284"/>
        <w:contextualSpacing/>
        <w:jc w:val="both"/>
        <w:rPr>
          <w:rFonts w:ascii="Arial" w:hAnsi="Arial" w:cs="Arial"/>
        </w:rPr>
      </w:pPr>
      <w:r>
        <w:rPr>
          <w:rFonts w:ascii="Arial" w:hAnsi="Arial" w:cs="Arial"/>
        </w:rPr>
        <w:lastRenderedPageBreak/>
        <w:t>в подвальных помещениях одноэтажных жилых домов, детских садов и домов культуры и др.</w:t>
      </w:r>
    </w:p>
    <w:p w:rsidR="00750ACF" w:rsidRDefault="00750ACF" w:rsidP="00D63C00">
      <w:pPr>
        <w:numPr>
          <w:ilvl w:val="0"/>
          <w:numId w:val="15"/>
        </w:numPr>
        <w:spacing w:line="276" w:lineRule="auto"/>
        <w:ind w:left="993" w:hanging="284"/>
        <w:contextualSpacing/>
        <w:jc w:val="both"/>
        <w:rPr>
          <w:rFonts w:ascii="Arial" w:hAnsi="Arial" w:cs="Arial"/>
        </w:rPr>
      </w:pPr>
      <w:r>
        <w:rPr>
          <w:rFonts w:ascii="Arial" w:hAnsi="Arial" w:cs="Arial"/>
        </w:rPr>
        <w:t>в приспосабливаемых 1 этажах административных зданий.</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Стоимость оборудования ПРУ рассчитывается на стадиях непосредственного проектирования ЗС ГО.</w:t>
      </w:r>
    </w:p>
    <w:p w:rsidR="00750ACF" w:rsidRDefault="00750ACF" w:rsidP="00750ACF">
      <w:pPr>
        <w:tabs>
          <w:tab w:val="center" w:pos="5031"/>
        </w:tabs>
        <w:spacing w:before="120" w:after="120"/>
        <w:ind w:firstLine="709"/>
        <w:rPr>
          <w:rFonts w:ascii="Arial" w:hAnsi="Arial" w:cs="Arial"/>
          <w:b/>
          <w:lang w:eastAsia="ar-SA" w:bidi="en-US"/>
        </w:rPr>
      </w:pPr>
      <w:bookmarkStart w:id="97" w:name="_Toc520277843"/>
      <w:bookmarkStart w:id="98" w:name="_Toc520277887"/>
      <w:r>
        <w:rPr>
          <w:rFonts w:ascii="Arial" w:hAnsi="Arial" w:cs="Arial"/>
          <w:b/>
          <w:lang w:eastAsia="ar-SA" w:bidi="en-US"/>
        </w:rPr>
        <w:t>Система оповещения ГО</w:t>
      </w:r>
      <w:bookmarkEnd w:id="97"/>
      <w:bookmarkEnd w:id="98"/>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 xml:space="preserve">Основным способом оповещения и информирования населения </w:t>
      </w:r>
      <w:r>
        <w:rPr>
          <w:rFonts w:ascii="Arial" w:hAnsi="Arial" w:cs="Arial"/>
          <w:lang w:eastAsia="ar-SA" w:bidi="en-US"/>
        </w:rPr>
        <w:t xml:space="preserve">сельского поселения «Нижний Воч» </w:t>
      </w:r>
      <w:r>
        <w:rPr>
          <w:rFonts w:ascii="Arial" w:eastAsiaTheme="minorEastAsia" w:hAnsi="Arial" w:cs="Arial"/>
          <w:lang w:eastAsia="ar-SA" w:bidi="en-US"/>
        </w:rPr>
        <w:t>о ситуациях ГО и ЧС является передача речевой информации.</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 xml:space="preserve">Сигналы (распоряжения) ГО в </w:t>
      </w:r>
      <w:r>
        <w:rPr>
          <w:rFonts w:ascii="Arial" w:hAnsi="Arial" w:cs="Arial"/>
          <w:lang w:eastAsia="ar-SA" w:bidi="en-US"/>
        </w:rPr>
        <w:t xml:space="preserve">сельском поселении «Нижний Воч» </w:t>
      </w:r>
      <w:r>
        <w:rPr>
          <w:rFonts w:ascii="Arial" w:eastAsiaTheme="minorEastAsia" w:hAnsi="Arial" w:cs="Arial"/>
          <w:lang w:eastAsia="ar-SA" w:bidi="en-US"/>
        </w:rPr>
        <w:t>передаются по радио, телевидению, независимо от ведомственной принадлежности и формы собственности.</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Трансляции вещательных программ приостанавливаются, речевая информация передается населению длительностью не более 5 минут. Допускается 2-3 минутное краткое повторение передачи речевого сообщения, при этом передачи правительственных сообщений имеют первостепенное значение.</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Объектовые системы оповещения, оборудуются на объектах, имеющих важное экономическое или оборонное значение, они состоят:</w:t>
      </w:r>
    </w:p>
    <w:p w:rsidR="00750ACF" w:rsidRDefault="00750ACF" w:rsidP="00D63C00">
      <w:pPr>
        <w:numPr>
          <w:ilvl w:val="0"/>
          <w:numId w:val="15"/>
        </w:numPr>
        <w:spacing w:line="276" w:lineRule="auto"/>
        <w:ind w:left="993" w:hanging="284"/>
        <w:contextualSpacing/>
        <w:jc w:val="both"/>
        <w:rPr>
          <w:rFonts w:ascii="Arial" w:hAnsi="Arial" w:cs="Arial"/>
        </w:rPr>
      </w:pPr>
      <w:r>
        <w:rPr>
          <w:rFonts w:ascii="Arial" w:hAnsi="Arial" w:cs="Arial"/>
        </w:rPr>
        <w:t>из электронного оповещения персонала объекта;</w:t>
      </w:r>
    </w:p>
    <w:p w:rsidR="00750ACF" w:rsidRDefault="00750ACF" w:rsidP="00D63C00">
      <w:pPr>
        <w:numPr>
          <w:ilvl w:val="0"/>
          <w:numId w:val="15"/>
        </w:numPr>
        <w:spacing w:line="276" w:lineRule="auto"/>
        <w:ind w:left="993" w:hanging="284"/>
        <w:contextualSpacing/>
        <w:jc w:val="both"/>
        <w:rPr>
          <w:rFonts w:ascii="Arial" w:hAnsi="Arial" w:cs="Arial"/>
          <w:sz w:val="28"/>
          <w:szCs w:val="28"/>
        </w:rPr>
      </w:pPr>
      <w:r>
        <w:rPr>
          <w:rFonts w:ascii="Arial" w:hAnsi="Arial" w:cs="Arial"/>
        </w:rPr>
        <w:t>объектовой сети радиотрансляционного вещания</w:t>
      </w:r>
      <w:r>
        <w:rPr>
          <w:rFonts w:ascii="Arial" w:hAnsi="Arial" w:cs="Arial"/>
          <w:sz w:val="28"/>
          <w:szCs w:val="28"/>
        </w:rPr>
        <w:t>.</w:t>
      </w:r>
    </w:p>
    <w:p w:rsidR="00750ACF" w:rsidRDefault="00750ACF" w:rsidP="00750ACF">
      <w:pPr>
        <w:pStyle w:val="aff4"/>
        <w:spacing w:line="276" w:lineRule="auto"/>
        <w:ind w:left="0" w:firstLine="709"/>
        <w:contextualSpacing w:val="0"/>
        <w:rPr>
          <w:rFonts w:ascii="Arial" w:eastAsiaTheme="minorEastAsia" w:hAnsi="Arial" w:cs="Arial"/>
          <w:lang w:eastAsia="ar-SA" w:bidi="en-US"/>
        </w:rPr>
      </w:pPr>
      <w:r>
        <w:rPr>
          <w:rFonts w:ascii="Arial" w:eastAsiaTheme="minorEastAsia" w:hAnsi="Arial" w:cs="Arial"/>
          <w:lang w:eastAsia="ar-SA" w:bidi="en-US"/>
        </w:rPr>
        <w:t>При чрезвычайных ситуациях необходимо использовать подвижные средства оповещения населения. На территории СП «Нижний Воч» объекты информирования и оповещения располагаются на объектах, связанных с образовательной деятельностью, а также объектах культуры.</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Местоположение систем оповещения:</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 с. Нижний Воч, ул. Центральная, д.25А (Здание администрации);</w:t>
      </w:r>
    </w:p>
    <w:p w:rsidR="00750ACF" w:rsidRDefault="00750ACF" w:rsidP="00750ACF">
      <w:pPr>
        <w:spacing w:line="276" w:lineRule="auto"/>
        <w:ind w:firstLine="709"/>
        <w:rPr>
          <w:rFonts w:ascii="Arial" w:eastAsiaTheme="minorEastAsia" w:hAnsi="Arial" w:cs="Arial"/>
          <w:lang w:eastAsia="ar-SA" w:bidi="en-US"/>
        </w:rPr>
      </w:pPr>
      <w:r>
        <w:rPr>
          <w:rFonts w:ascii="Arial" w:eastAsiaTheme="minorEastAsia" w:hAnsi="Arial" w:cs="Arial"/>
          <w:lang w:eastAsia="ar-SA" w:bidi="en-US"/>
        </w:rPr>
        <w:t>- д. Верхний Воч, ул. Центральная, д. 102 (Здание школы).</w:t>
      </w:r>
    </w:p>
    <w:p w:rsidR="00750ACF" w:rsidRDefault="00750ACF" w:rsidP="00750ACF">
      <w:pPr>
        <w:pStyle w:val="aff4"/>
        <w:spacing w:line="276" w:lineRule="auto"/>
        <w:ind w:left="0" w:firstLine="709"/>
        <w:contextualSpacing w:val="0"/>
        <w:rPr>
          <w:rFonts w:ascii="Arial" w:eastAsiaTheme="minorEastAsia" w:hAnsi="Arial" w:cs="Arial"/>
          <w:lang w:eastAsia="ar-SA" w:bidi="en-US"/>
        </w:rPr>
      </w:pPr>
      <w:r>
        <w:rPr>
          <w:rFonts w:ascii="Arial" w:eastAsiaTheme="minorEastAsia" w:hAnsi="Arial" w:cs="Arial"/>
          <w:lang w:eastAsia="ar-SA" w:bidi="en-US"/>
        </w:rPr>
        <w:t>Планируемые объекты системы оповещения населения об опасностях отсутствуют.</w:t>
      </w:r>
    </w:p>
    <w:p w:rsidR="00750ACF" w:rsidRDefault="00750ACF" w:rsidP="00750ACF">
      <w:pPr>
        <w:pStyle w:val="affff0"/>
        <w:spacing w:before="120" w:after="120"/>
        <w:rPr>
          <w:rFonts w:ascii="Arial" w:hAnsi="Arial" w:cs="Arial"/>
          <w:b w:val="0"/>
          <w:bCs/>
        </w:rPr>
      </w:pPr>
      <w:bookmarkStart w:id="99" w:name="_Toc520277844"/>
      <w:bookmarkStart w:id="100" w:name="_Toc520277888"/>
      <w:bookmarkStart w:id="101" w:name="_Toc158234654"/>
      <w:r>
        <w:rPr>
          <w:rFonts w:ascii="Arial" w:hAnsi="Arial" w:cs="Arial"/>
          <w:bCs/>
        </w:rPr>
        <w:t>6.2. Инженерное обеспечение территории</w:t>
      </w:r>
      <w:bookmarkEnd w:id="99"/>
      <w:bookmarkEnd w:id="100"/>
      <w:bookmarkEnd w:id="101"/>
    </w:p>
    <w:p w:rsidR="00750ACF" w:rsidRPr="0043419C" w:rsidRDefault="00750ACF" w:rsidP="00750ACF">
      <w:pPr>
        <w:spacing w:before="120" w:after="120" w:line="276" w:lineRule="auto"/>
        <w:ind w:firstLine="709"/>
        <w:rPr>
          <w:rFonts w:ascii="Arial" w:hAnsi="Arial" w:cs="Arial"/>
          <w:b/>
          <w:lang w:eastAsia="ar-SA" w:bidi="en-US"/>
        </w:rPr>
      </w:pPr>
      <w:bookmarkStart w:id="102" w:name="_Toc520277845"/>
      <w:bookmarkStart w:id="103" w:name="_Toc520277889"/>
      <w:r>
        <w:rPr>
          <w:rFonts w:ascii="Arial" w:hAnsi="Arial" w:cs="Arial"/>
          <w:b/>
          <w:lang w:eastAsia="ar-SA" w:bidi="en-US"/>
        </w:rPr>
        <w:t>Водоснабжение и водоотведение</w:t>
      </w:r>
      <w:bookmarkEnd w:id="102"/>
      <w:bookmarkEnd w:id="103"/>
    </w:p>
    <w:p w:rsidR="00750ACF" w:rsidRPr="0043419C" w:rsidRDefault="00750ACF" w:rsidP="00750ACF">
      <w:pPr>
        <w:pStyle w:val="afffff7"/>
        <w:spacing w:line="276" w:lineRule="auto"/>
        <w:rPr>
          <w:rFonts w:ascii="Arial" w:hAnsi="Arial" w:cs="Arial"/>
          <w:bCs/>
          <w:lang w:val="ru-RU"/>
        </w:rPr>
      </w:pPr>
      <w:r w:rsidRPr="0043419C">
        <w:rPr>
          <w:rFonts w:ascii="Arial" w:hAnsi="Arial" w:cs="Arial"/>
          <w:bCs/>
          <w:lang w:val="ru-RU"/>
        </w:rPr>
        <w:t>Источниками хозяйственно-питьевого и производственного водоснабжения поселения являются подземные воды и открытые водоемы.</w:t>
      </w:r>
    </w:p>
    <w:p w:rsidR="00750ACF" w:rsidRPr="0043419C" w:rsidRDefault="00750ACF" w:rsidP="00750ACF">
      <w:pPr>
        <w:pStyle w:val="afffff7"/>
        <w:spacing w:line="276" w:lineRule="auto"/>
        <w:rPr>
          <w:rFonts w:ascii="Arial" w:hAnsi="Arial" w:cs="Arial"/>
          <w:bCs/>
          <w:lang w:val="ru-RU"/>
        </w:rPr>
      </w:pPr>
      <w:r w:rsidRPr="0043419C">
        <w:rPr>
          <w:rFonts w:ascii="Arial" w:hAnsi="Arial" w:cs="Arial"/>
          <w:bCs/>
          <w:lang w:val="ru-RU"/>
        </w:rPr>
        <w:t>На территории сельского поселения Нижний Воч находится подземный источник технического водоснабжения - скважина № 1598-э. Добычу подземных вод осуществляет АО «Коми тепловая компания» на основании лицензии 02275 ВЭ «Добыча технических подземных вод для технологического обеспечения водой объектов коммунального хозяйства с. Усть-Кулом, с. Руч, пст. Югыдъяг, с. Нижний Воч».</w:t>
      </w:r>
    </w:p>
    <w:p w:rsidR="00750ACF" w:rsidRPr="0043419C" w:rsidRDefault="00750ACF" w:rsidP="00750ACF">
      <w:pPr>
        <w:pStyle w:val="afffff7"/>
        <w:spacing w:line="276" w:lineRule="auto"/>
        <w:rPr>
          <w:rFonts w:ascii="Arial" w:hAnsi="Arial" w:cs="Arial"/>
          <w:bCs/>
          <w:lang w:val="ru-RU"/>
        </w:rPr>
      </w:pPr>
      <w:r w:rsidRPr="0043419C">
        <w:rPr>
          <w:rFonts w:ascii="Arial" w:hAnsi="Arial" w:cs="Arial"/>
          <w:bCs/>
          <w:lang w:val="ru-RU"/>
        </w:rPr>
        <w:t>По химическому составу вода скважины преимущественно пресная, гидрокарбонатная различного катионного состава.</w:t>
      </w:r>
    </w:p>
    <w:p w:rsidR="00750ACF" w:rsidRPr="0043419C" w:rsidRDefault="00750ACF" w:rsidP="00750ACF">
      <w:pPr>
        <w:pStyle w:val="afffff7"/>
        <w:spacing w:line="276" w:lineRule="auto"/>
        <w:rPr>
          <w:rFonts w:ascii="Arial" w:hAnsi="Arial" w:cs="Arial"/>
          <w:bCs/>
          <w:lang w:val="ru-RU"/>
        </w:rPr>
      </w:pPr>
      <w:r w:rsidRPr="0043419C">
        <w:rPr>
          <w:rFonts w:ascii="Arial" w:hAnsi="Arial" w:cs="Arial"/>
          <w:bCs/>
          <w:lang w:val="ru-RU"/>
        </w:rPr>
        <w:t>Водопроводные сети имеются только в с. Нижний Воч (ТВК), проложены под землей и состоят из труб различных материалов. Протяженность сетей составляет 0,7 км. Забор воды на тушение пожаров осуществляется из открытых водоёмов, а также из пожарных резервуаров, расположенных на территории поселения.</w:t>
      </w:r>
    </w:p>
    <w:p w:rsidR="00750ACF" w:rsidRDefault="00750ACF" w:rsidP="00750ACF">
      <w:pPr>
        <w:pStyle w:val="afffff7"/>
        <w:spacing w:line="276" w:lineRule="auto"/>
        <w:rPr>
          <w:rFonts w:ascii="Arial" w:hAnsi="Arial" w:cs="Arial"/>
          <w:bCs/>
          <w:lang w:val="ru-RU"/>
        </w:rPr>
      </w:pPr>
      <w:r w:rsidRPr="0043419C">
        <w:rPr>
          <w:rFonts w:ascii="Arial" w:hAnsi="Arial" w:cs="Arial"/>
          <w:bCs/>
          <w:lang w:val="ru-RU"/>
        </w:rPr>
        <w:t xml:space="preserve">Питьевое водоснабжение населения осуществляется за счет частных колодцев и скважин, а также за счет </w:t>
      </w:r>
      <w:r w:rsidRPr="004E3602">
        <w:rPr>
          <w:rFonts w:ascii="Arial" w:hAnsi="Arial" w:cs="Arial"/>
          <w:bCs/>
          <w:lang w:val="ru-RU"/>
        </w:rPr>
        <w:t>наружных вод из реки Воч.</w:t>
      </w:r>
    </w:p>
    <w:p w:rsidR="00750ACF" w:rsidRDefault="00750ACF" w:rsidP="00750ACF">
      <w:pPr>
        <w:pStyle w:val="afffff7"/>
        <w:spacing w:line="276" w:lineRule="auto"/>
        <w:rPr>
          <w:rFonts w:ascii="Arial" w:hAnsi="Arial" w:cs="Arial"/>
          <w:bCs/>
          <w:lang w:val="ru-RU"/>
        </w:rPr>
      </w:pPr>
      <w:r>
        <w:rPr>
          <w:rFonts w:ascii="Arial" w:hAnsi="Arial" w:cs="Arial"/>
          <w:bCs/>
          <w:lang w:val="ru-RU"/>
        </w:rPr>
        <w:t>Система водоотведения в сельском поселении отсутствует.</w:t>
      </w:r>
    </w:p>
    <w:p w:rsidR="00750ACF" w:rsidRDefault="00750ACF" w:rsidP="00750ACF">
      <w:pPr>
        <w:spacing w:line="276" w:lineRule="auto"/>
        <w:ind w:firstLine="709"/>
        <w:rPr>
          <w:rFonts w:ascii="Arial" w:eastAsiaTheme="minorEastAsia" w:hAnsi="Arial" w:cs="Arial"/>
        </w:rPr>
      </w:pPr>
      <w:r>
        <w:rPr>
          <w:rFonts w:ascii="Arial" w:eastAsiaTheme="minorEastAsia" w:hAnsi="Arial" w:cs="Arial"/>
        </w:rPr>
        <w:lastRenderedPageBreak/>
        <w:t>К первоочередным мероприятиям по обеспечению устойчивости работы системы водоснабжения в условиях ЧС (в соответствии с инструкцией ВСН ВК 4-90) относятся:</w:t>
      </w:r>
    </w:p>
    <w:p w:rsidR="00750ACF" w:rsidRDefault="00750ACF" w:rsidP="00D63C00">
      <w:pPr>
        <w:numPr>
          <w:ilvl w:val="0"/>
          <w:numId w:val="15"/>
        </w:numPr>
        <w:tabs>
          <w:tab w:val="left" w:pos="851"/>
        </w:tabs>
        <w:spacing w:line="276" w:lineRule="auto"/>
        <w:ind w:left="0" w:firstLine="709"/>
        <w:jc w:val="both"/>
        <w:rPr>
          <w:rFonts w:ascii="Arial" w:hAnsi="Arial" w:cs="Arial"/>
        </w:rPr>
      </w:pPr>
      <w:r>
        <w:rPr>
          <w:rFonts w:ascii="Arial" w:hAnsi="Arial" w:cs="Arial"/>
        </w:rPr>
        <w:t>подготовка схем водоснабжения населенных пунктов поселения для различных ситуаций и режимов работы, в соответствии с нормативными требованиями ВСН ВК 4-90;</w:t>
      </w:r>
    </w:p>
    <w:p w:rsidR="00750ACF" w:rsidRDefault="00750ACF" w:rsidP="00D63C00">
      <w:pPr>
        <w:numPr>
          <w:ilvl w:val="0"/>
          <w:numId w:val="15"/>
        </w:numPr>
        <w:tabs>
          <w:tab w:val="left" w:pos="851"/>
        </w:tabs>
        <w:spacing w:line="276" w:lineRule="auto"/>
        <w:ind w:left="0" w:firstLine="709"/>
        <w:jc w:val="both"/>
        <w:rPr>
          <w:rFonts w:ascii="Arial" w:hAnsi="Arial" w:cs="Arial"/>
        </w:rPr>
      </w:pPr>
      <w:r>
        <w:rPr>
          <w:rFonts w:ascii="Arial" w:hAnsi="Arial" w:cs="Arial"/>
        </w:rPr>
        <w:t>в схеме должны быть задействованы в первую очередь все ресурсы подземных вод, поверхностные источники могут быть использованы только в крайнем случае, если качество воды в них соответствует одному из трех классов, указанных в ГОСТ 2761-84;</w:t>
      </w:r>
    </w:p>
    <w:p w:rsidR="00750ACF" w:rsidRDefault="00750ACF" w:rsidP="00D63C00">
      <w:pPr>
        <w:numPr>
          <w:ilvl w:val="0"/>
          <w:numId w:val="15"/>
        </w:numPr>
        <w:tabs>
          <w:tab w:val="left" w:pos="851"/>
        </w:tabs>
        <w:spacing w:line="276" w:lineRule="auto"/>
        <w:ind w:left="0" w:firstLine="709"/>
        <w:jc w:val="both"/>
        <w:rPr>
          <w:rFonts w:ascii="Arial" w:hAnsi="Arial" w:cs="Arial"/>
        </w:rPr>
      </w:pPr>
      <w:r>
        <w:rPr>
          <w:rFonts w:ascii="Arial" w:hAnsi="Arial" w:cs="Arial"/>
        </w:rPr>
        <w:t>устья всех водозаборных скважин и задействованных колодцев должны быть загерметизированы;</w:t>
      </w:r>
    </w:p>
    <w:p w:rsidR="00750ACF" w:rsidRDefault="00750ACF" w:rsidP="00D63C00">
      <w:pPr>
        <w:numPr>
          <w:ilvl w:val="0"/>
          <w:numId w:val="15"/>
        </w:numPr>
        <w:tabs>
          <w:tab w:val="left" w:pos="851"/>
        </w:tabs>
        <w:spacing w:line="276" w:lineRule="auto"/>
        <w:ind w:left="0" w:firstLine="709"/>
        <w:jc w:val="both"/>
        <w:rPr>
          <w:rFonts w:ascii="Arial" w:hAnsi="Arial" w:cs="Arial"/>
        </w:rPr>
      </w:pPr>
      <w:r>
        <w:rPr>
          <w:rFonts w:ascii="Arial" w:hAnsi="Arial" w:cs="Arial"/>
        </w:rPr>
        <w:t>ряд скважин должен иметь резервные источники электроснабжения, не отключаемые при обесточивании других потребителей или иметь устройства для подключения насосов к передвижным электростанциям, а также патрубки для обеспечения залива воды в передвижные цистерны;</w:t>
      </w:r>
    </w:p>
    <w:p w:rsidR="00750ACF" w:rsidRDefault="00750ACF" w:rsidP="00D63C00">
      <w:pPr>
        <w:numPr>
          <w:ilvl w:val="0"/>
          <w:numId w:val="15"/>
        </w:numPr>
        <w:tabs>
          <w:tab w:val="left" w:pos="851"/>
        </w:tabs>
        <w:spacing w:line="276" w:lineRule="auto"/>
        <w:ind w:left="0" w:firstLine="709"/>
        <w:jc w:val="both"/>
        <w:rPr>
          <w:rFonts w:ascii="Arial" w:hAnsi="Arial" w:cs="Arial"/>
        </w:rPr>
      </w:pPr>
      <w:r>
        <w:rPr>
          <w:rFonts w:ascii="Arial" w:hAnsi="Arial" w:cs="Arial"/>
        </w:rPr>
        <w:t>реагентные и хлорные хозяйства должны быть подготовлены для работы по водоочистке при заражении воды или воздушной среды;</w:t>
      </w:r>
    </w:p>
    <w:p w:rsidR="00750ACF" w:rsidRDefault="00750ACF" w:rsidP="00D63C00">
      <w:pPr>
        <w:numPr>
          <w:ilvl w:val="0"/>
          <w:numId w:val="15"/>
        </w:numPr>
        <w:tabs>
          <w:tab w:val="left" w:pos="851"/>
        </w:tabs>
        <w:spacing w:line="276" w:lineRule="auto"/>
        <w:ind w:left="0" w:firstLine="709"/>
        <w:jc w:val="both"/>
        <w:rPr>
          <w:rFonts w:ascii="Arial" w:hAnsi="Arial" w:cs="Arial"/>
        </w:rPr>
      </w:pPr>
      <w:r>
        <w:rPr>
          <w:rFonts w:ascii="Arial" w:hAnsi="Arial" w:cs="Arial"/>
        </w:rPr>
        <w:t>каждый пункт раздачи воды в передвижную тару должен обслуживать территорию населенного пункта в радиусе не более 1,5 км.</w:t>
      </w:r>
    </w:p>
    <w:p w:rsidR="00750ACF" w:rsidRDefault="00750ACF" w:rsidP="00750ACF">
      <w:pPr>
        <w:spacing w:line="276" w:lineRule="auto"/>
        <w:ind w:firstLine="709"/>
        <w:rPr>
          <w:rFonts w:ascii="Arial" w:eastAsiaTheme="minorEastAsia" w:hAnsi="Arial" w:cs="Arial"/>
        </w:rPr>
      </w:pPr>
      <w:r>
        <w:rPr>
          <w:rFonts w:ascii="Arial" w:eastAsiaTheme="minorEastAsia" w:hAnsi="Arial" w:cs="Arial"/>
        </w:rPr>
        <w:t>Водоотведение должно осуществляться в специально оборудованные места, обозначенные на схеме и на местности специальными предупредительными знаками (аншлагами). Доступ к ним должен быть оборудован техническими средствами, исключающими контакт персонала и населения с загрязненной средой.</w:t>
      </w:r>
    </w:p>
    <w:p w:rsidR="00750ACF" w:rsidRDefault="00750ACF" w:rsidP="00750ACF">
      <w:pPr>
        <w:spacing w:before="120" w:after="120" w:line="276" w:lineRule="auto"/>
        <w:ind w:firstLine="709"/>
        <w:rPr>
          <w:rFonts w:ascii="Arial" w:hAnsi="Arial" w:cs="Arial"/>
          <w:b/>
          <w:lang w:eastAsia="ar-SA" w:bidi="en-US"/>
        </w:rPr>
      </w:pPr>
      <w:bookmarkStart w:id="104" w:name="_Toc520277846"/>
      <w:bookmarkStart w:id="105" w:name="_Toc520277890"/>
      <w:r>
        <w:rPr>
          <w:rFonts w:ascii="Arial" w:hAnsi="Arial" w:cs="Arial"/>
          <w:b/>
          <w:lang w:eastAsia="ar-SA" w:bidi="en-US"/>
        </w:rPr>
        <w:t>Тепло и энергоснабжение</w:t>
      </w:r>
      <w:bookmarkEnd w:id="104"/>
      <w:bookmarkEnd w:id="105"/>
    </w:p>
    <w:p w:rsidR="00750ACF" w:rsidRDefault="00750ACF" w:rsidP="00750ACF">
      <w:pPr>
        <w:pStyle w:val="afffff7"/>
        <w:spacing w:line="276" w:lineRule="auto"/>
        <w:rPr>
          <w:rFonts w:ascii="Arial" w:hAnsi="Arial" w:cs="Arial"/>
          <w:bCs/>
          <w:lang w:val="ru-RU"/>
        </w:rPr>
      </w:pPr>
      <w:r>
        <w:rPr>
          <w:rFonts w:ascii="Arial" w:hAnsi="Arial" w:cs="Arial"/>
          <w:bCs/>
          <w:lang w:val="ru-RU"/>
        </w:rPr>
        <w:t>Система централизованного теплоснабжения потребителей сельского поселения «Нижний Воч» базируется на котельных, работающих на дровах, и угле мощности 2,0Гкал/час.</w:t>
      </w:r>
    </w:p>
    <w:p w:rsidR="00750ACF" w:rsidRDefault="00750ACF" w:rsidP="00750ACF">
      <w:pPr>
        <w:pStyle w:val="afffff7"/>
        <w:spacing w:line="276" w:lineRule="auto"/>
        <w:rPr>
          <w:rFonts w:ascii="Arial" w:hAnsi="Arial" w:cs="Arial"/>
          <w:bCs/>
          <w:lang w:val="ru-RU"/>
        </w:rPr>
      </w:pPr>
      <w:r>
        <w:rPr>
          <w:rFonts w:ascii="Arial" w:hAnsi="Arial" w:cs="Arial"/>
          <w:bCs/>
          <w:lang w:val="ru-RU"/>
        </w:rPr>
        <w:t>Основная доля вырабатываемой котельными установками, тепловая энергия потребляется на отопление общественных зданий.</w:t>
      </w:r>
    </w:p>
    <w:p w:rsidR="00750ACF" w:rsidRDefault="00750ACF" w:rsidP="00750ACF">
      <w:pPr>
        <w:pStyle w:val="afffff7"/>
        <w:spacing w:line="276" w:lineRule="auto"/>
        <w:rPr>
          <w:rFonts w:ascii="Arial" w:hAnsi="Arial" w:cs="Arial"/>
          <w:bCs/>
          <w:lang w:val="ru-RU"/>
        </w:rPr>
      </w:pPr>
      <w:r>
        <w:rPr>
          <w:rFonts w:ascii="Arial" w:hAnsi="Arial" w:cs="Arial"/>
          <w:bCs/>
          <w:lang w:val="ru-RU"/>
        </w:rPr>
        <w:t>Протяженность тепловых сетей составляет 0,76 км, в том числе ветхих 0,06 км. Отопление жилых домов частного сектора – печное на дровах.</w:t>
      </w:r>
    </w:p>
    <w:p w:rsidR="00750ACF" w:rsidRDefault="00750ACF" w:rsidP="00750ACF">
      <w:pPr>
        <w:pStyle w:val="afffff7"/>
        <w:spacing w:line="276" w:lineRule="auto"/>
        <w:rPr>
          <w:rFonts w:ascii="Arial" w:hAnsi="Arial" w:cs="Arial"/>
          <w:bCs/>
          <w:lang w:val="ru-RU"/>
        </w:rPr>
      </w:pPr>
      <w:r>
        <w:rPr>
          <w:rFonts w:ascii="Arial" w:hAnsi="Arial" w:cs="Arial"/>
          <w:bCs/>
          <w:lang w:val="ru-RU"/>
        </w:rPr>
        <w:t>Распределение и поставку электрической энергии потребителям на территории поселения осуществляет филиал ОАО «Коми энергосбытовая компания».</w:t>
      </w:r>
    </w:p>
    <w:p w:rsidR="00750ACF" w:rsidRDefault="00750ACF" w:rsidP="00750ACF">
      <w:pPr>
        <w:pStyle w:val="afffff7"/>
        <w:spacing w:line="276" w:lineRule="auto"/>
        <w:rPr>
          <w:rFonts w:ascii="Arial" w:hAnsi="Arial" w:cs="Arial"/>
          <w:bCs/>
          <w:lang w:val="ru-RU"/>
        </w:rPr>
      </w:pPr>
      <w:r>
        <w:rPr>
          <w:rFonts w:ascii="Arial" w:hAnsi="Arial" w:cs="Arial"/>
          <w:bCs/>
          <w:lang w:val="ru-RU"/>
        </w:rPr>
        <w:t>Распределение, передача электроэнергии потребителям сельского поселения осуществляется по электрическим сетям, обслуживаемым ОАО «Коми энергосбытовая компания».</w:t>
      </w:r>
    </w:p>
    <w:p w:rsidR="00750ACF" w:rsidRDefault="00750ACF" w:rsidP="00750ACF">
      <w:pPr>
        <w:pStyle w:val="afffff7"/>
        <w:spacing w:line="276" w:lineRule="auto"/>
        <w:rPr>
          <w:rFonts w:ascii="Arial" w:hAnsi="Arial" w:cs="Arial"/>
          <w:bCs/>
          <w:lang w:val="ru-RU"/>
        </w:rPr>
      </w:pPr>
      <w:r>
        <w:rPr>
          <w:rFonts w:ascii="Arial" w:hAnsi="Arial" w:cs="Arial"/>
          <w:bCs/>
          <w:lang w:val="ru-RU"/>
        </w:rPr>
        <w:t>Центр питания – ПС 110/10кВ «</w:t>
      </w:r>
      <w:r>
        <w:rPr>
          <w:rFonts w:ascii="Arial" w:hAnsi="Arial" w:cs="Arial"/>
          <w:lang w:val="ru-RU"/>
        </w:rPr>
        <w:t>Зимстан</w:t>
      </w:r>
      <w:r>
        <w:rPr>
          <w:rFonts w:ascii="Arial" w:hAnsi="Arial" w:cs="Arial"/>
          <w:bCs/>
          <w:lang w:val="ru-RU"/>
        </w:rPr>
        <w:t>».</w:t>
      </w:r>
    </w:p>
    <w:p w:rsidR="00750ACF" w:rsidRDefault="00750ACF" w:rsidP="00750ACF">
      <w:pPr>
        <w:pStyle w:val="afffff7"/>
        <w:spacing w:line="276" w:lineRule="auto"/>
        <w:rPr>
          <w:rFonts w:ascii="Arial" w:hAnsi="Arial" w:cs="Arial"/>
          <w:bCs/>
          <w:lang w:val="ru-RU"/>
        </w:rPr>
      </w:pPr>
      <w:r>
        <w:rPr>
          <w:rFonts w:ascii="Arial" w:eastAsia="Arial" w:hAnsi="Arial" w:cs="Arial"/>
          <w:color w:val="000000"/>
          <w:highlight w:val="white"/>
          <w:lang w:val="ru-RU"/>
        </w:rPr>
        <w:t>Распределительные сети ВЛ-10кВ: ВЛ-10кВ 5Д ПС «Зимстан</w:t>
      </w:r>
      <w:r>
        <w:rPr>
          <w:rFonts w:ascii="Arial" w:hAnsi="Arial" w:cs="Arial"/>
          <w:bCs/>
          <w:lang w:val="ru-RU"/>
        </w:rPr>
        <w:t>.</w:t>
      </w:r>
    </w:p>
    <w:p w:rsidR="00750ACF" w:rsidRDefault="00750ACF" w:rsidP="00750ACF">
      <w:pPr>
        <w:pStyle w:val="afffff7"/>
        <w:spacing w:line="276" w:lineRule="auto"/>
        <w:rPr>
          <w:rFonts w:ascii="Arial" w:hAnsi="Arial" w:cs="Arial"/>
          <w:bCs/>
          <w:lang w:val="ru-RU"/>
        </w:rPr>
      </w:pPr>
      <w:r>
        <w:rPr>
          <w:rFonts w:ascii="Arial" w:hAnsi="Arial" w:cs="Arial"/>
          <w:bCs/>
          <w:lang w:val="ru-RU"/>
        </w:rPr>
        <w:t>Для распределения электроэнергии на территории сельского поселения установлены понижающие комплектные трансформаторные подстанции (КТП- 10/0,4кВ), ТП-10/0,4кВ и СТП-10/0,4кВ. Общее количество ТП (КТП, СТП)-10/0,4кВ - 7 шт. суммарной мощностью 0,75 МВА.</w:t>
      </w:r>
    </w:p>
    <w:p w:rsidR="00750ACF" w:rsidRDefault="00750ACF" w:rsidP="00750ACF">
      <w:pPr>
        <w:pStyle w:val="afffff7"/>
        <w:spacing w:line="276" w:lineRule="auto"/>
        <w:rPr>
          <w:rFonts w:ascii="Arial" w:hAnsi="Arial" w:cs="Arial"/>
          <w:bCs/>
          <w:lang w:val="ru-RU"/>
        </w:rPr>
      </w:pPr>
      <w:r>
        <w:rPr>
          <w:rFonts w:ascii="Arial" w:hAnsi="Arial" w:cs="Arial"/>
          <w:bCs/>
          <w:lang w:val="ru-RU"/>
        </w:rPr>
        <w:t>Состояние сетей 10-0,4 кВ: до 5 лет 38%, до 10 лет 20%, до 15 лет 30 %, до20лет 10 %, до 30 лет 2%. Из них 60% нуждаются в замене.</w:t>
      </w:r>
    </w:p>
    <w:p w:rsidR="00750ACF" w:rsidRDefault="00750ACF" w:rsidP="00750ACF">
      <w:pPr>
        <w:pStyle w:val="afffff7"/>
        <w:spacing w:line="276" w:lineRule="auto"/>
        <w:rPr>
          <w:rFonts w:ascii="Arial" w:hAnsi="Arial" w:cs="Arial"/>
          <w:bCs/>
          <w:lang w:val="ru-RU"/>
        </w:rPr>
      </w:pPr>
      <w:r>
        <w:rPr>
          <w:rFonts w:ascii="Arial" w:hAnsi="Arial" w:cs="Arial"/>
          <w:bCs/>
          <w:lang w:val="ru-RU"/>
        </w:rPr>
        <w:t>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110-10 кВ и до 0,4 кВ.</w:t>
      </w:r>
    </w:p>
    <w:p w:rsidR="00750ACF" w:rsidRDefault="00750ACF" w:rsidP="00750ACF">
      <w:pPr>
        <w:spacing w:before="120" w:after="120" w:line="276" w:lineRule="auto"/>
        <w:ind w:firstLine="709"/>
        <w:rPr>
          <w:rFonts w:ascii="Arial" w:hAnsi="Arial" w:cs="Arial"/>
          <w:b/>
          <w:lang w:eastAsia="ar-SA" w:bidi="en-US"/>
        </w:rPr>
      </w:pPr>
      <w:bookmarkStart w:id="106" w:name="_Toc520277847"/>
      <w:bookmarkStart w:id="107" w:name="_Toc520277891"/>
      <w:r>
        <w:rPr>
          <w:rFonts w:ascii="Arial" w:hAnsi="Arial" w:cs="Arial"/>
          <w:b/>
          <w:lang w:eastAsia="ar-SA" w:bidi="en-US"/>
        </w:rPr>
        <w:t>Газоснабжение</w:t>
      </w:r>
      <w:bookmarkEnd w:id="106"/>
      <w:bookmarkEnd w:id="107"/>
    </w:p>
    <w:p w:rsidR="00750ACF" w:rsidRDefault="00750ACF" w:rsidP="00750ACF">
      <w:pPr>
        <w:pStyle w:val="afffff7"/>
        <w:rPr>
          <w:rFonts w:ascii="Arial" w:hAnsi="Arial" w:cs="Arial"/>
          <w:bCs/>
          <w:lang w:val="ru-RU"/>
        </w:rPr>
      </w:pPr>
      <w:r>
        <w:rPr>
          <w:rFonts w:ascii="Arial" w:hAnsi="Arial" w:cs="Arial"/>
          <w:bCs/>
          <w:lang w:val="ru-RU"/>
        </w:rPr>
        <w:lastRenderedPageBreak/>
        <w:t>Газоснабжение в сельском поселении отсутствует.</w:t>
      </w:r>
    </w:p>
    <w:p w:rsidR="00750ACF" w:rsidRDefault="00750ACF" w:rsidP="00D63C00">
      <w:pPr>
        <w:pStyle w:val="aff4"/>
        <w:keepNext/>
        <w:numPr>
          <w:ilvl w:val="1"/>
          <w:numId w:val="24"/>
        </w:numPr>
        <w:spacing w:before="240" w:after="240"/>
        <w:jc w:val="center"/>
        <w:outlineLvl w:val="1"/>
        <w:rPr>
          <w:rFonts w:ascii="Arial" w:hAnsi="Arial" w:cs="Arial"/>
          <w:b/>
          <w:bCs/>
          <w:iCs/>
        </w:rPr>
      </w:pPr>
      <w:bookmarkStart w:id="108" w:name="_Toc520277892"/>
      <w:bookmarkStart w:id="109" w:name="_Toc158234655"/>
      <w:r>
        <w:rPr>
          <w:rFonts w:ascii="Arial" w:hAnsi="Arial" w:cs="Arial"/>
          <w:b/>
          <w:bCs/>
          <w:iCs/>
        </w:rPr>
        <w:t>Основные факторы риска возникновения чрезвычайных ситуаций</w:t>
      </w:r>
      <w:bookmarkEnd w:id="108"/>
      <w:bookmarkEnd w:id="109"/>
    </w:p>
    <w:p w:rsidR="00750ACF" w:rsidRDefault="00750ACF" w:rsidP="00750ACF">
      <w:pPr>
        <w:spacing w:line="276" w:lineRule="auto"/>
        <w:ind w:firstLine="709"/>
        <w:rPr>
          <w:rFonts w:ascii="Arial" w:hAnsi="Arial" w:cs="Arial"/>
        </w:rPr>
      </w:pPr>
      <w:r>
        <w:rPr>
          <w:rFonts w:ascii="Arial" w:hAnsi="Arial" w:cs="Arial"/>
        </w:rPr>
        <w:t xml:space="preserve">По данным администрации на территории </w:t>
      </w:r>
      <w:r>
        <w:rPr>
          <w:rFonts w:ascii="Arial" w:hAnsi="Arial" w:cs="Arial"/>
          <w:bCs/>
        </w:rPr>
        <w:t>сельского поселения «Нижний Воч»</w:t>
      </w:r>
      <w:r>
        <w:rPr>
          <w:rFonts w:ascii="Arial" w:hAnsi="Arial" w:cs="Arial"/>
        </w:rPr>
        <w:t>, организаций, отнесенных к категориям по гражданской обороне нет. Согласно схемам территориального планирования Российской Федерации, Республики Коми и Усть-Куломского муниципального района строительство категорированных объектов на территории поселения не предусматривается.</w:t>
      </w:r>
    </w:p>
    <w:p w:rsidR="00750ACF" w:rsidRDefault="00750ACF" w:rsidP="00750ACF">
      <w:pPr>
        <w:spacing w:before="120"/>
        <w:ind w:firstLine="709"/>
        <w:rPr>
          <w:rFonts w:ascii="Arial" w:hAnsi="Arial" w:cs="Arial"/>
          <w:b/>
          <w:lang w:eastAsia="ar-SA" w:bidi="en-US"/>
        </w:rPr>
      </w:pPr>
      <w:bookmarkStart w:id="110" w:name="_Toc518481636"/>
      <w:bookmarkStart w:id="111" w:name="_Toc520277893"/>
      <w:r>
        <w:rPr>
          <w:rFonts w:ascii="Arial" w:hAnsi="Arial" w:cs="Arial"/>
          <w:b/>
          <w:lang w:eastAsia="ar-SA" w:bidi="en-US"/>
        </w:rPr>
        <w:t>Перечень основных факторов риска возникновения чрезвычайных ситуаций природного и техногенного характера</w:t>
      </w:r>
      <w:bookmarkEnd w:id="110"/>
      <w:bookmarkEnd w:id="111"/>
    </w:p>
    <w:p w:rsidR="00750ACF" w:rsidRDefault="00750ACF" w:rsidP="00750ACF">
      <w:pPr>
        <w:keepNext/>
        <w:spacing w:before="240" w:after="240" w:line="276" w:lineRule="auto"/>
        <w:ind w:firstLine="709"/>
        <w:outlineLvl w:val="2"/>
        <w:rPr>
          <w:rFonts w:ascii="Arial" w:hAnsi="Arial" w:cs="Arial"/>
          <w:bCs/>
          <w:i/>
        </w:rPr>
      </w:pPr>
      <w:bookmarkStart w:id="112" w:name="_Toc518481637"/>
      <w:bookmarkStart w:id="113" w:name="_Toc520277894"/>
      <w:bookmarkStart w:id="114" w:name="_Toc16761365"/>
      <w:bookmarkStart w:id="115" w:name="_Toc31294297"/>
      <w:bookmarkStart w:id="116" w:name="_Toc56515311"/>
      <w:bookmarkStart w:id="117" w:name="_Toc75264914"/>
      <w:bookmarkStart w:id="118" w:name="_Toc87812264"/>
      <w:bookmarkStart w:id="119" w:name="_Toc158234656"/>
      <w:r>
        <w:rPr>
          <w:rFonts w:ascii="Arial" w:hAnsi="Arial" w:cs="Arial"/>
          <w:bCs/>
          <w:i/>
        </w:rPr>
        <w:t xml:space="preserve">Перечень источников чрезвычайных ситуаций природного характера, возможных на территории </w:t>
      </w:r>
      <w:bookmarkEnd w:id="112"/>
      <w:bookmarkEnd w:id="113"/>
      <w:bookmarkEnd w:id="114"/>
      <w:bookmarkEnd w:id="115"/>
      <w:bookmarkEnd w:id="116"/>
      <w:r>
        <w:rPr>
          <w:rFonts w:ascii="Arial" w:hAnsi="Arial" w:cs="Arial"/>
          <w:bCs/>
          <w:i/>
        </w:rPr>
        <w:t>сельского поселения «Нижний Воч»</w:t>
      </w:r>
      <w:bookmarkEnd w:id="117"/>
      <w:bookmarkEnd w:id="118"/>
      <w:bookmarkEnd w:id="119"/>
    </w:p>
    <w:p w:rsidR="00750ACF" w:rsidRDefault="00750ACF" w:rsidP="00750ACF">
      <w:pPr>
        <w:spacing w:line="276" w:lineRule="auto"/>
        <w:ind w:firstLine="709"/>
        <w:rPr>
          <w:rFonts w:ascii="Arial" w:hAnsi="Arial" w:cs="Arial"/>
        </w:rPr>
      </w:pPr>
      <w:r>
        <w:rPr>
          <w:rFonts w:ascii="Arial" w:hAnsi="Arial" w:cs="Arial"/>
        </w:rPr>
        <w:t xml:space="preserve">Согласно СП 115.13330.2016 «Геофизика опасных природных воздействий. Актуализированная редакция СНиП 22-01-95» по оценке сложности природных условий территория </w:t>
      </w:r>
      <w:r>
        <w:rPr>
          <w:rFonts w:ascii="Arial" w:hAnsi="Arial" w:cs="Arial"/>
          <w:bCs/>
        </w:rPr>
        <w:t xml:space="preserve">сельского поселения «Нижний Воч» </w:t>
      </w:r>
      <w:r>
        <w:rPr>
          <w:rFonts w:ascii="Arial" w:hAnsi="Arial" w:cs="Arial"/>
        </w:rPr>
        <w:t>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p>
    <w:p w:rsidR="00750ACF" w:rsidRDefault="00750ACF" w:rsidP="00750ACF">
      <w:pPr>
        <w:tabs>
          <w:tab w:val="left" w:pos="993"/>
        </w:tabs>
        <w:spacing w:line="276" w:lineRule="auto"/>
        <w:ind w:firstLine="709"/>
        <w:rPr>
          <w:rFonts w:ascii="Arial" w:hAnsi="Arial" w:cs="Arial"/>
          <w:u w:val="single"/>
        </w:rPr>
      </w:pPr>
      <w:r>
        <w:rPr>
          <w:rFonts w:ascii="Arial" w:hAnsi="Arial" w:cs="Arial"/>
          <w:u w:val="single"/>
        </w:rPr>
        <w:t>К опасным метеорологическим явлениям и процессам на территории сельского поселения «Нижний Воч» относятся:</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ливневые дожди – затопление территории и подтопление фундаментов предотвращается сплошным водонепроницаемым асфальтовым покрытием и планировкой территории с уклонами в сторону ливневой канализации;</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ветровые нагрузки – рассчитываются в соответствии с требованиями СП 20.13330.2016 Нагрузки и воздействия. Актуализированная редакция СНиП 2.01.07-85*;</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сильные морозы – производительность системы отопления должна быть рассчитана в соответствии с требованиями СП 60.13330.2012 Отопление, вентиляция и кондиционирование воздуха. Актуализированная редакция СНиП 41-01-2003;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грозовые разряды – 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Налипание мокрого снега наиболее опасно для линий связи и электропередач. Диаметр отложения снега на проводах достигает 20 см, вес 2-4 кг на 1 м. Провода рвутся не столько под тяжестью снега и льда, сколько от ветровой нагрузки. На полотне автомобильных дорог в таких условиях образуется скользкий снежный накат, парализующий движение почти так же, как гололедная корка. Вес гололедных корок может превышать 10 кг/м (до 35 кг/м). Такая нагрузка разрушительна для большинства проводных линий и многих мачт. Повторяемость гололеда наиболее высока у водных поверхностей и достигает более 10-ти дней в году.</w:t>
      </w:r>
    </w:p>
    <w:p w:rsidR="00750ACF" w:rsidRDefault="00750ACF" w:rsidP="00750ACF">
      <w:pPr>
        <w:tabs>
          <w:tab w:val="left" w:pos="993"/>
        </w:tabs>
        <w:spacing w:line="276" w:lineRule="auto"/>
        <w:ind w:firstLine="709"/>
        <w:rPr>
          <w:rFonts w:ascii="Arial" w:hAnsi="Arial" w:cs="Arial"/>
        </w:rPr>
      </w:pPr>
      <w:r>
        <w:rPr>
          <w:rFonts w:ascii="Arial" w:hAnsi="Arial" w:cs="Arial"/>
        </w:rPr>
        <w:t>Для предотвращения ЧС, вызванных данными факторами необходимо выполнение следующих мероприятий:</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организация защиты автомобильных дорог от снежных заносов и штормовых ветров (лесонасаждения, защитные щиты и заборы);</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своевременная снегоуборка и подсыпка смесей противоскольжения при гололеде на дорогах;</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lastRenderedPageBreak/>
        <w:t>своевременная подготовка инженерных коммуникаций к зимней эксплуатации;</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применение громоотводов для защиты зданий и сооружений от молний;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заблаговременное оповещение населения о возникновении и развитии чрезвычайных ситуаций.</w:t>
      </w:r>
    </w:p>
    <w:p w:rsidR="00750ACF" w:rsidRDefault="00750ACF" w:rsidP="00750ACF">
      <w:pPr>
        <w:spacing w:line="276" w:lineRule="auto"/>
        <w:ind w:firstLine="709"/>
        <w:rPr>
          <w:rFonts w:ascii="Arial" w:hAnsi="Arial" w:cs="Arial"/>
        </w:rPr>
      </w:pPr>
      <w:r>
        <w:rPr>
          <w:rFonts w:ascii="Arial" w:hAnsi="Arial" w:cs="Arial"/>
          <w:u w:val="single"/>
        </w:rPr>
        <w:t>Природные пожары.</w:t>
      </w:r>
      <w:r>
        <w:rPr>
          <w:rFonts w:ascii="Arial" w:hAnsi="Arial" w:cs="Arial"/>
        </w:rPr>
        <w:t xml:space="preserve"> Наличие лесопокрытых площадей на территории сельского поселения обусловливает высокую степень летней пожароопасности. Особую опасность представляют лесные и торфяные пожары.</w:t>
      </w:r>
    </w:p>
    <w:p w:rsidR="00750ACF" w:rsidRDefault="00750ACF" w:rsidP="00750ACF">
      <w:pPr>
        <w:spacing w:line="276" w:lineRule="auto"/>
        <w:ind w:firstLine="709"/>
        <w:rPr>
          <w:rFonts w:ascii="Arial" w:hAnsi="Arial" w:cs="Arial"/>
        </w:rPr>
      </w:pPr>
      <w:r>
        <w:rPr>
          <w:rFonts w:ascii="Arial" w:hAnsi="Arial" w:cs="Arial"/>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w:t>
      </w:r>
    </w:p>
    <w:p w:rsidR="00750ACF" w:rsidRDefault="00750ACF" w:rsidP="00750ACF">
      <w:pPr>
        <w:spacing w:line="276" w:lineRule="auto"/>
        <w:ind w:firstLine="709"/>
        <w:rPr>
          <w:rFonts w:ascii="Arial" w:hAnsi="Arial" w:cs="Arial"/>
        </w:rPr>
      </w:pPr>
      <w:r>
        <w:rPr>
          <w:rFonts w:ascii="Arial" w:hAnsi="Arial" w:cs="Arial"/>
        </w:rPr>
        <w:t xml:space="preserve">Мероприятия по предупреждению распространения лесных пожаров предусматривают осуществления ряда лесоводческих мероприятий (санитарные рубки, очистка мест рубок леса и др.), а также проведение специальных мероприятий по созданию системы противопожарных барьеров в лесу и строительству различных противопожарных объектов. </w:t>
      </w:r>
    </w:p>
    <w:p w:rsidR="00750ACF" w:rsidRDefault="00750ACF" w:rsidP="00750ACF">
      <w:pPr>
        <w:spacing w:line="276" w:lineRule="auto"/>
        <w:ind w:firstLine="709"/>
        <w:rPr>
          <w:rFonts w:ascii="Arial" w:hAnsi="Arial" w:cs="Arial"/>
        </w:rPr>
      </w:pPr>
      <w:r>
        <w:rPr>
          <w:rFonts w:ascii="Arial" w:hAnsi="Arial" w:cs="Arial"/>
        </w:rPr>
        <w:t>Для предотвращения лесных пожаров должны выполняться следующие контрольно-технические и административные мероприятия:</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контроль работы лесопожарных служб;</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проведение наземного патрулирования и противопожарной авиационной разведки;</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введение ограничения на посещение отдельных участков леса, запрещение разведения костров в лесу в пожароопасный период;</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оборудование противопожарных защитных полос между границами населенных пунктов и подступающих лесных массивов;</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установление регламента использования территорий, занятых противопожарными защитными полосами;</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контроль соблюдения противопожарной безопасности при лесоразработках;</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организация своевременной очистки лесоразработок и массивов леса от заготовленной древесины, сучьев, щепы, мусора;</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внедрение и распространение безогневых способов очистки лесосек.</w:t>
      </w:r>
    </w:p>
    <w:p w:rsidR="00750ACF" w:rsidRDefault="00750ACF" w:rsidP="00750ACF">
      <w:pPr>
        <w:spacing w:line="276" w:lineRule="auto"/>
        <w:ind w:firstLine="709"/>
        <w:rPr>
          <w:rFonts w:ascii="Arial" w:hAnsi="Arial" w:cs="Arial"/>
        </w:rPr>
      </w:pPr>
      <w:r>
        <w:rPr>
          <w:rFonts w:ascii="Arial" w:hAnsi="Arial" w:cs="Arial"/>
          <w:u w:val="single"/>
        </w:rPr>
        <w:t>Опасные геологические процессы и явления</w:t>
      </w:r>
      <w:r>
        <w:rPr>
          <w:rFonts w:ascii="Arial" w:hAnsi="Arial" w:cs="Arial"/>
        </w:rPr>
        <w:t xml:space="preserve">. В инженерно-геологическом отношении, территория </w:t>
      </w:r>
      <w:r>
        <w:rPr>
          <w:rFonts w:ascii="Arial" w:hAnsi="Arial" w:cs="Arial"/>
          <w:bCs/>
        </w:rPr>
        <w:t xml:space="preserve">сельского поселения «Нижний Воч» </w:t>
      </w:r>
      <w:r>
        <w:rPr>
          <w:rFonts w:ascii="Arial" w:hAnsi="Arial" w:cs="Arial"/>
        </w:rPr>
        <w:t>в основном, является благоприятной для организации строительства. Местность пересеченная и представлена увалистым рельефом, развитой овражно-балочной сетью, сетью мелких озер.</w:t>
      </w:r>
    </w:p>
    <w:p w:rsidR="00750ACF" w:rsidRDefault="00750ACF" w:rsidP="00750ACF">
      <w:pPr>
        <w:spacing w:line="276" w:lineRule="auto"/>
        <w:ind w:firstLine="709"/>
        <w:rPr>
          <w:rFonts w:ascii="Arial" w:hAnsi="Arial" w:cs="Arial"/>
        </w:rPr>
      </w:pPr>
      <w:r>
        <w:rPr>
          <w:rFonts w:ascii="Arial" w:hAnsi="Arial" w:cs="Arial"/>
        </w:rPr>
        <w:t>Для предотвращения эрозии, оврагообразования и заболачивания почв, необходимо выполнение дополнительных инженерно-технических мероприятий:</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организация поверхностного стока и поверхностное осушение;</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берегоукрепление;</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благоустройство оврагов и укрепление крутых склонов рельефа;</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осушение болотистых участков и комплексная мелиорация земель;</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посев трав и кустарниковой растительности на склонах оврагов и берегов.</w:t>
      </w:r>
    </w:p>
    <w:p w:rsidR="00750ACF" w:rsidRDefault="00750ACF" w:rsidP="00750ACF">
      <w:pPr>
        <w:spacing w:line="276" w:lineRule="auto"/>
        <w:ind w:firstLine="709"/>
        <w:rPr>
          <w:rFonts w:ascii="Arial" w:hAnsi="Arial" w:cs="Arial"/>
        </w:rPr>
      </w:pPr>
      <w:r>
        <w:rPr>
          <w:rFonts w:ascii="Arial" w:hAnsi="Arial" w:cs="Arial"/>
          <w:u w:val="single"/>
        </w:rPr>
        <w:t>Опасные гидрологические явления и процессы.</w:t>
      </w:r>
      <w:r>
        <w:rPr>
          <w:rFonts w:ascii="Arial" w:hAnsi="Arial" w:cs="Arial"/>
        </w:rPr>
        <w:t xml:space="preserve"> Вероятность природных ЧС, обусловленных опасными гидрологическими явлениями на территории сельского поселения незначительна. Опасные гидрологические явления могут наблюдаться на реке Вычегда и ее притоков в периоды весеннего половодья и паводков.</w:t>
      </w:r>
    </w:p>
    <w:p w:rsidR="00750ACF" w:rsidRDefault="00750ACF" w:rsidP="00750ACF">
      <w:pPr>
        <w:tabs>
          <w:tab w:val="left" w:pos="993"/>
        </w:tabs>
        <w:spacing w:line="276" w:lineRule="auto"/>
        <w:ind w:firstLine="709"/>
        <w:rPr>
          <w:rFonts w:ascii="Arial" w:hAnsi="Arial" w:cs="Arial"/>
        </w:rPr>
      </w:pPr>
      <w:r>
        <w:rPr>
          <w:rFonts w:ascii="Arial" w:hAnsi="Arial" w:cs="Arial"/>
        </w:rPr>
        <w:t xml:space="preserve">На территории сельского поселения расположен стационарный пункт наблюдений за состоянием окружающей природной среды, ее загрязнением. </w:t>
      </w:r>
    </w:p>
    <w:p w:rsidR="00750ACF" w:rsidRDefault="00750ACF" w:rsidP="00750ACF">
      <w:pPr>
        <w:spacing w:line="276" w:lineRule="auto"/>
        <w:ind w:firstLine="709"/>
        <w:rPr>
          <w:rFonts w:ascii="Arial" w:hAnsi="Arial" w:cs="Arial"/>
        </w:rPr>
      </w:pPr>
      <w:r>
        <w:rPr>
          <w:rFonts w:ascii="Arial" w:hAnsi="Arial" w:cs="Arial"/>
        </w:rPr>
        <w:t xml:space="preserve">При наводнении в период весеннего половодья (из-за продолжительного подъёма воды по причине снеготаяния) уровень подъёма воды на реке Воч может быть до 6 - 7,5 м. </w:t>
      </w:r>
    </w:p>
    <w:p w:rsidR="00750ACF" w:rsidRDefault="00750ACF" w:rsidP="00750ACF">
      <w:pPr>
        <w:tabs>
          <w:tab w:val="left" w:pos="993"/>
        </w:tabs>
        <w:spacing w:line="276" w:lineRule="auto"/>
        <w:ind w:firstLine="709"/>
        <w:rPr>
          <w:rFonts w:ascii="Arial" w:hAnsi="Arial" w:cs="Arial"/>
        </w:rPr>
      </w:pPr>
      <w:bookmarkStart w:id="120" w:name="_Toc518481638"/>
      <w:bookmarkStart w:id="121" w:name="_Toc520277895"/>
      <w:bookmarkStart w:id="122" w:name="_Toc16761366"/>
      <w:bookmarkStart w:id="123" w:name="_Toc31294298"/>
      <w:bookmarkStart w:id="124" w:name="_Toc56515312"/>
      <w:bookmarkStart w:id="125" w:name="_Toc75264915"/>
      <w:bookmarkStart w:id="126" w:name="_Toc87812265"/>
      <w:r>
        <w:rPr>
          <w:rFonts w:ascii="Arial" w:hAnsi="Arial" w:cs="Arial"/>
        </w:rPr>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hyperlink r:id="rId25" w:anchor="dst100011" w:tooltip="http://www.consultant.ru/document/cons_doc_LAW_162041/92d969e26a4326c5d02fa79b8f9cf4994ee5633b/#dst100011" w:history="1">
        <w:r>
          <w:rPr>
            <w:rFonts w:ascii="Arial" w:hAnsi="Arial" w:cs="Arial"/>
          </w:rPr>
          <w:t>порядке</w:t>
        </w:r>
      </w:hyperlink>
      <w:r>
        <w:rPr>
          <w:rFonts w:ascii="Arial" w:hAnsi="Arial" w:cs="Arial"/>
        </w:rPr>
        <w:t>, установленном Правительством Российской Федерации.</w:t>
      </w:r>
    </w:p>
    <w:p w:rsidR="00750ACF" w:rsidRDefault="00750ACF" w:rsidP="00750ACF">
      <w:pPr>
        <w:tabs>
          <w:tab w:val="left" w:pos="993"/>
        </w:tabs>
        <w:spacing w:line="276" w:lineRule="auto"/>
        <w:ind w:firstLine="709"/>
        <w:rPr>
          <w:rFonts w:ascii="Arial" w:hAnsi="Arial" w:cs="Arial"/>
        </w:rPr>
      </w:pPr>
      <w:r>
        <w:rPr>
          <w:rFonts w:ascii="Arial" w:hAnsi="Arial" w:cs="Arial"/>
        </w:rPr>
        <w:lastRenderedPageBreak/>
        <w:t>В целях обеспечения безопасности и охраны людей, предотвращения чрезвычайных ситуаций на водных объектах поселения предусмотрено:</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прогнозирование опасных гидрологических явлений и процессов;</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соблюдение установленных статьей 67.1 Водного кодекса Российской Федерации ограничений и условий осуществления хозяйственной деятельности в зонах возможного затопления, подтопления;</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на картографической основе определены границы водоохранных зон, на территории которых вводятся дополнительные ограничения хозяйственной и иной деятельности;</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установление и обустройство мест для массового отдыха и занятия спортом на водных объектах (зоны рекреации), создание ведомственных спасательных постов на территории зоны рекреации;</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установление мест, где запрещены купания, катания на лодках, забор воды для питьевых нужд, водопой скота, другие условия общего водопользования;</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исключение строительства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 Пр-2166 Президента Российской Федерации по итогам совещания по ликвидации последствий паводковой ситуации в регионах Российской Федерации).</w:t>
      </w:r>
    </w:p>
    <w:p w:rsidR="00750ACF" w:rsidRDefault="00750ACF" w:rsidP="00750ACF">
      <w:pPr>
        <w:tabs>
          <w:tab w:val="left" w:pos="993"/>
        </w:tabs>
        <w:spacing w:line="276" w:lineRule="auto"/>
        <w:ind w:firstLine="709"/>
        <w:rPr>
          <w:rFonts w:ascii="Arial" w:hAnsi="Arial" w:cs="Arial"/>
        </w:rPr>
      </w:pPr>
      <w:r>
        <w:rPr>
          <w:rFonts w:ascii="Arial"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50ACF" w:rsidRDefault="00750ACF" w:rsidP="00750ACF">
      <w:pPr>
        <w:tabs>
          <w:tab w:val="left" w:pos="993"/>
        </w:tabs>
        <w:spacing w:line="276" w:lineRule="auto"/>
        <w:ind w:firstLine="709"/>
        <w:rPr>
          <w:rFonts w:ascii="Arial" w:hAnsi="Arial" w:cs="Arial"/>
        </w:rPr>
      </w:pPr>
      <w:r>
        <w:rPr>
          <w:rFonts w:ascii="Arial" w:hAnsi="Arial" w:cs="Arial"/>
        </w:rPr>
        <w:t>Водный кодекс Российской Федерации;</w:t>
      </w:r>
    </w:p>
    <w:p w:rsidR="00750ACF" w:rsidRDefault="00750ACF" w:rsidP="00750ACF">
      <w:pPr>
        <w:tabs>
          <w:tab w:val="left" w:pos="993"/>
        </w:tabs>
        <w:spacing w:line="276" w:lineRule="auto"/>
        <w:ind w:firstLine="709"/>
        <w:rPr>
          <w:rFonts w:ascii="Arial" w:hAnsi="Arial" w:cs="Arial"/>
        </w:rPr>
      </w:pPr>
      <w:r>
        <w:rPr>
          <w:rFonts w:ascii="Arial" w:hAnsi="Arial" w:cs="Arial"/>
        </w:rPr>
        <w:t xml:space="preserve">СП 104.13330.2016 «Инженерная защита территории от затопления и подтопления». </w:t>
      </w:r>
    </w:p>
    <w:p w:rsidR="00750ACF" w:rsidRDefault="00750ACF" w:rsidP="00750ACF">
      <w:pPr>
        <w:tabs>
          <w:tab w:val="left" w:pos="993"/>
        </w:tabs>
        <w:spacing w:line="276" w:lineRule="auto"/>
        <w:ind w:firstLine="709"/>
        <w:rPr>
          <w:rFonts w:ascii="Arial" w:hAnsi="Arial" w:cs="Arial"/>
        </w:rPr>
      </w:pPr>
      <w:r>
        <w:rPr>
          <w:rFonts w:ascii="Arial" w:hAnsi="Arial" w:cs="Arial"/>
        </w:rPr>
        <w:t>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w:t>
      </w:r>
    </w:p>
    <w:p w:rsidR="00750ACF" w:rsidRDefault="00750ACF" w:rsidP="00750ACF">
      <w:pPr>
        <w:tabs>
          <w:tab w:val="left" w:pos="993"/>
        </w:tabs>
        <w:spacing w:line="276" w:lineRule="auto"/>
        <w:ind w:firstLine="709"/>
        <w:rPr>
          <w:rFonts w:ascii="Arial" w:hAnsi="Arial" w:cs="Arial"/>
        </w:rPr>
      </w:pPr>
      <w:r>
        <w:rPr>
          <w:rFonts w:ascii="Arial" w:hAnsi="Arial" w:cs="Arial"/>
        </w:rPr>
        <w:t>1) предпаводковые и послепаводковые обследования территорий, подверженных негативному воздействию вод, и водных объектов;</w:t>
      </w:r>
    </w:p>
    <w:p w:rsidR="00750ACF" w:rsidRDefault="00750ACF" w:rsidP="00750ACF">
      <w:pPr>
        <w:tabs>
          <w:tab w:val="left" w:pos="993"/>
        </w:tabs>
        <w:spacing w:line="276" w:lineRule="auto"/>
        <w:ind w:firstLine="709"/>
        <w:rPr>
          <w:rFonts w:ascii="Arial" w:hAnsi="Arial" w:cs="Arial"/>
        </w:rPr>
      </w:pPr>
      <w:r>
        <w:rPr>
          <w:rFonts w:ascii="Arial" w:hAnsi="Arial" w:cs="Arial"/>
        </w:rPr>
        <w:t>2) ледокольные, ледорезные и иные работы по ослаблению прочности льда и ликвидации ледовых заторов;</w:t>
      </w:r>
    </w:p>
    <w:p w:rsidR="00750ACF" w:rsidRDefault="00750ACF" w:rsidP="00750ACF">
      <w:pPr>
        <w:tabs>
          <w:tab w:val="left" w:pos="993"/>
        </w:tabs>
        <w:spacing w:line="276" w:lineRule="auto"/>
        <w:ind w:firstLine="709"/>
        <w:rPr>
          <w:rFonts w:ascii="Arial" w:hAnsi="Arial" w:cs="Arial"/>
        </w:rPr>
      </w:pPr>
      <w:r>
        <w:rPr>
          <w:rFonts w:ascii="Arial" w:hAnsi="Arial" w:cs="Arial"/>
        </w:rPr>
        <w:t>3) восстановление пропускной способности русел рек (дноуглубление и спрямление русел рек, расчистка водных объектов);</w:t>
      </w:r>
    </w:p>
    <w:p w:rsidR="00750ACF" w:rsidRDefault="00750ACF" w:rsidP="00750ACF">
      <w:pPr>
        <w:tabs>
          <w:tab w:val="left" w:pos="993"/>
        </w:tabs>
        <w:spacing w:line="276" w:lineRule="auto"/>
        <w:ind w:firstLine="709"/>
        <w:rPr>
          <w:rFonts w:ascii="Arial" w:hAnsi="Arial" w:cs="Arial"/>
        </w:rPr>
      </w:pPr>
      <w:r>
        <w:rPr>
          <w:rFonts w:ascii="Arial" w:hAnsi="Arial" w:cs="Arial"/>
        </w:rPr>
        <w:t xml:space="preserve">4) уполаживание берегов водных объектов, их биогенное закрепление, укрепление песчано-гравийной и каменной наброской, </w:t>
      </w:r>
    </w:p>
    <w:p w:rsidR="00750ACF" w:rsidRDefault="00750ACF" w:rsidP="00750ACF">
      <w:pPr>
        <w:tabs>
          <w:tab w:val="left" w:pos="993"/>
        </w:tabs>
        <w:spacing w:line="276" w:lineRule="auto"/>
        <w:ind w:firstLine="709"/>
        <w:rPr>
          <w:rFonts w:ascii="Arial" w:hAnsi="Arial" w:cs="Arial"/>
        </w:rPr>
      </w:pPr>
      <w:r>
        <w:rPr>
          <w:rFonts w:ascii="Arial" w:hAnsi="Arial" w:cs="Arial"/>
        </w:rPr>
        <w:t>В границах зон затопления, подтопления запрещаются:</w:t>
      </w:r>
    </w:p>
    <w:p w:rsidR="00750ACF" w:rsidRDefault="00750ACF" w:rsidP="00750ACF">
      <w:pPr>
        <w:tabs>
          <w:tab w:val="left" w:pos="993"/>
        </w:tabs>
        <w:spacing w:line="276" w:lineRule="auto"/>
        <w:ind w:firstLine="709"/>
        <w:rPr>
          <w:rFonts w:ascii="Arial" w:hAnsi="Arial" w:cs="Arial"/>
        </w:rPr>
      </w:pPr>
      <w:r>
        <w:rPr>
          <w:rFonts w:ascii="Arial" w:hAnsi="Arial" w:cs="Arial"/>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750ACF" w:rsidRDefault="00750ACF" w:rsidP="00750ACF">
      <w:pPr>
        <w:tabs>
          <w:tab w:val="left" w:pos="993"/>
        </w:tabs>
        <w:spacing w:line="276" w:lineRule="auto"/>
        <w:ind w:firstLine="709"/>
        <w:rPr>
          <w:rFonts w:ascii="Arial" w:hAnsi="Arial" w:cs="Arial"/>
        </w:rPr>
      </w:pPr>
      <w:r>
        <w:rPr>
          <w:rFonts w:ascii="Arial" w:hAnsi="Arial" w:cs="Arial"/>
        </w:rPr>
        <w:t>2) использование сточных вод в целях повышения почвенного плодородия;</w:t>
      </w:r>
    </w:p>
    <w:p w:rsidR="00750ACF" w:rsidRDefault="00750ACF" w:rsidP="00750ACF">
      <w:pPr>
        <w:tabs>
          <w:tab w:val="left" w:pos="993"/>
        </w:tabs>
        <w:spacing w:line="276" w:lineRule="auto"/>
        <w:ind w:firstLine="709"/>
        <w:rPr>
          <w:rFonts w:ascii="Arial" w:hAnsi="Arial" w:cs="Arial"/>
        </w:rPr>
      </w:pPr>
      <w:r>
        <w:rPr>
          <w:rFonts w:ascii="Arial" w:hAnsi="Arial" w:cs="Arial"/>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750ACF" w:rsidRDefault="00750ACF" w:rsidP="00750ACF">
      <w:pPr>
        <w:tabs>
          <w:tab w:val="left" w:pos="993"/>
        </w:tabs>
        <w:spacing w:line="276" w:lineRule="auto"/>
        <w:ind w:firstLine="709"/>
        <w:rPr>
          <w:rFonts w:ascii="Arial" w:hAnsi="Arial" w:cs="Arial"/>
        </w:rPr>
      </w:pPr>
      <w:r>
        <w:rPr>
          <w:rFonts w:ascii="Arial" w:hAnsi="Arial" w:cs="Arial"/>
        </w:rPr>
        <w:t>4) осуществление авиационных мер по борьбе с вредными организмами.</w:t>
      </w:r>
    </w:p>
    <w:p w:rsidR="00750ACF" w:rsidRDefault="00750ACF" w:rsidP="00750ACF">
      <w:pPr>
        <w:tabs>
          <w:tab w:val="left" w:pos="993"/>
        </w:tabs>
        <w:spacing w:line="276" w:lineRule="auto"/>
        <w:ind w:firstLine="709"/>
        <w:rPr>
          <w:rFonts w:ascii="Arial" w:hAnsi="Arial" w:cs="Arial"/>
        </w:rPr>
      </w:pPr>
      <w:r>
        <w:rPr>
          <w:rFonts w:ascii="Arial" w:hAnsi="Arial" w:cs="Arial"/>
        </w:rPr>
        <w:t xml:space="preserve">Согласно постановлению Правительства Российской Федерации № 360 «Об определении границ зон затопления, подтопления», границы зон затопления и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самоуправления. </w:t>
      </w:r>
    </w:p>
    <w:p w:rsidR="00750ACF" w:rsidRDefault="00750ACF" w:rsidP="00750ACF">
      <w:pPr>
        <w:tabs>
          <w:tab w:val="left" w:pos="993"/>
        </w:tabs>
        <w:spacing w:line="276" w:lineRule="auto"/>
        <w:ind w:firstLine="709"/>
        <w:rPr>
          <w:rFonts w:ascii="Arial" w:hAnsi="Arial" w:cs="Arial"/>
        </w:rPr>
      </w:pPr>
      <w:r>
        <w:rPr>
          <w:rFonts w:ascii="Arial" w:hAnsi="Arial" w:cs="Arial"/>
        </w:rPr>
        <w:t>Собственник водного объекта обязан осуществлять меры по предотвращению негативного воздействия вод и ликвидации его последствий.</w:t>
      </w:r>
    </w:p>
    <w:p w:rsidR="00750ACF" w:rsidRDefault="00750ACF" w:rsidP="00750ACF">
      <w:pPr>
        <w:keepNext/>
        <w:spacing w:before="120" w:after="120" w:line="276" w:lineRule="auto"/>
        <w:ind w:firstLine="709"/>
        <w:outlineLvl w:val="2"/>
        <w:rPr>
          <w:rFonts w:ascii="Arial" w:hAnsi="Arial" w:cs="Arial"/>
          <w:bCs/>
          <w:i/>
        </w:rPr>
      </w:pPr>
      <w:bookmarkStart w:id="127" w:name="_Toc158234657"/>
      <w:r>
        <w:rPr>
          <w:rFonts w:ascii="Arial" w:hAnsi="Arial" w:cs="Arial"/>
          <w:bCs/>
          <w:i/>
        </w:rPr>
        <w:lastRenderedPageBreak/>
        <w:t xml:space="preserve">Перечень источников чрезвычайных ситуаций техногенного характера, возможных на территории </w:t>
      </w:r>
      <w:bookmarkEnd w:id="120"/>
      <w:bookmarkEnd w:id="121"/>
      <w:bookmarkEnd w:id="122"/>
      <w:bookmarkEnd w:id="123"/>
      <w:bookmarkEnd w:id="124"/>
      <w:r>
        <w:rPr>
          <w:rFonts w:ascii="Arial" w:hAnsi="Arial" w:cs="Arial"/>
          <w:bCs/>
          <w:i/>
        </w:rPr>
        <w:t>сельского поселения «Нижний Воч»</w:t>
      </w:r>
      <w:bookmarkEnd w:id="125"/>
      <w:bookmarkEnd w:id="126"/>
      <w:bookmarkEnd w:id="127"/>
    </w:p>
    <w:p w:rsidR="00750ACF" w:rsidRDefault="00750ACF" w:rsidP="00750ACF">
      <w:pPr>
        <w:spacing w:line="276" w:lineRule="auto"/>
        <w:ind w:firstLine="709"/>
        <w:rPr>
          <w:rFonts w:ascii="Arial" w:hAnsi="Arial" w:cs="Arial"/>
          <w:bCs/>
        </w:rPr>
      </w:pPr>
      <w:r>
        <w:rPr>
          <w:rFonts w:ascii="Arial" w:hAnsi="Arial" w:cs="Arial"/>
          <w:bCs/>
        </w:rPr>
        <w:t>Техногенная составляющая является основной среди источников чрезвычайных ситуаций. На территории сельского поселения «Нижний Воч» эксплуатируются трансформаторные подстанции, проложены инженерные сети, сети водоснабжения и энергоснабжения.</w:t>
      </w:r>
    </w:p>
    <w:p w:rsidR="00750ACF" w:rsidRDefault="00750ACF" w:rsidP="00750ACF">
      <w:pPr>
        <w:spacing w:line="276" w:lineRule="auto"/>
        <w:ind w:firstLine="709"/>
        <w:rPr>
          <w:rFonts w:ascii="Arial" w:hAnsi="Arial" w:cs="Arial"/>
          <w:bCs/>
        </w:rPr>
      </w:pPr>
      <w:r>
        <w:rPr>
          <w:rFonts w:ascii="Arial" w:hAnsi="Arial" w:cs="Arial"/>
          <w:bCs/>
        </w:rPr>
        <w:t>В поселении проходит автомобильная дорога регионального значения. Основной вид экономической деятельности данной территории – агропромышленный сектор, лесозаготовительная и лесопромышленная отрасль.</w:t>
      </w:r>
    </w:p>
    <w:p w:rsidR="00750ACF" w:rsidRDefault="00750ACF" w:rsidP="00750ACF">
      <w:pPr>
        <w:spacing w:line="276" w:lineRule="auto"/>
        <w:ind w:firstLine="709"/>
        <w:rPr>
          <w:rFonts w:ascii="Arial" w:hAnsi="Arial" w:cs="Arial"/>
          <w:bCs/>
        </w:rPr>
      </w:pPr>
      <w:r>
        <w:rPr>
          <w:rFonts w:ascii="Arial" w:hAnsi="Arial" w:cs="Arial"/>
          <w:bCs/>
        </w:rPr>
        <w:t>Все эти объекты и предприятия в процессе эксплуатации создают различные опасности техногенного характера.</w:t>
      </w:r>
    </w:p>
    <w:p w:rsidR="00750ACF" w:rsidRDefault="00750ACF" w:rsidP="00750ACF">
      <w:pPr>
        <w:spacing w:line="276" w:lineRule="auto"/>
        <w:ind w:firstLine="709"/>
        <w:rPr>
          <w:rFonts w:ascii="Arial" w:hAnsi="Arial" w:cs="Arial"/>
          <w:b/>
          <w:bCs/>
        </w:rPr>
      </w:pPr>
      <w:r>
        <w:rPr>
          <w:rFonts w:ascii="Arial" w:hAnsi="Arial" w:cs="Arial"/>
          <w:b/>
          <w:bCs/>
        </w:rPr>
        <w:t>Химически опасные объекты – аварии с угрозой выброса аварийно-химически опасных веществ (АХОВ)</w:t>
      </w:r>
    </w:p>
    <w:p w:rsidR="00750ACF" w:rsidRDefault="00750ACF" w:rsidP="00750ACF">
      <w:pPr>
        <w:spacing w:line="276" w:lineRule="auto"/>
        <w:ind w:firstLine="709"/>
        <w:rPr>
          <w:rFonts w:ascii="Arial" w:eastAsia="Calibri" w:hAnsi="Arial" w:cs="Arial"/>
          <w:i/>
          <w:u w:val="single"/>
          <w:lang w:eastAsia="en-US"/>
        </w:rPr>
      </w:pPr>
      <w:r>
        <w:rPr>
          <w:rFonts w:ascii="Arial" w:eastAsia="Calibri" w:hAnsi="Arial" w:cs="Arial"/>
          <w:i/>
          <w:u w:val="single"/>
          <w:lang w:eastAsia="en-US"/>
        </w:rPr>
        <w:t>Риски возникновения аварий на химически опасных объектах</w:t>
      </w:r>
    </w:p>
    <w:p w:rsidR="00750ACF" w:rsidRDefault="00750ACF" w:rsidP="00750ACF">
      <w:pPr>
        <w:spacing w:line="276" w:lineRule="auto"/>
        <w:ind w:firstLine="709"/>
        <w:rPr>
          <w:rFonts w:ascii="Arial" w:hAnsi="Arial" w:cs="Arial"/>
          <w:bCs/>
        </w:rPr>
      </w:pPr>
      <w:r>
        <w:rPr>
          <w:rFonts w:ascii="Arial" w:hAnsi="Arial" w:cs="Arial"/>
          <w:bCs/>
        </w:rPr>
        <w:t>Проектируемая территория не попадает в зону риска возникновения аварий на химически опасных объектах.</w:t>
      </w:r>
    </w:p>
    <w:p w:rsidR="00750ACF" w:rsidRDefault="00750ACF" w:rsidP="00750ACF">
      <w:pPr>
        <w:spacing w:line="276" w:lineRule="auto"/>
        <w:ind w:firstLine="709"/>
        <w:rPr>
          <w:rFonts w:ascii="Arial" w:eastAsia="Calibri" w:hAnsi="Arial" w:cs="Arial"/>
          <w:i/>
          <w:u w:val="single"/>
          <w:lang w:eastAsia="en-US"/>
        </w:rPr>
      </w:pPr>
      <w:r>
        <w:rPr>
          <w:rFonts w:ascii="Arial" w:eastAsia="Calibri" w:hAnsi="Arial" w:cs="Arial"/>
          <w:i/>
          <w:u w:val="single"/>
          <w:lang w:eastAsia="en-US"/>
        </w:rPr>
        <w:t>Риски возникновения аварий на радиационно-опасных объектах</w:t>
      </w:r>
    </w:p>
    <w:p w:rsidR="00750ACF" w:rsidRDefault="00750ACF" w:rsidP="00750ACF">
      <w:pPr>
        <w:spacing w:line="276" w:lineRule="auto"/>
        <w:ind w:firstLine="709"/>
        <w:rPr>
          <w:rFonts w:ascii="Arial" w:hAnsi="Arial" w:cs="Arial"/>
          <w:bCs/>
        </w:rPr>
      </w:pPr>
      <w:r>
        <w:rPr>
          <w:rFonts w:ascii="Arial" w:hAnsi="Arial" w:cs="Arial"/>
          <w:bCs/>
        </w:rPr>
        <w:t>Проектируемая территория не попадает в зону риска возникновения аварий на радиационно-опасных объектах.</w:t>
      </w:r>
    </w:p>
    <w:p w:rsidR="00750ACF" w:rsidRDefault="00750ACF" w:rsidP="00750ACF">
      <w:pPr>
        <w:spacing w:line="276" w:lineRule="auto"/>
        <w:ind w:firstLine="709"/>
        <w:rPr>
          <w:rFonts w:ascii="Arial" w:hAnsi="Arial" w:cs="Arial"/>
          <w:bCs/>
        </w:rPr>
      </w:pPr>
      <w:r>
        <w:rPr>
          <w:rFonts w:ascii="Arial" w:hAnsi="Arial" w:cs="Arial"/>
          <w:bCs/>
        </w:rPr>
        <w:t>В системе СНЛК МР «Усть-Куломский» радиационную и химическую обстановку наблюдают 2 метеостанции и ФГУ «Центр гигиены и эпидемиологии в Республике Коми в Усть-Куломском районе» которые на 100% укомплектованы квалифицированными специалистами и оснащены необходимыми приборами и оборудованием. Уровень радиоактивного фона за 10 лет не превышал 15 мл. р/час, что соответствует уровню естественного радиоактивного фона.</w:t>
      </w:r>
    </w:p>
    <w:p w:rsidR="00750ACF" w:rsidRDefault="00750ACF" w:rsidP="00750ACF">
      <w:pPr>
        <w:spacing w:line="276" w:lineRule="auto"/>
        <w:ind w:firstLine="709"/>
        <w:rPr>
          <w:rFonts w:ascii="Arial" w:hAnsi="Arial" w:cs="Arial"/>
          <w:bCs/>
          <w:i/>
        </w:rPr>
      </w:pPr>
      <w:r>
        <w:rPr>
          <w:rFonts w:ascii="Arial" w:eastAsia="Calibri" w:hAnsi="Arial" w:cs="Arial"/>
          <w:i/>
          <w:u w:val="single"/>
          <w:lang w:eastAsia="en-US"/>
        </w:rPr>
        <w:t>Риски возникновения аварий на пожаровзрывоопасных объектах</w:t>
      </w:r>
    </w:p>
    <w:p w:rsidR="00750ACF" w:rsidRDefault="00750ACF" w:rsidP="00750ACF">
      <w:pPr>
        <w:spacing w:line="276" w:lineRule="auto"/>
        <w:ind w:firstLine="709"/>
        <w:rPr>
          <w:rFonts w:ascii="Arial" w:hAnsi="Arial" w:cs="Arial"/>
          <w:bCs/>
        </w:rPr>
      </w:pPr>
      <w:r>
        <w:rPr>
          <w:rFonts w:ascii="Arial" w:hAnsi="Arial" w:cs="Arial"/>
          <w:bCs/>
        </w:rPr>
        <w:t>Проектируемая территория не попадает в зону риска возникновения аварий на пожаровзрывоопасных объектах.</w:t>
      </w:r>
    </w:p>
    <w:p w:rsidR="00750ACF" w:rsidRDefault="00750ACF" w:rsidP="00750ACF">
      <w:pPr>
        <w:spacing w:line="276" w:lineRule="auto"/>
        <w:ind w:firstLine="709"/>
        <w:rPr>
          <w:rFonts w:ascii="Arial" w:eastAsia="Calibri" w:hAnsi="Arial" w:cs="Arial"/>
          <w:i/>
          <w:u w:val="single"/>
          <w:lang w:eastAsia="en-US"/>
        </w:rPr>
      </w:pPr>
      <w:r>
        <w:rPr>
          <w:rFonts w:ascii="Arial" w:eastAsia="Calibri" w:hAnsi="Arial" w:cs="Arial"/>
          <w:i/>
          <w:u w:val="single"/>
          <w:lang w:eastAsia="en-US"/>
        </w:rPr>
        <w:t>Риски возникновения аварий на гидродинамически опасных объектах</w:t>
      </w:r>
    </w:p>
    <w:p w:rsidR="00750ACF" w:rsidRDefault="00750ACF" w:rsidP="00750ACF">
      <w:pPr>
        <w:spacing w:line="276" w:lineRule="auto"/>
        <w:ind w:firstLine="709"/>
        <w:rPr>
          <w:rFonts w:ascii="Arial" w:hAnsi="Arial" w:cs="Arial"/>
        </w:rPr>
      </w:pPr>
      <w:r>
        <w:rPr>
          <w:rFonts w:ascii="Arial" w:hAnsi="Arial" w:cs="Arial"/>
        </w:rPr>
        <w:t xml:space="preserve">Потенциально – опасных ГТС на территории </w:t>
      </w:r>
      <w:r>
        <w:rPr>
          <w:rFonts w:ascii="Arial" w:hAnsi="Arial" w:cs="Arial"/>
          <w:bCs/>
        </w:rPr>
        <w:t>сельского поселения «Нижний Воч»</w:t>
      </w:r>
      <w:r>
        <w:rPr>
          <w:rFonts w:ascii="Arial" w:hAnsi="Arial" w:cs="Arial"/>
        </w:rPr>
        <w:t xml:space="preserve"> не числится.</w:t>
      </w:r>
    </w:p>
    <w:p w:rsidR="00750ACF" w:rsidRDefault="00750ACF" w:rsidP="00750ACF">
      <w:pPr>
        <w:keepNext/>
        <w:spacing w:before="120" w:after="120" w:line="276" w:lineRule="auto"/>
        <w:ind w:firstLine="709"/>
        <w:outlineLvl w:val="2"/>
        <w:rPr>
          <w:rFonts w:ascii="Arial" w:hAnsi="Arial" w:cs="Arial"/>
          <w:bCs/>
          <w:i/>
        </w:rPr>
      </w:pPr>
      <w:bookmarkStart w:id="128" w:name="_Toc16761367"/>
      <w:bookmarkStart w:id="129" w:name="_Toc31294299"/>
      <w:bookmarkStart w:id="130" w:name="_Toc56515313"/>
      <w:bookmarkStart w:id="131" w:name="_Toc75264916"/>
      <w:bookmarkStart w:id="132" w:name="_Toc87812266"/>
      <w:bookmarkStart w:id="133" w:name="_Toc158234658"/>
      <w:r>
        <w:rPr>
          <w:rFonts w:ascii="Arial" w:hAnsi="Arial" w:cs="Arial"/>
          <w:bCs/>
          <w:i/>
        </w:rPr>
        <w:t>Риски возникновения опасных происшествий на транспорте при перевозке опасных грузов.</w:t>
      </w:r>
      <w:bookmarkEnd w:id="128"/>
      <w:bookmarkEnd w:id="129"/>
      <w:bookmarkEnd w:id="130"/>
      <w:bookmarkEnd w:id="131"/>
      <w:bookmarkEnd w:id="132"/>
      <w:bookmarkEnd w:id="133"/>
    </w:p>
    <w:p w:rsidR="00750ACF" w:rsidRDefault="00750ACF" w:rsidP="00750ACF">
      <w:pPr>
        <w:spacing w:line="276" w:lineRule="auto"/>
        <w:ind w:firstLine="709"/>
        <w:rPr>
          <w:rFonts w:ascii="Arial" w:hAnsi="Arial" w:cs="Arial"/>
        </w:rPr>
      </w:pPr>
      <w:r>
        <w:rPr>
          <w:rFonts w:ascii="Arial" w:hAnsi="Arial" w:cs="Arial"/>
        </w:rPr>
        <w:t xml:space="preserve">Основным видом транспорта в </w:t>
      </w:r>
      <w:r>
        <w:rPr>
          <w:rFonts w:ascii="Arial" w:hAnsi="Arial" w:cs="Arial"/>
          <w:bCs/>
        </w:rPr>
        <w:t>сельском поселении «Нижний Воч»</w:t>
      </w:r>
      <w:r>
        <w:rPr>
          <w:rFonts w:ascii="Arial" w:hAnsi="Arial" w:cs="Arial"/>
        </w:rPr>
        <w:t xml:space="preserve"> является автомобильный.</w:t>
      </w:r>
    </w:p>
    <w:p w:rsidR="00750ACF" w:rsidRDefault="00750ACF" w:rsidP="00750ACF">
      <w:pPr>
        <w:spacing w:line="276" w:lineRule="auto"/>
        <w:ind w:firstLine="709"/>
        <w:rPr>
          <w:rFonts w:ascii="Arial" w:hAnsi="Arial" w:cs="Arial"/>
        </w:rPr>
      </w:pPr>
      <w:r>
        <w:rPr>
          <w:rFonts w:ascii="Arial" w:hAnsi="Arial" w:cs="Arial"/>
        </w:rPr>
        <w:t>Дорожная сеть поселения представлена автомобильной дорогой регионального значения: 87 ОП РЗ 87К – 081 Зимстан - Нижний Воч - Верхний Воч от автомобильной дороги Усть-Кулом - Керчомъя – Дзель.</w:t>
      </w:r>
    </w:p>
    <w:p w:rsidR="00750ACF" w:rsidRDefault="00750ACF" w:rsidP="00750ACF">
      <w:pPr>
        <w:spacing w:line="276" w:lineRule="auto"/>
        <w:ind w:firstLine="709"/>
        <w:rPr>
          <w:rFonts w:ascii="Arial" w:hAnsi="Arial" w:cs="Arial"/>
        </w:rPr>
      </w:pPr>
      <w:r>
        <w:rPr>
          <w:rFonts w:ascii="Arial" w:hAnsi="Arial" w:cs="Arial"/>
        </w:rPr>
        <w:t>На этих участках наиболее вероятно возникновение ДТП и аварийных ситуаций, в том числе при прохождении автомобильных цистерн с химическими и взрывоопасными грузами. В результате этих аварий может возникнуть угроза населению, проживающему вблизи данных транспортных магистралей. Зоны поражения образуются в зависимости от вида и количества опасных веществ.</w:t>
      </w:r>
    </w:p>
    <w:p w:rsidR="00750ACF" w:rsidRDefault="00750ACF" w:rsidP="00750ACF">
      <w:pPr>
        <w:spacing w:line="276" w:lineRule="auto"/>
        <w:ind w:firstLine="709"/>
        <w:rPr>
          <w:rFonts w:ascii="Arial" w:hAnsi="Arial" w:cs="Arial"/>
        </w:rPr>
      </w:pPr>
      <w:r>
        <w:rPr>
          <w:rFonts w:ascii="Arial" w:hAnsi="Arial" w:cs="Arial"/>
        </w:rPr>
        <w:t>Существующая автомобильная дорога являются опасными объектами транспортной инфраструктуры сельского поселения:</w:t>
      </w:r>
    </w:p>
    <w:p w:rsidR="00750ACF" w:rsidRDefault="00750ACF" w:rsidP="00750ACF">
      <w:pPr>
        <w:spacing w:line="276" w:lineRule="auto"/>
        <w:ind w:firstLine="709"/>
        <w:rPr>
          <w:rFonts w:ascii="Arial" w:hAnsi="Arial" w:cs="Arial"/>
        </w:rPr>
      </w:pPr>
      <w:r>
        <w:rPr>
          <w:rFonts w:ascii="Arial" w:hAnsi="Arial" w:cs="Arial"/>
        </w:rPr>
        <w:t>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А также, для пропуска опасных грузов по дорогам общего пользования, органами ГИБДД обязательно должны проверяться специальные разрешения, выдаваемые уполномоченными органами.</w:t>
      </w:r>
    </w:p>
    <w:p w:rsidR="00750ACF" w:rsidRDefault="00750ACF" w:rsidP="00750ACF">
      <w:pPr>
        <w:spacing w:line="276" w:lineRule="auto"/>
        <w:ind w:firstLine="709"/>
        <w:rPr>
          <w:rFonts w:ascii="Arial" w:eastAsia="Calibri" w:hAnsi="Arial" w:cs="Arial"/>
          <w:i/>
          <w:u w:val="single"/>
          <w:lang w:eastAsia="en-US"/>
        </w:rPr>
      </w:pPr>
      <w:r>
        <w:rPr>
          <w:rFonts w:ascii="Arial" w:eastAsia="Calibri" w:hAnsi="Arial" w:cs="Arial"/>
          <w:i/>
          <w:u w:val="single"/>
          <w:lang w:eastAsia="en-US"/>
        </w:rPr>
        <w:t xml:space="preserve">Риск возникновения аварий на автомобильном транспорте при перевозке опасных грузов </w:t>
      </w:r>
    </w:p>
    <w:p w:rsidR="00750ACF" w:rsidRDefault="00750ACF" w:rsidP="00750ACF">
      <w:pPr>
        <w:tabs>
          <w:tab w:val="left" w:pos="993"/>
        </w:tabs>
        <w:spacing w:line="276" w:lineRule="auto"/>
        <w:ind w:firstLine="709"/>
        <w:rPr>
          <w:rFonts w:ascii="Arial" w:hAnsi="Arial" w:cs="Arial"/>
        </w:rPr>
      </w:pPr>
      <w:r>
        <w:rPr>
          <w:rFonts w:ascii="Arial" w:hAnsi="Arial" w:cs="Arial"/>
        </w:rPr>
        <w:lastRenderedPageBreak/>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rsidR="00750ACF" w:rsidRDefault="00750ACF" w:rsidP="00750ACF">
      <w:pPr>
        <w:tabs>
          <w:tab w:val="left" w:pos="993"/>
        </w:tabs>
        <w:spacing w:line="276" w:lineRule="auto"/>
        <w:ind w:firstLine="709"/>
        <w:rPr>
          <w:rFonts w:ascii="Arial" w:hAnsi="Arial" w:cs="Arial"/>
        </w:rPr>
      </w:pPr>
      <w:r>
        <w:rPr>
          <w:rFonts w:ascii="Arial" w:hAnsi="Arial" w:cs="Arial"/>
        </w:rPr>
        <w:t>При возникновении аварии, связанной с утечкой СУГ наиболее вероятными аварийными ситуациями, являются:</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образование зоны разлива СУГ (последующая зона пожара);</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образование зоны взрывоопасных концентраций с последующим взрывом ТВС (зона мгновенного возникновения пожара – вспышки);</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образование зоны избыточного давления воздушной ударной волны;</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образование зоны теплового излучения при сгорании СУГ на площадке разлива;</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разрушение цистерны, выброс СУГ и образование «огненного шара»;</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образование зоны теплового излучения «огненного шара».</w:t>
      </w:r>
    </w:p>
    <w:p w:rsidR="00750ACF" w:rsidRDefault="00750ACF" w:rsidP="00750ACF">
      <w:pPr>
        <w:tabs>
          <w:tab w:val="left" w:pos="993"/>
        </w:tabs>
        <w:spacing w:line="276" w:lineRule="auto"/>
        <w:ind w:firstLine="709"/>
        <w:rPr>
          <w:rFonts w:ascii="Arial" w:hAnsi="Arial" w:cs="Arial"/>
        </w:rPr>
      </w:pPr>
      <w:r>
        <w:rPr>
          <w:rFonts w:ascii="Arial" w:hAnsi="Arial" w:cs="Arial"/>
        </w:rPr>
        <w:t>При возникновении аварии, связанной с разливом ЛВЖ наиболее вероятными аварийными ситуациями, являются:</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образование зоны разлива ЛВЖ (последующая зона пожара);</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образование зоны взрывоопасных концентраций с последующим взрывом ТВС (зона мгновенного возникновения пожара-вспышки);</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образование избыточного давления воздушной ударной волны;</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образование теплового излучения при горении ЛВЖ на площадке разлива.</w:t>
      </w:r>
    </w:p>
    <w:p w:rsidR="00750ACF" w:rsidRDefault="00750ACF" w:rsidP="00750ACF">
      <w:pPr>
        <w:tabs>
          <w:tab w:val="left" w:pos="993"/>
        </w:tabs>
        <w:spacing w:line="276" w:lineRule="auto"/>
        <w:ind w:firstLine="709"/>
        <w:rPr>
          <w:rFonts w:ascii="Arial" w:hAnsi="Arial" w:cs="Arial"/>
        </w:rPr>
      </w:pPr>
      <w:r>
        <w:rPr>
          <w:rFonts w:ascii="Arial" w:hAnsi="Arial" w:cs="Arial"/>
        </w:rPr>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rsidR="00750ACF" w:rsidRDefault="00750ACF" w:rsidP="00D63C00">
      <w:pPr>
        <w:numPr>
          <w:ilvl w:val="0"/>
          <w:numId w:val="13"/>
        </w:numPr>
        <w:spacing w:line="276" w:lineRule="auto"/>
        <w:ind w:left="993" w:hanging="284"/>
        <w:jc w:val="both"/>
        <w:rPr>
          <w:rFonts w:ascii="Arial" w:hAnsi="Arial" w:cs="Arial"/>
        </w:rPr>
      </w:pPr>
      <w:r>
        <w:rPr>
          <w:rFonts w:ascii="Arial" w:hAnsi="Arial" w:cs="Arial"/>
        </w:rPr>
        <w:t>взрывное превращение облака топливовоздушной смеси (ТВС);</w:t>
      </w:r>
    </w:p>
    <w:p w:rsidR="00750ACF" w:rsidRDefault="00750ACF" w:rsidP="00D63C00">
      <w:pPr>
        <w:numPr>
          <w:ilvl w:val="0"/>
          <w:numId w:val="13"/>
        </w:numPr>
        <w:spacing w:line="276" w:lineRule="auto"/>
        <w:ind w:left="993" w:hanging="284"/>
        <w:jc w:val="both"/>
        <w:rPr>
          <w:rFonts w:ascii="Arial" w:hAnsi="Arial" w:cs="Arial"/>
        </w:rPr>
      </w:pPr>
      <w:r>
        <w:rPr>
          <w:rFonts w:ascii="Arial" w:hAnsi="Arial" w:cs="Arial"/>
        </w:rPr>
        <w:t>образование огненного шара;</w:t>
      </w:r>
    </w:p>
    <w:p w:rsidR="00750ACF" w:rsidRDefault="00750ACF" w:rsidP="00D63C00">
      <w:pPr>
        <w:numPr>
          <w:ilvl w:val="0"/>
          <w:numId w:val="13"/>
        </w:numPr>
        <w:spacing w:line="276" w:lineRule="auto"/>
        <w:ind w:left="993" w:hanging="284"/>
        <w:jc w:val="both"/>
        <w:rPr>
          <w:rFonts w:ascii="Arial" w:hAnsi="Arial" w:cs="Arial"/>
        </w:rPr>
      </w:pPr>
      <w:r>
        <w:rPr>
          <w:rFonts w:ascii="Arial" w:hAnsi="Arial" w:cs="Arial"/>
        </w:rPr>
        <w:t>пожар пролива горючего вещества.</w:t>
      </w:r>
    </w:p>
    <w:p w:rsidR="00750ACF" w:rsidRDefault="00750ACF" w:rsidP="00750ACF">
      <w:pPr>
        <w:spacing w:after="120" w:line="276" w:lineRule="auto"/>
        <w:ind w:firstLine="709"/>
        <w:rPr>
          <w:rFonts w:ascii="Arial" w:hAnsi="Arial" w:cs="Arial"/>
        </w:rPr>
      </w:pPr>
      <w:r>
        <w:rPr>
          <w:rFonts w:ascii="Arial" w:hAnsi="Arial" w:cs="Arial"/>
        </w:rPr>
        <w:t>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место воспламенения вещества), далее определяются пострадавшие от аварии здания и сооружения.</w:t>
      </w:r>
    </w:p>
    <w:p w:rsidR="00750ACF" w:rsidRDefault="00750ACF" w:rsidP="00750ACF">
      <w:pPr>
        <w:contextualSpacing/>
        <w:rPr>
          <w:rFonts w:ascii="Arial" w:hAnsi="Arial" w:cs="Arial"/>
          <w:b/>
        </w:rPr>
      </w:pPr>
      <w:r>
        <w:rPr>
          <w:rFonts w:ascii="Arial" w:hAnsi="Arial" w:cs="Arial"/>
          <w:b/>
        </w:rPr>
        <w:t>Таблица 17 – Результаты расчета зон действия поражающих факторов возможных аварий на транспорте, при перевозке пропана:</w:t>
      </w:r>
    </w:p>
    <w:tbl>
      <w:tblPr>
        <w:tblStyle w:val="26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9"/>
        <w:gridCol w:w="2465"/>
      </w:tblGrid>
      <w:tr w:rsidR="00750ACF" w:rsidTr="00750ACF">
        <w:trPr>
          <w:cnfStyle w:val="100000000000"/>
          <w:trHeight w:hRule="exact" w:val="340"/>
          <w:tblHeader/>
        </w:trPr>
        <w:tc>
          <w:tcPr>
            <w:tcW w:w="6999" w:type="dxa"/>
            <w:shd w:val="clear" w:color="auto" w:fill="auto"/>
          </w:tcPr>
          <w:p w:rsidR="00750ACF" w:rsidRDefault="00750ACF" w:rsidP="00750ACF">
            <w:pPr>
              <w:contextualSpacing/>
              <w:rPr>
                <w:rFonts w:ascii="Arial" w:hAnsi="Arial" w:cs="Arial"/>
                <w:sz w:val="22"/>
                <w:szCs w:val="22"/>
              </w:rPr>
            </w:pPr>
            <w:r>
              <w:rPr>
                <w:rFonts w:ascii="Arial" w:hAnsi="Arial" w:cs="Arial"/>
                <w:sz w:val="22"/>
                <w:szCs w:val="22"/>
              </w:rPr>
              <w:t>Параметры</w:t>
            </w:r>
          </w:p>
        </w:tc>
        <w:tc>
          <w:tcPr>
            <w:tcW w:w="2465" w:type="dxa"/>
            <w:shd w:val="clear" w:color="auto" w:fill="auto"/>
          </w:tcPr>
          <w:p w:rsidR="00750ACF" w:rsidRDefault="00750ACF" w:rsidP="00750ACF">
            <w:pPr>
              <w:contextualSpacing/>
              <w:rPr>
                <w:rFonts w:ascii="Arial" w:hAnsi="Arial" w:cs="Arial"/>
                <w:sz w:val="22"/>
                <w:szCs w:val="22"/>
              </w:rPr>
            </w:pPr>
            <w:r>
              <w:rPr>
                <w:rFonts w:ascii="Arial" w:hAnsi="Arial" w:cs="Arial"/>
                <w:sz w:val="22"/>
                <w:szCs w:val="22"/>
              </w:rPr>
              <w:t>Значения</w:t>
            </w:r>
          </w:p>
        </w:tc>
      </w:tr>
      <w:tr w:rsidR="00750ACF" w:rsidTr="00750ACF">
        <w:trPr>
          <w:cnfStyle w:val="000000100000"/>
          <w:trHeight w:hRule="exact" w:val="340"/>
        </w:trPr>
        <w:tc>
          <w:tcPr>
            <w:tcW w:w="9464" w:type="dxa"/>
            <w:gridSpan w:val="2"/>
            <w:shd w:val="clear" w:color="auto" w:fill="auto"/>
          </w:tcPr>
          <w:p w:rsidR="00750ACF" w:rsidRDefault="00750ACF" w:rsidP="00750ACF">
            <w:pPr>
              <w:rPr>
                <w:rFonts w:ascii="Arial" w:hAnsi="Arial" w:cs="Arial"/>
                <w:b/>
                <w:sz w:val="22"/>
                <w:szCs w:val="22"/>
              </w:rPr>
            </w:pPr>
            <w:r>
              <w:rPr>
                <w:rFonts w:ascii="Arial" w:hAnsi="Arial" w:cs="Arial"/>
                <w:b/>
                <w:sz w:val="22"/>
                <w:szCs w:val="22"/>
              </w:rPr>
              <w:t>Автоцистерна с пропаном, грузоподъемностью 8т.</w:t>
            </w:r>
          </w:p>
        </w:tc>
      </w:tr>
      <w:tr w:rsidR="00750ACF" w:rsidTr="00750ACF">
        <w:trPr>
          <w:cnfStyle w:val="00000001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Масса вещества, участвующего в образовании облака ТВС, кг</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8000</w:t>
            </w:r>
          </w:p>
        </w:tc>
      </w:tr>
      <w:tr w:rsidR="00750ACF" w:rsidTr="00750ACF">
        <w:trPr>
          <w:cnfStyle w:val="00000010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Коэффициент участия газа во взрыве</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1,0</w:t>
            </w:r>
          </w:p>
        </w:tc>
      </w:tr>
      <w:tr w:rsidR="00750ACF" w:rsidTr="00750ACF">
        <w:trPr>
          <w:cnfStyle w:val="000000010000"/>
          <w:trHeight w:hRule="exact" w:val="340"/>
        </w:trPr>
        <w:tc>
          <w:tcPr>
            <w:tcW w:w="9464" w:type="dxa"/>
            <w:gridSpan w:val="2"/>
            <w:shd w:val="clear" w:color="auto" w:fill="auto"/>
          </w:tcPr>
          <w:p w:rsidR="00750ACF" w:rsidRDefault="00750ACF" w:rsidP="00750ACF">
            <w:pPr>
              <w:rPr>
                <w:rFonts w:ascii="Arial" w:hAnsi="Arial" w:cs="Arial"/>
                <w:sz w:val="22"/>
                <w:szCs w:val="22"/>
              </w:rPr>
            </w:pPr>
            <w:r>
              <w:rPr>
                <w:rFonts w:ascii="Arial" w:hAnsi="Arial" w:cs="Arial"/>
                <w:b/>
                <w:sz w:val="22"/>
                <w:szCs w:val="22"/>
              </w:rPr>
              <w:t>Разрушение зданий и сооружений на расстоянии от эпицентра взрыва, м</w:t>
            </w:r>
          </w:p>
        </w:tc>
      </w:tr>
      <w:tr w:rsidR="00750ACF" w:rsidTr="00750ACF">
        <w:trPr>
          <w:cnfStyle w:val="00000010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полные (&gt;100 кПа)</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&lt;85,6</w:t>
            </w:r>
          </w:p>
        </w:tc>
      </w:tr>
      <w:tr w:rsidR="00750ACF" w:rsidTr="00750ACF">
        <w:trPr>
          <w:cnfStyle w:val="00000001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сильные (100÷40 кПа)</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85,6÷210,5</w:t>
            </w:r>
          </w:p>
        </w:tc>
      </w:tr>
      <w:tr w:rsidR="00750ACF" w:rsidTr="00750ACF">
        <w:trPr>
          <w:cnfStyle w:val="00000010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средние (40÷20 кПа)</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210,5÷432,7</w:t>
            </w:r>
          </w:p>
        </w:tc>
      </w:tr>
      <w:tr w:rsidR="00750ACF" w:rsidTr="00750ACF">
        <w:trPr>
          <w:cnfStyle w:val="00000001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слабые (20÷10 кПа)</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432,7÷815,4</w:t>
            </w:r>
          </w:p>
        </w:tc>
      </w:tr>
      <w:tr w:rsidR="00750ACF" w:rsidTr="00750ACF">
        <w:trPr>
          <w:cnfStyle w:val="00000010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расстекление (5 кПа)</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&gt;815,4</w:t>
            </w:r>
          </w:p>
        </w:tc>
      </w:tr>
      <w:tr w:rsidR="00750ACF" w:rsidTr="00750ACF">
        <w:trPr>
          <w:cnfStyle w:val="000000010000"/>
          <w:trHeight w:hRule="exact" w:val="340"/>
        </w:trPr>
        <w:tc>
          <w:tcPr>
            <w:tcW w:w="9464" w:type="dxa"/>
            <w:gridSpan w:val="2"/>
            <w:shd w:val="clear" w:color="auto" w:fill="auto"/>
          </w:tcPr>
          <w:p w:rsidR="00750ACF" w:rsidRDefault="00750ACF" w:rsidP="00750ACF">
            <w:pPr>
              <w:rPr>
                <w:rFonts w:ascii="Arial" w:hAnsi="Arial" w:cs="Arial"/>
                <w:b/>
                <w:sz w:val="22"/>
                <w:szCs w:val="22"/>
              </w:rPr>
            </w:pPr>
            <w:r>
              <w:rPr>
                <w:rFonts w:ascii="Arial" w:hAnsi="Arial" w:cs="Arial"/>
                <w:b/>
                <w:sz w:val="22"/>
                <w:szCs w:val="22"/>
              </w:rPr>
              <w:t>Степень травмирования людей на расстоянии от эпицентра взрыва, м</w:t>
            </w:r>
          </w:p>
        </w:tc>
      </w:tr>
      <w:tr w:rsidR="00750ACF" w:rsidTr="00750ACF">
        <w:trPr>
          <w:cnfStyle w:val="00000010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летальная (&gt;100 кПа)</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&lt;85,6</w:t>
            </w:r>
          </w:p>
        </w:tc>
      </w:tr>
      <w:tr w:rsidR="00750ACF" w:rsidTr="00750ACF">
        <w:trPr>
          <w:cnfStyle w:val="00000001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тяжелая (100÷60 кПа)</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85,6÷165,4</w:t>
            </w:r>
          </w:p>
        </w:tc>
      </w:tr>
      <w:tr w:rsidR="00750ACF" w:rsidTr="00750ACF">
        <w:trPr>
          <w:cnfStyle w:val="00000010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средняя (60÷40 кПа)</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165,4÷210,5</w:t>
            </w:r>
          </w:p>
        </w:tc>
      </w:tr>
      <w:tr w:rsidR="00750ACF" w:rsidTr="00750ACF">
        <w:trPr>
          <w:cnfStyle w:val="00000001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легкая (40÷20 кПа)</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210,5÷432,7</w:t>
            </w:r>
          </w:p>
        </w:tc>
      </w:tr>
      <w:tr w:rsidR="00750ACF" w:rsidTr="00750ACF">
        <w:trPr>
          <w:cnfStyle w:val="000000100000"/>
          <w:trHeight w:hRule="exact" w:val="340"/>
        </w:trPr>
        <w:tc>
          <w:tcPr>
            <w:tcW w:w="9464" w:type="dxa"/>
            <w:gridSpan w:val="2"/>
            <w:shd w:val="clear" w:color="auto" w:fill="auto"/>
          </w:tcPr>
          <w:p w:rsidR="00750ACF" w:rsidRDefault="00750ACF" w:rsidP="00750ACF">
            <w:pPr>
              <w:rPr>
                <w:rFonts w:ascii="Arial" w:hAnsi="Arial" w:cs="Arial"/>
                <w:b/>
                <w:sz w:val="22"/>
                <w:szCs w:val="22"/>
              </w:rPr>
            </w:pPr>
            <w:r>
              <w:rPr>
                <w:rFonts w:ascii="Arial" w:hAnsi="Arial" w:cs="Arial"/>
                <w:b/>
                <w:sz w:val="22"/>
                <w:szCs w:val="22"/>
              </w:rPr>
              <w:lastRenderedPageBreak/>
              <w:t>Огненный шар</w:t>
            </w:r>
          </w:p>
        </w:tc>
      </w:tr>
      <w:tr w:rsidR="00750ACF" w:rsidTr="00750ACF">
        <w:trPr>
          <w:cnfStyle w:val="00000001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Масса вещества, участвующего в образовании огненного шара, кг</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4800</w:t>
            </w:r>
          </w:p>
        </w:tc>
      </w:tr>
      <w:tr w:rsidR="00750ACF" w:rsidTr="00750ACF">
        <w:trPr>
          <w:cnfStyle w:val="00000010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Коэффициент участия газа в огненном шаре</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0,6</w:t>
            </w:r>
          </w:p>
        </w:tc>
      </w:tr>
      <w:tr w:rsidR="00750ACF" w:rsidTr="00750ACF">
        <w:trPr>
          <w:cnfStyle w:val="00000001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Диаметр огненного шара, м</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85,2</w:t>
            </w:r>
          </w:p>
        </w:tc>
      </w:tr>
      <w:tr w:rsidR="00750ACF" w:rsidTr="00750ACF">
        <w:trPr>
          <w:cnfStyle w:val="00000010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Время существования огненного шара, с</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12,0</w:t>
            </w:r>
          </w:p>
        </w:tc>
      </w:tr>
      <w:tr w:rsidR="00750ACF" w:rsidTr="00750ACF">
        <w:trPr>
          <w:cnfStyle w:val="000000010000"/>
          <w:trHeight w:hRule="exact" w:val="340"/>
        </w:trPr>
        <w:tc>
          <w:tcPr>
            <w:tcW w:w="9464" w:type="dxa"/>
            <w:gridSpan w:val="2"/>
            <w:shd w:val="clear" w:color="auto" w:fill="auto"/>
          </w:tcPr>
          <w:p w:rsidR="00750ACF" w:rsidRDefault="00750ACF" w:rsidP="00750ACF">
            <w:pPr>
              <w:rPr>
                <w:rFonts w:ascii="Arial" w:hAnsi="Arial" w:cs="Arial"/>
                <w:sz w:val="22"/>
                <w:szCs w:val="22"/>
              </w:rPr>
            </w:pPr>
            <w:r>
              <w:rPr>
                <w:rFonts w:ascii="Arial" w:hAnsi="Arial" w:cs="Arial"/>
                <w:b/>
                <w:sz w:val="22"/>
                <w:szCs w:val="22"/>
              </w:rPr>
              <w:t>Степень поражения людей на расстоянии от центра огненного шара, м</w:t>
            </w:r>
          </w:p>
        </w:tc>
      </w:tr>
      <w:tr w:rsidR="00750ACF" w:rsidTr="00750ACF">
        <w:trPr>
          <w:cnfStyle w:val="00000010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 xml:space="preserve">ожог </w:t>
            </w:r>
            <w:r>
              <w:rPr>
                <w:rFonts w:ascii="Arial" w:hAnsi="Arial" w:cs="Arial"/>
                <w:sz w:val="22"/>
                <w:szCs w:val="22"/>
                <w:lang w:val="en-US"/>
              </w:rPr>
              <w:t>III</w:t>
            </w:r>
            <w:r>
              <w:rPr>
                <w:rFonts w:ascii="Arial" w:hAnsi="Arial" w:cs="Arial"/>
                <w:sz w:val="22"/>
                <w:szCs w:val="22"/>
              </w:rPr>
              <w:t xml:space="preserve"> степени (320 кДж/м2)</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20,0</w:t>
            </w:r>
          </w:p>
        </w:tc>
      </w:tr>
      <w:tr w:rsidR="00750ACF" w:rsidTr="00750ACF">
        <w:trPr>
          <w:cnfStyle w:val="00000001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 xml:space="preserve">ожог </w:t>
            </w:r>
            <w:r>
              <w:rPr>
                <w:rFonts w:ascii="Arial" w:hAnsi="Arial" w:cs="Arial"/>
                <w:sz w:val="22"/>
                <w:szCs w:val="22"/>
                <w:lang w:val="en-US"/>
              </w:rPr>
              <w:t>II</w:t>
            </w:r>
            <w:r>
              <w:rPr>
                <w:rFonts w:ascii="Arial" w:hAnsi="Arial" w:cs="Arial"/>
                <w:sz w:val="22"/>
                <w:szCs w:val="22"/>
              </w:rPr>
              <w:t xml:space="preserve"> степени (220 кДж/м2)</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47,4</w:t>
            </w:r>
          </w:p>
        </w:tc>
      </w:tr>
      <w:tr w:rsidR="00750ACF" w:rsidTr="00750ACF">
        <w:trPr>
          <w:cnfStyle w:val="00000010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 xml:space="preserve">ожог </w:t>
            </w:r>
            <w:r>
              <w:rPr>
                <w:rFonts w:ascii="Arial" w:hAnsi="Arial" w:cs="Arial"/>
                <w:sz w:val="22"/>
                <w:szCs w:val="22"/>
                <w:lang w:val="en-US"/>
              </w:rPr>
              <w:t>I</w:t>
            </w:r>
            <w:r>
              <w:rPr>
                <w:rFonts w:ascii="Arial" w:hAnsi="Arial" w:cs="Arial"/>
                <w:sz w:val="22"/>
                <w:szCs w:val="22"/>
              </w:rPr>
              <w:t xml:space="preserve"> степени (120 кДж/м2)</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64,2</w:t>
            </w:r>
          </w:p>
        </w:tc>
      </w:tr>
      <w:tr w:rsidR="00750ACF" w:rsidTr="00750ACF">
        <w:trPr>
          <w:cnfStyle w:val="000000010000"/>
          <w:trHeight w:hRule="exact" w:val="340"/>
        </w:trPr>
        <w:tc>
          <w:tcPr>
            <w:tcW w:w="6999" w:type="dxa"/>
            <w:shd w:val="clear" w:color="auto" w:fill="auto"/>
          </w:tcPr>
          <w:p w:rsidR="00750ACF" w:rsidRDefault="00750ACF" w:rsidP="00750ACF">
            <w:pPr>
              <w:rPr>
                <w:rFonts w:ascii="Arial" w:hAnsi="Arial" w:cs="Arial"/>
                <w:sz w:val="22"/>
                <w:szCs w:val="22"/>
              </w:rPr>
            </w:pPr>
            <w:r>
              <w:rPr>
                <w:rFonts w:ascii="Arial" w:hAnsi="Arial" w:cs="Arial"/>
                <w:sz w:val="22"/>
                <w:szCs w:val="22"/>
              </w:rPr>
              <w:t>болевой порог (20-60кДж/м2)</w:t>
            </w:r>
          </w:p>
        </w:tc>
        <w:tc>
          <w:tcPr>
            <w:tcW w:w="2465" w:type="dxa"/>
            <w:shd w:val="clear" w:color="auto" w:fill="auto"/>
          </w:tcPr>
          <w:p w:rsidR="00750ACF" w:rsidRDefault="00750ACF" w:rsidP="00750ACF">
            <w:pPr>
              <w:rPr>
                <w:rFonts w:ascii="Arial" w:hAnsi="Arial" w:cs="Arial"/>
                <w:sz w:val="22"/>
                <w:szCs w:val="22"/>
              </w:rPr>
            </w:pPr>
            <w:r>
              <w:rPr>
                <w:rFonts w:ascii="Arial" w:hAnsi="Arial" w:cs="Arial"/>
                <w:sz w:val="22"/>
                <w:szCs w:val="22"/>
              </w:rPr>
              <w:t>108,4</w:t>
            </w:r>
          </w:p>
        </w:tc>
      </w:tr>
    </w:tbl>
    <w:p w:rsidR="00750ACF" w:rsidRDefault="00750ACF" w:rsidP="00750ACF">
      <w:pPr>
        <w:spacing w:before="120" w:after="120" w:line="276" w:lineRule="auto"/>
        <w:ind w:firstLine="709"/>
        <w:rPr>
          <w:rFonts w:ascii="Arial" w:hAnsi="Arial" w:cs="Arial"/>
        </w:rPr>
      </w:pPr>
      <w:r>
        <w:rPr>
          <w:rFonts w:ascii="Arial" w:hAnsi="Arial" w:cs="Arial"/>
        </w:rPr>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w:t>
      </w:r>
    </w:p>
    <w:p w:rsidR="00750ACF" w:rsidRDefault="00750ACF" w:rsidP="00750ACF">
      <w:pPr>
        <w:contextualSpacing/>
        <w:rPr>
          <w:rFonts w:ascii="Arial" w:hAnsi="Arial" w:cs="Arial"/>
          <w:b/>
        </w:rPr>
      </w:pPr>
      <w:r>
        <w:rPr>
          <w:rFonts w:ascii="Arial" w:hAnsi="Arial" w:cs="Arial"/>
          <w:b/>
        </w:rPr>
        <w:t>Таблица 18 – Результаты расчета зон действия поражающих факторов возможных аварий на транспорте, при перевозке бензина:</w:t>
      </w:r>
    </w:p>
    <w:tbl>
      <w:tblPr>
        <w:tblStyle w:val="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7"/>
        <w:gridCol w:w="2697"/>
      </w:tblGrid>
      <w:tr w:rsidR="00750ACF" w:rsidTr="00750ACF">
        <w:trPr>
          <w:cnfStyle w:val="100000000000"/>
          <w:trHeight w:hRule="exact" w:val="340"/>
          <w:tblHeader/>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Параметры</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Значения</w:t>
            </w:r>
          </w:p>
        </w:tc>
      </w:tr>
      <w:tr w:rsidR="00750ACF" w:rsidTr="00750ACF">
        <w:trPr>
          <w:cnfStyle w:val="000000100000"/>
          <w:trHeight w:hRule="exact" w:val="340"/>
        </w:trPr>
        <w:tc>
          <w:tcPr>
            <w:tcW w:w="9344" w:type="dxa"/>
            <w:gridSpan w:val="2"/>
            <w:shd w:val="clear" w:color="auto" w:fill="auto"/>
          </w:tcPr>
          <w:p w:rsidR="00750ACF" w:rsidRDefault="00750ACF" w:rsidP="00750ACF">
            <w:pPr>
              <w:rPr>
                <w:rFonts w:ascii="Arial" w:hAnsi="Arial" w:cs="Arial"/>
                <w:b/>
                <w:sz w:val="22"/>
                <w:szCs w:val="22"/>
              </w:rPr>
            </w:pPr>
            <w:r>
              <w:rPr>
                <w:rFonts w:ascii="Arial" w:hAnsi="Arial" w:cs="Arial"/>
                <w:b/>
                <w:sz w:val="22"/>
                <w:szCs w:val="22"/>
              </w:rPr>
              <w:t>Автоцистерна с бензином, грузоподъемностью 8т.</w:t>
            </w:r>
          </w:p>
        </w:tc>
      </w:tr>
      <w:tr w:rsidR="00750ACF" w:rsidTr="00750ACF">
        <w:trPr>
          <w:cnfStyle w:val="00000001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Масса вещества, участвующего в образовании облака ТВС, кг</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6400</w:t>
            </w:r>
          </w:p>
        </w:tc>
      </w:tr>
      <w:tr w:rsidR="00750ACF" w:rsidTr="00750ACF">
        <w:trPr>
          <w:cnfStyle w:val="00000010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Коэффициент участия во взрыве</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0,8</w:t>
            </w:r>
          </w:p>
        </w:tc>
      </w:tr>
      <w:tr w:rsidR="00750ACF" w:rsidTr="00750ACF">
        <w:trPr>
          <w:cnfStyle w:val="000000010000"/>
          <w:trHeight w:hRule="exact" w:val="340"/>
        </w:trPr>
        <w:tc>
          <w:tcPr>
            <w:tcW w:w="9344" w:type="dxa"/>
            <w:gridSpan w:val="2"/>
            <w:shd w:val="clear" w:color="auto" w:fill="auto"/>
          </w:tcPr>
          <w:p w:rsidR="00750ACF" w:rsidRDefault="00750ACF" w:rsidP="00750ACF">
            <w:pPr>
              <w:rPr>
                <w:rFonts w:ascii="Arial" w:hAnsi="Arial" w:cs="Arial"/>
                <w:sz w:val="22"/>
                <w:szCs w:val="22"/>
              </w:rPr>
            </w:pPr>
            <w:r>
              <w:rPr>
                <w:rFonts w:ascii="Arial" w:hAnsi="Arial" w:cs="Arial"/>
                <w:b/>
                <w:sz w:val="22"/>
                <w:szCs w:val="22"/>
              </w:rPr>
              <w:t>Разрушение зданий и сооружений на расстоянии от эпицентра взрыва, м</w:t>
            </w:r>
          </w:p>
        </w:tc>
      </w:tr>
      <w:tr w:rsidR="00750ACF" w:rsidTr="00750ACF">
        <w:trPr>
          <w:cnfStyle w:val="00000010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полные (&gt;100 кПа)</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&lt;65,4</w:t>
            </w:r>
          </w:p>
        </w:tc>
      </w:tr>
      <w:tr w:rsidR="00750ACF" w:rsidTr="00750ACF">
        <w:trPr>
          <w:cnfStyle w:val="00000001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сильные (100÷40 кПа)</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65,4-110,0</w:t>
            </w:r>
          </w:p>
        </w:tc>
      </w:tr>
      <w:tr w:rsidR="00750ACF" w:rsidTr="00750ACF">
        <w:trPr>
          <w:cnfStyle w:val="00000010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средние (40÷20 кПа)</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110,0-450,0</w:t>
            </w:r>
          </w:p>
        </w:tc>
      </w:tr>
      <w:tr w:rsidR="00750ACF" w:rsidTr="00750ACF">
        <w:trPr>
          <w:cnfStyle w:val="00000001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слабые (20÷10 кПа)</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450,0-687,7</w:t>
            </w:r>
          </w:p>
        </w:tc>
      </w:tr>
      <w:tr w:rsidR="00750ACF" w:rsidTr="00750ACF">
        <w:trPr>
          <w:cnfStyle w:val="00000010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расстекление (5 кПа)</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&gt;687,7</w:t>
            </w:r>
          </w:p>
        </w:tc>
      </w:tr>
      <w:tr w:rsidR="00750ACF" w:rsidTr="00750ACF">
        <w:trPr>
          <w:cnfStyle w:val="000000010000"/>
          <w:trHeight w:hRule="exact" w:val="340"/>
        </w:trPr>
        <w:tc>
          <w:tcPr>
            <w:tcW w:w="9344" w:type="dxa"/>
            <w:gridSpan w:val="2"/>
            <w:shd w:val="clear" w:color="auto" w:fill="auto"/>
          </w:tcPr>
          <w:p w:rsidR="00750ACF" w:rsidRDefault="00750ACF" w:rsidP="00750ACF">
            <w:pPr>
              <w:rPr>
                <w:rFonts w:ascii="Arial" w:hAnsi="Arial" w:cs="Arial"/>
                <w:sz w:val="22"/>
                <w:szCs w:val="22"/>
              </w:rPr>
            </w:pPr>
            <w:r>
              <w:rPr>
                <w:rFonts w:ascii="Arial" w:hAnsi="Arial" w:cs="Arial"/>
                <w:b/>
                <w:sz w:val="22"/>
                <w:szCs w:val="22"/>
              </w:rPr>
              <w:t>Степень травмирования людей на расстоянии от эпицентра взрыва, м</w:t>
            </w:r>
          </w:p>
        </w:tc>
      </w:tr>
      <w:tr w:rsidR="00750ACF" w:rsidTr="00750ACF">
        <w:trPr>
          <w:cnfStyle w:val="00000010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летальная (&gt;100 кПа)</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&lt;65,4</w:t>
            </w:r>
          </w:p>
        </w:tc>
      </w:tr>
      <w:tr w:rsidR="00750ACF" w:rsidTr="00750ACF">
        <w:trPr>
          <w:cnfStyle w:val="00000001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тяжелая (100÷60 кПа)</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65,4-88,5</w:t>
            </w:r>
          </w:p>
        </w:tc>
      </w:tr>
      <w:tr w:rsidR="00750ACF" w:rsidTr="00750ACF">
        <w:trPr>
          <w:cnfStyle w:val="00000010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средняя (60÷40 кПа)</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88,5-110,0</w:t>
            </w:r>
          </w:p>
        </w:tc>
      </w:tr>
      <w:tr w:rsidR="00750ACF" w:rsidTr="00750ACF">
        <w:trPr>
          <w:cnfStyle w:val="00000001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легкая (40÷20 кПа)</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110,0-450,0</w:t>
            </w:r>
          </w:p>
        </w:tc>
      </w:tr>
      <w:tr w:rsidR="00750ACF" w:rsidTr="00750ACF">
        <w:trPr>
          <w:cnfStyle w:val="000000100000"/>
          <w:trHeight w:hRule="exact" w:val="340"/>
        </w:trPr>
        <w:tc>
          <w:tcPr>
            <w:tcW w:w="9344" w:type="dxa"/>
            <w:gridSpan w:val="2"/>
            <w:shd w:val="clear" w:color="auto" w:fill="auto"/>
          </w:tcPr>
          <w:p w:rsidR="00750ACF" w:rsidRDefault="00750ACF" w:rsidP="00750ACF">
            <w:pPr>
              <w:rPr>
                <w:rFonts w:ascii="Arial" w:hAnsi="Arial" w:cs="Arial"/>
                <w:b/>
                <w:sz w:val="22"/>
                <w:szCs w:val="22"/>
              </w:rPr>
            </w:pPr>
            <w:r>
              <w:rPr>
                <w:rFonts w:ascii="Arial" w:hAnsi="Arial" w:cs="Arial"/>
                <w:b/>
                <w:sz w:val="22"/>
                <w:szCs w:val="22"/>
              </w:rPr>
              <w:t>Пожар пролива</w:t>
            </w:r>
          </w:p>
        </w:tc>
      </w:tr>
      <w:tr w:rsidR="00750ACF" w:rsidTr="00750ACF">
        <w:trPr>
          <w:cnfStyle w:val="00000001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Масса вещества в аварийном проливе, кг</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6400</w:t>
            </w:r>
          </w:p>
        </w:tc>
      </w:tr>
      <w:tr w:rsidR="00750ACF" w:rsidTr="00750ACF">
        <w:trPr>
          <w:cnfStyle w:val="00000010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Коэффициент участия в пожаре</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0,8</w:t>
            </w:r>
          </w:p>
        </w:tc>
      </w:tr>
      <w:tr w:rsidR="00750ACF" w:rsidTr="00750ACF">
        <w:trPr>
          <w:cnfStyle w:val="00000001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Максимальная площадь пожара (свободное разлитие), м</w:t>
            </w:r>
            <w:r>
              <w:rPr>
                <w:rFonts w:ascii="Arial" w:hAnsi="Arial" w:cs="Arial"/>
                <w:sz w:val="22"/>
                <w:szCs w:val="22"/>
                <w:vertAlign w:val="superscript"/>
              </w:rPr>
              <w:t>2</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175,4</w:t>
            </w:r>
          </w:p>
        </w:tc>
      </w:tr>
      <w:tr w:rsidR="00750ACF" w:rsidTr="00750ACF">
        <w:trPr>
          <w:cnfStyle w:val="00000010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Эффективный диаметр пролива, м</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15</w:t>
            </w:r>
          </w:p>
        </w:tc>
      </w:tr>
      <w:tr w:rsidR="00750ACF" w:rsidTr="00750ACF">
        <w:trPr>
          <w:cnfStyle w:val="00000001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Высота пламени, м</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4,8</w:t>
            </w:r>
          </w:p>
        </w:tc>
      </w:tr>
      <w:tr w:rsidR="00750ACF" w:rsidTr="00750ACF">
        <w:trPr>
          <w:cnfStyle w:val="000000100000"/>
          <w:trHeight w:hRule="exact" w:val="340"/>
        </w:trPr>
        <w:tc>
          <w:tcPr>
            <w:tcW w:w="9344" w:type="dxa"/>
            <w:gridSpan w:val="2"/>
            <w:shd w:val="clear" w:color="auto" w:fill="auto"/>
          </w:tcPr>
          <w:p w:rsidR="00750ACF" w:rsidRDefault="00750ACF" w:rsidP="00750ACF">
            <w:pPr>
              <w:rPr>
                <w:rFonts w:ascii="Arial" w:hAnsi="Arial" w:cs="Arial"/>
                <w:sz w:val="22"/>
                <w:szCs w:val="22"/>
              </w:rPr>
            </w:pPr>
            <w:r>
              <w:rPr>
                <w:rFonts w:ascii="Arial" w:hAnsi="Arial" w:cs="Arial"/>
                <w:b/>
                <w:sz w:val="22"/>
                <w:szCs w:val="22"/>
              </w:rPr>
              <w:t>Степень поражения людей на расстоянии от фронта пламени, м</w:t>
            </w:r>
          </w:p>
        </w:tc>
      </w:tr>
      <w:tr w:rsidR="00750ACF" w:rsidTr="00750ACF">
        <w:trPr>
          <w:cnfStyle w:val="00000001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 xml:space="preserve">ожог </w:t>
            </w:r>
            <w:r>
              <w:rPr>
                <w:rFonts w:ascii="Arial" w:hAnsi="Arial" w:cs="Arial"/>
                <w:sz w:val="22"/>
                <w:szCs w:val="22"/>
                <w:lang w:val="en-US"/>
              </w:rPr>
              <w:t>III</w:t>
            </w:r>
            <w:r>
              <w:rPr>
                <w:rFonts w:ascii="Arial" w:hAnsi="Arial" w:cs="Arial"/>
                <w:sz w:val="22"/>
                <w:szCs w:val="22"/>
              </w:rPr>
              <w:t xml:space="preserve"> степени (320 кДж/м2)</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22,5</w:t>
            </w:r>
          </w:p>
        </w:tc>
      </w:tr>
      <w:tr w:rsidR="00750ACF" w:rsidTr="00750ACF">
        <w:trPr>
          <w:cnfStyle w:val="00000010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 xml:space="preserve">ожог </w:t>
            </w:r>
            <w:r>
              <w:rPr>
                <w:rFonts w:ascii="Arial" w:hAnsi="Arial" w:cs="Arial"/>
                <w:sz w:val="22"/>
                <w:szCs w:val="22"/>
                <w:lang w:val="en-US"/>
              </w:rPr>
              <w:t>II</w:t>
            </w:r>
            <w:r>
              <w:rPr>
                <w:rFonts w:ascii="Arial" w:hAnsi="Arial" w:cs="Arial"/>
                <w:sz w:val="22"/>
                <w:szCs w:val="22"/>
              </w:rPr>
              <w:t xml:space="preserve"> степени (220 кДж/м2)</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37,6</w:t>
            </w:r>
          </w:p>
        </w:tc>
      </w:tr>
      <w:tr w:rsidR="00750ACF" w:rsidTr="00750ACF">
        <w:trPr>
          <w:cnfStyle w:val="00000001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t xml:space="preserve">ожог </w:t>
            </w:r>
            <w:r>
              <w:rPr>
                <w:rFonts w:ascii="Arial" w:hAnsi="Arial" w:cs="Arial"/>
                <w:sz w:val="22"/>
                <w:szCs w:val="22"/>
                <w:lang w:val="en-US"/>
              </w:rPr>
              <w:t>I</w:t>
            </w:r>
            <w:r>
              <w:rPr>
                <w:rFonts w:ascii="Arial" w:hAnsi="Arial" w:cs="Arial"/>
                <w:sz w:val="22"/>
                <w:szCs w:val="22"/>
              </w:rPr>
              <w:t xml:space="preserve"> степени (120 кДж/м2)</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57,6</w:t>
            </w:r>
          </w:p>
        </w:tc>
      </w:tr>
      <w:tr w:rsidR="00750ACF" w:rsidTr="00750ACF">
        <w:trPr>
          <w:cnfStyle w:val="000000100000"/>
          <w:trHeight w:hRule="exact" w:val="340"/>
        </w:trPr>
        <w:tc>
          <w:tcPr>
            <w:tcW w:w="6647" w:type="dxa"/>
            <w:shd w:val="clear" w:color="auto" w:fill="auto"/>
          </w:tcPr>
          <w:p w:rsidR="00750ACF" w:rsidRDefault="00750ACF" w:rsidP="00750ACF">
            <w:pPr>
              <w:rPr>
                <w:rFonts w:ascii="Arial" w:hAnsi="Arial" w:cs="Arial"/>
                <w:sz w:val="22"/>
                <w:szCs w:val="22"/>
              </w:rPr>
            </w:pPr>
            <w:r>
              <w:rPr>
                <w:rFonts w:ascii="Arial" w:hAnsi="Arial" w:cs="Arial"/>
                <w:sz w:val="22"/>
                <w:szCs w:val="22"/>
              </w:rPr>
              <w:lastRenderedPageBreak/>
              <w:t>болевой порог (20-60кДж/м2)</w:t>
            </w:r>
          </w:p>
        </w:tc>
        <w:tc>
          <w:tcPr>
            <w:tcW w:w="2697" w:type="dxa"/>
            <w:shd w:val="clear" w:color="auto" w:fill="auto"/>
          </w:tcPr>
          <w:p w:rsidR="00750ACF" w:rsidRDefault="00750ACF" w:rsidP="00750ACF">
            <w:pPr>
              <w:rPr>
                <w:rFonts w:ascii="Arial" w:hAnsi="Arial" w:cs="Arial"/>
                <w:sz w:val="22"/>
                <w:szCs w:val="22"/>
              </w:rPr>
            </w:pPr>
            <w:r>
              <w:rPr>
                <w:rFonts w:ascii="Arial" w:hAnsi="Arial" w:cs="Arial"/>
                <w:sz w:val="22"/>
                <w:szCs w:val="22"/>
              </w:rPr>
              <w:t>92,2</w:t>
            </w:r>
          </w:p>
        </w:tc>
      </w:tr>
    </w:tbl>
    <w:p w:rsidR="00750ACF" w:rsidRDefault="00750ACF" w:rsidP="00750ACF">
      <w:pPr>
        <w:spacing w:before="120" w:line="276" w:lineRule="auto"/>
        <w:ind w:firstLine="709"/>
        <w:rPr>
          <w:rFonts w:ascii="Arial" w:eastAsia="Calibri" w:hAnsi="Arial" w:cs="Arial"/>
          <w:i/>
          <w:u w:val="single"/>
          <w:lang w:eastAsia="en-US"/>
        </w:rPr>
      </w:pPr>
      <w:r>
        <w:rPr>
          <w:rFonts w:ascii="Arial" w:eastAsia="Calibri" w:hAnsi="Arial" w:cs="Arial"/>
          <w:i/>
          <w:u w:val="single"/>
          <w:lang w:eastAsia="en-US"/>
        </w:rPr>
        <w:t xml:space="preserve">Риск возникновения аварий на водном транспорте при перевозке опасных грузов </w:t>
      </w:r>
    </w:p>
    <w:p w:rsidR="00750ACF" w:rsidRDefault="00750ACF" w:rsidP="00750ACF">
      <w:pPr>
        <w:spacing w:line="276" w:lineRule="auto"/>
        <w:ind w:firstLine="709"/>
        <w:rPr>
          <w:rFonts w:ascii="Arial" w:hAnsi="Arial" w:cs="Arial"/>
          <w:bCs/>
        </w:rPr>
      </w:pPr>
      <w:r>
        <w:rPr>
          <w:rFonts w:ascii="Arial" w:hAnsi="Arial" w:cs="Arial"/>
          <w:bCs/>
        </w:rPr>
        <w:t>Проектируемая территория не попадает в зоны возникновения аварий на водном транспорте.</w:t>
      </w:r>
    </w:p>
    <w:p w:rsidR="00750ACF" w:rsidRDefault="00750ACF" w:rsidP="00750ACF">
      <w:pPr>
        <w:spacing w:line="276" w:lineRule="auto"/>
        <w:ind w:firstLine="709"/>
        <w:rPr>
          <w:rFonts w:ascii="Arial" w:eastAsia="Calibri" w:hAnsi="Arial" w:cs="Arial"/>
          <w:i/>
          <w:u w:val="single"/>
          <w:lang w:eastAsia="en-US"/>
        </w:rPr>
      </w:pPr>
      <w:r>
        <w:rPr>
          <w:rFonts w:ascii="Arial" w:eastAsia="Calibri" w:hAnsi="Arial" w:cs="Arial"/>
          <w:i/>
          <w:u w:val="single"/>
          <w:lang w:eastAsia="en-US"/>
        </w:rPr>
        <w:t xml:space="preserve">Риск возникновения аварий на железнодорожном транспорте при перевозке опасных грузов </w:t>
      </w:r>
    </w:p>
    <w:p w:rsidR="00750ACF" w:rsidRDefault="00750ACF" w:rsidP="00750ACF">
      <w:pPr>
        <w:spacing w:line="276" w:lineRule="auto"/>
        <w:ind w:firstLine="709"/>
        <w:rPr>
          <w:rFonts w:ascii="Arial" w:hAnsi="Arial" w:cs="Arial"/>
          <w:bCs/>
        </w:rPr>
      </w:pPr>
      <w:r>
        <w:rPr>
          <w:rFonts w:ascii="Arial" w:hAnsi="Arial" w:cs="Arial"/>
          <w:bCs/>
        </w:rPr>
        <w:t>Проектируемая территория не попадает в зону риска возникновения аварий на железнодорожном транспорте.</w:t>
      </w:r>
    </w:p>
    <w:p w:rsidR="00750ACF" w:rsidRDefault="00750ACF" w:rsidP="00750ACF">
      <w:pPr>
        <w:spacing w:line="276" w:lineRule="auto"/>
        <w:ind w:firstLine="709"/>
        <w:rPr>
          <w:rFonts w:ascii="Arial" w:eastAsia="Calibri" w:hAnsi="Arial" w:cs="Arial"/>
          <w:i/>
          <w:u w:val="single"/>
          <w:lang w:eastAsia="en-US"/>
        </w:rPr>
      </w:pPr>
      <w:r>
        <w:rPr>
          <w:rFonts w:ascii="Arial" w:eastAsia="Calibri" w:hAnsi="Arial" w:cs="Arial"/>
          <w:i/>
          <w:u w:val="single"/>
          <w:lang w:eastAsia="en-US"/>
        </w:rPr>
        <w:t xml:space="preserve">Риск возникновения аварий на трубопроводном транспорте при транспортировке опасных грузов </w:t>
      </w:r>
    </w:p>
    <w:p w:rsidR="00750ACF" w:rsidRDefault="00750ACF" w:rsidP="00750ACF">
      <w:pPr>
        <w:spacing w:line="276" w:lineRule="auto"/>
        <w:ind w:firstLine="709"/>
        <w:rPr>
          <w:rFonts w:ascii="Arial" w:hAnsi="Arial" w:cs="Arial"/>
          <w:bCs/>
        </w:rPr>
      </w:pPr>
      <w:r>
        <w:rPr>
          <w:rFonts w:ascii="Arial" w:hAnsi="Arial" w:cs="Arial"/>
          <w:bCs/>
        </w:rPr>
        <w:t>Проектируемая территория не попадает в зону риска возникновения аварий на трубопроводном транспорте.</w:t>
      </w:r>
    </w:p>
    <w:p w:rsidR="00750ACF" w:rsidRDefault="00750ACF" w:rsidP="00750ACF">
      <w:pPr>
        <w:spacing w:line="276" w:lineRule="auto"/>
        <w:ind w:firstLine="709"/>
        <w:rPr>
          <w:rFonts w:ascii="Arial" w:hAnsi="Arial" w:cs="Arial"/>
          <w:bCs/>
          <w:i/>
        </w:rPr>
      </w:pPr>
      <w:bookmarkStart w:id="134" w:name="_Toc515025712"/>
      <w:bookmarkStart w:id="135" w:name="_Toc515875231"/>
      <w:bookmarkStart w:id="136" w:name="_Toc518481639"/>
      <w:bookmarkStart w:id="137" w:name="_Toc520277896"/>
      <w:bookmarkStart w:id="138" w:name="_Toc16761368"/>
      <w:r>
        <w:rPr>
          <w:rFonts w:ascii="Arial" w:hAnsi="Arial" w:cs="Arial"/>
          <w:bCs/>
          <w:i/>
        </w:rPr>
        <w:t xml:space="preserve">Перечень источников чрезвычайных ситуаций биолого-социального характера на территории </w:t>
      </w:r>
      <w:bookmarkEnd w:id="134"/>
      <w:bookmarkEnd w:id="135"/>
      <w:bookmarkEnd w:id="136"/>
      <w:bookmarkEnd w:id="137"/>
      <w:bookmarkEnd w:id="138"/>
      <w:r>
        <w:rPr>
          <w:rFonts w:ascii="Arial" w:hAnsi="Arial" w:cs="Arial"/>
          <w:bCs/>
          <w:i/>
        </w:rPr>
        <w:t>сельского поселения «Нижний Воч»</w:t>
      </w:r>
    </w:p>
    <w:p w:rsidR="00750ACF" w:rsidRDefault="00750ACF" w:rsidP="00750ACF">
      <w:pPr>
        <w:spacing w:line="276" w:lineRule="auto"/>
        <w:ind w:firstLine="709"/>
        <w:rPr>
          <w:rFonts w:ascii="Arial" w:eastAsiaTheme="minorHAnsi" w:hAnsi="Arial" w:cs="Arial"/>
          <w:lang w:eastAsia="en-US"/>
        </w:rPr>
      </w:pPr>
      <w:r>
        <w:rPr>
          <w:rFonts w:ascii="Arial" w:eastAsiaTheme="minorHAnsi" w:hAnsi="Arial" w:cs="Arial"/>
          <w:lang w:eastAsia="en-US"/>
        </w:rPr>
        <w:t>При неудовлетворительном санитарно-техническом состоянии систем централизованного водоснабжения, нарушении функционирования систем очистки питьевой воды, возникновении перебоев в обеззараживании питьевой воды на территории поселения существуют предпосылки для возникновения массовых инфекционных заболеваний среди населения.</w:t>
      </w:r>
    </w:p>
    <w:p w:rsidR="00750ACF" w:rsidRDefault="00750ACF" w:rsidP="00750ACF">
      <w:pPr>
        <w:spacing w:line="276" w:lineRule="auto"/>
        <w:ind w:firstLine="709"/>
        <w:rPr>
          <w:rFonts w:ascii="Arial" w:eastAsiaTheme="minorHAnsi" w:hAnsi="Arial" w:cs="Arial"/>
          <w:lang w:eastAsia="en-US"/>
        </w:rPr>
      </w:pPr>
      <w:r>
        <w:rPr>
          <w:rFonts w:ascii="Arial" w:eastAsiaTheme="minorHAnsi" w:hAnsi="Arial" w:cs="Arial"/>
          <w:lang w:eastAsia="en-US"/>
        </w:rPr>
        <w:t>Возможными источниками биолого-социальной чрезвычайной ситуации и потенциально неблагополучными в эпидемиологическом отношении рассматриваются следующие объекты экономики:</w:t>
      </w:r>
    </w:p>
    <w:p w:rsidR="00750ACF" w:rsidRDefault="00750ACF" w:rsidP="00D63C00">
      <w:pPr>
        <w:pStyle w:val="aff4"/>
        <w:numPr>
          <w:ilvl w:val="0"/>
          <w:numId w:val="12"/>
        </w:numPr>
        <w:tabs>
          <w:tab w:val="left" w:pos="993"/>
        </w:tabs>
        <w:spacing w:line="276" w:lineRule="auto"/>
        <w:ind w:left="0" w:firstLine="709"/>
        <w:jc w:val="both"/>
        <w:rPr>
          <w:rFonts w:ascii="Arial" w:eastAsiaTheme="minorEastAsia" w:hAnsi="Arial" w:cs="Arial"/>
          <w:lang w:eastAsia="ar-SA" w:bidi="en-US"/>
        </w:rPr>
      </w:pPr>
      <w:r>
        <w:rPr>
          <w:rFonts w:ascii="Arial" w:eastAsiaTheme="minorEastAsia" w:hAnsi="Arial" w:cs="Arial"/>
          <w:lang w:eastAsia="ar-SA" w:bidi="en-US"/>
        </w:rPr>
        <w:t xml:space="preserve">предприятия общественного питания – нарушение санитарно-эпидемиологического режима, выпуск недоброкачественной продукции; </w:t>
      </w:r>
    </w:p>
    <w:p w:rsidR="00750ACF" w:rsidRDefault="00750ACF" w:rsidP="00D63C00">
      <w:pPr>
        <w:pStyle w:val="aff4"/>
        <w:numPr>
          <w:ilvl w:val="0"/>
          <w:numId w:val="12"/>
        </w:numPr>
        <w:tabs>
          <w:tab w:val="left" w:pos="993"/>
        </w:tabs>
        <w:spacing w:line="276" w:lineRule="auto"/>
        <w:ind w:left="0" w:firstLine="709"/>
        <w:jc w:val="both"/>
        <w:rPr>
          <w:rFonts w:ascii="Arial" w:eastAsiaTheme="minorEastAsia" w:hAnsi="Arial" w:cs="Arial"/>
          <w:lang w:eastAsia="ar-SA" w:bidi="en-US"/>
        </w:rPr>
      </w:pPr>
      <w:r>
        <w:rPr>
          <w:rFonts w:ascii="Arial" w:eastAsiaTheme="minorEastAsia" w:hAnsi="Arial" w:cs="Arial"/>
          <w:lang w:eastAsia="ar-SA" w:bidi="en-US"/>
        </w:rPr>
        <w:t xml:space="preserve">нарушение санитарно-эпидемиологического режима, недостатки диагностики, занос инфекционных заболеваний, аэробная инфекция, вирусные гепатиты и дифтерия; </w:t>
      </w:r>
    </w:p>
    <w:p w:rsidR="00750ACF" w:rsidRDefault="00750ACF" w:rsidP="00D63C00">
      <w:pPr>
        <w:pStyle w:val="aff4"/>
        <w:numPr>
          <w:ilvl w:val="0"/>
          <w:numId w:val="12"/>
        </w:numPr>
        <w:tabs>
          <w:tab w:val="left" w:pos="993"/>
        </w:tabs>
        <w:spacing w:line="276" w:lineRule="auto"/>
        <w:ind w:left="0" w:firstLine="709"/>
        <w:jc w:val="both"/>
        <w:rPr>
          <w:rFonts w:ascii="Arial" w:eastAsiaTheme="minorEastAsia" w:hAnsi="Arial" w:cs="Arial"/>
          <w:lang w:eastAsia="ar-SA" w:bidi="en-US"/>
        </w:rPr>
      </w:pPr>
      <w:r>
        <w:rPr>
          <w:rFonts w:ascii="Arial" w:eastAsiaTheme="minorEastAsia" w:hAnsi="Arial" w:cs="Arial"/>
          <w:lang w:eastAsia="ar-SA" w:bidi="en-US"/>
        </w:rPr>
        <w:t xml:space="preserve">дошкольные образовательные учреждения и средние общеобразовательные школы нарушение санитарно-эпидемиологического режима. </w:t>
      </w:r>
    </w:p>
    <w:p w:rsidR="00750ACF" w:rsidRDefault="00750ACF" w:rsidP="00750ACF">
      <w:pPr>
        <w:spacing w:line="276" w:lineRule="auto"/>
        <w:ind w:firstLine="709"/>
        <w:rPr>
          <w:rFonts w:ascii="Arial" w:eastAsiaTheme="minorHAnsi" w:hAnsi="Arial" w:cs="Arial"/>
          <w:lang w:eastAsia="en-US"/>
        </w:rPr>
      </w:pPr>
      <w:r>
        <w:rPr>
          <w:rFonts w:ascii="Arial" w:eastAsiaTheme="minorHAnsi" w:hAnsi="Arial" w:cs="Arial"/>
          <w:lang w:eastAsia="en-US"/>
        </w:rPr>
        <w:t>Возможным очагом распространения инфекции на рассматриваемой территории могут являться несанкционированные свалки.</w:t>
      </w:r>
    </w:p>
    <w:p w:rsidR="00750ACF" w:rsidRDefault="00750ACF" w:rsidP="00750ACF">
      <w:pPr>
        <w:spacing w:line="276" w:lineRule="auto"/>
        <w:ind w:firstLine="709"/>
        <w:rPr>
          <w:rFonts w:ascii="Arial" w:eastAsiaTheme="minorHAnsi" w:hAnsi="Arial" w:cs="Arial"/>
          <w:lang w:eastAsia="en-US"/>
        </w:rPr>
      </w:pPr>
      <w:r>
        <w:rPr>
          <w:rFonts w:ascii="Arial" w:eastAsiaTheme="minorHAnsi" w:hAnsi="Arial" w:cs="Arial"/>
          <w:lang w:eastAsia="en-US"/>
        </w:rPr>
        <w:t>В 2020 году на территории Республики Коми зарегистрирована вспышка коронавирусной инфекции.</w:t>
      </w:r>
    </w:p>
    <w:p w:rsidR="00750ACF" w:rsidRDefault="00750ACF" w:rsidP="00750ACF">
      <w:pPr>
        <w:spacing w:line="276" w:lineRule="auto"/>
        <w:ind w:firstLine="709"/>
        <w:rPr>
          <w:rFonts w:ascii="Arial" w:eastAsiaTheme="minorHAnsi" w:hAnsi="Arial" w:cs="Arial"/>
          <w:lang w:eastAsia="en-US"/>
        </w:rPr>
      </w:pPr>
      <w:r>
        <w:rPr>
          <w:rFonts w:ascii="Arial" w:eastAsiaTheme="minorHAnsi" w:hAnsi="Arial" w:cs="Arial"/>
          <w:lang w:eastAsia="en-US"/>
        </w:rPr>
        <w:t>По информации территориального отдела управления Роспотребнадзора по Республике Коми в Усть-Куломском районе на территории района лабораторно подтверждено 716 случаев заражения за весь период пандемии.</w:t>
      </w:r>
    </w:p>
    <w:p w:rsidR="00750ACF" w:rsidRDefault="00750ACF" w:rsidP="00750ACF">
      <w:pPr>
        <w:spacing w:line="276" w:lineRule="auto"/>
        <w:ind w:firstLine="709"/>
        <w:rPr>
          <w:rFonts w:ascii="Arial" w:eastAsiaTheme="minorHAnsi" w:hAnsi="Arial" w:cs="Arial"/>
          <w:lang w:eastAsia="en-US"/>
        </w:rPr>
      </w:pPr>
      <w:r>
        <w:rPr>
          <w:rFonts w:ascii="Arial" w:eastAsiaTheme="minorHAnsi" w:hAnsi="Arial" w:cs="Arial"/>
          <w:lang w:eastAsia="en-US"/>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rsidR="00750ACF" w:rsidRDefault="00750ACF" w:rsidP="00750ACF">
      <w:pPr>
        <w:spacing w:line="276" w:lineRule="auto"/>
        <w:ind w:firstLine="709"/>
        <w:rPr>
          <w:rFonts w:ascii="Arial" w:eastAsiaTheme="minorHAnsi" w:hAnsi="Arial" w:cs="Arial"/>
          <w:lang w:eastAsia="en-US"/>
        </w:rPr>
      </w:pPr>
      <w:r>
        <w:rPr>
          <w:rFonts w:ascii="Arial" w:eastAsiaTheme="minorHAnsi" w:hAnsi="Arial" w:cs="Arial"/>
          <w:lang w:eastAsia="en-US"/>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rsidR="00750ACF" w:rsidRDefault="00750ACF" w:rsidP="00D63C00">
      <w:pPr>
        <w:pStyle w:val="aff4"/>
        <w:keepNext/>
        <w:numPr>
          <w:ilvl w:val="1"/>
          <w:numId w:val="24"/>
        </w:numPr>
        <w:spacing w:before="240" w:after="240"/>
        <w:jc w:val="center"/>
        <w:outlineLvl w:val="1"/>
        <w:rPr>
          <w:rFonts w:ascii="Arial" w:hAnsi="Arial" w:cs="Arial"/>
          <w:b/>
          <w:bCs/>
          <w:iCs/>
        </w:rPr>
      </w:pPr>
      <w:bookmarkStart w:id="139" w:name="_Toc515025713"/>
      <w:bookmarkStart w:id="140" w:name="_Toc515875232"/>
      <w:bookmarkStart w:id="141" w:name="_Toc518481640"/>
      <w:bookmarkStart w:id="142" w:name="_Toc520277897"/>
      <w:bookmarkStart w:id="143" w:name="_Toc158234659"/>
      <w:r>
        <w:rPr>
          <w:rFonts w:ascii="Arial" w:hAnsi="Arial" w:cs="Arial"/>
          <w:b/>
          <w:bCs/>
          <w:iCs/>
        </w:rPr>
        <w:t>Перечень мероприятий по обеспечению пожарной безопасности</w:t>
      </w:r>
      <w:bookmarkEnd w:id="139"/>
      <w:bookmarkEnd w:id="140"/>
      <w:bookmarkEnd w:id="141"/>
      <w:bookmarkEnd w:id="142"/>
      <w:bookmarkEnd w:id="143"/>
    </w:p>
    <w:p w:rsidR="00750ACF" w:rsidRDefault="00750ACF" w:rsidP="00750ACF">
      <w:pPr>
        <w:spacing w:line="276" w:lineRule="auto"/>
        <w:ind w:firstLine="709"/>
        <w:rPr>
          <w:rFonts w:ascii="Arial" w:hAnsi="Arial" w:cs="Arial"/>
          <w:bCs/>
        </w:rPr>
      </w:pPr>
      <w:r>
        <w:rPr>
          <w:rFonts w:ascii="Arial" w:hAnsi="Arial" w:cs="Arial"/>
          <w:bCs/>
        </w:rPr>
        <w:t xml:space="preserve">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w:t>
      </w:r>
    </w:p>
    <w:p w:rsidR="00750ACF" w:rsidRDefault="00750ACF" w:rsidP="00750ACF">
      <w:pPr>
        <w:spacing w:line="276" w:lineRule="auto"/>
        <w:ind w:firstLine="709"/>
        <w:rPr>
          <w:rFonts w:ascii="Arial" w:hAnsi="Arial" w:cs="Arial"/>
          <w:bCs/>
        </w:rPr>
      </w:pPr>
      <w:r>
        <w:rPr>
          <w:rFonts w:ascii="Arial" w:hAnsi="Arial" w:cs="Arial"/>
          <w:bCs/>
        </w:rPr>
        <w:lastRenderedPageBreak/>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rsidR="00750ACF" w:rsidRDefault="00750ACF" w:rsidP="00750ACF">
      <w:pPr>
        <w:spacing w:line="276" w:lineRule="auto"/>
        <w:ind w:firstLine="709"/>
        <w:rPr>
          <w:rFonts w:ascii="Arial" w:hAnsi="Arial" w:cs="Arial"/>
          <w:bCs/>
        </w:rPr>
      </w:pPr>
      <w:r>
        <w:rPr>
          <w:rFonts w:ascii="Arial" w:hAnsi="Arial" w:cs="Arial"/>
          <w:b/>
          <w:bCs/>
          <w:i/>
        </w:rPr>
        <w:t>Основными функциями системы обеспечения пожарной безопасности являются</w:t>
      </w:r>
      <w:r>
        <w:rPr>
          <w:rFonts w:ascii="Arial" w:hAnsi="Arial" w:cs="Arial"/>
          <w:bCs/>
        </w:rPr>
        <w:t xml:space="preserve">: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нормативное правовое регулирование и осуществление государственных мер в области пожарной безопасности;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создание пожарной охраны и организация ее деятельности;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разработка и осуществление мер пожарной безопасности;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реализация прав, обязанностей и ответственности в области пожарной безопасности;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проведение противопожарной пропаганды и обучение населения мерам пожарной безопасности;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содействие деятельности добровольных пожарных, привлечение населения к обеспечению пожарной безопасности;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научно-техническое обеспечение пожарной безопасности;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информационное обеспечение в области пожарной безопасности;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осуществление государственного пожарного надзора и других контрольных функций по обеспечению пожарной безопасности;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производство пожарно-технической продукции;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выполнение работ и оказание услуг в области пожарной безопасности;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тушение пожаров и проведение аварийно-спасательных работ;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учет пожаров и их последствий; </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установление особого противопожарного режима.</w:t>
      </w:r>
    </w:p>
    <w:p w:rsidR="00750ACF" w:rsidRDefault="00750ACF" w:rsidP="00750ACF">
      <w:pPr>
        <w:spacing w:line="276" w:lineRule="auto"/>
        <w:ind w:left="20"/>
        <w:rPr>
          <w:rFonts w:ascii="Arial" w:hAnsi="Arial" w:cs="Arial"/>
          <w:bCs/>
        </w:rPr>
      </w:pPr>
      <w:r>
        <w:rPr>
          <w:rFonts w:ascii="Arial" w:hAnsi="Arial" w:cs="Arial"/>
          <w:bCs/>
        </w:rPr>
        <w:t>Для выполнения этих функций система обеспечения пожарной безопасности состоит из нескольких элементов:</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органы государственной власти;</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органы местного самоуправления;</w:t>
      </w:r>
    </w:p>
    <w:p w:rsidR="00750ACF" w:rsidRDefault="00750ACF" w:rsidP="00D63C00">
      <w:pPr>
        <w:numPr>
          <w:ilvl w:val="0"/>
          <w:numId w:val="13"/>
        </w:numPr>
        <w:tabs>
          <w:tab w:val="left" w:pos="993"/>
        </w:tabs>
        <w:spacing w:line="276" w:lineRule="auto"/>
        <w:ind w:left="0" w:firstLine="709"/>
        <w:jc w:val="both"/>
        <w:rPr>
          <w:rFonts w:ascii="Arial" w:hAnsi="Arial" w:cs="Arial"/>
        </w:rPr>
      </w:pPr>
      <w:r>
        <w:rPr>
          <w:rFonts w:ascii="Arial" w:hAnsi="Arial" w:cs="Arial"/>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rsidR="00750ACF" w:rsidRDefault="00750ACF" w:rsidP="00750ACF">
      <w:pPr>
        <w:spacing w:line="238" w:lineRule="auto"/>
        <w:ind w:left="20" w:firstLine="567"/>
        <w:rPr>
          <w:rFonts w:ascii="Arial" w:hAnsi="Arial" w:cs="Arial"/>
          <w:bCs/>
        </w:rPr>
      </w:pPr>
      <w:r>
        <w:rPr>
          <w:rFonts w:ascii="Arial" w:hAnsi="Arial" w:cs="Arial"/>
          <w:bCs/>
        </w:rPr>
        <w:t>Достижение заданного уровня пожарной безопасности достигается комплексом организационных и технических решений.</w:t>
      </w:r>
    </w:p>
    <w:p w:rsidR="00750ACF" w:rsidRDefault="00750ACF" w:rsidP="00750ACF">
      <w:pPr>
        <w:spacing w:line="276" w:lineRule="auto"/>
        <w:ind w:left="20" w:firstLine="567"/>
        <w:rPr>
          <w:rFonts w:ascii="Arial" w:hAnsi="Arial" w:cs="Arial"/>
          <w:bCs/>
        </w:rPr>
      </w:pPr>
      <w:r>
        <w:rPr>
          <w:rFonts w:ascii="Arial" w:hAnsi="Arial" w:cs="Arial"/>
          <w:bCs/>
        </w:rPr>
        <w:t>Также предусмотреть создание противопожарной минерализованной полосы шириной 0,5 м вдоль границы земель лесного фонда в местах ее соприкосновения с СП «Нижний Воч», согласно п. 70 и 74 Постановления Правительства РФ от 16.09.2020 № 1479 «Об утверждении Правил противопожарного режима в Российской Федерации».</w:t>
      </w:r>
    </w:p>
    <w:p w:rsidR="00750ACF" w:rsidRDefault="00750ACF" w:rsidP="00750ACF">
      <w:pPr>
        <w:keepNext/>
        <w:spacing w:before="120" w:after="120" w:line="276" w:lineRule="auto"/>
        <w:ind w:firstLine="709"/>
        <w:outlineLvl w:val="2"/>
        <w:rPr>
          <w:rFonts w:ascii="Arial" w:hAnsi="Arial" w:cs="Arial"/>
          <w:bCs/>
          <w:i/>
        </w:rPr>
      </w:pPr>
      <w:bookmarkStart w:id="144" w:name="_Toc16761370"/>
      <w:bookmarkStart w:id="145" w:name="_Toc31294300"/>
      <w:bookmarkStart w:id="146" w:name="_Toc56515314"/>
      <w:bookmarkStart w:id="147" w:name="_Toc75264917"/>
      <w:bookmarkStart w:id="148" w:name="_Toc87812268"/>
      <w:bookmarkStart w:id="149" w:name="_Toc158234660"/>
      <w:r>
        <w:rPr>
          <w:rFonts w:ascii="Arial" w:hAnsi="Arial" w:cs="Arial"/>
          <w:bCs/>
          <w:i/>
        </w:rPr>
        <w:t xml:space="preserve">Состояние системы обеспечения пожарной безопасности на территории </w:t>
      </w:r>
      <w:bookmarkEnd w:id="144"/>
      <w:bookmarkEnd w:id="145"/>
      <w:bookmarkEnd w:id="146"/>
      <w:r>
        <w:rPr>
          <w:rFonts w:ascii="Arial" w:hAnsi="Arial" w:cs="Arial"/>
          <w:bCs/>
          <w:i/>
        </w:rPr>
        <w:t>сельского поселения «Нижний Воч»</w:t>
      </w:r>
      <w:bookmarkEnd w:id="147"/>
      <w:bookmarkEnd w:id="148"/>
      <w:bookmarkEnd w:id="149"/>
    </w:p>
    <w:p w:rsidR="00750ACF" w:rsidRDefault="00750ACF" w:rsidP="00750ACF">
      <w:pPr>
        <w:spacing w:line="238" w:lineRule="auto"/>
        <w:ind w:left="20" w:firstLine="567"/>
        <w:rPr>
          <w:rFonts w:ascii="Arial" w:hAnsi="Arial" w:cs="Arial"/>
          <w:bCs/>
        </w:rPr>
      </w:pPr>
      <w:r>
        <w:rPr>
          <w:rFonts w:ascii="Arial" w:hAnsi="Arial" w:cs="Arial"/>
          <w:bCs/>
        </w:rPr>
        <w:t>Пожарную охрану населенного пункта осуществляет добровольная пожарная команда с. Нижний Воч.</w:t>
      </w:r>
    </w:p>
    <w:p w:rsidR="00750ACF" w:rsidRDefault="00750ACF" w:rsidP="00750ACF">
      <w:pPr>
        <w:spacing w:line="276" w:lineRule="auto"/>
        <w:ind w:firstLine="709"/>
        <w:rPr>
          <w:rFonts w:ascii="Arial" w:hAnsi="Arial" w:cs="Arial"/>
          <w:bCs/>
        </w:rPr>
      </w:pPr>
      <w:r>
        <w:rPr>
          <w:rFonts w:ascii="Arial" w:hAnsi="Arial" w:cs="Arial"/>
          <w:bCs/>
        </w:rPr>
        <w:t>Средства и силы для защиты населения от пожаров:</w:t>
      </w:r>
    </w:p>
    <w:p w:rsidR="00750ACF" w:rsidRDefault="00750ACF" w:rsidP="00750ACF">
      <w:pPr>
        <w:spacing w:line="276" w:lineRule="auto"/>
        <w:ind w:firstLine="709"/>
        <w:rPr>
          <w:rFonts w:ascii="Arial" w:hAnsi="Arial" w:cs="Arial"/>
          <w:bCs/>
        </w:rPr>
      </w:pPr>
      <w:r>
        <w:rPr>
          <w:rFonts w:ascii="Arial" w:hAnsi="Arial" w:cs="Arial"/>
          <w:bCs/>
        </w:rPr>
        <w:t xml:space="preserve">с. Нижний Воч: </w:t>
      </w:r>
    </w:p>
    <w:p w:rsidR="00750ACF" w:rsidRDefault="00750ACF" w:rsidP="00750ACF">
      <w:pPr>
        <w:spacing w:line="276" w:lineRule="auto"/>
        <w:ind w:firstLine="709"/>
        <w:rPr>
          <w:rFonts w:ascii="Arial" w:hAnsi="Arial" w:cs="Arial"/>
          <w:bCs/>
        </w:rPr>
      </w:pPr>
      <w:r>
        <w:rPr>
          <w:rFonts w:ascii="Arial" w:hAnsi="Arial" w:cs="Arial"/>
          <w:bCs/>
        </w:rPr>
        <w:t>- 11 пожарных водоемов</w:t>
      </w:r>
    </w:p>
    <w:p w:rsidR="00750ACF" w:rsidRDefault="00750ACF" w:rsidP="00750ACF">
      <w:pPr>
        <w:spacing w:line="276" w:lineRule="auto"/>
        <w:ind w:firstLine="709"/>
        <w:rPr>
          <w:rFonts w:ascii="Arial" w:hAnsi="Arial" w:cs="Arial"/>
          <w:bCs/>
        </w:rPr>
      </w:pPr>
      <w:r>
        <w:rPr>
          <w:rFonts w:ascii="Arial" w:hAnsi="Arial" w:cs="Arial"/>
          <w:bCs/>
        </w:rPr>
        <w:t>- «Сирена С-2» - оповещатель</w:t>
      </w:r>
    </w:p>
    <w:p w:rsidR="00750ACF" w:rsidRDefault="00750ACF" w:rsidP="00750ACF">
      <w:pPr>
        <w:spacing w:line="276" w:lineRule="auto"/>
        <w:ind w:firstLine="709"/>
        <w:rPr>
          <w:rFonts w:ascii="Arial" w:hAnsi="Arial" w:cs="Arial"/>
          <w:bCs/>
        </w:rPr>
      </w:pPr>
      <w:r>
        <w:rPr>
          <w:rFonts w:ascii="Arial" w:hAnsi="Arial" w:cs="Arial"/>
          <w:bCs/>
        </w:rPr>
        <w:t xml:space="preserve">- Мотопомпа </w:t>
      </w:r>
      <w:r>
        <w:rPr>
          <w:rFonts w:ascii="Arial" w:hAnsi="Arial" w:cs="Arial"/>
          <w:bCs/>
          <w:lang w:val="en-US"/>
        </w:rPr>
        <w:t>Koshin</w:t>
      </w:r>
    </w:p>
    <w:p w:rsidR="00750ACF" w:rsidRDefault="00750ACF" w:rsidP="00750ACF">
      <w:pPr>
        <w:spacing w:line="276" w:lineRule="auto"/>
        <w:ind w:firstLine="709"/>
        <w:rPr>
          <w:rFonts w:ascii="Arial" w:hAnsi="Arial" w:cs="Arial"/>
          <w:bCs/>
        </w:rPr>
      </w:pPr>
      <w:r>
        <w:rPr>
          <w:rFonts w:ascii="Arial" w:hAnsi="Arial" w:cs="Arial"/>
          <w:bCs/>
        </w:rPr>
        <w:t>д. Верхний Воч:</w:t>
      </w:r>
    </w:p>
    <w:p w:rsidR="00750ACF" w:rsidRDefault="00750ACF" w:rsidP="00750ACF">
      <w:pPr>
        <w:spacing w:line="276" w:lineRule="auto"/>
        <w:ind w:firstLine="709"/>
        <w:rPr>
          <w:rFonts w:ascii="Arial" w:hAnsi="Arial" w:cs="Arial"/>
          <w:bCs/>
        </w:rPr>
      </w:pPr>
      <w:r>
        <w:rPr>
          <w:rFonts w:ascii="Arial" w:hAnsi="Arial" w:cs="Arial"/>
          <w:bCs/>
        </w:rPr>
        <w:t>- 7 пожарных водоемов</w:t>
      </w:r>
    </w:p>
    <w:p w:rsidR="00750ACF" w:rsidRDefault="00750ACF" w:rsidP="00750ACF">
      <w:pPr>
        <w:spacing w:line="276" w:lineRule="auto"/>
        <w:ind w:firstLine="709"/>
        <w:rPr>
          <w:rFonts w:ascii="Arial" w:hAnsi="Arial" w:cs="Arial"/>
          <w:bCs/>
        </w:rPr>
      </w:pPr>
      <w:r>
        <w:rPr>
          <w:rFonts w:ascii="Arial" w:hAnsi="Arial" w:cs="Arial"/>
          <w:bCs/>
        </w:rPr>
        <w:t>- «Сирена С-2» - оповещатель</w:t>
      </w:r>
    </w:p>
    <w:p w:rsidR="00750ACF" w:rsidRDefault="00750ACF" w:rsidP="00750ACF">
      <w:pPr>
        <w:spacing w:line="276" w:lineRule="auto"/>
        <w:ind w:firstLine="709"/>
        <w:rPr>
          <w:rFonts w:ascii="Arial" w:hAnsi="Arial" w:cs="Arial"/>
          <w:bCs/>
        </w:rPr>
      </w:pPr>
      <w:r>
        <w:rPr>
          <w:rFonts w:ascii="Arial" w:hAnsi="Arial" w:cs="Arial"/>
          <w:bCs/>
        </w:rPr>
        <w:t xml:space="preserve">- Мотопомпа </w:t>
      </w:r>
      <w:r>
        <w:rPr>
          <w:rFonts w:ascii="Arial" w:hAnsi="Arial" w:cs="Arial"/>
          <w:bCs/>
          <w:lang w:val="en-US"/>
        </w:rPr>
        <w:t>Koshin</w:t>
      </w:r>
    </w:p>
    <w:p w:rsidR="00750ACF" w:rsidRDefault="00750ACF" w:rsidP="00750ACF">
      <w:pPr>
        <w:spacing w:line="276" w:lineRule="auto"/>
        <w:ind w:firstLine="709"/>
        <w:rPr>
          <w:rFonts w:ascii="Arial" w:hAnsi="Arial" w:cs="Arial"/>
          <w:bCs/>
        </w:rPr>
      </w:pPr>
      <w:r>
        <w:rPr>
          <w:rFonts w:ascii="Arial" w:hAnsi="Arial" w:cs="Arial"/>
          <w:bCs/>
        </w:rPr>
        <w:t>д. Воль:</w:t>
      </w:r>
    </w:p>
    <w:p w:rsidR="00750ACF" w:rsidRDefault="00750ACF" w:rsidP="00750ACF">
      <w:pPr>
        <w:spacing w:line="276" w:lineRule="auto"/>
        <w:ind w:firstLine="709"/>
        <w:rPr>
          <w:rFonts w:ascii="Arial" w:hAnsi="Arial" w:cs="Arial"/>
          <w:bCs/>
        </w:rPr>
      </w:pPr>
      <w:r>
        <w:rPr>
          <w:rFonts w:ascii="Arial" w:hAnsi="Arial" w:cs="Arial"/>
          <w:bCs/>
        </w:rPr>
        <w:t xml:space="preserve">- Мотопомпа </w:t>
      </w:r>
      <w:r>
        <w:rPr>
          <w:rFonts w:ascii="Arial" w:hAnsi="Arial" w:cs="Arial"/>
          <w:bCs/>
          <w:lang w:val="en-US"/>
        </w:rPr>
        <w:t>Koshin</w:t>
      </w:r>
    </w:p>
    <w:p w:rsidR="00750ACF" w:rsidRDefault="00750ACF" w:rsidP="00750ACF">
      <w:pPr>
        <w:spacing w:line="276" w:lineRule="auto"/>
        <w:rPr>
          <w:rFonts w:ascii="Arial" w:hAnsi="Arial" w:cs="Arial"/>
          <w:b/>
          <w:color w:val="999999"/>
          <w:shd w:val="clear" w:color="auto" w:fill="FFFFFF"/>
        </w:rPr>
      </w:pPr>
    </w:p>
    <w:p w:rsidR="00750ACF" w:rsidRDefault="00750ACF" w:rsidP="00750ACF">
      <w:pPr>
        <w:spacing w:line="276" w:lineRule="auto"/>
        <w:rPr>
          <w:rFonts w:ascii="Arial" w:hAnsi="Arial" w:cs="Arial"/>
          <w:b/>
        </w:rPr>
      </w:pPr>
      <w:r>
        <w:rPr>
          <w:rFonts w:ascii="Arial" w:hAnsi="Arial" w:cs="Arial"/>
          <w:b/>
        </w:rPr>
        <w:t>Таблица 19 – Сведения о мерах пожарной безопасности СП «Нижний Воч»</w:t>
      </w:r>
    </w:p>
    <w:tbl>
      <w:tblPr>
        <w:tblStyle w:val="aff6"/>
        <w:tblW w:w="0" w:type="auto"/>
        <w:tblLook w:val="04A0"/>
      </w:tblPr>
      <w:tblGrid>
        <w:gridCol w:w="493"/>
        <w:gridCol w:w="2876"/>
        <w:gridCol w:w="2551"/>
        <w:gridCol w:w="3544"/>
      </w:tblGrid>
      <w:tr w:rsidR="00750ACF" w:rsidTr="00750ACF">
        <w:tc>
          <w:tcPr>
            <w:tcW w:w="493" w:type="dxa"/>
            <w:vMerge w:val="restart"/>
          </w:tcPr>
          <w:p w:rsidR="00750ACF" w:rsidRDefault="00750ACF" w:rsidP="00750ACF">
            <w:pPr>
              <w:rPr>
                <w:rFonts w:ascii="Arial" w:hAnsi="Arial" w:cs="Arial"/>
                <w:bCs/>
              </w:rPr>
            </w:pPr>
            <w:r>
              <w:rPr>
                <w:rFonts w:ascii="Arial" w:hAnsi="Arial" w:cs="Arial"/>
                <w:bCs/>
              </w:rPr>
              <w:t>№ п/п</w:t>
            </w:r>
          </w:p>
        </w:tc>
        <w:tc>
          <w:tcPr>
            <w:tcW w:w="2876" w:type="dxa"/>
            <w:vMerge w:val="restart"/>
          </w:tcPr>
          <w:p w:rsidR="00750ACF" w:rsidRDefault="00750ACF" w:rsidP="00750ACF">
            <w:pPr>
              <w:rPr>
                <w:rFonts w:ascii="Arial" w:hAnsi="Arial" w:cs="Arial"/>
                <w:bCs/>
              </w:rPr>
            </w:pPr>
            <w:r>
              <w:rPr>
                <w:rFonts w:ascii="Arial" w:hAnsi="Arial" w:cs="Arial"/>
                <w:bCs/>
              </w:rPr>
              <w:t>Наименование муниципального образования</w:t>
            </w:r>
          </w:p>
        </w:tc>
        <w:tc>
          <w:tcPr>
            <w:tcW w:w="6095" w:type="dxa"/>
            <w:gridSpan w:val="2"/>
          </w:tcPr>
          <w:p w:rsidR="00750ACF" w:rsidRDefault="00750ACF" w:rsidP="00750ACF">
            <w:pPr>
              <w:rPr>
                <w:rFonts w:ascii="Arial" w:hAnsi="Arial" w:cs="Arial"/>
                <w:bCs/>
              </w:rPr>
            </w:pPr>
            <w:r>
              <w:rPr>
                <w:rFonts w:ascii="Arial" w:hAnsi="Arial" w:cs="Arial"/>
                <w:bCs/>
              </w:rPr>
              <w:t>Добровольные пожарные формирования (ДПФ)</w:t>
            </w:r>
          </w:p>
        </w:tc>
      </w:tr>
      <w:tr w:rsidR="00750ACF" w:rsidTr="00750ACF">
        <w:trPr>
          <w:trHeight w:val="276"/>
        </w:trPr>
        <w:tc>
          <w:tcPr>
            <w:tcW w:w="493" w:type="dxa"/>
            <w:vMerge/>
          </w:tcPr>
          <w:p w:rsidR="00750ACF" w:rsidRDefault="00750ACF" w:rsidP="00750ACF">
            <w:pPr>
              <w:rPr>
                <w:rFonts w:ascii="Arial" w:hAnsi="Arial" w:cs="Arial"/>
                <w:bCs/>
              </w:rPr>
            </w:pPr>
          </w:p>
        </w:tc>
        <w:tc>
          <w:tcPr>
            <w:tcW w:w="2876" w:type="dxa"/>
            <w:vMerge/>
          </w:tcPr>
          <w:p w:rsidR="00750ACF" w:rsidRDefault="00750ACF" w:rsidP="00750ACF">
            <w:pPr>
              <w:rPr>
                <w:rFonts w:ascii="Arial" w:hAnsi="Arial" w:cs="Arial"/>
                <w:bCs/>
              </w:rPr>
            </w:pPr>
          </w:p>
        </w:tc>
        <w:tc>
          <w:tcPr>
            <w:tcW w:w="2551" w:type="dxa"/>
            <w:vMerge w:val="restart"/>
          </w:tcPr>
          <w:p w:rsidR="00750ACF" w:rsidRDefault="00750ACF" w:rsidP="00750ACF">
            <w:pPr>
              <w:rPr>
                <w:rFonts w:ascii="Arial" w:hAnsi="Arial" w:cs="Arial"/>
                <w:bCs/>
              </w:rPr>
            </w:pPr>
            <w:r>
              <w:rPr>
                <w:rFonts w:ascii="Arial" w:hAnsi="Arial" w:cs="Arial"/>
                <w:bCs/>
              </w:rPr>
              <w:t>Количество</w:t>
            </w:r>
          </w:p>
        </w:tc>
        <w:tc>
          <w:tcPr>
            <w:tcW w:w="3544" w:type="dxa"/>
            <w:vMerge w:val="restart"/>
          </w:tcPr>
          <w:p w:rsidR="00750ACF" w:rsidRDefault="00750ACF" w:rsidP="00750ACF">
            <w:pPr>
              <w:rPr>
                <w:rFonts w:ascii="Arial" w:hAnsi="Arial" w:cs="Arial"/>
                <w:bCs/>
              </w:rPr>
            </w:pPr>
            <w:r>
              <w:rPr>
                <w:rFonts w:ascii="Arial" w:hAnsi="Arial" w:cs="Arial"/>
                <w:bCs/>
              </w:rPr>
              <w:t>Численность</w:t>
            </w:r>
          </w:p>
        </w:tc>
      </w:tr>
      <w:tr w:rsidR="00750ACF" w:rsidTr="00750ACF">
        <w:trPr>
          <w:trHeight w:val="276"/>
        </w:trPr>
        <w:tc>
          <w:tcPr>
            <w:tcW w:w="493" w:type="dxa"/>
            <w:vMerge/>
          </w:tcPr>
          <w:p w:rsidR="00750ACF" w:rsidRDefault="00750ACF" w:rsidP="00750ACF">
            <w:pPr>
              <w:rPr>
                <w:rFonts w:ascii="Arial" w:hAnsi="Arial" w:cs="Arial"/>
                <w:bCs/>
              </w:rPr>
            </w:pPr>
          </w:p>
        </w:tc>
        <w:tc>
          <w:tcPr>
            <w:tcW w:w="2876" w:type="dxa"/>
            <w:vMerge/>
          </w:tcPr>
          <w:p w:rsidR="00750ACF" w:rsidRDefault="00750ACF" w:rsidP="00750ACF">
            <w:pPr>
              <w:rPr>
                <w:rFonts w:ascii="Arial" w:hAnsi="Arial" w:cs="Arial"/>
                <w:bCs/>
              </w:rPr>
            </w:pPr>
          </w:p>
        </w:tc>
        <w:tc>
          <w:tcPr>
            <w:tcW w:w="2551" w:type="dxa"/>
            <w:vMerge/>
          </w:tcPr>
          <w:p w:rsidR="00750ACF" w:rsidRDefault="00750ACF" w:rsidP="00750ACF">
            <w:pPr>
              <w:rPr>
                <w:rFonts w:ascii="Arial" w:hAnsi="Arial" w:cs="Arial"/>
                <w:bCs/>
              </w:rPr>
            </w:pPr>
          </w:p>
        </w:tc>
        <w:tc>
          <w:tcPr>
            <w:tcW w:w="3544" w:type="dxa"/>
            <w:vMerge/>
          </w:tcPr>
          <w:p w:rsidR="00750ACF" w:rsidRDefault="00750ACF" w:rsidP="00750ACF">
            <w:pPr>
              <w:rPr>
                <w:rFonts w:ascii="Arial" w:hAnsi="Arial" w:cs="Arial"/>
                <w:bCs/>
              </w:rPr>
            </w:pPr>
          </w:p>
        </w:tc>
      </w:tr>
      <w:tr w:rsidR="00750ACF" w:rsidTr="00750ACF">
        <w:tc>
          <w:tcPr>
            <w:tcW w:w="493" w:type="dxa"/>
          </w:tcPr>
          <w:p w:rsidR="00750ACF" w:rsidRDefault="00750ACF" w:rsidP="00750ACF">
            <w:pPr>
              <w:rPr>
                <w:rFonts w:ascii="Arial" w:hAnsi="Arial" w:cs="Arial"/>
                <w:bCs/>
              </w:rPr>
            </w:pPr>
            <w:r>
              <w:rPr>
                <w:rFonts w:ascii="Arial" w:hAnsi="Arial" w:cs="Arial"/>
                <w:bCs/>
              </w:rPr>
              <w:t>1</w:t>
            </w:r>
          </w:p>
        </w:tc>
        <w:tc>
          <w:tcPr>
            <w:tcW w:w="2876" w:type="dxa"/>
          </w:tcPr>
          <w:p w:rsidR="00750ACF" w:rsidRDefault="00750ACF" w:rsidP="00750ACF">
            <w:pPr>
              <w:rPr>
                <w:rFonts w:ascii="Arial" w:hAnsi="Arial" w:cs="Arial"/>
                <w:bCs/>
              </w:rPr>
            </w:pPr>
            <w:r>
              <w:rPr>
                <w:rFonts w:ascii="Arial" w:hAnsi="Arial" w:cs="Arial"/>
                <w:bCs/>
              </w:rPr>
              <w:t>с. Нижний Воч</w:t>
            </w:r>
          </w:p>
        </w:tc>
        <w:tc>
          <w:tcPr>
            <w:tcW w:w="2551" w:type="dxa"/>
          </w:tcPr>
          <w:p w:rsidR="00750ACF" w:rsidRDefault="00750ACF" w:rsidP="00750ACF">
            <w:pPr>
              <w:rPr>
                <w:rFonts w:ascii="Arial" w:hAnsi="Arial" w:cs="Arial"/>
                <w:bCs/>
              </w:rPr>
            </w:pPr>
            <w:r>
              <w:rPr>
                <w:rFonts w:ascii="Arial" w:hAnsi="Arial" w:cs="Arial"/>
                <w:bCs/>
              </w:rPr>
              <w:t>1</w:t>
            </w:r>
          </w:p>
        </w:tc>
        <w:tc>
          <w:tcPr>
            <w:tcW w:w="3544" w:type="dxa"/>
          </w:tcPr>
          <w:p w:rsidR="00750ACF" w:rsidRDefault="00750ACF" w:rsidP="00750ACF">
            <w:pPr>
              <w:rPr>
                <w:rFonts w:ascii="Arial" w:hAnsi="Arial" w:cs="Arial"/>
                <w:bCs/>
              </w:rPr>
            </w:pPr>
            <w:r>
              <w:rPr>
                <w:rFonts w:ascii="Arial" w:hAnsi="Arial" w:cs="Arial"/>
                <w:bCs/>
              </w:rPr>
              <w:t>4</w:t>
            </w:r>
          </w:p>
        </w:tc>
      </w:tr>
      <w:tr w:rsidR="00750ACF" w:rsidTr="00750ACF">
        <w:tc>
          <w:tcPr>
            <w:tcW w:w="493" w:type="dxa"/>
          </w:tcPr>
          <w:p w:rsidR="00750ACF" w:rsidRDefault="00750ACF" w:rsidP="00750ACF">
            <w:pPr>
              <w:rPr>
                <w:rFonts w:ascii="Arial" w:hAnsi="Arial" w:cs="Arial"/>
                <w:bCs/>
              </w:rPr>
            </w:pPr>
            <w:r>
              <w:rPr>
                <w:rFonts w:ascii="Arial" w:hAnsi="Arial" w:cs="Arial"/>
                <w:bCs/>
              </w:rPr>
              <w:t>2</w:t>
            </w:r>
          </w:p>
        </w:tc>
        <w:tc>
          <w:tcPr>
            <w:tcW w:w="2876" w:type="dxa"/>
          </w:tcPr>
          <w:p w:rsidR="00750ACF" w:rsidRDefault="00750ACF" w:rsidP="00750ACF">
            <w:pPr>
              <w:rPr>
                <w:rFonts w:ascii="Arial" w:hAnsi="Arial" w:cs="Arial"/>
                <w:bCs/>
              </w:rPr>
            </w:pPr>
            <w:r>
              <w:rPr>
                <w:rFonts w:ascii="Arial" w:hAnsi="Arial" w:cs="Arial"/>
                <w:bCs/>
              </w:rPr>
              <w:t xml:space="preserve">д. Верхний Воч </w:t>
            </w:r>
          </w:p>
        </w:tc>
        <w:tc>
          <w:tcPr>
            <w:tcW w:w="2551" w:type="dxa"/>
          </w:tcPr>
          <w:p w:rsidR="00750ACF" w:rsidRDefault="00750ACF" w:rsidP="00750ACF">
            <w:pPr>
              <w:rPr>
                <w:rFonts w:ascii="Arial" w:hAnsi="Arial" w:cs="Arial"/>
                <w:bCs/>
              </w:rPr>
            </w:pPr>
            <w:r>
              <w:rPr>
                <w:rFonts w:ascii="Arial" w:hAnsi="Arial" w:cs="Arial"/>
                <w:bCs/>
              </w:rPr>
              <w:t>1</w:t>
            </w:r>
          </w:p>
        </w:tc>
        <w:tc>
          <w:tcPr>
            <w:tcW w:w="3544" w:type="dxa"/>
          </w:tcPr>
          <w:p w:rsidR="00750ACF" w:rsidRDefault="00750ACF" w:rsidP="00750ACF">
            <w:pPr>
              <w:rPr>
                <w:rFonts w:ascii="Arial" w:hAnsi="Arial" w:cs="Arial"/>
                <w:bCs/>
              </w:rPr>
            </w:pPr>
            <w:r>
              <w:rPr>
                <w:rFonts w:ascii="Arial" w:hAnsi="Arial" w:cs="Arial"/>
                <w:bCs/>
              </w:rPr>
              <w:t>3</w:t>
            </w:r>
          </w:p>
        </w:tc>
      </w:tr>
      <w:tr w:rsidR="00750ACF" w:rsidTr="00750ACF">
        <w:tc>
          <w:tcPr>
            <w:tcW w:w="493" w:type="dxa"/>
          </w:tcPr>
          <w:p w:rsidR="00750ACF" w:rsidRDefault="00750ACF" w:rsidP="00750ACF">
            <w:pPr>
              <w:rPr>
                <w:rFonts w:ascii="Arial" w:hAnsi="Arial" w:cs="Arial"/>
                <w:bCs/>
              </w:rPr>
            </w:pPr>
            <w:r>
              <w:rPr>
                <w:rFonts w:ascii="Arial" w:hAnsi="Arial" w:cs="Arial"/>
                <w:bCs/>
              </w:rPr>
              <w:t>3</w:t>
            </w:r>
          </w:p>
        </w:tc>
        <w:tc>
          <w:tcPr>
            <w:tcW w:w="2876" w:type="dxa"/>
          </w:tcPr>
          <w:p w:rsidR="00750ACF" w:rsidRDefault="00750ACF" w:rsidP="00750ACF">
            <w:pPr>
              <w:rPr>
                <w:rFonts w:ascii="Arial" w:hAnsi="Arial" w:cs="Arial"/>
                <w:bCs/>
              </w:rPr>
            </w:pPr>
            <w:r>
              <w:rPr>
                <w:rFonts w:ascii="Arial" w:hAnsi="Arial" w:cs="Arial"/>
                <w:bCs/>
              </w:rPr>
              <w:t>д. Воль</w:t>
            </w:r>
          </w:p>
        </w:tc>
        <w:tc>
          <w:tcPr>
            <w:tcW w:w="2551" w:type="dxa"/>
          </w:tcPr>
          <w:p w:rsidR="00750ACF" w:rsidRDefault="00750ACF" w:rsidP="00750ACF">
            <w:pPr>
              <w:rPr>
                <w:rFonts w:ascii="Arial" w:hAnsi="Arial" w:cs="Arial"/>
                <w:bCs/>
              </w:rPr>
            </w:pPr>
            <w:r>
              <w:rPr>
                <w:rFonts w:ascii="Arial" w:hAnsi="Arial" w:cs="Arial"/>
                <w:bCs/>
              </w:rPr>
              <w:t>1</w:t>
            </w:r>
          </w:p>
        </w:tc>
        <w:tc>
          <w:tcPr>
            <w:tcW w:w="3544" w:type="dxa"/>
          </w:tcPr>
          <w:p w:rsidR="00750ACF" w:rsidRDefault="00750ACF" w:rsidP="00750ACF">
            <w:pPr>
              <w:rPr>
                <w:rFonts w:ascii="Arial" w:hAnsi="Arial" w:cs="Arial"/>
                <w:bCs/>
              </w:rPr>
            </w:pPr>
            <w:r>
              <w:rPr>
                <w:rFonts w:ascii="Arial" w:hAnsi="Arial" w:cs="Arial"/>
                <w:bCs/>
              </w:rPr>
              <w:t>1</w:t>
            </w:r>
          </w:p>
        </w:tc>
      </w:tr>
      <w:tr w:rsidR="00750ACF" w:rsidTr="00750ACF">
        <w:tc>
          <w:tcPr>
            <w:tcW w:w="493" w:type="dxa"/>
          </w:tcPr>
          <w:p w:rsidR="00750ACF" w:rsidRDefault="00750ACF" w:rsidP="00750ACF">
            <w:pPr>
              <w:rPr>
                <w:rFonts w:ascii="Arial" w:hAnsi="Arial" w:cs="Arial"/>
                <w:bCs/>
              </w:rPr>
            </w:pPr>
            <w:r>
              <w:rPr>
                <w:rFonts w:ascii="Arial" w:hAnsi="Arial" w:cs="Arial"/>
                <w:bCs/>
              </w:rPr>
              <w:t>4</w:t>
            </w:r>
          </w:p>
        </w:tc>
        <w:tc>
          <w:tcPr>
            <w:tcW w:w="2876" w:type="dxa"/>
          </w:tcPr>
          <w:p w:rsidR="00750ACF" w:rsidRDefault="00750ACF" w:rsidP="00750ACF">
            <w:pPr>
              <w:rPr>
                <w:rFonts w:ascii="Arial" w:hAnsi="Arial" w:cs="Arial"/>
                <w:bCs/>
              </w:rPr>
            </w:pPr>
            <w:r>
              <w:rPr>
                <w:rFonts w:ascii="Arial" w:hAnsi="Arial" w:cs="Arial"/>
                <w:bCs/>
              </w:rPr>
              <w:t>д. Дема</w:t>
            </w:r>
          </w:p>
        </w:tc>
        <w:tc>
          <w:tcPr>
            <w:tcW w:w="2551" w:type="dxa"/>
          </w:tcPr>
          <w:p w:rsidR="00750ACF" w:rsidRDefault="00750ACF" w:rsidP="00750ACF">
            <w:pPr>
              <w:rPr>
                <w:rFonts w:ascii="Arial" w:hAnsi="Arial" w:cs="Arial"/>
                <w:bCs/>
              </w:rPr>
            </w:pPr>
            <w:r>
              <w:rPr>
                <w:rFonts w:ascii="Arial" w:hAnsi="Arial" w:cs="Arial"/>
                <w:bCs/>
              </w:rPr>
              <w:t>1</w:t>
            </w:r>
          </w:p>
        </w:tc>
        <w:tc>
          <w:tcPr>
            <w:tcW w:w="3544" w:type="dxa"/>
          </w:tcPr>
          <w:p w:rsidR="00750ACF" w:rsidRDefault="00750ACF" w:rsidP="00750ACF">
            <w:pPr>
              <w:rPr>
                <w:rFonts w:ascii="Arial" w:hAnsi="Arial" w:cs="Arial"/>
                <w:bCs/>
              </w:rPr>
            </w:pPr>
            <w:r>
              <w:rPr>
                <w:rFonts w:ascii="Arial" w:hAnsi="Arial" w:cs="Arial"/>
                <w:bCs/>
              </w:rPr>
              <w:t>1</w:t>
            </w:r>
          </w:p>
        </w:tc>
      </w:tr>
      <w:tr w:rsidR="00750ACF" w:rsidTr="00750ACF">
        <w:tc>
          <w:tcPr>
            <w:tcW w:w="493" w:type="dxa"/>
          </w:tcPr>
          <w:p w:rsidR="00750ACF" w:rsidRDefault="00750ACF" w:rsidP="00750ACF">
            <w:pPr>
              <w:rPr>
                <w:rFonts w:ascii="Arial" w:hAnsi="Arial" w:cs="Arial"/>
                <w:bCs/>
              </w:rPr>
            </w:pPr>
          </w:p>
        </w:tc>
        <w:tc>
          <w:tcPr>
            <w:tcW w:w="2876" w:type="dxa"/>
          </w:tcPr>
          <w:p w:rsidR="00750ACF" w:rsidRDefault="00750ACF" w:rsidP="00750ACF">
            <w:pPr>
              <w:rPr>
                <w:rFonts w:ascii="Arial" w:hAnsi="Arial" w:cs="Arial"/>
                <w:bCs/>
              </w:rPr>
            </w:pPr>
            <w:r>
              <w:rPr>
                <w:rFonts w:ascii="Arial" w:hAnsi="Arial" w:cs="Arial"/>
                <w:bCs/>
              </w:rPr>
              <w:t>Итого СП «Нижний Воч»</w:t>
            </w:r>
          </w:p>
        </w:tc>
        <w:tc>
          <w:tcPr>
            <w:tcW w:w="2551" w:type="dxa"/>
          </w:tcPr>
          <w:p w:rsidR="00750ACF" w:rsidRDefault="00750ACF" w:rsidP="00750ACF">
            <w:pPr>
              <w:rPr>
                <w:rFonts w:ascii="Arial" w:hAnsi="Arial" w:cs="Arial"/>
                <w:bCs/>
              </w:rPr>
            </w:pPr>
            <w:r>
              <w:rPr>
                <w:rFonts w:ascii="Arial" w:hAnsi="Arial" w:cs="Arial"/>
                <w:bCs/>
              </w:rPr>
              <w:t>4</w:t>
            </w:r>
          </w:p>
        </w:tc>
        <w:tc>
          <w:tcPr>
            <w:tcW w:w="3544" w:type="dxa"/>
          </w:tcPr>
          <w:p w:rsidR="00750ACF" w:rsidRDefault="00750ACF" w:rsidP="00750ACF">
            <w:pPr>
              <w:rPr>
                <w:rFonts w:ascii="Arial" w:hAnsi="Arial" w:cs="Arial"/>
                <w:bCs/>
              </w:rPr>
            </w:pPr>
            <w:r>
              <w:rPr>
                <w:rFonts w:ascii="Arial" w:hAnsi="Arial" w:cs="Arial"/>
                <w:bCs/>
              </w:rPr>
              <w:t>9</w:t>
            </w:r>
          </w:p>
        </w:tc>
      </w:tr>
    </w:tbl>
    <w:p w:rsidR="00750ACF" w:rsidRDefault="00750ACF" w:rsidP="00750ACF">
      <w:pPr>
        <w:spacing w:before="120" w:after="120" w:line="276" w:lineRule="auto"/>
        <w:ind w:firstLine="709"/>
        <w:rPr>
          <w:rFonts w:ascii="Arial" w:hAnsi="Arial" w:cs="Arial"/>
          <w:b/>
          <w:bCs/>
        </w:rPr>
      </w:pPr>
      <w:r>
        <w:rPr>
          <w:rFonts w:ascii="Arial" w:hAnsi="Arial" w:cs="Arial"/>
          <w:b/>
          <w:bCs/>
        </w:rPr>
        <w:br w:type="page" w:clear="all"/>
      </w:r>
      <w:r>
        <w:rPr>
          <w:rFonts w:ascii="Arial" w:hAnsi="Arial" w:cs="Arial"/>
          <w:b/>
          <w:bCs/>
        </w:rPr>
        <w:lastRenderedPageBreak/>
        <w:t>Организационные решения</w:t>
      </w:r>
    </w:p>
    <w:p w:rsidR="00750ACF" w:rsidRDefault="00750ACF" w:rsidP="00750ACF">
      <w:pPr>
        <w:spacing w:line="276" w:lineRule="auto"/>
        <w:ind w:firstLine="709"/>
        <w:rPr>
          <w:rFonts w:ascii="Arial" w:hAnsi="Arial" w:cs="Arial"/>
          <w:bCs/>
        </w:rPr>
      </w:pPr>
      <w:r>
        <w:rPr>
          <w:rFonts w:ascii="Arial" w:hAnsi="Arial" w:cs="Arial"/>
          <w:bCs/>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rsidR="00750ACF" w:rsidRDefault="00750ACF" w:rsidP="00750ACF">
      <w:pPr>
        <w:spacing w:line="276" w:lineRule="auto"/>
        <w:ind w:firstLine="709"/>
        <w:rPr>
          <w:rFonts w:ascii="Arial" w:hAnsi="Arial" w:cs="Arial"/>
          <w:bCs/>
        </w:rPr>
      </w:pPr>
      <w:r>
        <w:rPr>
          <w:rFonts w:ascii="Arial" w:hAnsi="Arial" w:cs="Arial"/>
          <w:bCs/>
        </w:rPr>
        <w:t>Предотвращение образования горючей среды должно обеспечиваться одним из следующих способов или их комбинаций:</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максимально возможным применением негорючих и трудногорючих веществ и материалов;</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изоляцией горючей среды (применением изолированных отсеков, камер, кабин и т. п.);</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достаточной концентрацией флегматизатора в воздухе защищаемого объема (его составной части);</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поддержанием температуры и давления среды, при которых распространение пламени исключается;</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максимальной механизацией и автоматизацией технологических процессов, связанных с обращением горючих веществ;</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установкой пожароопасного оборудования по возможности в изолированных помещениях или на открытых площадках;</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 xml:space="preserve">применением устройств защиты производственного оборудования с горючими веществами от </w:t>
      </w:r>
      <w:r>
        <w:rPr>
          <w:rFonts w:ascii="Arial" w:hAnsi="Arial" w:cs="Arial"/>
        </w:rPr>
        <w:t>повреждений</w:t>
      </w:r>
      <w:r>
        <w:rPr>
          <w:rFonts w:ascii="Arial" w:hAnsi="Arial" w:cs="Arial"/>
          <w:bCs/>
        </w:rPr>
        <w:t xml:space="preserve"> и аварий, установкой отключающих, отсекающих и других устройств.</w:t>
      </w:r>
    </w:p>
    <w:p w:rsidR="00750ACF" w:rsidRDefault="00750ACF" w:rsidP="00750ACF">
      <w:pPr>
        <w:tabs>
          <w:tab w:val="left" w:pos="993"/>
        </w:tabs>
        <w:spacing w:line="276" w:lineRule="auto"/>
        <w:ind w:firstLine="709"/>
        <w:rPr>
          <w:rFonts w:ascii="Arial" w:hAnsi="Arial" w:cs="Arial"/>
          <w:bCs/>
        </w:rPr>
      </w:pPr>
      <w:r>
        <w:rPr>
          <w:rFonts w:ascii="Arial" w:hAnsi="Arial" w:cs="Arial"/>
          <w:bCs/>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применением машин, механизмов, оборудования, устройств, при эксплуатации которых не образуются источники зажигания;</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применением в конструкции быстродействующих средств защитного отключения возможных источников зажигания;</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применением технологического процесса и оборудования, удовлетворяющего требованиям электростатической искробезопасности по ГОСТ 12.1.018;</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устройством молниезащиты зданий, сооружений и оборудования;</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исключение возможности появления искрового разряда в горючей среде с энергией, равной и выше минимальной энергии зажигания;</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применением не искрящего инструмента при работе с легковоспламеняющимися жидкостями и горючими газами;</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обеспечение порядка совместного хранения веществ и материалов;</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устранением контакта с воздухом пирофорных веществ;</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уменьшением определяющего размера горючей среды ниже предельно допустимого по горючести;</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выполнением действующих строительных норм, правил и стандартов.</w:t>
      </w:r>
    </w:p>
    <w:p w:rsidR="00750ACF" w:rsidRDefault="00750ACF" w:rsidP="00750ACF">
      <w:pPr>
        <w:tabs>
          <w:tab w:val="left" w:pos="993"/>
        </w:tabs>
        <w:spacing w:line="276" w:lineRule="auto"/>
        <w:ind w:firstLine="709"/>
        <w:rPr>
          <w:rFonts w:ascii="Arial" w:hAnsi="Arial" w:cs="Arial"/>
          <w:bCs/>
        </w:rPr>
      </w:pPr>
      <w:r>
        <w:rPr>
          <w:rFonts w:ascii="Arial" w:hAnsi="Arial" w:cs="Arial"/>
          <w:b/>
          <w:bCs/>
        </w:rPr>
        <w:lastRenderedPageBreak/>
        <w:t>Технические решения, входящие в систему, обеспечивающую пожарную безопасность дороги, состоят из ряда мероприятий и условий:</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на участках дороги, расположенных вблизи опор линий высоковольтных передач необходимо расположение обозначенных охранных зон;</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на территории автомобильной дороги в пределах ее полосы не разрешается устраивать свалки горючих отходов;</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rsidR="00750ACF" w:rsidRDefault="00750ACF" w:rsidP="00750ACF">
      <w:pPr>
        <w:spacing w:line="276" w:lineRule="auto"/>
        <w:ind w:firstLine="709"/>
        <w:rPr>
          <w:rFonts w:ascii="Arial" w:hAnsi="Arial" w:cs="Arial"/>
          <w:bCs/>
        </w:rPr>
      </w:pPr>
      <w:r>
        <w:rPr>
          <w:rFonts w:ascii="Arial" w:hAnsi="Arial" w:cs="Arial"/>
          <w:bCs/>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rsidR="00750ACF" w:rsidRDefault="00750ACF" w:rsidP="00750ACF">
      <w:pPr>
        <w:spacing w:before="120" w:after="120" w:line="276" w:lineRule="auto"/>
        <w:ind w:firstLine="709"/>
        <w:rPr>
          <w:rFonts w:ascii="Arial" w:hAnsi="Arial" w:cs="Arial"/>
          <w:b/>
          <w:bCs/>
          <w:iCs/>
        </w:rPr>
      </w:pPr>
      <w:r>
        <w:rPr>
          <w:rFonts w:ascii="Arial" w:hAnsi="Arial" w:cs="Arial"/>
          <w:b/>
          <w:bCs/>
          <w:iCs/>
        </w:rPr>
        <w:t>Противопожарное водоснабжение</w:t>
      </w:r>
    </w:p>
    <w:p w:rsidR="00750ACF" w:rsidRDefault="00750ACF" w:rsidP="00750ACF">
      <w:pPr>
        <w:spacing w:line="276" w:lineRule="auto"/>
        <w:ind w:firstLine="709"/>
        <w:rPr>
          <w:rFonts w:ascii="Arial" w:eastAsiaTheme="minorEastAsia" w:hAnsi="Arial" w:cs="Arial"/>
        </w:rPr>
      </w:pPr>
      <w:r>
        <w:rPr>
          <w:rFonts w:ascii="Arial" w:eastAsiaTheme="minorEastAsia" w:hAnsi="Arial" w:cs="Arial"/>
        </w:rPr>
        <w:t xml:space="preserve">На территории поселения должны быть источники наружного противопожарного водоснабжения. </w:t>
      </w:r>
    </w:p>
    <w:p w:rsidR="00750ACF" w:rsidRDefault="00750ACF" w:rsidP="00750ACF">
      <w:pPr>
        <w:spacing w:line="276" w:lineRule="auto"/>
        <w:ind w:firstLine="709"/>
        <w:rPr>
          <w:rFonts w:ascii="Arial" w:eastAsiaTheme="minorEastAsia" w:hAnsi="Arial" w:cs="Arial"/>
        </w:rPr>
      </w:pPr>
      <w:r>
        <w:rPr>
          <w:rFonts w:ascii="Arial" w:eastAsiaTheme="minorEastAsia" w:hAnsi="Arial" w:cs="Arial"/>
        </w:rPr>
        <w:t xml:space="preserve">К источникам наружного противопожарного водоснабжения относятся: </w:t>
      </w:r>
    </w:p>
    <w:p w:rsidR="00750ACF" w:rsidRDefault="00750ACF" w:rsidP="00750ACF">
      <w:pPr>
        <w:spacing w:line="276" w:lineRule="auto"/>
        <w:ind w:firstLine="709"/>
        <w:rPr>
          <w:rFonts w:ascii="Arial" w:eastAsiaTheme="minorEastAsia" w:hAnsi="Arial" w:cs="Arial"/>
        </w:rPr>
      </w:pPr>
      <w:r>
        <w:rPr>
          <w:rFonts w:ascii="Arial" w:eastAsiaTheme="minorEastAsia" w:hAnsi="Arial" w:cs="Arial"/>
        </w:rPr>
        <w:t xml:space="preserve">- наружные водопроводные сети с пожарными гидрантами; </w:t>
      </w:r>
    </w:p>
    <w:p w:rsidR="00750ACF" w:rsidRDefault="00750ACF" w:rsidP="00750ACF">
      <w:pPr>
        <w:spacing w:line="276" w:lineRule="auto"/>
        <w:ind w:firstLine="709"/>
        <w:rPr>
          <w:rFonts w:ascii="Arial" w:eastAsiaTheme="minorEastAsia" w:hAnsi="Arial" w:cs="Arial"/>
        </w:rPr>
      </w:pPr>
      <w:r>
        <w:rPr>
          <w:rFonts w:ascii="Arial" w:eastAsiaTheme="minorEastAsia" w:hAnsi="Arial" w:cs="Arial"/>
        </w:rPr>
        <w:t xml:space="preserve">- водные объекты, используемые для целей пожаротушения в соответствии с законодательством Российской Федерации; </w:t>
      </w:r>
    </w:p>
    <w:p w:rsidR="00750ACF" w:rsidRDefault="00750ACF" w:rsidP="00750ACF">
      <w:pPr>
        <w:spacing w:line="276" w:lineRule="auto"/>
        <w:ind w:firstLine="709"/>
        <w:rPr>
          <w:rFonts w:ascii="Arial" w:eastAsiaTheme="minorEastAsia" w:hAnsi="Arial" w:cs="Arial"/>
        </w:rPr>
      </w:pPr>
      <w:r>
        <w:rPr>
          <w:rFonts w:ascii="Arial" w:eastAsiaTheme="minorEastAsia" w:hAnsi="Arial" w:cs="Arial"/>
        </w:rPr>
        <w:t xml:space="preserve">- противопожарные резервуары. </w:t>
      </w:r>
    </w:p>
    <w:p w:rsidR="00750ACF" w:rsidRDefault="00750ACF" w:rsidP="00750ACF">
      <w:pPr>
        <w:spacing w:line="276" w:lineRule="auto"/>
        <w:ind w:firstLine="709"/>
        <w:rPr>
          <w:rFonts w:ascii="Arial" w:eastAsiaTheme="minorEastAsia" w:hAnsi="Arial" w:cs="Arial"/>
        </w:rPr>
      </w:pPr>
      <w:r>
        <w:rPr>
          <w:rFonts w:ascii="Arial" w:eastAsiaTheme="minorEastAsia" w:hAnsi="Arial" w:cs="Arial"/>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rsidR="00750ACF" w:rsidRDefault="00750ACF" w:rsidP="00750ACF">
      <w:pPr>
        <w:spacing w:line="276" w:lineRule="auto"/>
        <w:ind w:firstLine="709"/>
        <w:rPr>
          <w:rFonts w:ascii="Arial" w:hAnsi="Arial" w:cs="Arial"/>
        </w:rPr>
      </w:pPr>
      <w:r>
        <w:rPr>
          <w:rFonts w:ascii="Arial" w:hAnsi="Arial" w:cs="Arial"/>
        </w:rPr>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rsidR="00750ACF" w:rsidRDefault="00750ACF" w:rsidP="00750ACF">
      <w:pPr>
        <w:spacing w:line="276" w:lineRule="auto"/>
        <w:ind w:firstLine="709"/>
        <w:rPr>
          <w:rFonts w:ascii="Arial" w:hAnsi="Arial" w:cs="Arial"/>
        </w:rPr>
      </w:pPr>
      <w:r>
        <w:rPr>
          <w:rFonts w:ascii="Arial" w:hAnsi="Arial" w:cs="Arial"/>
        </w:rPr>
        <w:t xml:space="preserve">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8.13130.2020 «Системы противопожарной защиты. Источники наружного противопожарного водоснабжения. Требования пожарной безопасности». </w:t>
      </w:r>
    </w:p>
    <w:p w:rsidR="00750ACF" w:rsidRDefault="00750ACF" w:rsidP="00750ACF">
      <w:pPr>
        <w:spacing w:line="276" w:lineRule="auto"/>
        <w:ind w:firstLine="709"/>
        <w:rPr>
          <w:rFonts w:ascii="Arial" w:hAnsi="Arial" w:cs="Arial"/>
        </w:rPr>
      </w:pPr>
      <w:r>
        <w:rPr>
          <w:rFonts w:ascii="Arial" w:hAnsi="Arial" w:cs="Arial"/>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rsidR="00750ACF" w:rsidRDefault="00750ACF" w:rsidP="00750ACF">
      <w:pPr>
        <w:spacing w:line="276" w:lineRule="auto"/>
        <w:ind w:firstLine="709"/>
        <w:rPr>
          <w:rFonts w:ascii="Arial" w:hAnsi="Arial" w:cs="Arial"/>
        </w:rPr>
      </w:pPr>
      <w:r>
        <w:rPr>
          <w:rFonts w:ascii="Arial" w:hAnsi="Arial" w:cs="Arial"/>
        </w:rPr>
        <w:lastRenderedPageBreak/>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750ACF" w:rsidRDefault="00750ACF" w:rsidP="00750ACF">
      <w:pPr>
        <w:spacing w:line="276" w:lineRule="auto"/>
        <w:ind w:firstLine="709"/>
        <w:rPr>
          <w:rFonts w:ascii="Arial" w:hAnsi="Arial" w:cs="Arial"/>
        </w:rPr>
      </w:pPr>
      <w:r>
        <w:rPr>
          <w:rFonts w:ascii="Arial" w:hAnsi="Arial" w:cs="Arial"/>
        </w:rPr>
        <w:t xml:space="preserve">Свободный напор в сети объединенного водопровода должен быть не менее 10 м и не более 60 м. </w:t>
      </w:r>
    </w:p>
    <w:p w:rsidR="00750ACF" w:rsidRDefault="00750ACF" w:rsidP="00750ACF">
      <w:pPr>
        <w:spacing w:line="276" w:lineRule="auto"/>
        <w:ind w:firstLine="709"/>
        <w:rPr>
          <w:rFonts w:ascii="Arial" w:hAnsi="Arial" w:cs="Arial"/>
        </w:rPr>
      </w:pPr>
      <w:r>
        <w:rPr>
          <w:rFonts w:ascii="Arial" w:hAnsi="Arial" w:cs="Arial"/>
        </w:rPr>
        <w:t xml:space="preserve">Объединенный хозяйственно-питьевой и производственные водопроводы поселения – относится к III категории согласно СП 31.13330.2012 «Водоснабжение. Наружные сети и сооружения. Актуализированная редакция СНиП 2.04.02-84*»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 </w:t>
      </w:r>
    </w:p>
    <w:p w:rsidR="00750ACF" w:rsidRDefault="00750ACF" w:rsidP="00750ACF">
      <w:pPr>
        <w:spacing w:line="276" w:lineRule="auto"/>
        <w:ind w:firstLine="709"/>
        <w:rPr>
          <w:rFonts w:ascii="Arial" w:hAnsi="Arial" w:cs="Arial"/>
        </w:rPr>
      </w:pPr>
      <w:r>
        <w:rPr>
          <w:rFonts w:ascii="Arial" w:hAnsi="Arial" w:cs="Arial"/>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rsidR="00750ACF" w:rsidRDefault="00750ACF" w:rsidP="00750ACF">
      <w:pPr>
        <w:spacing w:line="276" w:lineRule="auto"/>
        <w:ind w:firstLine="709"/>
        <w:rPr>
          <w:rFonts w:ascii="Arial" w:hAnsi="Arial" w:cs="Arial"/>
        </w:rPr>
      </w:pPr>
      <w:r>
        <w:rPr>
          <w:rFonts w:ascii="Arial" w:hAnsi="Arial" w:cs="Arial"/>
        </w:rPr>
        <w:t xml:space="preserve">Кольцевание наружных водопроводных сетей внутренними водопроводными сетями зданий и сооружений не допускается. </w:t>
      </w:r>
    </w:p>
    <w:p w:rsidR="00750ACF" w:rsidRDefault="00750ACF" w:rsidP="00750ACF">
      <w:pPr>
        <w:spacing w:line="276" w:lineRule="auto"/>
        <w:ind w:firstLine="709"/>
        <w:rPr>
          <w:rFonts w:ascii="Arial" w:hAnsi="Arial" w:cs="Arial"/>
        </w:rPr>
      </w:pPr>
      <w:r>
        <w:rPr>
          <w:rFonts w:ascii="Arial" w:hAnsi="Arial" w:cs="Arial"/>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rsidR="00750ACF" w:rsidRDefault="00750ACF" w:rsidP="00750ACF">
      <w:pPr>
        <w:spacing w:line="276" w:lineRule="auto"/>
        <w:ind w:firstLine="709"/>
        <w:rPr>
          <w:rFonts w:ascii="Arial" w:hAnsi="Arial" w:cs="Arial"/>
        </w:rPr>
      </w:pPr>
      <w:r>
        <w:rPr>
          <w:rFonts w:ascii="Arial" w:hAnsi="Arial" w:cs="Arial"/>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rsidR="00750ACF" w:rsidRDefault="00750ACF" w:rsidP="00750ACF">
      <w:pPr>
        <w:spacing w:line="276" w:lineRule="auto"/>
        <w:ind w:firstLine="709"/>
        <w:rPr>
          <w:rFonts w:ascii="Arial" w:hAnsi="Arial" w:cs="Arial"/>
        </w:rPr>
      </w:pPr>
      <w:r>
        <w:rPr>
          <w:rFonts w:ascii="Arial" w:hAnsi="Arial" w:cs="Arial"/>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rsidR="00750ACF" w:rsidRDefault="00750ACF" w:rsidP="00750ACF">
      <w:pPr>
        <w:spacing w:line="276" w:lineRule="auto"/>
        <w:ind w:firstLine="709"/>
        <w:rPr>
          <w:rFonts w:ascii="Arial" w:hAnsi="Arial" w:cs="Arial"/>
        </w:rPr>
      </w:pPr>
      <w:r>
        <w:rPr>
          <w:rFonts w:ascii="Arial" w:hAnsi="Arial" w:cs="Arial"/>
        </w:rPr>
        <w:t xml:space="preserve">Пожарный объем воды в резервуарах должен определяться из условия обеспечения: </w:t>
      </w:r>
    </w:p>
    <w:p w:rsidR="00750ACF" w:rsidRDefault="00750ACF" w:rsidP="00D63C00">
      <w:pPr>
        <w:pStyle w:val="aff4"/>
        <w:numPr>
          <w:ilvl w:val="0"/>
          <w:numId w:val="21"/>
        </w:numPr>
        <w:tabs>
          <w:tab w:val="left" w:pos="993"/>
        </w:tabs>
        <w:spacing w:line="276" w:lineRule="auto"/>
        <w:ind w:left="0" w:firstLine="709"/>
        <w:contextualSpacing w:val="0"/>
        <w:jc w:val="both"/>
        <w:rPr>
          <w:rFonts w:ascii="Arial" w:hAnsi="Arial" w:cs="Arial"/>
        </w:rPr>
      </w:pPr>
      <w:r>
        <w:rPr>
          <w:rFonts w:ascii="Arial" w:hAnsi="Arial" w:cs="Arial"/>
        </w:rPr>
        <w:t xml:space="preserve">пожаротушения из наружных гидрантов и внутренних пожарных кранов; </w:t>
      </w:r>
    </w:p>
    <w:p w:rsidR="00750ACF" w:rsidRDefault="00750ACF" w:rsidP="00D63C00">
      <w:pPr>
        <w:pStyle w:val="aff4"/>
        <w:numPr>
          <w:ilvl w:val="0"/>
          <w:numId w:val="21"/>
        </w:numPr>
        <w:tabs>
          <w:tab w:val="left" w:pos="993"/>
        </w:tabs>
        <w:spacing w:line="276" w:lineRule="auto"/>
        <w:ind w:left="0" w:firstLine="709"/>
        <w:contextualSpacing w:val="0"/>
        <w:jc w:val="both"/>
        <w:rPr>
          <w:rFonts w:ascii="Arial" w:hAnsi="Arial" w:cs="Arial"/>
        </w:rPr>
      </w:pPr>
      <w:r>
        <w:rPr>
          <w:rFonts w:ascii="Arial" w:hAnsi="Arial" w:cs="Arial"/>
        </w:rPr>
        <w:t xml:space="preserve">специальных средств пожаротушения; </w:t>
      </w:r>
    </w:p>
    <w:p w:rsidR="00750ACF" w:rsidRDefault="00750ACF" w:rsidP="00D63C00">
      <w:pPr>
        <w:pStyle w:val="aff4"/>
        <w:numPr>
          <w:ilvl w:val="0"/>
          <w:numId w:val="21"/>
        </w:numPr>
        <w:tabs>
          <w:tab w:val="left" w:pos="993"/>
        </w:tabs>
        <w:spacing w:line="276" w:lineRule="auto"/>
        <w:ind w:left="0" w:firstLine="709"/>
        <w:contextualSpacing w:val="0"/>
        <w:jc w:val="both"/>
        <w:rPr>
          <w:rFonts w:ascii="Arial" w:hAnsi="Arial" w:cs="Arial"/>
        </w:rPr>
      </w:pPr>
      <w:r>
        <w:rPr>
          <w:rFonts w:ascii="Arial" w:hAnsi="Arial" w:cs="Arial"/>
        </w:rPr>
        <w:t xml:space="preserve">максимальных хозяйственно-питьевых и производственных нужд на весь период пожаротушения. </w:t>
      </w:r>
    </w:p>
    <w:p w:rsidR="00750ACF" w:rsidRDefault="00750ACF" w:rsidP="00750ACF">
      <w:pPr>
        <w:spacing w:line="276" w:lineRule="auto"/>
        <w:ind w:firstLine="709"/>
        <w:rPr>
          <w:rFonts w:ascii="Arial" w:hAnsi="Arial" w:cs="Arial"/>
        </w:rPr>
      </w:pPr>
      <w:r>
        <w:rPr>
          <w:rFonts w:ascii="Arial" w:hAnsi="Arial" w:cs="Arial"/>
        </w:rPr>
        <w:t>Для целей пожаротушения целесообразно использовать водные объекты, расположенные на территории муниципального образования.</w:t>
      </w:r>
    </w:p>
    <w:p w:rsidR="00750ACF" w:rsidRDefault="00750ACF" w:rsidP="00750ACF">
      <w:pPr>
        <w:spacing w:line="276" w:lineRule="auto"/>
        <w:ind w:firstLine="709"/>
        <w:rPr>
          <w:rFonts w:ascii="Arial" w:hAnsi="Arial" w:cs="Arial"/>
        </w:rPr>
      </w:pPr>
      <w:r>
        <w:rPr>
          <w:rFonts w:ascii="Arial" w:hAnsi="Arial" w:cs="Arial"/>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rsidR="00750ACF" w:rsidRDefault="00750ACF" w:rsidP="00750ACF">
      <w:pPr>
        <w:spacing w:line="276" w:lineRule="auto"/>
        <w:ind w:firstLine="709"/>
        <w:rPr>
          <w:rFonts w:ascii="Arial" w:hAnsi="Arial" w:cs="Arial"/>
        </w:rPr>
      </w:pPr>
      <w:r>
        <w:rPr>
          <w:rFonts w:ascii="Arial" w:hAnsi="Arial" w:cs="Arial"/>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 </w:t>
      </w:r>
    </w:p>
    <w:p w:rsidR="00750ACF" w:rsidRDefault="00750ACF" w:rsidP="00D63C00">
      <w:pPr>
        <w:pStyle w:val="aff4"/>
        <w:numPr>
          <w:ilvl w:val="0"/>
          <w:numId w:val="20"/>
        </w:numPr>
        <w:tabs>
          <w:tab w:val="left" w:pos="993"/>
        </w:tabs>
        <w:spacing w:line="276" w:lineRule="auto"/>
        <w:ind w:left="0" w:firstLine="709"/>
        <w:jc w:val="both"/>
        <w:rPr>
          <w:rFonts w:ascii="Arial" w:hAnsi="Arial" w:cs="Arial"/>
        </w:rPr>
      </w:pPr>
      <w:r>
        <w:rPr>
          <w:rFonts w:ascii="Arial" w:hAnsi="Arial" w:cs="Arial"/>
        </w:rPr>
        <w:t xml:space="preserve">при наличии автонасосов – 200 м; </w:t>
      </w:r>
    </w:p>
    <w:p w:rsidR="00750ACF" w:rsidRDefault="00750ACF" w:rsidP="00D63C00">
      <w:pPr>
        <w:pStyle w:val="aff4"/>
        <w:numPr>
          <w:ilvl w:val="0"/>
          <w:numId w:val="20"/>
        </w:numPr>
        <w:tabs>
          <w:tab w:val="left" w:pos="993"/>
        </w:tabs>
        <w:spacing w:line="276" w:lineRule="auto"/>
        <w:ind w:left="0" w:firstLine="709"/>
        <w:jc w:val="both"/>
        <w:rPr>
          <w:rFonts w:ascii="Arial" w:hAnsi="Arial" w:cs="Arial"/>
        </w:rPr>
      </w:pPr>
      <w:r>
        <w:rPr>
          <w:rFonts w:ascii="Arial" w:hAnsi="Arial" w:cs="Arial"/>
        </w:rPr>
        <w:t>при наличии мотопомп – 100-150 м в зависимости от технических возможностей мотопомп.</w:t>
      </w:r>
    </w:p>
    <w:p w:rsidR="00750ACF" w:rsidRDefault="00750ACF" w:rsidP="00750ACF">
      <w:pPr>
        <w:spacing w:before="120" w:after="120" w:line="276" w:lineRule="auto"/>
        <w:ind w:firstLine="709"/>
        <w:rPr>
          <w:rFonts w:ascii="Arial" w:hAnsi="Arial" w:cs="Arial"/>
          <w:b/>
          <w:bCs/>
          <w:iCs/>
        </w:rPr>
      </w:pPr>
      <w:r>
        <w:rPr>
          <w:rFonts w:ascii="Arial" w:hAnsi="Arial" w:cs="Arial"/>
          <w:b/>
          <w:bCs/>
          <w:iCs/>
        </w:rPr>
        <w:t>Требования пожарной безопасности к пожарным депо</w:t>
      </w:r>
    </w:p>
    <w:p w:rsidR="00750ACF" w:rsidRDefault="00750ACF" w:rsidP="00750ACF">
      <w:pPr>
        <w:spacing w:line="276" w:lineRule="auto"/>
        <w:ind w:firstLine="709"/>
        <w:rPr>
          <w:rFonts w:ascii="Arial" w:hAnsi="Arial" w:cs="Arial"/>
        </w:rPr>
      </w:pPr>
      <w:r>
        <w:rPr>
          <w:rFonts w:ascii="Arial" w:hAnsi="Arial" w:cs="Arial"/>
        </w:rPr>
        <w:t xml:space="preserve">Типы пожарных депо и основные требования к проектированию объектов пожарной охраны установлены СП 380.1325800.218 «Здания пожарных депо. Правила проектирования». </w:t>
      </w:r>
    </w:p>
    <w:p w:rsidR="00750ACF" w:rsidRDefault="00750ACF" w:rsidP="00750ACF">
      <w:pPr>
        <w:spacing w:line="276" w:lineRule="auto"/>
        <w:ind w:firstLine="709"/>
        <w:rPr>
          <w:rFonts w:ascii="Arial" w:hAnsi="Arial" w:cs="Arial"/>
        </w:rPr>
      </w:pPr>
      <w:r>
        <w:rPr>
          <w:rFonts w:ascii="Arial" w:hAnsi="Arial" w:cs="Arial"/>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750ACF" w:rsidRDefault="00750ACF" w:rsidP="00750ACF">
      <w:pPr>
        <w:spacing w:line="276" w:lineRule="auto"/>
        <w:ind w:firstLine="709"/>
        <w:rPr>
          <w:rFonts w:ascii="Arial" w:hAnsi="Arial" w:cs="Arial"/>
        </w:rPr>
      </w:pPr>
      <w:r>
        <w:rPr>
          <w:rFonts w:ascii="Arial" w:hAnsi="Arial" w:cs="Arial"/>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w:t>
      </w:r>
      <w:r>
        <w:rPr>
          <w:rFonts w:ascii="Arial" w:hAnsi="Arial" w:cs="Arial"/>
        </w:rPr>
        <w:lastRenderedPageBreak/>
        <w:t xml:space="preserve">учреждений, общеобразовательных учреждений и лечебных учреждений стационарного типа – не менее 30 м. </w:t>
      </w:r>
    </w:p>
    <w:p w:rsidR="00750ACF" w:rsidRDefault="00750ACF" w:rsidP="00750ACF">
      <w:pPr>
        <w:spacing w:line="276" w:lineRule="auto"/>
        <w:ind w:firstLine="709"/>
        <w:rPr>
          <w:rFonts w:ascii="Arial" w:hAnsi="Arial" w:cs="Arial"/>
        </w:rPr>
      </w:pPr>
      <w:r>
        <w:rPr>
          <w:rFonts w:ascii="Arial" w:hAnsi="Arial" w:cs="Arial"/>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rsidR="00750ACF" w:rsidRDefault="00750ACF" w:rsidP="00750ACF">
      <w:pPr>
        <w:spacing w:line="276" w:lineRule="auto"/>
        <w:ind w:firstLine="709"/>
        <w:rPr>
          <w:rFonts w:ascii="Arial" w:hAnsi="Arial" w:cs="Arial"/>
        </w:rPr>
      </w:pPr>
      <w:r>
        <w:rPr>
          <w:rFonts w:ascii="Arial" w:hAnsi="Arial" w:cs="Arial"/>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750ACF" w:rsidRDefault="00750ACF" w:rsidP="00750ACF">
      <w:pPr>
        <w:spacing w:line="276" w:lineRule="auto"/>
        <w:ind w:firstLine="709"/>
        <w:rPr>
          <w:rFonts w:ascii="Arial" w:hAnsi="Arial" w:cs="Arial"/>
        </w:rPr>
      </w:pPr>
      <w:r>
        <w:rPr>
          <w:rFonts w:ascii="Arial" w:hAnsi="Arial" w:cs="Arial"/>
        </w:rPr>
        <w:t xml:space="preserve">Территория пожарного депо должна иметь два въезда (выезда). Ширина ворот на въезде (выезде) должна быть не менее 4,5 м. </w:t>
      </w:r>
    </w:p>
    <w:p w:rsidR="00750ACF" w:rsidRDefault="00750ACF" w:rsidP="00750ACF">
      <w:pPr>
        <w:spacing w:line="276" w:lineRule="auto"/>
        <w:ind w:firstLine="709"/>
        <w:rPr>
          <w:rFonts w:ascii="Arial" w:hAnsi="Arial" w:cs="Arial"/>
        </w:rPr>
      </w:pPr>
      <w:r>
        <w:rPr>
          <w:rFonts w:ascii="Arial" w:hAnsi="Arial" w:cs="Arial"/>
        </w:rPr>
        <w:t xml:space="preserve">Дороги и площадки на территории пожарного депо должны иметь твердое покрытие. </w:t>
      </w:r>
    </w:p>
    <w:p w:rsidR="00750ACF" w:rsidRDefault="00750ACF" w:rsidP="00750ACF">
      <w:pPr>
        <w:spacing w:line="276" w:lineRule="auto"/>
        <w:ind w:firstLine="709"/>
        <w:rPr>
          <w:rFonts w:ascii="Arial" w:hAnsi="Arial" w:cs="Arial"/>
        </w:rPr>
      </w:pPr>
      <w:r>
        <w:rPr>
          <w:rFonts w:ascii="Arial" w:hAnsi="Arial" w:cs="Arial"/>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rsidR="00750ACF" w:rsidRDefault="00750ACF" w:rsidP="00750ACF">
      <w:pPr>
        <w:spacing w:line="276" w:lineRule="auto"/>
        <w:ind w:firstLine="709"/>
        <w:rPr>
          <w:rFonts w:ascii="Arial" w:hAnsi="Arial" w:cs="Arial"/>
        </w:rPr>
      </w:pPr>
      <w:r>
        <w:rPr>
          <w:rFonts w:ascii="Arial" w:hAnsi="Arial" w:cs="Arial"/>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rsidR="00750ACF" w:rsidRDefault="00750ACF" w:rsidP="00750ACF">
      <w:pPr>
        <w:spacing w:line="276" w:lineRule="auto"/>
        <w:ind w:firstLine="709"/>
        <w:rPr>
          <w:rFonts w:ascii="Arial" w:hAnsi="Arial" w:cs="Arial"/>
        </w:rPr>
      </w:pPr>
      <w:r>
        <w:rPr>
          <w:rFonts w:ascii="Arial" w:hAnsi="Arial" w:cs="Arial"/>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rsidR="00750ACF" w:rsidRDefault="00750ACF" w:rsidP="00750ACF">
      <w:pPr>
        <w:spacing w:line="276" w:lineRule="auto"/>
        <w:ind w:firstLine="709"/>
        <w:rPr>
          <w:rFonts w:ascii="Arial" w:hAnsi="Arial" w:cs="Arial"/>
        </w:rPr>
      </w:pPr>
      <w:r>
        <w:rPr>
          <w:rFonts w:ascii="Arial" w:hAnsi="Arial" w:cs="Arial"/>
        </w:rPr>
        <w:t>Рекомендуемая площадь земельного участка пожарного депо- 0,55 га.</w:t>
      </w:r>
    </w:p>
    <w:p w:rsidR="00750ACF" w:rsidRDefault="00750ACF" w:rsidP="00750ACF">
      <w:pPr>
        <w:spacing w:before="120" w:after="120" w:line="276" w:lineRule="auto"/>
        <w:ind w:firstLine="709"/>
        <w:rPr>
          <w:rFonts w:ascii="Arial" w:hAnsi="Arial" w:cs="Arial"/>
          <w:b/>
          <w:bCs/>
          <w:iCs/>
        </w:rPr>
      </w:pPr>
      <w:r>
        <w:rPr>
          <w:rFonts w:ascii="Arial" w:hAnsi="Arial" w:cs="Arial"/>
          <w:b/>
          <w:bCs/>
          <w:iCs/>
        </w:rPr>
        <w:t>Требования пожарной безопасности к территории жилой застройки</w:t>
      </w:r>
    </w:p>
    <w:p w:rsidR="00750ACF" w:rsidRDefault="00750ACF" w:rsidP="00750ACF">
      <w:pPr>
        <w:spacing w:line="276" w:lineRule="auto"/>
        <w:ind w:firstLine="709"/>
        <w:rPr>
          <w:rFonts w:ascii="Arial" w:hAnsi="Arial" w:cs="Arial"/>
        </w:rPr>
      </w:pPr>
      <w:r>
        <w:rPr>
          <w:rFonts w:ascii="Arial" w:hAnsi="Arial" w:cs="Arial"/>
        </w:rPr>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rsidR="00750ACF" w:rsidRDefault="00750ACF" w:rsidP="00750ACF">
      <w:pPr>
        <w:spacing w:line="276" w:lineRule="auto"/>
        <w:ind w:firstLine="709"/>
        <w:rPr>
          <w:rFonts w:ascii="Arial" w:hAnsi="Arial" w:cs="Arial"/>
        </w:rPr>
      </w:pPr>
      <w:r>
        <w:rPr>
          <w:rFonts w:ascii="Arial" w:hAnsi="Arial" w:cs="Arial"/>
        </w:rPr>
        <w:t xml:space="preserve">Тип и этажность жилой застройки определяются в соответствии с возможностью развития обеспечения противопожарной безопасности. </w:t>
      </w:r>
    </w:p>
    <w:p w:rsidR="00750ACF" w:rsidRDefault="00750ACF" w:rsidP="00750ACF">
      <w:pPr>
        <w:spacing w:line="276" w:lineRule="auto"/>
        <w:ind w:firstLine="709"/>
        <w:rPr>
          <w:rFonts w:ascii="Arial" w:hAnsi="Arial" w:cs="Arial"/>
        </w:rPr>
      </w:pPr>
      <w:r>
        <w:rPr>
          <w:rFonts w:ascii="Arial" w:hAnsi="Arial" w:cs="Arial"/>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rsidR="00750ACF" w:rsidRDefault="00750ACF" w:rsidP="00750ACF">
      <w:pPr>
        <w:spacing w:line="276" w:lineRule="auto"/>
        <w:ind w:firstLine="709"/>
        <w:rPr>
          <w:rFonts w:ascii="Arial" w:hAnsi="Arial" w:cs="Arial"/>
        </w:rPr>
      </w:pPr>
      <w:r>
        <w:rPr>
          <w:rFonts w:ascii="Arial" w:hAnsi="Arial" w:cs="Arial"/>
        </w:rPr>
        <w:t xml:space="preserve">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невзрывоопасными производственными процессами. </w:t>
      </w:r>
    </w:p>
    <w:p w:rsidR="00750ACF" w:rsidRDefault="00750ACF" w:rsidP="00750ACF">
      <w:pPr>
        <w:spacing w:line="276" w:lineRule="auto"/>
        <w:ind w:firstLine="709"/>
        <w:rPr>
          <w:rFonts w:ascii="Arial" w:hAnsi="Arial" w:cs="Arial"/>
        </w:rPr>
      </w:pPr>
      <w:r>
        <w:rPr>
          <w:rFonts w:ascii="Arial" w:hAnsi="Arial" w:cs="Arial"/>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 </w:t>
      </w:r>
    </w:p>
    <w:p w:rsidR="00750ACF" w:rsidRDefault="00750ACF" w:rsidP="00750ACF">
      <w:pPr>
        <w:spacing w:line="276" w:lineRule="auto"/>
        <w:ind w:firstLine="709"/>
        <w:rPr>
          <w:rFonts w:ascii="Arial" w:hAnsi="Arial" w:cs="Arial"/>
        </w:rPr>
      </w:pPr>
      <w:r>
        <w:rPr>
          <w:rFonts w:ascii="Arial" w:hAnsi="Arial" w:cs="Arial"/>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w:t>
      </w:r>
      <w:r>
        <w:rPr>
          <w:rFonts w:ascii="Arial" w:hAnsi="Arial" w:cs="Arial"/>
        </w:rPr>
        <w:lastRenderedPageBreak/>
        <w:t xml:space="preserve">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rsidR="00750ACF" w:rsidRDefault="00750ACF" w:rsidP="00750ACF">
      <w:pPr>
        <w:spacing w:line="276" w:lineRule="auto"/>
        <w:ind w:firstLine="709"/>
        <w:rPr>
          <w:rFonts w:ascii="Arial" w:hAnsi="Arial" w:cs="Arial"/>
        </w:rPr>
      </w:pPr>
      <w:r>
        <w:rPr>
          <w:rFonts w:ascii="Arial" w:hAnsi="Arial" w:cs="Arial"/>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50ACF" w:rsidRDefault="00750ACF" w:rsidP="00D63C00">
      <w:pPr>
        <w:pStyle w:val="aff4"/>
        <w:keepNext/>
        <w:numPr>
          <w:ilvl w:val="1"/>
          <w:numId w:val="24"/>
        </w:numPr>
        <w:spacing w:before="240" w:after="240"/>
        <w:ind w:left="709" w:hanging="709"/>
        <w:jc w:val="center"/>
        <w:outlineLvl w:val="1"/>
        <w:rPr>
          <w:rFonts w:ascii="Arial" w:hAnsi="Arial" w:cs="Arial"/>
          <w:b/>
          <w:bCs/>
          <w:iCs/>
        </w:rPr>
      </w:pPr>
      <w:bookmarkStart w:id="150" w:name="_Toc520277898"/>
      <w:bookmarkStart w:id="151" w:name="_Toc158234661"/>
      <w:r>
        <w:rPr>
          <w:rFonts w:ascii="Arial" w:hAnsi="Arial" w:cs="Arial"/>
          <w:b/>
          <w:bCs/>
          <w:iCs/>
        </w:rPr>
        <w:t>Оценка рисков возникновения и развития аварий на транспорте</w:t>
      </w:r>
      <w:bookmarkEnd w:id="150"/>
      <w:bookmarkEnd w:id="151"/>
    </w:p>
    <w:p w:rsidR="00750ACF" w:rsidRDefault="00750ACF" w:rsidP="00750ACF">
      <w:pPr>
        <w:tabs>
          <w:tab w:val="left" w:pos="993"/>
        </w:tabs>
        <w:spacing w:line="276" w:lineRule="auto"/>
        <w:ind w:firstLine="709"/>
        <w:rPr>
          <w:rFonts w:ascii="Arial" w:hAnsi="Arial" w:cs="Arial"/>
        </w:rPr>
      </w:pPr>
      <w:r>
        <w:rPr>
          <w:rFonts w:ascii="Arial" w:hAnsi="Arial" w:cs="Arial"/>
        </w:rPr>
        <w:t>Оценка рисков возникновения и развития аварий на транспорте заключается:</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в определении частоты возникновения инициирующих аварии событий;</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в оценке степени риска;</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в оценке последствий возникновения аварий и ЧС (в т.ч. расчет зон поражения);</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в обобщении оценок риска.</w:t>
      </w:r>
    </w:p>
    <w:p w:rsidR="00750ACF" w:rsidRDefault="00750ACF" w:rsidP="00750ACF">
      <w:pPr>
        <w:spacing w:before="120" w:line="276" w:lineRule="auto"/>
        <w:ind w:firstLine="709"/>
        <w:rPr>
          <w:rFonts w:ascii="Arial" w:hAnsi="Arial" w:cs="Arial"/>
          <w:b/>
          <w:lang w:eastAsia="ar-SA" w:bidi="en-US"/>
        </w:rPr>
      </w:pPr>
      <w:bookmarkStart w:id="152" w:name="_Toc520277899"/>
      <w:r>
        <w:rPr>
          <w:rFonts w:ascii="Arial" w:hAnsi="Arial" w:cs="Arial"/>
          <w:b/>
          <w:lang w:eastAsia="ar-SA" w:bidi="en-US"/>
        </w:rPr>
        <w:t>Определение частоты возникновения инициирующих событий</w:t>
      </w:r>
      <w:bookmarkEnd w:id="152"/>
    </w:p>
    <w:p w:rsidR="00750ACF" w:rsidRDefault="00750ACF" w:rsidP="00750ACF">
      <w:pPr>
        <w:spacing w:line="276" w:lineRule="auto"/>
        <w:ind w:firstLine="709"/>
        <w:rPr>
          <w:rFonts w:ascii="Arial" w:hAnsi="Arial" w:cs="Arial"/>
        </w:rPr>
      </w:pPr>
      <w:r>
        <w:rPr>
          <w:rFonts w:ascii="Arial" w:hAnsi="Arial" w:cs="Arial"/>
        </w:rPr>
        <w:t xml:space="preserve">Практика показывает, что аварии характеризуются комбинацией случайных событий, возникающих с различной частотой на разных стадиях технологического процесса: отказ оборудования, ошибки человека, нерасчетные внешние воздействия, разрушение, выброс, пролив вещества, воспламенение, взрыв, интоксикация и т.д. </w:t>
      </w:r>
    </w:p>
    <w:p w:rsidR="00750ACF" w:rsidRDefault="00750ACF" w:rsidP="00750ACF">
      <w:pPr>
        <w:spacing w:line="276" w:lineRule="auto"/>
        <w:ind w:firstLine="709"/>
        <w:rPr>
          <w:rFonts w:ascii="Arial" w:hAnsi="Arial" w:cs="Arial"/>
        </w:rPr>
      </w:pPr>
      <w:r>
        <w:rPr>
          <w:rFonts w:ascii="Arial" w:hAnsi="Arial" w:cs="Arial"/>
        </w:rPr>
        <w:t>Для определения частоты нежелательных событий используют статистические данные по аварийности и надежности исследуемых технологических систем, логические методы анализа, имитационные модели возникновения аварий, экспертные оценки специалистов в данной области.</w:t>
      </w:r>
    </w:p>
    <w:p w:rsidR="00750ACF" w:rsidRDefault="00750ACF" w:rsidP="00750ACF">
      <w:pPr>
        <w:spacing w:before="120" w:after="120" w:line="276" w:lineRule="auto"/>
        <w:ind w:firstLine="709"/>
        <w:rPr>
          <w:rFonts w:ascii="Arial" w:hAnsi="Arial" w:cs="Arial"/>
          <w:b/>
          <w:lang w:eastAsia="ar-SA" w:bidi="en-US"/>
        </w:rPr>
      </w:pPr>
      <w:bookmarkStart w:id="153" w:name="_Toc520277900"/>
      <w:r>
        <w:rPr>
          <w:rFonts w:ascii="Arial" w:hAnsi="Arial" w:cs="Arial"/>
          <w:b/>
          <w:lang w:eastAsia="ar-SA" w:bidi="en-US"/>
        </w:rPr>
        <w:t>Оценка степени риска</w:t>
      </w:r>
      <w:bookmarkEnd w:id="153"/>
    </w:p>
    <w:p w:rsidR="00750ACF" w:rsidRDefault="00750ACF" w:rsidP="00750ACF">
      <w:pPr>
        <w:spacing w:line="276" w:lineRule="auto"/>
        <w:ind w:firstLine="709"/>
        <w:rPr>
          <w:rFonts w:ascii="Arial" w:hAnsi="Arial" w:cs="Arial"/>
        </w:rPr>
      </w:pPr>
      <w:r>
        <w:rPr>
          <w:rFonts w:ascii="Arial" w:hAnsi="Arial" w:cs="Arial"/>
        </w:rPr>
        <w:t>Оценка степени риска – это процесс определения вероятности возникновения той или иной аварии и степени ее опасности для людей, зданий, сооружений и других объектов окружающей среды (РД 08-120-96), является одним из этапов анализа риска и заключается в ранжировании аварий по степени опасности и уровню вероятности.</w:t>
      </w:r>
    </w:p>
    <w:p w:rsidR="00750ACF" w:rsidRDefault="00750ACF" w:rsidP="00750ACF">
      <w:pPr>
        <w:tabs>
          <w:tab w:val="left" w:pos="993"/>
        </w:tabs>
        <w:spacing w:line="276" w:lineRule="auto"/>
        <w:ind w:firstLine="709"/>
        <w:rPr>
          <w:rFonts w:ascii="Arial" w:hAnsi="Arial" w:cs="Arial"/>
        </w:rPr>
      </w:pPr>
      <w:r>
        <w:rPr>
          <w:rFonts w:ascii="Arial" w:hAnsi="Arial" w:cs="Arial"/>
        </w:rPr>
        <w:t>Наиболее опасными объектами, способными вызвать ЧС техногенного характера на территории сельского поселения «Нижний Воч» являются:</w:t>
      </w:r>
    </w:p>
    <w:p w:rsidR="00750ACF" w:rsidRDefault="00750ACF" w:rsidP="00D63C00">
      <w:pPr>
        <w:numPr>
          <w:ilvl w:val="0"/>
          <w:numId w:val="13"/>
        </w:numPr>
        <w:tabs>
          <w:tab w:val="num" w:pos="426"/>
          <w:tab w:val="left" w:pos="993"/>
        </w:tabs>
        <w:spacing w:line="276" w:lineRule="auto"/>
        <w:ind w:left="0" w:firstLine="709"/>
        <w:jc w:val="both"/>
        <w:rPr>
          <w:rFonts w:ascii="Arial" w:hAnsi="Arial" w:cs="Arial"/>
          <w:bCs/>
        </w:rPr>
      </w:pPr>
      <w:bookmarkStart w:id="154" w:name="_Toc520277901"/>
      <w:bookmarkStart w:id="155" w:name="_Toc225571382"/>
      <w:r>
        <w:rPr>
          <w:rFonts w:ascii="Arial" w:hAnsi="Arial" w:cs="Arial"/>
          <w:bCs/>
        </w:rPr>
        <w:t>автомобильная дорога регионального значения, по которой наиболее часто осуществляются перевозки взрывоопасных углеродистых газов (пропан, бутан) и легковоспламеняющихся жидкостей (бензин, ДТ);</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улично-дорожная сеть населенных пунктов;</w:t>
      </w:r>
    </w:p>
    <w:p w:rsidR="00750ACF" w:rsidRDefault="00750ACF" w:rsidP="00D63C00">
      <w:pPr>
        <w:numPr>
          <w:ilvl w:val="0"/>
          <w:numId w:val="13"/>
        </w:numPr>
        <w:tabs>
          <w:tab w:val="left" w:pos="993"/>
        </w:tabs>
        <w:spacing w:line="276" w:lineRule="auto"/>
        <w:ind w:left="0" w:firstLine="709"/>
        <w:jc w:val="both"/>
        <w:rPr>
          <w:rFonts w:ascii="Arial" w:hAnsi="Arial" w:cs="Arial"/>
          <w:bCs/>
        </w:rPr>
      </w:pPr>
      <w:r>
        <w:rPr>
          <w:rFonts w:ascii="Arial" w:hAnsi="Arial" w:cs="Arial"/>
          <w:bCs/>
        </w:rPr>
        <w:t>инженерные сети поселения.</w:t>
      </w:r>
      <w:bookmarkEnd w:id="154"/>
      <w:bookmarkEnd w:id="155"/>
    </w:p>
    <w:p w:rsidR="00750ACF" w:rsidRDefault="00750ACF" w:rsidP="00750ACF">
      <w:pPr>
        <w:tabs>
          <w:tab w:val="left" w:pos="993"/>
        </w:tabs>
        <w:spacing w:line="276" w:lineRule="auto"/>
        <w:ind w:firstLine="709"/>
        <w:rPr>
          <w:rFonts w:ascii="Arial" w:hAnsi="Arial" w:cs="Arial"/>
        </w:rPr>
      </w:pPr>
      <w:r>
        <w:rPr>
          <w:rFonts w:ascii="Arial" w:hAnsi="Arial" w:cs="Arial"/>
        </w:rPr>
        <w:br w:type="page" w:clear="all"/>
      </w:r>
    </w:p>
    <w:p w:rsidR="00750ACF" w:rsidRDefault="00750ACF" w:rsidP="00750ACF">
      <w:pPr>
        <w:pStyle w:val="10"/>
        <w:rPr>
          <w:lang w:eastAsia="ar-SA" w:bidi="en-US"/>
        </w:rPr>
      </w:pPr>
      <w:bookmarkStart w:id="156" w:name="_Toc312357139"/>
      <w:bookmarkStart w:id="157" w:name="_Toc508017486"/>
      <w:bookmarkStart w:id="158" w:name="_Toc10118993"/>
      <w:bookmarkStart w:id="159" w:name="_Toc75264918"/>
      <w:bookmarkStart w:id="160" w:name="_Toc158234662"/>
      <w:r>
        <w:rPr>
          <w:szCs w:val="24"/>
          <w:lang w:eastAsia="ar-SA" w:bidi="en-US"/>
        </w:rPr>
        <w:lastRenderedPageBreak/>
        <w:t xml:space="preserve">7. </w:t>
      </w:r>
      <w:bookmarkEnd w:id="156"/>
      <w:bookmarkEnd w:id="157"/>
      <w:bookmarkEnd w:id="158"/>
      <w:r>
        <w:rPr>
          <w:szCs w:val="24"/>
          <w:lang w:eastAsia="ar-SA" w:bidi="en-US"/>
        </w:rPr>
        <w:t>П</w:t>
      </w:r>
      <w:r>
        <w:rPr>
          <w:szCs w:val="24"/>
          <w:shd w:val="clear" w:color="auto" w:fill="FFFFFF"/>
        </w:rPr>
        <w:t>еречень земельных участков, которые включаются в</w:t>
      </w:r>
      <w:r>
        <w:rPr>
          <w:shd w:val="clear" w:color="auto" w:fill="FFFFFF"/>
        </w:rPr>
        <w:t xml:space="preserve"> границы населенных пунктов, входящих в состав поселения, или исключаются из их границ</w:t>
      </w:r>
      <w:bookmarkEnd w:id="159"/>
      <w:bookmarkEnd w:id="160"/>
    </w:p>
    <w:p w:rsidR="00750ACF" w:rsidRDefault="00750ACF" w:rsidP="00750ACF">
      <w:pPr>
        <w:pStyle w:val="Style2"/>
        <w:widowControl/>
        <w:spacing w:after="120" w:line="276" w:lineRule="auto"/>
        <w:ind w:firstLine="709"/>
        <w:jc w:val="both"/>
        <w:rPr>
          <w:rStyle w:val="FontStyle12"/>
          <w:rFonts w:ascii="Arial" w:hAnsi="Arial" w:cs="Arial"/>
        </w:rPr>
      </w:pPr>
      <w:bookmarkStart w:id="161" w:name="_Toc535503912"/>
      <w:bookmarkEnd w:id="87"/>
      <w:r>
        <w:rPr>
          <w:rStyle w:val="FontStyle12"/>
          <w:rFonts w:ascii="Arial" w:hAnsi="Arial" w:cs="Arial"/>
        </w:rPr>
        <w:t xml:space="preserve">Проектом предусмотрено уточнение границ населенных пунктов, путем включения или исключения земельных участков. </w:t>
      </w:r>
    </w:p>
    <w:p w:rsidR="00750ACF" w:rsidRDefault="00750ACF" w:rsidP="00750ACF">
      <w:pPr>
        <w:pStyle w:val="af9"/>
        <w:keepNext/>
        <w:jc w:val="both"/>
        <w:rPr>
          <w:rFonts w:cs="Arial"/>
        </w:rPr>
      </w:pPr>
      <w:r>
        <w:rPr>
          <w:rFonts w:cs="Arial"/>
        </w:rPr>
        <w:t>Таблица 20 – Включаемые ЗУ в границы населенных пунктов СП «Нижний Воч»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1311"/>
        <w:gridCol w:w="1390"/>
        <w:gridCol w:w="2123"/>
        <w:gridCol w:w="1394"/>
        <w:gridCol w:w="1637"/>
        <w:gridCol w:w="1239"/>
      </w:tblGrid>
      <w:tr w:rsidR="00750ACF" w:rsidTr="00750ACF">
        <w:trPr>
          <w:trHeight w:val="855"/>
        </w:trPr>
        <w:tc>
          <w:tcPr>
            <w:tcW w:w="249" w:type="pct"/>
            <w:shd w:val="clear" w:color="auto" w:fill="auto"/>
          </w:tcPr>
          <w:p w:rsidR="00750ACF" w:rsidRDefault="00750ACF" w:rsidP="00750ACF">
            <w:pPr>
              <w:rPr>
                <w:rFonts w:ascii="Arial" w:hAnsi="Arial" w:cs="Arial"/>
                <w:b/>
                <w:bCs/>
              </w:rPr>
            </w:pPr>
            <w:r>
              <w:rPr>
                <w:rFonts w:ascii="Arial" w:hAnsi="Arial" w:cs="Arial"/>
                <w:b/>
                <w:bCs/>
              </w:rPr>
              <w:t>№ п/п</w:t>
            </w:r>
          </w:p>
        </w:tc>
        <w:tc>
          <w:tcPr>
            <w:tcW w:w="685" w:type="pct"/>
            <w:shd w:val="clear" w:color="auto" w:fill="auto"/>
          </w:tcPr>
          <w:p w:rsidR="00750ACF" w:rsidRDefault="00750ACF" w:rsidP="00750ACF">
            <w:pPr>
              <w:rPr>
                <w:rFonts w:ascii="Arial" w:hAnsi="Arial" w:cs="Arial"/>
                <w:b/>
                <w:bCs/>
              </w:rPr>
            </w:pPr>
            <w:r>
              <w:rPr>
                <w:rFonts w:ascii="Arial" w:hAnsi="Arial" w:cs="Arial"/>
                <w:b/>
                <w:bCs/>
              </w:rPr>
              <w:t>Населенный пункт</w:t>
            </w:r>
          </w:p>
        </w:tc>
        <w:tc>
          <w:tcPr>
            <w:tcW w:w="726" w:type="pct"/>
            <w:shd w:val="clear" w:color="auto" w:fill="auto"/>
          </w:tcPr>
          <w:p w:rsidR="00750ACF" w:rsidRDefault="00750ACF" w:rsidP="00750ACF">
            <w:pPr>
              <w:rPr>
                <w:rFonts w:ascii="Arial" w:hAnsi="Arial" w:cs="Arial"/>
                <w:b/>
                <w:bCs/>
              </w:rPr>
            </w:pPr>
            <w:r>
              <w:rPr>
                <w:rFonts w:ascii="Arial" w:hAnsi="Arial" w:cs="Arial"/>
                <w:b/>
                <w:bCs/>
              </w:rPr>
              <w:t>Кадастровый номер земельного участка</w:t>
            </w:r>
          </w:p>
        </w:tc>
        <w:tc>
          <w:tcPr>
            <w:tcW w:w="1109" w:type="pct"/>
            <w:shd w:val="clear" w:color="auto" w:fill="auto"/>
          </w:tcPr>
          <w:p w:rsidR="00750ACF" w:rsidRDefault="00750ACF" w:rsidP="00750ACF">
            <w:pPr>
              <w:rPr>
                <w:rFonts w:ascii="Arial" w:hAnsi="Arial" w:cs="Arial"/>
                <w:b/>
                <w:bCs/>
              </w:rPr>
            </w:pPr>
            <w:r>
              <w:rPr>
                <w:rFonts w:ascii="Arial" w:hAnsi="Arial" w:cs="Arial"/>
                <w:b/>
                <w:bCs/>
              </w:rPr>
              <w:t>Существующая категория земель</w:t>
            </w:r>
          </w:p>
        </w:tc>
        <w:tc>
          <w:tcPr>
            <w:tcW w:w="728" w:type="pct"/>
            <w:shd w:val="clear" w:color="auto" w:fill="auto"/>
          </w:tcPr>
          <w:p w:rsidR="00750ACF" w:rsidRDefault="00750ACF" w:rsidP="00750ACF">
            <w:pPr>
              <w:rPr>
                <w:rFonts w:ascii="Arial" w:hAnsi="Arial" w:cs="Arial"/>
                <w:b/>
                <w:bCs/>
              </w:rPr>
            </w:pPr>
            <w:r>
              <w:rPr>
                <w:rFonts w:ascii="Arial" w:hAnsi="Arial" w:cs="Arial"/>
                <w:b/>
                <w:bCs/>
              </w:rPr>
              <w:t>Планируемая категория земель</w:t>
            </w:r>
          </w:p>
        </w:tc>
        <w:tc>
          <w:tcPr>
            <w:tcW w:w="855" w:type="pct"/>
            <w:shd w:val="clear" w:color="auto" w:fill="auto"/>
          </w:tcPr>
          <w:p w:rsidR="00750ACF" w:rsidRDefault="00750ACF" w:rsidP="00750ACF">
            <w:pPr>
              <w:rPr>
                <w:rFonts w:ascii="Arial" w:hAnsi="Arial" w:cs="Arial"/>
                <w:b/>
                <w:bCs/>
              </w:rPr>
            </w:pPr>
            <w:r>
              <w:rPr>
                <w:rFonts w:ascii="Arial" w:hAnsi="Arial" w:cs="Arial"/>
                <w:b/>
                <w:bCs/>
              </w:rPr>
              <w:t>Цель планируемого использования</w:t>
            </w:r>
          </w:p>
        </w:tc>
        <w:tc>
          <w:tcPr>
            <w:tcW w:w="647" w:type="pct"/>
            <w:shd w:val="clear" w:color="auto" w:fill="auto"/>
          </w:tcPr>
          <w:p w:rsidR="00750ACF" w:rsidRDefault="00750ACF" w:rsidP="00750ACF">
            <w:pPr>
              <w:rPr>
                <w:rFonts w:ascii="Arial" w:hAnsi="Arial" w:cs="Arial"/>
                <w:b/>
                <w:bCs/>
              </w:rPr>
            </w:pPr>
            <w:r>
              <w:rPr>
                <w:rFonts w:ascii="Arial" w:hAnsi="Arial" w:cs="Arial"/>
                <w:b/>
                <w:bCs/>
              </w:rPr>
              <w:t>Площадь земельного участка, м</w:t>
            </w:r>
            <w:r>
              <w:rPr>
                <w:rFonts w:ascii="Arial" w:hAnsi="Arial" w:cs="Arial"/>
                <w:b/>
                <w:bCs/>
                <w:vertAlign w:val="superscript"/>
              </w:rPr>
              <w:t>2</w:t>
            </w:r>
          </w:p>
        </w:tc>
      </w:tr>
      <w:tr w:rsidR="00750ACF" w:rsidTr="00750ACF">
        <w:trPr>
          <w:trHeight w:val="70"/>
        </w:trPr>
        <w:tc>
          <w:tcPr>
            <w:tcW w:w="5000" w:type="pct"/>
            <w:gridSpan w:val="7"/>
            <w:shd w:val="clear" w:color="auto" w:fill="auto"/>
          </w:tcPr>
          <w:p w:rsidR="00750ACF" w:rsidRDefault="00750ACF" w:rsidP="00750ACF">
            <w:pPr>
              <w:rPr>
                <w:rFonts w:ascii="Arial" w:hAnsi="Arial" w:cs="Arial"/>
                <w:b/>
                <w:bCs/>
              </w:rPr>
            </w:pPr>
            <w:r>
              <w:rPr>
                <w:rFonts w:ascii="Arial" w:hAnsi="Arial" w:cs="Arial"/>
                <w:b/>
                <w:bCs/>
              </w:rPr>
              <w:t>СП "Нижний Воч"</w:t>
            </w:r>
          </w:p>
        </w:tc>
      </w:tr>
      <w:tr w:rsidR="00750ACF" w:rsidTr="00750ACF">
        <w:trPr>
          <w:trHeight w:val="70"/>
        </w:trPr>
        <w:tc>
          <w:tcPr>
            <w:tcW w:w="249" w:type="pct"/>
            <w:shd w:val="clear" w:color="auto" w:fill="auto"/>
          </w:tcPr>
          <w:p w:rsidR="00750ACF" w:rsidRDefault="00750ACF" w:rsidP="00D63C00">
            <w:pPr>
              <w:pStyle w:val="aff4"/>
              <w:numPr>
                <w:ilvl w:val="0"/>
                <w:numId w:val="18"/>
              </w:numPr>
              <w:rPr>
                <w:rFonts w:ascii="Arial" w:hAnsi="Arial" w:cs="Arial"/>
                <w:b/>
                <w:bCs/>
              </w:rPr>
            </w:pPr>
          </w:p>
        </w:tc>
        <w:tc>
          <w:tcPr>
            <w:tcW w:w="685" w:type="pct"/>
            <w:vMerge w:val="restart"/>
            <w:shd w:val="clear" w:color="auto" w:fill="auto"/>
          </w:tcPr>
          <w:p w:rsidR="00750ACF" w:rsidRDefault="00750ACF" w:rsidP="00750ACF">
            <w:pPr>
              <w:rPr>
                <w:rFonts w:ascii="Arial" w:hAnsi="Arial" w:cs="Arial"/>
              </w:rPr>
            </w:pPr>
            <w:r>
              <w:rPr>
                <w:rFonts w:ascii="Arial" w:hAnsi="Arial" w:cs="Arial"/>
              </w:rPr>
              <w:t>д. Воль</w:t>
            </w:r>
          </w:p>
        </w:tc>
        <w:tc>
          <w:tcPr>
            <w:tcW w:w="726" w:type="pct"/>
            <w:shd w:val="clear" w:color="auto" w:fill="auto"/>
          </w:tcPr>
          <w:p w:rsidR="00750ACF" w:rsidRDefault="00750ACF" w:rsidP="00750ACF">
            <w:pPr>
              <w:rPr>
                <w:rFonts w:ascii="Arial" w:hAnsi="Arial" w:cs="Arial"/>
              </w:rPr>
            </w:pPr>
            <w:r>
              <w:rPr>
                <w:rFonts w:ascii="Arial" w:hAnsi="Arial" w:cs="Arial"/>
              </w:rPr>
              <w:t>-</w:t>
            </w:r>
          </w:p>
        </w:tc>
        <w:tc>
          <w:tcPr>
            <w:tcW w:w="1109" w:type="pct"/>
            <w:vMerge w:val="restart"/>
            <w:shd w:val="clear" w:color="auto" w:fill="auto"/>
          </w:tcPr>
          <w:p w:rsidR="00750ACF" w:rsidRDefault="00750ACF" w:rsidP="00750ACF">
            <w:pPr>
              <w:rPr>
                <w:rFonts w:ascii="Arial" w:hAnsi="Arial" w:cs="Arial"/>
              </w:rPr>
            </w:pPr>
            <w:r>
              <w:rPr>
                <w:rFonts w:ascii="Arial" w:hAnsi="Arial" w:cs="Arial"/>
              </w:rPr>
              <w:t xml:space="preserve">Земли сельскохозяйственного назначения </w:t>
            </w:r>
          </w:p>
        </w:tc>
        <w:tc>
          <w:tcPr>
            <w:tcW w:w="728" w:type="pct"/>
            <w:vMerge w:val="restart"/>
            <w:shd w:val="clear" w:color="auto" w:fill="auto"/>
          </w:tcPr>
          <w:p w:rsidR="00750ACF" w:rsidRDefault="00750ACF" w:rsidP="00750ACF">
            <w:pPr>
              <w:rPr>
                <w:rFonts w:ascii="Arial" w:hAnsi="Arial" w:cs="Arial"/>
              </w:rPr>
            </w:pPr>
            <w:r>
              <w:rPr>
                <w:rFonts w:ascii="Arial" w:hAnsi="Arial" w:cs="Arial"/>
              </w:rPr>
              <w:t>Земли населенных пунктов</w:t>
            </w:r>
          </w:p>
        </w:tc>
        <w:tc>
          <w:tcPr>
            <w:tcW w:w="855" w:type="pct"/>
            <w:vMerge w:val="restart"/>
            <w:shd w:val="clear" w:color="auto" w:fill="auto"/>
          </w:tcPr>
          <w:p w:rsidR="00750ACF" w:rsidRDefault="00750ACF" w:rsidP="00750ACF">
            <w:pPr>
              <w:rPr>
                <w:rFonts w:ascii="Arial" w:hAnsi="Arial" w:cs="Arial"/>
              </w:rPr>
            </w:pPr>
            <w:r>
              <w:rPr>
                <w:rFonts w:ascii="Arial" w:hAnsi="Arial" w:cs="Arial"/>
              </w:rPr>
              <w:t>Для индивидуального жилищного строительства</w:t>
            </w:r>
          </w:p>
        </w:tc>
        <w:tc>
          <w:tcPr>
            <w:tcW w:w="647" w:type="pct"/>
            <w:shd w:val="clear" w:color="auto" w:fill="auto"/>
          </w:tcPr>
          <w:p w:rsidR="00750ACF" w:rsidRPr="009D5344" w:rsidRDefault="00750ACF" w:rsidP="00750ACF">
            <w:pPr>
              <w:rPr>
                <w:rFonts w:ascii="Arial" w:hAnsi="Arial" w:cs="Arial"/>
                <w:color w:val="000000" w:themeColor="text1"/>
              </w:rPr>
            </w:pPr>
            <w:r w:rsidRPr="009D5344">
              <w:rPr>
                <w:rFonts w:ascii="Arial" w:hAnsi="Arial" w:cs="Arial"/>
                <w:color w:val="000000" w:themeColor="text1"/>
              </w:rPr>
              <w:t>586</w:t>
            </w:r>
          </w:p>
        </w:tc>
      </w:tr>
      <w:tr w:rsidR="00750ACF" w:rsidTr="00750ACF">
        <w:trPr>
          <w:trHeight w:val="70"/>
        </w:trPr>
        <w:tc>
          <w:tcPr>
            <w:tcW w:w="249" w:type="pct"/>
            <w:shd w:val="clear" w:color="auto" w:fill="auto"/>
          </w:tcPr>
          <w:p w:rsidR="00750ACF" w:rsidRDefault="00750ACF" w:rsidP="00D63C00">
            <w:pPr>
              <w:pStyle w:val="aff4"/>
              <w:numPr>
                <w:ilvl w:val="0"/>
                <w:numId w:val="18"/>
              </w:numPr>
              <w:rPr>
                <w:rFonts w:ascii="Arial" w:hAnsi="Arial" w:cs="Arial"/>
                <w:b/>
                <w:bCs/>
              </w:rPr>
            </w:pPr>
          </w:p>
        </w:tc>
        <w:tc>
          <w:tcPr>
            <w:tcW w:w="685" w:type="pct"/>
            <w:vMerge/>
            <w:shd w:val="clear" w:color="auto" w:fill="auto"/>
          </w:tcPr>
          <w:p w:rsidR="00750ACF" w:rsidRDefault="00750ACF" w:rsidP="00750ACF">
            <w:pPr>
              <w:rPr>
                <w:rFonts w:ascii="Arial" w:hAnsi="Arial" w:cs="Arial"/>
              </w:rPr>
            </w:pPr>
          </w:p>
        </w:tc>
        <w:tc>
          <w:tcPr>
            <w:tcW w:w="726" w:type="pct"/>
            <w:shd w:val="clear" w:color="auto" w:fill="auto"/>
          </w:tcPr>
          <w:p w:rsidR="00750ACF" w:rsidRDefault="00750ACF" w:rsidP="00750ACF">
            <w:pPr>
              <w:rPr>
                <w:rFonts w:ascii="Arial" w:hAnsi="Arial" w:cs="Arial"/>
              </w:rPr>
            </w:pPr>
            <w:r>
              <w:rPr>
                <w:rFonts w:ascii="Arial" w:hAnsi="Arial" w:cs="Arial"/>
              </w:rPr>
              <w:t>-</w:t>
            </w:r>
          </w:p>
        </w:tc>
        <w:tc>
          <w:tcPr>
            <w:tcW w:w="1109" w:type="pct"/>
            <w:vMerge/>
            <w:shd w:val="clear" w:color="auto" w:fill="auto"/>
          </w:tcPr>
          <w:p w:rsidR="00750ACF" w:rsidRDefault="00750ACF" w:rsidP="00750ACF">
            <w:pPr>
              <w:rPr>
                <w:rFonts w:ascii="Arial" w:hAnsi="Arial" w:cs="Arial"/>
              </w:rPr>
            </w:pPr>
          </w:p>
        </w:tc>
        <w:tc>
          <w:tcPr>
            <w:tcW w:w="728" w:type="pct"/>
            <w:vMerge/>
            <w:shd w:val="clear" w:color="auto" w:fill="auto"/>
          </w:tcPr>
          <w:p w:rsidR="00750ACF" w:rsidRDefault="00750ACF" w:rsidP="00750ACF">
            <w:pPr>
              <w:rPr>
                <w:rFonts w:ascii="Arial" w:hAnsi="Arial" w:cs="Arial"/>
              </w:rPr>
            </w:pPr>
          </w:p>
        </w:tc>
        <w:tc>
          <w:tcPr>
            <w:tcW w:w="855" w:type="pct"/>
            <w:vMerge/>
            <w:shd w:val="clear" w:color="auto" w:fill="auto"/>
          </w:tcPr>
          <w:p w:rsidR="00750ACF" w:rsidRDefault="00750ACF" w:rsidP="00750ACF">
            <w:pPr>
              <w:rPr>
                <w:rFonts w:ascii="Arial" w:hAnsi="Arial" w:cs="Arial"/>
              </w:rPr>
            </w:pPr>
          </w:p>
        </w:tc>
        <w:tc>
          <w:tcPr>
            <w:tcW w:w="647" w:type="pct"/>
            <w:shd w:val="clear" w:color="auto" w:fill="auto"/>
          </w:tcPr>
          <w:p w:rsidR="00750ACF" w:rsidRPr="009D5344" w:rsidRDefault="00750ACF" w:rsidP="00750ACF">
            <w:pPr>
              <w:rPr>
                <w:rFonts w:ascii="Arial" w:hAnsi="Arial" w:cs="Arial"/>
                <w:color w:val="000000" w:themeColor="text1"/>
              </w:rPr>
            </w:pPr>
            <w:r w:rsidRPr="009D5344">
              <w:rPr>
                <w:rFonts w:ascii="Arial" w:hAnsi="Arial" w:cs="Arial"/>
                <w:color w:val="000000" w:themeColor="text1"/>
              </w:rPr>
              <w:t>262</w:t>
            </w:r>
          </w:p>
        </w:tc>
      </w:tr>
      <w:tr w:rsidR="00750ACF" w:rsidTr="00750ACF">
        <w:trPr>
          <w:trHeight w:val="70"/>
        </w:trPr>
        <w:tc>
          <w:tcPr>
            <w:tcW w:w="249" w:type="pct"/>
            <w:shd w:val="clear" w:color="auto" w:fill="auto"/>
          </w:tcPr>
          <w:p w:rsidR="00750ACF" w:rsidRDefault="00750ACF" w:rsidP="00D63C00">
            <w:pPr>
              <w:pStyle w:val="aff4"/>
              <w:numPr>
                <w:ilvl w:val="0"/>
                <w:numId w:val="18"/>
              </w:numPr>
              <w:rPr>
                <w:rFonts w:ascii="Arial" w:hAnsi="Arial" w:cs="Arial"/>
                <w:b/>
                <w:bCs/>
              </w:rPr>
            </w:pPr>
          </w:p>
        </w:tc>
        <w:tc>
          <w:tcPr>
            <w:tcW w:w="685" w:type="pct"/>
            <w:vMerge/>
            <w:shd w:val="clear" w:color="auto" w:fill="auto"/>
          </w:tcPr>
          <w:p w:rsidR="00750ACF" w:rsidRDefault="00750ACF" w:rsidP="00750ACF">
            <w:pPr>
              <w:rPr>
                <w:rFonts w:ascii="Arial" w:hAnsi="Arial" w:cs="Arial"/>
              </w:rPr>
            </w:pPr>
          </w:p>
        </w:tc>
        <w:tc>
          <w:tcPr>
            <w:tcW w:w="726" w:type="pct"/>
            <w:shd w:val="clear" w:color="auto" w:fill="auto"/>
          </w:tcPr>
          <w:p w:rsidR="00750ACF" w:rsidRDefault="00750ACF" w:rsidP="00750ACF">
            <w:pPr>
              <w:rPr>
                <w:rFonts w:ascii="Arial" w:hAnsi="Arial" w:cs="Arial"/>
              </w:rPr>
            </w:pPr>
            <w:r>
              <w:rPr>
                <w:rFonts w:ascii="Arial" w:hAnsi="Arial" w:cs="Arial"/>
              </w:rPr>
              <w:t>-</w:t>
            </w:r>
          </w:p>
        </w:tc>
        <w:tc>
          <w:tcPr>
            <w:tcW w:w="1109" w:type="pct"/>
            <w:vMerge/>
            <w:shd w:val="clear" w:color="auto" w:fill="auto"/>
          </w:tcPr>
          <w:p w:rsidR="00750ACF" w:rsidRDefault="00750ACF" w:rsidP="00750ACF">
            <w:pPr>
              <w:rPr>
                <w:rFonts w:ascii="Arial" w:hAnsi="Arial" w:cs="Arial"/>
              </w:rPr>
            </w:pPr>
          </w:p>
        </w:tc>
        <w:tc>
          <w:tcPr>
            <w:tcW w:w="728" w:type="pct"/>
            <w:vMerge/>
            <w:shd w:val="clear" w:color="auto" w:fill="auto"/>
          </w:tcPr>
          <w:p w:rsidR="00750ACF" w:rsidRDefault="00750ACF" w:rsidP="00750ACF">
            <w:pPr>
              <w:rPr>
                <w:rFonts w:ascii="Arial" w:hAnsi="Arial" w:cs="Arial"/>
              </w:rPr>
            </w:pPr>
          </w:p>
        </w:tc>
        <w:tc>
          <w:tcPr>
            <w:tcW w:w="855" w:type="pct"/>
            <w:vMerge/>
            <w:shd w:val="clear" w:color="auto" w:fill="auto"/>
          </w:tcPr>
          <w:p w:rsidR="00750ACF" w:rsidRDefault="00750ACF" w:rsidP="00750ACF">
            <w:pPr>
              <w:rPr>
                <w:rFonts w:ascii="Arial" w:hAnsi="Arial" w:cs="Arial"/>
              </w:rPr>
            </w:pPr>
          </w:p>
        </w:tc>
        <w:tc>
          <w:tcPr>
            <w:tcW w:w="647" w:type="pct"/>
            <w:shd w:val="clear" w:color="auto" w:fill="auto"/>
          </w:tcPr>
          <w:p w:rsidR="00750ACF" w:rsidRPr="009D5344" w:rsidRDefault="00750ACF" w:rsidP="00750ACF">
            <w:pPr>
              <w:rPr>
                <w:rFonts w:ascii="Arial" w:hAnsi="Arial" w:cs="Arial"/>
                <w:color w:val="000000" w:themeColor="text1"/>
              </w:rPr>
            </w:pPr>
            <w:r w:rsidRPr="009D5344">
              <w:rPr>
                <w:rFonts w:ascii="Arial" w:hAnsi="Arial" w:cs="Arial"/>
                <w:color w:val="000000" w:themeColor="text1"/>
              </w:rPr>
              <w:t>401</w:t>
            </w:r>
          </w:p>
        </w:tc>
      </w:tr>
      <w:tr w:rsidR="00750ACF" w:rsidTr="00750ACF">
        <w:trPr>
          <w:trHeight w:val="70"/>
        </w:trPr>
        <w:tc>
          <w:tcPr>
            <w:tcW w:w="249" w:type="pct"/>
            <w:shd w:val="clear" w:color="auto" w:fill="auto"/>
          </w:tcPr>
          <w:p w:rsidR="00750ACF" w:rsidRDefault="00750ACF" w:rsidP="00D63C00">
            <w:pPr>
              <w:pStyle w:val="aff4"/>
              <w:numPr>
                <w:ilvl w:val="0"/>
                <w:numId w:val="18"/>
              </w:numPr>
              <w:rPr>
                <w:rFonts w:ascii="Arial" w:hAnsi="Arial" w:cs="Arial"/>
                <w:b/>
                <w:bCs/>
              </w:rPr>
            </w:pPr>
          </w:p>
        </w:tc>
        <w:tc>
          <w:tcPr>
            <w:tcW w:w="685" w:type="pct"/>
            <w:vMerge/>
            <w:shd w:val="clear" w:color="auto" w:fill="auto"/>
          </w:tcPr>
          <w:p w:rsidR="00750ACF" w:rsidRDefault="00750ACF" w:rsidP="00750ACF">
            <w:pPr>
              <w:rPr>
                <w:rFonts w:ascii="Arial" w:hAnsi="Arial" w:cs="Arial"/>
              </w:rPr>
            </w:pPr>
          </w:p>
        </w:tc>
        <w:tc>
          <w:tcPr>
            <w:tcW w:w="726" w:type="pct"/>
            <w:shd w:val="clear" w:color="auto" w:fill="auto"/>
          </w:tcPr>
          <w:p w:rsidR="00750ACF" w:rsidRDefault="00750ACF" w:rsidP="00750ACF">
            <w:pPr>
              <w:rPr>
                <w:rFonts w:ascii="Arial" w:hAnsi="Arial" w:cs="Arial"/>
              </w:rPr>
            </w:pPr>
            <w:r>
              <w:rPr>
                <w:rFonts w:ascii="Arial" w:hAnsi="Arial" w:cs="Arial"/>
              </w:rPr>
              <w:t>-</w:t>
            </w:r>
          </w:p>
        </w:tc>
        <w:tc>
          <w:tcPr>
            <w:tcW w:w="1109" w:type="pct"/>
            <w:vMerge/>
            <w:shd w:val="clear" w:color="auto" w:fill="auto"/>
          </w:tcPr>
          <w:p w:rsidR="00750ACF" w:rsidRDefault="00750ACF" w:rsidP="00750ACF">
            <w:pPr>
              <w:rPr>
                <w:rFonts w:ascii="Arial" w:hAnsi="Arial" w:cs="Arial"/>
              </w:rPr>
            </w:pPr>
          </w:p>
        </w:tc>
        <w:tc>
          <w:tcPr>
            <w:tcW w:w="728" w:type="pct"/>
            <w:vMerge/>
            <w:shd w:val="clear" w:color="auto" w:fill="auto"/>
          </w:tcPr>
          <w:p w:rsidR="00750ACF" w:rsidRDefault="00750ACF" w:rsidP="00750ACF">
            <w:pPr>
              <w:rPr>
                <w:rFonts w:ascii="Arial" w:hAnsi="Arial" w:cs="Arial"/>
              </w:rPr>
            </w:pPr>
          </w:p>
        </w:tc>
        <w:tc>
          <w:tcPr>
            <w:tcW w:w="855" w:type="pct"/>
            <w:vMerge/>
            <w:shd w:val="clear" w:color="auto" w:fill="auto"/>
          </w:tcPr>
          <w:p w:rsidR="00750ACF" w:rsidRDefault="00750ACF" w:rsidP="00750ACF">
            <w:pPr>
              <w:rPr>
                <w:rFonts w:ascii="Arial" w:hAnsi="Arial" w:cs="Arial"/>
              </w:rPr>
            </w:pPr>
          </w:p>
        </w:tc>
        <w:tc>
          <w:tcPr>
            <w:tcW w:w="647" w:type="pct"/>
            <w:shd w:val="clear" w:color="auto" w:fill="auto"/>
          </w:tcPr>
          <w:p w:rsidR="00750ACF" w:rsidRPr="009D5344" w:rsidRDefault="00750ACF" w:rsidP="00750ACF">
            <w:pPr>
              <w:rPr>
                <w:rFonts w:ascii="Arial" w:hAnsi="Arial" w:cs="Arial"/>
                <w:color w:val="000000" w:themeColor="text1"/>
              </w:rPr>
            </w:pPr>
            <w:r w:rsidRPr="009D5344">
              <w:rPr>
                <w:rFonts w:ascii="Arial" w:hAnsi="Arial" w:cs="Arial"/>
                <w:color w:val="000000" w:themeColor="text1"/>
              </w:rPr>
              <w:t>341</w:t>
            </w:r>
          </w:p>
        </w:tc>
      </w:tr>
      <w:tr w:rsidR="00750ACF" w:rsidTr="00750ACF">
        <w:trPr>
          <w:trHeight w:val="70"/>
        </w:trPr>
        <w:tc>
          <w:tcPr>
            <w:tcW w:w="249" w:type="pct"/>
            <w:shd w:val="clear" w:color="auto" w:fill="auto"/>
          </w:tcPr>
          <w:p w:rsidR="00750ACF" w:rsidRDefault="00750ACF" w:rsidP="00D63C00">
            <w:pPr>
              <w:pStyle w:val="aff4"/>
              <w:numPr>
                <w:ilvl w:val="0"/>
                <w:numId w:val="18"/>
              </w:numPr>
              <w:rPr>
                <w:rFonts w:ascii="Arial" w:hAnsi="Arial" w:cs="Arial"/>
                <w:b/>
                <w:bCs/>
              </w:rPr>
            </w:pPr>
          </w:p>
        </w:tc>
        <w:tc>
          <w:tcPr>
            <w:tcW w:w="685" w:type="pct"/>
            <w:vMerge/>
            <w:shd w:val="clear" w:color="auto" w:fill="auto"/>
          </w:tcPr>
          <w:p w:rsidR="00750ACF" w:rsidRDefault="00750ACF" w:rsidP="00750ACF">
            <w:pPr>
              <w:rPr>
                <w:rFonts w:ascii="Arial" w:hAnsi="Arial" w:cs="Arial"/>
              </w:rPr>
            </w:pPr>
          </w:p>
        </w:tc>
        <w:tc>
          <w:tcPr>
            <w:tcW w:w="726" w:type="pct"/>
            <w:shd w:val="clear" w:color="auto" w:fill="auto"/>
          </w:tcPr>
          <w:p w:rsidR="00750ACF" w:rsidRDefault="00750ACF" w:rsidP="00750ACF">
            <w:pPr>
              <w:rPr>
                <w:rFonts w:ascii="Arial" w:hAnsi="Arial" w:cs="Arial"/>
              </w:rPr>
            </w:pPr>
            <w:r>
              <w:rPr>
                <w:rFonts w:ascii="Arial" w:hAnsi="Arial" w:cs="Arial"/>
              </w:rPr>
              <w:t>-</w:t>
            </w:r>
          </w:p>
        </w:tc>
        <w:tc>
          <w:tcPr>
            <w:tcW w:w="1109" w:type="pct"/>
            <w:vMerge/>
            <w:shd w:val="clear" w:color="auto" w:fill="auto"/>
          </w:tcPr>
          <w:p w:rsidR="00750ACF" w:rsidRDefault="00750ACF" w:rsidP="00750ACF">
            <w:pPr>
              <w:rPr>
                <w:rFonts w:ascii="Arial" w:hAnsi="Arial" w:cs="Arial"/>
              </w:rPr>
            </w:pPr>
          </w:p>
        </w:tc>
        <w:tc>
          <w:tcPr>
            <w:tcW w:w="728" w:type="pct"/>
            <w:vMerge/>
            <w:shd w:val="clear" w:color="auto" w:fill="auto"/>
          </w:tcPr>
          <w:p w:rsidR="00750ACF" w:rsidRDefault="00750ACF" w:rsidP="00750ACF">
            <w:pPr>
              <w:rPr>
                <w:rFonts w:ascii="Arial" w:hAnsi="Arial" w:cs="Arial"/>
              </w:rPr>
            </w:pPr>
          </w:p>
        </w:tc>
        <w:tc>
          <w:tcPr>
            <w:tcW w:w="855" w:type="pct"/>
            <w:vMerge/>
            <w:shd w:val="clear" w:color="auto" w:fill="auto"/>
          </w:tcPr>
          <w:p w:rsidR="00750ACF" w:rsidRDefault="00750ACF" w:rsidP="00750ACF">
            <w:pPr>
              <w:rPr>
                <w:rFonts w:ascii="Arial" w:hAnsi="Arial" w:cs="Arial"/>
              </w:rPr>
            </w:pPr>
          </w:p>
        </w:tc>
        <w:tc>
          <w:tcPr>
            <w:tcW w:w="647" w:type="pct"/>
            <w:shd w:val="clear" w:color="auto" w:fill="auto"/>
          </w:tcPr>
          <w:p w:rsidR="00750ACF" w:rsidRPr="009D5344" w:rsidRDefault="00750ACF" w:rsidP="00750ACF">
            <w:pPr>
              <w:rPr>
                <w:rFonts w:ascii="Arial" w:hAnsi="Arial" w:cs="Arial"/>
                <w:color w:val="000000" w:themeColor="text1"/>
              </w:rPr>
            </w:pPr>
            <w:r w:rsidRPr="009D5344">
              <w:rPr>
                <w:rFonts w:ascii="Arial" w:hAnsi="Arial" w:cs="Arial"/>
                <w:color w:val="000000" w:themeColor="text1"/>
              </w:rPr>
              <w:t>207</w:t>
            </w:r>
          </w:p>
        </w:tc>
      </w:tr>
      <w:tr w:rsidR="00750ACF" w:rsidTr="00750ACF">
        <w:trPr>
          <w:trHeight w:val="70"/>
        </w:trPr>
        <w:tc>
          <w:tcPr>
            <w:tcW w:w="249" w:type="pct"/>
            <w:shd w:val="clear" w:color="auto" w:fill="auto"/>
          </w:tcPr>
          <w:p w:rsidR="00750ACF" w:rsidRDefault="00750ACF" w:rsidP="00D63C00">
            <w:pPr>
              <w:pStyle w:val="aff4"/>
              <w:numPr>
                <w:ilvl w:val="0"/>
                <w:numId w:val="18"/>
              </w:numPr>
              <w:rPr>
                <w:rFonts w:ascii="Arial" w:hAnsi="Arial" w:cs="Arial"/>
                <w:b/>
                <w:bCs/>
              </w:rPr>
            </w:pPr>
          </w:p>
        </w:tc>
        <w:tc>
          <w:tcPr>
            <w:tcW w:w="685" w:type="pct"/>
            <w:vMerge/>
            <w:shd w:val="clear" w:color="auto" w:fill="auto"/>
          </w:tcPr>
          <w:p w:rsidR="00750ACF" w:rsidRDefault="00750ACF" w:rsidP="00750ACF">
            <w:pPr>
              <w:rPr>
                <w:rFonts w:ascii="Arial" w:hAnsi="Arial" w:cs="Arial"/>
              </w:rPr>
            </w:pPr>
          </w:p>
        </w:tc>
        <w:tc>
          <w:tcPr>
            <w:tcW w:w="726" w:type="pct"/>
            <w:shd w:val="clear" w:color="auto" w:fill="auto"/>
          </w:tcPr>
          <w:p w:rsidR="00750ACF" w:rsidRDefault="00750ACF" w:rsidP="00750ACF">
            <w:pPr>
              <w:rPr>
                <w:rFonts w:ascii="Arial" w:hAnsi="Arial" w:cs="Arial"/>
              </w:rPr>
            </w:pPr>
            <w:r>
              <w:rPr>
                <w:rFonts w:ascii="Arial" w:hAnsi="Arial" w:cs="Arial"/>
              </w:rPr>
              <w:t>-</w:t>
            </w:r>
          </w:p>
        </w:tc>
        <w:tc>
          <w:tcPr>
            <w:tcW w:w="1109" w:type="pct"/>
            <w:vMerge/>
            <w:shd w:val="clear" w:color="auto" w:fill="auto"/>
          </w:tcPr>
          <w:p w:rsidR="00750ACF" w:rsidRDefault="00750ACF" w:rsidP="00750ACF">
            <w:pPr>
              <w:rPr>
                <w:rFonts w:ascii="Arial" w:hAnsi="Arial" w:cs="Arial"/>
              </w:rPr>
            </w:pPr>
          </w:p>
        </w:tc>
        <w:tc>
          <w:tcPr>
            <w:tcW w:w="728" w:type="pct"/>
            <w:vMerge/>
            <w:shd w:val="clear" w:color="auto" w:fill="auto"/>
          </w:tcPr>
          <w:p w:rsidR="00750ACF" w:rsidRDefault="00750ACF" w:rsidP="00750ACF">
            <w:pPr>
              <w:rPr>
                <w:rFonts w:ascii="Arial" w:hAnsi="Arial" w:cs="Arial"/>
              </w:rPr>
            </w:pPr>
          </w:p>
        </w:tc>
        <w:tc>
          <w:tcPr>
            <w:tcW w:w="855" w:type="pct"/>
            <w:vMerge/>
            <w:shd w:val="clear" w:color="auto" w:fill="auto"/>
          </w:tcPr>
          <w:p w:rsidR="00750ACF" w:rsidRDefault="00750ACF" w:rsidP="00750ACF">
            <w:pPr>
              <w:rPr>
                <w:rFonts w:ascii="Arial" w:hAnsi="Arial" w:cs="Arial"/>
              </w:rPr>
            </w:pPr>
          </w:p>
        </w:tc>
        <w:tc>
          <w:tcPr>
            <w:tcW w:w="647" w:type="pct"/>
            <w:shd w:val="clear" w:color="auto" w:fill="auto"/>
          </w:tcPr>
          <w:p w:rsidR="00750ACF" w:rsidRPr="009D5344" w:rsidRDefault="00750ACF" w:rsidP="00750ACF">
            <w:pPr>
              <w:rPr>
                <w:rFonts w:ascii="Arial" w:hAnsi="Arial" w:cs="Arial"/>
                <w:color w:val="000000" w:themeColor="text1"/>
              </w:rPr>
            </w:pPr>
            <w:r w:rsidRPr="009D5344">
              <w:rPr>
                <w:rFonts w:ascii="Arial" w:hAnsi="Arial" w:cs="Arial"/>
                <w:color w:val="000000" w:themeColor="text1"/>
              </w:rPr>
              <w:t>1103</w:t>
            </w:r>
          </w:p>
        </w:tc>
      </w:tr>
      <w:tr w:rsidR="00750ACF" w:rsidTr="00750ACF">
        <w:trPr>
          <w:trHeight w:val="323"/>
        </w:trPr>
        <w:tc>
          <w:tcPr>
            <w:tcW w:w="249" w:type="pct"/>
            <w:shd w:val="clear" w:color="auto" w:fill="auto"/>
          </w:tcPr>
          <w:p w:rsidR="00750ACF" w:rsidRDefault="00750ACF" w:rsidP="00D63C00">
            <w:pPr>
              <w:pStyle w:val="aff4"/>
              <w:numPr>
                <w:ilvl w:val="0"/>
                <w:numId w:val="18"/>
              </w:numPr>
              <w:rPr>
                <w:rFonts w:ascii="Arial" w:hAnsi="Arial" w:cs="Arial"/>
                <w:b/>
                <w:bCs/>
              </w:rPr>
            </w:pPr>
          </w:p>
        </w:tc>
        <w:tc>
          <w:tcPr>
            <w:tcW w:w="685" w:type="pct"/>
            <w:vMerge/>
            <w:shd w:val="clear" w:color="auto" w:fill="auto"/>
          </w:tcPr>
          <w:p w:rsidR="00750ACF" w:rsidRDefault="00750ACF" w:rsidP="00750ACF">
            <w:pPr>
              <w:rPr>
                <w:rFonts w:ascii="Arial" w:hAnsi="Arial" w:cs="Arial"/>
              </w:rPr>
            </w:pPr>
          </w:p>
        </w:tc>
        <w:tc>
          <w:tcPr>
            <w:tcW w:w="726" w:type="pct"/>
            <w:shd w:val="clear" w:color="auto" w:fill="auto"/>
          </w:tcPr>
          <w:p w:rsidR="00750ACF" w:rsidRDefault="00750ACF" w:rsidP="00750ACF">
            <w:pPr>
              <w:rPr>
                <w:rFonts w:ascii="Arial" w:hAnsi="Arial" w:cs="Arial"/>
              </w:rPr>
            </w:pPr>
            <w:r>
              <w:rPr>
                <w:rFonts w:ascii="Arial" w:hAnsi="Arial" w:cs="Arial"/>
              </w:rPr>
              <w:t>-</w:t>
            </w:r>
          </w:p>
        </w:tc>
        <w:tc>
          <w:tcPr>
            <w:tcW w:w="1109" w:type="pct"/>
            <w:vMerge/>
            <w:shd w:val="clear" w:color="auto" w:fill="auto"/>
          </w:tcPr>
          <w:p w:rsidR="00750ACF" w:rsidRDefault="00750ACF" w:rsidP="00750ACF">
            <w:pPr>
              <w:rPr>
                <w:rFonts w:ascii="Arial" w:hAnsi="Arial" w:cs="Arial"/>
              </w:rPr>
            </w:pPr>
          </w:p>
        </w:tc>
        <w:tc>
          <w:tcPr>
            <w:tcW w:w="728" w:type="pct"/>
            <w:vMerge/>
            <w:shd w:val="clear" w:color="auto" w:fill="auto"/>
          </w:tcPr>
          <w:p w:rsidR="00750ACF" w:rsidRDefault="00750ACF" w:rsidP="00750ACF">
            <w:pPr>
              <w:rPr>
                <w:rFonts w:ascii="Arial" w:hAnsi="Arial" w:cs="Arial"/>
              </w:rPr>
            </w:pPr>
          </w:p>
        </w:tc>
        <w:tc>
          <w:tcPr>
            <w:tcW w:w="855" w:type="pct"/>
            <w:shd w:val="clear" w:color="auto" w:fill="auto"/>
          </w:tcPr>
          <w:p w:rsidR="00750ACF" w:rsidRDefault="00750ACF" w:rsidP="00750ACF">
            <w:pPr>
              <w:rPr>
                <w:rFonts w:ascii="Arial" w:hAnsi="Arial" w:cs="Arial"/>
              </w:rPr>
            </w:pPr>
            <w:r w:rsidRPr="009D5344">
              <w:rPr>
                <w:rFonts w:ascii="Arial" w:hAnsi="Arial" w:cs="Arial"/>
              </w:rPr>
              <w:t>для общественно-делового использования</w:t>
            </w:r>
          </w:p>
        </w:tc>
        <w:tc>
          <w:tcPr>
            <w:tcW w:w="647" w:type="pct"/>
            <w:shd w:val="clear" w:color="auto" w:fill="auto"/>
          </w:tcPr>
          <w:p w:rsidR="00750ACF" w:rsidRPr="009D5344" w:rsidRDefault="00750ACF" w:rsidP="00750ACF">
            <w:pPr>
              <w:rPr>
                <w:rFonts w:ascii="Arial" w:hAnsi="Arial" w:cs="Arial"/>
                <w:color w:val="000000" w:themeColor="text1"/>
              </w:rPr>
            </w:pPr>
            <w:r w:rsidRPr="009D5344">
              <w:rPr>
                <w:rFonts w:ascii="Arial" w:hAnsi="Arial" w:cs="Arial"/>
                <w:color w:val="000000" w:themeColor="text1"/>
              </w:rPr>
              <w:t>91</w:t>
            </w:r>
          </w:p>
        </w:tc>
      </w:tr>
      <w:tr w:rsidR="00750ACF" w:rsidTr="00750ACF">
        <w:trPr>
          <w:trHeight w:val="323"/>
        </w:trPr>
        <w:tc>
          <w:tcPr>
            <w:tcW w:w="4353" w:type="pct"/>
            <w:gridSpan w:val="6"/>
            <w:shd w:val="clear" w:color="auto" w:fill="auto"/>
          </w:tcPr>
          <w:p w:rsidR="00750ACF" w:rsidRDefault="00750ACF" w:rsidP="00750ACF">
            <w:pPr>
              <w:rPr>
                <w:rFonts w:ascii="Arial" w:hAnsi="Arial" w:cs="Arial"/>
                <w:b/>
                <w:bCs/>
              </w:rPr>
            </w:pPr>
            <w:r>
              <w:rPr>
                <w:rFonts w:ascii="Arial" w:hAnsi="Arial" w:cs="Arial"/>
                <w:b/>
                <w:bCs/>
              </w:rPr>
              <w:t>Итого:</w:t>
            </w:r>
          </w:p>
        </w:tc>
        <w:tc>
          <w:tcPr>
            <w:tcW w:w="647" w:type="pct"/>
            <w:shd w:val="clear" w:color="auto" w:fill="auto"/>
          </w:tcPr>
          <w:p w:rsidR="00750ACF" w:rsidRDefault="00750ACF" w:rsidP="00750ACF">
            <w:pPr>
              <w:rPr>
                <w:rFonts w:ascii="Arial" w:hAnsi="Arial" w:cs="Arial"/>
                <w:b/>
                <w:bCs/>
              </w:rPr>
            </w:pPr>
            <w:r>
              <w:rPr>
                <w:rFonts w:ascii="Arial" w:hAnsi="Arial" w:cs="Arial"/>
                <w:b/>
                <w:bCs/>
              </w:rPr>
              <w:t>2991</w:t>
            </w:r>
          </w:p>
        </w:tc>
      </w:tr>
    </w:tbl>
    <w:p w:rsidR="00750ACF" w:rsidRDefault="00750ACF" w:rsidP="00750ACF">
      <w:pPr>
        <w:pStyle w:val="af9"/>
        <w:keepNext/>
        <w:jc w:val="both"/>
        <w:rPr>
          <w:rFonts w:cs="Arial"/>
        </w:rPr>
      </w:pPr>
    </w:p>
    <w:p w:rsidR="00750ACF" w:rsidRDefault="00750ACF" w:rsidP="00750ACF">
      <w:pPr>
        <w:pStyle w:val="af9"/>
        <w:keepNext/>
        <w:jc w:val="both"/>
        <w:rPr>
          <w:rFonts w:cs="Arial"/>
        </w:rPr>
      </w:pPr>
      <w:r>
        <w:rPr>
          <w:rFonts w:cs="Arial"/>
        </w:rPr>
        <w:t>Таблица 21 – Исключаемые ЗУ из границы населенных пунктов СП «Нижний Воч»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228"/>
        <w:gridCol w:w="1301"/>
        <w:gridCol w:w="1467"/>
        <w:gridCol w:w="1978"/>
        <w:gridCol w:w="1978"/>
        <w:gridCol w:w="1161"/>
      </w:tblGrid>
      <w:tr w:rsidR="00750ACF" w:rsidTr="00750ACF">
        <w:trPr>
          <w:trHeight w:val="855"/>
        </w:trPr>
        <w:tc>
          <w:tcPr>
            <w:tcW w:w="248" w:type="pct"/>
            <w:shd w:val="clear" w:color="auto" w:fill="auto"/>
          </w:tcPr>
          <w:p w:rsidR="00750ACF" w:rsidRDefault="00750ACF" w:rsidP="00750ACF">
            <w:pPr>
              <w:rPr>
                <w:rFonts w:ascii="Arial" w:hAnsi="Arial" w:cs="Arial"/>
                <w:b/>
                <w:bCs/>
              </w:rPr>
            </w:pPr>
            <w:r>
              <w:rPr>
                <w:rFonts w:ascii="Arial" w:hAnsi="Arial" w:cs="Arial"/>
                <w:b/>
                <w:bCs/>
              </w:rPr>
              <w:t>№ п/п</w:t>
            </w:r>
          </w:p>
        </w:tc>
        <w:tc>
          <w:tcPr>
            <w:tcW w:w="678" w:type="pct"/>
            <w:shd w:val="clear" w:color="auto" w:fill="auto"/>
          </w:tcPr>
          <w:p w:rsidR="00750ACF" w:rsidRDefault="00750ACF" w:rsidP="00750ACF">
            <w:pPr>
              <w:rPr>
                <w:rFonts w:ascii="Arial" w:hAnsi="Arial" w:cs="Arial"/>
                <w:b/>
                <w:bCs/>
              </w:rPr>
            </w:pPr>
            <w:r>
              <w:rPr>
                <w:rFonts w:ascii="Arial" w:hAnsi="Arial" w:cs="Arial"/>
                <w:b/>
                <w:bCs/>
              </w:rPr>
              <w:t>Населенный пункт</w:t>
            </w:r>
          </w:p>
        </w:tc>
        <w:tc>
          <w:tcPr>
            <w:tcW w:w="718" w:type="pct"/>
            <w:shd w:val="clear" w:color="auto" w:fill="auto"/>
          </w:tcPr>
          <w:p w:rsidR="00750ACF" w:rsidRDefault="00750ACF" w:rsidP="00750ACF">
            <w:pPr>
              <w:rPr>
                <w:rFonts w:ascii="Arial" w:hAnsi="Arial" w:cs="Arial"/>
                <w:b/>
                <w:bCs/>
              </w:rPr>
            </w:pPr>
            <w:r>
              <w:rPr>
                <w:rFonts w:ascii="Arial" w:hAnsi="Arial" w:cs="Arial"/>
                <w:b/>
                <w:bCs/>
              </w:rPr>
              <w:t>Кадастровый номер земельного участка</w:t>
            </w:r>
          </w:p>
        </w:tc>
        <w:tc>
          <w:tcPr>
            <w:tcW w:w="811" w:type="pct"/>
            <w:shd w:val="clear" w:color="auto" w:fill="auto"/>
          </w:tcPr>
          <w:p w:rsidR="00750ACF" w:rsidRDefault="00750ACF" w:rsidP="00750ACF">
            <w:pPr>
              <w:rPr>
                <w:rFonts w:ascii="Arial" w:hAnsi="Arial" w:cs="Arial"/>
                <w:b/>
                <w:bCs/>
              </w:rPr>
            </w:pPr>
            <w:r>
              <w:rPr>
                <w:rFonts w:ascii="Arial" w:hAnsi="Arial" w:cs="Arial"/>
                <w:b/>
                <w:bCs/>
              </w:rPr>
              <w:t>Существующая категория земель</w:t>
            </w:r>
          </w:p>
        </w:tc>
        <w:tc>
          <w:tcPr>
            <w:tcW w:w="1096" w:type="pct"/>
            <w:shd w:val="clear" w:color="auto" w:fill="auto"/>
          </w:tcPr>
          <w:p w:rsidR="00750ACF" w:rsidRDefault="00750ACF" w:rsidP="00750ACF">
            <w:pPr>
              <w:rPr>
                <w:rFonts w:ascii="Arial" w:hAnsi="Arial" w:cs="Arial"/>
                <w:b/>
                <w:bCs/>
              </w:rPr>
            </w:pPr>
            <w:r>
              <w:rPr>
                <w:rFonts w:ascii="Arial" w:hAnsi="Arial" w:cs="Arial"/>
                <w:b/>
                <w:bCs/>
              </w:rPr>
              <w:t>Планируемая категория земель</w:t>
            </w:r>
          </w:p>
        </w:tc>
        <w:tc>
          <w:tcPr>
            <w:tcW w:w="809" w:type="pct"/>
            <w:shd w:val="clear" w:color="auto" w:fill="auto"/>
          </w:tcPr>
          <w:p w:rsidR="00750ACF" w:rsidRDefault="00750ACF" w:rsidP="00750ACF">
            <w:pPr>
              <w:rPr>
                <w:rFonts w:ascii="Arial" w:hAnsi="Arial" w:cs="Arial"/>
                <w:b/>
                <w:bCs/>
              </w:rPr>
            </w:pPr>
            <w:r>
              <w:rPr>
                <w:rFonts w:ascii="Arial" w:hAnsi="Arial" w:cs="Arial"/>
                <w:b/>
                <w:bCs/>
              </w:rPr>
              <w:t>Цель планируемого использования</w:t>
            </w:r>
          </w:p>
        </w:tc>
        <w:tc>
          <w:tcPr>
            <w:tcW w:w="640" w:type="pct"/>
            <w:shd w:val="clear" w:color="auto" w:fill="auto"/>
          </w:tcPr>
          <w:p w:rsidR="00750ACF" w:rsidRDefault="00750ACF" w:rsidP="00750ACF">
            <w:pPr>
              <w:rPr>
                <w:rFonts w:ascii="Arial" w:hAnsi="Arial" w:cs="Arial"/>
                <w:b/>
                <w:bCs/>
              </w:rPr>
            </w:pPr>
            <w:r>
              <w:rPr>
                <w:rFonts w:ascii="Arial" w:hAnsi="Arial" w:cs="Arial"/>
                <w:b/>
                <w:bCs/>
              </w:rPr>
              <w:t>Площадь земельного участка, м</w:t>
            </w:r>
            <w:r>
              <w:rPr>
                <w:rFonts w:ascii="Arial" w:hAnsi="Arial" w:cs="Arial"/>
                <w:b/>
                <w:bCs/>
                <w:vertAlign w:val="superscript"/>
              </w:rPr>
              <w:t>2</w:t>
            </w:r>
          </w:p>
        </w:tc>
      </w:tr>
      <w:tr w:rsidR="00750ACF" w:rsidTr="00750ACF">
        <w:trPr>
          <w:trHeight w:val="70"/>
        </w:trPr>
        <w:tc>
          <w:tcPr>
            <w:tcW w:w="5000" w:type="pct"/>
            <w:gridSpan w:val="7"/>
            <w:shd w:val="clear" w:color="auto" w:fill="auto"/>
          </w:tcPr>
          <w:p w:rsidR="00750ACF" w:rsidRDefault="00750ACF" w:rsidP="00750ACF">
            <w:pPr>
              <w:rPr>
                <w:rFonts w:ascii="Arial" w:hAnsi="Arial" w:cs="Arial"/>
                <w:b/>
                <w:bCs/>
              </w:rPr>
            </w:pPr>
            <w:r>
              <w:rPr>
                <w:rFonts w:ascii="Arial" w:hAnsi="Arial" w:cs="Arial"/>
                <w:b/>
                <w:bCs/>
              </w:rPr>
              <w:t>СП "Нижний Воч"</w:t>
            </w:r>
          </w:p>
        </w:tc>
      </w:tr>
      <w:tr w:rsidR="00750ACF" w:rsidTr="00750ACF">
        <w:trPr>
          <w:trHeight w:val="70"/>
        </w:trPr>
        <w:tc>
          <w:tcPr>
            <w:tcW w:w="248" w:type="pct"/>
            <w:shd w:val="clear" w:color="auto" w:fill="auto"/>
          </w:tcPr>
          <w:p w:rsidR="00750ACF" w:rsidRDefault="00750ACF" w:rsidP="00D63C00">
            <w:pPr>
              <w:pStyle w:val="aff4"/>
              <w:numPr>
                <w:ilvl w:val="0"/>
                <w:numId w:val="19"/>
              </w:numPr>
              <w:rPr>
                <w:rFonts w:ascii="Arial" w:hAnsi="Arial" w:cs="Arial"/>
                <w:b/>
                <w:bCs/>
              </w:rPr>
            </w:pPr>
          </w:p>
        </w:tc>
        <w:tc>
          <w:tcPr>
            <w:tcW w:w="678" w:type="pct"/>
            <w:vMerge w:val="restart"/>
            <w:shd w:val="clear" w:color="auto" w:fill="auto"/>
          </w:tcPr>
          <w:p w:rsidR="00750ACF" w:rsidRDefault="00750ACF" w:rsidP="00750ACF">
            <w:pPr>
              <w:rPr>
                <w:rFonts w:ascii="Arial" w:hAnsi="Arial" w:cs="Arial"/>
              </w:rPr>
            </w:pPr>
            <w:r>
              <w:rPr>
                <w:rFonts w:ascii="Arial" w:hAnsi="Arial" w:cs="Arial"/>
              </w:rPr>
              <w:t>д. Воль</w:t>
            </w:r>
          </w:p>
        </w:tc>
        <w:tc>
          <w:tcPr>
            <w:tcW w:w="718" w:type="pct"/>
            <w:shd w:val="clear" w:color="auto" w:fill="auto"/>
          </w:tcPr>
          <w:p w:rsidR="00750ACF" w:rsidRDefault="00750ACF" w:rsidP="00750ACF">
            <w:pPr>
              <w:rPr>
                <w:rFonts w:ascii="Arial" w:hAnsi="Arial" w:cs="Arial"/>
              </w:rPr>
            </w:pPr>
            <w:r>
              <w:rPr>
                <w:rFonts w:ascii="Arial" w:hAnsi="Arial" w:cs="Arial"/>
              </w:rPr>
              <w:t>-</w:t>
            </w:r>
          </w:p>
        </w:tc>
        <w:tc>
          <w:tcPr>
            <w:tcW w:w="811" w:type="pct"/>
            <w:vMerge w:val="restart"/>
            <w:shd w:val="clear" w:color="auto" w:fill="auto"/>
          </w:tcPr>
          <w:p w:rsidR="00750ACF" w:rsidRDefault="00750ACF" w:rsidP="00750ACF">
            <w:pPr>
              <w:rPr>
                <w:rFonts w:ascii="Arial" w:hAnsi="Arial" w:cs="Arial"/>
              </w:rPr>
            </w:pPr>
            <w:r>
              <w:rPr>
                <w:rFonts w:ascii="Arial" w:hAnsi="Arial" w:cs="Arial"/>
              </w:rPr>
              <w:t>Земли населенных пунктов</w:t>
            </w:r>
          </w:p>
        </w:tc>
        <w:tc>
          <w:tcPr>
            <w:tcW w:w="1096" w:type="pct"/>
            <w:vMerge w:val="restart"/>
            <w:shd w:val="clear" w:color="auto" w:fill="auto"/>
          </w:tcPr>
          <w:p w:rsidR="00750ACF" w:rsidRDefault="00750ACF" w:rsidP="00750ACF">
            <w:pPr>
              <w:rPr>
                <w:rFonts w:ascii="Arial" w:hAnsi="Arial" w:cs="Arial"/>
              </w:rPr>
            </w:pPr>
            <w:r>
              <w:rPr>
                <w:rFonts w:ascii="Arial" w:hAnsi="Arial" w:cs="Arial"/>
              </w:rPr>
              <w:t>Земли лесного фонда</w:t>
            </w:r>
          </w:p>
        </w:tc>
        <w:tc>
          <w:tcPr>
            <w:tcW w:w="809" w:type="pct"/>
            <w:vMerge w:val="restart"/>
            <w:shd w:val="clear" w:color="auto" w:fill="auto"/>
          </w:tcPr>
          <w:p w:rsidR="00750ACF" w:rsidRDefault="00750ACF" w:rsidP="00750ACF">
            <w:pPr>
              <w:rPr>
                <w:rFonts w:ascii="Arial" w:hAnsi="Arial" w:cs="Arial"/>
              </w:rPr>
            </w:pPr>
            <w:r>
              <w:rPr>
                <w:rFonts w:ascii="Arial" w:hAnsi="Arial" w:cs="Arial"/>
              </w:rPr>
              <w:t>Для ведения лесного хозяйства</w:t>
            </w:r>
          </w:p>
        </w:tc>
        <w:tc>
          <w:tcPr>
            <w:tcW w:w="640" w:type="pct"/>
            <w:shd w:val="clear" w:color="auto" w:fill="auto"/>
          </w:tcPr>
          <w:p w:rsidR="00750ACF" w:rsidRDefault="00750ACF" w:rsidP="00750ACF">
            <w:pPr>
              <w:rPr>
                <w:rFonts w:ascii="Arial" w:hAnsi="Arial" w:cs="Arial"/>
              </w:rPr>
            </w:pPr>
            <w:r>
              <w:rPr>
                <w:rFonts w:ascii="Arial" w:hAnsi="Arial" w:cs="Arial"/>
              </w:rPr>
              <w:t>12499</w:t>
            </w:r>
          </w:p>
        </w:tc>
      </w:tr>
      <w:tr w:rsidR="00750ACF" w:rsidTr="00750ACF">
        <w:trPr>
          <w:trHeight w:val="70"/>
        </w:trPr>
        <w:tc>
          <w:tcPr>
            <w:tcW w:w="248" w:type="pct"/>
            <w:shd w:val="clear" w:color="auto" w:fill="auto"/>
          </w:tcPr>
          <w:p w:rsidR="00750ACF" w:rsidRDefault="00750ACF" w:rsidP="00D63C00">
            <w:pPr>
              <w:pStyle w:val="aff4"/>
              <w:numPr>
                <w:ilvl w:val="0"/>
                <w:numId w:val="19"/>
              </w:numPr>
              <w:rPr>
                <w:rFonts w:ascii="Arial" w:hAnsi="Arial" w:cs="Arial"/>
                <w:b/>
                <w:bCs/>
              </w:rPr>
            </w:pPr>
          </w:p>
        </w:tc>
        <w:tc>
          <w:tcPr>
            <w:tcW w:w="678" w:type="pct"/>
            <w:vMerge/>
            <w:shd w:val="clear" w:color="auto" w:fill="auto"/>
          </w:tcPr>
          <w:p w:rsidR="00750ACF" w:rsidRDefault="00750ACF" w:rsidP="00750ACF">
            <w:pPr>
              <w:rPr>
                <w:rFonts w:ascii="Arial" w:hAnsi="Arial" w:cs="Arial"/>
              </w:rPr>
            </w:pPr>
          </w:p>
        </w:tc>
        <w:tc>
          <w:tcPr>
            <w:tcW w:w="718" w:type="pct"/>
            <w:shd w:val="clear" w:color="auto" w:fill="auto"/>
          </w:tcPr>
          <w:p w:rsidR="00750ACF" w:rsidRDefault="00750ACF" w:rsidP="00750ACF">
            <w:pPr>
              <w:rPr>
                <w:rFonts w:ascii="Arial" w:hAnsi="Arial" w:cs="Arial"/>
              </w:rPr>
            </w:pPr>
            <w:r>
              <w:rPr>
                <w:rFonts w:ascii="Arial" w:hAnsi="Arial" w:cs="Arial"/>
              </w:rPr>
              <w:t>-</w:t>
            </w:r>
          </w:p>
        </w:tc>
        <w:tc>
          <w:tcPr>
            <w:tcW w:w="811" w:type="pct"/>
            <w:vMerge/>
            <w:shd w:val="clear" w:color="auto" w:fill="auto"/>
          </w:tcPr>
          <w:p w:rsidR="00750ACF" w:rsidRDefault="00750ACF" w:rsidP="00750ACF">
            <w:pPr>
              <w:rPr>
                <w:rFonts w:ascii="Arial" w:hAnsi="Arial" w:cs="Arial"/>
              </w:rPr>
            </w:pPr>
          </w:p>
        </w:tc>
        <w:tc>
          <w:tcPr>
            <w:tcW w:w="1096" w:type="pct"/>
            <w:vMerge/>
            <w:shd w:val="clear" w:color="auto" w:fill="auto"/>
          </w:tcPr>
          <w:p w:rsidR="00750ACF" w:rsidRDefault="00750ACF" w:rsidP="00750ACF">
            <w:pPr>
              <w:rPr>
                <w:rFonts w:ascii="Arial" w:hAnsi="Arial" w:cs="Arial"/>
              </w:rPr>
            </w:pPr>
          </w:p>
        </w:tc>
        <w:tc>
          <w:tcPr>
            <w:tcW w:w="809" w:type="pct"/>
            <w:vMerge/>
            <w:shd w:val="clear" w:color="auto" w:fill="auto"/>
          </w:tcPr>
          <w:p w:rsidR="00750ACF" w:rsidRDefault="00750ACF" w:rsidP="00750ACF">
            <w:pPr>
              <w:rPr>
                <w:rFonts w:ascii="Arial" w:hAnsi="Arial" w:cs="Arial"/>
              </w:rPr>
            </w:pPr>
          </w:p>
        </w:tc>
        <w:tc>
          <w:tcPr>
            <w:tcW w:w="640" w:type="pct"/>
            <w:shd w:val="clear" w:color="auto" w:fill="auto"/>
          </w:tcPr>
          <w:p w:rsidR="00750ACF" w:rsidRDefault="00750ACF" w:rsidP="00750ACF">
            <w:pPr>
              <w:rPr>
                <w:rFonts w:ascii="Arial" w:hAnsi="Arial" w:cs="Arial"/>
              </w:rPr>
            </w:pPr>
            <w:r>
              <w:rPr>
                <w:rFonts w:ascii="Arial" w:hAnsi="Arial" w:cs="Arial"/>
              </w:rPr>
              <w:t>2522</w:t>
            </w:r>
          </w:p>
        </w:tc>
      </w:tr>
      <w:tr w:rsidR="00750ACF" w:rsidTr="00750ACF">
        <w:trPr>
          <w:trHeight w:val="70"/>
        </w:trPr>
        <w:tc>
          <w:tcPr>
            <w:tcW w:w="248" w:type="pct"/>
            <w:shd w:val="clear" w:color="auto" w:fill="auto"/>
          </w:tcPr>
          <w:p w:rsidR="00750ACF" w:rsidRDefault="00750ACF" w:rsidP="00D63C00">
            <w:pPr>
              <w:pStyle w:val="aff4"/>
              <w:numPr>
                <w:ilvl w:val="0"/>
                <w:numId w:val="19"/>
              </w:numPr>
              <w:rPr>
                <w:rFonts w:ascii="Arial" w:hAnsi="Arial" w:cs="Arial"/>
                <w:b/>
                <w:bCs/>
              </w:rPr>
            </w:pPr>
          </w:p>
        </w:tc>
        <w:tc>
          <w:tcPr>
            <w:tcW w:w="678" w:type="pct"/>
            <w:shd w:val="clear" w:color="auto" w:fill="auto"/>
          </w:tcPr>
          <w:p w:rsidR="00750ACF" w:rsidRDefault="00750ACF" w:rsidP="00750ACF">
            <w:pPr>
              <w:rPr>
                <w:rFonts w:ascii="Arial" w:hAnsi="Arial" w:cs="Arial"/>
              </w:rPr>
            </w:pPr>
          </w:p>
        </w:tc>
        <w:tc>
          <w:tcPr>
            <w:tcW w:w="718" w:type="pct"/>
            <w:shd w:val="clear" w:color="auto" w:fill="auto"/>
          </w:tcPr>
          <w:p w:rsidR="00750ACF" w:rsidRDefault="00750ACF" w:rsidP="00750ACF">
            <w:pPr>
              <w:rPr>
                <w:rFonts w:ascii="Arial" w:hAnsi="Arial" w:cs="Arial"/>
              </w:rPr>
            </w:pPr>
            <w:r>
              <w:rPr>
                <w:rFonts w:ascii="Arial" w:hAnsi="Arial" w:cs="Arial"/>
              </w:rPr>
              <w:t>-</w:t>
            </w:r>
          </w:p>
        </w:tc>
        <w:tc>
          <w:tcPr>
            <w:tcW w:w="811" w:type="pct"/>
            <w:vMerge/>
            <w:shd w:val="clear" w:color="auto" w:fill="auto"/>
          </w:tcPr>
          <w:p w:rsidR="00750ACF" w:rsidRDefault="00750ACF" w:rsidP="00750ACF">
            <w:pPr>
              <w:rPr>
                <w:rFonts w:ascii="Arial" w:hAnsi="Arial" w:cs="Arial"/>
              </w:rPr>
            </w:pPr>
          </w:p>
        </w:tc>
        <w:tc>
          <w:tcPr>
            <w:tcW w:w="1096" w:type="pct"/>
            <w:vMerge w:val="restart"/>
            <w:shd w:val="clear" w:color="auto" w:fill="auto"/>
          </w:tcPr>
          <w:p w:rsidR="00750ACF" w:rsidRDefault="00750ACF" w:rsidP="00750ACF">
            <w:r w:rsidRPr="001E2CF1">
              <w:rPr>
                <w:rFonts w:ascii="Arial" w:hAnsi="Arial" w:cs="Arial"/>
              </w:rPr>
              <w:t xml:space="preserve">Земли сельскохозяйственного назначения </w:t>
            </w:r>
          </w:p>
          <w:p w:rsidR="00750ACF" w:rsidRDefault="00750ACF" w:rsidP="00750ACF"/>
        </w:tc>
        <w:tc>
          <w:tcPr>
            <w:tcW w:w="809" w:type="pct"/>
            <w:vMerge w:val="restart"/>
            <w:shd w:val="clear" w:color="auto" w:fill="auto"/>
          </w:tcPr>
          <w:p w:rsidR="00750ACF" w:rsidRDefault="00750ACF" w:rsidP="00750ACF">
            <w:pPr>
              <w:rPr>
                <w:rFonts w:ascii="Arial" w:hAnsi="Arial" w:cs="Arial"/>
              </w:rPr>
            </w:pPr>
            <w:r w:rsidRPr="009D5344">
              <w:rPr>
                <w:rFonts w:ascii="Arial" w:hAnsi="Arial" w:cs="Arial"/>
              </w:rPr>
              <w:t>для сельскохозяйственного использования</w:t>
            </w:r>
          </w:p>
        </w:tc>
        <w:tc>
          <w:tcPr>
            <w:tcW w:w="640" w:type="pct"/>
            <w:shd w:val="clear" w:color="auto" w:fill="auto"/>
          </w:tcPr>
          <w:p w:rsidR="00750ACF" w:rsidRDefault="00750ACF" w:rsidP="00750ACF">
            <w:pPr>
              <w:rPr>
                <w:rFonts w:ascii="Arial" w:hAnsi="Arial" w:cs="Arial"/>
              </w:rPr>
            </w:pPr>
            <w:r w:rsidRPr="009D5344">
              <w:rPr>
                <w:rFonts w:ascii="Arial" w:hAnsi="Arial" w:cs="Arial"/>
              </w:rPr>
              <w:t>11160</w:t>
            </w:r>
          </w:p>
        </w:tc>
      </w:tr>
      <w:tr w:rsidR="00750ACF" w:rsidTr="00750ACF">
        <w:trPr>
          <w:trHeight w:val="70"/>
        </w:trPr>
        <w:tc>
          <w:tcPr>
            <w:tcW w:w="248" w:type="pct"/>
            <w:shd w:val="clear" w:color="auto" w:fill="auto"/>
          </w:tcPr>
          <w:p w:rsidR="00750ACF" w:rsidRDefault="00750ACF" w:rsidP="00D63C00">
            <w:pPr>
              <w:pStyle w:val="aff4"/>
              <w:numPr>
                <w:ilvl w:val="0"/>
                <w:numId w:val="19"/>
              </w:numPr>
              <w:rPr>
                <w:rFonts w:ascii="Arial" w:hAnsi="Arial" w:cs="Arial"/>
                <w:b/>
                <w:bCs/>
              </w:rPr>
            </w:pPr>
          </w:p>
        </w:tc>
        <w:tc>
          <w:tcPr>
            <w:tcW w:w="678" w:type="pct"/>
            <w:shd w:val="clear" w:color="auto" w:fill="auto"/>
          </w:tcPr>
          <w:p w:rsidR="00750ACF" w:rsidRDefault="00750ACF" w:rsidP="00750ACF">
            <w:pPr>
              <w:rPr>
                <w:rFonts w:ascii="Arial" w:hAnsi="Arial" w:cs="Arial"/>
              </w:rPr>
            </w:pPr>
          </w:p>
        </w:tc>
        <w:tc>
          <w:tcPr>
            <w:tcW w:w="718" w:type="pct"/>
            <w:shd w:val="clear" w:color="auto" w:fill="auto"/>
          </w:tcPr>
          <w:p w:rsidR="00750ACF" w:rsidRDefault="00750ACF" w:rsidP="00750ACF">
            <w:pPr>
              <w:rPr>
                <w:rFonts w:ascii="Arial" w:hAnsi="Arial" w:cs="Arial"/>
              </w:rPr>
            </w:pPr>
            <w:r>
              <w:rPr>
                <w:rFonts w:ascii="Arial" w:hAnsi="Arial" w:cs="Arial"/>
              </w:rPr>
              <w:t>-</w:t>
            </w:r>
          </w:p>
        </w:tc>
        <w:tc>
          <w:tcPr>
            <w:tcW w:w="811" w:type="pct"/>
            <w:vMerge/>
            <w:shd w:val="clear" w:color="auto" w:fill="auto"/>
          </w:tcPr>
          <w:p w:rsidR="00750ACF" w:rsidRDefault="00750ACF" w:rsidP="00750ACF">
            <w:pPr>
              <w:rPr>
                <w:rFonts w:ascii="Arial" w:hAnsi="Arial" w:cs="Arial"/>
              </w:rPr>
            </w:pPr>
          </w:p>
        </w:tc>
        <w:tc>
          <w:tcPr>
            <w:tcW w:w="1096" w:type="pct"/>
            <w:vMerge/>
            <w:shd w:val="clear" w:color="auto" w:fill="auto"/>
          </w:tcPr>
          <w:p w:rsidR="00750ACF" w:rsidRDefault="00750ACF" w:rsidP="00750ACF"/>
        </w:tc>
        <w:tc>
          <w:tcPr>
            <w:tcW w:w="809" w:type="pct"/>
            <w:vMerge/>
            <w:shd w:val="clear" w:color="auto" w:fill="auto"/>
          </w:tcPr>
          <w:p w:rsidR="00750ACF" w:rsidRDefault="00750ACF" w:rsidP="00750ACF">
            <w:pPr>
              <w:rPr>
                <w:rFonts w:ascii="Arial" w:hAnsi="Arial" w:cs="Arial"/>
              </w:rPr>
            </w:pPr>
          </w:p>
        </w:tc>
        <w:tc>
          <w:tcPr>
            <w:tcW w:w="640" w:type="pct"/>
            <w:shd w:val="clear" w:color="auto" w:fill="auto"/>
          </w:tcPr>
          <w:p w:rsidR="00750ACF" w:rsidRDefault="00750ACF" w:rsidP="00750ACF">
            <w:pPr>
              <w:rPr>
                <w:rFonts w:ascii="Arial" w:hAnsi="Arial" w:cs="Arial"/>
              </w:rPr>
            </w:pPr>
            <w:r w:rsidRPr="009D5344">
              <w:rPr>
                <w:rFonts w:ascii="Arial" w:hAnsi="Arial" w:cs="Arial"/>
              </w:rPr>
              <w:t>2338</w:t>
            </w:r>
          </w:p>
        </w:tc>
      </w:tr>
      <w:tr w:rsidR="00750ACF" w:rsidTr="00750ACF">
        <w:trPr>
          <w:trHeight w:val="70"/>
        </w:trPr>
        <w:tc>
          <w:tcPr>
            <w:tcW w:w="4360" w:type="pct"/>
            <w:gridSpan w:val="6"/>
            <w:shd w:val="clear" w:color="auto" w:fill="auto"/>
          </w:tcPr>
          <w:p w:rsidR="00750ACF" w:rsidRDefault="00750ACF" w:rsidP="00750ACF">
            <w:pPr>
              <w:rPr>
                <w:rFonts w:ascii="Arial" w:hAnsi="Arial" w:cs="Arial"/>
                <w:b/>
                <w:bCs/>
              </w:rPr>
            </w:pPr>
            <w:r>
              <w:rPr>
                <w:rFonts w:ascii="Arial" w:hAnsi="Arial" w:cs="Arial"/>
                <w:b/>
                <w:bCs/>
              </w:rPr>
              <w:t xml:space="preserve">Итого: </w:t>
            </w:r>
          </w:p>
        </w:tc>
        <w:tc>
          <w:tcPr>
            <w:tcW w:w="640" w:type="pct"/>
            <w:shd w:val="clear" w:color="auto" w:fill="auto"/>
          </w:tcPr>
          <w:p w:rsidR="00750ACF" w:rsidRDefault="00750ACF" w:rsidP="00750ACF">
            <w:pPr>
              <w:rPr>
                <w:rFonts w:ascii="Arial" w:hAnsi="Arial" w:cs="Arial"/>
                <w:b/>
                <w:bCs/>
              </w:rPr>
            </w:pPr>
            <w:r w:rsidRPr="009D5344">
              <w:rPr>
                <w:rFonts w:ascii="Arial" w:hAnsi="Arial" w:cs="Arial"/>
                <w:b/>
                <w:bCs/>
              </w:rPr>
              <w:t>28519</w:t>
            </w:r>
          </w:p>
        </w:tc>
      </w:tr>
      <w:tr w:rsidR="00750ACF" w:rsidTr="00750ACF">
        <w:trPr>
          <w:trHeight w:val="70"/>
        </w:trPr>
        <w:tc>
          <w:tcPr>
            <w:tcW w:w="248" w:type="pct"/>
            <w:shd w:val="clear" w:color="auto" w:fill="auto"/>
          </w:tcPr>
          <w:p w:rsidR="00750ACF" w:rsidRDefault="00750ACF" w:rsidP="00D63C00">
            <w:pPr>
              <w:pStyle w:val="aff4"/>
              <w:numPr>
                <w:ilvl w:val="0"/>
                <w:numId w:val="19"/>
              </w:numPr>
              <w:rPr>
                <w:rFonts w:ascii="Arial" w:hAnsi="Arial" w:cs="Arial"/>
                <w:b/>
                <w:bCs/>
              </w:rPr>
            </w:pPr>
          </w:p>
        </w:tc>
        <w:tc>
          <w:tcPr>
            <w:tcW w:w="678" w:type="pct"/>
            <w:vMerge w:val="restart"/>
            <w:shd w:val="clear" w:color="auto" w:fill="auto"/>
          </w:tcPr>
          <w:p w:rsidR="00750ACF" w:rsidRDefault="00750ACF" w:rsidP="00750ACF">
            <w:pPr>
              <w:rPr>
                <w:rFonts w:ascii="Arial" w:hAnsi="Arial" w:cs="Arial"/>
              </w:rPr>
            </w:pPr>
            <w:r>
              <w:rPr>
                <w:rFonts w:ascii="Arial" w:hAnsi="Arial" w:cs="Arial"/>
              </w:rPr>
              <w:t>д. Дема</w:t>
            </w:r>
          </w:p>
        </w:tc>
        <w:tc>
          <w:tcPr>
            <w:tcW w:w="718" w:type="pct"/>
            <w:shd w:val="clear" w:color="auto" w:fill="auto"/>
          </w:tcPr>
          <w:p w:rsidR="00750ACF" w:rsidRDefault="00750ACF" w:rsidP="00750ACF">
            <w:pPr>
              <w:rPr>
                <w:rFonts w:ascii="Arial" w:hAnsi="Arial" w:cs="Arial"/>
              </w:rPr>
            </w:pPr>
            <w:r>
              <w:rPr>
                <w:rFonts w:ascii="Arial" w:hAnsi="Arial" w:cs="Arial"/>
              </w:rPr>
              <w:t>-</w:t>
            </w:r>
          </w:p>
        </w:tc>
        <w:tc>
          <w:tcPr>
            <w:tcW w:w="811" w:type="pct"/>
            <w:vMerge w:val="restart"/>
            <w:shd w:val="clear" w:color="auto" w:fill="auto"/>
          </w:tcPr>
          <w:p w:rsidR="00750ACF" w:rsidRDefault="00750ACF" w:rsidP="00750ACF">
            <w:pPr>
              <w:rPr>
                <w:rFonts w:ascii="Arial" w:hAnsi="Arial" w:cs="Arial"/>
              </w:rPr>
            </w:pPr>
            <w:r>
              <w:rPr>
                <w:rFonts w:ascii="Arial" w:hAnsi="Arial" w:cs="Arial"/>
              </w:rPr>
              <w:t>Земли населенных пунктов</w:t>
            </w:r>
          </w:p>
        </w:tc>
        <w:tc>
          <w:tcPr>
            <w:tcW w:w="1096" w:type="pct"/>
            <w:vMerge w:val="restart"/>
            <w:shd w:val="clear" w:color="auto" w:fill="auto"/>
          </w:tcPr>
          <w:p w:rsidR="00750ACF" w:rsidRDefault="00750ACF" w:rsidP="00750ACF">
            <w:pPr>
              <w:rPr>
                <w:rFonts w:ascii="Arial" w:hAnsi="Arial" w:cs="Arial"/>
              </w:rPr>
            </w:pPr>
            <w:r>
              <w:rPr>
                <w:rFonts w:ascii="Arial" w:hAnsi="Arial" w:cs="Arial"/>
              </w:rPr>
              <w:t>Земли лесного фонда</w:t>
            </w:r>
          </w:p>
        </w:tc>
        <w:tc>
          <w:tcPr>
            <w:tcW w:w="809" w:type="pct"/>
            <w:vMerge w:val="restart"/>
            <w:shd w:val="clear" w:color="auto" w:fill="auto"/>
          </w:tcPr>
          <w:p w:rsidR="00750ACF" w:rsidRDefault="00750ACF" w:rsidP="00750ACF">
            <w:pPr>
              <w:rPr>
                <w:rFonts w:ascii="Arial" w:hAnsi="Arial" w:cs="Arial"/>
              </w:rPr>
            </w:pPr>
            <w:r>
              <w:rPr>
                <w:rFonts w:ascii="Arial" w:hAnsi="Arial" w:cs="Arial"/>
              </w:rPr>
              <w:t>Для ведения лесного хозяйства</w:t>
            </w:r>
          </w:p>
        </w:tc>
        <w:tc>
          <w:tcPr>
            <w:tcW w:w="640" w:type="pct"/>
            <w:shd w:val="clear" w:color="auto" w:fill="auto"/>
          </w:tcPr>
          <w:p w:rsidR="00750ACF" w:rsidRDefault="00750ACF" w:rsidP="00750ACF">
            <w:pPr>
              <w:rPr>
                <w:rFonts w:ascii="Arial" w:hAnsi="Arial" w:cs="Arial"/>
              </w:rPr>
            </w:pPr>
            <w:r>
              <w:rPr>
                <w:rFonts w:ascii="Arial" w:hAnsi="Arial" w:cs="Arial"/>
                <w:color w:val="000000"/>
              </w:rPr>
              <w:t>64986</w:t>
            </w:r>
          </w:p>
        </w:tc>
      </w:tr>
      <w:tr w:rsidR="00750ACF" w:rsidTr="00750ACF">
        <w:trPr>
          <w:trHeight w:val="70"/>
        </w:trPr>
        <w:tc>
          <w:tcPr>
            <w:tcW w:w="248" w:type="pct"/>
            <w:shd w:val="clear" w:color="auto" w:fill="auto"/>
          </w:tcPr>
          <w:p w:rsidR="00750ACF" w:rsidRDefault="00750ACF" w:rsidP="00D63C00">
            <w:pPr>
              <w:pStyle w:val="aff4"/>
              <w:numPr>
                <w:ilvl w:val="0"/>
                <w:numId w:val="19"/>
              </w:numPr>
              <w:rPr>
                <w:rFonts w:ascii="Arial" w:hAnsi="Arial" w:cs="Arial"/>
                <w:b/>
                <w:bCs/>
              </w:rPr>
            </w:pPr>
          </w:p>
        </w:tc>
        <w:tc>
          <w:tcPr>
            <w:tcW w:w="678" w:type="pct"/>
            <w:vMerge/>
            <w:shd w:val="clear" w:color="auto" w:fill="auto"/>
          </w:tcPr>
          <w:p w:rsidR="00750ACF" w:rsidRDefault="00750ACF" w:rsidP="00750ACF">
            <w:pPr>
              <w:rPr>
                <w:rFonts w:ascii="Arial" w:hAnsi="Arial" w:cs="Arial"/>
              </w:rPr>
            </w:pPr>
          </w:p>
        </w:tc>
        <w:tc>
          <w:tcPr>
            <w:tcW w:w="718" w:type="pct"/>
            <w:shd w:val="clear" w:color="auto" w:fill="auto"/>
          </w:tcPr>
          <w:p w:rsidR="00750ACF" w:rsidRDefault="00750ACF" w:rsidP="00750ACF">
            <w:pPr>
              <w:rPr>
                <w:rFonts w:ascii="Arial" w:hAnsi="Arial" w:cs="Arial"/>
              </w:rPr>
            </w:pPr>
            <w:r>
              <w:rPr>
                <w:rFonts w:ascii="Arial" w:hAnsi="Arial" w:cs="Arial"/>
              </w:rPr>
              <w:t>-</w:t>
            </w:r>
          </w:p>
        </w:tc>
        <w:tc>
          <w:tcPr>
            <w:tcW w:w="811" w:type="pct"/>
            <w:vMerge/>
            <w:shd w:val="clear" w:color="auto" w:fill="auto"/>
          </w:tcPr>
          <w:p w:rsidR="00750ACF" w:rsidRDefault="00750ACF" w:rsidP="00750ACF">
            <w:pPr>
              <w:rPr>
                <w:rFonts w:ascii="Arial" w:hAnsi="Arial" w:cs="Arial"/>
              </w:rPr>
            </w:pPr>
          </w:p>
        </w:tc>
        <w:tc>
          <w:tcPr>
            <w:tcW w:w="1096" w:type="pct"/>
            <w:vMerge/>
            <w:shd w:val="clear" w:color="auto" w:fill="auto"/>
          </w:tcPr>
          <w:p w:rsidR="00750ACF" w:rsidRDefault="00750ACF" w:rsidP="00750ACF">
            <w:pPr>
              <w:rPr>
                <w:rFonts w:ascii="Arial" w:hAnsi="Arial" w:cs="Arial"/>
              </w:rPr>
            </w:pPr>
          </w:p>
        </w:tc>
        <w:tc>
          <w:tcPr>
            <w:tcW w:w="809" w:type="pct"/>
            <w:vMerge/>
            <w:shd w:val="clear" w:color="auto" w:fill="auto"/>
          </w:tcPr>
          <w:p w:rsidR="00750ACF" w:rsidRDefault="00750ACF" w:rsidP="00750ACF">
            <w:pPr>
              <w:rPr>
                <w:rFonts w:ascii="Arial" w:hAnsi="Arial" w:cs="Arial"/>
              </w:rPr>
            </w:pPr>
          </w:p>
        </w:tc>
        <w:tc>
          <w:tcPr>
            <w:tcW w:w="640" w:type="pct"/>
            <w:shd w:val="clear" w:color="auto" w:fill="auto"/>
          </w:tcPr>
          <w:p w:rsidR="00750ACF" w:rsidRDefault="00750ACF" w:rsidP="00750ACF">
            <w:pPr>
              <w:rPr>
                <w:rFonts w:ascii="Arial" w:hAnsi="Arial" w:cs="Arial"/>
              </w:rPr>
            </w:pPr>
            <w:r>
              <w:rPr>
                <w:rFonts w:ascii="Arial" w:hAnsi="Arial" w:cs="Arial"/>
                <w:color w:val="000000"/>
              </w:rPr>
              <w:t>35266</w:t>
            </w:r>
          </w:p>
        </w:tc>
      </w:tr>
      <w:tr w:rsidR="00750ACF" w:rsidTr="00750ACF">
        <w:trPr>
          <w:trHeight w:val="70"/>
        </w:trPr>
        <w:tc>
          <w:tcPr>
            <w:tcW w:w="4360" w:type="pct"/>
            <w:gridSpan w:val="6"/>
            <w:shd w:val="clear" w:color="auto" w:fill="auto"/>
          </w:tcPr>
          <w:p w:rsidR="00750ACF" w:rsidRDefault="00750ACF" w:rsidP="00750ACF">
            <w:pPr>
              <w:rPr>
                <w:rFonts w:ascii="Arial" w:hAnsi="Arial" w:cs="Arial"/>
                <w:b/>
                <w:bCs/>
              </w:rPr>
            </w:pPr>
            <w:r>
              <w:rPr>
                <w:rFonts w:ascii="Arial" w:hAnsi="Arial" w:cs="Arial"/>
                <w:b/>
                <w:bCs/>
              </w:rPr>
              <w:t>Итого:</w:t>
            </w:r>
          </w:p>
        </w:tc>
        <w:tc>
          <w:tcPr>
            <w:tcW w:w="640" w:type="pct"/>
            <w:shd w:val="clear" w:color="auto" w:fill="auto"/>
          </w:tcPr>
          <w:p w:rsidR="00750ACF" w:rsidRDefault="00750ACF" w:rsidP="00750ACF">
            <w:pPr>
              <w:rPr>
                <w:rFonts w:ascii="Arial" w:hAnsi="Arial" w:cs="Arial"/>
                <w:b/>
                <w:bCs/>
              </w:rPr>
            </w:pPr>
            <w:r>
              <w:rPr>
                <w:rFonts w:ascii="Arial" w:hAnsi="Arial" w:cs="Arial"/>
                <w:b/>
                <w:bCs/>
              </w:rPr>
              <w:t>100252</w:t>
            </w:r>
          </w:p>
        </w:tc>
      </w:tr>
    </w:tbl>
    <w:p w:rsidR="00750ACF" w:rsidRDefault="00750ACF" w:rsidP="00750ACF">
      <w:pPr>
        <w:rPr>
          <w:lang w:eastAsia="en-US"/>
        </w:rPr>
      </w:pPr>
    </w:p>
    <w:p w:rsidR="00750ACF" w:rsidRDefault="00750ACF" w:rsidP="00750ACF">
      <w:pPr>
        <w:pStyle w:val="10"/>
        <w:rPr>
          <w:lang w:eastAsia="ar-SA" w:bidi="en-US"/>
        </w:rPr>
      </w:pPr>
      <w:r>
        <w:rPr>
          <w:lang w:eastAsia="ar-SA" w:bidi="en-US"/>
        </w:rPr>
        <w:br w:type="page" w:clear="all"/>
      </w:r>
    </w:p>
    <w:p w:rsidR="00750ACF" w:rsidRDefault="00750ACF" w:rsidP="00750ACF">
      <w:pPr>
        <w:pStyle w:val="10"/>
        <w:rPr>
          <w:szCs w:val="24"/>
          <w:shd w:val="clear" w:color="auto" w:fill="FFFFFF"/>
        </w:rPr>
      </w:pPr>
      <w:bookmarkStart w:id="162" w:name="_Toc75264919"/>
      <w:bookmarkStart w:id="163" w:name="_Toc158234663"/>
      <w:r>
        <w:rPr>
          <w:szCs w:val="24"/>
          <w:lang w:eastAsia="ar-SA" w:bidi="en-US"/>
        </w:rPr>
        <w:lastRenderedPageBreak/>
        <w:t>8. Предложения по территориальному планированию (проектные предложения генерального плана)</w:t>
      </w:r>
      <w:bookmarkEnd w:id="162"/>
      <w:bookmarkEnd w:id="163"/>
    </w:p>
    <w:p w:rsidR="00750ACF" w:rsidRDefault="00750ACF" w:rsidP="00750ACF">
      <w:pPr>
        <w:pStyle w:val="2"/>
        <w:rPr>
          <w:szCs w:val="24"/>
        </w:rPr>
      </w:pPr>
      <w:bookmarkStart w:id="164" w:name="_Toc522878610"/>
      <w:bookmarkStart w:id="165" w:name="_Toc535505324"/>
      <w:bookmarkStart w:id="166" w:name="_Toc535566946"/>
      <w:bookmarkStart w:id="167" w:name="_Toc5096499"/>
      <w:bookmarkStart w:id="168" w:name="_Toc7528597"/>
      <w:bookmarkStart w:id="169" w:name="_Toc25670396"/>
      <w:bookmarkStart w:id="170" w:name="_Toc49763143"/>
      <w:bookmarkStart w:id="171" w:name="_Toc53129180"/>
      <w:bookmarkStart w:id="172" w:name="_Toc57635039"/>
      <w:bookmarkStart w:id="173" w:name="_Toc75264920"/>
      <w:bookmarkStart w:id="174" w:name="_Toc158234664"/>
      <w:bookmarkStart w:id="175" w:name="_Toc244405527"/>
      <w:bookmarkStart w:id="176" w:name="_Toc244407695"/>
      <w:bookmarkStart w:id="177" w:name="_Toc244410156"/>
      <w:bookmarkStart w:id="178" w:name="_Toc244411143"/>
      <w:bookmarkStart w:id="179" w:name="_Toc270941731"/>
      <w:bookmarkStart w:id="180" w:name="_Toc312357140"/>
      <w:r>
        <w:rPr>
          <w:szCs w:val="24"/>
        </w:rPr>
        <w:t>8.1 Развитие планировочной структуры</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750ACF" w:rsidRDefault="00750ACF" w:rsidP="00750ACF">
      <w:pPr>
        <w:pStyle w:val="afffff7"/>
        <w:spacing w:line="276" w:lineRule="auto"/>
        <w:rPr>
          <w:rFonts w:ascii="Arial" w:hAnsi="Arial" w:cs="Arial"/>
          <w:lang w:val="ru-RU"/>
        </w:rPr>
      </w:pPr>
      <w:r>
        <w:rPr>
          <w:rFonts w:ascii="Arial" w:hAnsi="Arial" w:cs="Arial"/>
          <w:lang w:val="ru-RU"/>
        </w:rPr>
        <w:t>Границы сельского поселения «Нижний Воч» установлены Законом Республики Коми № 13-РЗ «Об административно-территориальном устройстве Республики Коми».</w:t>
      </w:r>
    </w:p>
    <w:p w:rsidR="00750ACF" w:rsidRDefault="00750ACF" w:rsidP="00750ACF">
      <w:pPr>
        <w:pStyle w:val="afffff7"/>
        <w:spacing w:line="276" w:lineRule="auto"/>
        <w:rPr>
          <w:rFonts w:ascii="Arial" w:hAnsi="Arial" w:cs="Arial"/>
          <w:lang w:val="ru-RU"/>
        </w:rPr>
      </w:pPr>
      <w:r>
        <w:rPr>
          <w:rFonts w:ascii="Arial" w:hAnsi="Arial" w:cs="Arial"/>
          <w:lang w:val="ru-RU"/>
        </w:rPr>
        <w:t xml:space="preserve">В соответствии с предложениями по территориальному планированию за основу берется данная территория сельского поселения «Нижний Воч» – </w:t>
      </w:r>
      <w:r>
        <w:rPr>
          <w:rFonts w:ascii="Arial" w:hAnsi="Arial" w:cs="Arial"/>
          <w:szCs w:val="28"/>
          <w:lang w:val="ru-RU"/>
        </w:rPr>
        <w:t>109988,21 га</w:t>
      </w:r>
      <w:r>
        <w:rPr>
          <w:rFonts w:ascii="Arial" w:hAnsi="Arial" w:cs="Arial"/>
          <w:lang w:val="ru-RU"/>
        </w:rPr>
        <w:t>.</w:t>
      </w:r>
    </w:p>
    <w:p w:rsidR="00750ACF" w:rsidRDefault="00750ACF" w:rsidP="00750ACF">
      <w:pPr>
        <w:pStyle w:val="afffff7"/>
        <w:spacing w:after="120" w:line="276" w:lineRule="auto"/>
        <w:rPr>
          <w:rFonts w:ascii="Arial" w:hAnsi="Arial" w:cs="Arial"/>
          <w:lang w:val="ru-RU"/>
        </w:rPr>
      </w:pPr>
      <w:r>
        <w:rPr>
          <w:rFonts w:ascii="Arial" w:hAnsi="Arial" w:cs="Arial"/>
          <w:lang w:val="ru-RU"/>
        </w:rPr>
        <w:t>Площади населенных пунктов сельского поселения «Нижний Воч», устанавливаемые проектом представлены в таблице 22.</w:t>
      </w:r>
    </w:p>
    <w:p w:rsidR="00750ACF" w:rsidRDefault="00750ACF" w:rsidP="00750ACF">
      <w:pPr>
        <w:pStyle w:val="afffff7"/>
        <w:ind w:firstLine="0"/>
        <w:rPr>
          <w:rFonts w:ascii="Arial" w:hAnsi="Arial" w:cs="Arial"/>
          <w:b/>
          <w:highlight w:val="yellow"/>
          <w:lang w:val="ru-RU"/>
        </w:rPr>
      </w:pPr>
      <w:r>
        <w:rPr>
          <w:rFonts w:ascii="Arial" w:hAnsi="Arial" w:cs="Arial"/>
          <w:b/>
          <w:lang w:val="ru-RU"/>
        </w:rPr>
        <w:t>Таблица 22 – Площади населенных пунктов сельского поселения «Нижний Воч»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7"/>
        <w:gridCol w:w="3801"/>
        <w:gridCol w:w="2496"/>
        <w:gridCol w:w="2496"/>
      </w:tblGrid>
      <w:tr w:rsidR="00750ACF" w:rsidTr="00750ACF">
        <w:trPr>
          <w:trHeight w:val="273"/>
        </w:trPr>
        <w:tc>
          <w:tcPr>
            <w:tcW w:w="406" w:type="pct"/>
            <w:shd w:val="clear" w:color="auto" w:fill="auto"/>
          </w:tcPr>
          <w:p w:rsidR="00750ACF" w:rsidRDefault="00750ACF" w:rsidP="00750ACF">
            <w:pPr>
              <w:ind w:left="-103" w:right="-124"/>
              <w:rPr>
                <w:rFonts w:ascii="Arial" w:hAnsi="Arial" w:cs="Arial"/>
                <w:b/>
              </w:rPr>
            </w:pPr>
            <w:r>
              <w:rPr>
                <w:rFonts w:ascii="Arial" w:hAnsi="Arial" w:cs="Arial"/>
                <w:b/>
                <w:sz w:val="22"/>
                <w:szCs w:val="22"/>
              </w:rPr>
              <w:t>№ п/п</w:t>
            </w:r>
          </w:p>
        </w:tc>
        <w:tc>
          <w:tcPr>
            <w:tcW w:w="1986" w:type="pct"/>
            <w:shd w:val="clear" w:color="auto" w:fill="auto"/>
          </w:tcPr>
          <w:p w:rsidR="00750ACF" w:rsidRDefault="00750ACF" w:rsidP="00750ACF">
            <w:pPr>
              <w:ind w:left="-103" w:right="-124"/>
              <w:rPr>
                <w:rFonts w:ascii="Arial" w:hAnsi="Arial" w:cs="Arial"/>
                <w:b/>
              </w:rPr>
            </w:pPr>
            <w:r>
              <w:rPr>
                <w:rFonts w:ascii="Arial" w:hAnsi="Arial" w:cs="Arial"/>
                <w:b/>
                <w:sz w:val="22"/>
                <w:szCs w:val="22"/>
              </w:rPr>
              <w:t>Наименование населенного пункта</w:t>
            </w:r>
          </w:p>
        </w:tc>
        <w:tc>
          <w:tcPr>
            <w:tcW w:w="1304" w:type="pct"/>
          </w:tcPr>
          <w:p w:rsidR="00750ACF" w:rsidRDefault="00750ACF" w:rsidP="00750ACF">
            <w:pPr>
              <w:ind w:left="-103" w:right="-124"/>
              <w:rPr>
                <w:rFonts w:ascii="Arial" w:hAnsi="Arial" w:cs="Arial"/>
                <w:b/>
              </w:rPr>
            </w:pPr>
            <w:r>
              <w:rPr>
                <w:rFonts w:ascii="Arial" w:hAnsi="Arial" w:cs="Arial"/>
                <w:b/>
                <w:sz w:val="22"/>
                <w:szCs w:val="22"/>
              </w:rPr>
              <w:t>Современное состояние, га</w:t>
            </w:r>
          </w:p>
        </w:tc>
        <w:tc>
          <w:tcPr>
            <w:tcW w:w="1304" w:type="pct"/>
            <w:shd w:val="clear" w:color="auto" w:fill="auto"/>
          </w:tcPr>
          <w:p w:rsidR="00750ACF" w:rsidRDefault="00750ACF" w:rsidP="00750ACF">
            <w:pPr>
              <w:ind w:left="-103" w:right="-124"/>
              <w:rPr>
                <w:rFonts w:ascii="Arial" w:hAnsi="Arial" w:cs="Arial"/>
                <w:b/>
              </w:rPr>
            </w:pPr>
            <w:r>
              <w:rPr>
                <w:rFonts w:ascii="Arial" w:hAnsi="Arial" w:cs="Arial"/>
                <w:b/>
                <w:sz w:val="22"/>
                <w:szCs w:val="22"/>
              </w:rPr>
              <w:t>Расчетный срок, га</w:t>
            </w:r>
          </w:p>
        </w:tc>
      </w:tr>
      <w:tr w:rsidR="00750ACF" w:rsidTr="00750ACF">
        <w:trPr>
          <w:trHeight w:val="255"/>
        </w:trPr>
        <w:tc>
          <w:tcPr>
            <w:tcW w:w="406" w:type="pct"/>
            <w:shd w:val="clear" w:color="auto" w:fill="auto"/>
          </w:tcPr>
          <w:p w:rsidR="00750ACF" w:rsidRDefault="00750ACF" w:rsidP="00D63C00">
            <w:pPr>
              <w:pStyle w:val="aff4"/>
              <w:numPr>
                <w:ilvl w:val="0"/>
                <w:numId w:val="14"/>
              </w:numPr>
              <w:ind w:right="-124"/>
              <w:rPr>
                <w:rFonts w:ascii="Arial" w:hAnsi="Arial" w:cs="Arial"/>
                <w:b/>
              </w:rPr>
            </w:pPr>
          </w:p>
        </w:tc>
        <w:tc>
          <w:tcPr>
            <w:tcW w:w="1986" w:type="pct"/>
            <w:shd w:val="clear" w:color="auto" w:fill="auto"/>
          </w:tcPr>
          <w:p w:rsidR="00750ACF" w:rsidRDefault="00750ACF" w:rsidP="00750ACF">
            <w:pPr>
              <w:rPr>
                <w:rFonts w:ascii="Arial" w:hAnsi="Arial" w:cs="Arial"/>
                <w:b/>
              </w:rPr>
            </w:pPr>
            <w:r>
              <w:rPr>
                <w:rFonts w:ascii="Arial" w:hAnsi="Arial" w:cs="Arial"/>
                <w:b/>
                <w:sz w:val="22"/>
                <w:szCs w:val="22"/>
              </w:rPr>
              <w:t>с. Нижний Воч</w:t>
            </w:r>
          </w:p>
        </w:tc>
        <w:tc>
          <w:tcPr>
            <w:tcW w:w="1304" w:type="pct"/>
          </w:tcPr>
          <w:p w:rsidR="00750ACF" w:rsidRDefault="00750ACF" w:rsidP="00750ACF">
            <w:pPr>
              <w:rPr>
                <w:rFonts w:ascii="Arial" w:hAnsi="Arial" w:cs="Arial"/>
              </w:rPr>
            </w:pPr>
            <w:r>
              <w:rPr>
                <w:rFonts w:ascii="Arial" w:hAnsi="Arial" w:cs="Arial"/>
                <w:sz w:val="22"/>
                <w:szCs w:val="22"/>
              </w:rPr>
              <w:t>163,40</w:t>
            </w:r>
          </w:p>
        </w:tc>
        <w:tc>
          <w:tcPr>
            <w:tcW w:w="1304" w:type="pct"/>
            <w:shd w:val="clear" w:color="auto" w:fill="auto"/>
          </w:tcPr>
          <w:p w:rsidR="00750ACF" w:rsidRDefault="00750ACF" w:rsidP="00750ACF">
            <w:pPr>
              <w:rPr>
                <w:rFonts w:ascii="Arial" w:hAnsi="Arial" w:cs="Arial"/>
              </w:rPr>
            </w:pPr>
            <w:r>
              <w:rPr>
                <w:rFonts w:ascii="Arial" w:hAnsi="Arial" w:cs="Arial"/>
                <w:sz w:val="22"/>
                <w:szCs w:val="22"/>
              </w:rPr>
              <w:t>163,40</w:t>
            </w:r>
          </w:p>
        </w:tc>
      </w:tr>
      <w:tr w:rsidR="00750ACF" w:rsidTr="00750ACF">
        <w:trPr>
          <w:trHeight w:val="255"/>
        </w:trPr>
        <w:tc>
          <w:tcPr>
            <w:tcW w:w="406" w:type="pct"/>
            <w:shd w:val="clear" w:color="auto" w:fill="auto"/>
          </w:tcPr>
          <w:p w:rsidR="00750ACF" w:rsidRDefault="00750ACF" w:rsidP="00D63C00">
            <w:pPr>
              <w:pStyle w:val="aff4"/>
              <w:numPr>
                <w:ilvl w:val="0"/>
                <w:numId w:val="14"/>
              </w:numPr>
              <w:ind w:right="-124"/>
              <w:rPr>
                <w:rFonts w:ascii="Arial" w:hAnsi="Arial" w:cs="Arial"/>
                <w:b/>
              </w:rPr>
            </w:pPr>
          </w:p>
        </w:tc>
        <w:tc>
          <w:tcPr>
            <w:tcW w:w="1986" w:type="pct"/>
            <w:shd w:val="clear" w:color="auto" w:fill="auto"/>
          </w:tcPr>
          <w:p w:rsidR="00750ACF" w:rsidRDefault="00750ACF" w:rsidP="00750ACF">
            <w:pPr>
              <w:rPr>
                <w:rFonts w:ascii="Arial" w:hAnsi="Arial" w:cs="Arial"/>
                <w:b/>
              </w:rPr>
            </w:pPr>
            <w:r>
              <w:rPr>
                <w:rFonts w:ascii="Arial" w:hAnsi="Arial" w:cs="Arial"/>
                <w:b/>
                <w:sz w:val="22"/>
                <w:szCs w:val="22"/>
              </w:rPr>
              <w:t>д. Верхний Воч</w:t>
            </w:r>
          </w:p>
        </w:tc>
        <w:tc>
          <w:tcPr>
            <w:tcW w:w="1304" w:type="pct"/>
          </w:tcPr>
          <w:p w:rsidR="00750ACF" w:rsidRDefault="00750ACF" w:rsidP="00750ACF">
            <w:pPr>
              <w:rPr>
                <w:rFonts w:ascii="Arial" w:hAnsi="Arial" w:cs="Arial"/>
              </w:rPr>
            </w:pPr>
            <w:r>
              <w:rPr>
                <w:rFonts w:ascii="Arial" w:hAnsi="Arial" w:cs="Arial"/>
                <w:sz w:val="22"/>
                <w:szCs w:val="22"/>
              </w:rPr>
              <w:t>98,72</w:t>
            </w:r>
          </w:p>
        </w:tc>
        <w:tc>
          <w:tcPr>
            <w:tcW w:w="1304" w:type="pct"/>
            <w:shd w:val="clear" w:color="auto" w:fill="auto"/>
          </w:tcPr>
          <w:p w:rsidR="00750ACF" w:rsidRDefault="00750ACF" w:rsidP="00750ACF">
            <w:pPr>
              <w:rPr>
                <w:rFonts w:ascii="Arial" w:hAnsi="Arial" w:cs="Arial"/>
              </w:rPr>
            </w:pPr>
            <w:r>
              <w:rPr>
                <w:rFonts w:ascii="Arial" w:hAnsi="Arial" w:cs="Arial"/>
                <w:sz w:val="22"/>
                <w:szCs w:val="22"/>
              </w:rPr>
              <w:t>98,72</w:t>
            </w:r>
          </w:p>
        </w:tc>
      </w:tr>
      <w:tr w:rsidR="00750ACF" w:rsidTr="00750ACF">
        <w:trPr>
          <w:trHeight w:val="255"/>
        </w:trPr>
        <w:tc>
          <w:tcPr>
            <w:tcW w:w="406" w:type="pct"/>
            <w:shd w:val="clear" w:color="auto" w:fill="auto"/>
          </w:tcPr>
          <w:p w:rsidR="00750ACF" w:rsidRDefault="00750ACF" w:rsidP="00D63C00">
            <w:pPr>
              <w:pStyle w:val="aff4"/>
              <w:numPr>
                <w:ilvl w:val="0"/>
                <w:numId w:val="14"/>
              </w:numPr>
              <w:ind w:right="-124"/>
              <w:rPr>
                <w:rFonts w:ascii="Arial" w:hAnsi="Arial" w:cs="Arial"/>
                <w:b/>
              </w:rPr>
            </w:pPr>
          </w:p>
        </w:tc>
        <w:tc>
          <w:tcPr>
            <w:tcW w:w="1986" w:type="pct"/>
            <w:shd w:val="clear" w:color="auto" w:fill="auto"/>
          </w:tcPr>
          <w:p w:rsidR="00750ACF" w:rsidRDefault="00750ACF" w:rsidP="00750ACF">
            <w:pPr>
              <w:rPr>
                <w:rFonts w:ascii="Arial" w:hAnsi="Arial" w:cs="Arial"/>
                <w:b/>
              </w:rPr>
            </w:pPr>
            <w:r>
              <w:rPr>
                <w:rFonts w:ascii="Arial" w:hAnsi="Arial" w:cs="Arial"/>
                <w:b/>
                <w:sz w:val="22"/>
                <w:szCs w:val="22"/>
              </w:rPr>
              <w:t>д. Воль</w:t>
            </w:r>
          </w:p>
        </w:tc>
        <w:tc>
          <w:tcPr>
            <w:tcW w:w="1304" w:type="pct"/>
          </w:tcPr>
          <w:p w:rsidR="00750ACF" w:rsidRDefault="00750ACF" w:rsidP="00750ACF">
            <w:pPr>
              <w:rPr>
                <w:rFonts w:ascii="Arial" w:hAnsi="Arial" w:cs="Arial"/>
              </w:rPr>
            </w:pPr>
            <w:r>
              <w:rPr>
                <w:rFonts w:ascii="Arial" w:hAnsi="Arial" w:cs="Arial"/>
                <w:sz w:val="22"/>
                <w:szCs w:val="22"/>
              </w:rPr>
              <w:t>11,80</w:t>
            </w:r>
          </w:p>
        </w:tc>
        <w:tc>
          <w:tcPr>
            <w:tcW w:w="1304" w:type="pct"/>
            <w:shd w:val="clear" w:color="auto" w:fill="auto"/>
          </w:tcPr>
          <w:p w:rsidR="00750ACF" w:rsidRDefault="00750ACF" w:rsidP="00750ACF">
            <w:pPr>
              <w:rPr>
                <w:rFonts w:ascii="Arial" w:hAnsi="Arial" w:cs="Arial"/>
              </w:rPr>
            </w:pPr>
            <w:r w:rsidRPr="003E4269">
              <w:rPr>
                <w:rFonts w:ascii="Arial" w:hAnsi="Arial" w:cs="Arial"/>
                <w:sz w:val="22"/>
                <w:szCs w:val="22"/>
              </w:rPr>
              <w:t>9.2</w:t>
            </w:r>
            <w:r>
              <w:rPr>
                <w:rFonts w:ascii="Arial" w:hAnsi="Arial" w:cs="Arial"/>
                <w:sz w:val="22"/>
                <w:szCs w:val="22"/>
              </w:rPr>
              <w:t>5</w:t>
            </w:r>
          </w:p>
        </w:tc>
      </w:tr>
      <w:tr w:rsidR="00750ACF" w:rsidTr="00750ACF">
        <w:trPr>
          <w:trHeight w:val="255"/>
        </w:trPr>
        <w:tc>
          <w:tcPr>
            <w:tcW w:w="406" w:type="pct"/>
            <w:shd w:val="clear" w:color="auto" w:fill="auto"/>
          </w:tcPr>
          <w:p w:rsidR="00750ACF" w:rsidRDefault="00750ACF" w:rsidP="00D63C00">
            <w:pPr>
              <w:pStyle w:val="aff4"/>
              <w:numPr>
                <w:ilvl w:val="0"/>
                <w:numId w:val="14"/>
              </w:numPr>
              <w:ind w:right="-124"/>
              <w:rPr>
                <w:rFonts w:ascii="Arial" w:hAnsi="Arial" w:cs="Arial"/>
                <w:b/>
              </w:rPr>
            </w:pPr>
          </w:p>
        </w:tc>
        <w:tc>
          <w:tcPr>
            <w:tcW w:w="1986" w:type="pct"/>
            <w:shd w:val="clear" w:color="auto" w:fill="auto"/>
          </w:tcPr>
          <w:p w:rsidR="00750ACF" w:rsidRDefault="00750ACF" w:rsidP="00750ACF">
            <w:pPr>
              <w:rPr>
                <w:rFonts w:ascii="Arial" w:hAnsi="Arial" w:cs="Arial"/>
                <w:b/>
              </w:rPr>
            </w:pPr>
            <w:r>
              <w:rPr>
                <w:rFonts w:ascii="Arial" w:hAnsi="Arial" w:cs="Arial"/>
                <w:b/>
                <w:sz w:val="22"/>
                <w:szCs w:val="22"/>
              </w:rPr>
              <w:t>д. Дема</w:t>
            </w:r>
          </w:p>
        </w:tc>
        <w:tc>
          <w:tcPr>
            <w:tcW w:w="1304" w:type="pct"/>
          </w:tcPr>
          <w:p w:rsidR="00750ACF" w:rsidRDefault="00750ACF" w:rsidP="00750ACF">
            <w:pPr>
              <w:rPr>
                <w:rFonts w:ascii="Arial" w:hAnsi="Arial" w:cs="Arial"/>
              </w:rPr>
            </w:pPr>
            <w:r>
              <w:rPr>
                <w:rFonts w:ascii="Arial" w:hAnsi="Arial" w:cs="Arial"/>
              </w:rPr>
              <w:t>36,42</w:t>
            </w:r>
          </w:p>
        </w:tc>
        <w:tc>
          <w:tcPr>
            <w:tcW w:w="1304" w:type="pct"/>
            <w:shd w:val="clear" w:color="auto" w:fill="auto"/>
          </w:tcPr>
          <w:p w:rsidR="00750ACF" w:rsidRDefault="00750ACF" w:rsidP="00750ACF">
            <w:pPr>
              <w:rPr>
                <w:rFonts w:ascii="Arial" w:hAnsi="Arial" w:cs="Arial"/>
              </w:rPr>
            </w:pPr>
            <w:r>
              <w:rPr>
                <w:rFonts w:ascii="Arial" w:hAnsi="Arial" w:cs="Arial"/>
              </w:rPr>
              <w:t>26,39</w:t>
            </w:r>
          </w:p>
        </w:tc>
      </w:tr>
    </w:tbl>
    <w:p w:rsidR="00750ACF" w:rsidRDefault="00750ACF" w:rsidP="00750ACF">
      <w:pPr>
        <w:ind w:firstLine="709"/>
        <w:rPr>
          <w:rFonts w:ascii="Arial" w:hAnsi="Arial" w:cs="Arial"/>
          <w:sz w:val="28"/>
          <w:szCs w:val="28"/>
          <w:lang w:eastAsia="ar-SA" w:bidi="en-US"/>
        </w:rPr>
        <w:sectPr w:rsidR="00750ACF">
          <w:pgSz w:w="11906" w:h="16838"/>
          <w:pgMar w:top="1418" w:right="851" w:bottom="1134" w:left="1701" w:header="680" w:footer="1077" w:gutter="0"/>
          <w:cols w:space="708"/>
          <w:docGrid w:linePitch="360"/>
        </w:sectPr>
      </w:pPr>
    </w:p>
    <w:p w:rsidR="00750ACF" w:rsidRDefault="00750ACF" w:rsidP="00750ACF">
      <w:pPr>
        <w:pStyle w:val="10"/>
        <w:rPr>
          <w:lang w:eastAsia="ar-SA" w:bidi="en-US"/>
        </w:rPr>
      </w:pPr>
      <w:bookmarkStart w:id="181" w:name="_Toc75264921"/>
      <w:bookmarkStart w:id="182" w:name="_Toc158234665"/>
      <w:r>
        <w:rPr>
          <w:lang w:eastAsia="ar-SA" w:bidi="en-US"/>
        </w:rPr>
        <w:lastRenderedPageBreak/>
        <w:t>9. Основные технико-экономические показатели</w:t>
      </w:r>
      <w:bookmarkEnd w:id="161"/>
      <w:bookmarkEnd w:id="181"/>
      <w:bookmarkEnd w:id="182"/>
    </w:p>
    <w:p w:rsidR="00750ACF" w:rsidRDefault="00750ACF" w:rsidP="00750ACF">
      <w:pPr>
        <w:rPr>
          <w:rFonts w:ascii="Arial" w:hAnsi="Arial" w:cs="Arial"/>
          <w:b/>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3"/>
        <w:gridCol w:w="4537"/>
        <w:gridCol w:w="1276"/>
        <w:gridCol w:w="1559"/>
        <w:gridCol w:w="1773"/>
      </w:tblGrid>
      <w:tr w:rsidR="00750ACF" w:rsidTr="00750ACF">
        <w:trPr>
          <w:cantSplit/>
          <w:tblHeader/>
        </w:trPr>
        <w:tc>
          <w:tcPr>
            <w:tcW w:w="693" w:type="dxa"/>
            <w:shd w:val="clear" w:color="auto" w:fill="auto"/>
          </w:tcPr>
          <w:p w:rsidR="00750ACF" w:rsidRDefault="00750ACF" w:rsidP="00750ACF">
            <w:pPr>
              <w:pStyle w:val="afffff7"/>
              <w:ind w:firstLine="0"/>
              <w:jc w:val="left"/>
              <w:rPr>
                <w:rFonts w:ascii="Arial" w:hAnsi="Arial" w:cs="Arial"/>
                <w:b/>
                <w:bCs/>
                <w:lang w:val="ru-RU"/>
              </w:rPr>
            </w:pPr>
            <w:r>
              <w:rPr>
                <w:rFonts w:ascii="Arial" w:hAnsi="Arial" w:cs="Arial"/>
                <w:b/>
                <w:bCs/>
                <w:sz w:val="22"/>
                <w:szCs w:val="22"/>
                <w:lang w:val="ru-RU"/>
              </w:rPr>
              <w:t>№ п/п</w:t>
            </w:r>
          </w:p>
        </w:tc>
        <w:tc>
          <w:tcPr>
            <w:tcW w:w="4537" w:type="dxa"/>
            <w:shd w:val="clear" w:color="auto" w:fill="auto"/>
          </w:tcPr>
          <w:p w:rsidR="00750ACF" w:rsidRDefault="00750ACF" w:rsidP="00750ACF">
            <w:pPr>
              <w:pStyle w:val="afffff7"/>
              <w:ind w:firstLine="0"/>
              <w:jc w:val="left"/>
              <w:rPr>
                <w:rFonts w:ascii="Arial" w:hAnsi="Arial" w:cs="Arial"/>
                <w:b/>
                <w:bCs/>
                <w:lang w:val="ru-RU"/>
              </w:rPr>
            </w:pPr>
            <w:r>
              <w:rPr>
                <w:rFonts w:ascii="Arial" w:hAnsi="Arial" w:cs="Arial"/>
                <w:b/>
                <w:bCs/>
                <w:sz w:val="22"/>
                <w:szCs w:val="22"/>
                <w:lang w:val="ru-RU"/>
              </w:rPr>
              <w:t>Показатели</w:t>
            </w:r>
          </w:p>
        </w:tc>
        <w:tc>
          <w:tcPr>
            <w:tcW w:w="1276" w:type="dxa"/>
            <w:shd w:val="clear" w:color="auto" w:fill="auto"/>
          </w:tcPr>
          <w:p w:rsidR="00750ACF" w:rsidRDefault="00750ACF" w:rsidP="00750ACF">
            <w:pPr>
              <w:pStyle w:val="afffff7"/>
              <w:ind w:firstLine="0"/>
              <w:jc w:val="left"/>
              <w:rPr>
                <w:rFonts w:ascii="Arial" w:hAnsi="Arial" w:cs="Arial"/>
                <w:b/>
                <w:bCs/>
                <w:lang w:val="ru-RU"/>
              </w:rPr>
            </w:pPr>
            <w:r>
              <w:rPr>
                <w:rFonts w:ascii="Arial" w:hAnsi="Arial" w:cs="Arial"/>
                <w:b/>
                <w:bCs/>
                <w:sz w:val="22"/>
                <w:szCs w:val="22"/>
                <w:lang w:val="ru-RU"/>
              </w:rPr>
              <w:t>Единица измерения</w:t>
            </w:r>
          </w:p>
        </w:tc>
        <w:tc>
          <w:tcPr>
            <w:tcW w:w="1559" w:type="dxa"/>
            <w:shd w:val="clear" w:color="auto" w:fill="auto"/>
          </w:tcPr>
          <w:p w:rsidR="00750ACF" w:rsidRDefault="00750ACF" w:rsidP="00750ACF">
            <w:pPr>
              <w:pStyle w:val="afffff7"/>
              <w:ind w:firstLine="0"/>
              <w:jc w:val="left"/>
              <w:rPr>
                <w:rFonts w:ascii="Arial" w:hAnsi="Arial" w:cs="Arial"/>
                <w:b/>
                <w:bCs/>
                <w:lang w:val="ru-RU"/>
              </w:rPr>
            </w:pPr>
            <w:r>
              <w:rPr>
                <w:rFonts w:ascii="Arial" w:hAnsi="Arial" w:cs="Arial"/>
                <w:b/>
                <w:bCs/>
                <w:sz w:val="22"/>
                <w:szCs w:val="22"/>
                <w:lang w:val="ru-RU"/>
              </w:rPr>
              <w:t>Современное состояние (2021 год)</w:t>
            </w:r>
          </w:p>
        </w:tc>
        <w:tc>
          <w:tcPr>
            <w:tcW w:w="1773" w:type="dxa"/>
            <w:shd w:val="clear" w:color="auto" w:fill="auto"/>
          </w:tcPr>
          <w:p w:rsidR="00750ACF" w:rsidRDefault="00750ACF" w:rsidP="00750ACF">
            <w:pPr>
              <w:pStyle w:val="afffff7"/>
              <w:ind w:firstLine="0"/>
              <w:jc w:val="left"/>
              <w:rPr>
                <w:rFonts w:ascii="Arial" w:hAnsi="Arial" w:cs="Arial"/>
                <w:b/>
                <w:bCs/>
                <w:lang w:val="ru-RU"/>
              </w:rPr>
            </w:pPr>
            <w:r>
              <w:rPr>
                <w:rFonts w:ascii="Arial" w:hAnsi="Arial" w:cs="Arial"/>
                <w:b/>
                <w:bCs/>
                <w:sz w:val="22"/>
                <w:szCs w:val="22"/>
                <w:lang w:val="ru-RU"/>
              </w:rPr>
              <w:t>Расчетный срок</w:t>
            </w:r>
          </w:p>
          <w:p w:rsidR="00750ACF" w:rsidRDefault="00750ACF" w:rsidP="00750ACF">
            <w:pPr>
              <w:pStyle w:val="afffff7"/>
              <w:ind w:firstLine="0"/>
              <w:jc w:val="left"/>
              <w:rPr>
                <w:rFonts w:ascii="Arial" w:hAnsi="Arial" w:cs="Arial"/>
                <w:b/>
                <w:bCs/>
                <w:lang w:val="ru-RU"/>
              </w:rPr>
            </w:pPr>
            <w:r>
              <w:rPr>
                <w:rFonts w:ascii="Arial" w:hAnsi="Arial" w:cs="Arial"/>
                <w:b/>
                <w:bCs/>
                <w:sz w:val="22"/>
                <w:szCs w:val="22"/>
                <w:lang w:val="ru-RU"/>
              </w:rPr>
              <w:t>(2041 год)</w:t>
            </w:r>
          </w:p>
        </w:tc>
      </w:tr>
      <w:tr w:rsidR="00750ACF" w:rsidTr="00750ACF">
        <w:trPr>
          <w:cantSplit/>
        </w:trPr>
        <w:tc>
          <w:tcPr>
            <w:tcW w:w="9838" w:type="dxa"/>
            <w:gridSpan w:val="5"/>
            <w:shd w:val="clear" w:color="auto" w:fill="auto"/>
          </w:tcPr>
          <w:p w:rsidR="00750ACF" w:rsidRDefault="00750ACF" w:rsidP="00750ACF">
            <w:pPr>
              <w:pStyle w:val="afffff7"/>
              <w:ind w:firstLine="0"/>
              <w:jc w:val="left"/>
              <w:rPr>
                <w:rFonts w:ascii="Arial" w:hAnsi="Arial" w:cs="Arial"/>
                <w:b/>
                <w:bCs/>
              </w:rPr>
            </w:pPr>
            <w:r>
              <w:rPr>
                <w:rFonts w:ascii="Arial" w:hAnsi="Arial" w:cs="Arial"/>
                <w:b/>
                <w:bCs/>
                <w:sz w:val="22"/>
                <w:szCs w:val="22"/>
              </w:rPr>
              <w:t>I</w:t>
            </w:r>
            <w:r>
              <w:rPr>
                <w:rFonts w:ascii="Arial" w:hAnsi="Arial" w:cs="Arial"/>
                <w:b/>
                <w:bCs/>
                <w:sz w:val="22"/>
                <w:szCs w:val="22"/>
                <w:lang w:val="ru-RU"/>
              </w:rPr>
              <w:t>. Территория</w:t>
            </w:r>
          </w:p>
        </w:tc>
      </w:tr>
      <w:tr w:rsidR="00750ACF" w:rsidTr="00750ACF">
        <w:trPr>
          <w:cantSplit/>
          <w:trHeight w:val="175"/>
        </w:trPr>
        <w:tc>
          <w:tcPr>
            <w:tcW w:w="693" w:type="dxa"/>
            <w:vMerge w:val="restart"/>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1.1</w:t>
            </w: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Общая площадь земель в границах сельского поселения</w:t>
            </w:r>
          </w:p>
        </w:tc>
        <w:tc>
          <w:tcPr>
            <w:tcW w:w="1276" w:type="dxa"/>
            <w:shd w:val="clear" w:color="auto" w:fill="auto"/>
          </w:tcPr>
          <w:p w:rsidR="00750ACF" w:rsidRPr="009D50A8" w:rsidRDefault="00750ACF" w:rsidP="00750ACF">
            <w:pPr>
              <w:pStyle w:val="afffff7"/>
              <w:ind w:firstLine="0"/>
              <w:jc w:val="left"/>
              <w:rPr>
                <w:rFonts w:ascii="Arial" w:hAnsi="Arial" w:cs="Arial"/>
                <w:iCs/>
                <w:vertAlign w:val="superscript"/>
                <w:lang w:val="ru-RU"/>
              </w:rPr>
            </w:pPr>
            <w:r w:rsidRPr="009D50A8">
              <w:rPr>
                <w:rFonts w:ascii="Arial" w:hAnsi="Arial" w:cs="Arial"/>
                <w:i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109988,21</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109988,21</w:t>
            </w:r>
          </w:p>
        </w:tc>
      </w:tr>
      <w:tr w:rsidR="00750ACF" w:rsidTr="00750ACF">
        <w:trPr>
          <w:cantSplit/>
          <w:trHeight w:val="53"/>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Зона застройки индивидуальными жилыми домами</w:t>
            </w:r>
            <w:bookmarkStart w:id="183" w:name="_GoBack"/>
            <w:bookmarkEnd w:id="183"/>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126,39</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126,39</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Зона застройки малоэтажными жилыми домами (до 4 этажей, включая мансардный)</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0,20</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0,20</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Общественно-деловые зоны</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4,87</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4,87</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Производственная зона</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3,44</w:t>
            </w:r>
          </w:p>
        </w:tc>
        <w:tc>
          <w:tcPr>
            <w:tcW w:w="1773" w:type="dxa"/>
            <w:shd w:val="clear" w:color="auto" w:fill="auto"/>
          </w:tcPr>
          <w:p w:rsidR="00750ACF" w:rsidRPr="009D50A8" w:rsidRDefault="00750ACF" w:rsidP="00750ACF">
            <w:pPr>
              <w:pStyle w:val="afffff7"/>
              <w:ind w:firstLine="0"/>
              <w:jc w:val="left"/>
              <w:rPr>
                <w:rFonts w:ascii="Arial" w:hAnsi="Arial" w:cs="Arial"/>
                <w:bCs/>
              </w:rPr>
            </w:pPr>
            <w:r w:rsidRPr="009D50A8">
              <w:rPr>
                <w:rFonts w:ascii="Arial" w:hAnsi="Arial" w:cs="Arial"/>
                <w:bCs/>
                <w:sz w:val="22"/>
                <w:szCs w:val="22"/>
              </w:rPr>
              <w:t>3,72</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Зона инженерной инфраструктуры</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0,64</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0,64</w:t>
            </w:r>
          </w:p>
        </w:tc>
      </w:tr>
      <w:tr w:rsidR="00750ACF" w:rsidTr="00750ACF">
        <w:trPr>
          <w:cantSplit/>
          <w:trHeight w:val="340"/>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Зона транспортной инфраструктуры</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18,33</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18,33</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Зоны сельскохозяйственного использования</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30,93</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30,77</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Зона садоводческих или огороднических некоммерческих товариществ</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27,70</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27,70</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Производственная зона сельскохозяйственных предприятий</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3,89</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3,89</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Зоны рекреационного назначения</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21,60</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21,60</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Зона лесов</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106873,01</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106873,01</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Зона кладбищ</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1,69</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2,29</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Зона озелененных территорий специального назначения</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4,14</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6,36</w:t>
            </w:r>
          </w:p>
        </w:tc>
      </w:tr>
      <w:tr w:rsidR="00750ACF" w:rsidTr="00750ACF">
        <w:trPr>
          <w:cantSplit/>
        </w:trPr>
        <w:tc>
          <w:tcPr>
            <w:tcW w:w="693" w:type="dxa"/>
            <w:vMerge/>
            <w:shd w:val="clear" w:color="auto" w:fill="auto"/>
          </w:tcPr>
          <w:p w:rsidR="00750ACF" w:rsidRPr="009D50A8" w:rsidRDefault="00750ACF" w:rsidP="00750ACF">
            <w:pPr>
              <w:pStyle w:val="afffff7"/>
              <w:ind w:firstLine="0"/>
              <w:jc w:val="left"/>
              <w:rPr>
                <w:rFonts w:ascii="Arial" w:hAnsi="Arial" w:cs="Arial"/>
                <w:bCs/>
                <w:lang w:val="ru-RU"/>
              </w:rPr>
            </w:pPr>
          </w:p>
        </w:tc>
        <w:tc>
          <w:tcPr>
            <w:tcW w:w="4537"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Иные зоны</w:t>
            </w:r>
          </w:p>
        </w:tc>
        <w:tc>
          <w:tcPr>
            <w:tcW w:w="1276"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га</w:t>
            </w:r>
          </w:p>
        </w:tc>
        <w:tc>
          <w:tcPr>
            <w:tcW w:w="1559"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2871,38</w:t>
            </w:r>
          </w:p>
        </w:tc>
        <w:tc>
          <w:tcPr>
            <w:tcW w:w="1773" w:type="dxa"/>
            <w:shd w:val="clear" w:color="auto" w:fill="auto"/>
          </w:tcPr>
          <w:p w:rsidR="00750ACF" w:rsidRPr="009D50A8" w:rsidRDefault="00750ACF" w:rsidP="00750ACF">
            <w:pPr>
              <w:pStyle w:val="afffff7"/>
              <w:ind w:firstLine="0"/>
              <w:jc w:val="left"/>
              <w:rPr>
                <w:rFonts w:ascii="Arial" w:hAnsi="Arial" w:cs="Arial"/>
                <w:bCs/>
                <w:lang w:val="ru-RU"/>
              </w:rPr>
            </w:pPr>
            <w:r w:rsidRPr="009D50A8">
              <w:rPr>
                <w:rFonts w:ascii="Arial" w:hAnsi="Arial" w:cs="Arial"/>
                <w:bCs/>
                <w:sz w:val="22"/>
                <w:szCs w:val="22"/>
                <w:lang w:val="ru-RU"/>
              </w:rPr>
              <w:t>2868,44</w:t>
            </w:r>
          </w:p>
        </w:tc>
      </w:tr>
      <w:tr w:rsidR="00750ACF" w:rsidTr="00750ACF">
        <w:trPr>
          <w:cantSplit/>
        </w:trPr>
        <w:tc>
          <w:tcPr>
            <w:tcW w:w="9838" w:type="dxa"/>
            <w:gridSpan w:val="5"/>
            <w:shd w:val="clear" w:color="auto" w:fill="auto"/>
          </w:tcPr>
          <w:p w:rsidR="00750ACF" w:rsidRDefault="00750ACF" w:rsidP="00750ACF">
            <w:pPr>
              <w:pStyle w:val="afffff7"/>
              <w:ind w:firstLine="0"/>
              <w:jc w:val="left"/>
              <w:rPr>
                <w:rFonts w:ascii="Arial" w:hAnsi="Arial" w:cs="Arial"/>
                <w:b/>
                <w:bCs/>
                <w:highlight w:val="cyan"/>
                <w:lang w:val="ru-RU"/>
              </w:rPr>
            </w:pPr>
            <w:r>
              <w:rPr>
                <w:rFonts w:ascii="Arial" w:hAnsi="Arial" w:cs="Arial"/>
                <w:b/>
                <w:bCs/>
                <w:sz w:val="22"/>
                <w:szCs w:val="22"/>
              </w:rPr>
              <w:t>II</w:t>
            </w:r>
            <w:r>
              <w:rPr>
                <w:rFonts w:ascii="Arial" w:hAnsi="Arial" w:cs="Arial"/>
                <w:b/>
                <w:bCs/>
                <w:sz w:val="22"/>
                <w:szCs w:val="22"/>
                <w:lang w:val="ru-RU"/>
              </w:rPr>
              <w:t>. Население</w:t>
            </w:r>
          </w:p>
        </w:tc>
      </w:tr>
      <w:tr w:rsidR="00750ACF" w:rsidTr="00750ACF">
        <w:trPr>
          <w:cantSplit/>
        </w:trPr>
        <w:tc>
          <w:tcPr>
            <w:tcW w:w="693"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2.1</w:t>
            </w: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Численность населения</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чел.</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589</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589</w:t>
            </w:r>
          </w:p>
        </w:tc>
      </w:tr>
      <w:tr w:rsidR="00750ACF" w:rsidTr="00750ACF">
        <w:trPr>
          <w:cantSplit/>
        </w:trPr>
        <w:tc>
          <w:tcPr>
            <w:tcW w:w="9838" w:type="dxa"/>
            <w:gridSpan w:val="5"/>
            <w:shd w:val="clear" w:color="auto" w:fill="auto"/>
          </w:tcPr>
          <w:p w:rsidR="00750ACF" w:rsidRDefault="00750ACF" w:rsidP="00750ACF">
            <w:pPr>
              <w:pStyle w:val="afffff7"/>
              <w:ind w:firstLine="0"/>
              <w:jc w:val="left"/>
              <w:rPr>
                <w:rFonts w:ascii="Arial" w:hAnsi="Arial" w:cs="Arial"/>
                <w:b/>
                <w:bCs/>
                <w:lang w:val="ru-RU"/>
              </w:rPr>
            </w:pPr>
            <w:r>
              <w:rPr>
                <w:rFonts w:ascii="Arial" w:hAnsi="Arial" w:cs="Arial"/>
                <w:b/>
                <w:bCs/>
                <w:sz w:val="22"/>
                <w:szCs w:val="22"/>
              </w:rPr>
              <w:t>III</w:t>
            </w:r>
            <w:r>
              <w:rPr>
                <w:rFonts w:ascii="Arial" w:hAnsi="Arial" w:cs="Arial"/>
                <w:b/>
                <w:bCs/>
                <w:sz w:val="22"/>
                <w:szCs w:val="22"/>
                <w:lang w:val="ru-RU"/>
              </w:rPr>
              <w:t>. Объекты социального и культурно-бытового обслуживания</w:t>
            </w:r>
          </w:p>
        </w:tc>
      </w:tr>
      <w:tr w:rsidR="00750ACF" w:rsidTr="00750ACF">
        <w:trPr>
          <w:cantSplit/>
        </w:trPr>
        <w:tc>
          <w:tcPr>
            <w:tcW w:w="693" w:type="dxa"/>
            <w:vMerge w:val="restart"/>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rPr>
              <w:t>3</w:t>
            </w:r>
            <w:r>
              <w:rPr>
                <w:rFonts w:ascii="Arial" w:hAnsi="Arial" w:cs="Arial"/>
                <w:bCs/>
                <w:sz w:val="22"/>
                <w:szCs w:val="22"/>
                <w:lang w:val="ru-RU"/>
              </w:rPr>
              <w:t>.1</w:t>
            </w:r>
          </w:p>
        </w:tc>
        <w:tc>
          <w:tcPr>
            <w:tcW w:w="9145" w:type="dxa"/>
            <w:gridSpan w:val="4"/>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Объекты учебно-образовательного назначения</w:t>
            </w:r>
          </w:p>
        </w:tc>
      </w:tr>
      <w:tr w:rsidR="00750ACF" w:rsidTr="00750ACF">
        <w:trPr>
          <w:cantSplit/>
          <w:trHeight w:val="232"/>
        </w:trPr>
        <w:tc>
          <w:tcPr>
            <w:tcW w:w="693" w:type="dxa"/>
            <w:vMerge/>
            <w:shd w:val="clear" w:color="auto" w:fill="auto"/>
          </w:tcPr>
          <w:p w:rsidR="00750ACF" w:rsidRDefault="00750ACF" w:rsidP="00750ACF">
            <w:pPr>
              <w:pStyle w:val="afffff7"/>
              <w:tabs>
                <w:tab w:val="center" w:pos="235"/>
              </w:tabs>
              <w:ind w:firstLine="0"/>
              <w:jc w:val="left"/>
              <w:rPr>
                <w:rFonts w:ascii="Arial" w:hAnsi="Arial" w:cs="Arial"/>
                <w:bCs/>
                <w:lang w:val="ru-RU"/>
              </w:rPr>
            </w:pP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детские дошкольные учреждения, начальная школа</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ед.</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1</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1</w:t>
            </w:r>
          </w:p>
        </w:tc>
      </w:tr>
      <w:tr w:rsidR="00750ACF" w:rsidTr="00750ACF">
        <w:trPr>
          <w:cantSplit/>
        </w:trPr>
        <w:tc>
          <w:tcPr>
            <w:tcW w:w="693" w:type="dxa"/>
            <w:vMerge/>
            <w:shd w:val="clear" w:color="auto" w:fill="auto"/>
          </w:tcPr>
          <w:p w:rsidR="00750ACF" w:rsidRDefault="00750ACF" w:rsidP="00750ACF">
            <w:pPr>
              <w:pStyle w:val="afffff7"/>
              <w:ind w:firstLine="0"/>
              <w:jc w:val="left"/>
              <w:rPr>
                <w:rFonts w:ascii="Arial" w:hAnsi="Arial" w:cs="Arial"/>
                <w:bCs/>
                <w:lang w:val="ru-RU"/>
              </w:rPr>
            </w:pP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общеобразовательные школы</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ед.</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2</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2</w:t>
            </w:r>
          </w:p>
        </w:tc>
      </w:tr>
      <w:tr w:rsidR="00750ACF" w:rsidTr="00750ACF">
        <w:trPr>
          <w:cantSplit/>
        </w:trPr>
        <w:tc>
          <w:tcPr>
            <w:tcW w:w="693" w:type="dxa"/>
            <w:vMerge w:val="restart"/>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rPr>
              <w:t>3</w:t>
            </w:r>
            <w:r>
              <w:rPr>
                <w:rFonts w:ascii="Arial" w:hAnsi="Arial" w:cs="Arial"/>
                <w:bCs/>
                <w:sz w:val="22"/>
                <w:szCs w:val="22"/>
                <w:lang w:val="ru-RU"/>
              </w:rPr>
              <w:t>.2</w:t>
            </w:r>
          </w:p>
        </w:tc>
        <w:tc>
          <w:tcPr>
            <w:tcW w:w="9145" w:type="dxa"/>
            <w:gridSpan w:val="4"/>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Объекты здравоохранения</w:t>
            </w:r>
          </w:p>
        </w:tc>
      </w:tr>
      <w:tr w:rsidR="00750ACF" w:rsidTr="00750ACF">
        <w:trPr>
          <w:cantSplit/>
        </w:trPr>
        <w:tc>
          <w:tcPr>
            <w:tcW w:w="693" w:type="dxa"/>
            <w:vMerge/>
            <w:shd w:val="clear" w:color="auto" w:fill="auto"/>
          </w:tcPr>
          <w:p w:rsidR="00750ACF" w:rsidRDefault="00750ACF" w:rsidP="00750ACF">
            <w:pPr>
              <w:pStyle w:val="afffff7"/>
              <w:ind w:firstLine="0"/>
              <w:jc w:val="left"/>
              <w:rPr>
                <w:rFonts w:ascii="Arial" w:hAnsi="Arial" w:cs="Arial"/>
                <w:bCs/>
                <w:lang w:val="ru-RU"/>
              </w:rPr>
            </w:pP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ФАП</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 xml:space="preserve">ед. </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2</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3</w:t>
            </w:r>
          </w:p>
        </w:tc>
      </w:tr>
      <w:tr w:rsidR="00750ACF" w:rsidTr="00750ACF">
        <w:trPr>
          <w:cantSplit/>
        </w:trPr>
        <w:tc>
          <w:tcPr>
            <w:tcW w:w="693" w:type="dxa"/>
            <w:vMerge w:val="restart"/>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rPr>
              <w:t>3</w:t>
            </w:r>
            <w:r>
              <w:rPr>
                <w:rFonts w:ascii="Arial" w:hAnsi="Arial" w:cs="Arial"/>
                <w:bCs/>
                <w:sz w:val="22"/>
                <w:szCs w:val="22"/>
                <w:lang w:val="ru-RU"/>
              </w:rPr>
              <w:t>.3</w:t>
            </w:r>
          </w:p>
        </w:tc>
        <w:tc>
          <w:tcPr>
            <w:tcW w:w="9145" w:type="dxa"/>
            <w:gridSpan w:val="4"/>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Спортивные и физкультурно-оздоровительные объекты</w:t>
            </w:r>
          </w:p>
        </w:tc>
      </w:tr>
      <w:tr w:rsidR="00750ACF" w:rsidTr="00750ACF">
        <w:trPr>
          <w:cantSplit/>
        </w:trPr>
        <w:tc>
          <w:tcPr>
            <w:tcW w:w="693" w:type="dxa"/>
            <w:vMerge/>
            <w:shd w:val="clear" w:color="auto" w:fill="auto"/>
          </w:tcPr>
          <w:p w:rsidR="00750ACF" w:rsidRDefault="00750ACF" w:rsidP="00750ACF">
            <w:pPr>
              <w:pStyle w:val="afffff7"/>
              <w:ind w:firstLine="0"/>
              <w:jc w:val="left"/>
              <w:rPr>
                <w:rFonts w:ascii="Arial" w:hAnsi="Arial" w:cs="Arial"/>
                <w:bCs/>
                <w:lang w:val="ru-RU"/>
              </w:rPr>
            </w:pP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плоскостные спортивные сооружения</w:t>
            </w:r>
          </w:p>
        </w:tc>
        <w:tc>
          <w:tcPr>
            <w:tcW w:w="1276" w:type="dxa"/>
            <w:shd w:val="clear" w:color="auto" w:fill="auto"/>
          </w:tcPr>
          <w:p w:rsidR="00750ACF" w:rsidRDefault="00750ACF" w:rsidP="00750ACF">
            <w:pPr>
              <w:rPr>
                <w:rFonts w:ascii="Arial" w:hAnsi="Arial" w:cs="Arial"/>
                <w:iCs/>
              </w:rPr>
            </w:pPr>
            <w:r>
              <w:rPr>
                <w:rFonts w:ascii="Arial" w:hAnsi="Arial" w:cs="Arial"/>
                <w:iCs/>
                <w:sz w:val="22"/>
                <w:szCs w:val="22"/>
              </w:rPr>
              <w:t>ед.</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3</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3</w:t>
            </w:r>
          </w:p>
        </w:tc>
      </w:tr>
      <w:tr w:rsidR="00750ACF" w:rsidTr="00750ACF">
        <w:trPr>
          <w:cantSplit/>
        </w:trPr>
        <w:tc>
          <w:tcPr>
            <w:tcW w:w="693" w:type="dxa"/>
            <w:vMerge w:val="restart"/>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rPr>
              <w:t>3</w:t>
            </w:r>
            <w:r>
              <w:rPr>
                <w:rFonts w:ascii="Arial" w:hAnsi="Arial" w:cs="Arial"/>
                <w:bCs/>
                <w:sz w:val="22"/>
                <w:szCs w:val="22"/>
                <w:lang w:val="ru-RU"/>
              </w:rPr>
              <w:t>.4</w:t>
            </w:r>
          </w:p>
        </w:tc>
        <w:tc>
          <w:tcPr>
            <w:tcW w:w="9145" w:type="dxa"/>
            <w:gridSpan w:val="4"/>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Объекты культурно-досугового назначения</w:t>
            </w:r>
          </w:p>
        </w:tc>
      </w:tr>
      <w:tr w:rsidR="00750ACF" w:rsidTr="00750ACF">
        <w:trPr>
          <w:cantSplit/>
        </w:trPr>
        <w:tc>
          <w:tcPr>
            <w:tcW w:w="693" w:type="dxa"/>
            <w:vMerge/>
            <w:shd w:val="clear" w:color="auto" w:fill="auto"/>
          </w:tcPr>
          <w:p w:rsidR="00750ACF" w:rsidRDefault="00750ACF" w:rsidP="00750ACF">
            <w:pPr>
              <w:pStyle w:val="afffff7"/>
              <w:ind w:firstLine="0"/>
              <w:jc w:val="left"/>
              <w:rPr>
                <w:rFonts w:ascii="Arial" w:hAnsi="Arial" w:cs="Arial"/>
                <w:bCs/>
                <w:lang w:val="ru-RU"/>
              </w:rPr>
            </w:pP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учреждения культуры</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ед.</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3</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3</w:t>
            </w:r>
          </w:p>
        </w:tc>
      </w:tr>
      <w:tr w:rsidR="00750ACF" w:rsidTr="00750ACF">
        <w:trPr>
          <w:cantSplit/>
        </w:trPr>
        <w:tc>
          <w:tcPr>
            <w:tcW w:w="693" w:type="dxa"/>
            <w:vMerge w:val="restart"/>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rPr>
              <w:t>3</w:t>
            </w:r>
            <w:r>
              <w:rPr>
                <w:rFonts w:ascii="Arial" w:hAnsi="Arial" w:cs="Arial"/>
                <w:bCs/>
                <w:sz w:val="22"/>
                <w:szCs w:val="22"/>
                <w:lang w:val="ru-RU"/>
              </w:rPr>
              <w:t>.5</w:t>
            </w:r>
          </w:p>
        </w:tc>
        <w:tc>
          <w:tcPr>
            <w:tcW w:w="9145" w:type="dxa"/>
            <w:gridSpan w:val="4"/>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Объекты торгового назначения</w:t>
            </w:r>
          </w:p>
        </w:tc>
      </w:tr>
      <w:tr w:rsidR="00750ACF" w:rsidTr="00750ACF">
        <w:trPr>
          <w:cantSplit/>
        </w:trPr>
        <w:tc>
          <w:tcPr>
            <w:tcW w:w="693" w:type="dxa"/>
            <w:vMerge/>
            <w:shd w:val="clear" w:color="auto" w:fill="auto"/>
          </w:tcPr>
          <w:p w:rsidR="00750ACF" w:rsidRDefault="00750ACF" w:rsidP="00750ACF">
            <w:pPr>
              <w:pStyle w:val="afffff7"/>
              <w:ind w:firstLine="0"/>
              <w:jc w:val="left"/>
              <w:rPr>
                <w:rFonts w:ascii="Arial" w:hAnsi="Arial" w:cs="Arial"/>
                <w:bCs/>
                <w:lang w:val="ru-RU"/>
              </w:rPr>
            </w:pP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магазины</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ед.</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3</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3</w:t>
            </w:r>
          </w:p>
        </w:tc>
      </w:tr>
      <w:tr w:rsidR="00750ACF" w:rsidTr="00750ACF">
        <w:trPr>
          <w:cantSplit/>
        </w:trPr>
        <w:tc>
          <w:tcPr>
            <w:tcW w:w="693" w:type="dxa"/>
            <w:vMerge w:val="restart"/>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rPr>
              <w:t>3</w:t>
            </w:r>
            <w:r>
              <w:rPr>
                <w:rFonts w:ascii="Arial" w:hAnsi="Arial" w:cs="Arial"/>
                <w:bCs/>
                <w:sz w:val="22"/>
                <w:szCs w:val="22"/>
                <w:lang w:val="ru-RU"/>
              </w:rPr>
              <w:t>.6</w:t>
            </w:r>
          </w:p>
        </w:tc>
        <w:tc>
          <w:tcPr>
            <w:tcW w:w="9145" w:type="dxa"/>
            <w:gridSpan w:val="4"/>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Объекты общественного питания</w:t>
            </w:r>
          </w:p>
        </w:tc>
      </w:tr>
      <w:tr w:rsidR="00750ACF" w:rsidTr="00750ACF">
        <w:trPr>
          <w:cantSplit/>
        </w:trPr>
        <w:tc>
          <w:tcPr>
            <w:tcW w:w="693" w:type="dxa"/>
            <w:vMerge/>
            <w:shd w:val="clear" w:color="auto" w:fill="auto"/>
          </w:tcPr>
          <w:p w:rsidR="00750ACF" w:rsidRDefault="00750ACF" w:rsidP="00750ACF">
            <w:pPr>
              <w:pStyle w:val="afffff7"/>
              <w:ind w:firstLine="0"/>
              <w:jc w:val="left"/>
              <w:rPr>
                <w:rFonts w:ascii="Arial" w:hAnsi="Arial" w:cs="Arial"/>
                <w:bCs/>
                <w:lang w:val="ru-RU"/>
              </w:rPr>
            </w:pP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общедоступные столовые, кафе</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ед.</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w:t>
            </w:r>
          </w:p>
        </w:tc>
      </w:tr>
      <w:tr w:rsidR="00750ACF" w:rsidTr="00750ACF">
        <w:trPr>
          <w:cantSplit/>
        </w:trPr>
        <w:tc>
          <w:tcPr>
            <w:tcW w:w="9838" w:type="dxa"/>
            <w:gridSpan w:val="5"/>
            <w:shd w:val="clear" w:color="auto" w:fill="auto"/>
          </w:tcPr>
          <w:p w:rsidR="00750ACF" w:rsidRDefault="00750ACF" w:rsidP="00750ACF">
            <w:pPr>
              <w:pStyle w:val="afffff7"/>
              <w:ind w:firstLine="0"/>
              <w:jc w:val="left"/>
              <w:rPr>
                <w:rFonts w:ascii="Arial" w:hAnsi="Arial" w:cs="Arial"/>
                <w:b/>
                <w:bCs/>
                <w:lang w:val="ru-RU"/>
              </w:rPr>
            </w:pPr>
            <w:r>
              <w:rPr>
                <w:rFonts w:ascii="Arial" w:hAnsi="Arial" w:cs="Arial"/>
                <w:b/>
                <w:bCs/>
                <w:sz w:val="22"/>
                <w:szCs w:val="22"/>
              </w:rPr>
              <w:t>IV</w:t>
            </w:r>
            <w:r>
              <w:rPr>
                <w:rFonts w:ascii="Arial" w:hAnsi="Arial" w:cs="Arial"/>
                <w:b/>
                <w:bCs/>
                <w:sz w:val="22"/>
                <w:szCs w:val="22"/>
                <w:lang w:val="ru-RU"/>
              </w:rPr>
              <w:t>. Транспорт</w:t>
            </w:r>
          </w:p>
        </w:tc>
      </w:tr>
      <w:tr w:rsidR="00750ACF" w:rsidTr="00750ACF">
        <w:trPr>
          <w:cantSplit/>
        </w:trPr>
        <w:tc>
          <w:tcPr>
            <w:tcW w:w="693" w:type="dxa"/>
            <w:vMerge w:val="restart"/>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rPr>
              <w:t>4</w:t>
            </w:r>
            <w:r>
              <w:rPr>
                <w:rFonts w:ascii="Arial" w:hAnsi="Arial" w:cs="Arial"/>
                <w:bCs/>
                <w:sz w:val="22"/>
                <w:szCs w:val="22"/>
                <w:lang w:val="ru-RU"/>
              </w:rPr>
              <w:t>.1</w:t>
            </w: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Протяженность автомобильных дорог, в том числе</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км</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16,05</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48,77</w:t>
            </w:r>
          </w:p>
        </w:tc>
      </w:tr>
      <w:tr w:rsidR="00750ACF" w:rsidTr="00750ACF">
        <w:trPr>
          <w:cantSplit/>
        </w:trPr>
        <w:tc>
          <w:tcPr>
            <w:tcW w:w="693" w:type="dxa"/>
            <w:vMerge/>
            <w:shd w:val="clear" w:color="auto" w:fill="auto"/>
          </w:tcPr>
          <w:p w:rsidR="00750ACF" w:rsidRDefault="00750ACF" w:rsidP="00750ACF">
            <w:pPr>
              <w:pStyle w:val="afffff7"/>
              <w:ind w:firstLine="0"/>
              <w:jc w:val="left"/>
              <w:rPr>
                <w:rFonts w:ascii="Arial" w:hAnsi="Arial" w:cs="Arial"/>
                <w:bCs/>
                <w:lang w:val="ru-RU"/>
              </w:rPr>
            </w:pP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федерального значения</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км</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w:t>
            </w:r>
          </w:p>
        </w:tc>
      </w:tr>
      <w:tr w:rsidR="00750ACF" w:rsidTr="00750ACF">
        <w:trPr>
          <w:cantSplit/>
          <w:trHeight w:val="50"/>
        </w:trPr>
        <w:tc>
          <w:tcPr>
            <w:tcW w:w="693" w:type="dxa"/>
            <w:vMerge/>
            <w:shd w:val="clear" w:color="auto" w:fill="auto"/>
          </w:tcPr>
          <w:p w:rsidR="00750ACF" w:rsidRDefault="00750ACF" w:rsidP="00750ACF">
            <w:pPr>
              <w:pStyle w:val="afffff7"/>
              <w:ind w:firstLine="0"/>
              <w:jc w:val="left"/>
              <w:rPr>
                <w:rFonts w:ascii="Arial" w:hAnsi="Arial" w:cs="Arial"/>
                <w:bCs/>
                <w:lang w:val="ru-RU"/>
              </w:rPr>
            </w:pP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регионального значения</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км</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15,600</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15,68</w:t>
            </w:r>
          </w:p>
        </w:tc>
      </w:tr>
      <w:tr w:rsidR="00750ACF" w:rsidTr="00750ACF">
        <w:trPr>
          <w:cantSplit/>
        </w:trPr>
        <w:tc>
          <w:tcPr>
            <w:tcW w:w="693" w:type="dxa"/>
            <w:vMerge/>
            <w:shd w:val="clear" w:color="auto" w:fill="auto"/>
          </w:tcPr>
          <w:p w:rsidR="00750ACF" w:rsidRDefault="00750ACF" w:rsidP="00750ACF">
            <w:pPr>
              <w:pStyle w:val="afffff7"/>
              <w:ind w:firstLine="0"/>
              <w:jc w:val="left"/>
              <w:rPr>
                <w:rFonts w:ascii="Arial" w:hAnsi="Arial" w:cs="Arial"/>
                <w:bCs/>
                <w:lang w:val="ru-RU"/>
              </w:rPr>
            </w:pPr>
          </w:p>
        </w:tc>
        <w:tc>
          <w:tcPr>
            <w:tcW w:w="4537" w:type="dxa"/>
            <w:shd w:val="clear" w:color="auto" w:fill="auto"/>
          </w:tcPr>
          <w:p w:rsidR="00750ACF" w:rsidRDefault="00750ACF" w:rsidP="00750ACF">
            <w:pPr>
              <w:pStyle w:val="afffff7"/>
              <w:ind w:firstLine="0"/>
              <w:jc w:val="left"/>
              <w:rPr>
                <w:rFonts w:ascii="Arial" w:hAnsi="Arial" w:cs="Arial"/>
                <w:bCs/>
                <w:lang w:val="ru-RU"/>
              </w:rPr>
            </w:pPr>
            <w:r>
              <w:rPr>
                <w:rFonts w:ascii="Arial" w:hAnsi="Arial" w:cs="Arial"/>
                <w:bCs/>
                <w:sz w:val="22"/>
                <w:szCs w:val="22"/>
                <w:lang w:val="ru-RU"/>
              </w:rPr>
              <w:t>местного значения</w:t>
            </w:r>
          </w:p>
        </w:tc>
        <w:tc>
          <w:tcPr>
            <w:tcW w:w="1276"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км</w:t>
            </w:r>
          </w:p>
        </w:tc>
        <w:tc>
          <w:tcPr>
            <w:tcW w:w="1559"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0,37</w:t>
            </w:r>
          </w:p>
        </w:tc>
        <w:tc>
          <w:tcPr>
            <w:tcW w:w="1773" w:type="dxa"/>
            <w:shd w:val="clear" w:color="auto" w:fill="auto"/>
          </w:tcPr>
          <w:p w:rsidR="00750ACF" w:rsidRDefault="00750ACF" w:rsidP="00750ACF">
            <w:pPr>
              <w:pStyle w:val="afffff7"/>
              <w:ind w:firstLine="0"/>
              <w:jc w:val="left"/>
              <w:rPr>
                <w:rFonts w:ascii="Arial" w:hAnsi="Arial" w:cs="Arial"/>
                <w:iCs/>
                <w:lang w:val="ru-RU"/>
              </w:rPr>
            </w:pPr>
            <w:r>
              <w:rPr>
                <w:rFonts w:ascii="Arial" w:hAnsi="Arial" w:cs="Arial"/>
                <w:iCs/>
                <w:sz w:val="22"/>
                <w:szCs w:val="22"/>
                <w:lang w:val="ru-RU"/>
              </w:rPr>
              <w:t>33,09</w:t>
            </w:r>
          </w:p>
        </w:tc>
      </w:tr>
    </w:tbl>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750ACF" w:rsidRPr="00D46B25" w:rsidRDefault="00750ACF" w:rsidP="00750ACF">
      <w:pPr>
        <w:rPr>
          <w:rFonts w:ascii="Arial" w:hAnsi="Arial" w:cs="Arial"/>
        </w:rPr>
      </w:pPr>
      <w:bookmarkStart w:id="184" w:name="_Toc100551360"/>
      <w:bookmarkStart w:id="185" w:name="_Toc239498917"/>
      <w:bookmarkStart w:id="186" w:name="_Toc240312562"/>
      <w:bookmarkStart w:id="187" w:name="_Toc240312565"/>
      <w:bookmarkStart w:id="188" w:name="_Toc244491664"/>
    </w:p>
    <w:p w:rsidR="00750ACF" w:rsidRDefault="00750ACF" w:rsidP="00750ACF">
      <w:pPr>
        <w:rPr>
          <w:rFonts w:ascii="Arial" w:hAnsi="Arial" w:cs="Arial"/>
          <w:b/>
          <w:sz w:val="32"/>
          <w:szCs w:val="40"/>
        </w:rPr>
      </w:pPr>
    </w:p>
    <w:p w:rsidR="00750ACF" w:rsidRDefault="00750ACF" w:rsidP="00750ACF">
      <w:pPr>
        <w:rPr>
          <w:rFonts w:ascii="Arial" w:hAnsi="Arial" w:cs="Arial"/>
          <w:b/>
          <w:sz w:val="32"/>
          <w:szCs w:val="40"/>
        </w:rPr>
      </w:pPr>
    </w:p>
    <w:p w:rsidR="00750ACF" w:rsidRDefault="00750ACF" w:rsidP="00750ACF">
      <w:pPr>
        <w:rPr>
          <w:rFonts w:ascii="Arial" w:hAnsi="Arial" w:cs="Arial"/>
          <w:b/>
          <w:sz w:val="32"/>
          <w:szCs w:val="40"/>
        </w:rPr>
      </w:pPr>
    </w:p>
    <w:p w:rsidR="00750ACF" w:rsidRPr="00A00641" w:rsidRDefault="00750ACF" w:rsidP="00750ACF">
      <w:pPr>
        <w:pStyle w:val="afffff7"/>
        <w:ind w:firstLine="0"/>
        <w:jc w:val="right"/>
        <w:rPr>
          <w:sz w:val="28"/>
          <w:szCs w:val="28"/>
          <w:lang w:val="ru-RU"/>
        </w:rPr>
      </w:pPr>
      <w:r w:rsidRPr="00A00641">
        <w:rPr>
          <w:sz w:val="28"/>
          <w:szCs w:val="28"/>
          <w:lang w:val="ru-RU"/>
        </w:rPr>
        <w:lastRenderedPageBreak/>
        <w:t>Утвержден</w:t>
      </w:r>
    </w:p>
    <w:p w:rsidR="00750ACF" w:rsidRPr="00A00641" w:rsidRDefault="00750ACF" w:rsidP="00750ACF">
      <w:pPr>
        <w:pStyle w:val="afffff7"/>
        <w:ind w:firstLine="0"/>
        <w:jc w:val="right"/>
        <w:rPr>
          <w:sz w:val="28"/>
          <w:szCs w:val="28"/>
          <w:lang w:val="ru-RU"/>
        </w:rPr>
      </w:pPr>
      <w:r w:rsidRPr="00A00641">
        <w:rPr>
          <w:sz w:val="28"/>
          <w:szCs w:val="28"/>
          <w:lang w:val="ru-RU"/>
        </w:rPr>
        <w:t>Решением Совета МР «Усть-Куломский»</w:t>
      </w:r>
    </w:p>
    <w:p w:rsidR="00750ACF" w:rsidRPr="00A00641" w:rsidRDefault="00750ACF" w:rsidP="00750ACF">
      <w:pPr>
        <w:pStyle w:val="afffff7"/>
        <w:ind w:firstLine="0"/>
        <w:jc w:val="right"/>
        <w:rPr>
          <w:sz w:val="28"/>
          <w:szCs w:val="28"/>
          <w:lang w:val="ru-RU"/>
        </w:rPr>
      </w:pPr>
      <w:r w:rsidRPr="00A00641">
        <w:rPr>
          <w:sz w:val="28"/>
          <w:szCs w:val="28"/>
          <w:lang w:val="ru-RU"/>
        </w:rPr>
        <w:t>От 09 февраля 2024 года № XXVIII-467</w:t>
      </w:r>
    </w:p>
    <w:p w:rsidR="00750ACF" w:rsidRDefault="00750ACF" w:rsidP="00750ACF">
      <w:pPr>
        <w:pStyle w:val="afffff7"/>
        <w:ind w:firstLine="0"/>
        <w:jc w:val="right"/>
        <w:rPr>
          <w:sz w:val="28"/>
          <w:szCs w:val="28"/>
          <w:lang w:val="ru-RU"/>
        </w:rPr>
      </w:pPr>
      <w:r w:rsidRPr="00A00641">
        <w:rPr>
          <w:sz w:val="28"/>
          <w:szCs w:val="28"/>
          <w:lang w:val="ru-RU"/>
        </w:rPr>
        <w:t>(приложение)</w:t>
      </w:r>
    </w:p>
    <w:p w:rsidR="00750ACF" w:rsidRPr="00176AD2" w:rsidRDefault="00750ACF" w:rsidP="00750ACF">
      <w:pPr>
        <w:pStyle w:val="afffff7"/>
        <w:ind w:firstLine="0"/>
        <w:jc w:val="right"/>
        <w:rPr>
          <w:sz w:val="28"/>
          <w:szCs w:val="28"/>
          <w:lang w:val="ru-RU"/>
        </w:rPr>
      </w:pPr>
    </w:p>
    <w:p w:rsidR="00750ACF" w:rsidRPr="003C2C78" w:rsidRDefault="00750ACF" w:rsidP="00750ACF">
      <w:pPr>
        <w:tabs>
          <w:tab w:val="left" w:pos="993"/>
        </w:tabs>
        <w:spacing w:line="276" w:lineRule="auto"/>
        <w:jc w:val="center"/>
        <w:rPr>
          <w:rFonts w:ascii="Arial" w:hAnsi="Arial" w:cs="Arial"/>
          <w:bCs/>
        </w:rPr>
      </w:pPr>
      <w:r w:rsidRPr="003C2C78">
        <w:rPr>
          <w:rFonts w:ascii="Arial" w:hAnsi="Arial" w:cs="Arial"/>
          <w:bCs/>
        </w:rPr>
        <w:t xml:space="preserve">Заказчик: Администрация муниципального образования </w:t>
      </w:r>
      <w:r>
        <w:rPr>
          <w:rFonts w:ascii="Arial" w:hAnsi="Arial" w:cs="Arial"/>
          <w:bCs/>
        </w:rPr>
        <w:t xml:space="preserve">муниципального района </w:t>
      </w:r>
      <w:r w:rsidRPr="003C2C78">
        <w:rPr>
          <w:rFonts w:ascii="Arial" w:hAnsi="Arial" w:cs="Arial"/>
          <w:bCs/>
        </w:rPr>
        <w:t>«Усть-Кулом</w:t>
      </w:r>
      <w:r>
        <w:rPr>
          <w:rFonts w:ascii="Arial" w:hAnsi="Arial" w:cs="Arial"/>
          <w:bCs/>
        </w:rPr>
        <w:t>ский</w:t>
      </w:r>
      <w:r w:rsidRPr="003C2C78">
        <w:rPr>
          <w:rFonts w:ascii="Arial" w:hAnsi="Arial" w:cs="Arial"/>
          <w:bCs/>
        </w:rPr>
        <w:t>»</w:t>
      </w:r>
    </w:p>
    <w:p w:rsidR="00750ACF" w:rsidRPr="003C2C78" w:rsidRDefault="00750ACF" w:rsidP="00750ACF">
      <w:pPr>
        <w:tabs>
          <w:tab w:val="left" w:pos="993"/>
        </w:tabs>
        <w:spacing w:line="276" w:lineRule="auto"/>
        <w:jc w:val="center"/>
        <w:rPr>
          <w:rFonts w:ascii="Arial" w:hAnsi="Arial" w:cs="Arial"/>
          <w:b/>
        </w:rPr>
      </w:pPr>
      <w:r w:rsidRPr="003C2C78">
        <w:rPr>
          <w:rFonts w:ascii="Arial" w:hAnsi="Arial" w:cs="Arial"/>
          <w:bCs/>
        </w:rPr>
        <w:t>Муниципальный контракт №03073000204210000750001</w:t>
      </w:r>
    </w:p>
    <w:p w:rsidR="00750ACF" w:rsidRPr="003C2C78" w:rsidRDefault="00750ACF" w:rsidP="00750ACF">
      <w:pPr>
        <w:jc w:val="center"/>
        <w:rPr>
          <w:rFonts w:ascii="Arial" w:hAnsi="Arial" w:cs="Arial"/>
        </w:rPr>
      </w:pPr>
    </w:p>
    <w:p w:rsidR="00750ACF" w:rsidRPr="003C2C78" w:rsidRDefault="00750ACF" w:rsidP="00750ACF">
      <w:pPr>
        <w:tabs>
          <w:tab w:val="left" w:pos="993"/>
        </w:tabs>
        <w:jc w:val="center"/>
        <w:rPr>
          <w:rFonts w:ascii="Arial" w:hAnsi="Arial" w:cs="Arial"/>
          <w:b/>
          <w:szCs w:val="24"/>
        </w:rPr>
      </w:pPr>
    </w:p>
    <w:p w:rsidR="00750ACF" w:rsidRPr="003C2C78" w:rsidRDefault="00750ACF" w:rsidP="00750ACF">
      <w:pPr>
        <w:tabs>
          <w:tab w:val="left" w:pos="993"/>
        </w:tabs>
        <w:jc w:val="center"/>
        <w:rPr>
          <w:rFonts w:ascii="Arial" w:hAnsi="Arial" w:cs="Arial"/>
          <w:b/>
          <w:szCs w:val="24"/>
        </w:rPr>
      </w:pPr>
    </w:p>
    <w:p w:rsidR="00750ACF" w:rsidRPr="003C2C78" w:rsidRDefault="00750ACF" w:rsidP="00750ACF">
      <w:pPr>
        <w:tabs>
          <w:tab w:val="left" w:pos="993"/>
        </w:tabs>
        <w:jc w:val="center"/>
        <w:rPr>
          <w:rFonts w:ascii="Arial" w:hAnsi="Arial" w:cs="Arial"/>
          <w:b/>
          <w:szCs w:val="24"/>
        </w:rPr>
      </w:pPr>
    </w:p>
    <w:p w:rsidR="00750ACF" w:rsidRPr="003C2C78" w:rsidRDefault="00750ACF" w:rsidP="00750ACF">
      <w:pPr>
        <w:tabs>
          <w:tab w:val="left" w:pos="993"/>
        </w:tabs>
        <w:jc w:val="center"/>
        <w:rPr>
          <w:rFonts w:ascii="Arial" w:hAnsi="Arial" w:cs="Arial"/>
          <w:b/>
          <w:szCs w:val="24"/>
        </w:rPr>
      </w:pPr>
    </w:p>
    <w:p w:rsidR="00750ACF" w:rsidRPr="003C2C78" w:rsidRDefault="00750ACF" w:rsidP="00750ACF">
      <w:pPr>
        <w:tabs>
          <w:tab w:val="left" w:pos="993"/>
        </w:tabs>
        <w:jc w:val="center"/>
        <w:rPr>
          <w:rFonts w:ascii="Arial" w:hAnsi="Arial" w:cs="Arial"/>
          <w:b/>
          <w:szCs w:val="24"/>
        </w:rPr>
      </w:pPr>
      <w:r w:rsidRPr="003C2C78">
        <w:rPr>
          <w:rFonts w:ascii="Arial" w:hAnsi="Arial" w:cs="Arial"/>
          <w:b/>
          <w:szCs w:val="24"/>
        </w:rPr>
        <w:t xml:space="preserve">ГЕНЕРАЛЬНЫЙ ПЛАН </w:t>
      </w:r>
    </w:p>
    <w:p w:rsidR="00750ACF" w:rsidRPr="003C2C78" w:rsidRDefault="00750ACF" w:rsidP="00750ACF">
      <w:pPr>
        <w:tabs>
          <w:tab w:val="left" w:pos="993"/>
        </w:tabs>
        <w:jc w:val="center"/>
        <w:rPr>
          <w:rFonts w:ascii="Arial" w:hAnsi="Arial" w:cs="Arial"/>
          <w:b/>
          <w:szCs w:val="24"/>
        </w:rPr>
      </w:pPr>
      <w:r w:rsidRPr="003C2C78">
        <w:rPr>
          <w:rFonts w:ascii="Arial" w:hAnsi="Arial" w:cs="Arial"/>
          <w:b/>
          <w:szCs w:val="24"/>
        </w:rPr>
        <w:t xml:space="preserve">МУНИЦИПАЛЬНОГО ОБРАЗОВАНИЯ СЕЛЬСКОГО ПОСЕЛЕНИЯ </w:t>
      </w:r>
    </w:p>
    <w:p w:rsidR="00750ACF" w:rsidRPr="003C2C78" w:rsidRDefault="00750ACF" w:rsidP="00750ACF">
      <w:pPr>
        <w:tabs>
          <w:tab w:val="left" w:pos="993"/>
        </w:tabs>
        <w:jc w:val="center"/>
        <w:rPr>
          <w:rFonts w:ascii="Arial" w:hAnsi="Arial" w:cs="Arial"/>
          <w:b/>
          <w:szCs w:val="24"/>
        </w:rPr>
      </w:pPr>
      <w:r w:rsidRPr="003C2C78">
        <w:rPr>
          <w:rFonts w:ascii="Arial" w:hAnsi="Arial" w:cs="Arial"/>
          <w:b/>
          <w:szCs w:val="24"/>
        </w:rPr>
        <w:t>«НИЖНИЙ ВОЧ»</w:t>
      </w:r>
    </w:p>
    <w:p w:rsidR="00750ACF" w:rsidRPr="003C2C78" w:rsidRDefault="00750ACF" w:rsidP="00750ACF">
      <w:pPr>
        <w:tabs>
          <w:tab w:val="left" w:pos="993"/>
        </w:tabs>
        <w:jc w:val="center"/>
        <w:rPr>
          <w:rFonts w:ascii="Arial" w:hAnsi="Arial" w:cs="Arial"/>
          <w:b/>
          <w:szCs w:val="24"/>
        </w:rPr>
      </w:pPr>
      <w:r w:rsidRPr="003C2C78">
        <w:rPr>
          <w:rFonts w:ascii="Arial" w:hAnsi="Arial" w:cs="Arial"/>
          <w:b/>
          <w:szCs w:val="24"/>
        </w:rPr>
        <w:t>УСТЬ-КУЛОМСКОГО РАЙОНА</w:t>
      </w:r>
    </w:p>
    <w:p w:rsidR="00750ACF" w:rsidRPr="003C2C78" w:rsidRDefault="00750ACF" w:rsidP="00750ACF">
      <w:pPr>
        <w:tabs>
          <w:tab w:val="left" w:pos="993"/>
        </w:tabs>
        <w:jc w:val="center"/>
        <w:rPr>
          <w:rFonts w:ascii="Arial" w:hAnsi="Arial" w:cs="Arial"/>
          <w:b/>
          <w:szCs w:val="24"/>
        </w:rPr>
      </w:pPr>
      <w:r w:rsidRPr="003C2C78">
        <w:rPr>
          <w:rFonts w:ascii="Arial" w:hAnsi="Arial" w:cs="Arial"/>
          <w:b/>
          <w:szCs w:val="24"/>
        </w:rPr>
        <w:t>РЕСПУБЛИКИ КОМИ</w:t>
      </w:r>
    </w:p>
    <w:p w:rsidR="00750ACF" w:rsidRPr="003C2C78" w:rsidRDefault="00750ACF" w:rsidP="00750ACF">
      <w:pPr>
        <w:tabs>
          <w:tab w:val="left" w:pos="993"/>
        </w:tabs>
        <w:jc w:val="center"/>
        <w:rPr>
          <w:rFonts w:ascii="Arial" w:hAnsi="Arial" w:cs="Arial"/>
          <w:b/>
          <w:szCs w:val="24"/>
        </w:rPr>
      </w:pPr>
    </w:p>
    <w:p w:rsidR="00750ACF" w:rsidRPr="003C2C78" w:rsidRDefault="00750ACF" w:rsidP="00750ACF">
      <w:pPr>
        <w:tabs>
          <w:tab w:val="left" w:pos="993"/>
        </w:tabs>
        <w:jc w:val="center"/>
        <w:rPr>
          <w:rFonts w:ascii="Arial" w:hAnsi="Arial" w:cs="Arial"/>
          <w:b/>
          <w:szCs w:val="24"/>
        </w:rPr>
      </w:pPr>
    </w:p>
    <w:p w:rsidR="00750ACF" w:rsidRPr="003C2C78" w:rsidRDefault="00750ACF" w:rsidP="00750ACF">
      <w:pPr>
        <w:tabs>
          <w:tab w:val="left" w:pos="993"/>
        </w:tabs>
        <w:jc w:val="center"/>
        <w:rPr>
          <w:rFonts w:ascii="Arial" w:hAnsi="Arial" w:cs="Arial"/>
          <w:b/>
          <w:szCs w:val="24"/>
        </w:rPr>
      </w:pPr>
      <w:r w:rsidRPr="003C2C78">
        <w:rPr>
          <w:rFonts w:ascii="Arial" w:hAnsi="Arial" w:cs="Arial"/>
          <w:b/>
          <w:szCs w:val="24"/>
        </w:rPr>
        <w:t>Том 1. Положение о территориальном планировании</w:t>
      </w:r>
    </w:p>
    <w:p w:rsidR="00750ACF" w:rsidRPr="003C2C78" w:rsidRDefault="00750ACF" w:rsidP="00750ACF">
      <w:pPr>
        <w:tabs>
          <w:tab w:val="left" w:pos="993"/>
        </w:tabs>
        <w:jc w:val="center"/>
        <w:rPr>
          <w:rFonts w:ascii="Arial" w:hAnsi="Arial" w:cs="Arial"/>
          <w:b/>
          <w:szCs w:val="24"/>
        </w:rPr>
      </w:pPr>
    </w:p>
    <w:p w:rsidR="00750ACF" w:rsidRPr="003C2C78" w:rsidRDefault="00750ACF" w:rsidP="00750ACF">
      <w:pPr>
        <w:tabs>
          <w:tab w:val="left" w:pos="993"/>
        </w:tabs>
        <w:rPr>
          <w:rFonts w:ascii="Arial" w:hAnsi="Arial" w:cs="Arial"/>
          <w:b/>
          <w:szCs w:val="24"/>
        </w:rPr>
      </w:pPr>
    </w:p>
    <w:p w:rsidR="00750ACF" w:rsidRPr="003C2C78" w:rsidRDefault="00750ACF" w:rsidP="00750ACF">
      <w:pPr>
        <w:tabs>
          <w:tab w:val="left" w:pos="993"/>
        </w:tabs>
        <w:jc w:val="center"/>
        <w:rPr>
          <w:rFonts w:ascii="Arial" w:hAnsi="Arial" w:cs="Arial"/>
          <w:b/>
          <w:szCs w:val="24"/>
        </w:rPr>
      </w:pPr>
    </w:p>
    <w:p w:rsidR="00750ACF" w:rsidRPr="003C2C78" w:rsidRDefault="00750ACF" w:rsidP="00750ACF">
      <w:pPr>
        <w:spacing w:after="160" w:line="259" w:lineRule="auto"/>
        <w:rPr>
          <w:rFonts w:ascii="Arial" w:hAnsi="Arial" w:cs="Arial"/>
          <w:b/>
          <w:szCs w:val="24"/>
        </w:rPr>
      </w:pPr>
    </w:p>
    <w:p w:rsidR="00750ACF" w:rsidRPr="003C2C78" w:rsidRDefault="00750ACF" w:rsidP="00750ACF">
      <w:pPr>
        <w:spacing w:after="160" w:line="259" w:lineRule="auto"/>
        <w:rPr>
          <w:rFonts w:ascii="Arial" w:hAnsi="Arial" w:cs="Arial"/>
          <w:b/>
          <w:szCs w:val="24"/>
        </w:rPr>
      </w:pPr>
    </w:p>
    <w:p w:rsidR="00750ACF" w:rsidRPr="003C2C78" w:rsidRDefault="00750ACF" w:rsidP="00750ACF">
      <w:pPr>
        <w:spacing w:after="160" w:line="259" w:lineRule="auto"/>
        <w:rPr>
          <w:rFonts w:ascii="Arial" w:hAnsi="Arial" w:cs="Arial"/>
          <w:b/>
          <w:szCs w:val="24"/>
        </w:rPr>
      </w:pPr>
    </w:p>
    <w:p w:rsidR="00750ACF" w:rsidRPr="003C2C78" w:rsidRDefault="00750ACF" w:rsidP="00750ACF">
      <w:pPr>
        <w:spacing w:after="160" w:line="259" w:lineRule="auto"/>
        <w:rPr>
          <w:rFonts w:ascii="Arial" w:hAnsi="Arial" w:cs="Arial"/>
          <w:b/>
          <w:szCs w:val="24"/>
        </w:rPr>
      </w:pPr>
    </w:p>
    <w:p w:rsidR="00750ACF" w:rsidRPr="003C2C78" w:rsidRDefault="00750ACF" w:rsidP="00750ACF">
      <w:pPr>
        <w:spacing w:after="160" w:line="259" w:lineRule="auto"/>
        <w:rPr>
          <w:rFonts w:ascii="Arial" w:hAnsi="Arial" w:cs="Arial"/>
          <w:b/>
          <w:szCs w:val="24"/>
        </w:rPr>
      </w:pPr>
    </w:p>
    <w:tbl>
      <w:tblPr>
        <w:tblpPr w:leftFromText="180" w:rightFromText="180" w:vertAnchor="text" w:horzAnchor="margin" w:tblpY="35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750ACF" w:rsidRPr="003C2C78" w:rsidTr="00750ACF">
        <w:trPr>
          <w:trHeight w:val="442"/>
        </w:trPr>
        <w:tc>
          <w:tcPr>
            <w:tcW w:w="4536" w:type="dxa"/>
            <w:tcBorders>
              <w:top w:val="nil"/>
              <w:left w:val="nil"/>
              <w:bottom w:val="nil"/>
              <w:right w:val="nil"/>
            </w:tcBorders>
            <w:shd w:val="clear" w:color="auto" w:fill="auto"/>
          </w:tcPr>
          <w:p w:rsidR="00750ACF" w:rsidRPr="003C2C78" w:rsidRDefault="00750ACF" w:rsidP="00750ACF">
            <w:pPr>
              <w:rPr>
                <w:rFonts w:ascii="Arial" w:hAnsi="Arial" w:cs="Arial"/>
                <w:szCs w:val="24"/>
              </w:rPr>
            </w:pPr>
            <w:r w:rsidRPr="003C2C78">
              <w:rPr>
                <w:rFonts w:ascii="Arial" w:hAnsi="Arial" w:cs="Arial"/>
                <w:szCs w:val="24"/>
              </w:rPr>
              <w:t>Индивидуальный предприниматель</w:t>
            </w:r>
          </w:p>
          <w:p w:rsidR="00750ACF" w:rsidRPr="003C2C78" w:rsidRDefault="00750ACF" w:rsidP="00750ACF">
            <w:pPr>
              <w:rPr>
                <w:rFonts w:ascii="Arial" w:hAnsi="Arial" w:cs="Arial"/>
                <w:szCs w:val="24"/>
              </w:rPr>
            </w:pPr>
            <w:r w:rsidRPr="003C2C78">
              <w:rPr>
                <w:rFonts w:ascii="Arial" w:hAnsi="Arial" w:cs="Arial"/>
                <w:szCs w:val="24"/>
              </w:rPr>
              <w:t>Набатов Дмитрий Андреевич</w:t>
            </w:r>
          </w:p>
        </w:tc>
        <w:tc>
          <w:tcPr>
            <w:tcW w:w="2552" w:type="dxa"/>
            <w:tcBorders>
              <w:top w:val="nil"/>
              <w:left w:val="nil"/>
              <w:right w:val="nil"/>
            </w:tcBorders>
            <w:shd w:val="clear" w:color="auto" w:fill="auto"/>
          </w:tcPr>
          <w:p w:rsidR="00750ACF" w:rsidRPr="003C2C78" w:rsidRDefault="00750ACF" w:rsidP="00750ACF">
            <w:pPr>
              <w:spacing w:line="276" w:lineRule="auto"/>
              <w:rPr>
                <w:rFonts w:ascii="Arial" w:hAnsi="Arial" w:cs="Arial"/>
                <w:szCs w:val="24"/>
                <w:u w:val="single"/>
                <w:lang w:bidi="en-US"/>
              </w:rPr>
            </w:pPr>
          </w:p>
        </w:tc>
        <w:tc>
          <w:tcPr>
            <w:tcW w:w="2835" w:type="dxa"/>
            <w:tcBorders>
              <w:top w:val="nil"/>
              <w:left w:val="nil"/>
              <w:bottom w:val="nil"/>
              <w:right w:val="nil"/>
            </w:tcBorders>
            <w:shd w:val="clear" w:color="auto" w:fill="auto"/>
          </w:tcPr>
          <w:p w:rsidR="00750ACF" w:rsidRPr="003C2C78" w:rsidRDefault="00750ACF" w:rsidP="00750ACF">
            <w:pPr>
              <w:spacing w:line="276" w:lineRule="auto"/>
              <w:rPr>
                <w:rFonts w:ascii="Arial" w:hAnsi="Arial" w:cs="Arial"/>
                <w:szCs w:val="24"/>
              </w:rPr>
            </w:pPr>
          </w:p>
          <w:p w:rsidR="00750ACF" w:rsidRPr="003C2C78" w:rsidRDefault="00750ACF" w:rsidP="00750ACF">
            <w:pPr>
              <w:spacing w:line="276" w:lineRule="auto"/>
              <w:rPr>
                <w:rFonts w:ascii="Arial" w:hAnsi="Arial" w:cs="Arial"/>
                <w:szCs w:val="24"/>
                <w:lang w:bidi="en-US"/>
              </w:rPr>
            </w:pPr>
            <w:r w:rsidRPr="003C2C78">
              <w:rPr>
                <w:rFonts w:ascii="Arial" w:hAnsi="Arial" w:cs="Arial"/>
                <w:szCs w:val="24"/>
              </w:rPr>
              <w:t>Д.А. Набатов</w:t>
            </w:r>
          </w:p>
        </w:tc>
      </w:tr>
    </w:tbl>
    <w:p w:rsidR="00750ACF" w:rsidRPr="003C2C78" w:rsidRDefault="00750ACF" w:rsidP="00750ACF">
      <w:pPr>
        <w:spacing w:after="160" w:line="259" w:lineRule="auto"/>
        <w:rPr>
          <w:rFonts w:ascii="Arial" w:hAnsi="Arial" w:cs="Arial"/>
          <w:b/>
          <w:szCs w:val="24"/>
        </w:rPr>
      </w:pPr>
    </w:p>
    <w:p w:rsidR="00750ACF" w:rsidRPr="003C2C78" w:rsidRDefault="00750ACF" w:rsidP="00750ACF">
      <w:pPr>
        <w:spacing w:after="160" w:line="259" w:lineRule="auto"/>
        <w:rPr>
          <w:rFonts w:ascii="Arial" w:hAnsi="Arial" w:cs="Arial"/>
          <w:b/>
          <w:szCs w:val="24"/>
        </w:rPr>
      </w:pPr>
    </w:p>
    <w:p w:rsidR="00750ACF" w:rsidRPr="003C2C78" w:rsidRDefault="00750ACF" w:rsidP="00750ACF">
      <w:pPr>
        <w:spacing w:line="276" w:lineRule="auto"/>
        <w:rPr>
          <w:rFonts w:ascii="Arial" w:hAnsi="Arial" w:cs="Arial"/>
        </w:rPr>
      </w:pPr>
    </w:p>
    <w:p w:rsidR="00750ACF" w:rsidRPr="003C2C78" w:rsidRDefault="00750ACF" w:rsidP="00750ACF">
      <w:pPr>
        <w:spacing w:line="276" w:lineRule="auto"/>
        <w:rPr>
          <w:rFonts w:ascii="Arial" w:hAnsi="Arial" w:cs="Arial"/>
        </w:rPr>
      </w:pPr>
    </w:p>
    <w:p w:rsidR="00750ACF" w:rsidRPr="003C2C78" w:rsidRDefault="00750ACF" w:rsidP="00750ACF">
      <w:pPr>
        <w:spacing w:line="276" w:lineRule="auto"/>
        <w:rPr>
          <w:rFonts w:ascii="Arial" w:hAnsi="Arial" w:cs="Arial"/>
        </w:rPr>
      </w:pPr>
    </w:p>
    <w:p w:rsidR="00750ACF" w:rsidRPr="003C2C78" w:rsidRDefault="00750ACF" w:rsidP="00750ACF">
      <w:pPr>
        <w:jc w:val="center"/>
        <w:rPr>
          <w:rFonts w:ascii="Arial" w:hAnsi="Arial" w:cs="Arial"/>
          <w:bCs/>
        </w:rPr>
      </w:pPr>
      <w:r w:rsidRPr="003C2C78">
        <w:rPr>
          <w:rFonts w:ascii="Arial" w:hAnsi="Arial" w:cs="Arial"/>
          <w:bCs/>
        </w:rPr>
        <w:t>г. Ярославль, 2021 г.</w:t>
      </w:r>
    </w:p>
    <w:p w:rsidR="00750ACF" w:rsidRPr="003C2C78" w:rsidRDefault="00750ACF" w:rsidP="00750ACF">
      <w:pPr>
        <w:spacing w:line="276" w:lineRule="auto"/>
        <w:rPr>
          <w:rFonts w:ascii="Arial" w:hAnsi="Arial" w:cs="Arial"/>
        </w:rPr>
        <w:sectPr w:rsidR="00750ACF" w:rsidRPr="003C2C78" w:rsidSect="00750ACF">
          <w:footerReference w:type="default" r:id="rId26"/>
          <w:footerReference w:type="first" r:id="rId27"/>
          <w:pgSz w:w="11906" w:h="16838" w:code="9"/>
          <w:pgMar w:top="0" w:right="707" w:bottom="993" w:left="1701" w:header="709" w:footer="357" w:gutter="0"/>
          <w:cols w:space="708"/>
          <w:titlePg/>
          <w:docGrid w:linePitch="360"/>
        </w:sectPr>
      </w:pPr>
    </w:p>
    <w:bookmarkEnd w:id="184"/>
    <w:p w:rsidR="00750ACF" w:rsidRPr="003C2C78" w:rsidRDefault="00750ACF" w:rsidP="00750ACF">
      <w:pPr>
        <w:pStyle w:val="10"/>
        <w:jc w:val="center"/>
      </w:pPr>
      <w:r w:rsidRPr="003C2C78">
        <w:lastRenderedPageBreak/>
        <w:t>Введение</w:t>
      </w:r>
    </w:p>
    <w:p w:rsidR="00750ACF" w:rsidRPr="003C2C78" w:rsidRDefault="00750ACF" w:rsidP="00750ACF">
      <w:pPr>
        <w:shd w:val="clear" w:color="auto" w:fill="FFFFFF"/>
        <w:spacing w:line="276" w:lineRule="auto"/>
        <w:ind w:firstLine="709"/>
        <w:jc w:val="both"/>
        <w:rPr>
          <w:rFonts w:ascii="Arial" w:hAnsi="Arial" w:cs="Arial"/>
          <w:szCs w:val="24"/>
          <w:lang w:eastAsia="ar-SA" w:bidi="en-US"/>
        </w:rPr>
      </w:pPr>
      <w:r w:rsidRPr="003C2C78">
        <w:rPr>
          <w:rFonts w:ascii="Arial" w:hAnsi="Arial" w:cs="Arial"/>
          <w:szCs w:val="24"/>
          <w:lang w:eastAsia="ar-SA" w:bidi="en-US"/>
        </w:rPr>
        <w:t>В соответствии с градостроительным законодательством Генеральный план муниципального образования сельского поселения «Нижний Воч» Усть-Куломского района Республики Коми (далее сельское поселение «Нижний Воч») является документом территориального планирования муниципального образования.</w:t>
      </w:r>
    </w:p>
    <w:p w:rsidR="00750ACF" w:rsidRPr="003C2C78" w:rsidRDefault="00750ACF" w:rsidP="00750ACF">
      <w:pPr>
        <w:shd w:val="clear" w:color="auto" w:fill="FFFFFF"/>
        <w:spacing w:line="276" w:lineRule="auto"/>
        <w:ind w:firstLine="709"/>
        <w:jc w:val="both"/>
        <w:rPr>
          <w:rFonts w:ascii="Arial" w:hAnsi="Arial" w:cs="Arial"/>
          <w:szCs w:val="24"/>
          <w:lang w:eastAsia="ar-SA" w:bidi="en-US"/>
        </w:rPr>
      </w:pPr>
      <w:r w:rsidRPr="003C2C78">
        <w:rPr>
          <w:rFonts w:ascii="Arial" w:hAnsi="Arial" w:cs="Arial"/>
          <w:szCs w:val="24"/>
          <w:lang w:eastAsia="ar-SA" w:bidi="en-US"/>
        </w:rPr>
        <w:t>Основной целью территориального планирования сельского поселения «Нижний Воч» является определение назначения территорий сельского поселения «Нижний Воч» 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Республики Коми, Усть-Куломского района и сельского поселения «Нижний Воч».</w:t>
      </w:r>
    </w:p>
    <w:p w:rsidR="00750ACF" w:rsidRPr="003C2C78" w:rsidRDefault="00750ACF" w:rsidP="00750ACF">
      <w:pPr>
        <w:shd w:val="clear" w:color="auto" w:fill="FFFFFF"/>
        <w:spacing w:line="276" w:lineRule="auto"/>
        <w:ind w:firstLine="709"/>
        <w:jc w:val="both"/>
        <w:rPr>
          <w:rFonts w:ascii="Arial" w:hAnsi="Arial" w:cs="Arial"/>
          <w:b/>
          <w:i/>
          <w:szCs w:val="24"/>
          <w:lang w:eastAsia="ar-SA" w:bidi="en-US"/>
        </w:rPr>
      </w:pPr>
      <w:r w:rsidRPr="003C2C78">
        <w:rPr>
          <w:rFonts w:ascii="Arial" w:hAnsi="Arial" w:cs="Arial"/>
          <w:b/>
          <w:i/>
          <w:szCs w:val="24"/>
          <w:lang w:eastAsia="ar-SA" w:bidi="en-US"/>
        </w:rPr>
        <w:t>Нормативно-правовая база</w:t>
      </w:r>
    </w:p>
    <w:p w:rsidR="00750ACF" w:rsidRPr="003C2C78" w:rsidRDefault="00750ACF" w:rsidP="00750ACF">
      <w:pPr>
        <w:shd w:val="clear" w:color="auto" w:fill="FFFFFF"/>
        <w:spacing w:line="276" w:lineRule="auto"/>
        <w:ind w:firstLine="709"/>
        <w:jc w:val="both"/>
        <w:rPr>
          <w:rFonts w:ascii="Arial" w:hAnsi="Arial" w:cs="Arial"/>
          <w:szCs w:val="24"/>
          <w:lang w:eastAsia="ar-SA" w:bidi="en-US"/>
        </w:rPr>
      </w:pPr>
      <w:r w:rsidRPr="003C2C78">
        <w:rPr>
          <w:rFonts w:ascii="Arial" w:hAnsi="Arial" w:cs="Arial"/>
          <w:szCs w:val="24"/>
          <w:lang w:eastAsia="ar-SA" w:bidi="en-US"/>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Республики Коми, Уставом сельского поселения «Нижний Воч» нормативно-правовыми актами органов местного самоуправления сельского поселения «Нижний Воч».</w:t>
      </w:r>
    </w:p>
    <w:p w:rsidR="00750ACF" w:rsidRPr="003C2C78" w:rsidRDefault="00750ACF" w:rsidP="00750ACF">
      <w:pPr>
        <w:shd w:val="clear" w:color="auto" w:fill="FFFFFF"/>
        <w:spacing w:line="276" w:lineRule="auto"/>
        <w:ind w:firstLine="709"/>
        <w:jc w:val="both"/>
        <w:rPr>
          <w:rFonts w:ascii="Arial" w:hAnsi="Arial" w:cs="Arial"/>
          <w:szCs w:val="24"/>
          <w:lang w:eastAsia="ar-SA" w:bidi="en-US"/>
        </w:rPr>
      </w:pPr>
      <w:r w:rsidRPr="003C2C78">
        <w:rPr>
          <w:rFonts w:ascii="Arial" w:hAnsi="Arial" w:cs="Arial"/>
          <w:szCs w:val="24"/>
          <w:lang w:eastAsia="ar-SA" w:bidi="en-US"/>
        </w:rPr>
        <w:t>Состав, порядок подготовки документа территориального планирования определен Градостроительным кодексом РФ и иными нормативными правовыми актами. Структура текстовой части генерального плана сельского поселения «Нижний Воч» определена согласно действующему законодательству и включает в себя:</w:t>
      </w:r>
    </w:p>
    <w:p w:rsidR="00750ACF" w:rsidRPr="003C2C78" w:rsidRDefault="00750ACF" w:rsidP="00D63C00">
      <w:pPr>
        <w:pStyle w:val="aff4"/>
        <w:numPr>
          <w:ilvl w:val="0"/>
          <w:numId w:val="29"/>
        </w:numPr>
        <w:spacing w:line="276" w:lineRule="auto"/>
        <w:ind w:left="0" w:firstLine="709"/>
        <w:jc w:val="both"/>
        <w:rPr>
          <w:rFonts w:ascii="Arial" w:hAnsi="Arial" w:cs="Arial"/>
          <w:szCs w:val="24"/>
          <w:lang w:eastAsia="ar-SA" w:bidi="en-US"/>
        </w:rPr>
      </w:pPr>
      <w:r w:rsidRPr="003C2C78">
        <w:rPr>
          <w:rFonts w:ascii="Arial" w:hAnsi="Arial" w:cs="Arial"/>
          <w:szCs w:val="24"/>
          <w:lang w:eastAsia="ar-SA" w:bidi="en-US"/>
        </w:rPr>
        <w:t>Том 1. Положение о территориальном планировании.</w:t>
      </w:r>
    </w:p>
    <w:p w:rsidR="00750ACF" w:rsidRPr="003C2C78" w:rsidRDefault="00750ACF" w:rsidP="00D63C00">
      <w:pPr>
        <w:pStyle w:val="aff4"/>
        <w:numPr>
          <w:ilvl w:val="0"/>
          <w:numId w:val="29"/>
        </w:numPr>
        <w:spacing w:line="276" w:lineRule="auto"/>
        <w:ind w:left="0" w:firstLine="709"/>
        <w:jc w:val="both"/>
        <w:rPr>
          <w:rFonts w:ascii="Arial" w:hAnsi="Arial" w:cs="Arial"/>
          <w:szCs w:val="24"/>
          <w:lang w:eastAsia="ar-SA" w:bidi="en-US"/>
        </w:rPr>
      </w:pPr>
      <w:r w:rsidRPr="003C2C78">
        <w:rPr>
          <w:rFonts w:ascii="Arial" w:hAnsi="Arial" w:cs="Arial"/>
          <w:szCs w:val="24"/>
          <w:lang w:eastAsia="ar-SA" w:bidi="en-US"/>
        </w:rPr>
        <w:t>Том 2. Материалы по обоснованию.</w:t>
      </w:r>
    </w:p>
    <w:p w:rsidR="00750ACF" w:rsidRPr="003C2C78" w:rsidRDefault="00750ACF" w:rsidP="00750ACF">
      <w:pPr>
        <w:shd w:val="clear" w:color="auto" w:fill="FFFFFF"/>
        <w:spacing w:line="276" w:lineRule="auto"/>
        <w:ind w:firstLine="709"/>
        <w:rPr>
          <w:rFonts w:ascii="Arial" w:hAnsi="Arial" w:cs="Arial"/>
          <w:b/>
          <w:i/>
          <w:szCs w:val="24"/>
          <w:lang w:eastAsia="ar-SA" w:bidi="en-US"/>
        </w:rPr>
      </w:pPr>
      <w:r w:rsidRPr="003C2C78">
        <w:rPr>
          <w:rFonts w:ascii="Arial" w:hAnsi="Arial" w:cs="Arial"/>
          <w:b/>
          <w:i/>
          <w:szCs w:val="24"/>
          <w:lang w:eastAsia="ar-SA" w:bidi="en-US"/>
        </w:rPr>
        <w:t>Состав положения о территориальном планировании</w:t>
      </w:r>
    </w:p>
    <w:p w:rsidR="00750ACF" w:rsidRPr="003C2C78" w:rsidRDefault="00750ACF" w:rsidP="00750ACF">
      <w:pPr>
        <w:shd w:val="clear" w:color="auto" w:fill="FFFFFF"/>
        <w:spacing w:line="276" w:lineRule="auto"/>
        <w:ind w:firstLine="709"/>
        <w:rPr>
          <w:rFonts w:ascii="Arial" w:hAnsi="Arial" w:cs="Arial"/>
          <w:szCs w:val="24"/>
          <w:lang w:eastAsia="ar-SA" w:bidi="en-US"/>
        </w:rPr>
      </w:pPr>
      <w:r w:rsidRPr="003C2C78">
        <w:rPr>
          <w:rFonts w:ascii="Arial" w:hAnsi="Arial" w:cs="Arial"/>
          <w:szCs w:val="24"/>
          <w:lang w:eastAsia="ar-SA" w:bidi="en-US"/>
        </w:rPr>
        <w:t>В настоящем томе представлено положение о территориальном планировании, которое в соответствии с п. 4 ст. 23 Градостроительного кодекса РФ включает в себя:</w:t>
      </w:r>
    </w:p>
    <w:p w:rsidR="00750ACF" w:rsidRPr="003C2C78" w:rsidRDefault="00750ACF" w:rsidP="00750ACF">
      <w:pPr>
        <w:shd w:val="clear" w:color="auto" w:fill="FFFFFF"/>
        <w:spacing w:line="276" w:lineRule="auto"/>
        <w:ind w:firstLine="709"/>
        <w:rPr>
          <w:rFonts w:ascii="Arial" w:hAnsi="Arial" w:cs="Arial"/>
          <w:szCs w:val="24"/>
          <w:lang w:eastAsia="ar-SA" w:bidi="en-US"/>
        </w:rPr>
      </w:pPr>
      <w:r w:rsidRPr="003C2C78">
        <w:rPr>
          <w:rFonts w:ascii="Arial" w:hAnsi="Arial" w:cs="Arial"/>
          <w:szCs w:val="24"/>
          <w:lang w:eastAsia="ar-SA" w:bidi="en-US"/>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50ACF" w:rsidRPr="003C2C78" w:rsidRDefault="00750ACF" w:rsidP="00750ACF">
      <w:pPr>
        <w:shd w:val="clear" w:color="auto" w:fill="FFFFFF"/>
        <w:spacing w:line="276" w:lineRule="auto"/>
        <w:ind w:firstLine="709"/>
        <w:rPr>
          <w:rFonts w:ascii="Arial" w:hAnsi="Arial" w:cs="Arial"/>
          <w:szCs w:val="24"/>
          <w:lang w:eastAsia="ar-SA" w:bidi="en-US"/>
        </w:rPr>
      </w:pPr>
      <w:bookmarkStart w:id="189" w:name="dst101684"/>
      <w:bookmarkEnd w:id="189"/>
      <w:r w:rsidRPr="003C2C78">
        <w:rPr>
          <w:rFonts w:ascii="Arial" w:hAnsi="Arial" w:cs="Arial"/>
          <w:szCs w:val="24"/>
          <w:lang w:eastAsia="ar-SA" w:bidi="en-US"/>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50ACF" w:rsidRPr="003C2C78" w:rsidRDefault="00750ACF" w:rsidP="00750ACF">
      <w:pPr>
        <w:shd w:val="clear" w:color="auto" w:fill="FFFFFF"/>
        <w:spacing w:line="276" w:lineRule="auto"/>
        <w:ind w:firstLine="709"/>
        <w:rPr>
          <w:rFonts w:ascii="Arial" w:hAnsi="Arial" w:cs="Arial"/>
          <w:b/>
          <w:i/>
          <w:szCs w:val="24"/>
          <w:lang w:eastAsia="ar-SA" w:bidi="en-US"/>
        </w:rPr>
      </w:pPr>
      <w:r w:rsidRPr="003C2C78">
        <w:rPr>
          <w:rFonts w:ascii="Arial" w:hAnsi="Arial" w:cs="Arial"/>
          <w:b/>
          <w:i/>
          <w:szCs w:val="24"/>
          <w:lang w:eastAsia="ar-SA" w:bidi="en-US"/>
        </w:rPr>
        <w:t>Этапы реализации проекта:</w:t>
      </w:r>
    </w:p>
    <w:p w:rsidR="00750ACF" w:rsidRPr="003C2C78" w:rsidRDefault="00750ACF" w:rsidP="00750ACF">
      <w:pPr>
        <w:spacing w:line="276" w:lineRule="auto"/>
        <w:ind w:left="709"/>
      </w:pPr>
      <w:r w:rsidRPr="003C2C78">
        <w:rPr>
          <w:rFonts w:ascii="Arial" w:hAnsi="Arial" w:cs="Arial"/>
          <w:szCs w:val="24"/>
          <w:lang w:eastAsia="ar-SA" w:bidi="en-US"/>
        </w:rPr>
        <w:t>исходный срок – 2021 г.;1 очередь – до 2026 г.;расчетный срок – 2041 г.</w:t>
      </w:r>
    </w:p>
    <w:p w:rsidR="00750ACF" w:rsidRPr="003C2C78" w:rsidRDefault="00750ACF" w:rsidP="00750ACF">
      <w:pPr>
        <w:pStyle w:val="15"/>
        <w:rPr>
          <w:b w:val="0"/>
          <w:szCs w:val="24"/>
        </w:rPr>
        <w:sectPr w:rsidR="00750ACF" w:rsidRPr="003C2C78">
          <w:headerReference w:type="default" r:id="rId28"/>
          <w:pgSz w:w="11906" w:h="16838"/>
          <w:pgMar w:top="1134" w:right="850" w:bottom="1134" w:left="1701" w:header="708" w:footer="708" w:gutter="0"/>
          <w:cols w:space="708"/>
          <w:docGrid w:linePitch="360"/>
        </w:sectPr>
      </w:pPr>
    </w:p>
    <w:p w:rsidR="00750ACF" w:rsidRPr="003C2C78" w:rsidRDefault="00750ACF" w:rsidP="00750ACF">
      <w:pPr>
        <w:pStyle w:val="10"/>
      </w:pPr>
      <w:bookmarkStart w:id="190" w:name="_Toc360614664"/>
      <w:bookmarkEnd w:id="185"/>
      <w:bookmarkEnd w:id="186"/>
      <w:bookmarkEnd w:id="187"/>
      <w:bookmarkEnd w:id="188"/>
      <w:r w:rsidRPr="003C2C78">
        <w:lastRenderedPageBreak/>
        <w:t>1. СВЕДЕНИЯ О ВИДАХ, НАЗНАЧЕНИИ И НАИМЕНОВАНИЯХ ПЛАНИРУЕМЫХ ДЛЯ РАЗМЕЩЕНИЯ ОБЪЕКТОВ МЕСТНОГО ЗНАЧЕНИЯ СЕЛЬСКОГО ПОСЕЛЕНИЯ,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bookmarkEnd w:id="190"/>
    </w:p>
    <w:p w:rsidR="00750ACF" w:rsidRPr="003C2C78" w:rsidRDefault="00750ACF" w:rsidP="00750ACF">
      <w:pPr>
        <w:keepNext/>
        <w:suppressAutoHyphens/>
        <w:rPr>
          <w:rFonts w:ascii="Arial" w:hAnsi="Arial" w:cs="Arial"/>
          <w:b/>
          <w:szCs w:val="24"/>
          <w:lang w:eastAsia="ar-SA" w:bidi="en-US"/>
        </w:rPr>
      </w:pPr>
      <w:r w:rsidRPr="003C2C78">
        <w:rPr>
          <w:rFonts w:ascii="Arial" w:hAnsi="Arial" w:cs="Arial"/>
          <w:b/>
          <w:szCs w:val="24"/>
        </w:rPr>
        <w:t xml:space="preserve">Таблица </w:t>
      </w:r>
      <w:r w:rsidR="004223DC" w:rsidRPr="003C2C78">
        <w:rPr>
          <w:rFonts w:ascii="Arial" w:hAnsi="Arial" w:cs="Arial"/>
          <w:b/>
          <w:szCs w:val="24"/>
        </w:rPr>
        <w:fldChar w:fldCharType="begin"/>
      </w:r>
      <w:r w:rsidRPr="003C2C78">
        <w:rPr>
          <w:rFonts w:ascii="Arial" w:hAnsi="Arial" w:cs="Arial"/>
          <w:b/>
          <w:szCs w:val="24"/>
        </w:rPr>
        <w:instrText xml:space="preserve"> SEQ Таблица \* ARABIC </w:instrText>
      </w:r>
      <w:r w:rsidR="004223DC" w:rsidRPr="003C2C78">
        <w:rPr>
          <w:rFonts w:ascii="Arial" w:hAnsi="Arial" w:cs="Arial"/>
          <w:b/>
          <w:szCs w:val="24"/>
        </w:rPr>
        <w:fldChar w:fldCharType="separate"/>
      </w:r>
      <w:r w:rsidR="00DB0054">
        <w:rPr>
          <w:rFonts w:ascii="Arial" w:hAnsi="Arial" w:cs="Arial"/>
          <w:b/>
          <w:noProof/>
          <w:szCs w:val="24"/>
        </w:rPr>
        <w:t>1</w:t>
      </w:r>
      <w:r w:rsidR="004223DC" w:rsidRPr="003C2C78">
        <w:rPr>
          <w:rFonts w:ascii="Arial" w:hAnsi="Arial" w:cs="Arial"/>
          <w:b/>
          <w:szCs w:val="24"/>
        </w:rPr>
        <w:fldChar w:fldCharType="end"/>
      </w:r>
      <w:r w:rsidRPr="003C2C78">
        <w:rPr>
          <w:rFonts w:ascii="Arial" w:hAnsi="Arial" w:cs="Arial"/>
          <w:b/>
          <w:noProof/>
          <w:szCs w:val="24"/>
        </w:rPr>
        <w:t>–</w:t>
      </w:r>
      <w:r w:rsidRPr="003C2C78">
        <w:rPr>
          <w:rFonts w:ascii="Arial" w:hAnsi="Arial" w:cs="Arial"/>
          <w:b/>
          <w:szCs w:val="24"/>
          <w:lang w:eastAsia="ar-SA" w:bidi="en-US"/>
        </w:rPr>
        <w:t xml:space="preserve"> Сведения о планируемых для размещения на территории поселения объектах местного значения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0"/>
        <w:gridCol w:w="3037"/>
        <w:gridCol w:w="2002"/>
        <w:gridCol w:w="1926"/>
        <w:gridCol w:w="1993"/>
        <w:gridCol w:w="1807"/>
        <w:gridCol w:w="1621"/>
      </w:tblGrid>
      <w:tr w:rsidR="00750ACF" w:rsidRPr="003C2C78" w:rsidTr="00750ACF">
        <w:tc>
          <w:tcPr>
            <w:tcW w:w="812" w:type="pct"/>
            <w:shd w:val="clear" w:color="auto" w:fill="auto"/>
            <w:vAlign w:val="center"/>
          </w:tcPr>
          <w:p w:rsidR="00750ACF" w:rsidRPr="003C2C78" w:rsidRDefault="00750ACF" w:rsidP="00750ACF">
            <w:pPr>
              <w:rPr>
                <w:rFonts w:ascii="Arial" w:hAnsi="Arial" w:cs="Arial"/>
                <w:b/>
              </w:rPr>
            </w:pPr>
            <w:r w:rsidRPr="003C2C78">
              <w:rPr>
                <w:rFonts w:ascii="Arial" w:hAnsi="Arial" w:cs="Arial"/>
                <w:b/>
              </w:rPr>
              <w:t>Назначение объекта</w:t>
            </w:r>
          </w:p>
        </w:tc>
        <w:tc>
          <w:tcPr>
            <w:tcW w:w="1027" w:type="pct"/>
            <w:shd w:val="clear" w:color="auto" w:fill="auto"/>
            <w:vAlign w:val="center"/>
          </w:tcPr>
          <w:p w:rsidR="00750ACF" w:rsidRPr="003C2C78" w:rsidRDefault="00750ACF" w:rsidP="00750ACF">
            <w:pPr>
              <w:rPr>
                <w:rFonts w:ascii="Arial" w:hAnsi="Arial" w:cs="Arial"/>
                <w:b/>
              </w:rPr>
            </w:pPr>
            <w:r w:rsidRPr="003C2C78">
              <w:rPr>
                <w:rFonts w:ascii="Arial" w:hAnsi="Arial" w:cs="Arial"/>
                <w:b/>
              </w:rPr>
              <w:t>Наименование</w:t>
            </w:r>
          </w:p>
        </w:tc>
        <w:tc>
          <w:tcPr>
            <w:tcW w:w="677" w:type="pct"/>
            <w:shd w:val="clear" w:color="auto" w:fill="auto"/>
            <w:vAlign w:val="center"/>
          </w:tcPr>
          <w:p w:rsidR="00750ACF" w:rsidRPr="003C2C78" w:rsidRDefault="00750ACF" w:rsidP="00750ACF">
            <w:pPr>
              <w:rPr>
                <w:rFonts w:ascii="Arial" w:hAnsi="Arial" w:cs="Arial"/>
                <w:b/>
              </w:rPr>
            </w:pPr>
            <w:r w:rsidRPr="003C2C78">
              <w:rPr>
                <w:rFonts w:ascii="Arial" w:hAnsi="Arial" w:cs="Arial"/>
                <w:b/>
              </w:rPr>
              <w:t>Характеристики</w:t>
            </w:r>
          </w:p>
        </w:tc>
        <w:tc>
          <w:tcPr>
            <w:tcW w:w="651" w:type="pct"/>
            <w:shd w:val="clear" w:color="auto" w:fill="auto"/>
            <w:vAlign w:val="center"/>
          </w:tcPr>
          <w:p w:rsidR="00750ACF" w:rsidRPr="003C2C78" w:rsidRDefault="00750ACF" w:rsidP="00750ACF">
            <w:pPr>
              <w:rPr>
                <w:rFonts w:ascii="Arial" w:hAnsi="Arial" w:cs="Arial"/>
                <w:b/>
              </w:rPr>
            </w:pPr>
            <w:r w:rsidRPr="003C2C78">
              <w:rPr>
                <w:rFonts w:ascii="Arial" w:hAnsi="Arial" w:cs="Arial"/>
                <w:b/>
              </w:rPr>
              <w:t>Местоположение</w:t>
            </w:r>
          </w:p>
        </w:tc>
        <w:tc>
          <w:tcPr>
            <w:tcW w:w="674" w:type="pct"/>
            <w:shd w:val="clear" w:color="auto" w:fill="auto"/>
            <w:vAlign w:val="center"/>
          </w:tcPr>
          <w:p w:rsidR="00750ACF" w:rsidRPr="003C2C78" w:rsidRDefault="00750ACF" w:rsidP="00750ACF">
            <w:pPr>
              <w:rPr>
                <w:rFonts w:ascii="Arial" w:hAnsi="Arial" w:cs="Arial"/>
                <w:b/>
              </w:rPr>
            </w:pPr>
            <w:r w:rsidRPr="003C2C78">
              <w:rPr>
                <w:rFonts w:ascii="Arial" w:hAnsi="Arial" w:cs="Arial"/>
                <w:b/>
              </w:rPr>
              <w:t>Статус объекта</w:t>
            </w:r>
          </w:p>
          <w:p w:rsidR="00750ACF" w:rsidRPr="003C2C78" w:rsidRDefault="00750ACF" w:rsidP="00750ACF">
            <w:pPr>
              <w:rPr>
                <w:rFonts w:ascii="Arial" w:hAnsi="Arial" w:cs="Arial"/>
                <w:b/>
              </w:rPr>
            </w:pPr>
            <w:r w:rsidRPr="003C2C78">
              <w:rPr>
                <w:rFonts w:ascii="Arial" w:hAnsi="Arial" w:cs="Arial"/>
                <w:b/>
              </w:rPr>
              <w:t>П – планируемый к размещению</w:t>
            </w:r>
          </w:p>
          <w:p w:rsidR="00750ACF" w:rsidRPr="003C2C78" w:rsidRDefault="00750ACF" w:rsidP="00750ACF">
            <w:pPr>
              <w:rPr>
                <w:rFonts w:ascii="Arial" w:hAnsi="Arial" w:cs="Arial"/>
                <w:b/>
              </w:rPr>
            </w:pPr>
            <w:r w:rsidRPr="003C2C78">
              <w:rPr>
                <w:rFonts w:ascii="Arial" w:hAnsi="Arial" w:cs="Arial"/>
                <w:b/>
              </w:rPr>
              <w:t>Р – реконструкция</w:t>
            </w:r>
          </w:p>
        </w:tc>
        <w:tc>
          <w:tcPr>
            <w:tcW w:w="611" w:type="pct"/>
            <w:shd w:val="clear" w:color="auto" w:fill="auto"/>
            <w:vAlign w:val="center"/>
          </w:tcPr>
          <w:p w:rsidR="00750ACF" w:rsidRPr="003C2C78" w:rsidRDefault="00750ACF" w:rsidP="00750ACF">
            <w:pPr>
              <w:rPr>
                <w:rFonts w:ascii="Arial" w:hAnsi="Arial" w:cs="Arial"/>
                <w:b/>
              </w:rPr>
            </w:pPr>
            <w:r w:rsidRPr="003C2C78">
              <w:rPr>
                <w:rFonts w:ascii="Arial" w:hAnsi="Arial" w:cs="Arial"/>
                <w:b/>
              </w:rPr>
              <w:t>ЗОУИТ</w:t>
            </w:r>
          </w:p>
        </w:tc>
        <w:tc>
          <w:tcPr>
            <w:tcW w:w="548" w:type="pct"/>
            <w:vAlign w:val="center"/>
          </w:tcPr>
          <w:p w:rsidR="00750ACF" w:rsidRPr="003C2C78" w:rsidRDefault="00750ACF" w:rsidP="00750ACF">
            <w:pPr>
              <w:rPr>
                <w:rFonts w:ascii="Arial" w:hAnsi="Arial" w:cs="Arial"/>
                <w:b/>
              </w:rPr>
            </w:pPr>
            <w:r w:rsidRPr="003C2C78">
              <w:rPr>
                <w:rFonts w:ascii="Arial" w:hAnsi="Arial" w:cs="Arial"/>
                <w:b/>
              </w:rPr>
              <w:t>Срок реализации</w:t>
            </w:r>
          </w:p>
        </w:tc>
      </w:tr>
      <w:tr w:rsidR="00750ACF" w:rsidRPr="003C2C78" w:rsidTr="00750ACF">
        <w:tc>
          <w:tcPr>
            <w:tcW w:w="5000" w:type="pct"/>
            <w:gridSpan w:val="7"/>
            <w:shd w:val="clear" w:color="auto" w:fill="auto"/>
            <w:vAlign w:val="center"/>
          </w:tcPr>
          <w:p w:rsidR="00750ACF" w:rsidRPr="003C2C78" w:rsidRDefault="00750ACF" w:rsidP="00750ACF">
            <w:pPr>
              <w:jc w:val="center"/>
              <w:rPr>
                <w:rFonts w:ascii="Arial" w:hAnsi="Arial" w:cs="Arial"/>
                <w:b/>
                <w:color w:val="000000"/>
              </w:rPr>
            </w:pPr>
            <w:r w:rsidRPr="003C2C78">
              <w:rPr>
                <w:rFonts w:ascii="Arial" w:hAnsi="Arial" w:cs="Arial"/>
                <w:b/>
                <w:color w:val="000000"/>
              </w:rPr>
              <w:t>Объекты социальной инфраструктуры</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t>Спортивные сооружения</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t>Культурно-спортивный комплекс</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lang w:val="en-US"/>
              </w:rPr>
              <w:t>S – 0</w:t>
            </w:r>
            <w:r w:rsidRPr="003C2C78">
              <w:rPr>
                <w:rFonts w:ascii="Arial" w:hAnsi="Arial" w:cs="Arial"/>
              </w:rPr>
              <w:t>,</w:t>
            </w:r>
            <w:r w:rsidRPr="003C2C78">
              <w:rPr>
                <w:rFonts w:ascii="Arial" w:hAnsi="Arial" w:cs="Arial"/>
                <w:lang w:val="en-US"/>
              </w:rPr>
              <w:t xml:space="preserve">39 </w:t>
            </w:r>
            <w:r w:rsidRPr="003C2C78">
              <w:rPr>
                <w:rFonts w:ascii="Arial" w:hAnsi="Arial" w:cs="Arial"/>
              </w:rPr>
              <w:t>га</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с. Нижний Воч</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размещению</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Не устанавливается</w:t>
            </w:r>
          </w:p>
        </w:tc>
        <w:tc>
          <w:tcPr>
            <w:tcW w:w="548" w:type="pct"/>
            <w:vAlign w:val="center"/>
          </w:tcPr>
          <w:p w:rsidR="00750ACF" w:rsidRPr="003C2C78" w:rsidRDefault="00750ACF" w:rsidP="00750ACF">
            <w:pPr>
              <w:rPr>
                <w:rFonts w:ascii="Arial" w:hAnsi="Arial" w:cs="Arial"/>
              </w:rPr>
            </w:pPr>
            <w:r w:rsidRPr="003C2C78">
              <w:rPr>
                <w:rFonts w:ascii="Arial" w:hAnsi="Arial" w:cs="Arial"/>
              </w:rPr>
              <w:t>Первая очередь</w:t>
            </w:r>
          </w:p>
        </w:tc>
      </w:tr>
      <w:tr w:rsidR="00750ACF" w:rsidRPr="003C2C78" w:rsidTr="00750ACF">
        <w:tc>
          <w:tcPr>
            <w:tcW w:w="5000" w:type="pct"/>
            <w:gridSpan w:val="7"/>
            <w:shd w:val="clear" w:color="auto" w:fill="auto"/>
            <w:vAlign w:val="center"/>
          </w:tcPr>
          <w:p w:rsidR="00750ACF" w:rsidRPr="003C2C78" w:rsidRDefault="00750ACF" w:rsidP="00750ACF">
            <w:pPr>
              <w:jc w:val="center"/>
              <w:rPr>
                <w:rFonts w:ascii="Arial" w:hAnsi="Arial" w:cs="Arial"/>
                <w:b/>
              </w:rPr>
            </w:pPr>
            <w:r w:rsidRPr="003C2C78">
              <w:rPr>
                <w:rFonts w:ascii="Arial" w:hAnsi="Arial" w:cs="Arial"/>
                <w:b/>
              </w:rPr>
              <w:t>Объекты экономики</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t>Торговые площади</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t>Строительство магазинов в с. Нижний Воч и д. Верхний Воч</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rPr>
              <w:t>Определяется проектом</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 xml:space="preserve">с. Нижний Воч, </w:t>
            </w:r>
          </w:p>
          <w:p w:rsidR="00750ACF" w:rsidRPr="003C2C78" w:rsidRDefault="00750ACF" w:rsidP="00750ACF">
            <w:pPr>
              <w:rPr>
                <w:rFonts w:ascii="Arial" w:hAnsi="Arial" w:cs="Arial"/>
              </w:rPr>
            </w:pPr>
            <w:r w:rsidRPr="003C2C78">
              <w:rPr>
                <w:rFonts w:ascii="Arial" w:hAnsi="Arial" w:cs="Arial"/>
              </w:rPr>
              <w:t>д. Верхний Воч</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размещению</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Не устанавливается</w:t>
            </w:r>
          </w:p>
        </w:tc>
        <w:tc>
          <w:tcPr>
            <w:tcW w:w="548" w:type="pct"/>
            <w:vAlign w:val="center"/>
          </w:tcPr>
          <w:p w:rsidR="00750ACF" w:rsidRPr="003C2C78" w:rsidRDefault="00750ACF" w:rsidP="00750ACF">
            <w:pPr>
              <w:rPr>
                <w:rFonts w:ascii="Arial" w:hAnsi="Arial" w:cs="Arial"/>
              </w:rPr>
            </w:pPr>
            <w:r w:rsidRPr="003C2C78">
              <w:rPr>
                <w:rFonts w:ascii="Arial" w:hAnsi="Arial" w:cs="Arial"/>
              </w:rPr>
              <w:t>Первая очередь</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t>Сельскохозяйственные объекты</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t>Крестьянско-фермерское хозяйство</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lang w:val="en-US"/>
              </w:rPr>
              <w:t xml:space="preserve">S – </w:t>
            </w:r>
            <w:r w:rsidRPr="003C2C78">
              <w:rPr>
                <w:rFonts w:ascii="Arial" w:hAnsi="Arial" w:cs="Arial"/>
              </w:rPr>
              <w:t>2,7га</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д. Верхний Воч</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размещению</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Определяется проектом</w:t>
            </w:r>
          </w:p>
        </w:tc>
        <w:tc>
          <w:tcPr>
            <w:tcW w:w="548" w:type="pct"/>
            <w:vAlign w:val="center"/>
          </w:tcPr>
          <w:p w:rsidR="00750ACF" w:rsidRPr="003C2C78" w:rsidRDefault="00750ACF" w:rsidP="00750ACF">
            <w:pPr>
              <w:rPr>
                <w:rFonts w:ascii="Arial" w:hAnsi="Arial" w:cs="Arial"/>
              </w:rPr>
            </w:pPr>
            <w:r w:rsidRPr="003C2C78">
              <w:rPr>
                <w:rFonts w:ascii="Arial" w:hAnsi="Arial" w:cs="Arial"/>
              </w:rPr>
              <w:t>Первая очередь</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t>Сельскохозяйственные объекты</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t>Крестьянско-фермерское хозяйство</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rPr>
              <w:t>150 голов</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д. Верхний Воч</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размещению</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Определяется проектом</w:t>
            </w:r>
          </w:p>
        </w:tc>
        <w:tc>
          <w:tcPr>
            <w:tcW w:w="548" w:type="pct"/>
            <w:vAlign w:val="center"/>
          </w:tcPr>
          <w:p w:rsidR="00750ACF" w:rsidRPr="003C2C78" w:rsidRDefault="00750ACF" w:rsidP="00750ACF">
            <w:pPr>
              <w:rPr>
                <w:rFonts w:ascii="Arial" w:hAnsi="Arial" w:cs="Arial"/>
              </w:rPr>
            </w:pPr>
            <w:r w:rsidRPr="003C2C78">
              <w:rPr>
                <w:rFonts w:ascii="Arial" w:hAnsi="Arial" w:cs="Arial"/>
              </w:rPr>
              <w:t>Первая очередь</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t>Сельскохозяйственные объекты</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t>Скотный двор</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rPr>
              <w:t>50 голов</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д. Верхний Воч</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размещению</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Определяется проектом</w:t>
            </w:r>
          </w:p>
        </w:tc>
        <w:tc>
          <w:tcPr>
            <w:tcW w:w="548" w:type="pct"/>
            <w:vAlign w:val="center"/>
          </w:tcPr>
          <w:p w:rsidR="00750ACF" w:rsidRPr="003C2C78" w:rsidRDefault="00750ACF" w:rsidP="00750ACF">
            <w:pPr>
              <w:rPr>
                <w:rFonts w:ascii="Arial" w:hAnsi="Arial" w:cs="Arial"/>
              </w:rPr>
            </w:pPr>
            <w:r w:rsidRPr="003C2C78">
              <w:rPr>
                <w:rFonts w:ascii="Arial" w:hAnsi="Arial" w:cs="Arial"/>
              </w:rPr>
              <w:t>Первая очередь</w:t>
            </w:r>
          </w:p>
        </w:tc>
      </w:tr>
      <w:tr w:rsidR="00750ACF" w:rsidRPr="003C2C78" w:rsidTr="00750ACF">
        <w:tc>
          <w:tcPr>
            <w:tcW w:w="5000" w:type="pct"/>
            <w:gridSpan w:val="7"/>
            <w:shd w:val="clear" w:color="auto" w:fill="auto"/>
            <w:vAlign w:val="center"/>
          </w:tcPr>
          <w:p w:rsidR="00750ACF" w:rsidRPr="003C2C78" w:rsidRDefault="00750ACF" w:rsidP="00750ACF">
            <w:pPr>
              <w:jc w:val="center"/>
              <w:rPr>
                <w:rFonts w:ascii="Arial" w:hAnsi="Arial" w:cs="Arial"/>
                <w:b/>
              </w:rPr>
            </w:pPr>
            <w:r w:rsidRPr="003C2C78">
              <w:rPr>
                <w:rFonts w:ascii="Arial" w:hAnsi="Arial" w:cs="Arial"/>
                <w:b/>
              </w:rPr>
              <w:t>Объекты транспортной инфраструктуры</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t>Дороги местного значения</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t>Строительство дороги с направлением с. Нижний Воч - д. Воль - д. Дема</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rPr>
              <w:t>Определяется проектом</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СП «Нижний Воч»</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размещению</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Не устанавливается</w:t>
            </w:r>
          </w:p>
        </w:tc>
        <w:tc>
          <w:tcPr>
            <w:tcW w:w="548" w:type="pct"/>
            <w:vAlign w:val="center"/>
          </w:tcPr>
          <w:p w:rsidR="00750ACF" w:rsidRPr="003C2C78" w:rsidRDefault="00750ACF" w:rsidP="00750ACF">
            <w:pPr>
              <w:rPr>
                <w:rFonts w:ascii="Arial" w:hAnsi="Arial" w:cs="Arial"/>
              </w:rPr>
            </w:pPr>
            <w:r w:rsidRPr="003C2C78">
              <w:rPr>
                <w:rFonts w:ascii="Arial" w:hAnsi="Arial" w:cs="Arial"/>
              </w:rPr>
              <w:t>Первая очередь</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t>Улично-дорожная сеть</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t>Строительство улично-дорожной сети в новых жилых застройках сельского поселения «Нижний Воч»</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rPr>
              <w:t>Определяется проектом</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СП «Нижний Воч»</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размещению</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Не устанавливается</w:t>
            </w:r>
          </w:p>
        </w:tc>
        <w:tc>
          <w:tcPr>
            <w:tcW w:w="548" w:type="pct"/>
            <w:vAlign w:val="center"/>
          </w:tcPr>
          <w:p w:rsidR="00750ACF" w:rsidRPr="003C2C78" w:rsidRDefault="00750ACF" w:rsidP="00750ACF">
            <w:pPr>
              <w:rPr>
                <w:rFonts w:ascii="Arial" w:hAnsi="Arial" w:cs="Arial"/>
              </w:rPr>
            </w:pPr>
            <w:r w:rsidRPr="003C2C78">
              <w:rPr>
                <w:rFonts w:ascii="Arial" w:hAnsi="Arial" w:cs="Arial"/>
              </w:rPr>
              <w:t>Первая очередь</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t>Дороги местного значения</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t>Реконструкция дорог сельского поселения «Нижний Воч»</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rPr>
              <w:t>Определяется проектом</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СП «Нижний Воч»</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реконструкции</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Не устанавливается</w:t>
            </w:r>
          </w:p>
        </w:tc>
        <w:tc>
          <w:tcPr>
            <w:tcW w:w="548" w:type="pct"/>
            <w:vAlign w:val="center"/>
          </w:tcPr>
          <w:p w:rsidR="00750ACF" w:rsidRPr="003C2C78" w:rsidRDefault="00750ACF" w:rsidP="00750ACF">
            <w:pPr>
              <w:rPr>
                <w:rFonts w:ascii="Arial" w:hAnsi="Arial" w:cs="Arial"/>
              </w:rPr>
            </w:pPr>
            <w:r w:rsidRPr="003C2C78">
              <w:rPr>
                <w:rFonts w:ascii="Arial" w:hAnsi="Arial" w:cs="Arial"/>
              </w:rPr>
              <w:t>Расчетный срок</w:t>
            </w:r>
          </w:p>
        </w:tc>
      </w:tr>
      <w:tr w:rsidR="00750ACF" w:rsidRPr="003C2C78" w:rsidTr="00750ACF">
        <w:tc>
          <w:tcPr>
            <w:tcW w:w="5000" w:type="pct"/>
            <w:gridSpan w:val="7"/>
            <w:shd w:val="clear" w:color="auto" w:fill="auto"/>
            <w:vAlign w:val="center"/>
          </w:tcPr>
          <w:p w:rsidR="00750ACF" w:rsidRPr="003C2C78" w:rsidRDefault="00750ACF" w:rsidP="00750ACF">
            <w:pPr>
              <w:jc w:val="center"/>
              <w:rPr>
                <w:rFonts w:ascii="Arial" w:hAnsi="Arial" w:cs="Arial"/>
                <w:b/>
              </w:rPr>
            </w:pPr>
            <w:r w:rsidRPr="003C2C78">
              <w:rPr>
                <w:rFonts w:ascii="Arial" w:hAnsi="Arial" w:cs="Arial"/>
                <w:b/>
              </w:rPr>
              <w:t>Объекты благоустройства</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t xml:space="preserve">Объекты благоустройства </w:t>
            </w:r>
            <w:r w:rsidRPr="003C2C78">
              <w:rPr>
                <w:rFonts w:ascii="Arial" w:hAnsi="Arial" w:cs="Arial"/>
              </w:rPr>
              <w:lastRenderedPageBreak/>
              <w:t>поселения</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lastRenderedPageBreak/>
              <w:t>Строительство детской площадки</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lang w:val="en-US"/>
              </w:rPr>
              <w:t>S – 0</w:t>
            </w:r>
            <w:r w:rsidRPr="003C2C78">
              <w:rPr>
                <w:rFonts w:ascii="Arial" w:hAnsi="Arial" w:cs="Arial"/>
              </w:rPr>
              <w:t>,08га</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с. Нижний Воч</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размещению</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Не устанавливается</w:t>
            </w:r>
          </w:p>
        </w:tc>
        <w:tc>
          <w:tcPr>
            <w:tcW w:w="548" w:type="pct"/>
            <w:vAlign w:val="center"/>
          </w:tcPr>
          <w:p w:rsidR="00750ACF" w:rsidRPr="003C2C78" w:rsidRDefault="00750ACF" w:rsidP="00750ACF">
            <w:pPr>
              <w:rPr>
                <w:rFonts w:ascii="Arial" w:hAnsi="Arial" w:cs="Arial"/>
              </w:rPr>
            </w:pPr>
            <w:r w:rsidRPr="003C2C78">
              <w:rPr>
                <w:rFonts w:ascii="Arial" w:hAnsi="Arial" w:cs="Arial"/>
              </w:rPr>
              <w:t>Первая очередь</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lastRenderedPageBreak/>
              <w:t>Объекты благоустройства поселения</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t>Строительство детской площадки</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lang w:val="en-US"/>
              </w:rPr>
              <w:t>S – 0</w:t>
            </w:r>
            <w:r w:rsidRPr="003C2C78">
              <w:rPr>
                <w:rFonts w:ascii="Arial" w:hAnsi="Arial" w:cs="Arial"/>
              </w:rPr>
              <w:t>,09га</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д. Верхний Воч</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размещению</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Не устанавливается</w:t>
            </w:r>
          </w:p>
        </w:tc>
        <w:tc>
          <w:tcPr>
            <w:tcW w:w="548" w:type="pct"/>
            <w:vAlign w:val="center"/>
          </w:tcPr>
          <w:p w:rsidR="00750ACF" w:rsidRPr="003C2C78" w:rsidRDefault="00750ACF" w:rsidP="00750ACF">
            <w:pPr>
              <w:rPr>
                <w:rFonts w:ascii="Arial" w:hAnsi="Arial" w:cs="Arial"/>
              </w:rPr>
            </w:pPr>
            <w:r w:rsidRPr="003C2C78">
              <w:rPr>
                <w:rFonts w:ascii="Arial" w:hAnsi="Arial" w:cs="Arial"/>
              </w:rPr>
              <w:t>Первая очередь</w:t>
            </w:r>
          </w:p>
        </w:tc>
      </w:tr>
      <w:tr w:rsidR="00750ACF" w:rsidRPr="003C2C78" w:rsidTr="00750ACF">
        <w:tc>
          <w:tcPr>
            <w:tcW w:w="5000" w:type="pct"/>
            <w:gridSpan w:val="7"/>
            <w:shd w:val="clear" w:color="auto" w:fill="auto"/>
            <w:vAlign w:val="center"/>
          </w:tcPr>
          <w:p w:rsidR="00750ACF" w:rsidRPr="003C2C78" w:rsidRDefault="00750ACF" w:rsidP="00750ACF">
            <w:pPr>
              <w:jc w:val="center"/>
              <w:rPr>
                <w:rFonts w:ascii="Arial" w:hAnsi="Arial" w:cs="Arial"/>
                <w:b/>
              </w:rPr>
            </w:pPr>
            <w:r w:rsidRPr="003C2C78">
              <w:rPr>
                <w:rFonts w:ascii="Arial" w:hAnsi="Arial" w:cs="Arial"/>
                <w:b/>
              </w:rPr>
              <w:t>Иные объекты</w:t>
            </w:r>
          </w:p>
        </w:tc>
      </w:tr>
      <w:tr w:rsidR="00750ACF" w:rsidRPr="003C2C78" w:rsidTr="00750ACF">
        <w:tc>
          <w:tcPr>
            <w:tcW w:w="812" w:type="pct"/>
            <w:shd w:val="clear" w:color="auto" w:fill="auto"/>
            <w:vAlign w:val="center"/>
          </w:tcPr>
          <w:p w:rsidR="00750ACF" w:rsidRPr="003C2C78" w:rsidRDefault="00750ACF" w:rsidP="00750ACF">
            <w:pPr>
              <w:rPr>
                <w:rFonts w:ascii="Arial" w:hAnsi="Arial" w:cs="Arial"/>
              </w:rPr>
            </w:pPr>
            <w:r w:rsidRPr="003C2C78">
              <w:rPr>
                <w:rFonts w:ascii="Arial" w:hAnsi="Arial" w:cs="Arial"/>
              </w:rPr>
              <w:t>Места погребения</w:t>
            </w:r>
          </w:p>
        </w:tc>
        <w:tc>
          <w:tcPr>
            <w:tcW w:w="1027" w:type="pct"/>
            <w:shd w:val="clear" w:color="auto" w:fill="auto"/>
            <w:vAlign w:val="center"/>
          </w:tcPr>
          <w:p w:rsidR="00750ACF" w:rsidRPr="003C2C78" w:rsidRDefault="00750ACF" w:rsidP="00750ACF">
            <w:pPr>
              <w:rPr>
                <w:rFonts w:ascii="Arial" w:hAnsi="Arial" w:cs="Arial"/>
              </w:rPr>
            </w:pPr>
            <w:r w:rsidRPr="003C2C78">
              <w:rPr>
                <w:rFonts w:ascii="Arial" w:hAnsi="Arial" w:cs="Arial"/>
              </w:rPr>
              <w:t xml:space="preserve">Расширение кладбищ в с. Нижний Воч </w:t>
            </w:r>
          </w:p>
        </w:tc>
        <w:tc>
          <w:tcPr>
            <w:tcW w:w="677" w:type="pct"/>
            <w:shd w:val="clear" w:color="auto" w:fill="auto"/>
            <w:vAlign w:val="center"/>
          </w:tcPr>
          <w:p w:rsidR="00750ACF" w:rsidRPr="003C2C78" w:rsidRDefault="00750ACF" w:rsidP="00750ACF">
            <w:pPr>
              <w:rPr>
                <w:rFonts w:ascii="Arial" w:hAnsi="Arial" w:cs="Arial"/>
              </w:rPr>
            </w:pPr>
            <w:r w:rsidRPr="003C2C78">
              <w:rPr>
                <w:rFonts w:ascii="Arial" w:hAnsi="Arial" w:cs="Arial"/>
              </w:rPr>
              <w:t>Определяется проектом</w:t>
            </w:r>
          </w:p>
        </w:tc>
        <w:tc>
          <w:tcPr>
            <w:tcW w:w="651" w:type="pct"/>
            <w:shd w:val="clear" w:color="auto" w:fill="auto"/>
            <w:vAlign w:val="center"/>
          </w:tcPr>
          <w:p w:rsidR="00750ACF" w:rsidRPr="003C2C78" w:rsidRDefault="00750ACF" w:rsidP="00750ACF">
            <w:pPr>
              <w:rPr>
                <w:rFonts w:ascii="Arial" w:hAnsi="Arial" w:cs="Arial"/>
              </w:rPr>
            </w:pPr>
            <w:r w:rsidRPr="003C2C78">
              <w:rPr>
                <w:rFonts w:ascii="Arial" w:hAnsi="Arial" w:cs="Arial"/>
              </w:rPr>
              <w:t xml:space="preserve">с. Нижний Воч и </w:t>
            </w:r>
          </w:p>
        </w:tc>
        <w:tc>
          <w:tcPr>
            <w:tcW w:w="674" w:type="pct"/>
            <w:shd w:val="clear" w:color="auto" w:fill="auto"/>
            <w:vAlign w:val="center"/>
          </w:tcPr>
          <w:p w:rsidR="00750ACF" w:rsidRPr="003C2C78" w:rsidRDefault="00750ACF" w:rsidP="00750ACF">
            <w:pPr>
              <w:rPr>
                <w:rFonts w:ascii="Arial" w:hAnsi="Arial" w:cs="Arial"/>
              </w:rPr>
            </w:pPr>
            <w:r w:rsidRPr="003C2C78">
              <w:rPr>
                <w:rFonts w:ascii="Arial" w:hAnsi="Arial" w:cs="Arial"/>
              </w:rPr>
              <w:t>Планируемый к реконструкции</w:t>
            </w:r>
          </w:p>
        </w:tc>
        <w:tc>
          <w:tcPr>
            <w:tcW w:w="611" w:type="pct"/>
            <w:shd w:val="clear" w:color="auto" w:fill="auto"/>
            <w:vAlign w:val="center"/>
          </w:tcPr>
          <w:p w:rsidR="00750ACF" w:rsidRPr="003C2C78" w:rsidRDefault="00750ACF" w:rsidP="00750ACF">
            <w:pPr>
              <w:rPr>
                <w:rFonts w:ascii="Arial" w:hAnsi="Arial" w:cs="Arial"/>
              </w:rPr>
            </w:pPr>
            <w:r w:rsidRPr="003C2C78">
              <w:rPr>
                <w:rFonts w:ascii="Arial" w:hAnsi="Arial" w:cs="Arial"/>
              </w:rPr>
              <w:t>СЗЗ - 50 м</w:t>
            </w:r>
          </w:p>
        </w:tc>
        <w:tc>
          <w:tcPr>
            <w:tcW w:w="548" w:type="pct"/>
            <w:vAlign w:val="center"/>
          </w:tcPr>
          <w:p w:rsidR="00750ACF" w:rsidRPr="003C2C78" w:rsidRDefault="00750ACF" w:rsidP="00750ACF">
            <w:pPr>
              <w:rPr>
                <w:rFonts w:ascii="Arial" w:hAnsi="Arial" w:cs="Arial"/>
              </w:rPr>
            </w:pPr>
            <w:r w:rsidRPr="003C2C78">
              <w:rPr>
                <w:rFonts w:ascii="Arial" w:hAnsi="Arial" w:cs="Arial"/>
              </w:rPr>
              <w:t>Первая очередь</w:t>
            </w:r>
          </w:p>
        </w:tc>
      </w:tr>
    </w:tbl>
    <w:p w:rsidR="00750ACF" w:rsidRPr="003C2C78" w:rsidRDefault="00750ACF" w:rsidP="00750ACF">
      <w:pPr>
        <w:rPr>
          <w:rFonts w:ascii="Arial" w:hAnsi="Arial" w:cs="Arial"/>
          <w:sz w:val="22"/>
        </w:rPr>
        <w:sectPr w:rsidR="00750ACF" w:rsidRPr="003C2C78" w:rsidSect="00750ACF">
          <w:headerReference w:type="default" r:id="rId29"/>
          <w:pgSz w:w="16838" w:h="11906" w:orient="landscape"/>
          <w:pgMar w:top="1701" w:right="1134" w:bottom="850" w:left="1134" w:header="708" w:footer="708" w:gutter="0"/>
          <w:cols w:space="708"/>
          <w:docGrid w:linePitch="360"/>
        </w:sectPr>
      </w:pPr>
    </w:p>
    <w:p w:rsidR="00750ACF" w:rsidRPr="003C2C78" w:rsidRDefault="00750ACF" w:rsidP="00750ACF">
      <w:pPr>
        <w:pStyle w:val="10"/>
      </w:pPr>
      <w:bookmarkStart w:id="191" w:name="_Toc360614668"/>
      <w:r w:rsidRPr="003C2C78">
        <w:lastRenderedPageBreak/>
        <w:t>2. ПАРАМЕТРЫ ФУНКЦИОНАЛЬНЫХ ЗОН И СВЕДЕНИЯ О РАЗМЕЩЕНИИ В НИХ ОБЪЕКТОВ КАПИТАЛЬНОГО СТРОИТЕЛЬСТВА</w:t>
      </w:r>
      <w:bookmarkEnd w:id="191"/>
    </w:p>
    <w:p w:rsidR="00750ACF" w:rsidRPr="003C2C78" w:rsidRDefault="00750ACF" w:rsidP="00D63C00">
      <w:pPr>
        <w:pStyle w:val="aff4"/>
        <w:numPr>
          <w:ilvl w:val="0"/>
          <w:numId w:val="28"/>
        </w:numPr>
        <w:tabs>
          <w:tab w:val="left" w:pos="993"/>
          <w:tab w:val="left" w:pos="9498"/>
        </w:tabs>
        <w:autoSpaceDE w:val="0"/>
        <w:autoSpaceDN w:val="0"/>
        <w:adjustRightInd w:val="0"/>
        <w:spacing w:line="276" w:lineRule="auto"/>
        <w:ind w:left="0" w:firstLine="709"/>
        <w:contextualSpacing w:val="0"/>
        <w:jc w:val="both"/>
        <w:rPr>
          <w:rFonts w:ascii="Arial" w:hAnsi="Arial" w:cs="Arial"/>
          <w:szCs w:val="24"/>
        </w:rPr>
      </w:pPr>
      <w:r w:rsidRPr="003C2C78">
        <w:rPr>
          <w:rFonts w:ascii="Arial" w:hAnsi="Arial" w:cs="Arial"/>
          <w:bCs/>
          <w:szCs w:val="24"/>
        </w:rPr>
        <w:t xml:space="preserve">Положения </w:t>
      </w:r>
      <w:r w:rsidRPr="003C2C78">
        <w:rPr>
          <w:rFonts w:ascii="Arial" w:hAnsi="Arial" w:cs="Arial"/>
          <w:szCs w:val="24"/>
        </w:rPr>
        <w:t>по реализации функционального зонирования сельского поселения «Нижний Воч» в виде описания назначений функциональных зон определены в таблице 2.</w:t>
      </w:r>
    </w:p>
    <w:p w:rsidR="00750ACF" w:rsidRPr="003C2C78" w:rsidRDefault="00750ACF" w:rsidP="00D63C00">
      <w:pPr>
        <w:pStyle w:val="aff4"/>
        <w:numPr>
          <w:ilvl w:val="0"/>
          <w:numId w:val="28"/>
        </w:numPr>
        <w:tabs>
          <w:tab w:val="left" w:pos="993"/>
          <w:tab w:val="left" w:pos="9498"/>
        </w:tabs>
        <w:autoSpaceDE w:val="0"/>
        <w:autoSpaceDN w:val="0"/>
        <w:adjustRightInd w:val="0"/>
        <w:spacing w:line="276" w:lineRule="auto"/>
        <w:ind w:left="0" w:firstLine="709"/>
        <w:contextualSpacing w:val="0"/>
        <w:jc w:val="both"/>
        <w:rPr>
          <w:rFonts w:ascii="Arial" w:hAnsi="Arial" w:cs="Arial"/>
          <w:szCs w:val="24"/>
        </w:rPr>
      </w:pPr>
      <w:r w:rsidRPr="003C2C78">
        <w:rPr>
          <w:rFonts w:ascii="Arial" w:hAnsi="Arial" w:cs="Arial"/>
          <w:bCs/>
          <w:szCs w:val="24"/>
        </w:rPr>
        <w:t xml:space="preserve">Описание назначения функциональных зон, </w:t>
      </w:r>
      <w:r w:rsidRPr="003C2C78">
        <w:rPr>
          <w:rFonts w:ascii="Arial" w:hAnsi="Arial" w:cs="Arial"/>
          <w:szCs w:val="24"/>
        </w:rPr>
        <w:t>приведенное в таблице 2, подлежит учету при подготовке правил землепользования и застройки сельского поселения «Нижний Воч» в части градостроительных регламентов.</w:t>
      </w:r>
    </w:p>
    <w:p w:rsidR="00750ACF" w:rsidRPr="003C2C78" w:rsidRDefault="00750ACF" w:rsidP="00D63C00">
      <w:pPr>
        <w:pStyle w:val="aff4"/>
        <w:numPr>
          <w:ilvl w:val="0"/>
          <w:numId w:val="28"/>
        </w:numPr>
        <w:tabs>
          <w:tab w:val="left" w:pos="993"/>
          <w:tab w:val="left" w:pos="9498"/>
        </w:tabs>
        <w:autoSpaceDE w:val="0"/>
        <w:autoSpaceDN w:val="0"/>
        <w:adjustRightInd w:val="0"/>
        <w:spacing w:line="276" w:lineRule="auto"/>
        <w:ind w:left="0" w:firstLine="709"/>
        <w:contextualSpacing w:val="0"/>
        <w:jc w:val="both"/>
        <w:rPr>
          <w:rFonts w:ascii="Arial" w:hAnsi="Arial" w:cs="Arial"/>
          <w:bCs/>
          <w:szCs w:val="24"/>
        </w:rPr>
      </w:pPr>
      <w:r w:rsidRPr="003C2C78">
        <w:rPr>
          <w:rFonts w:ascii="Arial" w:hAnsi="Arial" w:cs="Arial"/>
          <w:bCs/>
          <w:szCs w:val="24"/>
        </w:rPr>
        <w:t xml:space="preserve">Границы функциональных зон отображены на фрагментах </w:t>
      </w:r>
      <w:r w:rsidRPr="003C2C78">
        <w:rPr>
          <w:rFonts w:ascii="Arial" w:hAnsi="Arial" w:cs="Arial"/>
          <w:szCs w:val="24"/>
        </w:rPr>
        <w:t>карты административных границ и функциональных зон</w:t>
      </w:r>
      <w:r w:rsidRPr="003C2C78">
        <w:rPr>
          <w:rFonts w:ascii="Arial" w:hAnsi="Arial" w:cs="Arial"/>
          <w:bCs/>
          <w:szCs w:val="24"/>
        </w:rPr>
        <w:t>.</w:t>
      </w:r>
    </w:p>
    <w:p w:rsidR="00750ACF" w:rsidRPr="003C2C78" w:rsidRDefault="00750ACF" w:rsidP="00750ACF">
      <w:pPr>
        <w:pStyle w:val="af9"/>
      </w:pPr>
    </w:p>
    <w:p w:rsidR="00750ACF" w:rsidRPr="003C2C78" w:rsidRDefault="00750ACF" w:rsidP="00750ACF">
      <w:pPr>
        <w:pStyle w:val="af9"/>
      </w:pPr>
      <w:r w:rsidRPr="003C2C78">
        <w:t xml:space="preserve">Таблица </w:t>
      </w:r>
      <w:fldSimple w:instr=" SEQ Таблица \* ARABIC ">
        <w:r w:rsidR="00DB0054">
          <w:rPr>
            <w:noProof/>
          </w:rPr>
          <w:t>2</w:t>
        </w:r>
      </w:fldSimple>
      <w:r w:rsidRPr="003C2C78">
        <w:t xml:space="preserve"> – Описание назначения основных видов функциональных зон</w:t>
      </w:r>
    </w:p>
    <w:tbl>
      <w:tblPr>
        <w:tblW w:w="5000" w:type="pct"/>
        <w:tblLook w:val="04A0"/>
      </w:tblPr>
      <w:tblGrid>
        <w:gridCol w:w="2847"/>
        <w:gridCol w:w="4053"/>
        <w:gridCol w:w="1256"/>
        <w:gridCol w:w="1409"/>
      </w:tblGrid>
      <w:tr w:rsidR="00750ACF" w:rsidRPr="003C2C78" w:rsidTr="00750ACF">
        <w:trPr>
          <w:trHeight w:val="300"/>
          <w:tblHeader/>
        </w:trPr>
        <w:tc>
          <w:tcPr>
            <w:tcW w:w="13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0ACF" w:rsidRPr="003C2C78" w:rsidRDefault="00750ACF" w:rsidP="00750ACF">
            <w:pPr>
              <w:spacing w:line="276" w:lineRule="auto"/>
              <w:jc w:val="center"/>
              <w:rPr>
                <w:rFonts w:ascii="Arial" w:hAnsi="Arial" w:cs="Arial"/>
                <w:b/>
                <w:bCs/>
                <w:color w:val="000000"/>
              </w:rPr>
            </w:pPr>
            <w:r w:rsidRPr="003C2C78">
              <w:rPr>
                <w:rFonts w:ascii="Arial" w:hAnsi="Arial" w:cs="Arial"/>
                <w:b/>
                <w:bCs/>
                <w:color w:val="000000"/>
                <w:sz w:val="22"/>
              </w:rPr>
              <w:t>Наименование</w:t>
            </w:r>
          </w:p>
        </w:tc>
        <w:tc>
          <w:tcPr>
            <w:tcW w:w="23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0ACF" w:rsidRPr="003C2C78" w:rsidRDefault="00750ACF" w:rsidP="00750ACF">
            <w:pPr>
              <w:spacing w:line="276" w:lineRule="auto"/>
              <w:jc w:val="center"/>
              <w:rPr>
                <w:rFonts w:ascii="Arial" w:hAnsi="Arial" w:cs="Arial"/>
                <w:b/>
                <w:bCs/>
                <w:color w:val="000000"/>
              </w:rPr>
            </w:pPr>
            <w:r w:rsidRPr="003C2C78">
              <w:rPr>
                <w:rFonts w:ascii="Arial" w:hAnsi="Arial" w:cs="Arial"/>
                <w:b/>
                <w:bCs/>
                <w:color w:val="000000"/>
                <w:sz w:val="22"/>
              </w:rPr>
              <w:t>Описание назначения функциональных зон</w:t>
            </w:r>
          </w:p>
        </w:tc>
        <w:tc>
          <w:tcPr>
            <w:tcW w:w="1279" w:type="pct"/>
            <w:gridSpan w:val="2"/>
            <w:tcBorders>
              <w:top w:val="single" w:sz="4" w:space="0" w:color="auto"/>
              <w:left w:val="nil"/>
              <w:bottom w:val="single" w:sz="4" w:space="0" w:color="auto"/>
              <w:right w:val="single" w:sz="4" w:space="0" w:color="auto"/>
            </w:tcBorders>
            <w:shd w:val="clear" w:color="auto" w:fill="auto"/>
            <w:vAlign w:val="center"/>
            <w:hideMark/>
          </w:tcPr>
          <w:p w:rsidR="00750ACF" w:rsidRPr="003C2C78" w:rsidRDefault="00750ACF" w:rsidP="00750ACF">
            <w:pPr>
              <w:spacing w:line="276" w:lineRule="auto"/>
              <w:jc w:val="center"/>
              <w:rPr>
                <w:rFonts w:ascii="Arial" w:hAnsi="Arial" w:cs="Arial"/>
                <w:b/>
                <w:bCs/>
                <w:color w:val="000000"/>
              </w:rPr>
            </w:pPr>
            <w:r w:rsidRPr="003C2C78">
              <w:rPr>
                <w:rFonts w:ascii="Arial" w:hAnsi="Arial" w:cs="Arial"/>
                <w:b/>
                <w:bCs/>
                <w:color w:val="000000"/>
                <w:sz w:val="22"/>
              </w:rPr>
              <w:t>Площадь, га</w:t>
            </w:r>
          </w:p>
        </w:tc>
      </w:tr>
      <w:tr w:rsidR="00750ACF" w:rsidRPr="003C2C78" w:rsidTr="00750ACF">
        <w:trPr>
          <w:trHeight w:val="529"/>
          <w:tblHeader/>
        </w:trPr>
        <w:tc>
          <w:tcPr>
            <w:tcW w:w="1366" w:type="pct"/>
            <w:vMerge/>
            <w:tcBorders>
              <w:top w:val="nil"/>
              <w:left w:val="single" w:sz="4" w:space="0" w:color="auto"/>
              <w:bottom w:val="single" w:sz="4" w:space="0" w:color="auto"/>
              <w:right w:val="single" w:sz="4" w:space="0" w:color="auto"/>
            </w:tcBorders>
            <w:vAlign w:val="center"/>
            <w:hideMark/>
          </w:tcPr>
          <w:p w:rsidR="00750ACF" w:rsidRPr="003C2C78" w:rsidRDefault="00750ACF" w:rsidP="00750ACF">
            <w:pPr>
              <w:spacing w:line="276" w:lineRule="auto"/>
              <w:jc w:val="center"/>
              <w:rPr>
                <w:rFonts w:ascii="Arial" w:hAnsi="Arial" w:cs="Arial"/>
                <w:b/>
                <w:bCs/>
                <w:color w:val="000000"/>
              </w:rPr>
            </w:pPr>
          </w:p>
        </w:tc>
        <w:tc>
          <w:tcPr>
            <w:tcW w:w="2355" w:type="pct"/>
            <w:vMerge/>
            <w:tcBorders>
              <w:top w:val="nil"/>
              <w:left w:val="single" w:sz="4" w:space="0" w:color="auto"/>
              <w:bottom w:val="single" w:sz="4" w:space="0" w:color="000000"/>
              <w:right w:val="single" w:sz="4" w:space="0" w:color="auto"/>
            </w:tcBorders>
            <w:vAlign w:val="center"/>
            <w:hideMark/>
          </w:tcPr>
          <w:p w:rsidR="00750ACF" w:rsidRPr="003C2C78" w:rsidRDefault="00750ACF" w:rsidP="00750ACF">
            <w:pPr>
              <w:spacing w:line="276" w:lineRule="auto"/>
              <w:jc w:val="center"/>
              <w:rPr>
                <w:rFonts w:ascii="Arial" w:hAnsi="Arial" w:cs="Arial"/>
                <w:b/>
                <w:bCs/>
                <w:color w:val="000000"/>
              </w:rPr>
            </w:pPr>
          </w:p>
        </w:tc>
        <w:tc>
          <w:tcPr>
            <w:tcW w:w="603" w:type="pct"/>
            <w:tcBorders>
              <w:top w:val="nil"/>
              <w:left w:val="nil"/>
              <w:bottom w:val="single" w:sz="4" w:space="0" w:color="auto"/>
              <w:right w:val="single" w:sz="4" w:space="0" w:color="auto"/>
            </w:tcBorders>
            <w:shd w:val="clear" w:color="auto" w:fill="auto"/>
            <w:vAlign w:val="center"/>
            <w:hideMark/>
          </w:tcPr>
          <w:p w:rsidR="00750ACF" w:rsidRPr="003C2C78" w:rsidRDefault="00750ACF" w:rsidP="00750ACF">
            <w:pPr>
              <w:spacing w:line="276" w:lineRule="auto"/>
              <w:jc w:val="center"/>
              <w:rPr>
                <w:rFonts w:ascii="Arial" w:hAnsi="Arial" w:cs="Arial"/>
                <w:b/>
                <w:bCs/>
                <w:color w:val="000000"/>
              </w:rPr>
            </w:pPr>
            <w:r w:rsidRPr="003C2C78">
              <w:rPr>
                <w:rFonts w:ascii="Arial" w:hAnsi="Arial" w:cs="Arial"/>
                <w:b/>
                <w:bCs/>
                <w:color w:val="000000"/>
                <w:sz w:val="22"/>
              </w:rPr>
              <w:t>на 1 очередь</w:t>
            </w:r>
          </w:p>
        </w:tc>
        <w:tc>
          <w:tcPr>
            <w:tcW w:w="676" w:type="pct"/>
            <w:tcBorders>
              <w:top w:val="nil"/>
              <w:left w:val="nil"/>
              <w:bottom w:val="single" w:sz="4" w:space="0" w:color="auto"/>
              <w:right w:val="single" w:sz="4" w:space="0" w:color="auto"/>
            </w:tcBorders>
            <w:shd w:val="clear" w:color="auto" w:fill="auto"/>
            <w:vAlign w:val="center"/>
            <w:hideMark/>
          </w:tcPr>
          <w:p w:rsidR="00750ACF" w:rsidRPr="003C2C78" w:rsidRDefault="00750ACF" w:rsidP="00750ACF">
            <w:pPr>
              <w:spacing w:line="276" w:lineRule="auto"/>
              <w:jc w:val="center"/>
              <w:rPr>
                <w:rFonts w:ascii="Arial" w:hAnsi="Arial" w:cs="Arial"/>
                <w:b/>
                <w:bCs/>
                <w:color w:val="000000"/>
              </w:rPr>
            </w:pPr>
            <w:r w:rsidRPr="003C2C78">
              <w:rPr>
                <w:rFonts w:ascii="Arial" w:hAnsi="Arial" w:cs="Arial"/>
                <w:b/>
                <w:bCs/>
                <w:color w:val="000000"/>
                <w:sz w:val="22"/>
              </w:rPr>
              <w:t>на расчетный срок</w:t>
            </w:r>
          </w:p>
        </w:tc>
      </w:tr>
      <w:tr w:rsidR="00750ACF" w:rsidRPr="003C2C78" w:rsidTr="00750ACF">
        <w:trPr>
          <w:trHeight w:val="228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t>Зона застройки индивидуальными жилыми домами</w:t>
            </w:r>
          </w:p>
        </w:tc>
        <w:tc>
          <w:tcPr>
            <w:tcW w:w="2355" w:type="pct"/>
            <w:vMerge w:val="restart"/>
            <w:tcBorders>
              <w:top w:val="nil"/>
              <w:left w:val="nil"/>
              <w:right w:val="single" w:sz="4" w:space="0" w:color="auto"/>
            </w:tcBorders>
            <w:shd w:val="clear" w:color="auto" w:fill="auto"/>
            <w:hideMark/>
          </w:tcPr>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 </w:t>
            </w:r>
            <w:r w:rsidRPr="003C2C78">
              <w:rPr>
                <w:rFonts w:ascii="Arial" w:eastAsia="Arial" w:hAnsi="Arial" w:cs="Arial"/>
                <w:sz w:val="22"/>
              </w:rPr>
              <w:t>В зоне застройки индивидуальными жилыми домами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зоны могут включаться также территории, предназначенные для ведения садоводства.</w:t>
            </w:r>
          </w:p>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«Нижний Воч».</w:t>
            </w:r>
          </w:p>
        </w:tc>
        <w:tc>
          <w:tcPr>
            <w:tcW w:w="603" w:type="pct"/>
            <w:tcBorders>
              <w:top w:val="nil"/>
              <w:left w:val="nil"/>
              <w:bottom w:val="single" w:sz="4" w:space="0" w:color="auto"/>
              <w:right w:val="single" w:sz="4" w:space="0" w:color="auto"/>
            </w:tcBorders>
            <w:shd w:val="clear" w:color="auto" w:fill="auto"/>
            <w:hideMark/>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126,39</w:t>
            </w:r>
          </w:p>
        </w:tc>
        <w:tc>
          <w:tcPr>
            <w:tcW w:w="676" w:type="pct"/>
            <w:tcBorders>
              <w:top w:val="nil"/>
              <w:left w:val="nil"/>
              <w:bottom w:val="single" w:sz="4" w:space="0" w:color="auto"/>
              <w:right w:val="single" w:sz="4" w:space="0" w:color="auto"/>
            </w:tcBorders>
            <w:shd w:val="clear" w:color="auto" w:fill="auto"/>
            <w:hideMark/>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126,39</w:t>
            </w:r>
          </w:p>
        </w:tc>
      </w:tr>
      <w:tr w:rsidR="00750ACF" w:rsidRPr="003C2C78" w:rsidTr="00750ACF">
        <w:trPr>
          <w:trHeight w:val="7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t>Зона застройки малоэтажными жилыми домами (до 4 этажей, включая мансардный)</w:t>
            </w:r>
          </w:p>
        </w:tc>
        <w:tc>
          <w:tcPr>
            <w:tcW w:w="2355" w:type="pct"/>
            <w:vMerge/>
            <w:tcBorders>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p>
        </w:tc>
        <w:tc>
          <w:tcPr>
            <w:tcW w:w="603" w:type="pct"/>
            <w:tcBorders>
              <w:top w:val="nil"/>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eastAsia="Arial" w:hAnsi="Arial" w:cs="Arial"/>
                <w:sz w:val="22"/>
              </w:rPr>
              <w:t>0,20</w:t>
            </w:r>
          </w:p>
        </w:tc>
        <w:tc>
          <w:tcPr>
            <w:tcW w:w="676" w:type="pct"/>
            <w:tcBorders>
              <w:top w:val="nil"/>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eastAsia="Arial" w:hAnsi="Arial" w:cs="Arial"/>
                <w:sz w:val="22"/>
              </w:rPr>
              <w:t>0,20</w:t>
            </w:r>
          </w:p>
        </w:tc>
      </w:tr>
      <w:tr w:rsidR="00750ACF" w:rsidRPr="003C2C78" w:rsidTr="00750ACF">
        <w:trPr>
          <w:trHeight w:val="7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t>Общественно-деловые зоны</w:t>
            </w:r>
          </w:p>
        </w:tc>
        <w:tc>
          <w:tcPr>
            <w:tcW w:w="2355" w:type="pct"/>
            <w:tcBorders>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r w:rsidRPr="003C2C78">
              <w:rPr>
                <w:rFonts w:ascii="Arial" w:eastAsia="Arial" w:hAnsi="Arial" w:cs="Arial"/>
                <w:sz w:val="22"/>
              </w:rPr>
              <w:t xml:space="preserve">Общественно-деловые зоны предназначены для размещения объектов здравоохранения, культуры, торговли, общественного питания, социального и </w:t>
            </w:r>
            <w:r w:rsidRPr="003C2C78">
              <w:rPr>
                <w:rFonts w:ascii="Arial" w:eastAsia="Arial" w:hAnsi="Arial" w:cs="Arial"/>
                <w:sz w:val="22"/>
              </w:rPr>
              <w:lastRenderedPageBreak/>
              <w:t>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tc>
        <w:tc>
          <w:tcPr>
            <w:tcW w:w="603" w:type="pct"/>
            <w:tcBorders>
              <w:top w:val="nil"/>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lastRenderedPageBreak/>
              <w:t>4,87</w:t>
            </w:r>
          </w:p>
        </w:tc>
        <w:tc>
          <w:tcPr>
            <w:tcW w:w="676" w:type="pct"/>
            <w:tcBorders>
              <w:top w:val="nil"/>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4,87</w:t>
            </w:r>
          </w:p>
        </w:tc>
      </w:tr>
      <w:tr w:rsidR="00750ACF" w:rsidRPr="003C2C78" w:rsidTr="00750ACF">
        <w:trPr>
          <w:trHeight w:val="151"/>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lastRenderedPageBreak/>
              <w:t>Производственная зона</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Предназначены для размещения промышленных, коммунальных и складских объектов, объектов инженерной и транспортной инфраструктур с соответствующими санитарно-защитными зонами.</w:t>
            </w:r>
          </w:p>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lastRenderedPageBreak/>
              <w:t>Размеры санитарно-защитных зон следует устанавливать с учетом требований СанПиН 2.2.1/2.1.1.1200.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«Нижний Воч».</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lastRenderedPageBreak/>
              <w:t>3,44</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3,72</w:t>
            </w:r>
          </w:p>
        </w:tc>
      </w:tr>
      <w:tr w:rsidR="00750ACF" w:rsidRPr="003C2C78" w:rsidTr="00750ACF">
        <w:trPr>
          <w:trHeight w:val="151"/>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lastRenderedPageBreak/>
              <w:t>Зона транспортной инфраструктуры</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Включают в себя участки территории поселения, предназначенные для размещения объектов транспорта и установления санитарно-защитных зон и санитарных разрывов таких объектов, установления полос отвода и охранных зон автомобильных, железных дорог, а также размещения иных объектов, связанных с объектами, расположенными в зоне железнодорожного, автомобильного транспорта, а также с обслуживанием таких объектов, при условии соответствия требованиям законодательства о безопасности движения.</w:t>
            </w:r>
          </w:p>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 xml:space="preserve">В зонах транспорта допускается размещение иных линейных объектов, объектов, предназначенных для оказания услуг пассажирам транспорта, объектов благоустройства и иных объектов в случаях, предусмотренных настоящей статьей, при условии соответствия требованиям законодательства о безопасности движения. Параметры функциональной зоны следует принимать в соответствии с СП 42.13330.2016. Свод правил. </w:t>
            </w:r>
            <w:r w:rsidRPr="003C2C78">
              <w:rPr>
                <w:rFonts w:ascii="Arial" w:hAnsi="Arial" w:cs="Arial"/>
                <w:color w:val="000000"/>
                <w:sz w:val="22"/>
              </w:rPr>
              <w:lastRenderedPageBreak/>
              <w:t>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«Нижний Воч».</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lastRenderedPageBreak/>
              <w:t>18,33</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18,33</w:t>
            </w:r>
          </w:p>
        </w:tc>
      </w:tr>
      <w:tr w:rsidR="00750ACF" w:rsidRPr="003C2C78" w:rsidTr="00750ACF">
        <w:trPr>
          <w:trHeight w:val="151"/>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lastRenderedPageBreak/>
              <w:t>Зона инженерной инфраструктуры</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В зоне инженерной инфраструктуры допускается размещение сооружений и коммуникаций энергообеспечения, теплоснабжения, газоснабжения, водоснабжения, водоотведения и очистки стоков. Для предотвращения неблагоприятных воздействий при эксплуатации объектов инженерных коммуникаций устанавливаются санитарно-защитные зоны от этих объектов до границ территорий жилых, общественно-деловых и рекреационных зон.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«Нижний Воч».</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0,64</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0,64</w:t>
            </w:r>
          </w:p>
        </w:tc>
      </w:tr>
      <w:tr w:rsidR="00750ACF" w:rsidRPr="003C2C78" w:rsidTr="00750ACF">
        <w:trPr>
          <w:trHeight w:val="6822"/>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lastRenderedPageBreak/>
              <w:t>Зоны рекреационного назначения</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 xml:space="preserve"> Рекреационные зоны сельского поселения формируются: </w:t>
            </w:r>
          </w:p>
          <w:p w:rsidR="00750ACF" w:rsidRPr="003C2C78" w:rsidRDefault="00750ACF" w:rsidP="00D63C00">
            <w:pPr>
              <w:numPr>
                <w:ilvl w:val="0"/>
                <w:numId w:val="30"/>
              </w:numPr>
              <w:spacing w:line="276" w:lineRule="auto"/>
              <w:jc w:val="both"/>
              <w:rPr>
                <w:rFonts w:ascii="Arial" w:hAnsi="Arial" w:cs="Arial"/>
                <w:color w:val="000000"/>
              </w:rPr>
            </w:pPr>
            <w:r w:rsidRPr="003C2C78">
              <w:rPr>
                <w:rFonts w:ascii="Arial" w:hAnsi="Arial" w:cs="Arial"/>
                <w:color w:val="000000"/>
                <w:sz w:val="22"/>
              </w:rPr>
              <w:t xml:space="preserve">на землях общего пользования; </w:t>
            </w:r>
          </w:p>
          <w:p w:rsidR="00750ACF" w:rsidRPr="003C2C78" w:rsidRDefault="00750ACF" w:rsidP="00D63C00">
            <w:pPr>
              <w:numPr>
                <w:ilvl w:val="0"/>
                <w:numId w:val="30"/>
              </w:numPr>
              <w:spacing w:line="276" w:lineRule="auto"/>
              <w:jc w:val="both"/>
              <w:rPr>
                <w:rFonts w:ascii="Arial" w:hAnsi="Arial" w:cs="Arial"/>
                <w:color w:val="000000"/>
              </w:rPr>
            </w:pPr>
            <w:r w:rsidRPr="003C2C78">
              <w:rPr>
                <w:rFonts w:ascii="Arial" w:hAnsi="Arial" w:cs="Arial"/>
                <w:color w:val="000000"/>
                <w:sz w:val="22"/>
              </w:rPr>
              <w:t xml:space="preserve">на землях особо охраняемых природных территорий; </w:t>
            </w:r>
          </w:p>
          <w:p w:rsidR="00750ACF" w:rsidRPr="003C2C78" w:rsidRDefault="00750ACF" w:rsidP="00D63C00">
            <w:pPr>
              <w:numPr>
                <w:ilvl w:val="0"/>
                <w:numId w:val="30"/>
              </w:numPr>
              <w:spacing w:line="276" w:lineRule="auto"/>
              <w:jc w:val="both"/>
              <w:rPr>
                <w:rFonts w:ascii="Arial" w:hAnsi="Arial" w:cs="Arial"/>
                <w:color w:val="000000"/>
              </w:rPr>
            </w:pPr>
            <w:r w:rsidRPr="003C2C78">
              <w:rPr>
                <w:rFonts w:ascii="Arial" w:hAnsi="Arial" w:cs="Arial"/>
                <w:color w:val="000000"/>
                <w:sz w:val="22"/>
              </w:rPr>
              <w:t xml:space="preserve">на землях историко-культурного назначения; </w:t>
            </w:r>
          </w:p>
          <w:p w:rsidR="00750ACF" w:rsidRPr="003C2C78" w:rsidRDefault="00750ACF" w:rsidP="00D63C00">
            <w:pPr>
              <w:numPr>
                <w:ilvl w:val="0"/>
                <w:numId w:val="30"/>
              </w:numPr>
              <w:spacing w:line="276" w:lineRule="auto"/>
              <w:jc w:val="both"/>
              <w:rPr>
                <w:rFonts w:ascii="Arial" w:hAnsi="Arial" w:cs="Arial"/>
                <w:color w:val="000000"/>
              </w:rPr>
            </w:pPr>
            <w:r w:rsidRPr="003C2C78">
              <w:rPr>
                <w:rFonts w:ascii="Arial" w:hAnsi="Arial" w:cs="Arial"/>
                <w:color w:val="000000"/>
                <w:sz w:val="22"/>
              </w:rPr>
              <w:t xml:space="preserve">на землях лесного фонда и землях иных категорий, на которых расположены защитные леса. </w:t>
            </w:r>
          </w:p>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При формировании рекреационных зон необходимо соблюдать соразмерность застроенных территорий и открытых незастроенных пространств, а также обеспечивать удобный доступ к рекреационным зонам для населения.</w:t>
            </w:r>
          </w:p>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«Нижний Воч».</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21,60</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21,60</w:t>
            </w:r>
          </w:p>
        </w:tc>
      </w:tr>
      <w:tr w:rsidR="00750ACF" w:rsidRPr="003C2C78" w:rsidTr="00750ACF">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t>Зоны озелененных территорий специального назначения</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Предусматривают насаждения вдоль улиц, магистралей и на площадях, насаждения коммунально-складских </w:t>
            </w:r>
            <w:r w:rsidRPr="003C2C78">
              <w:rPr>
                <w:rFonts w:ascii="Arial" w:hAnsi="Arial" w:cs="Arial"/>
                <w:bCs/>
                <w:color w:val="000000"/>
                <w:sz w:val="22"/>
              </w:rPr>
              <w:t>территорий</w:t>
            </w:r>
            <w:r w:rsidRPr="003C2C78">
              <w:rPr>
                <w:rFonts w:ascii="Arial" w:hAnsi="Arial" w:cs="Arial"/>
                <w:color w:val="000000"/>
                <w:sz w:val="22"/>
              </w:rPr>
              <w:t> и санитарно-защитных </w:t>
            </w:r>
            <w:r w:rsidRPr="003C2C78">
              <w:rPr>
                <w:rFonts w:ascii="Arial" w:hAnsi="Arial" w:cs="Arial"/>
                <w:bCs/>
                <w:color w:val="000000"/>
                <w:sz w:val="22"/>
              </w:rPr>
              <w:t>зон</w:t>
            </w:r>
            <w:r w:rsidRPr="003C2C78">
              <w:rPr>
                <w:rFonts w:ascii="Arial" w:hAnsi="Arial" w:cs="Arial"/>
                <w:color w:val="000000"/>
                <w:sz w:val="22"/>
              </w:rPr>
              <w:t>, ботанические, зоологические сады и парки, выставки, насаждения ветрозащитного, водо- и почвоохранного значения, противопожарные насаждения, насаждения мелиоративного </w:t>
            </w:r>
            <w:r w:rsidRPr="003C2C78">
              <w:rPr>
                <w:rFonts w:ascii="Arial" w:hAnsi="Arial" w:cs="Arial"/>
                <w:bCs/>
                <w:color w:val="000000"/>
                <w:sz w:val="22"/>
              </w:rPr>
              <w:t>назначения</w:t>
            </w:r>
            <w:r w:rsidRPr="003C2C78">
              <w:rPr>
                <w:rFonts w:ascii="Arial" w:hAnsi="Arial" w:cs="Arial"/>
                <w:color w:val="000000"/>
                <w:sz w:val="22"/>
              </w:rPr>
              <w:t xml:space="preserve">, питомники, цветочно-оранжерейные </w:t>
            </w:r>
            <w:r w:rsidRPr="003C2C78">
              <w:rPr>
                <w:rFonts w:ascii="Arial" w:hAnsi="Arial" w:cs="Arial"/>
                <w:color w:val="000000"/>
                <w:sz w:val="22"/>
              </w:rPr>
              <w:lastRenderedPageBreak/>
              <w:t>хозяйства, насаждения кладбищ и крематориев.</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lastRenderedPageBreak/>
              <w:t>4,14</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6,36</w:t>
            </w:r>
          </w:p>
        </w:tc>
      </w:tr>
      <w:tr w:rsidR="00750ACF" w:rsidRPr="003C2C78" w:rsidTr="00750ACF">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lastRenderedPageBreak/>
              <w:t>Зона сельскохозяйственного использования</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r w:rsidRPr="003C2C78">
              <w:rPr>
                <w:rFonts w:ascii="Arial" w:hAnsi="Arial" w:cs="Arial"/>
                <w:bCs/>
                <w:color w:val="000000"/>
                <w:sz w:val="22"/>
              </w:rPr>
              <w:t>Зона</w:t>
            </w:r>
            <w:r w:rsidRPr="003C2C78">
              <w:rPr>
                <w:rFonts w:ascii="Arial" w:hAnsi="Arial" w:cs="Arial"/>
                <w:color w:val="000000"/>
                <w:sz w:val="22"/>
              </w:rPr>
              <w:t> предназначена для размещения пашен, пастбищ, лугов, сенокосов и многолетних насаждений в границах населенных пунктов. Размещение объектов капитального строительства предполагает стадию использования земельного участка: строительство, содержание, реконструкцию и т.п. Также предусматривает выращивание сельхозпродукции открытым способом и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30,93</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30,77</w:t>
            </w:r>
          </w:p>
        </w:tc>
      </w:tr>
      <w:tr w:rsidR="00750ACF" w:rsidRPr="003C2C78" w:rsidTr="00750ACF">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t>Зона садоводческих или огороднических некоммерческих товариществ</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bCs/>
                <w:color w:val="000000"/>
              </w:rPr>
            </w:pPr>
            <w:r w:rsidRPr="003C2C78">
              <w:rPr>
                <w:rFonts w:ascii="Arial" w:hAnsi="Arial" w:cs="Arial"/>
                <w:bCs/>
                <w:color w:val="000000"/>
                <w:sz w:val="22"/>
              </w:rPr>
              <w:t>Зона предназначения для ведения садоводства и дачного хозяйства, установлена для предоставления и использования садовых, дачных земельных участков и расположенных на них жилых и хозяйственных строений и сооружений, для предоставления и использования огородных земельных участков и расположенных на них некапитальных жилых строений и хозяйственных строений и сооружений. Предназначены для удовлетворения потребностей населения в выращивании фруктов и овощей, а также отдыха.</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27,70</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27,70</w:t>
            </w:r>
          </w:p>
        </w:tc>
      </w:tr>
      <w:tr w:rsidR="00750ACF" w:rsidRPr="003C2C78" w:rsidTr="00750ACF">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t>Производственная зона сельскохозяйственных предприятий</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bCs/>
                <w:color w:val="000000"/>
              </w:rPr>
            </w:pPr>
            <w:r w:rsidRPr="003C2C78">
              <w:rPr>
                <w:rFonts w:ascii="Arial" w:hAnsi="Arial" w:cs="Arial"/>
                <w:color w:val="444444"/>
                <w:sz w:val="22"/>
                <w:shd w:val="clear" w:color="auto" w:fill="FFFFFF"/>
              </w:rPr>
              <w:t xml:space="preserve">В производственной зоне сельскохозяйственных предприятий сельских поселений следует размещать животноводческие, </w:t>
            </w:r>
            <w:r w:rsidRPr="003C2C78">
              <w:rPr>
                <w:rFonts w:ascii="Arial" w:hAnsi="Arial" w:cs="Arial"/>
                <w:color w:val="444444"/>
                <w:sz w:val="22"/>
                <w:shd w:val="clear" w:color="auto" w:fill="FFFFFF"/>
              </w:rPr>
              <w:lastRenderedPageBreak/>
              <w:t xml:space="preserve">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 </w:t>
            </w:r>
            <w:r w:rsidRPr="003C2C78">
              <w:rPr>
                <w:rFonts w:ascii="Arial" w:hAnsi="Arial" w:cs="Arial"/>
                <w:color w:val="000000"/>
                <w:sz w:val="22"/>
              </w:rPr>
              <w:t>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«Нижний Воч».</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lastRenderedPageBreak/>
              <w:t>3,89</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3,89</w:t>
            </w:r>
          </w:p>
        </w:tc>
      </w:tr>
      <w:tr w:rsidR="00750ACF" w:rsidRPr="003C2C78" w:rsidTr="00750ACF">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lastRenderedPageBreak/>
              <w:t>Зона кладбищ</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Размеры земельного участка для кладбищ – по заданию на проектирование, но не более 40 га.</w:t>
            </w:r>
          </w:p>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lastRenderedPageBreak/>
              <w:t xml:space="preserve">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 </w:t>
            </w:r>
          </w:p>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«Нижний Воч».</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lastRenderedPageBreak/>
              <w:t>1,69</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2,29</w:t>
            </w:r>
          </w:p>
        </w:tc>
      </w:tr>
      <w:tr w:rsidR="00750ACF" w:rsidRPr="003C2C78" w:rsidTr="00750ACF">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lastRenderedPageBreak/>
              <w:t>Зона лесов</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Включает в себя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106873,01</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106873,01</w:t>
            </w:r>
          </w:p>
        </w:tc>
      </w:tr>
      <w:tr w:rsidR="00750ACF" w:rsidRPr="00AC038F" w:rsidTr="00750ACF">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750ACF" w:rsidRPr="003C2C78" w:rsidRDefault="00750ACF" w:rsidP="00750ACF">
            <w:pPr>
              <w:spacing w:line="276" w:lineRule="auto"/>
              <w:rPr>
                <w:rFonts w:ascii="Arial" w:hAnsi="Arial" w:cs="Arial"/>
                <w:b/>
                <w:bCs/>
                <w:color w:val="000000"/>
              </w:rPr>
            </w:pPr>
            <w:r w:rsidRPr="003C2C78">
              <w:rPr>
                <w:rFonts w:ascii="Arial" w:hAnsi="Arial" w:cs="Arial"/>
                <w:b/>
                <w:bCs/>
                <w:color w:val="000000"/>
                <w:sz w:val="22"/>
              </w:rPr>
              <w:t>Иные зоны</w:t>
            </w:r>
          </w:p>
        </w:tc>
        <w:tc>
          <w:tcPr>
            <w:tcW w:w="2355"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rPr>
                <w:rFonts w:ascii="Arial" w:hAnsi="Arial" w:cs="Arial"/>
                <w:color w:val="000000"/>
              </w:rPr>
            </w:pPr>
            <w:r w:rsidRPr="003C2C78">
              <w:rPr>
                <w:rFonts w:ascii="Arial" w:hAnsi="Arial" w:cs="Arial"/>
                <w:color w:val="000000"/>
                <w:sz w:val="22"/>
              </w:rPr>
              <w:t>Включает в себя прочие территории поселения. Обеспечивает резерв территории под потенциальное развитие отдыха (рекреации), коммунального обслуживания и т.д.</w:t>
            </w:r>
          </w:p>
        </w:tc>
        <w:tc>
          <w:tcPr>
            <w:tcW w:w="603"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2871,38</w:t>
            </w:r>
          </w:p>
        </w:tc>
        <w:tc>
          <w:tcPr>
            <w:tcW w:w="676" w:type="pct"/>
            <w:tcBorders>
              <w:top w:val="single" w:sz="4" w:space="0" w:color="auto"/>
              <w:left w:val="nil"/>
              <w:bottom w:val="single" w:sz="4" w:space="0" w:color="auto"/>
              <w:right w:val="single" w:sz="4" w:space="0" w:color="auto"/>
            </w:tcBorders>
            <w:shd w:val="clear" w:color="auto" w:fill="auto"/>
          </w:tcPr>
          <w:p w:rsidR="00750ACF" w:rsidRPr="003C2C78" w:rsidRDefault="00750ACF" w:rsidP="00750ACF">
            <w:pPr>
              <w:spacing w:line="276" w:lineRule="auto"/>
              <w:jc w:val="center"/>
              <w:rPr>
                <w:rFonts w:ascii="Arial" w:eastAsia="Arial" w:hAnsi="Arial" w:cs="Arial"/>
              </w:rPr>
            </w:pPr>
            <w:r w:rsidRPr="003C2C78">
              <w:rPr>
                <w:rFonts w:ascii="Arial" w:hAnsi="Arial" w:cs="Arial"/>
                <w:bCs/>
                <w:sz w:val="22"/>
              </w:rPr>
              <w:t>2868,44</w:t>
            </w:r>
          </w:p>
        </w:tc>
      </w:tr>
    </w:tbl>
    <w:p w:rsidR="00750ACF" w:rsidRPr="00085C24" w:rsidRDefault="00750ACF" w:rsidP="00750ACF">
      <w:pPr>
        <w:pStyle w:val="af2"/>
        <w:spacing w:after="0" w:line="360" w:lineRule="auto"/>
        <w:rPr>
          <w:rFonts w:ascii="Arial" w:hAnsi="Arial" w:cs="Arial"/>
          <w:sz w:val="22"/>
          <w:szCs w:val="22"/>
        </w:rPr>
      </w:pPr>
    </w:p>
    <w:p w:rsidR="00750ACF" w:rsidRDefault="00750ACF" w:rsidP="00750ACF"/>
    <w:p w:rsidR="00750ACF" w:rsidRDefault="00750ACF" w:rsidP="00750ACF"/>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D05117" w:rsidRDefault="00D05117"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4D00AD" w:rsidRDefault="004D00AD" w:rsidP="00D05117">
      <w:pPr>
        <w:pStyle w:val="afffff7"/>
        <w:ind w:firstLine="0"/>
        <w:jc w:val="right"/>
        <w:rPr>
          <w:sz w:val="28"/>
          <w:szCs w:val="28"/>
          <w:lang w:val="ru-RU"/>
        </w:rPr>
      </w:pPr>
    </w:p>
    <w:p w:rsidR="00D05117" w:rsidRPr="00A00641" w:rsidRDefault="00D05117" w:rsidP="00D05117">
      <w:pPr>
        <w:pStyle w:val="afffff7"/>
        <w:ind w:firstLine="0"/>
        <w:jc w:val="right"/>
        <w:rPr>
          <w:sz w:val="28"/>
          <w:szCs w:val="28"/>
          <w:lang w:val="ru-RU"/>
        </w:rPr>
      </w:pPr>
      <w:r w:rsidRPr="00A00641">
        <w:rPr>
          <w:sz w:val="28"/>
          <w:szCs w:val="28"/>
          <w:lang w:val="ru-RU"/>
        </w:rPr>
        <w:t>Утвержден</w:t>
      </w:r>
    </w:p>
    <w:p w:rsidR="00D05117" w:rsidRPr="00A00641" w:rsidRDefault="00D05117" w:rsidP="00D05117">
      <w:pPr>
        <w:pStyle w:val="afffff7"/>
        <w:ind w:firstLine="0"/>
        <w:jc w:val="right"/>
        <w:rPr>
          <w:sz w:val="28"/>
          <w:szCs w:val="28"/>
          <w:lang w:val="ru-RU"/>
        </w:rPr>
      </w:pPr>
      <w:r w:rsidRPr="00A00641">
        <w:rPr>
          <w:sz w:val="28"/>
          <w:szCs w:val="28"/>
          <w:lang w:val="ru-RU"/>
        </w:rPr>
        <w:t>Решением Совета МР «Усть-Куломский»</w:t>
      </w:r>
    </w:p>
    <w:p w:rsidR="00D05117" w:rsidRPr="00A00641" w:rsidRDefault="00D05117" w:rsidP="00D05117">
      <w:pPr>
        <w:pStyle w:val="afffff7"/>
        <w:ind w:firstLine="0"/>
        <w:jc w:val="right"/>
        <w:rPr>
          <w:sz w:val="28"/>
          <w:szCs w:val="28"/>
          <w:lang w:val="ru-RU"/>
        </w:rPr>
      </w:pPr>
      <w:r w:rsidRPr="00A00641">
        <w:rPr>
          <w:sz w:val="28"/>
          <w:szCs w:val="28"/>
          <w:lang w:val="ru-RU"/>
        </w:rPr>
        <w:t>От 09 февраля 2024 года № XXVIII-467</w:t>
      </w:r>
    </w:p>
    <w:p w:rsidR="00D05117" w:rsidRPr="00A00641" w:rsidRDefault="00D05117" w:rsidP="00D05117">
      <w:pPr>
        <w:pStyle w:val="afffff7"/>
        <w:ind w:firstLine="0"/>
        <w:jc w:val="right"/>
        <w:rPr>
          <w:sz w:val="28"/>
          <w:szCs w:val="28"/>
          <w:lang w:val="ru-RU"/>
        </w:rPr>
      </w:pPr>
      <w:r w:rsidRPr="00A00641">
        <w:rPr>
          <w:sz w:val="28"/>
          <w:szCs w:val="28"/>
          <w:lang w:val="ru-RU"/>
        </w:rPr>
        <w:t>(приложение)</w:t>
      </w:r>
    </w:p>
    <w:p w:rsidR="00D05117" w:rsidRDefault="00D05117" w:rsidP="00D05117"/>
    <w:p w:rsidR="00D05117" w:rsidRPr="002A0B40" w:rsidRDefault="00D05117" w:rsidP="00D05117">
      <w:pPr>
        <w:jc w:val="center"/>
        <w:rPr>
          <w:b/>
          <w:sz w:val="28"/>
          <w:szCs w:val="28"/>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85701C" w:rsidRDefault="00D05117" w:rsidP="00D05117">
      <w:pPr>
        <w:jc w:val="center"/>
        <w:rPr>
          <w:sz w:val="28"/>
          <w:szCs w:val="28"/>
        </w:rPr>
      </w:pPr>
      <w:r w:rsidRPr="0085701C">
        <w:rPr>
          <w:b/>
          <w:sz w:val="40"/>
          <w:szCs w:val="40"/>
        </w:rPr>
        <w:t>ПРАВИЛА ЗЕМЛЕПОЛЬЗОВАНИЯ И ЗАСТРОЙКИ</w:t>
      </w:r>
    </w:p>
    <w:p w:rsidR="00D05117" w:rsidRPr="0085701C" w:rsidRDefault="00D05117" w:rsidP="00D05117">
      <w:pPr>
        <w:jc w:val="center"/>
        <w:rPr>
          <w:sz w:val="28"/>
          <w:szCs w:val="28"/>
        </w:rPr>
      </w:pPr>
      <w:r w:rsidRPr="0085701C">
        <w:rPr>
          <w:sz w:val="28"/>
          <w:szCs w:val="28"/>
        </w:rPr>
        <w:t>(корректировка)</w:t>
      </w:r>
    </w:p>
    <w:p w:rsidR="00D05117" w:rsidRPr="0085701C" w:rsidRDefault="00D05117" w:rsidP="00D05117">
      <w:pPr>
        <w:jc w:val="center"/>
        <w:rPr>
          <w:b/>
          <w:sz w:val="44"/>
          <w:szCs w:val="44"/>
        </w:rPr>
      </w:pPr>
      <w:r w:rsidRPr="0085701C">
        <w:rPr>
          <w:b/>
          <w:sz w:val="44"/>
          <w:szCs w:val="44"/>
        </w:rPr>
        <w:t>Сельского поселения «</w:t>
      </w:r>
      <w:r>
        <w:rPr>
          <w:b/>
          <w:sz w:val="44"/>
          <w:szCs w:val="44"/>
        </w:rPr>
        <w:t>Нижний Воч</w:t>
      </w:r>
      <w:r w:rsidRPr="0085701C">
        <w:rPr>
          <w:b/>
          <w:sz w:val="44"/>
          <w:szCs w:val="44"/>
        </w:rPr>
        <w:t>»</w:t>
      </w:r>
    </w:p>
    <w:p w:rsidR="00D05117" w:rsidRPr="0085701C" w:rsidRDefault="00D05117" w:rsidP="00D05117">
      <w:pPr>
        <w:jc w:val="center"/>
        <w:rPr>
          <w:b/>
          <w:sz w:val="28"/>
          <w:szCs w:val="28"/>
        </w:rPr>
      </w:pPr>
      <w:r>
        <w:rPr>
          <w:b/>
          <w:sz w:val="28"/>
          <w:szCs w:val="28"/>
        </w:rPr>
        <w:t>Усть-Куломского муниципального района</w:t>
      </w:r>
    </w:p>
    <w:p w:rsidR="00D05117" w:rsidRPr="002A0B40" w:rsidRDefault="00D05117" w:rsidP="00D05117">
      <w:pPr>
        <w:jc w:val="center"/>
        <w:rPr>
          <w:bCs/>
        </w:rPr>
      </w:pPr>
      <w:r>
        <w:rPr>
          <w:b/>
          <w:sz w:val="28"/>
          <w:szCs w:val="28"/>
        </w:rPr>
        <w:t>Республики Коми</w:t>
      </w:r>
    </w:p>
    <w:p w:rsidR="00D05117" w:rsidRPr="002A0B40" w:rsidRDefault="00D05117" w:rsidP="00D05117">
      <w:pPr>
        <w:rPr>
          <w:bCs/>
        </w:rPr>
      </w:pPr>
    </w:p>
    <w:p w:rsidR="00D05117" w:rsidRPr="002A0B40" w:rsidRDefault="00D05117" w:rsidP="00D05117">
      <w:pPr>
        <w:jc w:val="center"/>
        <w:rPr>
          <w:bCs/>
        </w:rPr>
      </w:pPr>
    </w:p>
    <w:p w:rsidR="00D05117" w:rsidRPr="003A7592" w:rsidRDefault="00D05117" w:rsidP="00D05117">
      <w:pPr>
        <w:jc w:val="center"/>
        <w:rPr>
          <w:b/>
          <w:bCs/>
          <w:sz w:val="28"/>
        </w:rPr>
      </w:pPr>
      <w:r>
        <w:rPr>
          <w:b/>
          <w:bCs/>
          <w:sz w:val="28"/>
        </w:rPr>
        <w:t xml:space="preserve">Часть 3. </w:t>
      </w:r>
      <w:r w:rsidRPr="003A7592">
        <w:rPr>
          <w:b/>
          <w:bCs/>
          <w:sz w:val="28"/>
        </w:rPr>
        <w:t>Градостроительные регламенты</w:t>
      </w: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Pr="002A0B40" w:rsidRDefault="00D05117" w:rsidP="00D05117">
      <w:pPr>
        <w:jc w:val="center"/>
        <w:rPr>
          <w:bCs/>
        </w:rPr>
      </w:pPr>
    </w:p>
    <w:p w:rsidR="00D05117" w:rsidRDefault="00D05117" w:rsidP="00D05117">
      <w:pPr>
        <w:jc w:val="center"/>
        <w:rPr>
          <w:bCs/>
        </w:rPr>
      </w:pPr>
    </w:p>
    <w:p w:rsidR="00D05117" w:rsidRDefault="00D05117" w:rsidP="00D05117">
      <w:pPr>
        <w:jc w:val="center"/>
        <w:rPr>
          <w:bCs/>
        </w:rPr>
      </w:pPr>
    </w:p>
    <w:p w:rsidR="00D05117" w:rsidRDefault="00D05117" w:rsidP="00D05117">
      <w:pPr>
        <w:jc w:val="center"/>
        <w:rPr>
          <w:bCs/>
        </w:rPr>
      </w:pPr>
    </w:p>
    <w:p w:rsidR="00D05117" w:rsidRDefault="00D05117" w:rsidP="00D05117">
      <w:pPr>
        <w:jc w:val="center"/>
        <w:rPr>
          <w:bCs/>
        </w:rPr>
      </w:pPr>
    </w:p>
    <w:p w:rsidR="00D05117" w:rsidRDefault="00D05117" w:rsidP="00D05117">
      <w:pPr>
        <w:jc w:val="center"/>
        <w:rPr>
          <w:bCs/>
        </w:rPr>
      </w:pPr>
    </w:p>
    <w:p w:rsidR="00D05117" w:rsidRDefault="00D05117" w:rsidP="00D05117">
      <w:pPr>
        <w:jc w:val="center"/>
        <w:rPr>
          <w:bCs/>
        </w:rPr>
      </w:pPr>
    </w:p>
    <w:p w:rsidR="00D05117" w:rsidRDefault="00D05117" w:rsidP="00D05117">
      <w:pPr>
        <w:jc w:val="center"/>
        <w:rPr>
          <w:bCs/>
        </w:rPr>
      </w:pPr>
    </w:p>
    <w:p w:rsidR="00D05117" w:rsidRPr="002A0B40" w:rsidRDefault="00D05117" w:rsidP="00D05117">
      <w:pPr>
        <w:jc w:val="center"/>
        <w:rPr>
          <w:bCs/>
        </w:rPr>
      </w:pPr>
      <w:r w:rsidRPr="002A0B40">
        <w:rPr>
          <w:bCs/>
        </w:rPr>
        <w:t>202</w:t>
      </w:r>
      <w:r>
        <w:rPr>
          <w:bCs/>
        </w:rPr>
        <w:t>1</w:t>
      </w:r>
      <w:r w:rsidRPr="002A0B40">
        <w:rPr>
          <w:bCs/>
        </w:rPr>
        <w:t xml:space="preserve"> г.</w:t>
      </w:r>
      <w:r w:rsidRPr="002A0B40">
        <w:rPr>
          <w:bCs/>
        </w:rPr>
        <w:br w:type="page"/>
      </w: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85701C" w:rsidRDefault="00D05117" w:rsidP="00D05117">
      <w:pPr>
        <w:jc w:val="center"/>
        <w:rPr>
          <w:sz w:val="28"/>
          <w:szCs w:val="28"/>
        </w:rPr>
      </w:pPr>
      <w:r w:rsidRPr="0085701C">
        <w:rPr>
          <w:b/>
          <w:sz w:val="40"/>
          <w:szCs w:val="40"/>
        </w:rPr>
        <w:t>ПРАВИЛА ЗЕМЛЕПОЛЬЗОВАНИЯ И ЗАСТРОЙКИ</w:t>
      </w:r>
    </w:p>
    <w:p w:rsidR="00D05117" w:rsidRPr="0085701C" w:rsidRDefault="00D05117" w:rsidP="00D05117">
      <w:pPr>
        <w:jc w:val="center"/>
        <w:rPr>
          <w:sz w:val="28"/>
          <w:szCs w:val="28"/>
        </w:rPr>
      </w:pPr>
      <w:r w:rsidRPr="0085701C">
        <w:rPr>
          <w:sz w:val="28"/>
          <w:szCs w:val="28"/>
        </w:rPr>
        <w:t>(корректировка)</w:t>
      </w:r>
    </w:p>
    <w:p w:rsidR="00D05117" w:rsidRPr="0085701C" w:rsidRDefault="00D05117" w:rsidP="00D05117">
      <w:pPr>
        <w:jc w:val="center"/>
        <w:rPr>
          <w:b/>
          <w:sz w:val="44"/>
          <w:szCs w:val="44"/>
        </w:rPr>
      </w:pPr>
      <w:r w:rsidRPr="0085701C">
        <w:rPr>
          <w:b/>
          <w:sz w:val="44"/>
          <w:szCs w:val="44"/>
        </w:rPr>
        <w:t>Сельского поселения «</w:t>
      </w:r>
      <w:r>
        <w:rPr>
          <w:b/>
          <w:sz w:val="44"/>
          <w:szCs w:val="44"/>
        </w:rPr>
        <w:t>Нижний Воч</w:t>
      </w:r>
      <w:r w:rsidRPr="0085701C">
        <w:rPr>
          <w:b/>
          <w:sz w:val="44"/>
          <w:szCs w:val="44"/>
        </w:rPr>
        <w:t>»</w:t>
      </w:r>
    </w:p>
    <w:p w:rsidR="00D05117" w:rsidRPr="0085701C" w:rsidRDefault="00D05117" w:rsidP="00D05117">
      <w:pPr>
        <w:jc w:val="center"/>
        <w:rPr>
          <w:b/>
          <w:sz w:val="28"/>
          <w:szCs w:val="28"/>
        </w:rPr>
      </w:pPr>
      <w:r>
        <w:rPr>
          <w:b/>
          <w:sz w:val="28"/>
          <w:szCs w:val="28"/>
        </w:rPr>
        <w:t>Усть-Куломского муниципального района</w:t>
      </w:r>
    </w:p>
    <w:p w:rsidR="00D05117" w:rsidRPr="002A0B40" w:rsidRDefault="00D05117" w:rsidP="00D05117">
      <w:pPr>
        <w:jc w:val="center"/>
        <w:rPr>
          <w:bCs/>
        </w:rPr>
      </w:pPr>
      <w:r>
        <w:rPr>
          <w:b/>
          <w:sz w:val="28"/>
          <w:szCs w:val="28"/>
        </w:rPr>
        <w:t>Республики Коми</w:t>
      </w:r>
    </w:p>
    <w:p w:rsidR="00D05117" w:rsidRPr="002A0B40" w:rsidRDefault="00D05117" w:rsidP="00D05117">
      <w:pPr>
        <w:jc w:val="center"/>
        <w:rPr>
          <w:b/>
          <w:sz w:val="28"/>
          <w:szCs w:val="28"/>
        </w:rPr>
      </w:pPr>
    </w:p>
    <w:p w:rsidR="00D05117" w:rsidRPr="002A0B40" w:rsidRDefault="00D05117" w:rsidP="00D05117">
      <w:pPr>
        <w:jc w:val="center"/>
        <w:rPr>
          <w:sz w:val="28"/>
          <w:szCs w:val="28"/>
        </w:rPr>
      </w:pPr>
    </w:p>
    <w:p w:rsidR="00D05117" w:rsidRPr="003A7592" w:rsidRDefault="00D05117" w:rsidP="00D05117">
      <w:pPr>
        <w:jc w:val="center"/>
        <w:rPr>
          <w:b/>
          <w:sz w:val="28"/>
        </w:rPr>
      </w:pPr>
      <w:r w:rsidRPr="003A7592">
        <w:rPr>
          <w:b/>
          <w:sz w:val="28"/>
        </w:rPr>
        <w:t>Часть 3. Градостроительные регламенты</w:t>
      </w:r>
    </w:p>
    <w:p w:rsidR="00D05117" w:rsidRPr="002A0B40" w:rsidRDefault="00D05117" w:rsidP="00D05117">
      <w:pPr>
        <w:jc w:val="center"/>
        <w:rPr>
          <w:b/>
        </w:rPr>
      </w:pPr>
    </w:p>
    <w:p w:rsidR="00D05117" w:rsidRPr="002A0B40" w:rsidRDefault="00D05117" w:rsidP="00D05117">
      <w:pPr>
        <w:jc w:val="center"/>
        <w:rPr>
          <w:b/>
        </w:rPr>
      </w:pPr>
    </w:p>
    <w:p w:rsidR="00D05117" w:rsidRPr="002A0B40" w:rsidRDefault="00D05117" w:rsidP="00D05117">
      <w:pPr>
        <w:jc w:val="center"/>
        <w:rPr>
          <w:b/>
        </w:rPr>
      </w:pPr>
    </w:p>
    <w:p w:rsidR="00D05117" w:rsidRPr="002A0B40" w:rsidRDefault="00D05117" w:rsidP="00D05117">
      <w:pPr>
        <w:jc w:val="center"/>
        <w:rPr>
          <w:b/>
        </w:rPr>
      </w:pPr>
    </w:p>
    <w:p w:rsidR="00D05117" w:rsidRPr="002A0B40" w:rsidRDefault="00D05117" w:rsidP="00D05117">
      <w:pPr>
        <w:jc w:val="center"/>
        <w:rPr>
          <w:b/>
        </w:rPr>
      </w:pPr>
    </w:p>
    <w:p w:rsidR="00D05117" w:rsidRPr="002A0B40" w:rsidRDefault="00D05117" w:rsidP="00D05117">
      <w:pPr>
        <w:jc w:val="center"/>
        <w:rPr>
          <w:b/>
        </w:rP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D05117" w:rsidRPr="002A0B40" w:rsidTr="00D05117">
        <w:trPr>
          <w:trHeight w:val="442"/>
        </w:trPr>
        <w:tc>
          <w:tcPr>
            <w:tcW w:w="4536" w:type="dxa"/>
            <w:tcBorders>
              <w:top w:val="nil"/>
              <w:left w:val="nil"/>
              <w:bottom w:val="nil"/>
              <w:right w:val="nil"/>
            </w:tcBorders>
            <w:shd w:val="clear" w:color="auto" w:fill="auto"/>
          </w:tcPr>
          <w:p w:rsidR="00D05117" w:rsidRPr="002A0B40" w:rsidRDefault="00D05117" w:rsidP="00D05117">
            <w:pPr>
              <w:rPr>
                <w:sz w:val="28"/>
                <w:szCs w:val="28"/>
              </w:rPr>
            </w:pPr>
            <w:r w:rsidRPr="002A0B40">
              <w:rPr>
                <w:sz w:val="28"/>
                <w:szCs w:val="28"/>
              </w:rPr>
              <w:t>Индивидуальный предприниматель</w:t>
            </w:r>
          </w:p>
          <w:p w:rsidR="00D05117" w:rsidRPr="002A0B40" w:rsidRDefault="00D05117" w:rsidP="00D05117">
            <w:pPr>
              <w:rPr>
                <w:sz w:val="28"/>
                <w:szCs w:val="28"/>
              </w:rPr>
            </w:pPr>
            <w:r w:rsidRPr="002A0B40">
              <w:rPr>
                <w:sz w:val="28"/>
                <w:szCs w:val="28"/>
              </w:rPr>
              <w:t>Набатов Дмитрий Андреевич</w:t>
            </w:r>
          </w:p>
        </w:tc>
        <w:tc>
          <w:tcPr>
            <w:tcW w:w="2552" w:type="dxa"/>
            <w:tcBorders>
              <w:top w:val="nil"/>
              <w:left w:val="nil"/>
              <w:right w:val="nil"/>
            </w:tcBorders>
            <w:shd w:val="clear" w:color="auto" w:fill="auto"/>
          </w:tcPr>
          <w:p w:rsidR="00D05117" w:rsidRPr="002A0B40" w:rsidRDefault="00D05117" w:rsidP="00D05117">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rsidR="00D05117" w:rsidRPr="002A0B40" w:rsidRDefault="00D05117" w:rsidP="00D05117">
            <w:pPr>
              <w:spacing w:line="276" w:lineRule="auto"/>
              <w:rPr>
                <w:sz w:val="28"/>
                <w:szCs w:val="28"/>
              </w:rPr>
            </w:pPr>
          </w:p>
          <w:p w:rsidR="00D05117" w:rsidRPr="002A0B40" w:rsidRDefault="00D05117" w:rsidP="00D05117">
            <w:pPr>
              <w:spacing w:line="276" w:lineRule="auto"/>
              <w:rPr>
                <w:sz w:val="28"/>
                <w:szCs w:val="28"/>
                <w:lang w:eastAsia="en-US" w:bidi="en-US"/>
              </w:rPr>
            </w:pPr>
            <w:r w:rsidRPr="002A0B40">
              <w:rPr>
                <w:sz w:val="28"/>
                <w:szCs w:val="28"/>
              </w:rPr>
              <w:t>Д.А. Набатов</w:t>
            </w:r>
          </w:p>
        </w:tc>
      </w:tr>
    </w:tbl>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Pr="002A0B40" w:rsidRDefault="00D05117" w:rsidP="00D05117">
      <w:pPr>
        <w:jc w:val="center"/>
      </w:pPr>
    </w:p>
    <w:p w:rsidR="00D05117" w:rsidRDefault="00D05117" w:rsidP="00D05117">
      <w:pPr>
        <w:jc w:val="center"/>
        <w:rPr>
          <w:bCs/>
        </w:rPr>
      </w:pPr>
    </w:p>
    <w:p w:rsidR="00D05117" w:rsidRDefault="00D05117" w:rsidP="00D05117">
      <w:pPr>
        <w:jc w:val="center"/>
        <w:rPr>
          <w:bCs/>
        </w:rPr>
      </w:pPr>
    </w:p>
    <w:p w:rsidR="00D05117" w:rsidRDefault="00D05117" w:rsidP="00D05117">
      <w:pPr>
        <w:jc w:val="center"/>
        <w:rPr>
          <w:bCs/>
        </w:rPr>
      </w:pPr>
      <w:r w:rsidRPr="002A0B40">
        <w:rPr>
          <w:bCs/>
        </w:rPr>
        <w:t>202</w:t>
      </w:r>
      <w:r>
        <w:rPr>
          <w:bCs/>
        </w:rPr>
        <w:t>1</w:t>
      </w:r>
      <w:r w:rsidRPr="002A0B40">
        <w:rPr>
          <w:bCs/>
        </w:rPr>
        <w:t xml:space="preserve"> г.</w:t>
      </w:r>
    </w:p>
    <w:p w:rsidR="004D00AD" w:rsidRDefault="004D00AD" w:rsidP="00D05117">
      <w:pPr>
        <w:jc w:val="center"/>
        <w:rPr>
          <w:bCs/>
        </w:rPr>
      </w:pPr>
    </w:p>
    <w:p w:rsidR="004D00AD" w:rsidRDefault="004D00AD" w:rsidP="00D05117">
      <w:pPr>
        <w:jc w:val="center"/>
        <w:rPr>
          <w:bCs/>
        </w:rPr>
      </w:pPr>
    </w:p>
    <w:p w:rsidR="004D00AD" w:rsidRDefault="004D00AD" w:rsidP="00D05117">
      <w:pPr>
        <w:jc w:val="center"/>
        <w:rPr>
          <w:bCs/>
        </w:rPr>
      </w:pPr>
    </w:p>
    <w:p w:rsidR="004D00AD" w:rsidRDefault="004D00AD" w:rsidP="00D05117">
      <w:pPr>
        <w:jc w:val="center"/>
        <w:rPr>
          <w:bCs/>
        </w:rPr>
      </w:pPr>
    </w:p>
    <w:p w:rsidR="004D00AD" w:rsidRDefault="004D00AD" w:rsidP="00D05117">
      <w:pPr>
        <w:jc w:val="center"/>
        <w:rPr>
          <w:bCs/>
        </w:rPr>
      </w:pPr>
    </w:p>
    <w:p w:rsidR="004D00AD" w:rsidRDefault="004D00AD" w:rsidP="00D05117">
      <w:pPr>
        <w:jc w:val="center"/>
        <w:rPr>
          <w:bCs/>
        </w:rPr>
      </w:pPr>
    </w:p>
    <w:p w:rsidR="004D00AD" w:rsidRDefault="004D00AD" w:rsidP="00D05117">
      <w:pPr>
        <w:jc w:val="center"/>
        <w:rPr>
          <w:bCs/>
        </w:rPr>
      </w:pPr>
    </w:p>
    <w:p w:rsidR="004D00AD" w:rsidRDefault="004D00AD" w:rsidP="00D05117">
      <w:pPr>
        <w:jc w:val="center"/>
        <w:rPr>
          <w:bCs/>
        </w:rPr>
      </w:pPr>
    </w:p>
    <w:p w:rsidR="004D00AD" w:rsidRDefault="004D00AD" w:rsidP="00D05117">
      <w:pPr>
        <w:jc w:val="center"/>
        <w:rPr>
          <w:bCs/>
        </w:rPr>
      </w:pPr>
    </w:p>
    <w:p w:rsidR="004D00AD" w:rsidRDefault="004D00AD" w:rsidP="00D05117">
      <w:pPr>
        <w:jc w:val="center"/>
        <w:rPr>
          <w:bCs/>
        </w:rPr>
      </w:pPr>
    </w:p>
    <w:p w:rsidR="004D00AD" w:rsidRDefault="004D00AD" w:rsidP="00D05117">
      <w:pPr>
        <w:jc w:val="center"/>
        <w:rPr>
          <w:bCs/>
        </w:rPr>
      </w:pPr>
    </w:p>
    <w:p w:rsidR="004D00AD" w:rsidRDefault="004D00AD" w:rsidP="00D05117">
      <w:pPr>
        <w:jc w:val="center"/>
        <w:rPr>
          <w:bCs/>
        </w:rPr>
      </w:pPr>
    </w:p>
    <w:p w:rsidR="00D05117" w:rsidRPr="004319E6" w:rsidRDefault="00D05117" w:rsidP="00D05117">
      <w:pPr>
        <w:jc w:val="center"/>
        <w:rPr>
          <w:b/>
          <w:bCs/>
        </w:rPr>
      </w:pPr>
      <w:r w:rsidRPr="004319E6">
        <w:rPr>
          <w:b/>
          <w:bCs/>
        </w:rPr>
        <w:t>ОГЛАВЛЕНИЕ</w:t>
      </w:r>
    </w:p>
    <w:sdt>
      <w:sdtPr>
        <w:rPr>
          <w:rFonts w:ascii="Times New Roman" w:hAnsi="Times New Roman" w:cs="Times New Roman"/>
          <w:b w:val="0"/>
          <w:bCs w:val="0"/>
          <w:caps w:val="0"/>
          <w:sz w:val="24"/>
        </w:rPr>
        <w:id w:val="110552149"/>
        <w:docPartObj>
          <w:docPartGallery w:val="Table of Contents"/>
          <w:docPartUnique/>
        </w:docPartObj>
      </w:sdtPr>
      <w:sdtEndPr>
        <w:rPr>
          <w:sz w:val="20"/>
        </w:rPr>
      </w:sdtEndPr>
      <w:sdtContent>
        <w:p w:rsidR="00D05117" w:rsidRDefault="004223DC" w:rsidP="00D05117">
          <w:pPr>
            <w:pStyle w:val="15"/>
            <w:tabs>
              <w:tab w:val="right" w:leader="dot" w:pos="9339"/>
            </w:tabs>
            <w:rPr>
              <w:noProof/>
              <w:sz w:val="22"/>
              <w:szCs w:val="22"/>
            </w:rPr>
          </w:pPr>
          <w:r w:rsidRPr="004223DC">
            <w:rPr>
              <w:b w:val="0"/>
              <w:bCs w:val="0"/>
              <w:sz w:val="28"/>
            </w:rPr>
            <w:fldChar w:fldCharType="begin"/>
          </w:r>
          <w:r w:rsidR="00D05117">
            <w:instrText xml:space="preserve"> TOC \o "1-3" \h \z \u </w:instrText>
          </w:r>
          <w:r w:rsidRPr="004223DC">
            <w:rPr>
              <w:b w:val="0"/>
              <w:bCs w:val="0"/>
              <w:sz w:val="28"/>
            </w:rPr>
            <w:fldChar w:fldCharType="separate"/>
          </w:r>
          <w:hyperlink w:anchor="_Toc158246015" w:history="1">
            <w:r w:rsidR="00D05117" w:rsidRPr="00C36E10">
              <w:rPr>
                <w:rStyle w:val="aa"/>
                <w:noProof/>
              </w:rPr>
              <w:t>ЧАСТЬ 3. ГРАДОСТРОИТЕЛЬНЫЕ РЕГЛАМЕНТЫ</w:t>
            </w:r>
            <w:r w:rsidR="00D05117">
              <w:rPr>
                <w:noProof/>
                <w:webHidden/>
              </w:rPr>
              <w:tab/>
            </w:r>
            <w:r>
              <w:rPr>
                <w:noProof/>
                <w:webHidden/>
              </w:rPr>
              <w:fldChar w:fldCharType="begin"/>
            </w:r>
            <w:r w:rsidR="00D05117">
              <w:rPr>
                <w:noProof/>
                <w:webHidden/>
              </w:rPr>
              <w:instrText xml:space="preserve"> PAGEREF _Toc158246015 \h </w:instrText>
            </w:r>
            <w:r>
              <w:rPr>
                <w:noProof/>
                <w:webHidden/>
              </w:rPr>
            </w:r>
            <w:r>
              <w:rPr>
                <w:noProof/>
                <w:webHidden/>
              </w:rPr>
              <w:fldChar w:fldCharType="separate"/>
            </w:r>
            <w:r w:rsidR="00DB0054">
              <w:rPr>
                <w:noProof/>
                <w:webHidden/>
              </w:rPr>
              <w:t>11</w:t>
            </w:r>
            <w:r>
              <w:rPr>
                <w:noProof/>
                <w:webHidden/>
              </w:rPr>
              <w:fldChar w:fldCharType="end"/>
            </w:r>
          </w:hyperlink>
        </w:p>
        <w:p w:rsidR="00D05117" w:rsidRDefault="004223DC" w:rsidP="00D05117">
          <w:pPr>
            <w:pStyle w:val="27"/>
            <w:tabs>
              <w:tab w:val="right" w:leader="dot" w:pos="9339"/>
            </w:tabs>
            <w:rPr>
              <w:noProof/>
              <w:sz w:val="22"/>
              <w:szCs w:val="22"/>
            </w:rPr>
          </w:pPr>
          <w:hyperlink w:anchor="_Toc158246016" w:history="1">
            <w:r w:rsidR="00D05117" w:rsidRPr="00C36E10">
              <w:rPr>
                <w:rStyle w:val="aa"/>
                <w:b/>
                <w:noProof/>
              </w:rPr>
              <w:t>Глава 8. Назначение и состав градостроительных регламентов</w:t>
            </w:r>
            <w:r w:rsidR="00D05117">
              <w:rPr>
                <w:noProof/>
                <w:webHidden/>
              </w:rPr>
              <w:tab/>
            </w:r>
            <w:r>
              <w:rPr>
                <w:noProof/>
                <w:webHidden/>
              </w:rPr>
              <w:fldChar w:fldCharType="begin"/>
            </w:r>
            <w:r w:rsidR="00D05117">
              <w:rPr>
                <w:noProof/>
                <w:webHidden/>
              </w:rPr>
              <w:instrText xml:space="preserve"> PAGEREF _Toc158246016 \h </w:instrText>
            </w:r>
            <w:r>
              <w:rPr>
                <w:noProof/>
                <w:webHidden/>
              </w:rPr>
            </w:r>
            <w:r>
              <w:rPr>
                <w:noProof/>
                <w:webHidden/>
              </w:rPr>
              <w:fldChar w:fldCharType="separate"/>
            </w:r>
            <w:r w:rsidR="00DB0054">
              <w:rPr>
                <w:noProof/>
                <w:webHidden/>
              </w:rPr>
              <w:t>11</w:t>
            </w:r>
            <w:r>
              <w:rPr>
                <w:noProof/>
                <w:webHidden/>
              </w:rPr>
              <w:fldChar w:fldCharType="end"/>
            </w:r>
          </w:hyperlink>
        </w:p>
        <w:p w:rsidR="00D05117" w:rsidRDefault="004223DC" w:rsidP="00D05117">
          <w:pPr>
            <w:pStyle w:val="31"/>
            <w:rPr>
              <w:rFonts w:cstheme="minorBidi"/>
              <w:sz w:val="22"/>
              <w:szCs w:val="22"/>
            </w:rPr>
          </w:pPr>
          <w:hyperlink w:anchor="_Toc158246017" w:history="1">
            <w:r w:rsidR="00D05117" w:rsidRPr="00C36E10">
              <w:rPr>
                <w:rStyle w:val="aa"/>
                <w:b/>
              </w:rPr>
              <w:t>Статья 23. Общие положения о градостроительных регламентах</w:t>
            </w:r>
            <w:r w:rsidR="00D05117">
              <w:rPr>
                <w:webHidden/>
              </w:rPr>
              <w:tab/>
            </w:r>
            <w:r>
              <w:rPr>
                <w:webHidden/>
              </w:rPr>
              <w:fldChar w:fldCharType="begin"/>
            </w:r>
            <w:r w:rsidR="00D05117">
              <w:rPr>
                <w:webHidden/>
              </w:rPr>
              <w:instrText xml:space="preserve"> PAGEREF _Toc158246017 \h </w:instrText>
            </w:r>
            <w:r>
              <w:rPr>
                <w:webHidden/>
              </w:rPr>
            </w:r>
            <w:r>
              <w:rPr>
                <w:webHidden/>
              </w:rPr>
              <w:fldChar w:fldCharType="separate"/>
            </w:r>
            <w:r w:rsidR="00DB0054">
              <w:rPr>
                <w:noProof/>
                <w:webHidden/>
              </w:rPr>
              <w:t>11</w:t>
            </w:r>
            <w:r>
              <w:rPr>
                <w:webHidden/>
              </w:rPr>
              <w:fldChar w:fldCharType="end"/>
            </w:r>
          </w:hyperlink>
        </w:p>
        <w:p w:rsidR="00D05117" w:rsidRDefault="004223DC" w:rsidP="00D05117">
          <w:pPr>
            <w:pStyle w:val="31"/>
            <w:rPr>
              <w:rFonts w:cstheme="minorBidi"/>
              <w:sz w:val="22"/>
              <w:szCs w:val="22"/>
            </w:rPr>
          </w:pPr>
          <w:hyperlink w:anchor="_Toc158246018" w:history="1">
            <w:r w:rsidR="00D05117" w:rsidRPr="00C36E10">
              <w:rPr>
                <w:rStyle w:val="aa"/>
                <w:b/>
              </w:rPr>
              <w:t>Статья 24. Виды разрешенного использования</w:t>
            </w:r>
            <w:r w:rsidR="00D05117">
              <w:rPr>
                <w:webHidden/>
              </w:rPr>
              <w:tab/>
            </w:r>
            <w:r>
              <w:rPr>
                <w:webHidden/>
              </w:rPr>
              <w:fldChar w:fldCharType="begin"/>
            </w:r>
            <w:r w:rsidR="00D05117">
              <w:rPr>
                <w:webHidden/>
              </w:rPr>
              <w:instrText xml:space="preserve"> PAGEREF _Toc158246018 \h </w:instrText>
            </w:r>
            <w:r>
              <w:rPr>
                <w:webHidden/>
              </w:rPr>
            </w:r>
            <w:r>
              <w:rPr>
                <w:webHidden/>
              </w:rPr>
              <w:fldChar w:fldCharType="separate"/>
            </w:r>
            <w:r w:rsidR="00DB0054">
              <w:rPr>
                <w:noProof/>
                <w:webHidden/>
              </w:rPr>
              <w:t>13</w:t>
            </w:r>
            <w:r>
              <w:rPr>
                <w:webHidden/>
              </w:rPr>
              <w:fldChar w:fldCharType="end"/>
            </w:r>
          </w:hyperlink>
        </w:p>
        <w:p w:rsidR="00D05117" w:rsidRDefault="004223DC" w:rsidP="00D05117">
          <w:pPr>
            <w:pStyle w:val="31"/>
            <w:rPr>
              <w:rFonts w:cstheme="minorBidi"/>
              <w:sz w:val="22"/>
              <w:szCs w:val="22"/>
            </w:rPr>
          </w:pPr>
          <w:hyperlink w:anchor="_Toc158246019" w:history="1">
            <w:r w:rsidR="00D05117" w:rsidRPr="00C36E10">
              <w:rPr>
                <w:rStyle w:val="aa"/>
                <w:b/>
              </w:rPr>
              <w:t>Статья 25. Предельные размеры земельных участков и предельные параметры строительства</w:t>
            </w:r>
            <w:r w:rsidR="00D05117">
              <w:rPr>
                <w:webHidden/>
              </w:rPr>
              <w:tab/>
            </w:r>
            <w:r>
              <w:rPr>
                <w:webHidden/>
              </w:rPr>
              <w:fldChar w:fldCharType="begin"/>
            </w:r>
            <w:r w:rsidR="00D05117">
              <w:rPr>
                <w:webHidden/>
              </w:rPr>
              <w:instrText xml:space="preserve"> PAGEREF _Toc158246019 \h </w:instrText>
            </w:r>
            <w:r>
              <w:rPr>
                <w:webHidden/>
              </w:rPr>
            </w:r>
            <w:r>
              <w:rPr>
                <w:webHidden/>
              </w:rPr>
              <w:fldChar w:fldCharType="separate"/>
            </w:r>
            <w:r w:rsidR="00DB0054">
              <w:rPr>
                <w:noProof/>
                <w:webHidden/>
              </w:rPr>
              <w:t>13</w:t>
            </w:r>
            <w:r>
              <w:rPr>
                <w:webHidden/>
              </w:rPr>
              <w:fldChar w:fldCharType="end"/>
            </w:r>
          </w:hyperlink>
        </w:p>
        <w:p w:rsidR="00D05117" w:rsidRDefault="004223DC" w:rsidP="00D05117">
          <w:pPr>
            <w:pStyle w:val="31"/>
            <w:rPr>
              <w:rFonts w:cstheme="minorBidi"/>
              <w:sz w:val="22"/>
              <w:szCs w:val="22"/>
            </w:rPr>
          </w:pPr>
          <w:hyperlink w:anchor="_Toc158246020" w:history="1">
            <w:r w:rsidR="00D05117" w:rsidRPr="00C36E10">
              <w:rPr>
                <w:rStyle w:val="aa"/>
                <w:b/>
              </w:rPr>
              <w:t>Статья 26. Архитектурно-градостроительный облик объекта капитального строительства</w:t>
            </w:r>
            <w:r w:rsidR="00D05117">
              <w:rPr>
                <w:webHidden/>
              </w:rPr>
              <w:tab/>
            </w:r>
            <w:r>
              <w:rPr>
                <w:webHidden/>
              </w:rPr>
              <w:fldChar w:fldCharType="begin"/>
            </w:r>
            <w:r w:rsidR="00D05117">
              <w:rPr>
                <w:webHidden/>
              </w:rPr>
              <w:instrText xml:space="preserve"> PAGEREF _Toc158246020 \h </w:instrText>
            </w:r>
            <w:r>
              <w:rPr>
                <w:webHidden/>
              </w:rPr>
            </w:r>
            <w:r>
              <w:rPr>
                <w:webHidden/>
              </w:rPr>
              <w:fldChar w:fldCharType="separate"/>
            </w:r>
            <w:r w:rsidR="00DB0054">
              <w:rPr>
                <w:noProof/>
                <w:webHidden/>
              </w:rPr>
              <w:t>15</w:t>
            </w:r>
            <w:r>
              <w:rPr>
                <w:webHidden/>
              </w:rPr>
              <w:fldChar w:fldCharType="end"/>
            </w:r>
          </w:hyperlink>
        </w:p>
        <w:p w:rsidR="00D05117" w:rsidRDefault="004223DC" w:rsidP="00D05117">
          <w:pPr>
            <w:pStyle w:val="27"/>
            <w:tabs>
              <w:tab w:val="right" w:leader="dot" w:pos="9339"/>
            </w:tabs>
            <w:rPr>
              <w:noProof/>
              <w:sz w:val="22"/>
              <w:szCs w:val="22"/>
            </w:rPr>
          </w:pPr>
          <w:hyperlink w:anchor="_Toc158246021" w:history="1">
            <w:r w:rsidR="00D05117" w:rsidRPr="00C36E10">
              <w:rPr>
                <w:rStyle w:val="aa"/>
                <w:b/>
                <w:noProof/>
              </w:rPr>
              <w:t>Глава 9. Градостроительные регламенты и ограничения использования территории</w:t>
            </w:r>
            <w:r w:rsidR="00D05117">
              <w:rPr>
                <w:noProof/>
                <w:webHidden/>
              </w:rPr>
              <w:tab/>
            </w:r>
            <w:r>
              <w:rPr>
                <w:noProof/>
                <w:webHidden/>
              </w:rPr>
              <w:fldChar w:fldCharType="begin"/>
            </w:r>
            <w:r w:rsidR="00D05117">
              <w:rPr>
                <w:noProof/>
                <w:webHidden/>
              </w:rPr>
              <w:instrText xml:space="preserve"> PAGEREF _Toc158246021 \h </w:instrText>
            </w:r>
            <w:r>
              <w:rPr>
                <w:noProof/>
                <w:webHidden/>
              </w:rPr>
            </w:r>
            <w:r>
              <w:rPr>
                <w:noProof/>
                <w:webHidden/>
              </w:rPr>
              <w:fldChar w:fldCharType="separate"/>
            </w:r>
            <w:r w:rsidR="00DB0054">
              <w:rPr>
                <w:noProof/>
                <w:webHidden/>
              </w:rPr>
              <w:t>15</w:t>
            </w:r>
            <w:r>
              <w:rPr>
                <w:noProof/>
                <w:webHidden/>
              </w:rPr>
              <w:fldChar w:fldCharType="end"/>
            </w:r>
          </w:hyperlink>
        </w:p>
        <w:p w:rsidR="00D05117" w:rsidRDefault="004223DC" w:rsidP="00D05117">
          <w:pPr>
            <w:pStyle w:val="27"/>
            <w:tabs>
              <w:tab w:val="right" w:leader="dot" w:pos="9339"/>
            </w:tabs>
            <w:rPr>
              <w:noProof/>
              <w:sz w:val="22"/>
              <w:szCs w:val="22"/>
            </w:rPr>
          </w:pPr>
          <w:hyperlink w:anchor="_Toc158246022" w:history="1">
            <w:r w:rsidR="00D05117" w:rsidRPr="00C36E10">
              <w:rPr>
                <w:rStyle w:val="aa"/>
                <w:b/>
                <w:noProof/>
              </w:rPr>
              <w:t>Статья 27. Градостроительные регламенты использования территорий в части видов разрешенного использования</w:t>
            </w:r>
            <w:r w:rsidR="00D05117">
              <w:rPr>
                <w:noProof/>
                <w:webHidden/>
              </w:rPr>
              <w:tab/>
            </w:r>
            <w:r>
              <w:rPr>
                <w:noProof/>
                <w:webHidden/>
              </w:rPr>
              <w:fldChar w:fldCharType="begin"/>
            </w:r>
            <w:r w:rsidR="00D05117">
              <w:rPr>
                <w:noProof/>
                <w:webHidden/>
              </w:rPr>
              <w:instrText xml:space="preserve"> PAGEREF _Toc158246022 \h </w:instrText>
            </w:r>
            <w:r>
              <w:rPr>
                <w:noProof/>
                <w:webHidden/>
              </w:rPr>
            </w:r>
            <w:r>
              <w:rPr>
                <w:noProof/>
                <w:webHidden/>
              </w:rPr>
              <w:fldChar w:fldCharType="separate"/>
            </w:r>
            <w:r w:rsidR="00DB0054">
              <w:rPr>
                <w:noProof/>
                <w:webHidden/>
              </w:rPr>
              <w:t>15</w:t>
            </w:r>
            <w:r>
              <w:rPr>
                <w:noProof/>
                <w:webHidden/>
              </w:rPr>
              <w:fldChar w:fldCharType="end"/>
            </w:r>
          </w:hyperlink>
        </w:p>
        <w:p w:rsidR="00D05117" w:rsidRDefault="004223DC" w:rsidP="00D05117">
          <w:pPr>
            <w:pStyle w:val="31"/>
            <w:rPr>
              <w:rFonts w:cstheme="minorBidi"/>
              <w:sz w:val="22"/>
              <w:szCs w:val="22"/>
            </w:rPr>
          </w:pPr>
          <w:hyperlink w:anchor="_Toc158246023" w:history="1">
            <w:r w:rsidR="00D05117" w:rsidRPr="00C36E10">
              <w:rPr>
                <w:rStyle w:val="aa"/>
                <w:b/>
              </w:rPr>
              <w:t>Статья 28.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D05117">
              <w:rPr>
                <w:webHidden/>
              </w:rPr>
              <w:tab/>
            </w:r>
            <w:r>
              <w:rPr>
                <w:webHidden/>
              </w:rPr>
              <w:fldChar w:fldCharType="begin"/>
            </w:r>
            <w:r w:rsidR="00D05117">
              <w:rPr>
                <w:webHidden/>
              </w:rPr>
              <w:instrText xml:space="preserve"> PAGEREF _Toc158246023 \h </w:instrText>
            </w:r>
            <w:r>
              <w:rPr>
                <w:webHidden/>
              </w:rPr>
            </w:r>
            <w:r>
              <w:rPr>
                <w:webHidden/>
              </w:rPr>
              <w:fldChar w:fldCharType="separate"/>
            </w:r>
            <w:r w:rsidR="00DB0054">
              <w:rPr>
                <w:noProof/>
                <w:webHidden/>
              </w:rPr>
              <w:t>37</w:t>
            </w:r>
            <w:r>
              <w:rPr>
                <w:webHidden/>
              </w:rPr>
              <w:fldChar w:fldCharType="end"/>
            </w:r>
          </w:hyperlink>
        </w:p>
        <w:p w:rsidR="00D05117" w:rsidRDefault="004223DC" w:rsidP="00D05117">
          <w:r>
            <w:rPr>
              <w:b/>
              <w:bCs/>
            </w:rPr>
            <w:fldChar w:fldCharType="end"/>
          </w:r>
        </w:p>
      </w:sdtContent>
    </w:sdt>
    <w:p w:rsidR="00D05117" w:rsidRDefault="00D05117" w:rsidP="00D05117">
      <w:pPr>
        <w:jc w:val="center"/>
        <w:rPr>
          <w:rFonts w:eastAsia="Arial Unicode MS"/>
          <w:b/>
          <w:color w:val="0D0D0D" w:themeColor="text1" w:themeTint="F2"/>
          <w:spacing w:val="7"/>
          <w:bdr w:val="nil"/>
        </w:rPr>
      </w:pPr>
    </w:p>
    <w:p w:rsidR="00D05117" w:rsidRDefault="00D05117" w:rsidP="00D05117">
      <w:pPr>
        <w:rPr>
          <w:rFonts w:eastAsia="Arial Unicode MS"/>
          <w:b/>
          <w:color w:val="0D0D0D" w:themeColor="text1" w:themeTint="F2"/>
          <w:spacing w:val="7"/>
          <w:bdr w:val="nil"/>
        </w:rPr>
      </w:pPr>
    </w:p>
    <w:p w:rsidR="00D05117" w:rsidRDefault="00D05117" w:rsidP="00D05117">
      <w:pPr>
        <w:jc w:val="center"/>
        <w:rPr>
          <w:rFonts w:eastAsia="Arial Unicode MS"/>
          <w:b/>
          <w:color w:val="0D0D0D" w:themeColor="text1" w:themeTint="F2"/>
          <w:spacing w:val="7"/>
          <w:bdr w:val="nil"/>
        </w:rPr>
      </w:pPr>
    </w:p>
    <w:p w:rsidR="00D05117" w:rsidRPr="00E83C2E" w:rsidRDefault="00D05117" w:rsidP="00D05117">
      <w:pPr>
        <w:pStyle w:val="ConsPlusNormal"/>
        <w:jc w:val="center"/>
        <w:outlineLvl w:val="0"/>
        <w:rPr>
          <w:b/>
          <w:sz w:val="24"/>
          <w:szCs w:val="24"/>
        </w:rPr>
      </w:pPr>
      <w:bookmarkStart w:id="192" w:name="_Toc331865301"/>
      <w:bookmarkStart w:id="193" w:name="_Toc331865328"/>
      <w:bookmarkStart w:id="194" w:name="_Toc14774921"/>
      <w:bookmarkStart w:id="195" w:name="_Toc63064852"/>
      <w:bookmarkStart w:id="196" w:name="_Toc78550622"/>
      <w:bookmarkStart w:id="197" w:name="_Toc158246015"/>
      <w:r>
        <w:rPr>
          <w:b/>
          <w:sz w:val="24"/>
          <w:szCs w:val="24"/>
        </w:rPr>
        <w:t>ЧАСТЬ3</w:t>
      </w:r>
      <w:r w:rsidRPr="00E83C2E">
        <w:rPr>
          <w:b/>
          <w:sz w:val="24"/>
          <w:szCs w:val="24"/>
        </w:rPr>
        <w:t>. ГРАДОСТРОИТЕЛЬНЫЕ РЕГЛАМЕНТЫ</w:t>
      </w:r>
      <w:bookmarkEnd w:id="192"/>
      <w:bookmarkEnd w:id="193"/>
      <w:bookmarkEnd w:id="194"/>
      <w:bookmarkEnd w:id="195"/>
      <w:bookmarkEnd w:id="196"/>
      <w:bookmarkEnd w:id="197"/>
    </w:p>
    <w:p w:rsidR="00D05117" w:rsidRPr="00E83C2E" w:rsidRDefault="00D05117" w:rsidP="00D05117">
      <w:pPr>
        <w:pStyle w:val="ConsPlusNormal"/>
        <w:spacing w:before="240"/>
        <w:jc w:val="both"/>
        <w:outlineLvl w:val="1"/>
        <w:rPr>
          <w:b/>
          <w:sz w:val="24"/>
          <w:szCs w:val="24"/>
        </w:rPr>
      </w:pPr>
      <w:bookmarkStart w:id="198" w:name="_Toc331865302"/>
      <w:bookmarkStart w:id="199" w:name="_Toc331865329"/>
      <w:bookmarkStart w:id="200" w:name="_Toc14774922"/>
      <w:bookmarkStart w:id="201" w:name="_Toc63064853"/>
      <w:bookmarkStart w:id="202" w:name="_Toc78550623"/>
      <w:bookmarkStart w:id="203" w:name="_Toc158246016"/>
      <w:r w:rsidRPr="00E83C2E">
        <w:rPr>
          <w:b/>
          <w:sz w:val="24"/>
          <w:szCs w:val="24"/>
        </w:rPr>
        <w:t xml:space="preserve">Глава </w:t>
      </w:r>
      <w:r>
        <w:rPr>
          <w:b/>
          <w:sz w:val="24"/>
          <w:szCs w:val="24"/>
        </w:rPr>
        <w:t xml:space="preserve">8.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98"/>
      <w:bookmarkEnd w:id="199"/>
      <w:bookmarkEnd w:id="200"/>
      <w:bookmarkEnd w:id="201"/>
      <w:bookmarkEnd w:id="202"/>
      <w:bookmarkEnd w:id="203"/>
    </w:p>
    <w:p w:rsidR="00D05117" w:rsidRPr="00F443D9" w:rsidRDefault="00D05117" w:rsidP="00D05117">
      <w:pPr>
        <w:pStyle w:val="ConsPlusNormal"/>
        <w:spacing w:before="240" w:after="240"/>
        <w:jc w:val="both"/>
        <w:outlineLvl w:val="2"/>
        <w:rPr>
          <w:b/>
          <w:sz w:val="24"/>
          <w:szCs w:val="24"/>
        </w:rPr>
      </w:pPr>
      <w:bookmarkStart w:id="204" w:name="_Toc14774923"/>
      <w:bookmarkStart w:id="205" w:name="_Toc63064854"/>
      <w:bookmarkStart w:id="206" w:name="_Toc78550624"/>
      <w:bookmarkStart w:id="207" w:name="_Toc158246017"/>
      <w:r w:rsidRPr="00F443D9">
        <w:rPr>
          <w:b/>
          <w:sz w:val="24"/>
          <w:szCs w:val="24"/>
        </w:rPr>
        <w:t xml:space="preserve">Статья </w:t>
      </w:r>
      <w:r>
        <w:rPr>
          <w:b/>
          <w:sz w:val="24"/>
          <w:szCs w:val="24"/>
        </w:rPr>
        <w:t xml:space="preserve">23. </w:t>
      </w:r>
      <w:r w:rsidRPr="00F443D9">
        <w:rPr>
          <w:b/>
          <w:sz w:val="24"/>
          <w:szCs w:val="24"/>
        </w:rPr>
        <w:t>Общие положения о градостроительных регламентах</w:t>
      </w:r>
      <w:bookmarkEnd w:id="204"/>
      <w:bookmarkEnd w:id="205"/>
      <w:bookmarkEnd w:id="206"/>
      <w:bookmarkEnd w:id="207"/>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Градостроительные регламенты устанавливаются с учетом:</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видов территориальных зон;</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Действие градостроительного регламента не распространяется на земельные участки:</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lastRenderedPageBreak/>
        <w:t>2) в границах территорий общего пользования;</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предназначенные для размещения линейных объектов и (или) занятые линейными объектами;</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предоставленные для добычи полезных ископаемых.</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05117" w:rsidRPr="001B4201"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05117" w:rsidRPr="00E95E2D" w:rsidRDefault="00D05117" w:rsidP="00D0511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lastRenderedPageBreak/>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05117" w:rsidRPr="00F443D9" w:rsidRDefault="00D05117" w:rsidP="00D05117">
      <w:pPr>
        <w:pStyle w:val="ConsPlusNormal"/>
        <w:spacing w:before="240" w:after="240"/>
        <w:jc w:val="both"/>
        <w:outlineLvl w:val="2"/>
        <w:rPr>
          <w:b/>
          <w:sz w:val="24"/>
          <w:szCs w:val="24"/>
        </w:rPr>
      </w:pPr>
      <w:bookmarkStart w:id="208" w:name="_Toc14774924"/>
      <w:bookmarkStart w:id="209" w:name="_Toc63064855"/>
      <w:bookmarkStart w:id="210" w:name="_Toc78550625"/>
      <w:bookmarkStart w:id="211" w:name="_Toc158246018"/>
      <w:r w:rsidRPr="00F443D9">
        <w:rPr>
          <w:b/>
          <w:sz w:val="24"/>
          <w:szCs w:val="24"/>
        </w:rPr>
        <w:t xml:space="preserve">Статья </w:t>
      </w:r>
      <w:r>
        <w:rPr>
          <w:b/>
          <w:sz w:val="24"/>
          <w:szCs w:val="24"/>
        </w:rPr>
        <w:t xml:space="preserve">24. </w:t>
      </w:r>
      <w:r w:rsidRPr="00F443D9">
        <w:rPr>
          <w:b/>
          <w:sz w:val="24"/>
          <w:szCs w:val="24"/>
        </w:rPr>
        <w:t>Виды разрешенного использования</w:t>
      </w:r>
      <w:bookmarkEnd w:id="208"/>
      <w:bookmarkEnd w:id="209"/>
      <w:bookmarkEnd w:id="210"/>
      <w:bookmarkEnd w:id="211"/>
    </w:p>
    <w:p w:rsidR="00D05117" w:rsidRPr="0036223E" w:rsidRDefault="00D05117" w:rsidP="00D63C00">
      <w:pPr>
        <w:pStyle w:val="a0"/>
        <w:numPr>
          <w:ilvl w:val="1"/>
          <w:numId w:val="36"/>
        </w:numPr>
        <w:tabs>
          <w:tab w:val="left" w:pos="993"/>
          <w:tab w:val="left" w:pos="1134"/>
        </w:tabs>
        <w:spacing w:line="240" w:lineRule="auto"/>
        <w:ind w:left="0" w:firstLine="720"/>
        <w:rPr>
          <w:rFonts w:ascii="Times New Roman" w:hAnsi="Times New Roman" w:cs="Times New Roman"/>
        </w:rPr>
      </w:pPr>
      <w:r w:rsidRPr="0036223E">
        <w:rPr>
          <w:rFonts w:ascii="Times New Roman" w:hAnsi="Times New Roman" w:cs="Times New Roman"/>
        </w:rPr>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от 10.11.2020 г № П/0412</w:t>
      </w:r>
    </w:p>
    <w:p w:rsidR="00D05117" w:rsidRPr="00E84C78" w:rsidRDefault="00D05117" w:rsidP="00D63C00">
      <w:pPr>
        <w:pStyle w:val="a0"/>
        <w:numPr>
          <w:ilvl w:val="1"/>
          <w:numId w:val="36"/>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 xml:space="preserve">Выбор и изменение вида разрешенного использования осуществляется в соответствии </w:t>
      </w:r>
      <w:r w:rsidRPr="007B4174">
        <w:rPr>
          <w:rFonts w:ascii="Times New Roman" w:hAnsi="Times New Roman" w:cs="Times New Roman"/>
        </w:rPr>
        <w:t xml:space="preserve">со ст. 7 гл. 2 </w:t>
      </w:r>
      <w:r w:rsidRPr="001F4D9B">
        <w:rPr>
          <w:rFonts w:ascii="Times New Roman" w:hAnsi="Times New Roman" w:cs="Times New Roman"/>
        </w:rPr>
        <w:t>настоящих Правил</w:t>
      </w:r>
      <w:r w:rsidRPr="00E84C78">
        <w:rPr>
          <w:rFonts w:ascii="Times New Roman" w:hAnsi="Times New Roman" w:cs="Times New Roman"/>
        </w:rPr>
        <w:t>.</w:t>
      </w:r>
    </w:p>
    <w:p w:rsidR="00D05117" w:rsidRPr="00E84C78" w:rsidRDefault="00D05117" w:rsidP="00D63C00">
      <w:pPr>
        <w:pStyle w:val="a0"/>
        <w:numPr>
          <w:ilvl w:val="1"/>
          <w:numId w:val="36"/>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D05117" w:rsidRPr="00E84C78" w:rsidRDefault="00D05117" w:rsidP="00D63C00">
      <w:pPr>
        <w:pStyle w:val="a0"/>
        <w:numPr>
          <w:ilvl w:val="1"/>
          <w:numId w:val="36"/>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rsidR="00D05117" w:rsidRPr="00F443D9" w:rsidRDefault="00D05117" w:rsidP="00D05117">
      <w:pPr>
        <w:pStyle w:val="ConsPlusNormal"/>
        <w:spacing w:before="240" w:after="240"/>
        <w:jc w:val="both"/>
        <w:outlineLvl w:val="2"/>
        <w:rPr>
          <w:b/>
          <w:sz w:val="24"/>
          <w:szCs w:val="24"/>
        </w:rPr>
      </w:pPr>
      <w:bookmarkStart w:id="212" w:name="_Toc14774925"/>
      <w:bookmarkStart w:id="213" w:name="_Toc63064856"/>
      <w:bookmarkStart w:id="214" w:name="_Toc78550626"/>
      <w:bookmarkStart w:id="215" w:name="_Toc158246019"/>
      <w:r w:rsidRPr="00F443D9">
        <w:rPr>
          <w:b/>
          <w:sz w:val="24"/>
          <w:szCs w:val="24"/>
        </w:rPr>
        <w:t>Статья</w:t>
      </w:r>
      <w:r>
        <w:rPr>
          <w:b/>
          <w:sz w:val="24"/>
          <w:szCs w:val="24"/>
        </w:rPr>
        <w:t xml:space="preserve"> 25. </w:t>
      </w:r>
      <w:r w:rsidRPr="00F443D9">
        <w:rPr>
          <w:b/>
          <w:sz w:val="24"/>
          <w:szCs w:val="24"/>
        </w:rPr>
        <w:t>Предельные размеры земельных участков и предельные параметры строительства</w:t>
      </w:r>
      <w:bookmarkEnd w:id="212"/>
      <w:bookmarkEnd w:id="213"/>
      <w:bookmarkEnd w:id="214"/>
      <w:bookmarkEnd w:id="215"/>
    </w:p>
    <w:p w:rsidR="00D05117" w:rsidRPr="00102239" w:rsidRDefault="00D05117" w:rsidP="00D0511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05117" w:rsidRPr="00102239" w:rsidRDefault="00D05117" w:rsidP="00D0511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в том числе их площадь;</w:t>
      </w:r>
    </w:p>
    <w:p w:rsidR="00D05117" w:rsidRPr="00102239" w:rsidRDefault="00D05117" w:rsidP="00D0511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5117" w:rsidRPr="00102239" w:rsidRDefault="00D05117" w:rsidP="00D0511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предельное количество этажей или предельную высоту зданий, строений, сооружений;</w:t>
      </w:r>
    </w:p>
    <w:p w:rsidR="00D05117" w:rsidRPr="00102239" w:rsidRDefault="00D05117" w:rsidP="00D0511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05117" w:rsidRPr="00102239" w:rsidRDefault="00D05117" w:rsidP="00D05117">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1.1. В случае,</w:t>
      </w:r>
      <w:r w:rsidRPr="00102239">
        <w:rPr>
          <w:rFonts w:ascii="Times New Roman" w:hAnsi="Times New Roman" w:cs="Times New Roman"/>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w:t>
      </w:r>
      <w:r>
        <w:rPr>
          <w:rFonts w:ascii="Times New Roman" w:hAnsi="Times New Roman" w:cs="Times New Roman"/>
        </w:rPr>
        <w:t>или) предусмотренные пунктами 2</w:t>
      </w:r>
      <w:r w:rsidRPr="00102239">
        <w:rPr>
          <w:rFonts w:ascii="Times New Roman" w:hAnsi="Times New Roman" w:cs="Times New Roman"/>
        </w:rPr>
        <w:t>-4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05117" w:rsidRPr="00102239" w:rsidRDefault="00D05117" w:rsidP="00D0511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1.2. Наряд</w:t>
      </w:r>
      <w:r>
        <w:rPr>
          <w:rFonts w:ascii="Times New Roman" w:hAnsi="Times New Roman" w:cs="Times New Roman"/>
        </w:rPr>
        <w:t>у с указанными в пунктах 2-</w:t>
      </w:r>
      <w:r w:rsidRPr="00102239">
        <w:rPr>
          <w:rFonts w:ascii="Times New Roman" w:hAnsi="Times New Roman" w:cs="Times New Roman"/>
        </w:rPr>
        <w:t xml:space="preserve">4 части 1 настоящей статьи предельными параметрами разрешенного строительства, реконструкции объектов капитального </w:t>
      </w:r>
      <w:r w:rsidRPr="00102239">
        <w:rPr>
          <w:rFonts w:ascii="Times New Roman" w:hAnsi="Times New Roman" w:cs="Times New Roman"/>
        </w:rPr>
        <w:lastRenderedPageBreak/>
        <w:t>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05117" w:rsidRPr="00102239" w:rsidRDefault="00D05117" w:rsidP="00D0511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D05117" w:rsidRPr="00102239" w:rsidRDefault="00D05117" w:rsidP="00D0511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05117" w:rsidRPr="0035411F" w:rsidRDefault="00D05117" w:rsidP="00D0511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05117" w:rsidRPr="00E84C78" w:rsidRDefault="00D05117" w:rsidP="00D05117">
      <w:pPr>
        <w:pStyle w:val="a0"/>
        <w:numPr>
          <w:ilvl w:val="0"/>
          <w:numId w:val="0"/>
        </w:numPr>
        <w:spacing w:line="240" w:lineRule="auto"/>
        <w:rPr>
          <w:rFonts w:ascii="Helvetica Neue" w:hAnsi="Helvetica Neue"/>
          <w:b/>
        </w:rPr>
      </w:pPr>
      <w:r w:rsidRPr="00E84C78">
        <w:rPr>
          <w:rFonts w:ascii="Helvetica Neue" w:hAnsi="Helvetica Neue"/>
        </w:rPr>
        <w:br w:type="page"/>
      </w:r>
    </w:p>
    <w:p w:rsidR="00D05117" w:rsidRPr="00E84C78" w:rsidRDefault="00D05117" w:rsidP="00D05117">
      <w:pPr>
        <w:pStyle w:val="afffffff8"/>
        <w:sectPr w:rsidR="00D05117" w:rsidRPr="00E84C78" w:rsidSect="00D05117">
          <w:headerReference w:type="default" r:id="rId30"/>
          <w:footerReference w:type="even" r:id="rId31"/>
          <w:footerReference w:type="default" r:id="rId32"/>
          <w:pgSz w:w="11901" w:h="16840"/>
          <w:pgMar w:top="1134" w:right="851" w:bottom="1134" w:left="1701" w:header="709" w:footer="567" w:gutter="0"/>
          <w:pgNumType w:start="1"/>
          <w:cols w:space="708"/>
          <w:titlePg/>
          <w:docGrid w:linePitch="360"/>
        </w:sectPr>
      </w:pPr>
    </w:p>
    <w:p w:rsidR="00D05117" w:rsidRDefault="00D05117" w:rsidP="00D05117">
      <w:pPr>
        <w:pStyle w:val="ConsPlusNormal"/>
        <w:spacing w:before="240" w:after="240"/>
        <w:jc w:val="both"/>
        <w:outlineLvl w:val="2"/>
      </w:pPr>
      <w:bookmarkStart w:id="216" w:name="_Toc158246020"/>
      <w:bookmarkStart w:id="217" w:name="_Toc468962683"/>
      <w:bookmarkStart w:id="218" w:name="_Toc524096692"/>
      <w:bookmarkStart w:id="219" w:name="_Toc531963532"/>
      <w:bookmarkStart w:id="220" w:name="_Toc14774926"/>
      <w:bookmarkStart w:id="221" w:name="_Toc26187396"/>
      <w:bookmarkStart w:id="222" w:name="_Toc78550627"/>
      <w:bookmarkStart w:id="223" w:name="_Toc524096694"/>
      <w:bookmarkStart w:id="224" w:name="_Toc531963534"/>
      <w:bookmarkStart w:id="225" w:name="_Toc14774959"/>
      <w:bookmarkStart w:id="226" w:name="_Toc456971550"/>
      <w:r w:rsidRPr="0035411F">
        <w:rPr>
          <w:b/>
          <w:sz w:val="24"/>
          <w:szCs w:val="24"/>
        </w:rPr>
        <w:lastRenderedPageBreak/>
        <w:t>Статья 2</w:t>
      </w:r>
      <w:r>
        <w:rPr>
          <w:b/>
          <w:sz w:val="24"/>
          <w:szCs w:val="24"/>
        </w:rPr>
        <w:t>6</w:t>
      </w:r>
      <w:r w:rsidRPr="0035411F">
        <w:rPr>
          <w:b/>
          <w:sz w:val="24"/>
          <w:szCs w:val="24"/>
        </w:rPr>
        <w:t>. Архитектурно-градостроительный облик объекта капитального строительства</w:t>
      </w:r>
      <w:bookmarkEnd w:id="216"/>
    </w:p>
    <w:p w:rsidR="00D05117" w:rsidRPr="0035411F" w:rsidRDefault="00D05117" w:rsidP="00D05117">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Pr="0035411F">
        <w:rPr>
          <w:rFonts w:ascii="Times New Roman" w:hAnsi="Times New Roman" w:cs="Times New Roman"/>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за исключением случаев, предусмотренных частью 2 настоящей статьи.</w:t>
      </w:r>
    </w:p>
    <w:p w:rsidR="00D05117" w:rsidRPr="0035411F" w:rsidRDefault="00D05117" w:rsidP="00D05117">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2.Согласование архитектурно-градостроительного облика объекта капитального строительства не требуется в отношении:</w:t>
      </w:r>
    </w:p>
    <w:p w:rsidR="00D05117" w:rsidRPr="0035411F" w:rsidRDefault="00D05117" w:rsidP="00D05117">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 xml:space="preserve"> 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D05117" w:rsidRPr="0035411F" w:rsidRDefault="00D05117" w:rsidP="00D05117">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2)объектов, для строительства или реконструкции которых не требуется получение разрешения на строительство;</w:t>
      </w:r>
    </w:p>
    <w:p w:rsidR="00D05117" w:rsidRPr="0035411F" w:rsidRDefault="00D05117" w:rsidP="00D05117">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3)объектов, расположенных на земельных участках, находящихся в пользовании учреждений, исполняющих наказание;</w:t>
      </w:r>
    </w:p>
    <w:p w:rsidR="00D05117" w:rsidRPr="0035411F" w:rsidRDefault="00D05117" w:rsidP="00D05117">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4)объектов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D05117" w:rsidRPr="0035411F" w:rsidRDefault="00D05117" w:rsidP="00D05117">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5)иных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D05117" w:rsidRPr="0035411F" w:rsidRDefault="00D05117" w:rsidP="00D05117">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3.Срок выдачи согласования архитектурно-градостроительного облика объекта капитального строительства не может превышать десять рабочих дней.</w:t>
      </w:r>
    </w:p>
    <w:p w:rsidR="00D05117" w:rsidRPr="0035411F" w:rsidRDefault="00D05117" w:rsidP="00D05117">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4.Основанием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D05117" w:rsidRDefault="00D05117" w:rsidP="00D05117">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5.Порядок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РФ.</w:t>
      </w:r>
    </w:p>
    <w:p w:rsidR="00D05117" w:rsidRDefault="00D05117" w:rsidP="00D05117">
      <w:pPr>
        <w:pStyle w:val="a0"/>
        <w:numPr>
          <w:ilvl w:val="0"/>
          <w:numId w:val="0"/>
        </w:numPr>
        <w:spacing w:line="240" w:lineRule="auto"/>
      </w:pPr>
    </w:p>
    <w:p w:rsidR="00D05117" w:rsidRDefault="00D05117" w:rsidP="00D05117">
      <w:pPr>
        <w:pStyle w:val="ConsPlusNormal"/>
        <w:spacing w:before="240"/>
        <w:jc w:val="both"/>
        <w:outlineLvl w:val="1"/>
        <w:rPr>
          <w:b/>
          <w:bCs/>
          <w:sz w:val="24"/>
          <w:szCs w:val="24"/>
        </w:rPr>
      </w:pPr>
      <w:bookmarkStart w:id="227" w:name="_Toc158246021"/>
      <w:r>
        <w:rPr>
          <w:b/>
          <w:sz w:val="24"/>
          <w:szCs w:val="24"/>
        </w:rPr>
        <w:t xml:space="preserve">Глава 9. </w:t>
      </w:r>
      <w:r w:rsidRPr="006E78DD">
        <w:rPr>
          <w:b/>
          <w:sz w:val="24"/>
          <w:szCs w:val="24"/>
        </w:rPr>
        <w:t>Градостроите</w:t>
      </w:r>
      <w:r>
        <w:rPr>
          <w:b/>
          <w:sz w:val="24"/>
          <w:szCs w:val="24"/>
        </w:rPr>
        <w:t xml:space="preserve">льные регламенты и ограничения </w:t>
      </w:r>
      <w:r w:rsidRPr="006E78DD">
        <w:rPr>
          <w:b/>
          <w:sz w:val="24"/>
          <w:szCs w:val="24"/>
        </w:rPr>
        <w:t>использования территории</w:t>
      </w:r>
      <w:bookmarkStart w:id="228" w:name="_Toc524096693"/>
      <w:bookmarkStart w:id="229" w:name="_Toc531963533"/>
      <w:bookmarkStart w:id="230" w:name="_Toc14774927"/>
      <w:bookmarkStart w:id="231" w:name="_Toc26187397"/>
      <w:bookmarkEnd w:id="217"/>
      <w:bookmarkEnd w:id="218"/>
      <w:bookmarkEnd w:id="219"/>
      <w:bookmarkEnd w:id="220"/>
      <w:bookmarkEnd w:id="221"/>
      <w:bookmarkEnd w:id="222"/>
      <w:bookmarkEnd w:id="227"/>
    </w:p>
    <w:p w:rsidR="00D05117" w:rsidRPr="00F443D9" w:rsidRDefault="00D05117" w:rsidP="00D05117">
      <w:pPr>
        <w:pStyle w:val="ConsPlusNormal"/>
        <w:spacing w:before="240"/>
        <w:jc w:val="both"/>
        <w:outlineLvl w:val="1"/>
        <w:rPr>
          <w:b/>
          <w:sz w:val="24"/>
          <w:szCs w:val="24"/>
        </w:rPr>
      </w:pPr>
      <w:bookmarkStart w:id="232" w:name="_Toc61615167"/>
      <w:bookmarkStart w:id="233" w:name="_Toc78550628"/>
      <w:bookmarkStart w:id="234" w:name="_Toc158246022"/>
      <w:bookmarkEnd w:id="223"/>
      <w:bookmarkEnd w:id="224"/>
      <w:bookmarkEnd w:id="225"/>
      <w:bookmarkEnd w:id="226"/>
      <w:bookmarkEnd w:id="228"/>
      <w:bookmarkEnd w:id="229"/>
      <w:bookmarkEnd w:id="230"/>
      <w:bookmarkEnd w:id="231"/>
      <w:r w:rsidRPr="00F443D9">
        <w:rPr>
          <w:b/>
          <w:sz w:val="24"/>
          <w:szCs w:val="24"/>
        </w:rPr>
        <w:t xml:space="preserve">Статья </w:t>
      </w:r>
      <w:r>
        <w:rPr>
          <w:b/>
          <w:sz w:val="24"/>
          <w:szCs w:val="24"/>
        </w:rPr>
        <w:t xml:space="preserve">27. </w:t>
      </w:r>
      <w:r w:rsidRPr="00F443D9">
        <w:rPr>
          <w:b/>
          <w:sz w:val="24"/>
          <w:szCs w:val="24"/>
        </w:rPr>
        <w:t>Градостроительные регламенты использования территорий в части видов разрешенного использования</w:t>
      </w:r>
      <w:bookmarkEnd w:id="232"/>
      <w:bookmarkEnd w:id="233"/>
      <w:bookmarkEnd w:id="234"/>
    </w:p>
    <w:p w:rsidR="00D05117" w:rsidRPr="00E84C78" w:rsidRDefault="00D05117" w:rsidP="00D05117">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D05117" w:rsidRPr="00574E0D" w:rsidRDefault="00D05117" w:rsidP="00D05117">
      <w:pPr>
        <w:pStyle w:val="ConsPlusNormal"/>
        <w:spacing w:before="240" w:after="240"/>
        <w:jc w:val="both"/>
        <w:outlineLvl w:val="3"/>
        <w:rPr>
          <w:b/>
          <w:sz w:val="24"/>
          <w:szCs w:val="24"/>
        </w:rPr>
      </w:pPr>
      <w:bookmarkStart w:id="235" w:name="_Toc14774928"/>
      <w:bookmarkStart w:id="236" w:name="_Toc466394025"/>
      <w:bookmarkStart w:id="237" w:name="_Toc468817901"/>
      <w:bookmarkStart w:id="238" w:name="_Toc468962758"/>
      <w:r>
        <w:rPr>
          <w:b/>
          <w:sz w:val="24"/>
          <w:szCs w:val="24"/>
        </w:rPr>
        <w:t xml:space="preserve">Статья 27.1. </w:t>
      </w:r>
      <w:r w:rsidRPr="00574E0D">
        <w:rPr>
          <w:b/>
          <w:sz w:val="24"/>
          <w:szCs w:val="24"/>
        </w:rPr>
        <w:t>Ж-</w:t>
      </w:r>
      <w:r>
        <w:rPr>
          <w:b/>
          <w:sz w:val="24"/>
          <w:szCs w:val="24"/>
        </w:rPr>
        <w:t>1</w:t>
      </w:r>
      <w:r w:rsidRPr="00574E0D">
        <w:rPr>
          <w:b/>
          <w:sz w:val="24"/>
          <w:szCs w:val="24"/>
        </w:rPr>
        <w:t xml:space="preserve">. </w:t>
      </w:r>
      <w:bookmarkEnd w:id="235"/>
      <w:r>
        <w:rPr>
          <w:b/>
          <w:sz w:val="24"/>
          <w:szCs w:val="24"/>
        </w:rPr>
        <w:t xml:space="preserve">Зона </w:t>
      </w:r>
      <w:r w:rsidRPr="00DC2B53">
        <w:rPr>
          <w:b/>
          <w:sz w:val="24"/>
          <w:szCs w:val="24"/>
        </w:rPr>
        <w:t>малоэтажной жилой застройки с возможностью ведения ЛПХ</w:t>
      </w:r>
    </w:p>
    <w:p w:rsidR="00D05117" w:rsidRPr="00574E0D" w:rsidRDefault="00D05117" w:rsidP="00D05117">
      <w:pPr>
        <w:pStyle w:val="2f2"/>
        <w:spacing w:before="0"/>
        <w:ind w:firstLine="709"/>
        <w:contextualSpacing/>
        <w:jc w:val="center"/>
        <w:rPr>
          <w:b/>
          <w:szCs w:val="24"/>
        </w:rPr>
      </w:pPr>
      <w:r w:rsidRPr="00574E0D">
        <w:rPr>
          <w:b/>
          <w:szCs w:val="24"/>
        </w:rPr>
        <w:t>Основные виды разрешённого использования земельных участков зоны Ж-</w:t>
      </w:r>
      <w:r>
        <w:rPr>
          <w:b/>
          <w:szCs w:val="24"/>
        </w:rPr>
        <w:t>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tblPr>
      <w:tblGrid>
        <w:gridCol w:w="2114"/>
        <w:gridCol w:w="7400"/>
      </w:tblGrid>
      <w:tr w:rsidR="00D05117" w:rsidRPr="004F1E3E" w:rsidTr="00D05117">
        <w:trPr>
          <w:trHeight w:val="327"/>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89" w:type="pct"/>
            <w:shd w:val="clear" w:color="auto" w:fill="auto"/>
            <w:tcMar>
              <w:top w:w="0" w:type="dxa"/>
              <w:left w:w="100" w:type="dxa"/>
              <w:bottom w:w="0" w:type="dxa"/>
              <w:right w:w="100" w:type="dxa"/>
            </w:tcMar>
            <w:vAlign w:val="center"/>
          </w:tcPr>
          <w:p w:rsidR="00D05117" w:rsidRPr="00951926" w:rsidRDefault="00D05117" w:rsidP="00D05117">
            <w:pPr>
              <w:pStyle w:val="2ff1"/>
              <w:widowControl w:val="0"/>
              <w:tabs>
                <w:tab w:val="left" w:pos="920"/>
                <w:tab w:val="left" w:pos="1840"/>
              </w:tabs>
              <w:rPr>
                <w:rFonts w:ascii="Times New Roman" w:hAnsi="Times New Roman" w:cs="Times New Roman"/>
                <w:color w:val="auto"/>
                <w:sz w:val="24"/>
                <w:szCs w:val="24"/>
              </w:rPr>
            </w:pPr>
            <w:r w:rsidRPr="00EB6872">
              <w:rPr>
                <w:rFonts w:ascii="Times New Roman" w:hAnsi="Times New Roman" w:cs="Times New Roman"/>
                <w:color w:val="auto"/>
                <w:sz w:val="24"/>
                <w:szCs w:val="24"/>
              </w:rPr>
              <w:t>Обслуживание жилой застройки</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89" w:type="pct"/>
            <w:shd w:val="clear" w:color="auto" w:fill="auto"/>
            <w:tcMar>
              <w:top w:w="0" w:type="dxa"/>
              <w:left w:w="100" w:type="dxa"/>
              <w:bottom w:w="0" w:type="dxa"/>
              <w:right w:w="100" w:type="dxa"/>
            </w:tcMar>
            <w:vAlign w:val="center"/>
          </w:tcPr>
          <w:p w:rsidR="00D05117" w:rsidRPr="00A173F7" w:rsidRDefault="00D05117" w:rsidP="00D05117">
            <w:pPr>
              <w:pStyle w:val="aff0"/>
              <w:rPr>
                <w:rFonts w:ascii="Times New Roman" w:hAnsi="Times New Roman"/>
                <w:sz w:val="24"/>
                <w:szCs w:val="24"/>
              </w:rPr>
            </w:pPr>
            <w:r w:rsidRPr="00A173F7">
              <w:rPr>
                <w:rFonts w:ascii="Times New Roman" w:hAnsi="Times New Roman"/>
                <w:sz w:val="24"/>
                <w:szCs w:val="24"/>
              </w:rPr>
              <w:t>Хранение</w:t>
            </w:r>
            <w:r>
              <w:rPr>
                <w:rFonts w:ascii="Times New Roman" w:hAnsi="Times New Roman"/>
                <w:sz w:val="24"/>
                <w:szCs w:val="24"/>
              </w:rPr>
              <w:t xml:space="preserve"> </w:t>
            </w:r>
            <w:r w:rsidRPr="00A173F7">
              <w:rPr>
                <w:rFonts w:ascii="Times New Roman" w:hAnsi="Times New Roman"/>
                <w:sz w:val="24"/>
                <w:szCs w:val="24"/>
              </w:rPr>
              <w:t>автотранспорта</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D05117" w:rsidRPr="00EB6872" w:rsidRDefault="00D05117" w:rsidP="00D05117">
            <w:pPr>
              <w:pStyle w:val="2ff1"/>
              <w:widowControl w:val="0"/>
              <w:tabs>
                <w:tab w:val="left" w:pos="920"/>
                <w:tab w:val="left" w:pos="1840"/>
              </w:tabs>
              <w:rPr>
                <w:rFonts w:ascii="Times New Roman" w:hAnsi="Times New Roman" w:cs="Times New Roman"/>
                <w:color w:val="auto"/>
                <w:sz w:val="24"/>
                <w:szCs w:val="24"/>
              </w:rPr>
            </w:pPr>
            <w:r w:rsidRPr="00EB6872">
              <w:rPr>
                <w:rFonts w:ascii="Times New Roman" w:hAnsi="Times New Roman" w:cs="Times New Roman"/>
                <w:color w:val="auto"/>
                <w:sz w:val="24"/>
                <w:szCs w:val="24"/>
              </w:rPr>
              <w:t>Коммунальное</w:t>
            </w:r>
            <w:r>
              <w:rPr>
                <w:rFonts w:ascii="Times New Roman" w:hAnsi="Times New Roman" w:cs="Times New Roman"/>
                <w:color w:val="auto"/>
                <w:sz w:val="24"/>
                <w:szCs w:val="24"/>
              </w:rPr>
              <w:t xml:space="preserve"> </w:t>
            </w:r>
            <w:r w:rsidRPr="00EB6872">
              <w:rPr>
                <w:rFonts w:ascii="Times New Roman" w:hAnsi="Times New Roman" w:cs="Times New Roman"/>
                <w:color w:val="auto"/>
                <w:sz w:val="24"/>
                <w:szCs w:val="24"/>
              </w:rPr>
              <w:t>обслуживание</w:t>
            </w:r>
            <w:r w:rsidRPr="00EB6872">
              <w:rPr>
                <w:rFonts w:ascii="Times New Roman" w:hAnsi="Times New Roman" w:cs="Times New Roman"/>
                <w:color w:val="auto"/>
                <w:sz w:val="24"/>
                <w:szCs w:val="24"/>
              </w:rPr>
              <w:tab/>
            </w:r>
          </w:p>
        </w:tc>
      </w:tr>
      <w:tr w:rsidR="00D05117" w:rsidTr="00D05117">
        <w:trPr>
          <w:trHeight w:val="180"/>
        </w:trPr>
        <w:tc>
          <w:tcPr>
            <w:tcW w:w="1111" w:type="pct"/>
            <w:shd w:val="clear" w:color="auto" w:fill="auto"/>
            <w:tcMar>
              <w:top w:w="0" w:type="dxa"/>
              <w:left w:w="100" w:type="dxa"/>
              <w:bottom w:w="0" w:type="dxa"/>
              <w:right w:w="100" w:type="dxa"/>
            </w:tcMar>
            <w:vAlign w:val="center"/>
          </w:tcPr>
          <w:p w:rsidR="00D05117" w:rsidRPr="0041176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3889" w:type="pct"/>
            <w:shd w:val="clear" w:color="auto" w:fill="auto"/>
            <w:tcMar>
              <w:top w:w="0" w:type="dxa"/>
              <w:left w:w="100" w:type="dxa"/>
              <w:bottom w:w="0" w:type="dxa"/>
              <w:right w:w="100" w:type="dxa"/>
            </w:tcMar>
            <w:vAlign w:val="center"/>
          </w:tcPr>
          <w:p w:rsidR="00D05117" w:rsidRPr="00411761" w:rsidRDefault="00D05117" w:rsidP="00D05117">
            <w:pPr>
              <w:pStyle w:val="2ff1"/>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r>
      <w:tr w:rsidR="00D05117" w:rsidTr="00D05117">
        <w:trPr>
          <w:trHeight w:val="126"/>
        </w:trPr>
        <w:tc>
          <w:tcPr>
            <w:tcW w:w="1111" w:type="pct"/>
            <w:shd w:val="clear" w:color="auto" w:fill="auto"/>
            <w:tcMar>
              <w:top w:w="0" w:type="dxa"/>
              <w:left w:w="100" w:type="dxa"/>
              <w:bottom w:w="0" w:type="dxa"/>
              <w:right w:w="100" w:type="dxa"/>
            </w:tcMar>
            <w:vAlign w:val="center"/>
          </w:tcPr>
          <w:p w:rsidR="00D05117" w:rsidRPr="0041176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89" w:type="pct"/>
            <w:shd w:val="clear" w:color="auto" w:fill="auto"/>
            <w:tcMar>
              <w:top w:w="0" w:type="dxa"/>
              <w:left w:w="100" w:type="dxa"/>
              <w:bottom w:w="0" w:type="dxa"/>
              <w:right w:w="100" w:type="dxa"/>
            </w:tcMar>
            <w:vAlign w:val="center"/>
          </w:tcPr>
          <w:p w:rsidR="00D05117" w:rsidRPr="00411761" w:rsidRDefault="00D05117" w:rsidP="00D05117">
            <w:pPr>
              <w:pStyle w:val="2ff1"/>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Размещение гаражей для собственных нужд</w:t>
            </w:r>
          </w:p>
        </w:tc>
      </w:tr>
      <w:tr w:rsidR="00D05117" w:rsidTr="00D05117">
        <w:trPr>
          <w:trHeight w:val="135"/>
        </w:trPr>
        <w:tc>
          <w:tcPr>
            <w:tcW w:w="1111" w:type="pct"/>
            <w:shd w:val="clear" w:color="auto" w:fill="auto"/>
            <w:tcMar>
              <w:top w:w="0" w:type="dxa"/>
              <w:left w:w="100" w:type="dxa"/>
              <w:bottom w:w="0" w:type="dxa"/>
              <w:right w:w="100" w:type="dxa"/>
            </w:tcMar>
            <w:vAlign w:val="center"/>
          </w:tcPr>
          <w:p w:rsidR="00D05117" w:rsidRPr="0041176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3889" w:type="pct"/>
            <w:shd w:val="clear" w:color="auto" w:fill="auto"/>
            <w:tcMar>
              <w:top w:w="0" w:type="dxa"/>
              <w:left w:w="100" w:type="dxa"/>
              <w:bottom w:w="0" w:type="dxa"/>
              <w:right w:w="100" w:type="dxa"/>
            </w:tcMar>
            <w:vAlign w:val="center"/>
          </w:tcPr>
          <w:p w:rsidR="00D05117" w:rsidRPr="00411761" w:rsidRDefault="00D05117" w:rsidP="00D05117">
            <w:pPr>
              <w:pStyle w:val="2ff1"/>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Государственное управление</w:t>
            </w:r>
          </w:p>
        </w:tc>
      </w:tr>
    </w:tbl>
    <w:p w:rsidR="00D05117" w:rsidRDefault="00D05117" w:rsidP="00D05117">
      <w:pPr>
        <w:pStyle w:val="2f2"/>
        <w:spacing w:before="0"/>
        <w:ind w:firstLine="709"/>
        <w:contextualSpacing/>
        <w:jc w:val="center"/>
        <w:rPr>
          <w:b/>
          <w:szCs w:val="24"/>
        </w:rPr>
      </w:pPr>
    </w:p>
    <w:p w:rsidR="00D05117" w:rsidRPr="00574E0D" w:rsidRDefault="00D05117" w:rsidP="00D05117">
      <w:pPr>
        <w:pStyle w:val="2f2"/>
        <w:spacing w:before="0"/>
        <w:ind w:firstLine="0"/>
        <w:contextualSpacing/>
        <w:jc w:val="center"/>
        <w:rPr>
          <w:b/>
          <w:szCs w:val="24"/>
        </w:rPr>
      </w:pPr>
      <w:r w:rsidRPr="00574E0D">
        <w:rPr>
          <w:b/>
          <w:szCs w:val="24"/>
        </w:rPr>
        <w:t>Условно-разрешенные виды разре</w:t>
      </w:r>
      <w:r>
        <w:rPr>
          <w:b/>
          <w:szCs w:val="24"/>
        </w:rPr>
        <w:t xml:space="preserve">шённого использования земельных </w:t>
      </w:r>
      <w:r w:rsidRPr="00574E0D">
        <w:rPr>
          <w:b/>
          <w:szCs w:val="24"/>
        </w:rPr>
        <w:t>участков зоны Ж-</w:t>
      </w:r>
      <w:r>
        <w:rPr>
          <w:b/>
          <w:szCs w:val="24"/>
        </w:rPr>
        <w:t>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tblPr>
      <w:tblGrid>
        <w:gridCol w:w="2114"/>
        <w:gridCol w:w="7400"/>
      </w:tblGrid>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D05117" w:rsidRPr="00A173F7" w:rsidRDefault="00D05117" w:rsidP="00D05117">
            <w:pPr>
              <w:pStyle w:val="afffffffd"/>
              <w:jc w:val="left"/>
              <w:rPr>
                <w:rFonts w:ascii="Times New Roman" w:hAnsi="Times New Roman"/>
                <w:sz w:val="24"/>
                <w:szCs w:val="24"/>
                <w:bdr w:val="nil"/>
              </w:rPr>
            </w:pPr>
            <w:r w:rsidRPr="00A173F7">
              <w:rPr>
                <w:rFonts w:ascii="Times New Roman" w:hAnsi="Times New Roman"/>
                <w:sz w:val="24"/>
                <w:szCs w:val="24"/>
                <w:bdr w:val="nil"/>
              </w:rPr>
              <w:t>Животноводство</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89" w:type="pct"/>
            <w:shd w:val="clear" w:color="auto" w:fill="auto"/>
            <w:tcMar>
              <w:top w:w="0" w:type="dxa"/>
              <w:left w:w="100" w:type="dxa"/>
              <w:bottom w:w="0" w:type="dxa"/>
              <w:right w:w="100" w:type="dxa"/>
            </w:tcMar>
            <w:vAlign w:val="center"/>
          </w:tcPr>
          <w:p w:rsidR="00D05117" w:rsidRPr="00A173F7" w:rsidRDefault="00D05117" w:rsidP="00D05117">
            <w:pPr>
              <w:pStyle w:val="afffffffd"/>
              <w:jc w:val="left"/>
              <w:rPr>
                <w:rFonts w:ascii="Times New Roman" w:hAnsi="Times New Roman"/>
                <w:sz w:val="24"/>
                <w:szCs w:val="24"/>
                <w:bdr w:val="nil"/>
              </w:rPr>
            </w:pPr>
            <w:r w:rsidRPr="00A173F7">
              <w:rPr>
                <w:rFonts w:ascii="Times New Roman" w:hAnsi="Times New Roman"/>
                <w:sz w:val="24"/>
                <w:szCs w:val="24"/>
                <w:bdr w:val="nil"/>
              </w:rPr>
              <w:t>Малоэтажная многоквартирная жилая застройка</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w:t>
            </w:r>
            <w:r>
              <w:rPr>
                <w:rFonts w:ascii="Times New Roman" w:hAnsi="Times New Roman" w:cs="Times New Roman"/>
                <w:color w:val="auto"/>
                <w:sz w:val="24"/>
                <w:szCs w:val="24"/>
              </w:rPr>
              <w:t>3</w:t>
            </w:r>
          </w:p>
        </w:tc>
        <w:tc>
          <w:tcPr>
            <w:tcW w:w="3889" w:type="pct"/>
            <w:shd w:val="clear" w:color="auto" w:fill="auto"/>
            <w:tcMar>
              <w:top w:w="0" w:type="dxa"/>
              <w:left w:w="100" w:type="dxa"/>
              <w:bottom w:w="0" w:type="dxa"/>
              <w:right w:w="100" w:type="dxa"/>
            </w:tcMar>
            <w:vAlign w:val="center"/>
          </w:tcPr>
          <w:p w:rsidR="00D05117" w:rsidRPr="006B0603" w:rsidRDefault="00D05117" w:rsidP="00D05117">
            <w:pPr>
              <w:pStyle w:val="afffffffd"/>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Амбулаторно-</w:t>
            </w:r>
            <w:r w:rsidRPr="00A173F7">
              <w:rPr>
                <w:rFonts w:ascii="Times New Roman" w:hAnsi="Times New Roman" w:cs="Times New Roman"/>
                <w:color w:val="auto"/>
                <w:sz w:val="24"/>
                <w:szCs w:val="24"/>
              </w:rPr>
              <w:t>поликлиническое</w:t>
            </w:r>
            <w:r>
              <w:rPr>
                <w:rFonts w:ascii="Times New Roman" w:hAnsi="Times New Roman" w:cs="Times New Roman"/>
                <w:color w:val="auto"/>
                <w:sz w:val="24"/>
                <w:szCs w:val="24"/>
              </w:rPr>
              <w:t xml:space="preserve"> </w:t>
            </w:r>
            <w:r w:rsidRPr="00A173F7">
              <w:rPr>
                <w:rFonts w:ascii="Times New Roman" w:hAnsi="Times New Roman" w:cs="Times New Roman"/>
                <w:color w:val="auto"/>
                <w:sz w:val="24"/>
                <w:szCs w:val="24"/>
              </w:rPr>
              <w:t>обслуживание</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3889" w:type="pct"/>
            <w:shd w:val="clear" w:color="auto" w:fill="auto"/>
            <w:tcMar>
              <w:top w:w="0" w:type="dxa"/>
              <w:left w:w="100" w:type="dxa"/>
              <w:bottom w:w="0" w:type="dxa"/>
              <w:right w:w="100" w:type="dxa"/>
            </w:tcMar>
            <w:vAlign w:val="center"/>
          </w:tcPr>
          <w:p w:rsidR="00D05117" w:rsidRPr="00592C74"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 обрядов</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D05117" w:rsidRPr="0015340C"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D05117" w:rsidRPr="00924184" w:rsidRDefault="00D05117" w:rsidP="00D05117">
            <w:pPr>
              <w:pStyle w:val="affffff5"/>
              <w:spacing w:before="0" w:after="0"/>
              <w:jc w:val="left"/>
              <w:rPr>
                <w:sz w:val="24"/>
                <w:szCs w:val="24"/>
              </w:rPr>
            </w:pPr>
            <w:r w:rsidRPr="00924184">
              <w:rPr>
                <w:sz w:val="24"/>
                <w:szCs w:val="24"/>
              </w:rPr>
              <w:t>Связь</w:t>
            </w:r>
          </w:p>
        </w:tc>
      </w:tr>
      <w:tr w:rsidR="00D05117" w:rsidRPr="004F1E3E"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rsidR="00D05117" w:rsidRPr="00924184" w:rsidRDefault="00D05117" w:rsidP="00D05117">
            <w:pPr>
              <w:pStyle w:val="affffff5"/>
              <w:spacing w:before="0" w:after="0"/>
              <w:jc w:val="left"/>
              <w:rPr>
                <w:sz w:val="24"/>
                <w:szCs w:val="24"/>
              </w:rPr>
            </w:pPr>
            <w:r w:rsidRPr="002972B5">
              <w:rPr>
                <w:sz w:val="24"/>
                <w:szCs w:val="24"/>
              </w:rPr>
              <w:t>Энергетика</w:t>
            </w:r>
          </w:p>
        </w:tc>
      </w:tr>
    </w:tbl>
    <w:p w:rsidR="00D05117" w:rsidRDefault="00D05117" w:rsidP="00D05117">
      <w:pPr>
        <w:pStyle w:val="afffffff8"/>
        <w:widowControl w:val="0"/>
        <w:spacing w:after="0"/>
        <w:ind w:firstLine="142"/>
        <w:rPr>
          <w:rFonts w:ascii="Cambria" w:hAnsi="Cambria"/>
          <w:color w:val="auto"/>
          <w:sz w:val="22"/>
          <w:szCs w:val="22"/>
        </w:rPr>
      </w:pPr>
    </w:p>
    <w:p w:rsidR="00D05117" w:rsidRDefault="00D05117" w:rsidP="00D05117">
      <w:pPr>
        <w:jc w:val="center"/>
        <w:rPr>
          <w:rFonts w:ascii="Cambria" w:hAnsi="Cambria"/>
          <w:sz w:val="22"/>
          <w:szCs w:val="22"/>
        </w:rPr>
      </w:pPr>
      <w:r>
        <w:rPr>
          <w:b/>
        </w:rPr>
        <w:t>Вспомогательные</w:t>
      </w:r>
      <w:r w:rsidRPr="00975456">
        <w:rPr>
          <w:b/>
        </w:rPr>
        <w:t xml:space="preserve"> виды разрешенного использования земельных участков зоны Ж-</w:t>
      </w:r>
      <w:r>
        <w:rPr>
          <w:b/>
        </w:rPr>
        <w:t>1</w:t>
      </w: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0" w:type="dxa"/>
          <w:right w:w="0" w:type="dxa"/>
        </w:tblCellMar>
        <w:tblLook w:val="04A0"/>
      </w:tblPr>
      <w:tblGrid>
        <w:gridCol w:w="2114"/>
        <w:gridCol w:w="7400"/>
      </w:tblGrid>
      <w:tr w:rsidR="00D05117" w:rsidRPr="004F1E3E" w:rsidTr="00D05117">
        <w:trPr>
          <w:trHeight w:val="327"/>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rsidR="00D05117" w:rsidRDefault="00D05117" w:rsidP="00D05117">
      <w:pPr>
        <w:pStyle w:val="afffffff8"/>
        <w:widowControl w:val="0"/>
        <w:spacing w:after="0"/>
        <w:ind w:firstLine="0"/>
        <w:rPr>
          <w:rFonts w:ascii="Cambria" w:hAnsi="Cambria"/>
          <w:color w:val="auto"/>
          <w:sz w:val="22"/>
          <w:szCs w:val="22"/>
        </w:rPr>
      </w:pPr>
    </w:p>
    <w:p w:rsidR="00D05117" w:rsidRDefault="00D05117" w:rsidP="00D05117">
      <w:pPr>
        <w:rPr>
          <w:rFonts w:ascii="Cambria" w:eastAsia="Helvetica Neue Light" w:hAnsi="Cambria" w:cs="Helvetica Neue Light"/>
          <w:sz w:val="22"/>
          <w:szCs w:val="22"/>
          <w:bdr w:val="nil"/>
        </w:rPr>
      </w:pPr>
    </w:p>
    <w:tbl>
      <w:tblPr>
        <w:tblW w:w="503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92"/>
        <w:gridCol w:w="2886"/>
        <w:gridCol w:w="3097"/>
      </w:tblGrid>
      <w:tr w:rsidR="00D05117" w:rsidRPr="00D0492D" w:rsidTr="00D05117">
        <w:trPr>
          <w:trHeight w:val="327"/>
        </w:trPr>
        <w:tc>
          <w:tcPr>
            <w:tcW w:w="3383" w:type="pct"/>
            <w:gridSpan w:val="2"/>
            <w:shd w:val="clear" w:color="auto" w:fill="auto"/>
            <w:tcMar>
              <w:top w:w="80" w:type="dxa"/>
              <w:left w:w="80" w:type="dxa"/>
              <w:bottom w:w="80" w:type="dxa"/>
              <w:right w:w="80" w:type="dxa"/>
            </w:tcMar>
            <w:vAlign w:val="center"/>
          </w:tcPr>
          <w:p w:rsidR="00D05117" w:rsidRPr="00D0492D"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D05117" w:rsidRPr="00D0492D"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D05117" w:rsidRPr="00D0492D" w:rsidTr="00D05117">
        <w:trPr>
          <w:trHeight w:val="1177"/>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300-2000 кв.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05117" w:rsidRPr="00D0492D" w:rsidTr="00D05117">
        <w:trPr>
          <w:trHeight w:val="5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 3, включая мансардный</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rPr>
                <w:rFonts w:eastAsia="Helvetica Neue Light"/>
                <w:spacing w:val="-4"/>
                <w:bdr w:val="nil"/>
              </w:rPr>
            </w:pPr>
            <w:r w:rsidRPr="00D0492D">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40</w:t>
            </w:r>
            <w:r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05117" w:rsidRPr="00D0492D" w:rsidTr="00D05117">
        <w:trPr>
          <w:trHeight w:val="273"/>
        </w:trPr>
        <w:tc>
          <w:tcPr>
            <w:tcW w:w="5000" w:type="pct"/>
            <w:gridSpan w:val="3"/>
            <w:shd w:val="clear" w:color="auto" w:fill="auto"/>
            <w:tcMar>
              <w:top w:w="0" w:type="dxa"/>
              <w:left w:w="100" w:type="dxa"/>
              <w:bottom w:w="0" w:type="dxa"/>
              <w:right w:w="100" w:type="dxa"/>
            </w:tcMar>
            <w:vAlign w:val="center"/>
          </w:tcPr>
          <w:p w:rsidR="00D05117" w:rsidRPr="00D0492D" w:rsidRDefault="00D05117" w:rsidP="00D05117">
            <w:pPr>
              <w:pStyle w:val="affffff5"/>
              <w:pBdr>
                <w:top w:val="nil"/>
                <w:left w:val="nil"/>
                <w:bottom w:val="nil"/>
                <w:right w:val="nil"/>
                <w:between w:val="nil"/>
                <w:bar w:val="nil"/>
              </w:pBdr>
              <w:spacing w:before="0" w:after="0"/>
              <w:jc w:val="left"/>
              <w:rPr>
                <w:rFonts w:eastAsia="Helvetica Neue Light"/>
                <w:b w:val="0"/>
                <w:spacing w:val="-4"/>
                <w:sz w:val="24"/>
                <w:szCs w:val="24"/>
                <w:bdr w:val="nil"/>
              </w:rPr>
            </w:pPr>
            <w:r w:rsidRPr="00D0492D">
              <w:rPr>
                <w:rFonts w:eastAsia="Helvetica Neue Light"/>
                <w:spacing w:val="-4"/>
                <w:sz w:val="24"/>
                <w:szCs w:val="24"/>
                <w:bdr w:val="nil"/>
              </w:rPr>
              <w:t>Иные предельные параметры разрешённого строительства, реконструкции объектов капитального строительства:</w:t>
            </w: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Расстояния от окон жилых помещений(комнат,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204"/>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195"/>
        </w:trPr>
        <w:tc>
          <w:tcPr>
            <w:tcW w:w="1876" w:type="pct"/>
            <w:shd w:val="clear" w:color="auto" w:fill="auto"/>
            <w:tcMar>
              <w:top w:w="0" w:type="dxa"/>
              <w:left w:w="100" w:type="dxa"/>
              <w:bottom w:w="0" w:type="dxa"/>
              <w:right w:w="100" w:type="dxa"/>
            </w:tcMar>
            <w:vAlign w:val="center"/>
          </w:tcPr>
          <w:p w:rsidR="00D05117" w:rsidRPr="00D0492D" w:rsidRDefault="00D05117" w:rsidP="00D05117">
            <w:r w:rsidRPr="00D0492D">
              <w:rPr>
                <w:spacing w:val="-4"/>
              </w:rPr>
              <w:t>до хозяйственных построек</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555"/>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1,5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одного квартала с обеих сторон улицы.</w:t>
            </w:r>
          </w:p>
        </w:tc>
      </w:tr>
      <w:tr w:rsidR="00D05117" w:rsidRPr="00D0492D" w:rsidTr="00D05117">
        <w:trPr>
          <w:trHeight w:val="559"/>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1ff1"/>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Размер земельных участков гаражей и стоянок на одно машино-место</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1ff1"/>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r w:rsidRPr="00D0492D">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1ff1"/>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D05117" w:rsidRPr="00D0492D" w:rsidTr="00D05117">
        <w:trPr>
          <w:trHeight w:val="543"/>
        </w:trPr>
        <w:tc>
          <w:tcPr>
            <w:tcW w:w="1876" w:type="pct"/>
            <w:vMerge w:val="restar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D05117" w:rsidRPr="00D0492D" w:rsidTr="00D05117">
        <w:trPr>
          <w:trHeight w:val="1088"/>
        </w:trPr>
        <w:tc>
          <w:tcPr>
            <w:tcW w:w="1876" w:type="pct"/>
            <w:vMerge/>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bdr w:val="nil"/>
              </w:rPr>
            </w:pPr>
            <w:r w:rsidRPr="00D0492D">
              <w:rPr>
                <w:rFonts w:eastAsia="Helvetica Neue Light"/>
                <w:spacing w:val="-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bdr w:val="nil"/>
              </w:rPr>
            </w:pPr>
            <w:r w:rsidRPr="00D0492D">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s>
            </w:pPr>
            <w:r w:rsidRPr="00D0492D">
              <w:t>Площадь земельного участка для магазина</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500 м</w:t>
            </w:r>
            <w:r w:rsidRPr="00D0492D">
              <w:rPr>
                <w:rFonts w:ascii="Times New Roman" w:hAnsi="Times New Roman" w:cs="Times New Roman"/>
                <w:color w:val="auto"/>
                <w:spacing w:val="-4"/>
                <w:sz w:val="24"/>
                <w:szCs w:val="24"/>
                <w:vertAlign w:val="superscript"/>
              </w:rPr>
              <w:t>2</w:t>
            </w:r>
          </w:p>
        </w:tc>
        <w:tc>
          <w:tcPr>
            <w:tcW w:w="1617"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273"/>
        </w:trPr>
        <w:tc>
          <w:tcPr>
            <w:tcW w:w="5000" w:type="pct"/>
            <w:gridSpan w:val="3"/>
            <w:shd w:val="clear" w:color="auto" w:fill="auto"/>
            <w:tcMar>
              <w:top w:w="0" w:type="dxa"/>
              <w:left w:w="100" w:type="dxa"/>
              <w:bottom w:w="0" w:type="dxa"/>
              <w:right w:w="100" w:type="dxa"/>
            </w:tcMar>
            <w:vAlign w:val="center"/>
          </w:tcPr>
          <w:p w:rsidR="00D05117" w:rsidRPr="00D0492D" w:rsidRDefault="00D05117" w:rsidP="00D0511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D05117" w:rsidRPr="00D0492D" w:rsidTr="00D05117">
        <w:trPr>
          <w:trHeight w:val="273"/>
        </w:trPr>
        <w:tc>
          <w:tcPr>
            <w:tcW w:w="5000" w:type="pct"/>
            <w:gridSpan w:val="3"/>
            <w:shd w:val="clear" w:color="auto" w:fill="auto"/>
            <w:tcMar>
              <w:top w:w="0" w:type="dxa"/>
              <w:left w:w="100" w:type="dxa"/>
              <w:bottom w:w="0" w:type="dxa"/>
              <w:right w:w="100" w:type="dxa"/>
            </w:tcMar>
            <w:vAlign w:val="center"/>
          </w:tcPr>
          <w:p w:rsidR="00D05117" w:rsidRPr="00D0492D" w:rsidRDefault="00D05117" w:rsidP="00D0511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D05117" w:rsidRPr="00D0492D" w:rsidTr="00D05117">
        <w:trPr>
          <w:trHeight w:val="53"/>
        </w:trPr>
        <w:tc>
          <w:tcPr>
            <w:tcW w:w="5000" w:type="pct"/>
            <w:gridSpan w:val="3"/>
            <w:shd w:val="clear" w:color="auto" w:fill="auto"/>
            <w:tcMar>
              <w:top w:w="0" w:type="dxa"/>
              <w:left w:w="100" w:type="dxa"/>
              <w:bottom w:w="0" w:type="dxa"/>
              <w:right w:w="100" w:type="dxa"/>
            </w:tcMar>
            <w:vAlign w:val="center"/>
          </w:tcPr>
          <w:p w:rsidR="00D05117" w:rsidRPr="00D0492D" w:rsidRDefault="00D05117" w:rsidP="00D0511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D05117" w:rsidRPr="00D0492D" w:rsidTr="00D05117">
        <w:trPr>
          <w:trHeight w:val="53"/>
        </w:trPr>
        <w:tc>
          <w:tcPr>
            <w:tcW w:w="5000" w:type="pct"/>
            <w:gridSpan w:val="3"/>
            <w:shd w:val="clear" w:color="auto" w:fill="auto"/>
            <w:tcMar>
              <w:top w:w="0" w:type="dxa"/>
              <w:left w:w="100" w:type="dxa"/>
              <w:bottom w:w="0" w:type="dxa"/>
              <w:right w:w="100" w:type="dxa"/>
            </w:tcMar>
            <w:vAlign w:val="center"/>
          </w:tcPr>
          <w:p w:rsidR="00D05117" w:rsidRPr="00D0492D" w:rsidRDefault="00D05117" w:rsidP="00D05117">
            <w:pPr>
              <w:pStyle w:val="ConsPlusNormal"/>
              <w:pBdr>
                <w:top w:val="nil"/>
                <w:left w:val="nil"/>
                <w:bottom w:val="nil"/>
                <w:right w:val="nil"/>
                <w:between w:val="nil"/>
                <w:bar w:val="nil"/>
              </w:pBdr>
              <w:jc w:val="both"/>
              <w:rPr>
                <w:rFonts w:eastAsia="Arial Unicode MS"/>
                <w:sz w:val="24"/>
                <w:szCs w:val="24"/>
                <w:bdr w:val="nil"/>
              </w:rPr>
            </w:pPr>
            <w:r w:rsidRPr="007811FE">
              <w:rPr>
                <w:rFonts w:eastAsia="Arial Unicode MS"/>
                <w:sz w:val="24"/>
                <w:szCs w:val="24"/>
                <w:bdr w:val="nil"/>
              </w:rPr>
              <w:t>Требования к архитектурно-градостроительному облику объекта капитального строительства не подлежат установлению</w:t>
            </w:r>
          </w:p>
        </w:tc>
      </w:tr>
    </w:tbl>
    <w:p w:rsidR="00D05117" w:rsidRPr="00574E0D" w:rsidRDefault="00D05117" w:rsidP="00D05117">
      <w:pPr>
        <w:pStyle w:val="ConsPlusNormal"/>
        <w:spacing w:before="240" w:after="240"/>
        <w:jc w:val="both"/>
        <w:outlineLvl w:val="3"/>
        <w:rPr>
          <w:b/>
          <w:sz w:val="24"/>
          <w:szCs w:val="24"/>
        </w:rPr>
      </w:pPr>
      <w:bookmarkStart w:id="239" w:name="_Toc14774932"/>
      <w:bookmarkStart w:id="240" w:name="_Toc14774934"/>
      <w:bookmarkStart w:id="241" w:name="_Toc14774933"/>
      <w:bookmarkStart w:id="242" w:name="_Toc14774935"/>
      <w:bookmarkStart w:id="243" w:name="_Toc14774948"/>
      <w:bookmarkStart w:id="244" w:name="_Toc5615577"/>
      <w:bookmarkStart w:id="245" w:name="_Toc14774953"/>
      <w:bookmarkStart w:id="246" w:name="_Toc5615580"/>
      <w:bookmarkStart w:id="247" w:name="_Toc14774955"/>
      <w:bookmarkEnd w:id="236"/>
      <w:bookmarkEnd w:id="237"/>
      <w:bookmarkEnd w:id="238"/>
      <w:r>
        <w:rPr>
          <w:b/>
          <w:sz w:val="24"/>
          <w:szCs w:val="24"/>
        </w:rPr>
        <w:t xml:space="preserve">Статья 27.2. </w:t>
      </w:r>
      <w:r w:rsidRPr="00574E0D">
        <w:rPr>
          <w:b/>
          <w:sz w:val="24"/>
          <w:szCs w:val="24"/>
        </w:rPr>
        <w:t>Ж-</w:t>
      </w:r>
      <w:r>
        <w:rPr>
          <w:b/>
          <w:sz w:val="24"/>
          <w:szCs w:val="24"/>
        </w:rPr>
        <w:t>2</w:t>
      </w:r>
      <w:r w:rsidRPr="00574E0D">
        <w:rPr>
          <w:b/>
          <w:sz w:val="24"/>
          <w:szCs w:val="24"/>
        </w:rPr>
        <w:t xml:space="preserve">. </w:t>
      </w:r>
      <w:r>
        <w:rPr>
          <w:b/>
          <w:sz w:val="24"/>
          <w:szCs w:val="24"/>
        </w:rPr>
        <w:t>Зона малоэтажной многоквартирной жилой застройки</w:t>
      </w:r>
    </w:p>
    <w:p w:rsidR="00D05117" w:rsidRPr="00574E0D" w:rsidRDefault="00D05117" w:rsidP="00D05117">
      <w:pPr>
        <w:pStyle w:val="2f2"/>
        <w:spacing w:before="0"/>
        <w:ind w:firstLine="709"/>
        <w:contextualSpacing/>
        <w:jc w:val="center"/>
        <w:rPr>
          <w:b/>
          <w:szCs w:val="24"/>
        </w:rPr>
      </w:pPr>
      <w:r w:rsidRPr="00574E0D">
        <w:rPr>
          <w:b/>
          <w:szCs w:val="24"/>
        </w:rPr>
        <w:t>Основные виды разрешённого использования земельных участков зоны Ж-</w:t>
      </w:r>
      <w:r>
        <w:rPr>
          <w:b/>
          <w:szCs w:val="24"/>
        </w:rPr>
        <w:t>2</w:t>
      </w:r>
    </w:p>
    <w:p w:rsidR="00D05117" w:rsidRPr="00A22EF4" w:rsidRDefault="00D05117" w:rsidP="00D05117">
      <w:pPr>
        <w:pStyle w:val="2f2"/>
        <w:spacing w:before="0"/>
        <w:ind w:firstLine="709"/>
        <w:jc w:val="center"/>
        <w:rPr>
          <w:rFonts w:eastAsia="Lucida Sans Unicode"/>
          <w:sz w:val="22"/>
        </w:rPr>
      </w:pPr>
    </w:p>
    <w:tbl>
      <w:tblPr>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tblPr>
      <w:tblGrid>
        <w:gridCol w:w="2153"/>
        <w:gridCol w:w="7401"/>
      </w:tblGrid>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D05117" w:rsidRPr="004F1E3E" w:rsidRDefault="00D05117" w:rsidP="00D05117">
            <w:pPr>
              <w:pStyle w:val="1ff1"/>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73" w:type="pct"/>
            <w:shd w:val="clear" w:color="auto" w:fill="FEFEFE"/>
            <w:tcMar>
              <w:top w:w="0" w:type="dxa"/>
              <w:left w:w="100" w:type="dxa"/>
              <w:bottom w:w="0" w:type="dxa"/>
              <w:right w:w="100" w:type="dxa"/>
            </w:tcMar>
            <w:vAlign w:val="center"/>
          </w:tcPr>
          <w:p w:rsidR="00D05117" w:rsidRPr="003122AC" w:rsidRDefault="00D05117" w:rsidP="00D05117">
            <w:pPr>
              <w:pStyle w:val="2ff1"/>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Малоэтажная многоквартирная жилая застройка</w:t>
            </w:r>
          </w:p>
        </w:tc>
      </w:tr>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73" w:type="pct"/>
            <w:shd w:val="clear" w:color="auto" w:fill="FEFEFE"/>
            <w:tcMar>
              <w:top w:w="0" w:type="dxa"/>
              <w:left w:w="100" w:type="dxa"/>
              <w:bottom w:w="0" w:type="dxa"/>
              <w:right w:w="100" w:type="dxa"/>
            </w:tcMar>
            <w:vAlign w:val="center"/>
          </w:tcPr>
          <w:p w:rsidR="00D05117" w:rsidRPr="002972B5" w:rsidRDefault="00D05117" w:rsidP="00D05117">
            <w:pPr>
              <w:pStyle w:val="afffffffd"/>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Для ведения личного подсобного хозяйства (приусадебный земельный участок)</w:t>
            </w:r>
          </w:p>
        </w:tc>
      </w:tr>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3873" w:type="pct"/>
            <w:shd w:val="clear" w:color="auto" w:fill="FEFEFE"/>
            <w:tcMar>
              <w:top w:w="0" w:type="dxa"/>
              <w:left w:w="100" w:type="dxa"/>
              <w:bottom w:w="0" w:type="dxa"/>
              <w:right w:w="100" w:type="dxa"/>
            </w:tcMar>
            <w:vAlign w:val="center"/>
          </w:tcPr>
          <w:p w:rsidR="00D05117" w:rsidRPr="002972B5" w:rsidRDefault="00D05117" w:rsidP="00D05117">
            <w:pPr>
              <w:pStyle w:val="afffffffd"/>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Блокированная жилая застройка</w:t>
            </w:r>
          </w:p>
        </w:tc>
      </w:tr>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73" w:type="pct"/>
            <w:shd w:val="clear" w:color="auto" w:fill="FEFEFE"/>
            <w:tcMar>
              <w:top w:w="0" w:type="dxa"/>
              <w:left w:w="100" w:type="dxa"/>
              <w:bottom w:w="0" w:type="dxa"/>
              <w:right w:w="100" w:type="dxa"/>
            </w:tcMar>
            <w:vAlign w:val="center"/>
          </w:tcPr>
          <w:p w:rsidR="00D05117" w:rsidRPr="002972B5" w:rsidRDefault="00D05117" w:rsidP="00D05117">
            <w:pPr>
              <w:pStyle w:val="afffffffd"/>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Обслуживание жилой застройки</w:t>
            </w:r>
          </w:p>
        </w:tc>
      </w:tr>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D05117" w:rsidRPr="002972B5" w:rsidRDefault="00D05117" w:rsidP="00D05117">
            <w:pPr>
              <w:pStyle w:val="afffffffd"/>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Хранение</w:t>
            </w:r>
            <w:r>
              <w:rPr>
                <w:rFonts w:ascii="Times New Roman" w:eastAsia="Helvetica Neue Light" w:hAnsi="Times New Roman" w:cs="Times New Roman"/>
                <w:sz w:val="24"/>
                <w:szCs w:val="24"/>
                <w:bdr w:val="nil"/>
                <w:lang w:eastAsia="ru-RU"/>
              </w:rPr>
              <w:t xml:space="preserve"> </w:t>
            </w:r>
            <w:r w:rsidRPr="002972B5">
              <w:rPr>
                <w:rFonts w:ascii="Times New Roman" w:eastAsia="Helvetica Neue Light" w:hAnsi="Times New Roman" w:cs="Times New Roman"/>
                <w:sz w:val="24"/>
                <w:szCs w:val="24"/>
                <w:bdr w:val="nil"/>
                <w:lang w:eastAsia="ru-RU"/>
              </w:rPr>
              <w:t>автотранспорта</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Pr="002972B5" w:rsidRDefault="00D05117" w:rsidP="00D05117">
            <w:pPr>
              <w:pStyle w:val="2ff1"/>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3873" w:type="pct"/>
            <w:shd w:val="clear" w:color="auto" w:fill="FEFEFE"/>
            <w:tcMar>
              <w:top w:w="0" w:type="dxa"/>
              <w:left w:w="100" w:type="dxa"/>
              <w:bottom w:w="0" w:type="dxa"/>
              <w:right w:w="100" w:type="dxa"/>
            </w:tcMar>
            <w:vAlign w:val="center"/>
          </w:tcPr>
          <w:p w:rsidR="00D05117" w:rsidRPr="002972B5"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r>
      <w:tr w:rsidR="00D05117" w:rsidRPr="004F1E3E" w:rsidTr="00D05117">
        <w:trPr>
          <w:trHeight w:val="111"/>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13.2</w:t>
            </w:r>
          </w:p>
        </w:tc>
        <w:tc>
          <w:tcPr>
            <w:tcW w:w="3873" w:type="pct"/>
            <w:shd w:val="clear" w:color="auto" w:fill="FEFEFE"/>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Ведение садоводства</w:t>
            </w:r>
          </w:p>
        </w:tc>
      </w:tr>
      <w:tr w:rsidR="00D05117" w:rsidRPr="004F1E3E" w:rsidTr="00D05117">
        <w:trPr>
          <w:trHeight w:val="150"/>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73" w:type="pct"/>
            <w:shd w:val="clear" w:color="auto" w:fill="FEFEFE"/>
            <w:tcMar>
              <w:top w:w="0" w:type="dxa"/>
              <w:left w:w="100" w:type="dxa"/>
              <w:bottom w:w="0" w:type="dxa"/>
              <w:right w:w="100" w:type="dxa"/>
            </w:tcMar>
            <w:vAlign w:val="center"/>
          </w:tcPr>
          <w:p w:rsidR="00D05117" w:rsidRPr="0016418F" w:rsidRDefault="00D05117" w:rsidP="00D05117">
            <w:pPr>
              <w:pStyle w:val="2ff1"/>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Размещение гаражей для собственных нужд</w:t>
            </w:r>
          </w:p>
        </w:tc>
      </w:tr>
    </w:tbl>
    <w:p w:rsidR="00D05117" w:rsidRDefault="00D05117" w:rsidP="00D05117">
      <w:pPr>
        <w:pStyle w:val="2f2"/>
        <w:spacing w:before="0"/>
        <w:ind w:firstLine="709"/>
        <w:contextualSpacing/>
        <w:jc w:val="center"/>
        <w:rPr>
          <w:b/>
          <w:szCs w:val="24"/>
        </w:rPr>
      </w:pPr>
    </w:p>
    <w:p w:rsidR="00D05117" w:rsidRPr="0016418F" w:rsidRDefault="00D05117" w:rsidP="00D05117">
      <w:pPr>
        <w:pStyle w:val="2f2"/>
        <w:spacing w:before="0"/>
        <w:ind w:firstLine="709"/>
        <w:contextualSpacing/>
        <w:jc w:val="center"/>
        <w:rPr>
          <w:b/>
          <w:szCs w:val="24"/>
        </w:rPr>
      </w:pPr>
      <w:r w:rsidRPr="00574E0D">
        <w:rPr>
          <w:b/>
          <w:szCs w:val="24"/>
        </w:rPr>
        <w:lastRenderedPageBreak/>
        <w:t>Условно-разрешенные виды разрешённого использования земельных участков зоны Ж-</w:t>
      </w:r>
      <w:r>
        <w:rPr>
          <w:b/>
          <w:szCs w:val="24"/>
        </w:rPr>
        <w:t>2</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31"/>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Для индивидуального жилищного строительства</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3889" w:type="pct"/>
            <w:shd w:val="clear" w:color="auto" w:fill="auto"/>
            <w:tcMar>
              <w:top w:w="0" w:type="dxa"/>
              <w:left w:w="100" w:type="dxa"/>
              <w:bottom w:w="0" w:type="dxa"/>
              <w:right w:w="100" w:type="dxa"/>
            </w:tcMar>
            <w:vAlign w:val="center"/>
          </w:tcPr>
          <w:p w:rsidR="00D05117" w:rsidRPr="0016418F" w:rsidRDefault="00D05117" w:rsidP="00D05117">
            <w:pPr>
              <w:pStyle w:val="2ff1"/>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Общественное</w:t>
            </w:r>
            <w:r>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использование объектов</w:t>
            </w:r>
            <w:r>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капитального</w:t>
            </w:r>
            <w:r>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строительства</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3889" w:type="pct"/>
            <w:shd w:val="clear" w:color="auto" w:fill="auto"/>
            <w:tcMar>
              <w:top w:w="0" w:type="dxa"/>
              <w:left w:w="100" w:type="dxa"/>
              <w:bottom w:w="0" w:type="dxa"/>
              <w:right w:w="100" w:type="dxa"/>
            </w:tcMar>
            <w:vAlign w:val="center"/>
          </w:tcPr>
          <w:p w:rsidR="00D05117" w:rsidRPr="0016418F" w:rsidRDefault="00D05117" w:rsidP="00D05117">
            <w:pPr>
              <w:pStyle w:val="2ff1"/>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Предпринимательство</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lang w:bidi="ru-RU"/>
              </w:rPr>
              <w:t>Отдых (рекреация)</w:t>
            </w:r>
          </w:p>
        </w:tc>
      </w:tr>
      <w:tr w:rsidR="00D05117" w:rsidRPr="004F1E3E" w:rsidTr="00D05117">
        <w:trPr>
          <w:trHeight w:val="255"/>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D05117" w:rsidRPr="00924184" w:rsidRDefault="00D05117" w:rsidP="00D05117">
            <w:pPr>
              <w:pStyle w:val="affffff5"/>
              <w:spacing w:before="0" w:after="0"/>
              <w:jc w:val="left"/>
              <w:rPr>
                <w:sz w:val="24"/>
                <w:szCs w:val="24"/>
              </w:rPr>
            </w:pPr>
            <w:r w:rsidRPr="00924184">
              <w:rPr>
                <w:sz w:val="24"/>
                <w:szCs w:val="24"/>
              </w:rPr>
              <w:t>Связь</w:t>
            </w:r>
          </w:p>
        </w:tc>
      </w:tr>
      <w:tr w:rsidR="00D05117" w:rsidRPr="004F1E3E" w:rsidTr="00D05117">
        <w:trPr>
          <w:trHeight w:val="197"/>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D05117" w:rsidRPr="00924184" w:rsidRDefault="00D05117" w:rsidP="00D05117">
            <w:pPr>
              <w:pStyle w:val="affffff5"/>
              <w:spacing w:before="0" w:after="0"/>
              <w:jc w:val="left"/>
              <w:rPr>
                <w:sz w:val="24"/>
                <w:szCs w:val="24"/>
              </w:rPr>
            </w:pPr>
            <w:r w:rsidRPr="002972B5">
              <w:rPr>
                <w:sz w:val="24"/>
                <w:szCs w:val="24"/>
              </w:rPr>
              <w:t>Бытовое обслуживание</w:t>
            </w:r>
          </w:p>
        </w:tc>
      </w:tr>
      <w:tr w:rsidR="00D05117" w:rsidRPr="004F1E3E" w:rsidTr="00D05117">
        <w:trPr>
          <w:trHeight w:val="53"/>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rsidR="00D05117" w:rsidRPr="00924184" w:rsidRDefault="00D05117" w:rsidP="00D05117">
            <w:pPr>
              <w:pStyle w:val="affffff5"/>
              <w:spacing w:before="0" w:after="0"/>
              <w:rPr>
                <w:sz w:val="24"/>
                <w:szCs w:val="24"/>
              </w:rPr>
            </w:pPr>
            <w:r>
              <w:rPr>
                <w:sz w:val="24"/>
                <w:szCs w:val="24"/>
              </w:rPr>
              <w:t>Амбулаторно-</w:t>
            </w:r>
            <w:r w:rsidRPr="002972B5">
              <w:rPr>
                <w:sz w:val="24"/>
                <w:szCs w:val="24"/>
              </w:rPr>
              <w:t>поликлиническое</w:t>
            </w:r>
            <w:r>
              <w:rPr>
                <w:sz w:val="24"/>
                <w:szCs w:val="24"/>
              </w:rPr>
              <w:t xml:space="preserve"> </w:t>
            </w:r>
            <w:r w:rsidRPr="002972B5">
              <w:rPr>
                <w:sz w:val="24"/>
                <w:szCs w:val="24"/>
              </w:rPr>
              <w:t>обслуживание</w:t>
            </w:r>
          </w:p>
        </w:tc>
      </w:tr>
      <w:tr w:rsidR="00D05117" w:rsidRPr="004F1E3E" w:rsidTr="00D05117">
        <w:trPr>
          <w:trHeight w:val="24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rsidR="00D05117" w:rsidRPr="00924184" w:rsidRDefault="00D05117" w:rsidP="00D05117">
            <w:pPr>
              <w:pStyle w:val="affffff5"/>
              <w:spacing w:before="0" w:after="0"/>
              <w:jc w:val="left"/>
              <w:rPr>
                <w:sz w:val="24"/>
                <w:szCs w:val="24"/>
              </w:rPr>
            </w:pPr>
            <w:r w:rsidRPr="002972B5">
              <w:rPr>
                <w:sz w:val="24"/>
                <w:szCs w:val="24"/>
                <w:lang w:bidi="ru-RU"/>
              </w:rPr>
              <w:t>Дошкольное, начальное и среднее общее образование</w:t>
            </w:r>
          </w:p>
        </w:tc>
      </w:tr>
      <w:tr w:rsidR="00D05117" w:rsidRPr="004F1E3E" w:rsidTr="00D05117">
        <w:trPr>
          <w:trHeight w:val="182"/>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rsidR="00D05117" w:rsidRPr="00924184" w:rsidRDefault="00D05117" w:rsidP="00D05117">
            <w:pPr>
              <w:pStyle w:val="affffff5"/>
              <w:spacing w:before="0" w:after="0"/>
              <w:jc w:val="left"/>
              <w:rPr>
                <w:sz w:val="24"/>
                <w:szCs w:val="24"/>
              </w:rPr>
            </w:pPr>
            <w:r w:rsidRPr="002972B5">
              <w:rPr>
                <w:sz w:val="24"/>
                <w:szCs w:val="24"/>
              </w:rPr>
              <w:t>Энергетика</w:t>
            </w:r>
          </w:p>
        </w:tc>
      </w:tr>
    </w:tbl>
    <w:p w:rsidR="00D05117" w:rsidRDefault="00D05117" w:rsidP="00D05117">
      <w:pPr>
        <w:pStyle w:val="afffffff8"/>
        <w:widowControl w:val="0"/>
        <w:spacing w:after="0"/>
        <w:ind w:firstLine="142"/>
        <w:rPr>
          <w:rFonts w:ascii="Cambria" w:hAnsi="Cambria"/>
          <w:color w:val="auto"/>
          <w:sz w:val="22"/>
          <w:szCs w:val="22"/>
        </w:rPr>
      </w:pPr>
    </w:p>
    <w:p w:rsidR="00D05117" w:rsidRDefault="00D05117" w:rsidP="00D05117">
      <w:pPr>
        <w:jc w:val="center"/>
        <w:rPr>
          <w:rFonts w:ascii="Cambria" w:hAnsi="Cambria"/>
          <w:sz w:val="22"/>
          <w:szCs w:val="22"/>
        </w:rPr>
      </w:pPr>
      <w:r>
        <w:rPr>
          <w:b/>
        </w:rPr>
        <w:t>Вспомогательные</w:t>
      </w:r>
      <w:r w:rsidRPr="00975456">
        <w:rPr>
          <w:b/>
        </w:rPr>
        <w:t xml:space="preserve"> виды разрешенного использования земельных участков зоны Ж-</w:t>
      </w:r>
      <w:r>
        <w:rPr>
          <w:b/>
        </w:rPr>
        <w:t>2</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327"/>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5117" w:rsidRPr="004F1E3E" w:rsidTr="00D05117">
        <w:trPr>
          <w:trHeight w:val="273"/>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rsidR="00D05117" w:rsidRDefault="00D05117" w:rsidP="00D05117">
      <w:pPr>
        <w:pStyle w:val="afffffff8"/>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69"/>
        <w:gridCol w:w="2868"/>
        <w:gridCol w:w="3077"/>
      </w:tblGrid>
      <w:tr w:rsidR="00D05117" w:rsidRPr="00D0492D" w:rsidTr="00D05117">
        <w:trPr>
          <w:trHeight w:val="327"/>
        </w:trPr>
        <w:tc>
          <w:tcPr>
            <w:tcW w:w="3383" w:type="pct"/>
            <w:gridSpan w:val="2"/>
            <w:shd w:val="clear" w:color="auto" w:fill="auto"/>
            <w:tcMar>
              <w:top w:w="80" w:type="dxa"/>
              <w:left w:w="80" w:type="dxa"/>
              <w:bottom w:w="80" w:type="dxa"/>
              <w:right w:w="80" w:type="dxa"/>
            </w:tcMar>
            <w:vAlign w:val="center"/>
          </w:tcPr>
          <w:p w:rsidR="00D05117" w:rsidRPr="00D0492D"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D05117" w:rsidRPr="00D0492D"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D05117" w:rsidRPr="00D0492D" w:rsidTr="00D05117">
        <w:trPr>
          <w:trHeight w:val="1177"/>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300-2000 кв.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05117" w:rsidRPr="00D0492D" w:rsidTr="00D05117">
        <w:trPr>
          <w:trHeight w:val="5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rPr>
                <w:rFonts w:eastAsia="Helvetica Neue Light"/>
                <w:spacing w:val="-4"/>
                <w:bdr w:val="nil"/>
              </w:rPr>
            </w:pPr>
            <w:r>
              <w:rPr>
                <w:rFonts w:eastAsia="Helvetica Neue Light"/>
                <w:spacing w:val="-4"/>
                <w:bdr w:val="nil"/>
              </w:rPr>
              <w:t>Для блокированной жилой застройки</w:t>
            </w:r>
          </w:p>
        </w:tc>
        <w:tc>
          <w:tcPr>
            <w:tcW w:w="1507" w:type="pct"/>
            <w:shd w:val="clear" w:color="auto" w:fill="auto"/>
            <w:tcMar>
              <w:top w:w="0" w:type="dxa"/>
              <w:left w:w="100" w:type="dxa"/>
              <w:bottom w:w="0" w:type="dxa"/>
              <w:right w:w="100" w:type="dxa"/>
            </w:tcMar>
            <w:vAlign w:val="center"/>
          </w:tcPr>
          <w:p w:rsidR="00D05117" w:rsidRPr="0036223E"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250-2000 кв.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05117" w:rsidRPr="00D0492D" w:rsidTr="00D05117">
        <w:trPr>
          <w:trHeight w:val="53"/>
        </w:trPr>
        <w:tc>
          <w:tcPr>
            <w:tcW w:w="1876" w:type="pct"/>
            <w:shd w:val="clear" w:color="auto" w:fill="auto"/>
            <w:tcMar>
              <w:top w:w="0" w:type="dxa"/>
              <w:left w:w="100" w:type="dxa"/>
              <w:bottom w:w="0" w:type="dxa"/>
              <w:right w:w="100" w:type="dxa"/>
            </w:tcMar>
            <w:vAlign w:val="center"/>
          </w:tcPr>
          <w:p w:rsidR="00D05117" w:rsidRDefault="00D05117" w:rsidP="00D05117">
            <w:pPr>
              <w:widowControl w:val="0"/>
              <w:pBdr>
                <w:top w:val="nil"/>
                <w:left w:val="nil"/>
                <w:bottom w:val="nil"/>
                <w:right w:val="nil"/>
                <w:between w:val="nil"/>
                <w:bar w:val="nil"/>
              </w:pBdr>
              <w:rPr>
                <w:rFonts w:eastAsia="Helvetica Neue Light"/>
                <w:spacing w:val="-4"/>
                <w:bdr w:val="nil"/>
              </w:rPr>
            </w:pPr>
            <w:r>
              <w:rPr>
                <w:rFonts w:eastAsia="Helvetica Neue Light"/>
                <w:spacing w:val="-4"/>
                <w:bdr w:val="nil"/>
              </w:rPr>
              <w:t>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rsidR="00D05117" w:rsidRPr="0036223E"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150-3000 кв.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05117" w:rsidRPr="00D0492D" w:rsidTr="00D05117">
        <w:trPr>
          <w:trHeight w:val="5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D05117" w:rsidRPr="0036223E"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8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D05117" w:rsidRPr="0036223E"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 3, включая мансардный</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rPr>
                <w:rFonts w:eastAsia="Helvetica Neue Light"/>
                <w:spacing w:val="-4"/>
                <w:bdr w:val="nil"/>
              </w:rPr>
            </w:pPr>
            <w:r w:rsidRPr="00D0492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w:t>
            </w:r>
            <w:r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rPr>
                <w:rFonts w:eastAsia="Helvetica Neue Light"/>
                <w:spacing w:val="-4"/>
                <w:bdr w:val="nil"/>
              </w:rPr>
            </w:pPr>
            <w:r>
              <w:rPr>
                <w:rFonts w:eastAsia="Helvetica Neue Light"/>
                <w:spacing w:val="-4"/>
                <w:bdr w:val="nil"/>
              </w:rPr>
              <w:t>- 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05117" w:rsidRPr="00D0492D" w:rsidTr="00D05117">
        <w:trPr>
          <w:trHeight w:val="273"/>
        </w:trPr>
        <w:tc>
          <w:tcPr>
            <w:tcW w:w="5000" w:type="pct"/>
            <w:gridSpan w:val="3"/>
            <w:shd w:val="clear" w:color="auto" w:fill="auto"/>
            <w:tcMar>
              <w:top w:w="0" w:type="dxa"/>
              <w:left w:w="100" w:type="dxa"/>
              <w:bottom w:w="0" w:type="dxa"/>
              <w:right w:w="100" w:type="dxa"/>
            </w:tcMar>
            <w:vAlign w:val="center"/>
          </w:tcPr>
          <w:p w:rsidR="00D05117" w:rsidRPr="00D0492D" w:rsidRDefault="00D05117" w:rsidP="00D05117">
            <w:pPr>
              <w:pStyle w:val="affffff5"/>
              <w:pBdr>
                <w:top w:val="nil"/>
                <w:left w:val="nil"/>
                <w:bottom w:val="nil"/>
                <w:right w:val="nil"/>
                <w:between w:val="nil"/>
                <w:bar w:val="nil"/>
              </w:pBdr>
              <w:spacing w:before="0" w:after="0"/>
              <w:jc w:val="left"/>
              <w:rPr>
                <w:rFonts w:eastAsia="Helvetica Neue Light"/>
                <w:b w:val="0"/>
                <w:spacing w:val="-4"/>
                <w:sz w:val="24"/>
                <w:szCs w:val="24"/>
                <w:bdr w:val="nil"/>
              </w:rPr>
            </w:pPr>
            <w:r w:rsidRPr="00D0492D">
              <w:rPr>
                <w:rFonts w:eastAsia="Helvetica Neue Light"/>
                <w:spacing w:val="-4"/>
                <w:sz w:val="24"/>
                <w:szCs w:val="24"/>
                <w:bdr w:val="nil"/>
              </w:rPr>
              <w:t>Иные предельные параметры разрешённого строительства, реконструкции объектов капитального строительства:</w:t>
            </w: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Расстояния от окон жилых </w:t>
            </w:r>
            <w:r w:rsidRPr="00D0492D">
              <w:rPr>
                <w:rFonts w:ascii="Times New Roman" w:hAnsi="Times New Roman" w:cs="Times New Roman"/>
                <w:color w:val="auto"/>
                <w:spacing w:val="-4"/>
                <w:sz w:val="24"/>
                <w:szCs w:val="24"/>
              </w:rPr>
              <w:lastRenderedPageBreak/>
              <w:t>помещений(комнат,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lastRenderedPageBreak/>
              <w:t>не менее 6 м</w:t>
            </w:r>
          </w:p>
        </w:tc>
        <w:tc>
          <w:tcPr>
            <w:tcW w:w="1617" w:type="pct"/>
            <w:vMerge w:val="restar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lastRenderedPageBreak/>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204"/>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195"/>
        </w:trPr>
        <w:tc>
          <w:tcPr>
            <w:tcW w:w="1876" w:type="pct"/>
            <w:shd w:val="clear" w:color="auto" w:fill="auto"/>
            <w:tcMar>
              <w:top w:w="0" w:type="dxa"/>
              <w:left w:w="100" w:type="dxa"/>
              <w:bottom w:w="0" w:type="dxa"/>
              <w:right w:w="100" w:type="dxa"/>
            </w:tcMar>
            <w:vAlign w:val="center"/>
          </w:tcPr>
          <w:p w:rsidR="00D05117" w:rsidRPr="00D0492D" w:rsidRDefault="00D05117" w:rsidP="00D05117">
            <w:r w:rsidRPr="00D0492D">
              <w:rPr>
                <w:spacing w:val="-4"/>
              </w:rPr>
              <w:t>до хозяйственных построек</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555"/>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1,5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одного квартала с обеих сторон улицы.</w:t>
            </w:r>
          </w:p>
        </w:tc>
      </w:tr>
      <w:tr w:rsidR="00D05117" w:rsidRPr="00D0492D" w:rsidTr="00D05117">
        <w:trPr>
          <w:trHeight w:val="559"/>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1ff1"/>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Размер земельных участков гаражей и стоянок на одно машино-место</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1ff1"/>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r w:rsidRPr="00D0492D">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1ff1"/>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D05117" w:rsidRPr="00D0492D" w:rsidTr="00D05117">
        <w:trPr>
          <w:trHeight w:val="543"/>
        </w:trPr>
        <w:tc>
          <w:tcPr>
            <w:tcW w:w="1876" w:type="pct"/>
            <w:vMerge w:val="restar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D05117" w:rsidRPr="00D0492D" w:rsidTr="00D05117">
        <w:trPr>
          <w:trHeight w:val="1088"/>
        </w:trPr>
        <w:tc>
          <w:tcPr>
            <w:tcW w:w="1876" w:type="pct"/>
            <w:vMerge/>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bdr w:val="nil"/>
              </w:rPr>
            </w:pPr>
            <w:r w:rsidRPr="00D0492D">
              <w:rPr>
                <w:rFonts w:eastAsia="Helvetica Neue Light"/>
                <w:spacing w:val="-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273"/>
        </w:trPr>
        <w:tc>
          <w:tcPr>
            <w:tcW w:w="1876"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bdr w:val="nil"/>
              </w:rPr>
            </w:pPr>
            <w:r w:rsidRPr="00D0492D">
              <w:lastRenderedPageBreak/>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D05117" w:rsidRPr="00D0492D" w:rsidRDefault="00D05117" w:rsidP="00D05117">
            <w:pPr>
              <w:pStyle w:val="2ff1"/>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D05117" w:rsidRPr="00D0492D" w:rsidRDefault="00D05117" w:rsidP="00D0511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D05117" w:rsidRPr="00D0492D" w:rsidTr="00D05117">
        <w:trPr>
          <w:trHeight w:val="273"/>
        </w:trPr>
        <w:tc>
          <w:tcPr>
            <w:tcW w:w="5000" w:type="pct"/>
            <w:gridSpan w:val="3"/>
            <w:shd w:val="clear" w:color="auto" w:fill="auto"/>
            <w:tcMar>
              <w:top w:w="0" w:type="dxa"/>
              <w:left w:w="100" w:type="dxa"/>
              <w:bottom w:w="0" w:type="dxa"/>
              <w:right w:w="100" w:type="dxa"/>
            </w:tcMar>
            <w:vAlign w:val="center"/>
          </w:tcPr>
          <w:p w:rsidR="00D05117" w:rsidRPr="00D0492D" w:rsidRDefault="00D05117" w:rsidP="00D0511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D05117" w:rsidRPr="00D0492D" w:rsidTr="00D05117">
        <w:trPr>
          <w:trHeight w:val="273"/>
        </w:trPr>
        <w:tc>
          <w:tcPr>
            <w:tcW w:w="5000" w:type="pct"/>
            <w:gridSpan w:val="3"/>
            <w:shd w:val="clear" w:color="auto" w:fill="auto"/>
            <w:tcMar>
              <w:top w:w="0" w:type="dxa"/>
              <w:left w:w="100" w:type="dxa"/>
              <w:bottom w:w="0" w:type="dxa"/>
              <w:right w:w="100" w:type="dxa"/>
            </w:tcMar>
            <w:vAlign w:val="center"/>
          </w:tcPr>
          <w:p w:rsidR="00D05117" w:rsidRPr="00D0492D" w:rsidRDefault="00D05117" w:rsidP="00D0511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D05117" w:rsidRPr="00D0492D" w:rsidTr="00D05117">
        <w:trPr>
          <w:trHeight w:val="53"/>
        </w:trPr>
        <w:tc>
          <w:tcPr>
            <w:tcW w:w="5000" w:type="pct"/>
            <w:gridSpan w:val="3"/>
            <w:shd w:val="clear" w:color="auto" w:fill="auto"/>
            <w:tcMar>
              <w:top w:w="0" w:type="dxa"/>
              <w:left w:w="100" w:type="dxa"/>
              <w:bottom w:w="0" w:type="dxa"/>
              <w:right w:w="100" w:type="dxa"/>
            </w:tcMar>
            <w:vAlign w:val="center"/>
          </w:tcPr>
          <w:p w:rsidR="00D05117" w:rsidRPr="00D0492D" w:rsidRDefault="00D05117" w:rsidP="00D0511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D05117" w:rsidRPr="00D0492D" w:rsidTr="00D05117">
        <w:trPr>
          <w:trHeight w:val="53"/>
        </w:trPr>
        <w:tc>
          <w:tcPr>
            <w:tcW w:w="5000" w:type="pct"/>
            <w:gridSpan w:val="3"/>
            <w:shd w:val="clear" w:color="auto" w:fill="auto"/>
            <w:tcMar>
              <w:top w:w="0" w:type="dxa"/>
              <w:left w:w="100" w:type="dxa"/>
              <w:bottom w:w="0" w:type="dxa"/>
              <w:right w:w="100" w:type="dxa"/>
            </w:tcMar>
            <w:vAlign w:val="center"/>
          </w:tcPr>
          <w:p w:rsidR="00D05117" w:rsidRPr="00D0492D" w:rsidRDefault="00D05117" w:rsidP="00D05117">
            <w:pPr>
              <w:pStyle w:val="ConsPlusNormal"/>
              <w:pBdr>
                <w:top w:val="nil"/>
                <w:left w:val="nil"/>
                <w:bottom w:val="nil"/>
                <w:right w:val="nil"/>
                <w:between w:val="nil"/>
                <w:bar w:val="nil"/>
              </w:pBdr>
              <w:jc w:val="both"/>
              <w:rPr>
                <w:rFonts w:eastAsia="Arial Unicode MS"/>
                <w:sz w:val="24"/>
                <w:szCs w:val="24"/>
                <w:bdr w:val="nil"/>
              </w:rPr>
            </w:pPr>
            <w:r w:rsidRPr="000C544D">
              <w:rPr>
                <w:rFonts w:eastAsia="Arial Unicode MS"/>
                <w:sz w:val="24"/>
                <w:szCs w:val="24"/>
                <w:bdr w:val="nil"/>
              </w:rPr>
              <w:t>Требования к архитектурно-градостроительному облику объекта капитального строительства не подлежат установлению</w:t>
            </w:r>
          </w:p>
        </w:tc>
      </w:tr>
    </w:tbl>
    <w:p w:rsidR="00D05117" w:rsidRDefault="00D05117" w:rsidP="00D05117">
      <w:pPr>
        <w:pStyle w:val="afffffff8"/>
        <w:widowControl w:val="0"/>
        <w:spacing w:after="0"/>
        <w:ind w:firstLine="0"/>
        <w:rPr>
          <w:rFonts w:ascii="Cambria" w:hAnsi="Cambria"/>
          <w:color w:val="auto"/>
          <w:sz w:val="22"/>
          <w:szCs w:val="22"/>
        </w:rPr>
      </w:pPr>
    </w:p>
    <w:p w:rsidR="00D05117" w:rsidRPr="00F56DE0" w:rsidRDefault="00D05117" w:rsidP="00D05117">
      <w:pPr>
        <w:pStyle w:val="ConsPlusNormal"/>
        <w:spacing w:before="240" w:after="240"/>
        <w:jc w:val="both"/>
        <w:outlineLvl w:val="3"/>
        <w:rPr>
          <w:b/>
          <w:sz w:val="24"/>
          <w:szCs w:val="24"/>
        </w:rPr>
      </w:pPr>
      <w:r>
        <w:rPr>
          <w:b/>
          <w:sz w:val="24"/>
          <w:szCs w:val="24"/>
        </w:rPr>
        <w:t xml:space="preserve">Статья 27.3. </w:t>
      </w:r>
      <w:r w:rsidRPr="00F56DE0">
        <w:rPr>
          <w:b/>
          <w:sz w:val="24"/>
          <w:szCs w:val="24"/>
        </w:rPr>
        <w:t>О</w:t>
      </w:r>
      <w:r>
        <w:rPr>
          <w:b/>
          <w:sz w:val="24"/>
          <w:szCs w:val="24"/>
        </w:rPr>
        <w:t>.</w:t>
      </w:r>
      <w:bookmarkEnd w:id="239"/>
      <w:r>
        <w:rPr>
          <w:b/>
          <w:sz w:val="24"/>
          <w:szCs w:val="24"/>
        </w:rPr>
        <w:t xml:space="preserve">Зона </w:t>
      </w:r>
      <w:r w:rsidRPr="00043E06">
        <w:rPr>
          <w:b/>
          <w:sz w:val="24"/>
          <w:szCs w:val="24"/>
        </w:rPr>
        <w:t>административно-делового центра, образования, здравоохранения, спорта, социального и культурно-бытового назначения</w:t>
      </w:r>
    </w:p>
    <w:p w:rsidR="00D05117" w:rsidRDefault="00D05117" w:rsidP="00D05117">
      <w:pPr>
        <w:pStyle w:val="2f2"/>
        <w:spacing w:before="0"/>
        <w:ind w:firstLine="709"/>
        <w:contextualSpacing/>
        <w:jc w:val="center"/>
        <w:rPr>
          <w:b/>
          <w:szCs w:val="24"/>
        </w:rPr>
      </w:pPr>
      <w:r w:rsidRPr="00F56DE0">
        <w:rPr>
          <w:b/>
          <w:szCs w:val="24"/>
        </w:rPr>
        <w:t>Основные виды разрешённого использования земельных участков зоны О</w:t>
      </w:r>
    </w:p>
    <w:p w:rsidR="00D05117" w:rsidRPr="00F56DE0" w:rsidRDefault="00D05117" w:rsidP="00D05117">
      <w:pPr>
        <w:pStyle w:val="2f2"/>
        <w:spacing w:before="0"/>
        <w:ind w:firstLine="709"/>
        <w:contextualSpacing/>
        <w:jc w:val="center"/>
        <w:rPr>
          <w:b/>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401"/>
      </w:tblGrid>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D05117" w:rsidRPr="004F1E3E" w:rsidRDefault="00D05117" w:rsidP="00D05117">
            <w:pPr>
              <w:pStyle w:val="1ff1"/>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rsidR="00D05117" w:rsidRPr="003122AC" w:rsidRDefault="00D05117" w:rsidP="00D05117">
            <w:pPr>
              <w:pStyle w:val="2ff1"/>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Деловое управление</w:t>
            </w:r>
          </w:p>
        </w:tc>
      </w:tr>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73" w:type="pct"/>
            <w:shd w:val="clear" w:color="auto" w:fill="FEFEFE"/>
            <w:tcMar>
              <w:top w:w="0" w:type="dxa"/>
              <w:left w:w="100" w:type="dxa"/>
              <w:bottom w:w="0" w:type="dxa"/>
              <w:right w:w="100" w:type="dxa"/>
            </w:tcMar>
            <w:vAlign w:val="center"/>
          </w:tcPr>
          <w:p w:rsidR="00D05117" w:rsidRPr="006B0603" w:rsidRDefault="00D05117" w:rsidP="00D05117">
            <w:pPr>
              <w:pStyle w:val="afffffffd"/>
              <w:jc w:val="left"/>
              <w:rPr>
                <w:rFonts w:ascii="Times New Roman" w:hAnsi="Times New Roman"/>
                <w:sz w:val="24"/>
                <w:szCs w:val="24"/>
                <w:bdr w:val="nil"/>
              </w:rPr>
            </w:pPr>
            <w:r w:rsidRPr="0036223E">
              <w:rPr>
                <w:rFonts w:ascii="Times New Roman" w:hAnsi="Times New Roman"/>
                <w:sz w:val="24"/>
                <w:szCs w:val="24"/>
                <w:bdr w:val="nil"/>
              </w:rPr>
              <w:t>Амбулаторно-поликлиническое</w:t>
            </w:r>
            <w:r>
              <w:rPr>
                <w:rFonts w:ascii="Times New Roman" w:hAnsi="Times New Roman"/>
                <w:sz w:val="24"/>
                <w:szCs w:val="24"/>
                <w:bdr w:val="nil"/>
              </w:rPr>
              <w:t xml:space="preserve"> </w:t>
            </w:r>
            <w:r w:rsidRPr="0036223E">
              <w:rPr>
                <w:rFonts w:ascii="Times New Roman" w:hAnsi="Times New Roman"/>
                <w:sz w:val="24"/>
                <w:szCs w:val="24"/>
                <w:bdr w:val="nil"/>
              </w:rPr>
              <w:t>обслуживание</w:t>
            </w:r>
          </w:p>
        </w:tc>
      </w:tr>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73" w:type="pct"/>
            <w:shd w:val="clear" w:color="auto" w:fill="FEFEFE"/>
            <w:tcMar>
              <w:top w:w="0" w:type="dxa"/>
              <w:left w:w="100" w:type="dxa"/>
              <w:bottom w:w="0" w:type="dxa"/>
              <w:right w:w="100" w:type="dxa"/>
            </w:tcMar>
            <w:vAlign w:val="center"/>
          </w:tcPr>
          <w:p w:rsidR="00D05117" w:rsidRPr="006B0603" w:rsidRDefault="00D05117" w:rsidP="00D05117">
            <w:pPr>
              <w:pStyle w:val="afffffffd"/>
              <w:jc w:val="left"/>
              <w:rPr>
                <w:rFonts w:ascii="Times New Roman" w:hAnsi="Times New Roman"/>
                <w:sz w:val="24"/>
                <w:szCs w:val="24"/>
                <w:bdr w:val="nil"/>
              </w:rPr>
            </w:pPr>
            <w:r w:rsidRPr="00043E06">
              <w:rPr>
                <w:rFonts w:ascii="Times New Roman" w:hAnsi="Times New Roman"/>
                <w:sz w:val="24"/>
                <w:szCs w:val="24"/>
                <w:bdr w:val="nil"/>
              </w:rPr>
              <w:t>Дошкольное, начальное и среднее общее образование</w:t>
            </w:r>
          </w:p>
        </w:tc>
      </w:tr>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3.5.2</w:t>
            </w:r>
          </w:p>
        </w:tc>
        <w:tc>
          <w:tcPr>
            <w:tcW w:w="3873" w:type="pct"/>
            <w:shd w:val="clear" w:color="auto" w:fill="FEFEFE"/>
            <w:tcMar>
              <w:top w:w="0" w:type="dxa"/>
              <w:left w:w="100" w:type="dxa"/>
              <w:bottom w:w="0" w:type="dxa"/>
              <w:right w:w="100" w:type="dxa"/>
            </w:tcMar>
            <w:vAlign w:val="center"/>
          </w:tcPr>
          <w:p w:rsidR="00D05117" w:rsidRPr="006B0603" w:rsidRDefault="00D05117" w:rsidP="00D05117">
            <w:pPr>
              <w:pStyle w:val="afffffffd"/>
              <w:jc w:val="left"/>
              <w:rPr>
                <w:rFonts w:ascii="Times New Roman" w:hAnsi="Times New Roman"/>
                <w:sz w:val="24"/>
                <w:szCs w:val="24"/>
                <w:bdr w:val="nil"/>
              </w:rPr>
            </w:pPr>
            <w:r w:rsidRPr="00043E06">
              <w:rPr>
                <w:rFonts w:ascii="Times New Roman" w:hAnsi="Times New Roman"/>
                <w:sz w:val="24"/>
                <w:szCs w:val="24"/>
                <w:bdr w:val="nil"/>
              </w:rPr>
              <w:t>Среднее и высшее профессиональное образование</w:t>
            </w:r>
          </w:p>
        </w:tc>
      </w:tr>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rsidR="00D05117" w:rsidRPr="00C97AEF" w:rsidRDefault="00D05117" w:rsidP="00D05117">
            <w:pPr>
              <w:pStyle w:val="afffffffd"/>
              <w:rPr>
                <w:rFonts w:ascii="Times New Roman" w:hAnsi="Times New Roman"/>
                <w:sz w:val="24"/>
                <w:szCs w:val="24"/>
                <w:bdr w:val="nil"/>
              </w:rPr>
            </w:pPr>
            <w:r w:rsidRPr="00043E06">
              <w:rPr>
                <w:rFonts w:ascii="Times New Roman" w:hAnsi="Times New Roman"/>
                <w:sz w:val="24"/>
                <w:szCs w:val="24"/>
                <w:bdr w:val="nil"/>
              </w:rPr>
              <w:t>Спорт</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eastAsia="Cambria" w:hAnsi="Times New Roman" w:cs="Times New Roman"/>
                <w:color w:val="auto"/>
                <w:sz w:val="24"/>
                <w:szCs w:val="24"/>
                <w:lang w:eastAsia="en-US"/>
              </w:rPr>
            </w:pPr>
            <w:r>
              <w:rPr>
                <w:rFonts w:ascii="Times New Roman" w:eastAsia="Cambria" w:hAnsi="Times New Roman" w:cs="Times New Roman"/>
                <w:color w:val="auto"/>
                <w:sz w:val="24"/>
                <w:szCs w:val="24"/>
                <w:lang w:eastAsia="en-US"/>
              </w:rPr>
              <w:t>3.2</w:t>
            </w:r>
          </w:p>
        </w:tc>
        <w:tc>
          <w:tcPr>
            <w:tcW w:w="3873"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eastAsia="Cambria" w:hAnsi="Times New Roman" w:cs="Times New Roman"/>
                <w:color w:val="auto"/>
                <w:sz w:val="24"/>
                <w:szCs w:val="24"/>
                <w:lang w:eastAsia="en-US"/>
              </w:rPr>
            </w:pPr>
            <w:r w:rsidRPr="00043E06">
              <w:rPr>
                <w:rFonts w:ascii="Times New Roman" w:eastAsia="Cambria" w:hAnsi="Times New Roman" w:cs="Times New Roman"/>
                <w:color w:val="auto"/>
                <w:sz w:val="24"/>
                <w:szCs w:val="24"/>
                <w:lang w:eastAsia="en-US"/>
              </w:rPr>
              <w:t>Социальное обслуживание</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3873"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Культурное развитие</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Магазины</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73" w:type="pct"/>
            <w:shd w:val="clear" w:color="auto" w:fill="FEFEFE"/>
            <w:tcMar>
              <w:top w:w="0" w:type="dxa"/>
              <w:left w:w="100" w:type="dxa"/>
              <w:bottom w:w="0" w:type="dxa"/>
              <w:right w:w="100" w:type="dxa"/>
            </w:tcMar>
            <w:vAlign w:val="center"/>
          </w:tcPr>
          <w:p w:rsidR="00D05117" w:rsidRPr="00043E06" w:rsidRDefault="00D05117" w:rsidP="00D05117">
            <w:pPr>
              <w:pStyle w:val="2ff1"/>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Общественное питание</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rsidR="00D05117" w:rsidRPr="00043E06" w:rsidRDefault="00D05117" w:rsidP="00D05117">
            <w:pPr>
              <w:pStyle w:val="2ff1"/>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Бытовое обслуживание</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Банковская и страховая деятельность</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Обеспечение внутреннего правопорядка</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Коммунальное обслуживание</w:t>
            </w:r>
          </w:p>
        </w:tc>
      </w:tr>
      <w:tr w:rsidR="00D05117" w:rsidRPr="004F1E3E" w:rsidTr="00D05117">
        <w:trPr>
          <w:trHeight w:val="5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Гостиничное обслуживание</w:t>
            </w:r>
          </w:p>
        </w:tc>
      </w:tr>
      <w:tr w:rsidR="00D05117" w:rsidRPr="004F1E3E" w:rsidTr="00D05117">
        <w:trPr>
          <w:trHeight w:val="150"/>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Религиозное использование</w:t>
            </w:r>
          </w:p>
        </w:tc>
      </w:tr>
      <w:tr w:rsidR="00D05117" w:rsidRPr="004F1E3E" w:rsidTr="00D05117">
        <w:trPr>
          <w:trHeight w:val="96"/>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3.6.1</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Объекты культурно</w:t>
            </w:r>
            <w:r>
              <w:rPr>
                <w:rFonts w:ascii="Times New Roman" w:hAnsi="Times New Roman" w:cs="Times New Roman"/>
                <w:color w:val="auto"/>
                <w:sz w:val="24"/>
                <w:szCs w:val="24"/>
                <w:lang w:bidi="ru-RU"/>
              </w:rPr>
              <w:t>-</w:t>
            </w:r>
            <w:r w:rsidRPr="0074031E">
              <w:rPr>
                <w:rFonts w:ascii="Times New Roman" w:hAnsi="Times New Roman" w:cs="Times New Roman"/>
                <w:color w:val="auto"/>
                <w:sz w:val="24"/>
                <w:szCs w:val="24"/>
                <w:lang w:bidi="ru-RU"/>
              </w:rPr>
              <w:softHyphen/>
              <w:t>досуговой деятельности</w:t>
            </w:r>
          </w:p>
        </w:tc>
      </w:tr>
      <w:tr w:rsidR="00D05117" w:rsidRPr="004F1E3E" w:rsidTr="00D05117">
        <w:trPr>
          <w:trHeight w:val="96"/>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Государственное управление</w:t>
            </w:r>
          </w:p>
        </w:tc>
      </w:tr>
      <w:tr w:rsidR="00D05117" w:rsidRPr="004F1E3E" w:rsidTr="00D05117">
        <w:trPr>
          <w:trHeight w:val="135"/>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rPr>
              <w:t>Амбулаторное</w:t>
            </w:r>
            <w:r>
              <w:rPr>
                <w:rFonts w:ascii="Times New Roman" w:hAnsi="Times New Roman" w:cs="Times New Roman"/>
                <w:color w:val="auto"/>
                <w:sz w:val="24"/>
                <w:szCs w:val="24"/>
              </w:rPr>
              <w:t xml:space="preserve"> </w:t>
            </w:r>
            <w:r w:rsidRPr="0074031E">
              <w:rPr>
                <w:rFonts w:ascii="Times New Roman" w:hAnsi="Times New Roman" w:cs="Times New Roman"/>
                <w:color w:val="auto"/>
                <w:sz w:val="24"/>
                <w:szCs w:val="24"/>
              </w:rPr>
              <w:t>ветеринарное</w:t>
            </w:r>
            <w:r>
              <w:rPr>
                <w:rFonts w:ascii="Times New Roman" w:hAnsi="Times New Roman" w:cs="Times New Roman"/>
                <w:color w:val="auto"/>
                <w:sz w:val="24"/>
                <w:szCs w:val="24"/>
              </w:rPr>
              <w:t xml:space="preserve"> </w:t>
            </w:r>
            <w:r w:rsidRPr="0074031E">
              <w:rPr>
                <w:rFonts w:ascii="Times New Roman" w:hAnsi="Times New Roman" w:cs="Times New Roman"/>
                <w:color w:val="auto"/>
                <w:sz w:val="24"/>
                <w:szCs w:val="24"/>
              </w:rPr>
              <w:t>обслуживание</w:t>
            </w:r>
          </w:p>
        </w:tc>
      </w:tr>
      <w:tr w:rsidR="00D05117" w:rsidRPr="004F1E3E" w:rsidTr="00D05117">
        <w:trPr>
          <w:trHeight w:val="150"/>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Предпринимательство</w:t>
            </w:r>
          </w:p>
        </w:tc>
      </w:tr>
      <w:tr w:rsidR="00D05117" w:rsidRPr="004F1E3E" w:rsidTr="00D05117">
        <w:trPr>
          <w:trHeight w:val="120"/>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Деловое управление</w:t>
            </w:r>
          </w:p>
        </w:tc>
      </w:tr>
      <w:tr w:rsidR="00D05117" w:rsidRPr="004F1E3E" w:rsidTr="00D05117">
        <w:trPr>
          <w:trHeight w:val="126"/>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Склад</w:t>
            </w:r>
          </w:p>
        </w:tc>
      </w:tr>
    </w:tbl>
    <w:p w:rsidR="00D05117" w:rsidRPr="00A22EF4" w:rsidRDefault="00D05117" w:rsidP="00D05117">
      <w:pPr>
        <w:pStyle w:val="2f2"/>
        <w:spacing w:before="0"/>
        <w:ind w:firstLine="709"/>
        <w:jc w:val="center"/>
        <w:rPr>
          <w:b/>
          <w:sz w:val="22"/>
        </w:rPr>
      </w:pPr>
    </w:p>
    <w:p w:rsidR="00D05117" w:rsidRPr="00F56DE0" w:rsidRDefault="00D05117" w:rsidP="00D05117">
      <w:pPr>
        <w:pStyle w:val="2f2"/>
        <w:spacing w:before="0"/>
        <w:ind w:firstLine="709"/>
        <w:contextualSpacing/>
        <w:jc w:val="center"/>
        <w:rPr>
          <w:b/>
          <w:szCs w:val="24"/>
        </w:rPr>
      </w:pPr>
      <w:r w:rsidRPr="00F56DE0">
        <w:rPr>
          <w:b/>
          <w:szCs w:val="24"/>
        </w:rPr>
        <w:t>Условно-разрешённые виды разрешённого использования земельных участков зоны О</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401"/>
      </w:tblGrid>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r w:rsidRPr="004F1E3E">
              <w:rPr>
                <w:rFonts w:ascii="Times New Roman" w:hAnsi="Times New Roman" w:cs="Times New Roman"/>
                <w:smallCaps/>
                <w:color w:val="auto"/>
                <w:sz w:val="24"/>
                <w:szCs w:val="24"/>
              </w:rPr>
              <w:lastRenderedPageBreak/>
              <w:t>классификатора</w:t>
            </w:r>
          </w:p>
        </w:tc>
        <w:tc>
          <w:tcPr>
            <w:tcW w:w="3873" w:type="pct"/>
            <w:shd w:val="clear" w:color="auto" w:fill="FEFEFE"/>
            <w:tcMar>
              <w:top w:w="0" w:type="dxa"/>
              <w:left w:w="100" w:type="dxa"/>
              <w:bottom w:w="0" w:type="dxa"/>
              <w:right w:w="100" w:type="dxa"/>
            </w:tcMar>
            <w:vAlign w:val="center"/>
          </w:tcPr>
          <w:p w:rsidR="00D05117" w:rsidRPr="004F1E3E" w:rsidRDefault="00D05117" w:rsidP="00D05117">
            <w:pPr>
              <w:pStyle w:val="1ff1"/>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наименование вида разрешённого использования</w:t>
            </w:r>
          </w:p>
        </w:tc>
      </w:tr>
      <w:tr w:rsidR="00D05117" w:rsidRPr="003122AC" w:rsidTr="00D05117">
        <w:trPr>
          <w:trHeight w:val="27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3.4.2</w:t>
            </w:r>
          </w:p>
        </w:tc>
        <w:tc>
          <w:tcPr>
            <w:tcW w:w="3873" w:type="pct"/>
            <w:shd w:val="clear" w:color="auto" w:fill="FEFEFE"/>
            <w:tcMar>
              <w:top w:w="0" w:type="dxa"/>
              <w:left w:w="100" w:type="dxa"/>
              <w:bottom w:w="0" w:type="dxa"/>
              <w:right w:w="100" w:type="dxa"/>
            </w:tcMar>
            <w:vAlign w:val="center"/>
          </w:tcPr>
          <w:p w:rsidR="00D05117" w:rsidRPr="003122AC" w:rsidRDefault="00D05117" w:rsidP="00D05117">
            <w:pPr>
              <w:pStyle w:val="2ff1"/>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Стационарное медицинское обслуживание</w:t>
            </w:r>
          </w:p>
        </w:tc>
      </w:tr>
      <w:tr w:rsidR="00D05117" w:rsidRPr="003122AC" w:rsidTr="00D05117">
        <w:trPr>
          <w:trHeight w:val="27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Отдых (рекреация)</w:t>
            </w:r>
          </w:p>
        </w:tc>
      </w:tr>
      <w:tr w:rsidR="00D05117" w:rsidRPr="003122AC" w:rsidTr="00D05117">
        <w:trPr>
          <w:trHeight w:val="273"/>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Бытовое обслуживание</w:t>
            </w:r>
          </w:p>
        </w:tc>
      </w:tr>
      <w:tr w:rsidR="00D05117" w:rsidRPr="003122AC" w:rsidTr="00D05117">
        <w:trPr>
          <w:trHeight w:val="135"/>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Хранение автотранспорта</w:t>
            </w:r>
          </w:p>
        </w:tc>
      </w:tr>
      <w:tr w:rsidR="00D05117" w:rsidRPr="003122AC" w:rsidTr="00D05117">
        <w:trPr>
          <w:trHeight w:val="96"/>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457755">
              <w:rPr>
                <w:rFonts w:ascii="Times New Roman" w:hAnsi="Times New Roman" w:cs="Times New Roman"/>
                <w:color w:val="auto"/>
                <w:sz w:val="24"/>
                <w:szCs w:val="24"/>
                <w:lang w:bidi="ru-RU"/>
              </w:rPr>
              <w:t>Связь</w:t>
            </w:r>
          </w:p>
        </w:tc>
      </w:tr>
      <w:tr w:rsidR="00D05117" w:rsidRPr="003122AC" w:rsidTr="00D05117">
        <w:trPr>
          <w:trHeight w:val="165"/>
        </w:trPr>
        <w:tc>
          <w:tcPr>
            <w:tcW w:w="1127" w:type="pct"/>
            <w:shd w:val="clear" w:color="auto" w:fill="FEFEFE"/>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rPr>
                <w:rFonts w:ascii="Times New Roman" w:hAnsi="Times New Roman" w:cs="Times New Roman"/>
                <w:color w:val="auto"/>
                <w:sz w:val="24"/>
                <w:szCs w:val="24"/>
              </w:rPr>
            </w:pPr>
            <w:r w:rsidRPr="00457755">
              <w:rPr>
                <w:rFonts w:ascii="Times New Roman" w:hAnsi="Times New Roman" w:cs="Times New Roman"/>
                <w:color w:val="auto"/>
                <w:sz w:val="24"/>
                <w:szCs w:val="24"/>
              </w:rPr>
              <w:t>Обеспечение</w:t>
            </w:r>
            <w:r>
              <w:rPr>
                <w:rFonts w:ascii="Times New Roman" w:hAnsi="Times New Roman" w:cs="Times New Roman"/>
                <w:color w:val="auto"/>
                <w:sz w:val="24"/>
                <w:szCs w:val="24"/>
              </w:rPr>
              <w:t xml:space="preserve"> </w:t>
            </w:r>
            <w:r w:rsidRPr="00457755">
              <w:rPr>
                <w:rFonts w:ascii="Times New Roman" w:hAnsi="Times New Roman" w:cs="Times New Roman"/>
                <w:color w:val="auto"/>
                <w:sz w:val="24"/>
                <w:szCs w:val="24"/>
              </w:rPr>
              <w:t>внутреннего</w:t>
            </w:r>
            <w:r>
              <w:rPr>
                <w:rFonts w:ascii="Times New Roman" w:hAnsi="Times New Roman" w:cs="Times New Roman"/>
                <w:color w:val="auto"/>
                <w:sz w:val="24"/>
                <w:szCs w:val="24"/>
              </w:rPr>
              <w:t xml:space="preserve"> </w:t>
            </w:r>
            <w:r w:rsidRPr="00457755">
              <w:rPr>
                <w:rFonts w:ascii="Times New Roman" w:hAnsi="Times New Roman" w:cs="Times New Roman"/>
                <w:color w:val="auto"/>
                <w:sz w:val="24"/>
                <w:szCs w:val="24"/>
              </w:rPr>
              <w:t>правопорядка</w:t>
            </w:r>
          </w:p>
        </w:tc>
      </w:tr>
    </w:tbl>
    <w:p w:rsidR="00D05117" w:rsidRDefault="00D05117" w:rsidP="00D05117">
      <w:pPr>
        <w:pStyle w:val="afffffff8"/>
        <w:widowControl w:val="0"/>
        <w:spacing w:after="0"/>
        <w:ind w:firstLine="0"/>
        <w:jc w:val="center"/>
        <w:rPr>
          <w:rFonts w:ascii="Times New Roman" w:hAnsi="Times New Roman"/>
          <w:b/>
        </w:rPr>
      </w:pPr>
    </w:p>
    <w:p w:rsidR="00D0511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53"/>
        <w:gridCol w:w="7401"/>
      </w:tblGrid>
      <w:tr w:rsidR="00D05117" w:rsidRPr="004F1E3E" w:rsidTr="00D05117">
        <w:trPr>
          <w:trHeight w:val="27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D05117" w:rsidRPr="004F1E3E" w:rsidRDefault="00D05117" w:rsidP="00D05117">
            <w:pPr>
              <w:pStyle w:val="1ff1"/>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5117" w:rsidRPr="003122AC" w:rsidTr="00D05117">
        <w:trPr>
          <w:trHeight w:val="273"/>
        </w:trPr>
        <w:tc>
          <w:tcPr>
            <w:tcW w:w="1127" w:type="pct"/>
            <w:shd w:val="clear" w:color="auto" w:fill="FEFEFE"/>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73" w:type="pct"/>
            <w:shd w:val="clear" w:color="auto" w:fill="FEFEFE"/>
            <w:tcMar>
              <w:top w:w="0" w:type="dxa"/>
              <w:left w:w="100" w:type="dxa"/>
              <w:bottom w:w="0" w:type="dxa"/>
              <w:right w:w="100" w:type="dxa"/>
            </w:tcMar>
            <w:vAlign w:val="center"/>
          </w:tcPr>
          <w:p w:rsidR="00D05117" w:rsidRPr="003122AC" w:rsidRDefault="00D05117" w:rsidP="00D05117">
            <w:pPr>
              <w:pStyle w:val="2ff1"/>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Земельные участки (территории) общего пользования</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b/>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63"/>
        <w:gridCol w:w="2919"/>
        <w:gridCol w:w="2932"/>
      </w:tblGrid>
      <w:tr w:rsidR="00D05117" w:rsidRPr="004F1E3E" w:rsidTr="00D05117">
        <w:trPr>
          <w:trHeight w:val="327"/>
        </w:trPr>
        <w:tc>
          <w:tcPr>
            <w:tcW w:w="3459"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4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34"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w:t>
            </w:r>
            <w:r w:rsidRPr="00A93464">
              <w:rPr>
                <w:rFonts w:ascii="Times New Roman" w:hAnsi="Times New Roman" w:cs="Times New Roman"/>
                <w:color w:val="auto"/>
                <w:sz w:val="24"/>
                <w:szCs w:val="24"/>
              </w:rPr>
              <w:t>0 кв.м</w:t>
            </w:r>
            <w:r>
              <w:rPr>
                <w:rFonts w:ascii="Times New Roman" w:hAnsi="Times New Roman" w:cs="Times New Roman"/>
                <w:color w:val="auto"/>
                <w:sz w:val="24"/>
                <w:szCs w:val="24"/>
              </w:rPr>
              <w:t>.</w:t>
            </w:r>
          </w:p>
        </w:tc>
        <w:tc>
          <w:tcPr>
            <w:tcW w:w="154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w:t>
            </w:r>
            <w:r w:rsidRPr="00A93464">
              <w:rPr>
                <w:rFonts w:eastAsia="Helvetica Neue Light"/>
                <w:bdr w:val="nil"/>
              </w:rPr>
              <w:t>инимальная ширина земельного участка</w:t>
            </w:r>
          </w:p>
        </w:tc>
        <w:tc>
          <w:tcPr>
            <w:tcW w:w="1534" w:type="pct"/>
            <w:shd w:val="clear" w:color="auto" w:fill="auto"/>
            <w:tcMar>
              <w:top w:w="0" w:type="dxa"/>
              <w:left w:w="100" w:type="dxa"/>
              <w:bottom w:w="0" w:type="dxa"/>
              <w:right w:w="100" w:type="dxa"/>
            </w:tcMar>
            <w:vAlign w:val="center"/>
          </w:tcPr>
          <w:p w:rsidR="00D05117" w:rsidRPr="00A93464"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 м</w:t>
            </w:r>
          </w:p>
        </w:tc>
        <w:tc>
          <w:tcPr>
            <w:tcW w:w="154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4"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4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D05117" w:rsidRPr="004F1E3E" w:rsidTr="00D05117">
        <w:trPr>
          <w:trHeight w:val="418"/>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Допустимое</w:t>
            </w:r>
            <w:r w:rsidRPr="004F1E3E">
              <w:rPr>
                <w:rFonts w:eastAsia="Helvetica Neue Light"/>
                <w:bdr w:val="nil"/>
              </w:rPr>
              <w:t xml:space="preserve"> количество надземных этажей</w:t>
            </w:r>
          </w:p>
        </w:tc>
        <w:tc>
          <w:tcPr>
            <w:tcW w:w="1534"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54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D05117" w:rsidRPr="004F1E3E" w:rsidTr="00D05117">
        <w:trPr>
          <w:trHeight w:val="418"/>
        </w:trPr>
        <w:tc>
          <w:tcPr>
            <w:tcW w:w="1925" w:type="pct"/>
            <w:shd w:val="clear" w:color="auto" w:fill="auto"/>
            <w:tcMar>
              <w:top w:w="0" w:type="dxa"/>
              <w:left w:w="100" w:type="dxa"/>
              <w:bottom w:w="0" w:type="dxa"/>
              <w:right w:w="100" w:type="dxa"/>
            </w:tcMar>
            <w:vAlign w:val="center"/>
          </w:tcPr>
          <w:p w:rsidR="00D05117"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Предельная высота зданий, строений, сооружений</w:t>
            </w:r>
          </w:p>
        </w:tc>
        <w:tc>
          <w:tcPr>
            <w:tcW w:w="1534"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4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4"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54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D05117" w:rsidRPr="005437AD" w:rsidTr="00D05117">
        <w:trPr>
          <w:trHeight w:val="272"/>
        </w:trPr>
        <w:tc>
          <w:tcPr>
            <w:tcW w:w="5000" w:type="pct"/>
            <w:gridSpan w:val="3"/>
            <w:shd w:val="clear" w:color="auto" w:fill="auto"/>
            <w:tcMar>
              <w:top w:w="0" w:type="dxa"/>
              <w:left w:w="100" w:type="dxa"/>
              <w:bottom w:w="0" w:type="dxa"/>
              <w:right w:w="100" w:type="dxa"/>
            </w:tcMar>
            <w:vAlign w:val="center"/>
          </w:tcPr>
          <w:p w:rsidR="00D05117" w:rsidRPr="005437AD" w:rsidRDefault="00D05117" w:rsidP="00D05117">
            <w:pPr>
              <w:pStyle w:val="affffff5"/>
              <w:pBdr>
                <w:top w:val="nil"/>
                <w:left w:val="nil"/>
                <w:bottom w:val="nil"/>
                <w:right w:val="nil"/>
                <w:between w:val="nil"/>
                <w:bar w:val="nil"/>
              </w:pBdr>
              <w:spacing w:before="0" w:after="0"/>
              <w:jc w:val="left"/>
              <w:rPr>
                <w:rFonts w:eastAsia="Helvetica Neue Light"/>
                <w:b w:val="0"/>
                <w:sz w:val="24"/>
                <w:szCs w:val="24"/>
                <w:bdr w:val="nil"/>
              </w:rPr>
            </w:pPr>
            <w:r w:rsidRPr="005437AD">
              <w:rPr>
                <w:rFonts w:eastAsia="Helvetica Neue Light"/>
                <w:sz w:val="24"/>
                <w:szCs w:val="24"/>
                <w:bdr w:val="nil"/>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1273"/>
        </w:trPr>
        <w:tc>
          <w:tcPr>
            <w:tcW w:w="1925" w:type="pct"/>
            <w:shd w:val="clear" w:color="auto" w:fill="auto"/>
            <w:tcMar>
              <w:top w:w="0" w:type="dxa"/>
              <w:left w:w="100" w:type="dxa"/>
              <w:bottom w:w="0" w:type="dxa"/>
              <w:right w:w="100" w:type="dxa"/>
            </w:tcMar>
            <w:vAlign w:val="center"/>
          </w:tcPr>
          <w:p w:rsidR="00D05117" w:rsidRPr="004F1E3E" w:rsidRDefault="00D05117" w:rsidP="00D05117">
            <w:pPr>
              <w:pStyle w:val="1ff1"/>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534" w:type="pct"/>
            <w:shd w:val="clear" w:color="auto" w:fill="auto"/>
            <w:tcMar>
              <w:top w:w="0" w:type="dxa"/>
              <w:left w:w="100" w:type="dxa"/>
              <w:bottom w:w="0" w:type="dxa"/>
              <w:right w:w="100" w:type="dxa"/>
            </w:tcMar>
            <w:vAlign w:val="center"/>
          </w:tcPr>
          <w:p w:rsidR="00D05117" w:rsidRPr="00183E1B" w:rsidRDefault="00D05117" w:rsidP="00D05117">
            <w:pPr>
              <w:pStyle w:val="1ff1"/>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41" w:type="pct"/>
            <w:shd w:val="clear" w:color="auto" w:fill="auto"/>
            <w:tcMar>
              <w:top w:w="0" w:type="dxa"/>
              <w:left w:w="100" w:type="dxa"/>
              <w:bottom w:w="0" w:type="dxa"/>
              <w:right w:w="100" w:type="dxa"/>
            </w:tcMar>
            <w:vAlign w:val="center"/>
          </w:tcPr>
          <w:p w:rsidR="00D05117" w:rsidRPr="004F1E3E" w:rsidRDefault="00D05117" w:rsidP="00D05117">
            <w:pPr>
              <w:pStyle w:val="1ff1"/>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СП42.13330.201</w:t>
            </w:r>
            <w:r>
              <w:rPr>
                <w:rFonts w:ascii="Times New Roman" w:hAnsi="Times New Roman" w:cs="Times New Roman"/>
                <w:b w:val="0"/>
                <w:color w:val="auto"/>
                <w:sz w:val="24"/>
                <w:szCs w:val="24"/>
              </w:rPr>
              <w:t>6</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Озеленение территории</w:t>
            </w:r>
          </w:p>
        </w:tc>
        <w:tc>
          <w:tcPr>
            <w:tcW w:w="1534"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60%</w:t>
            </w:r>
            <w:r w:rsidRPr="004F1E3E">
              <w:rPr>
                <w:rFonts w:ascii="Times New Roman" w:hAnsi="Times New Roman" w:cs="Times New Roman"/>
                <w:color w:val="auto"/>
                <w:sz w:val="24"/>
                <w:szCs w:val="24"/>
              </w:rPr>
              <w:t xml:space="preserve"> площади территории участка </w:t>
            </w:r>
          </w:p>
        </w:tc>
        <w:tc>
          <w:tcPr>
            <w:tcW w:w="154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D05117" w:rsidRPr="004F1E3E" w:rsidTr="00D05117">
        <w:trPr>
          <w:trHeight w:val="273"/>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highlight w:val="yellow"/>
              </w:rPr>
            </w:pPr>
            <w:r w:rsidRPr="000C544D">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Pr="00F56DE0" w:rsidRDefault="00D05117" w:rsidP="00D05117">
      <w:pPr>
        <w:pStyle w:val="ConsPlusNormal"/>
        <w:spacing w:before="240" w:after="240"/>
        <w:jc w:val="both"/>
        <w:outlineLvl w:val="3"/>
        <w:rPr>
          <w:b/>
          <w:sz w:val="24"/>
          <w:szCs w:val="24"/>
        </w:rPr>
      </w:pPr>
      <w:bookmarkStart w:id="248" w:name="_Toc14774939"/>
      <w:bookmarkStart w:id="249" w:name="_Toc14774940"/>
      <w:bookmarkStart w:id="250" w:name="_Toc14774941"/>
      <w:bookmarkStart w:id="251" w:name="_Toc14774947"/>
      <w:bookmarkStart w:id="252" w:name="_Toc14774936"/>
      <w:bookmarkStart w:id="253" w:name="_Toc511821719"/>
      <w:bookmarkStart w:id="254" w:name="_Toc511822134"/>
      <w:bookmarkEnd w:id="240"/>
      <w:bookmarkEnd w:id="241"/>
      <w:bookmarkEnd w:id="242"/>
      <w:r>
        <w:rPr>
          <w:b/>
          <w:sz w:val="24"/>
          <w:szCs w:val="24"/>
        </w:rPr>
        <w:t xml:space="preserve">Статья 27.4. П. </w:t>
      </w:r>
      <w:r w:rsidRPr="00377AA4">
        <w:rPr>
          <w:b/>
          <w:sz w:val="24"/>
          <w:szCs w:val="24"/>
        </w:rPr>
        <w:t>Зона промы</w:t>
      </w:r>
      <w:r>
        <w:rPr>
          <w:b/>
          <w:sz w:val="24"/>
          <w:szCs w:val="24"/>
        </w:rPr>
        <w:t>шленных и коммунально-складских объектов</w:t>
      </w:r>
    </w:p>
    <w:p w:rsidR="00D05117" w:rsidRPr="00F56DE0" w:rsidRDefault="00D05117" w:rsidP="00D05117">
      <w:pPr>
        <w:pStyle w:val="2f2"/>
        <w:spacing w:before="0"/>
        <w:ind w:firstLine="709"/>
        <w:contextualSpacing/>
        <w:jc w:val="center"/>
        <w:rPr>
          <w:b/>
          <w:szCs w:val="24"/>
        </w:rPr>
      </w:pPr>
      <w:r w:rsidRPr="00F56DE0">
        <w:rPr>
          <w:b/>
          <w:szCs w:val="24"/>
        </w:rPr>
        <w:lastRenderedPageBreak/>
        <w:t xml:space="preserve">Основные виды разрешённого использования земельных участков зоны </w:t>
      </w:r>
      <w:r>
        <w:rPr>
          <w:b/>
          <w:szCs w:val="24"/>
        </w:rPr>
        <w:t>П</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1215E" w:rsidRDefault="00D05117" w:rsidP="00D05117">
            <w:pPr>
              <w:pStyle w:val="2ff1"/>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1.18</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Обеспечение сельскохозяйственного производства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1215E"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Pr>
                <w:rFonts w:ascii="Times New Roman" w:eastAsia="Helvetica Neue Light" w:hAnsi="Times New Roman"/>
                <w:sz w:val="24"/>
                <w:szCs w:val="24"/>
                <w:bdr w:val="nil"/>
                <w:lang w:val="en-US" w:eastAsia="ru-RU"/>
              </w:rPr>
              <w:t>3.1</w:t>
            </w:r>
          </w:p>
        </w:tc>
        <w:tc>
          <w:tcPr>
            <w:tcW w:w="3889"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Коммунальное обслуживание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sidRPr="004F1E3E">
              <w:rPr>
                <w:rFonts w:ascii="Times New Roman" w:hAnsi="Times New Roman" w:cs="Times New Roman"/>
                <w:sz w:val="24"/>
                <w:szCs w:val="24"/>
              </w:rPr>
              <w:t>4.9</w:t>
            </w:r>
          </w:p>
        </w:tc>
        <w:tc>
          <w:tcPr>
            <w:tcW w:w="3889" w:type="pct"/>
            <w:shd w:val="clear" w:color="auto" w:fill="auto"/>
            <w:tcMar>
              <w:top w:w="0" w:type="dxa"/>
              <w:left w:w="100" w:type="dxa"/>
              <w:bottom w:w="0" w:type="dxa"/>
              <w:right w:w="100" w:type="dxa"/>
            </w:tcMar>
            <w:vAlign w:val="center"/>
          </w:tcPr>
          <w:p w:rsidR="00D05117" w:rsidRPr="00F1215E"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afffffffd"/>
              <w:pBdr>
                <w:top w:val="nil"/>
                <w:left w:val="nil"/>
                <w:bottom w:val="nil"/>
                <w:right w:val="nil"/>
                <w:between w:val="nil"/>
                <w:bar w:val="nil"/>
              </w:pBdr>
              <w:jc w:val="center"/>
              <w:rPr>
                <w:rFonts w:ascii="Times New Roman" w:hAnsi="Times New Roman" w:cs="Times New Roman"/>
                <w:sz w:val="24"/>
                <w:szCs w:val="24"/>
              </w:rPr>
            </w:pPr>
            <w:r>
              <w:rPr>
                <w:rFonts w:ascii="Times New Roman" w:hAnsi="Times New Roman" w:cs="Times New Roman"/>
                <w:sz w:val="24"/>
                <w:szCs w:val="24"/>
              </w:rPr>
              <w:t>4.9.1</w:t>
            </w:r>
          </w:p>
        </w:tc>
        <w:tc>
          <w:tcPr>
            <w:tcW w:w="3889"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Объекты дорожного сервиса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afffffffd"/>
              <w:pBdr>
                <w:top w:val="nil"/>
                <w:left w:val="nil"/>
                <w:bottom w:val="nil"/>
                <w:right w:val="nil"/>
                <w:between w:val="nil"/>
                <w:bar w:val="nil"/>
              </w:pBdr>
              <w:jc w:val="center"/>
              <w:rPr>
                <w:rFonts w:ascii="Times New Roman" w:hAnsi="Times New Roman" w:cs="Times New Roman"/>
                <w:sz w:val="24"/>
                <w:szCs w:val="24"/>
              </w:rPr>
            </w:pPr>
            <w:r>
              <w:rPr>
                <w:rFonts w:ascii="Times New Roman" w:hAnsi="Times New Roman" w:cs="Times New Roman"/>
                <w:sz w:val="24"/>
                <w:szCs w:val="24"/>
              </w:rPr>
              <w:t>4.9.1.3</w:t>
            </w:r>
          </w:p>
        </w:tc>
        <w:tc>
          <w:tcPr>
            <w:tcW w:w="3889"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rPr>
              <w:t>Автомобильные мойки</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t>4.9.1.4</w:t>
            </w:r>
          </w:p>
        </w:tc>
        <w:tc>
          <w:tcPr>
            <w:tcW w:w="3889" w:type="pct"/>
            <w:shd w:val="clear" w:color="auto" w:fill="auto"/>
            <w:tcMar>
              <w:top w:w="0" w:type="dxa"/>
              <w:left w:w="100" w:type="dxa"/>
              <w:bottom w:w="0" w:type="dxa"/>
              <w:right w:w="100" w:type="dxa"/>
            </w:tcMar>
            <w:vAlign w:val="center"/>
          </w:tcPr>
          <w:p w:rsidR="00D05117" w:rsidRPr="003B0937"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Ремонт автомобилей</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Производственная деятельность</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6.1</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926166">
              <w:rPr>
                <w:rFonts w:ascii="Times New Roman" w:hAnsi="Times New Roman" w:cs="Times New Roman"/>
                <w:color w:val="auto"/>
                <w:sz w:val="24"/>
                <w:szCs w:val="24"/>
                <w:lang w:bidi="ru-RU"/>
              </w:rPr>
              <w:t>Недропользование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6.4</w:t>
            </w:r>
          </w:p>
        </w:tc>
        <w:tc>
          <w:tcPr>
            <w:tcW w:w="3889" w:type="pct"/>
            <w:shd w:val="clear" w:color="auto" w:fill="auto"/>
            <w:tcMar>
              <w:top w:w="0" w:type="dxa"/>
              <w:left w:w="100" w:type="dxa"/>
              <w:bottom w:w="0" w:type="dxa"/>
              <w:right w:w="100" w:type="dxa"/>
            </w:tcMar>
            <w:vAlign w:val="center"/>
          </w:tcPr>
          <w:p w:rsidR="00D05117" w:rsidRPr="00F1215E" w:rsidRDefault="00D05117" w:rsidP="00D05117">
            <w:pPr>
              <w:pStyle w:val="2ff1"/>
              <w:widowControl w:val="0"/>
              <w:tabs>
                <w:tab w:val="left" w:pos="85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Пищевая</w:t>
            </w:r>
            <w:r>
              <w:rPr>
                <w:rFonts w:ascii="Times New Roman" w:hAnsi="Times New Roman" w:cs="Times New Roman"/>
                <w:color w:val="auto"/>
                <w:sz w:val="24"/>
                <w:szCs w:val="24"/>
              </w:rPr>
              <w:t xml:space="preserve"> </w:t>
            </w:r>
            <w:r w:rsidRPr="00310C71">
              <w:rPr>
                <w:rFonts w:ascii="Times New Roman" w:hAnsi="Times New Roman" w:cs="Times New Roman"/>
                <w:color w:val="auto"/>
                <w:sz w:val="24"/>
                <w:szCs w:val="24"/>
              </w:rPr>
              <w:t>промышленность</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6.6</w:t>
            </w:r>
          </w:p>
        </w:tc>
        <w:tc>
          <w:tcPr>
            <w:tcW w:w="3889" w:type="pct"/>
            <w:shd w:val="clear" w:color="auto" w:fill="auto"/>
            <w:tcMar>
              <w:top w:w="0" w:type="dxa"/>
              <w:left w:w="100" w:type="dxa"/>
              <w:bottom w:w="0" w:type="dxa"/>
              <w:right w:w="100" w:type="dxa"/>
            </w:tcMar>
            <w:vAlign w:val="center"/>
          </w:tcPr>
          <w:p w:rsidR="00D05117" w:rsidRPr="00926166" w:rsidRDefault="00D05117" w:rsidP="00D05117">
            <w:pPr>
              <w:pStyle w:val="2ff1"/>
              <w:tabs>
                <w:tab w:val="left" w:pos="920"/>
                <w:tab w:val="left" w:pos="1840"/>
              </w:tabs>
              <w:rPr>
                <w:rFonts w:ascii="Times New Roman" w:hAnsi="Times New Roman" w:cs="Times New Roman"/>
                <w:color w:val="auto"/>
                <w:sz w:val="24"/>
                <w:szCs w:val="24"/>
              </w:rPr>
            </w:pPr>
            <w:r w:rsidRPr="00926166">
              <w:rPr>
                <w:rFonts w:ascii="Times New Roman" w:hAnsi="Times New Roman" w:cs="Times New Roman"/>
                <w:sz w:val="24"/>
                <w:szCs w:val="24"/>
                <w:lang w:bidi="ru-RU"/>
              </w:rPr>
              <w:t xml:space="preserve">Строительная </w:t>
            </w:r>
            <w:r w:rsidRPr="00926166">
              <w:rPr>
                <w:rFonts w:ascii="Times New Roman" w:hAnsi="Times New Roman" w:cs="Times New Roman"/>
                <w:color w:val="auto"/>
                <w:sz w:val="24"/>
                <w:szCs w:val="24"/>
                <w:lang w:bidi="ru-RU"/>
              </w:rPr>
              <w:t>промышленность</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6.7</w:t>
            </w:r>
          </w:p>
        </w:tc>
        <w:tc>
          <w:tcPr>
            <w:tcW w:w="3889" w:type="pct"/>
            <w:shd w:val="clear" w:color="auto" w:fill="auto"/>
            <w:tcMar>
              <w:top w:w="0" w:type="dxa"/>
              <w:left w:w="100" w:type="dxa"/>
              <w:bottom w:w="0" w:type="dxa"/>
              <w:right w:w="100" w:type="dxa"/>
            </w:tcMar>
            <w:vAlign w:val="center"/>
          </w:tcPr>
          <w:p w:rsidR="00D05117" w:rsidRPr="00926166" w:rsidRDefault="00D05117" w:rsidP="00D05117">
            <w:pPr>
              <w:pStyle w:val="2ff1"/>
              <w:tabs>
                <w:tab w:val="left" w:pos="920"/>
                <w:tab w:val="left" w:pos="1840"/>
              </w:tabs>
              <w:rPr>
                <w:rFonts w:ascii="Times New Roman" w:hAnsi="Times New Roman" w:cs="Times New Roman"/>
                <w:sz w:val="24"/>
                <w:szCs w:val="24"/>
                <w:lang w:bidi="ru-RU"/>
              </w:rPr>
            </w:pPr>
            <w:r w:rsidRPr="00926166">
              <w:rPr>
                <w:rFonts w:ascii="Times New Roman" w:hAnsi="Times New Roman" w:cs="Times New Roman"/>
                <w:sz w:val="24"/>
                <w:szCs w:val="24"/>
                <w:lang w:bidi="ru-RU"/>
              </w:rPr>
              <w:t>Энергетика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6.8</w:t>
            </w:r>
          </w:p>
        </w:tc>
        <w:tc>
          <w:tcPr>
            <w:tcW w:w="3889" w:type="pct"/>
            <w:shd w:val="clear" w:color="auto" w:fill="auto"/>
            <w:tcMar>
              <w:top w:w="0" w:type="dxa"/>
              <w:left w:w="100" w:type="dxa"/>
              <w:bottom w:w="0" w:type="dxa"/>
              <w:right w:w="100" w:type="dxa"/>
            </w:tcMar>
            <w:vAlign w:val="center"/>
          </w:tcPr>
          <w:p w:rsidR="00D05117" w:rsidRPr="00926166" w:rsidRDefault="00D05117" w:rsidP="00D05117">
            <w:pPr>
              <w:pStyle w:val="2ff1"/>
              <w:tabs>
                <w:tab w:val="left" w:pos="920"/>
                <w:tab w:val="left" w:pos="1840"/>
              </w:tabs>
              <w:rPr>
                <w:rFonts w:ascii="Times New Roman" w:hAnsi="Times New Roman" w:cs="Times New Roman"/>
                <w:sz w:val="24"/>
                <w:szCs w:val="24"/>
                <w:lang w:bidi="ru-RU"/>
              </w:rPr>
            </w:pPr>
            <w:r w:rsidRPr="00926166">
              <w:rPr>
                <w:rFonts w:ascii="Times New Roman" w:hAnsi="Times New Roman" w:cs="Times New Roman"/>
                <w:sz w:val="24"/>
                <w:szCs w:val="24"/>
                <w:lang w:bidi="ru-RU"/>
              </w:rPr>
              <w:t>Связь</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6.9</w:t>
            </w:r>
          </w:p>
        </w:tc>
        <w:tc>
          <w:tcPr>
            <w:tcW w:w="3889"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Склады</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t>7.0</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3B0937">
              <w:rPr>
                <w:rFonts w:ascii="Times New Roman" w:hAnsi="Times New Roman" w:cs="Times New Roman"/>
                <w:color w:val="auto"/>
                <w:sz w:val="24"/>
                <w:szCs w:val="24"/>
              </w:rPr>
              <w:t>Транспорт</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Pr>
                <w:rFonts w:ascii="Times New Roman" w:eastAsia="Helvetica Neue Light" w:hAnsi="Times New Roman"/>
                <w:sz w:val="24"/>
                <w:szCs w:val="24"/>
                <w:bdr w:val="nil"/>
                <w:lang w:val="en-US" w:eastAsia="ru-RU"/>
              </w:rPr>
              <w:t>9.1</w:t>
            </w:r>
          </w:p>
        </w:tc>
        <w:tc>
          <w:tcPr>
            <w:tcW w:w="3889" w:type="pct"/>
            <w:shd w:val="clear" w:color="auto" w:fill="auto"/>
            <w:tcMar>
              <w:top w:w="0" w:type="dxa"/>
              <w:left w:w="100" w:type="dxa"/>
              <w:bottom w:w="0" w:type="dxa"/>
              <w:right w:w="100" w:type="dxa"/>
            </w:tcMar>
            <w:vAlign w:val="center"/>
          </w:tcPr>
          <w:p w:rsidR="00D05117" w:rsidRPr="00F1215E" w:rsidRDefault="00D05117" w:rsidP="00D05117">
            <w:pPr>
              <w:pStyle w:val="2ff1"/>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Охрана природных территорий</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880A30">
              <w:rPr>
                <w:rFonts w:ascii="Times New Roman" w:hAnsi="Times New Roman" w:cs="Times New Roman"/>
                <w:color w:val="auto"/>
                <w:sz w:val="24"/>
                <w:szCs w:val="24"/>
              </w:rPr>
              <w:t>Использование лесов</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10.1</w:t>
            </w:r>
          </w:p>
        </w:tc>
        <w:tc>
          <w:tcPr>
            <w:tcW w:w="3889"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Заготовка древесины</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10.3</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80A30">
              <w:rPr>
                <w:rFonts w:ascii="Times New Roman" w:hAnsi="Times New Roman" w:cs="Times New Roman"/>
                <w:color w:val="auto"/>
                <w:sz w:val="24"/>
                <w:szCs w:val="24"/>
              </w:rPr>
              <w:t>Заготовка лесных ресурсов</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3889" w:type="pct"/>
            <w:shd w:val="clear" w:color="auto" w:fill="auto"/>
            <w:tcMar>
              <w:top w:w="0" w:type="dxa"/>
              <w:left w:w="100" w:type="dxa"/>
              <w:bottom w:w="0" w:type="dxa"/>
              <w:right w:w="100" w:type="dxa"/>
            </w:tcMar>
            <w:vAlign w:val="center"/>
          </w:tcPr>
          <w:p w:rsidR="00D05117" w:rsidRPr="00880A30" w:rsidRDefault="00D05117" w:rsidP="00D05117">
            <w:pPr>
              <w:pStyle w:val="2ff1"/>
              <w:widowControl w:val="0"/>
              <w:tabs>
                <w:tab w:val="left" w:pos="920"/>
                <w:tab w:val="left" w:pos="1840"/>
              </w:tabs>
              <w:rPr>
                <w:rFonts w:ascii="Times New Roman" w:hAnsi="Times New Roman" w:cs="Times New Roman"/>
                <w:color w:val="auto"/>
                <w:sz w:val="24"/>
                <w:szCs w:val="24"/>
              </w:rPr>
            </w:pPr>
            <w:r w:rsidRPr="00E63D6B">
              <w:rPr>
                <w:rFonts w:ascii="Times New Roman" w:hAnsi="Times New Roman" w:cs="Times New Roman"/>
                <w:color w:val="auto"/>
                <w:sz w:val="24"/>
                <w:szCs w:val="24"/>
                <w:lang w:bidi="ru-RU"/>
              </w:rPr>
              <w:t>Гидротехнические сооружения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12.0.1</w:t>
            </w:r>
          </w:p>
        </w:tc>
        <w:tc>
          <w:tcPr>
            <w:tcW w:w="3889" w:type="pct"/>
            <w:shd w:val="clear" w:color="auto" w:fill="auto"/>
            <w:tcMar>
              <w:top w:w="0" w:type="dxa"/>
              <w:left w:w="100" w:type="dxa"/>
              <w:bottom w:w="0" w:type="dxa"/>
              <w:right w:w="100" w:type="dxa"/>
            </w:tcMar>
            <w:vAlign w:val="center"/>
          </w:tcPr>
          <w:p w:rsidR="00D05117" w:rsidRPr="00E63D6B" w:rsidRDefault="00D05117" w:rsidP="00D05117">
            <w:pPr>
              <w:pStyle w:val="2ff1"/>
              <w:widowControl w:val="0"/>
              <w:tabs>
                <w:tab w:val="left" w:pos="920"/>
                <w:tab w:val="left" w:pos="1840"/>
              </w:tabs>
              <w:rPr>
                <w:rFonts w:ascii="Times New Roman" w:hAnsi="Times New Roman" w:cs="Times New Roman"/>
                <w:color w:val="auto"/>
                <w:sz w:val="24"/>
                <w:szCs w:val="24"/>
                <w:lang w:bidi="ru-RU"/>
              </w:rPr>
            </w:pPr>
            <w:r w:rsidRPr="00FE1167">
              <w:rPr>
                <w:rFonts w:ascii="Times New Roman" w:hAnsi="Times New Roman" w:cs="Times New Roman"/>
                <w:color w:val="auto"/>
                <w:sz w:val="24"/>
                <w:szCs w:val="24"/>
              </w:rPr>
              <w:t>Улично-дорожная сеть</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12.0.2</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FE1167">
              <w:rPr>
                <w:rFonts w:ascii="Times New Roman" w:hAnsi="Times New Roman" w:cs="Times New Roman"/>
                <w:color w:val="auto"/>
                <w:sz w:val="24"/>
                <w:szCs w:val="24"/>
              </w:rPr>
              <w:t>Благоустройство территории</w:t>
            </w:r>
          </w:p>
        </w:tc>
      </w:tr>
    </w:tbl>
    <w:p w:rsidR="00D05117" w:rsidRDefault="00D05117" w:rsidP="00D05117">
      <w:pPr>
        <w:pStyle w:val="afffffff8"/>
        <w:widowControl w:val="0"/>
        <w:spacing w:after="0"/>
        <w:ind w:firstLine="2127"/>
        <w:rPr>
          <w:rFonts w:ascii="Cambria" w:hAnsi="Cambria"/>
          <w:color w:val="auto"/>
          <w:sz w:val="22"/>
          <w:szCs w:val="22"/>
        </w:rPr>
      </w:pPr>
    </w:p>
    <w:p w:rsidR="00D05117" w:rsidRPr="00F56DE0" w:rsidRDefault="00D05117" w:rsidP="00D05117">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П</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Сельскохозяйственное использование</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7.5</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Т</w:t>
            </w:r>
            <w:r w:rsidRPr="00310C71">
              <w:rPr>
                <w:rFonts w:ascii="Times New Roman" w:eastAsia="Helvetica Neue Light" w:hAnsi="Times New Roman" w:cs="Times New Roman"/>
                <w:sz w:val="24"/>
                <w:szCs w:val="24"/>
                <w:bdr w:val="nil"/>
              </w:rPr>
              <w:t>рубопроводный транспорт</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Бытовое обслуживание</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4.9</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Обслуживание транспорта</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Объекты дорожного сервиса</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Отдых (рекреация)</w:t>
            </w:r>
          </w:p>
        </w:tc>
      </w:tr>
    </w:tbl>
    <w:p w:rsidR="00D05117" w:rsidRDefault="00D05117" w:rsidP="00D05117">
      <w:pPr>
        <w:rPr>
          <w:rFonts w:eastAsia="Helvetica Neue Light" w:cs="Helvetica Neue Light"/>
          <w:b/>
          <w:color w:val="000000"/>
          <w:bdr w:val="nil"/>
        </w:rPr>
      </w:pPr>
    </w:p>
    <w:p w:rsidR="00D0511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5000" w:type="pct"/>
            <w:gridSpan w:val="2"/>
            <w:shd w:val="clear" w:color="auto" w:fill="auto"/>
            <w:tcMar>
              <w:top w:w="80" w:type="dxa"/>
              <w:left w:w="80" w:type="dxa"/>
              <w:bottom w:w="80" w:type="dxa"/>
              <w:right w:w="80" w:type="dxa"/>
            </w:tcMar>
            <w:vAlign w:val="center"/>
          </w:tcPr>
          <w:p w:rsidR="00D05117" w:rsidRPr="00310C71" w:rsidRDefault="00D05117" w:rsidP="00D05117">
            <w:pPr>
              <w:pStyle w:val="a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Arial Unicode MS" w:hAnsi="Times New Roman" w:cs="Times New Roman"/>
                <w:sz w:val="24"/>
                <w:szCs w:val="24"/>
                <w:bdr w:val="nil"/>
              </w:rPr>
              <w:t>Не требуют установления</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600 кв.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20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Предельная высота зданий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5437AD" w:rsidTr="00D05117">
        <w:trPr>
          <w:trHeight w:val="273"/>
        </w:trPr>
        <w:tc>
          <w:tcPr>
            <w:tcW w:w="5000" w:type="pct"/>
            <w:gridSpan w:val="3"/>
            <w:shd w:val="clear" w:color="auto" w:fill="auto"/>
            <w:tcMar>
              <w:top w:w="0" w:type="dxa"/>
              <w:left w:w="100" w:type="dxa"/>
              <w:bottom w:w="0" w:type="dxa"/>
              <w:right w:w="100" w:type="dxa"/>
            </w:tcMar>
            <w:vAlign w:val="center"/>
          </w:tcPr>
          <w:p w:rsidR="00D05117" w:rsidRPr="005437AD" w:rsidRDefault="00D05117" w:rsidP="00D05117">
            <w:pPr>
              <w:pStyle w:val="affffff5"/>
              <w:pBdr>
                <w:top w:val="nil"/>
                <w:left w:val="nil"/>
                <w:bottom w:val="nil"/>
                <w:right w:val="nil"/>
                <w:between w:val="nil"/>
                <w:bar w:val="nil"/>
              </w:pBdr>
              <w:spacing w:before="0" w:after="0"/>
              <w:jc w:val="left"/>
              <w:rPr>
                <w:rFonts w:eastAsia="Helvetica Neue Light"/>
                <w:b w:val="0"/>
                <w:sz w:val="24"/>
                <w:szCs w:val="24"/>
                <w:bdr w:val="nil"/>
              </w:rPr>
            </w:pPr>
            <w:r w:rsidRPr="005437AD">
              <w:rPr>
                <w:rFonts w:eastAsia="Helvetica Neue Light"/>
                <w:sz w:val="24"/>
                <w:szCs w:val="24"/>
                <w:bdr w:val="nil"/>
              </w:rPr>
              <w:t>Иные предельные параметры разрешённого строительства, реконструкции объектов капитального строительства:</w:t>
            </w:r>
          </w:p>
        </w:tc>
      </w:tr>
      <w:tr w:rsidR="00D05117" w:rsidRPr="00310C71" w:rsidTr="00D05117">
        <w:trPr>
          <w:trHeight w:val="273"/>
        </w:trPr>
        <w:tc>
          <w:tcPr>
            <w:tcW w:w="5000" w:type="pct"/>
            <w:gridSpan w:val="3"/>
            <w:shd w:val="clear" w:color="auto" w:fill="auto"/>
            <w:tcMar>
              <w:top w:w="0" w:type="dxa"/>
              <w:left w:w="100" w:type="dxa"/>
              <w:bottom w:w="0" w:type="dxa"/>
              <w:right w:w="100" w:type="dxa"/>
            </w:tcMar>
            <w:vAlign w:val="center"/>
          </w:tcPr>
          <w:p w:rsidR="00D05117" w:rsidRPr="00310C71" w:rsidRDefault="00D05117" w:rsidP="00D05117">
            <w:pPr>
              <w:pStyle w:val="affffff5"/>
              <w:pBdr>
                <w:top w:val="nil"/>
                <w:left w:val="nil"/>
                <w:bottom w:val="nil"/>
                <w:right w:val="nil"/>
                <w:between w:val="nil"/>
                <w:bar w:val="nil"/>
              </w:pBdr>
              <w:spacing w:before="0" w:after="0"/>
              <w:jc w:val="left"/>
              <w:rPr>
                <w:rFonts w:eastAsia="Helvetica Neue Light"/>
                <w:sz w:val="24"/>
                <w:szCs w:val="24"/>
                <w:bdr w:val="nil"/>
              </w:rPr>
            </w:pPr>
            <w:r w:rsidRPr="00310C71">
              <w:rPr>
                <w:rFonts w:eastAsia="Helvetica Neue Light"/>
                <w:sz w:val="24"/>
                <w:szCs w:val="24"/>
                <w:bdr w:val="nil"/>
              </w:rPr>
              <w:t>Минимальное расстояние от стен дошкольных образовательных учреждений и общеобразовательных учебных заведений (школ)</w:t>
            </w:r>
            <w:r>
              <w:rPr>
                <w:rFonts w:eastAsia="Helvetica Neue Light"/>
                <w:sz w:val="24"/>
                <w:szCs w:val="24"/>
                <w:bdr w:val="nil"/>
              </w:rPr>
              <w:t xml:space="preserve"> – 25 м.</w:t>
            </w:r>
          </w:p>
        </w:tc>
      </w:tr>
      <w:tr w:rsidR="00D05117" w:rsidRPr="00310C71" w:rsidTr="00D05117">
        <w:trPr>
          <w:trHeight w:val="273"/>
        </w:trPr>
        <w:tc>
          <w:tcPr>
            <w:tcW w:w="5000" w:type="pct"/>
            <w:gridSpan w:val="3"/>
            <w:shd w:val="clear" w:color="auto" w:fill="auto"/>
            <w:tcMar>
              <w:top w:w="0" w:type="dxa"/>
              <w:left w:w="100" w:type="dxa"/>
              <w:bottom w:w="0" w:type="dxa"/>
              <w:right w:w="100" w:type="dxa"/>
            </w:tcMar>
            <w:vAlign w:val="center"/>
          </w:tcPr>
          <w:p w:rsidR="00D05117" w:rsidRPr="00310C71" w:rsidRDefault="00D05117" w:rsidP="00D05117">
            <w:pPr>
              <w:pStyle w:val="affffff5"/>
              <w:pBdr>
                <w:top w:val="nil"/>
                <w:left w:val="nil"/>
                <w:bottom w:val="nil"/>
                <w:right w:val="nil"/>
                <w:between w:val="nil"/>
                <w:bar w:val="nil"/>
              </w:pBdr>
              <w:spacing w:before="0" w:after="0"/>
              <w:jc w:val="left"/>
              <w:rPr>
                <w:rFonts w:eastAsia="Helvetica Neue Light"/>
                <w:sz w:val="24"/>
                <w:szCs w:val="24"/>
                <w:bdr w:val="nil"/>
              </w:rPr>
            </w:pPr>
            <w:r w:rsidRPr="007D47D9">
              <w:rPr>
                <w:rFonts w:eastAsia="Helvetica Neue Light"/>
                <w:sz w:val="24"/>
                <w:szCs w:val="24"/>
                <w:bdr w:val="nil"/>
              </w:rPr>
              <w:t>Требования к архитектурно-градостроительному облику объекта капитального строительства не подлежат установлению</w:t>
            </w:r>
          </w:p>
        </w:tc>
      </w:tr>
    </w:tbl>
    <w:p w:rsidR="00D05117" w:rsidRDefault="00D05117" w:rsidP="00D05117">
      <w:pPr>
        <w:rPr>
          <w:b/>
        </w:rPr>
      </w:pPr>
    </w:p>
    <w:p w:rsidR="00D05117" w:rsidRPr="00F56DE0" w:rsidRDefault="00D05117" w:rsidP="00D05117">
      <w:pPr>
        <w:pStyle w:val="ConsPlusNormal"/>
        <w:spacing w:before="240" w:after="240"/>
        <w:jc w:val="both"/>
        <w:outlineLvl w:val="3"/>
        <w:rPr>
          <w:b/>
          <w:sz w:val="24"/>
          <w:szCs w:val="24"/>
        </w:rPr>
      </w:pPr>
      <w:r>
        <w:rPr>
          <w:b/>
          <w:sz w:val="24"/>
          <w:szCs w:val="24"/>
        </w:rPr>
        <w:t xml:space="preserve">Статья 27.5. И. </w:t>
      </w:r>
      <w:r w:rsidRPr="00377AA4">
        <w:rPr>
          <w:b/>
          <w:sz w:val="24"/>
          <w:szCs w:val="24"/>
        </w:rPr>
        <w:t xml:space="preserve">Зона </w:t>
      </w:r>
      <w:r>
        <w:rPr>
          <w:b/>
          <w:sz w:val="24"/>
          <w:szCs w:val="24"/>
        </w:rPr>
        <w:t>инженерной инфраструктуры</w:t>
      </w:r>
    </w:p>
    <w:p w:rsidR="00D05117" w:rsidRPr="00436F77" w:rsidRDefault="00D05117" w:rsidP="00D05117">
      <w:pPr>
        <w:pStyle w:val="2f2"/>
        <w:spacing w:before="0"/>
        <w:ind w:firstLine="709"/>
        <w:contextualSpacing/>
        <w:jc w:val="center"/>
        <w:rPr>
          <w:b/>
          <w:szCs w:val="24"/>
        </w:rPr>
      </w:pPr>
      <w:r w:rsidRPr="00F56DE0">
        <w:rPr>
          <w:b/>
          <w:szCs w:val="24"/>
        </w:rPr>
        <w:t>Основные виды разрешённого использования земельных участков зоны</w:t>
      </w:r>
      <w:r>
        <w:rPr>
          <w:b/>
          <w:szCs w:val="24"/>
        </w:rPr>
        <w:t>И</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E65A98"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Отдых (рекреация)</w:t>
            </w:r>
          </w:p>
        </w:tc>
      </w:tr>
      <w:tr w:rsidR="00D05117" w:rsidRPr="00FE1167" w:rsidTr="00D05117">
        <w:trPr>
          <w:trHeight w:val="20"/>
        </w:trPr>
        <w:tc>
          <w:tcPr>
            <w:tcW w:w="1111"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D05117" w:rsidRPr="00FE116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D05117" w:rsidRPr="00FE1167" w:rsidTr="00D05117">
        <w:trPr>
          <w:trHeight w:val="20"/>
        </w:trPr>
        <w:tc>
          <w:tcPr>
            <w:tcW w:w="1111" w:type="pct"/>
            <w:tcBorders>
              <w:top w:val="single" w:sz="6" w:space="0" w:color="808080"/>
              <w:left w:val="single" w:sz="2" w:space="0" w:color="808080"/>
              <w:bottom w:val="single" w:sz="2" w:space="0" w:color="808080"/>
              <w:right w:val="single" w:sz="6" w:space="0" w:color="808080"/>
            </w:tcBorders>
            <w:shd w:val="clear" w:color="auto" w:fill="auto"/>
            <w:tcMar>
              <w:top w:w="0" w:type="dxa"/>
              <w:left w:w="100" w:type="dxa"/>
              <w:bottom w:w="0" w:type="dxa"/>
              <w:right w:w="100" w:type="dxa"/>
            </w:tcMar>
            <w:vAlign w:val="center"/>
          </w:tcPr>
          <w:p w:rsidR="00D05117" w:rsidRPr="00FE116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tcBorders>
              <w:top w:val="single" w:sz="6" w:space="0" w:color="808080"/>
              <w:left w:val="single" w:sz="6" w:space="0" w:color="808080"/>
              <w:bottom w:val="single" w:sz="2" w:space="0" w:color="808080"/>
              <w:right w:val="single" w:sz="6" w:space="0" w:color="808080"/>
            </w:tcBorders>
            <w:shd w:val="clear" w:color="auto" w:fill="auto"/>
            <w:tcMar>
              <w:top w:w="0" w:type="dxa"/>
              <w:left w:w="100" w:type="dxa"/>
              <w:bottom w:w="0" w:type="dxa"/>
              <w:right w:w="100" w:type="dxa"/>
            </w:tcMar>
            <w:vAlign w:val="center"/>
          </w:tcPr>
          <w:p w:rsidR="00D05117" w:rsidRPr="00FE1167"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Охрана природных территорий</w:t>
            </w:r>
          </w:p>
        </w:tc>
      </w:tr>
    </w:tbl>
    <w:p w:rsidR="00D05117" w:rsidRPr="00A22EF4" w:rsidRDefault="00D05117" w:rsidP="00D05117">
      <w:pPr>
        <w:pStyle w:val="afffffff8"/>
        <w:widowControl w:val="0"/>
        <w:spacing w:after="0"/>
        <w:ind w:firstLine="2127"/>
        <w:rPr>
          <w:rFonts w:ascii="Cambria" w:hAnsi="Cambria"/>
          <w:color w:val="auto"/>
          <w:sz w:val="22"/>
          <w:szCs w:val="22"/>
        </w:rPr>
      </w:pPr>
    </w:p>
    <w:p w:rsidR="00D05117" w:rsidRPr="00436F77" w:rsidRDefault="00D05117" w:rsidP="00D05117">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И</w:t>
      </w:r>
    </w:p>
    <w:p w:rsidR="00D05117" w:rsidRPr="00A22EF4" w:rsidRDefault="00D05117" w:rsidP="00D05117">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Pr="00AE1DCB"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3889" w:type="pct"/>
            <w:shd w:val="clear" w:color="auto" w:fill="auto"/>
            <w:tcMar>
              <w:top w:w="80" w:type="dxa"/>
              <w:left w:w="80" w:type="dxa"/>
              <w:bottom w:w="80" w:type="dxa"/>
              <w:right w:w="80" w:type="dxa"/>
            </w:tcMar>
            <w:vAlign w:val="center"/>
          </w:tcPr>
          <w:p w:rsidR="00D05117" w:rsidRPr="00AE1DCB" w:rsidRDefault="00D05117" w:rsidP="00D05117">
            <w:pPr>
              <w:pStyle w:val="2ff1"/>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Транспорт</w:t>
            </w:r>
          </w:p>
        </w:tc>
      </w:tr>
      <w:tr w:rsidR="00D05117" w:rsidRPr="004F1E3E" w:rsidTr="00D05117">
        <w:trPr>
          <w:trHeight w:val="21"/>
        </w:trPr>
        <w:tc>
          <w:tcPr>
            <w:tcW w:w="1111" w:type="pct"/>
            <w:shd w:val="clear" w:color="auto" w:fill="auto"/>
            <w:tcMar>
              <w:top w:w="80" w:type="dxa"/>
              <w:left w:w="80" w:type="dxa"/>
              <w:bottom w:w="80" w:type="dxa"/>
              <w:right w:w="8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rsidR="00D05117" w:rsidRPr="00AE1DCB" w:rsidRDefault="00D05117" w:rsidP="00D05117">
            <w:pPr>
              <w:pStyle w:val="2ff1"/>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Связь</w:t>
            </w:r>
          </w:p>
        </w:tc>
      </w:tr>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80" w:type="dxa"/>
              <w:left w:w="80" w:type="dxa"/>
              <w:bottom w:w="80" w:type="dxa"/>
              <w:right w:w="80" w:type="dxa"/>
            </w:tcMar>
            <w:vAlign w:val="center"/>
          </w:tcPr>
          <w:p w:rsidR="00D05117" w:rsidRPr="00AE1DCB"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Энергетика</w:t>
            </w:r>
          </w:p>
        </w:tc>
      </w:tr>
    </w:tbl>
    <w:p w:rsidR="00D05117" w:rsidRDefault="00D05117" w:rsidP="00D05117">
      <w:pPr>
        <w:rPr>
          <w:rFonts w:eastAsia="Helvetica Neue Light" w:cs="Helvetica Neue Light"/>
          <w:b/>
          <w:color w:val="000000"/>
          <w:bdr w:val="nil"/>
        </w:rPr>
      </w:pPr>
    </w:p>
    <w:p w:rsidR="00D05117" w:rsidRPr="00436F7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w:t>
      </w:r>
      <w:r>
        <w:rPr>
          <w:rFonts w:ascii="Times New Roman" w:hAnsi="Times New Roman"/>
          <w:b/>
        </w:rPr>
        <w:t>И</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310C71" w:rsidRDefault="00D05117" w:rsidP="00D05117">
            <w:pPr>
              <w:pStyle w:val="1ff1"/>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D05117" w:rsidRPr="00310C71" w:rsidRDefault="00D05117" w:rsidP="00D05117">
            <w:pPr>
              <w:pStyle w:val="a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 кв.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этажей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374"/>
        </w:trPr>
        <w:tc>
          <w:tcPr>
            <w:tcW w:w="1" w:type="pct"/>
            <w:gridSpan w:val="3"/>
            <w:shd w:val="clear" w:color="auto" w:fill="auto"/>
            <w:tcMar>
              <w:top w:w="0" w:type="dxa"/>
              <w:left w:w="100" w:type="dxa"/>
              <w:bottom w:w="0" w:type="dxa"/>
              <w:right w:w="100" w:type="dxa"/>
            </w:tcMar>
            <w:vAlign w:val="center"/>
          </w:tcPr>
          <w:p w:rsidR="00D05117" w:rsidRPr="007D47D9"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7D47D9">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374"/>
        </w:trPr>
        <w:tc>
          <w:tcPr>
            <w:tcW w:w="1"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7D47D9">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Pr="00F56DE0" w:rsidRDefault="00D05117" w:rsidP="00D05117">
      <w:pPr>
        <w:pStyle w:val="ConsPlusNormal"/>
        <w:spacing w:before="240" w:after="240"/>
        <w:jc w:val="both"/>
        <w:outlineLvl w:val="3"/>
        <w:rPr>
          <w:b/>
          <w:sz w:val="24"/>
          <w:szCs w:val="24"/>
        </w:rPr>
      </w:pPr>
      <w:r>
        <w:rPr>
          <w:b/>
          <w:sz w:val="24"/>
          <w:szCs w:val="24"/>
        </w:rPr>
        <w:t xml:space="preserve">Статья 27.6. Т. </w:t>
      </w:r>
      <w:r w:rsidRPr="00377AA4">
        <w:rPr>
          <w:b/>
          <w:sz w:val="24"/>
          <w:szCs w:val="24"/>
        </w:rPr>
        <w:t xml:space="preserve">Зона </w:t>
      </w:r>
      <w:r>
        <w:rPr>
          <w:b/>
          <w:sz w:val="24"/>
          <w:szCs w:val="24"/>
        </w:rPr>
        <w:t>транспортной инфраструктуры</w:t>
      </w:r>
    </w:p>
    <w:p w:rsidR="00D05117" w:rsidRPr="00436F77" w:rsidRDefault="00D05117" w:rsidP="00D05117">
      <w:pPr>
        <w:pStyle w:val="2f2"/>
        <w:spacing w:before="0"/>
        <w:ind w:firstLine="709"/>
        <w:contextualSpacing/>
        <w:jc w:val="center"/>
        <w:rPr>
          <w:b/>
          <w:szCs w:val="24"/>
        </w:rPr>
      </w:pPr>
      <w:r w:rsidRPr="00F56DE0">
        <w:rPr>
          <w:b/>
          <w:szCs w:val="24"/>
        </w:rPr>
        <w:t>Основные виды разрешённого использования земельных участков зоны</w:t>
      </w:r>
      <w:r>
        <w:rPr>
          <w:b/>
          <w:szCs w:val="24"/>
        </w:rPr>
        <w:t>Т</w:t>
      </w:r>
    </w:p>
    <w:p w:rsidR="00D05117" w:rsidRPr="00A22EF4" w:rsidRDefault="00D05117" w:rsidP="00D05117">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E65A98"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Отдых (рекреация)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D05117" w:rsidRPr="00FE1167" w:rsidTr="00D05117">
        <w:trPr>
          <w:trHeight w:val="111"/>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Охрана природных территорий</w:t>
            </w:r>
          </w:p>
        </w:tc>
      </w:tr>
      <w:tr w:rsidR="00D05117" w:rsidRPr="00FE1167" w:rsidTr="00D05117">
        <w:trPr>
          <w:trHeight w:val="126"/>
        </w:trPr>
        <w:tc>
          <w:tcPr>
            <w:tcW w:w="1111" w:type="pct"/>
            <w:shd w:val="clear" w:color="auto" w:fill="auto"/>
            <w:tcMar>
              <w:top w:w="0" w:type="dxa"/>
              <w:left w:w="100" w:type="dxa"/>
              <w:bottom w:w="0" w:type="dxa"/>
              <w:right w:w="100" w:type="dxa"/>
            </w:tcMar>
            <w:vAlign w:val="center"/>
          </w:tcPr>
          <w:p w:rsidR="00D0511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Объекты дорожного сервиса</w:t>
            </w:r>
          </w:p>
        </w:tc>
      </w:tr>
      <w:tr w:rsidR="00D05117" w:rsidRPr="00FE1167" w:rsidTr="00D05117">
        <w:trPr>
          <w:trHeight w:val="135"/>
        </w:trPr>
        <w:tc>
          <w:tcPr>
            <w:tcW w:w="1111" w:type="pct"/>
            <w:shd w:val="clear" w:color="auto" w:fill="auto"/>
            <w:tcMar>
              <w:top w:w="0" w:type="dxa"/>
              <w:left w:w="100" w:type="dxa"/>
              <w:bottom w:w="0" w:type="dxa"/>
              <w:right w:w="100" w:type="dxa"/>
            </w:tcMar>
            <w:vAlign w:val="center"/>
          </w:tcPr>
          <w:p w:rsidR="00D0511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4.9.1.3</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Автомобильные мойки</w:t>
            </w:r>
          </w:p>
        </w:tc>
      </w:tr>
      <w:tr w:rsidR="00D05117" w:rsidRPr="00FE1167" w:rsidTr="00D05117">
        <w:trPr>
          <w:trHeight w:val="135"/>
        </w:trPr>
        <w:tc>
          <w:tcPr>
            <w:tcW w:w="1111" w:type="pct"/>
            <w:shd w:val="clear" w:color="auto" w:fill="auto"/>
            <w:tcMar>
              <w:top w:w="0" w:type="dxa"/>
              <w:left w:w="100" w:type="dxa"/>
              <w:bottom w:w="0" w:type="dxa"/>
              <w:right w:w="100" w:type="dxa"/>
            </w:tcMar>
            <w:vAlign w:val="center"/>
          </w:tcPr>
          <w:p w:rsidR="00D0511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4.9.1.4</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Ремонт автомобилей</w:t>
            </w:r>
          </w:p>
        </w:tc>
      </w:tr>
      <w:tr w:rsidR="00D05117" w:rsidRPr="00FE1167" w:rsidTr="00D05117">
        <w:trPr>
          <w:trHeight w:val="126"/>
        </w:trPr>
        <w:tc>
          <w:tcPr>
            <w:tcW w:w="1111" w:type="pct"/>
            <w:shd w:val="clear" w:color="auto" w:fill="auto"/>
            <w:tcMar>
              <w:top w:w="0" w:type="dxa"/>
              <w:left w:w="100" w:type="dxa"/>
              <w:bottom w:w="0" w:type="dxa"/>
              <w:right w:w="100" w:type="dxa"/>
            </w:tcMar>
            <w:vAlign w:val="center"/>
          </w:tcPr>
          <w:p w:rsidR="00D0511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Транспорт</w:t>
            </w:r>
          </w:p>
        </w:tc>
      </w:tr>
      <w:tr w:rsidR="00D05117" w:rsidRPr="00FE1167" w:rsidTr="00D05117">
        <w:trPr>
          <w:trHeight w:val="126"/>
        </w:trPr>
        <w:tc>
          <w:tcPr>
            <w:tcW w:w="1111" w:type="pct"/>
            <w:shd w:val="clear" w:color="auto" w:fill="auto"/>
            <w:tcMar>
              <w:top w:w="0" w:type="dxa"/>
              <w:left w:w="100" w:type="dxa"/>
              <w:bottom w:w="0" w:type="dxa"/>
              <w:right w:w="100" w:type="dxa"/>
            </w:tcMar>
            <w:vAlign w:val="center"/>
          </w:tcPr>
          <w:p w:rsidR="00D0511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7.2.2</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Обслуживание перевозок пассажиров</w:t>
            </w:r>
          </w:p>
        </w:tc>
      </w:tr>
      <w:tr w:rsidR="00D05117" w:rsidRPr="00FE1167" w:rsidTr="00D05117">
        <w:trPr>
          <w:trHeight w:val="135"/>
        </w:trPr>
        <w:tc>
          <w:tcPr>
            <w:tcW w:w="1111" w:type="pct"/>
            <w:shd w:val="clear" w:color="auto" w:fill="auto"/>
            <w:tcMar>
              <w:top w:w="0" w:type="dxa"/>
              <w:left w:w="100" w:type="dxa"/>
              <w:bottom w:w="0" w:type="dxa"/>
              <w:right w:w="100" w:type="dxa"/>
            </w:tcMar>
            <w:vAlign w:val="center"/>
          </w:tcPr>
          <w:p w:rsidR="00D0511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7.2.3</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Стоянки транспорта общего пользования</w:t>
            </w:r>
          </w:p>
        </w:tc>
      </w:tr>
    </w:tbl>
    <w:p w:rsidR="00D05117" w:rsidRPr="00A22EF4" w:rsidRDefault="00D05117" w:rsidP="00D05117">
      <w:pPr>
        <w:pStyle w:val="afffffff8"/>
        <w:widowControl w:val="0"/>
        <w:spacing w:after="0"/>
        <w:ind w:firstLine="2127"/>
        <w:rPr>
          <w:rFonts w:ascii="Cambria" w:hAnsi="Cambria"/>
          <w:color w:val="auto"/>
          <w:sz w:val="22"/>
          <w:szCs w:val="22"/>
        </w:rPr>
      </w:pPr>
    </w:p>
    <w:p w:rsidR="00D05117" w:rsidRPr="00436F77" w:rsidRDefault="00D05117" w:rsidP="00D05117">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Т</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Pr="00AE1DCB"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3889" w:type="pct"/>
            <w:shd w:val="clear" w:color="auto" w:fill="auto"/>
            <w:tcMar>
              <w:top w:w="80" w:type="dxa"/>
              <w:left w:w="80" w:type="dxa"/>
              <w:bottom w:w="80" w:type="dxa"/>
              <w:right w:w="80" w:type="dxa"/>
            </w:tcMar>
            <w:vAlign w:val="center"/>
          </w:tcPr>
          <w:p w:rsidR="00D05117" w:rsidRPr="00AE1DCB" w:rsidRDefault="00D05117" w:rsidP="00D05117">
            <w:pPr>
              <w:pStyle w:val="2ff1"/>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Магазины</w:t>
            </w:r>
          </w:p>
        </w:tc>
      </w:tr>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80" w:type="dxa"/>
              <w:left w:w="80" w:type="dxa"/>
              <w:bottom w:w="80" w:type="dxa"/>
              <w:right w:w="8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 xml:space="preserve">Общественное </w:t>
            </w:r>
            <w:r w:rsidRPr="00E65A98">
              <w:rPr>
                <w:rFonts w:ascii="Times New Roman" w:hAnsi="Times New Roman" w:cs="Times New Roman"/>
                <w:color w:val="auto"/>
                <w:sz w:val="24"/>
                <w:szCs w:val="24"/>
                <w:lang w:bidi="ru-RU"/>
              </w:rPr>
              <w:t>питание</w:t>
            </w:r>
          </w:p>
        </w:tc>
      </w:tr>
      <w:tr w:rsidR="00D05117" w:rsidRPr="004F1E3E" w:rsidTr="00D05117">
        <w:trPr>
          <w:trHeight w:val="21"/>
        </w:trPr>
        <w:tc>
          <w:tcPr>
            <w:tcW w:w="1111" w:type="pct"/>
            <w:shd w:val="clear" w:color="auto" w:fill="auto"/>
            <w:tcMar>
              <w:top w:w="80" w:type="dxa"/>
              <w:left w:w="80" w:type="dxa"/>
              <w:bottom w:w="80" w:type="dxa"/>
              <w:right w:w="8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3889" w:type="pct"/>
            <w:shd w:val="clear" w:color="auto" w:fill="auto"/>
            <w:tcMar>
              <w:top w:w="80" w:type="dxa"/>
              <w:left w:w="80" w:type="dxa"/>
              <w:bottom w:w="80" w:type="dxa"/>
              <w:right w:w="8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lang w:bidi="ru-RU"/>
              </w:rPr>
            </w:pPr>
            <w:r w:rsidRPr="00E15988">
              <w:rPr>
                <w:rFonts w:ascii="Times New Roman" w:hAnsi="Times New Roman" w:cs="Times New Roman"/>
                <w:color w:val="auto"/>
                <w:sz w:val="24"/>
                <w:szCs w:val="24"/>
                <w:lang w:bidi="ru-RU"/>
              </w:rPr>
              <w:t>Заправка транспортных средств</w:t>
            </w:r>
          </w:p>
        </w:tc>
      </w:tr>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Pr="006B621E" w:rsidRDefault="00D05117" w:rsidP="00D05117">
            <w:pPr>
              <w:pStyle w:val="affffff5"/>
              <w:spacing w:before="0" w:after="0"/>
              <w:jc w:val="center"/>
              <w:rPr>
                <w:sz w:val="22"/>
                <w:szCs w:val="24"/>
              </w:rPr>
            </w:pPr>
            <w:r w:rsidRPr="006B621E">
              <w:rPr>
                <w:sz w:val="22"/>
                <w:szCs w:val="24"/>
              </w:rPr>
              <w:t>4.9.1.2</w:t>
            </w:r>
          </w:p>
        </w:tc>
        <w:tc>
          <w:tcPr>
            <w:tcW w:w="3889" w:type="pct"/>
            <w:shd w:val="clear" w:color="auto" w:fill="auto"/>
            <w:tcMar>
              <w:top w:w="80" w:type="dxa"/>
              <w:left w:w="80" w:type="dxa"/>
              <w:bottom w:w="80" w:type="dxa"/>
              <w:right w:w="80" w:type="dxa"/>
            </w:tcMar>
            <w:vAlign w:val="center"/>
          </w:tcPr>
          <w:p w:rsidR="00D05117" w:rsidRPr="009E5E29"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lang w:bidi="ru-RU"/>
              </w:rPr>
            </w:pPr>
            <w:r w:rsidRPr="009E5E29">
              <w:rPr>
                <w:rFonts w:ascii="Times New Roman" w:hAnsi="Times New Roman" w:cs="Times New Roman"/>
                <w:color w:val="auto"/>
                <w:sz w:val="24"/>
                <w:szCs w:val="24"/>
                <w:lang w:bidi="ru-RU"/>
              </w:rPr>
              <w:t>Обеспечение дорожного отдыха</w:t>
            </w:r>
          </w:p>
        </w:tc>
      </w:tr>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3889" w:type="pct"/>
            <w:shd w:val="clear" w:color="auto" w:fill="auto"/>
            <w:tcMar>
              <w:top w:w="80" w:type="dxa"/>
              <w:left w:w="80" w:type="dxa"/>
              <w:bottom w:w="80" w:type="dxa"/>
              <w:right w:w="8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Автомобильные мойки</w:t>
            </w:r>
          </w:p>
        </w:tc>
      </w:tr>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3889" w:type="pct"/>
            <w:shd w:val="clear" w:color="auto" w:fill="auto"/>
            <w:tcMar>
              <w:top w:w="80" w:type="dxa"/>
              <w:left w:w="80" w:type="dxa"/>
              <w:bottom w:w="80" w:type="dxa"/>
              <w:right w:w="8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Ремонт автомобилей</w:t>
            </w:r>
          </w:p>
        </w:tc>
      </w:tr>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6.8</w:t>
            </w:r>
          </w:p>
        </w:tc>
        <w:tc>
          <w:tcPr>
            <w:tcW w:w="3889" w:type="pct"/>
            <w:shd w:val="clear" w:color="auto" w:fill="auto"/>
            <w:tcMar>
              <w:top w:w="80" w:type="dxa"/>
              <w:left w:w="80" w:type="dxa"/>
              <w:bottom w:w="80" w:type="dxa"/>
              <w:right w:w="8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Связь</w:t>
            </w:r>
          </w:p>
        </w:tc>
      </w:tr>
      <w:tr w:rsidR="00D05117" w:rsidRPr="004F1E3E" w:rsidTr="00D05117">
        <w:trPr>
          <w:trHeight w:val="20"/>
        </w:trPr>
        <w:tc>
          <w:tcPr>
            <w:tcW w:w="1111" w:type="pct"/>
            <w:shd w:val="clear" w:color="auto" w:fill="auto"/>
            <w:tcMar>
              <w:top w:w="80" w:type="dxa"/>
              <w:left w:w="80" w:type="dxa"/>
              <w:bottom w:w="80" w:type="dxa"/>
              <w:right w:w="8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6.7</w:t>
            </w:r>
          </w:p>
        </w:tc>
        <w:tc>
          <w:tcPr>
            <w:tcW w:w="3889" w:type="pct"/>
            <w:shd w:val="clear" w:color="auto" w:fill="auto"/>
            <w:tcMar>
              <w:top w:w="80" w:type="dxa"/>
              <w:left w:w="80" w:type="dxa"/>
              <w:bottom w:w="80" w:type="dxa"/>
              <w:right w:w="8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lang w:bidi="ru-RU"/>
              </w:rPr>
            </w:pPr>
            <w:r w:rsidRPr="00F139BA">
              <w:rPr>
                <w:rFonts w:ascii="Times New Roman" w:hAnsi="Times New Roman" w:cs="Times New Roman"/>
                <w:color w:val="auto"/>
                <w:sz w:val="24"/>
                <w:szCs w:val="24"/>
                <w:lang w:bidi="ru-RU"/>
              </w:rPr>
              <w:t>Энергетика</w:t>
            </w:r>
          </w:p>
        </w:tc>
      </w:tr>
    </w:tbl>
    <w:p w:rsidR="00D05117" w:rsidRDefault="00D05117" w:rsidP="00D05117">
      <w:pPr>
        <w:rPr>
          <w:rFonts w:eastAsia="Helvetica Neue Light" w:cs="Helvetica Neue Light"/>
          <w:b/>
          <w:color w:val="000000"/>
          <w:bdr w:val="nil"/>
        </w:rPr>
      </w:pPr>
    </w:p>
    <w:p w:rsidR="00D05117" w:rsidRPr="00436F7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w:t>
      </w:r>
      <w:r>
        <w:rPr>
          <w:rFonts w:ascii="Times New Roman" w:hAnsi="Times New Roman"/>
          <w:b/>
        </w:rPr>
        <w:t>Т</w:t>
      </w:r>
    </w:p>
    <w:p w:rsidR="00D05117" w:rsidRDefault="00D05117" w:rsidP="00D05117">
      <w:pPr>
        <w:pStyle w:val="afffffff8"/>
        <w:widowControl w:val="0"/>
        <w:spacing w:after="0"/>
        <w:ind w:hanging="1698"/>
        <w:rPr>
          <w:rFonts w:ascii="Cambria" w:hAnsi="Cambria"/>
          <w:color w:val="auto"/>
          <w:sz w:val="22"/>
          <w:szCs w:val="22"/>
        </w:rPr>
      </w:pPr>
    </w:p>
    <w:tbl>
      <w:tblPr>
        <w:tblW w:w="499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398"/>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310C71" w:rsidRDefault="00D05117" w:rsidP="00D05117">
            <w:pPr>
              <w:pStyle w:val="1ff1"/>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D05117" w:rsidRPr="00310C71" w:rsidRDefault="00D05117" w:rsidP="00D05117">
            <w:pPr>
              <w:pStyle w:val="a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63"/>
        <w:gridCol w:w="2963"/>
        <w:gridCol w:w="2888"/>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r>
              <w:rPr>
                <w:rFonts w:eastAsia="Helvetica Neue Light"/>
                <w:bdr w:val="nil"/>
              </w:rPr>
              <w:t>:</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 кв.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 xml:space="preserve">- </w:t>
            </w:r>
            <w:r>
              <w:t>для вида Воздушный транспорт (код 7.4)</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30 кв.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 xml:space="preserve">- </w:t>
            </w:r>
            <w:r>
              <w:t>для вида Воздушный транспорт (код 7.4)</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этажей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Default="00D05117" w:rsidP="00D05117">
            <w:pPr>
              <w:pStyle w:val="2ff1"/>
              <w:widowControl w:val="0"/>
              <w:rPr>
                <w:rFonts w:ascii="Times New Roman" w:hAnsi="Times New Roman" w:cs="Times New Roman"/>
                <w:color w:val="auto"/>
                <w:sz w:val="24"/>
                <w:szCs w:val="24"/>
              </w:rPr>
            </w:pPr>
            <w:r>
              <w:rPr>
                <w:rFonts w:ascii="Times New Roman" w:hAnsi="Times New Roman"/>
              </w:rPr>
              <w:t xml:space="preserve">- </w:t>
            </w:r>
            <w:r>
              <w:rPr>
                <w:rFonts w:ascii="Times New Roman" w:hAnsi="Times New Roman" w:cs="Times New Roman"/>
              </w:rPr>
              <w:t>д</w:t>
            </w:r>
            <w:r>
              <w:rPr>
                <w:rFonts w:ascii="Times New Roman" w:hAnsi="Times New Roman" w:cs="Times New Roman"/>
                <w:color w:val="auto"/>
                <w:sz w:val="24"/>
                <w:szCs w:val="24"/>
              </w:rPr>
              <w:t>ля вида Воздушный транспорт (код 7.4)</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 xml:space="preserve">во зданий, </w:t>
            </w:r>
            <w:r>
              <w:rPr>
                <w:rFonts w:eastAsia="Helvetica Neue Light"/>
                <w:bdr w:val="nil"/>
              </w:rPr>
              <w:lastRenderedPageBreak/>
              <w:t>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414"/>
        </w:trPr>
        <w:tc>
          <w:tcPr>
            <w:tcW w:w="1" w:type="pct"/>
            <w:gridSpan w:val="3"/>
            <w:shd w:val="clear" w:color="auto" w:fill="auto"/>
            <w:tcMar>
              <w:top w:w="0" w:type="dxa"/>
              <w:left w:w="100" w:type="dxa"/>
              <w:bottom w:w="0" w:type="dxa"/>
              <w:right w:w="100" w:type="dxa"/>
            </w:tcMar>
            <w:vAlign w:val="center"/>
          </w:tcPr>
          <w:p w:rsidR="00D05117" w:rsidRPr="00D06B1B"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414"/>
        </w:trPr>
        <w:tc>
          <w:tcPr>
            <w:tcW w:w="1"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Default="00D05117" w:rsidP="00D05117">
      <w:pPr>
        <w:rPr>
          <w:b/>
        </w:rPr>
      </w:pPr>
    </w:p>
    <w:p w:rsidR="00D05117" w:rsidRPr="00F56DE0" w:rsidRDefault="00D05117" w:rsidP="00D05117">
      <w:pPr>
        <w:pStyle w:val="ConsPlusNormal"/>
        <w:spacing w:before="240" w:after="240"/>
        <w:jc w:val="both"/>
        <w:outlineLvl w:val="3"/>
        <w:rPr>
          <w:b/>
          <w:sz w:val="24"/>
          <w:szCs w:val="24"/>
        </w:rPr>
      </w:pPr>
      <w:r>
        <w:rPr>
          <w:b/>
          <w:sz w:val="24"/>
          <w:szCs w:val="24"/>
        </w:rPr>
        <w:t xml:space="preserve">Статья 27.7. Р-1. </w:t>
      </w:r>
      <w:r w:rsidRPr="006406CF">
        <w:rPr>
          <w:b/>
          <w:sz w:val="24"/>
          <w:szCs w:val="24"/>
        </w:rPr>
        <w:t>Зона отдыха и рекреационного назначения</w:t>
      </w:r>
    </w:p>
    <w:p w:rsidR="00D05117" w:rsidRPr="00F56DE0" w:rsidRDefault="00D05117" w:rsidP="00D05117">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Pr>
          <w:b/>
          <w:szCs w:val="24"/>
        </w:rPr>
        <w:t>Р-1</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6406CF">
              <w:rPr>
                <w:rFonts w:ascii="Times New Roman" w:hAnsi="Times New Roman" w:cs="Times New Roman"/>
                <w:color w:val="auto"/>
                <w:sz w:val="24"/>
                <w:szCs w:val="24"/>
              </w:rPr>
              <w:t>3.6</w:t>
            </w:r>
          </w:p>
        </w:tc>
        <w:tc>
          <w:tcPr>
            <w:tcW w:w="3889"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 xml:space="preserve">Культурное развитие </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E65A98"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lang w:bidi="ru-RU"/>
              </w:rPr>
              <w:t>Спорт</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w:t>
            </w:r>
          </w:p>
        </w:tc>
        <w:tc>
          <w:tcPr>
            <w:tcW w:w="3889"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Автомобильный транспорт</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E65A98"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D05117" w:rsidRPr="00E65A98" w:rsidRDefault="00D05117" w:rsidP="00D05117">
            <w:pPr>
              <w:pStyle w:val="2ff1"/>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Охрана природных территорий</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Обеспечение внутреннего правопорядка</w:t>
            </w:r>
          </w:p>
        </w:tc>
      </w:tr>
    </w:tbl>
    <w:p w:rsidR="00D05117" w:rsidRPr="00A22EF4" w:rsidRDefault="00D05117" w:rsidP="00D05117">
      <w:pPr>
        <w:pStyle w:val="afffffff8"/>
        <w:widowControl w:val="0"/>
        <w:spacing w:after="0"/>
        <w:ind w:firstLine="2127"/>
        <w:rPr>
          <w:rFonts w:ascii="Cambria" w:hAnsi="Cambria"/>
          <w:color w:val="auto"/>
          <w:sz w:val="22"/>
          <w:szCs w:val="22"/>
        </w:rPr>
      </w:pPr>
    </w:p>
    <w:p w:rsidR="00D05117" w:rsidRPr="00F56DE0" w:rsidRDefault="00D05117" w:rsidP="00D05117">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Р-1</w:t>
      </w:r>
    </w:p>
    <w:p w:rsidR="00D05117" w:rsidRPr="00A22EF4" w:rsidRDefault="00D05117" w:rsidP="00D05117">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1"/>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3.</w:t>
            </w:r>
            <w:r>
              <w:rPr>
                <w:rFonts w:ascii="Times New Roman" w:hAnsi="Times New Roman" w:cs="Times New Roman"/>
                <w:color w:val="auto"/>
                <w:sz w:val="24"/>
                <w:szCs w:val="24"/>
              </w:rPr>
              <w:t>1</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6406CF">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Общественное питание</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3889"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Гостиничное</w:t>
            </w:r>
            <w:r>
              <w:rPr>
                <w:rFonts w:ascii="Times New Roman" w:hAnsi="Times New Roman" w:cs="Times New Roman"/>
                <w:color w:val="auto"/>
                <w:sz w:val="24"/>
                <w:szCs w:val="24"/>
              </w:rPr>
              <w:t xml:space="preserve"> </w:t>
            </w:r>
            <w:r w:rsidRPr="006406CF">
              <w:rPr>
                <w:rFonts w:ascii="Times New Roman" w:hAnsi="Times New Roman" w:cs="Times New Roman"/>
                <w:color w:val="auto"/>
                <w:sz w:val="24"/>
                <w:szCs w:val="24"/>
              </w:rPr>
              <w:t>обслуживание</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6406CF">
              <w:rPr>
                <w:rFonts w:ascii="Times New Roman" w:hAnsi="Times New Roman" w:cs="Times New Roman"/>
                <w:color w:val="auto"/>
                <w:sz w:val="24"/>
                <w:szCs w:val="24"/>
              </w:rPr>
              <w:t>4.8</w:t>
            </w:r>
          </w:p>
        </w:tc>
        <w:tc>
          <w:tcPr>
            <w:tcW w:w="3889"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Развлечения</w:t>
            </w:r>
          </w:p>
        </w:tc>
      </w:tr>
      <w:tr w:rsidR="00D05117" w:rsidRPr="004F1E3E" w:rsidTr="00D05117">
        <w:trPr>
          <w:trHeight w:val="150"/>
        </w:trPr>
        <w:tc>
          <w:tcPr>
            <w:tcW w:w="1111"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3889"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Использование лесов</w:t>
            </w:r>
          </w:p>
        </w:tc>
      </w:tr>
      <w:tr w:rsidR="00D05117" w:rsidRPr="004F1E3E" w:rsidTr="00D05117">
        <w:trPr>
          <w:trHeight w:val="111"/>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D05117" w:rsidRPr="00011229"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Отдых (рекреация)</w:t>
            </w:r>
          </w:p>
        </w:tc>
      </w:tr>
    </w:tbl>
    <w:p w:rsidR="00D05117" w:rsidRDefault="00D05117" w:rsidP="00D05117">
      <w:pPr>
        <w:rPr>
          <w:rFonts w:eastAsia="Helvetica Neue Light" w:cs="Helvetica Neue Light"/>
          <w:b/>
          <w:color w:val="000000"/>
          <w:bdr w:val="nil"/>
        </w:rPr>
      </w:pPr>
    </w:p>
    <w:p w:rsidR="00D0511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Р-1</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310C71" w:rsidRDefault="00D05117" w:rsidP="00D05117">
            <w:pPr>
              <w:pStyle w:val="1ff1"/>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D05117" w:rsidRPr="00310C71" w:rsidRDefault="00D05117" w:rsidP="00D05117">
            <w:pPr>
              <w:pStyle w:val="a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63"/>
        <w:gridCol w:w="2963"/>
        <w:gridCol w:w="2888"/>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r>
            <w:r w:rsidRPr="004F1E3E">
              <w:rPr>
                <w:rFonts w:ascii="Times New Roman" w:hAnsi="Times New Roman" w:cs="Times New Roman"/>
                <w:color w:val="auto"/>
                <w:sz w:val="24"/>
                <w:szCs w:val="24"/>
              </w:rPr>
              <w:lastRenderedPageBreak/>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lastRenderedPageBreak/>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2000 кв.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20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348"/>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348"/>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Pr="00F56DE0" w:rsidRDefault="00D05117" w:rsidP="00D05117">
      <w:pPr>
        <w:pStyle w:val="ConsPlusNormal"/>
        <w:spacing w:before="240" w:after="240"/>
        <w:jc w:val="both"/>
        <w:outlineLvl w:val="3"/>
        <w:rPr>
          <w:b/>
          <w:sz w:val="24"/>
          <w:szCs w:val="24"/>
        </w:rPr>
      </w:pPr>
      <w:r>
        <w:rPr>
          <w:b/>
          <w:sz w:val="24"/>
          <w:szCs w:val="24"/>
        </w:rPr>
        <w:t xml:space="preserve">Статья 27.8. Р-2. </w:t>
      </w:r>
      <w:r w:rsidRPr="00011229">
        <w:rPr>
          <w:b/>
          <w:sz w:val="24"/>
          <w:szCs w:val="24"/>
        </w:rPr>
        <w:t>Зона природных ландшафтов</w:t>
      </w:r>
    </w:p>
    <w:p w:rsidR="00D05117" w:rsidRPr="00F56DE0" w:rsidRDefault="00D05117" w:rsidP="00D05117">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Pr>
          <w:b/>
          <w:szCs w:val="24"/>
        </w:rPr>
        <w:t>Р-2</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7B6498" w:rsidRDefault="00D05117" w:rsidP="00D05117">
            <w:pPr>
              <w:jc w:val="center"/>
              <w:rPr>
                <w:b/>
              </w:rPr>
            </w:pPr>
            <w:r>
              <w:t>9.0</w:t>
            </w:r>
          </w:p>
        </w:tc>
        <w:tc>
          <w:tcPr>
            <w:tcW w:w="3889" w:type="pct"/>
            <w:shd w:val="clear" w:color="auto" w:fill="auto"/>
            <w:tcMar>
              <w:top w:w="0" w:type="dxa"/>
              <w:left w:w="100" w:type="dxa"/>
              <w:bottom w:w="0" w:type="dxa"/>
              <w:right w:w="100" w:type="dxa"/>
            </w:tcMar>
            <w:vAlign w:val="center"/>
          </w:tcPr>
          <w:p w:rsidR="00D05117" w:rsidRPr="005E0951" w:rsidRDefault="00D05117" w:rsidP="00D05117">
            <w:pPr>
              <w:rPr>
                <w:b/>
              </w:rPr>
            </w:pPr>
            <w:r w:rsidRPr="005E0951">
              <w:t>Деятельность по особой охране и изучению природы</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7B6498" w:rsidRDefault="00D05117" w:rsidP="00D05117">
            <w:pPr>
              <w:jc w:val="center"/>
              <w:rPr>
                <w:b/>
              </w:rPr>
            </w:pPr>
            <w:r w:rsidRPr="007B6498">
              <w:t>9.1</w:t>
            </w:r>
          </w:p>
        </w:tc>
        <w:tc>
          <w:tcPr>
            <w:tcW w:w="3889" w:type="pct"/>
            <w:shd w:val="clear" w:color="auto" w:fill="auto"/>
            <w:tcMar>
              <w:top w:w="0" w:type="dxa"/>
              <w:left w:w="100" w:type="dxa"/>
              <w:bottom w:w="0" w:type="dxa"/>
              <w:right w:w="100" w:type="dxa"/>
            </w:tcMar>
            <w:vAlign w:val="center"/>
          </w:tcPr>
          <w:p w:rsidR="00D05117" w:rsidRPr="005E0951" w:rsidRDefault="00D05117" w:rsidP="00D05117">
            <w:pPr>
              <w:rPr>
                <w:b/>
              </w:rPr>
            </w:pPr>
            <w:r w:rsidRPr="005E0951">
              <w:t>Охрана природных территорий</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rsidR="00D05117" w:rsidRPr="006406CF" w:rsidRDefault="00D05117" w:rsidP="00D05117">
            <w:pPr>
              <w:pStyle w:val="2ff1"/>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7E60B1" w:rsidRDefault="00D05117" w:rsidP="00D05117">
            <w:pPr>
              <w:pStyle w:val="2ff1"/>
              <w:tabs>
                <w:tab w:val="left" w:pos="920"/>
                <w:tab w:val="left" w:pos="1840"/>
              </w:tabs>
              <w:jc w:val="center"/>
              <w:rPr>
                <w:rFonts w:ascii="Times New Roman" w:hAnsi="Times New Roman" w:cs="Times New Roman"/>
                <w:b/>
                <w:color w:val="auto"/>
                <w:sz w:val="24"/>
                <w:szCs w:val="24"/>
              </w:rPr>
            </w:pPr>
            <w:r w:rsidRPr="007E60B1">
              <w:rPr>
                <w:rFonts w:ascii="Times New Roman" w:hAnsi="Times New Roman" w:cs="Times New Roman"/>
                <w:color w:val="auto"/>
                <w:sz w:val="24"/>
                <w:szCs w:val="24"/>
              </w:rPr>
              <w:t>12.0.1</w:t>
            </w:r>
          </w:p>
        </w:tc>
        <w:tc>
          <w:tcPr>
            <w:tcW w:w="3889" w:type="pct"/>
            <w:shd w:val="clear" w:color="auto" w:fill="auto"/>
            <w:tcMar>
              <w:top w:w="0" w:type="dxa"/>
              <w:left w:w="100" w:type="dxa"/>
              <w:bottom w:w="0" w:type="dxa"/>
              <w:right w:w="100" w:type="dxa"/>
            </w:tcMar>
            <w:vAlign w:val="center"/>
          </w:tcPr>
          <w:p w:rsidR="00D05117" w:rsidRPr="005E0951" w:rsidRDefault="00D05117" w:rsidP="00D05117">
            <w:pPr>
              <w:pStyle w:val="2ff1"/>
              <w:widowControl w:val="0"/>
              <w:tabs>
                <w:tab w:val="left" w:pos="920"/>
                <w:tab w:val="left" w:pos="1840"/>
              </w:tabs>
              <w:rPr>
                <w:rFonts w:ascii="Times New Roman" w:hAnsi="Times New Roman" w:cs="Times New Roman"/>
                <w:b/>
                <w:color w:val="auto"/>
                <w:sz w:val="24"/>
                <w:szCs w:val="24"/>
              </w:rPr>
            </w:pPr>
            <w:r w:rsidRPr="005E0951">
              <w:rPr>
                <w:rFonts w:ascii="Times New Roman" w:hAnsi="Times New Roman" w:cs="Times New Roman"/>
                <w:color w:val="auto"/>
                <w:sz w:val="24"/>
                <w:szCs w:val="24"/>
              </w:rPr>
              <w:t>Улично-дорожная сеть</w:t>
            </w:r>
          </w:p>
        </w:tc>
      </w:tr>
    </w:tbl>
    <w:p w:rsidR="00D05117" w:rsidRPr="00A22EF4" w:rsidRDefault="00D05117" w:rsidP="00D05117">
      <w:pPr>
        <w:pStyle w:val="afffffff8"/>
        <w:widowControl w:val="0"/>
        <w:spacing w:after="0"/>
        <w:ind w:firstLine="2127"/>
        <w:rPr>
          <w:rFonts w:ascii="Cambria" w:hAnsi="Cambria"/>
          <w:color w:val="auto"/>
          <w:sz w:val="22"/>
          <w:szCs w:val="22"/>
        </w:rPr>
      </w:pPr>
    </w:p>
    <w:p w:rsidR="00D05117" w:rsidRPr="00F56DE0" w:rsidRDefault="00D05117" w:rsidP="00D05117">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Р-2</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6406CF"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t>5.0</w:t>
            </w:r>
          </w:p>
        </w:tc>
        <w:tc>
          <w:tcPr>
            <w:tcW w:w="3889" w:type="pct"/>
            <w:shd w:val="clear" w:color="auto" w:fill="auto"/>
            <w:tcMar>
              <w:top w:w="80" w:type="dxa"/>
              <w:left w:w="80" w:type="dxa"/>
              <w:bottom w:w="80" w:type="dxa"/>
              <w:right w:w="80" w:type="dxa"/>
            </w:tcMar>
            <w:vAlign w:val="center"/>
          </w:tcPr>
          <w:p w:rsidR="00D05117" w:rsidRPr="006406CF" w:rsidRDefault="00D05117" w:rsidP="00D05117">
            <w:pPr>
              <w:pStyle w:val="2ff1"/>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bl>
    <w:p w:rsidR="00D05117" w:rsidRDefault="00D05117" w:rsidP="00D05117">
      <w:pPr>
        <w:rPr>
          <w:rFonts w:eastAsia="Helvetica Neue Light" w:cs="Helvetica Neue Light"/>
          <w:b/>
          <w:color w:val="000000"/>
          <w:bdr w:val="nil"/>
        </w:rPr>
      </w:pPr>
    </w:p>
    <w:p w:rsidR="00D0511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Р-2</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310C71" w:rsidRDefault="00D05117" w:rsidP="00D05117">
            <w:pPr>
              <w:pStyle w:val="1ff1"/>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D05117" w:rsidRPr="00310C71" w:rsidRDefault="00D05117" w:rsidP="00D05117">
            <w:pPr>
              <w:pStyle w:val="a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w:t>
            </w:r>
            <w:r w:rsidRPr="004F1E3E">
              <w:rPr>
                <w:rFonts w:ascii="Times New Roman" w:hAnsi="Times New Roman" w:cs="Times New Roman"/>
                <w:color w:val="auto"/>
                <w:sz w:val="24"/>
                <w:szCs w:val="24"/>
              </w:rPr>
              <w:lastRenderedPageBreak/>
              <w:t xml:space="preserve">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lastRenderedPageBreak/>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380"/>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380"/>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Default="00D05117" w:rsidP="00D05117">
      <w:pPr>
        <w:rPr>
          <w:b/>
        </w:rPr>
      </w:pPr>
    </w:p>
    <w:p w:rsidR="00D05117" w:rsidRPr="002B271F" w:rsidRDefault="00D05117" w:rsidP="00D05117">
      <w:pPr>
        <w:pStyle w:val="ConsPlusNormal"/>
        <w:spacing w:before="240" w:after="240"/>
        <w:jc w:val="both"/>
        <w:outlineLvl w:val="3"/>
        <w:rPr>
          <w:b/>
          <w:strike/>
          <w:sz w:val="24"/>
          <w:szCs w:val="24"/>
        </w:rPr>
      </w:pPr>
      <w:r>
        <w:rPr>
          <w:b/>
          <w:sz w:val="24"/>
          <w:szCs w:val="24"/>
        </w:rPr>
        <w:t xml:space="preserve">Статья 27.9. Р-3. </w:t>
      </w:r>
      <w:r w:rsidRPr="00011229">
        <w:rPr>
          <w:b/>
          <w:sz w:val="24"/>
          <w:szCs w:val="24"/>
        </w:rPr>
        <w:t>Зона городских лесов</w:t>
      </w:r>
    </w:p>
    <w:p w:rsidR="00D05117" w:rsidRPr="00F56DE0" w:rsidRDefault="00D05117" w:rsidP="00D05117">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Pr>
          <w:b/>
          <w:szCs w:val="24"/>
        </w:rPr>
        <w:t>Р-3</w:t>
      </w:r>
    </w:p>
    <w:p w:rsidR="00D05117" w:rsidRPr="00A22EF4" w:rsidRDefault="00D05117" w:rsidP="00D05117">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165"/>
        </w:trPr>
        <w:tc>
          <w:tcPr>
            <w:tcW w:w="1111" w:type="pct"/>
            <w:shd w:val="clear" w:color="auto" w:fill="auto"/>
            <w:tcMar>
              <w:top w:w="0" w:type="dxa"/>
              <w:left w:w="100" w:type="dxa"/>
              <w:bottom w:w="0" w:type="dxa"/>
              <w:right w:w="100" w:type="dxa"/>
            </w:tcMar>
            <w:vAlign w:val="center"/>
          </w:tcPr>
          <w:p w:rsidR="00D05117" w:rsidRPr="00011229" w:rsidRDefault="00D05117" w:rsidP="00D05117">
            <w:pPr>
              <w:pStyle w:val="2ff1"/>
              <w:widowControl w:val="0"/>
              <w:tabs>
                <w:tab w:val="left" w:pos="920"/>
                <w:tab w:val="left" w:pos="1840"/>
              </w:tabs>
              <w:jc w:val="center"/>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9.1</w:t>
            </w:r>
          </w:p>
        </w:tc>
        <w:tc>
          <w:tcPr>
            <w:tcW w:w="3889" w:type="pct"/>
            <w:shd w:val="clear" w:color="auto" w:fill="auto"/>
            <w:tcMar>
              <w:top w:w="0" w:type="dxa"/>
              <w:left w:w="100" w:type="dxa"/>
              <w:bottom w:w="0" w:type="dxa"/>
              <w:right w:w="100" w:type="dxa"/>
            </w:tcMar>
            <w:vAlign w:val="center"/>
          </w:tcPr>
          <w:p w:rsidR="00D05117" w:rsidRPr="00011229" w:rsidRDefault="00D05117" w:rsidP="00D05117">
            <w:pPr>
              <w:pStyle w:val="2ff1"/>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Охрана природных территорий</w:t>
            </w:r>
          </w:p>
        </w:tc>
      </w:tr>
      <w:tr w:rsidR="00D05117" w:rsidRPr="00FE1167" w:rsidTr="00D05117">
        <w:trPr>
          <w:trHeight w:val="96"/>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lang w:bidi="ru-RU"/>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rsidR="00D05117" w:rsidRPr="00011229" w:rsidRDefault="00D05117" w:rsidP="00D05117">
            <w:pPr>
              <w:pStyle w:val="2ff1"/>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bl>
    <w:p w:rsidR="00D05117" w:rsidRPr="00A22EF4" w:rsidRDefault="00D05117" w:rsidP="00D05117">
      <w:pPr>
        <w:pStyle w:val="afffffff8"/>
        <w:widowControl w:val="0"/>
        <w:spacing w:after="0"/>
        <w:ind w:firstLine="2127"/>
        <w:rPr>
          <w:rFonts w:ascii="Cambria" w:hAnsi="Cambria"/>
          <w:color w:val="auto"/>
          <w:sz w:val="22"/>
          <w:szCs w:val="22"/>
        </w:rPr>
      </w:pPr>
    </w:p>
    <w:p w:rsidR="00D05117" w:rsidRPr="00F56DE0" w:rsidRDefault="00D05117" w:rsidP="00D05117">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Р-3</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1"/>
        </w:trPr>
        <w:tc>
          <w:tcPr>
            <w:tcW w:w="5000" w:type="pct"/>
            <w:gridSpan w:val="2"/>
            <w:shd w:val="clear" w:color="auto" w:fill="auto"/>
            <w:tcMar>
              <w:top w:w="80" w:type="dxa"/>
              <w:left w:w="80" w:type="dxa"/>
              <w:bottom w:w="80" w:type="dxa"/>
              <w:right w:w="8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Не требуют установления</w:t>
            </w:r>
          </w:p>
        </w:tc>
      </w:tr>
    </w:tbl>
    <w:p w:rsidR="00D05117" w:rsidRDefault="00D05117" w:rsidP="00D05117">
      <w:pPr>
        <w:rPr>
          <w:rFonts w:eastAsia="Helvetica Neue Light" w:cs="Helvetica Neue Light"/>
          <w:b/>
          <w:color w:val="000000"/>
          <w:bdr w:val="nil"/>
        </w:rPr>
      </w:pPr>
    </w:p>
    <w:p w:rsidR="00D0511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Р-3</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310C71" w:rsidRDefault="00D05117" w:rsidP="00D05117">
            <w:pPr>
              <w:pStyle w:val="1ff1"/>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D05117" w:rsidRPr="00310C71" w:rsidRDefault="00D05117" w:rsidP="00D05117">
            <w:pPr>
              <w:pStyle w:val="a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w:t>
            </w:r>
            <w:r w:rsidRPr="004F1E3E">
              <w:rPr>
                <w:rFonts w:ascii="Times New Roman" w:hAnsi="Times New Roman" w:cs="Times New Roman"/>
                <w:color w:val="auto"/>
                <w:sz w:val="24"/>
                <w:szCs w:val="24"/>
              </w:rPr>
              <w:lastRenderedPageBreak/>
              <w:t xml:space="preserve">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lastRenderedPageBreak/>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381"/>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381"/>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Default="00D05117" w:rsidP="00D05117">
      <w:pPr>
        <w:rPr>
          <w:b/>
        </w:rPr>
      </w:pPr>
    </w:p>
    <w:p w:rsidR="00D05117" w:rsidRPr="00F56DE0" w:rsidRDefault="00D05117" w:rsidP="00D05117">
      <w:pPr>
        <w:pStyle w:val="ConsPlusNormal"/>
        <w:spacing w:before="240" w:after="240"/>
        <w:jc w:val="both"/>
        <w:outlineLvl w:val="3"/>
        <w:rPr>
          <w:b/>
          <w:sz w:val="24"/>
          <w:szCs w:val="24"/>
        </w:rPr>
      </w:pPr>
      <w:r>
        <w:rPr>
          <w:b/>
          <w:sz w:val="24"/>
          <w:szCs w:val="24"/>
        </w:rPr>
        <w:t xml:space="preserve">Статья 27.10. СХ-1. </w:t>
      </w:r>
      <w:r w:rsidRPr="006160F9">
        <w:rPr>
          <w:b/>
          <w:sz w:val="24"/>
          <w:szCs w:val="24"/>
        </w:rPr>
        <w:t>Зона сельскохозяйственного использования</w:t>
      </w:r>
    </w:p>
    <w:p w:rsidR="00D05117" w:rsidRPr="00436F77" w:rsidRDefault="00D05117" w:rsidP="00D05117">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6160F9">
        <w:rPr>
          <w:b/>
          <w:szCs w:val="24"/>
        </w:rPr>
        <w:t>СХ-1</w:t>
      </w:r>
    </w:p>
    <w:p w:rsidR="00D05117" w:rsidRPr="00A22EF4" w:rsidRDefault="00D05117" w:rsidP="00D05117">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Сельскохозяйственное использование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Животноводство</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1.19</w:t>
            </w:r>
          </w:p>
        </w:tc>
        <w:tc>
          <w:tcPr>
            <w:tcW w:w="3889"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Сенокошение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E65A98"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Ведение огородничества</w:t>
            </w:r>
          </w:p>
        </w:tc>
      </w:tr>
      <w:tr w:rsidR="00D05117" w:rsidRPr="00FE1167" w:rsidTr="00D05117">
        <w:trPr>
          <w:trHeight w:val="15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D05117" w:rsidRPr="00FE1167" w:rsidTr="00D05117">
        <w:trPr>
          <w:trHeight w:val="165"/>
        </w:trPr>
        <w:tc>
          <w:tcPr>
            <w:tcW w:w="1111" w:type="pct"/>
            <w:shd w:val="clear" w:color="auto" w:fill="auto"/>
            <w:tcMar>
              <w:top w:w="0" w:type="dxa"/>
              <w:left w:w="100" w:type="dxa"/>
              <w:bottom w:w="0" w:type="dxa"/>
              <w:right w:w="100" w:type="dxa"/>
            </w:tcMar>
            <w:vAlign w:val="center"/>
          </w:tcPr>
          <w:p w:rsidR="00D0511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1.12</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Пчеловодство</w:t>
            </w:r>
          </w:p>
        </w:tc>
      </w:tr>
      <w:tr w:rsidR="00D05117" w:rsidRPr="00FE1167" w:rsidTr="00D05117">
        <w:trPr>
          <w:trHeight w:val="135"/>
        </w:trPr>
        <w:tc>
          <w:tcPr>
            <w:tcW w:w="1111" w:type="pct"/>
            <w:shd w:val="clear" w:color="auto" w:fill="auto"/>
            <w:tcMar>
              <w:top w:w="0" w:type="dxa"/>
              <w:left w:w="100" w:type="dxa"/>
              <w:bottom w:w="0" w:type="dxa"/>
              <w:right w:w="100" w:type="dxa"/>
            </w:tcMar>
            <w:vAlign w:val="center"/>
          </w:tcPr>
          <w:p w:rsidR="00D0511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Хранение и переработка сельскохозяйственной продукции</w:t>
            </w:r>
          </w:p>
        </w:tc>
      </w:tr>
      <w:tr w:rsidR="00D05117" w:rsidRPr="00FE1167" w:rsidTr="00D05117">
        <w:trPr>
          <w:trHeight w:val="111"/>
        </w:trPr>
        <w:tc>
          <w:tcPr>
            <w:tcW w:w="1111" w:type="pct"/>
            <w:shd w:val="clear" w:color="auto" w:fill="auto"/>
            <w:tcMar>
              <w:top w:w="0" w:type="dxa"/>
              <w:left w:w="100" w:type="dxa"/>
              <w:bottom w:w="0" w:type="dxa"/>
              <w:right w:w="100" w:type="dxa"/>
            </w:tcMar>
            <w:vAlign w:val="center"/>
          </w:tcPr>
          <w:p w:rsidR="00D0511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rPr>
              <w:t>Обеспечение</w:t>
            </w:r>
            <w:r>
              <w:rPr>
                <w:rFonts w:ascii="Times New Roman" w:hAnsi="Times New Roman" w:cs="Times New Roman"/>
                <w:color w:val="auto"/>
                <w:sz w:val="24"/>
                <w:szCs w:val="24"/>
              </w:rPr>
              <w:t xml:space="preserve"> </w:t>
            </w:r>
            <w:r w:rsidRPr="00860E69">
              <w:rPr>
                <w:rFonts w:ascii="Times New Roman" w:hAnsi="Times New Roman" w:cs="Times New Roman"/>
                <w:color w:val="auto"/>
                <w:sz w:val="24"/>
                <w:szCs w:val="24"/>
              </w:rPr>
              <w:t>сельскохозяйственного</w:t>
            </w:r>
            <w:r>
              <w:rPr>
                <w:rFonts w:ascii="Times New Roman" w:hAnsi="Times New Roman" w:cs="Times New Roman"/>
                <w:color w:val="auto"/>
                <w:sz w:val="24"/>
                <w:szCs w:val="24"/>
              </w:rPr>
              <w:t xml:space="preserve"> </w:t>
            </w:r>
            <w:r w:rsidRPr="00860E69">
              <w:rPr>
                <w:rFonts w:ascii="Times New Roman" w:hAnsi="Times New Roman" w:cs="Times New Roman"/>
                <w:color w:val="auto"/>
                <w:sz w:val="24"/>
                <w:szCs w:val="24"/>
              </w:rPr>
              <w:t>производства</w:t>
            </w:r>
          </w:p>
        </w:tc>
      </w:tr>
    </w:tbl>
    <w:p w:rsidR="00D05117" w:rsidRPr="00A22EF4" w:rsidRDefault="00D05117" w:rsidP="00D05117">
      <w:pPr>
        <w:pStyle w:val="afffffff8"/>
        <w:widowControl w:val="0"/>
        <w:spacing w:after="0"/>
        <w:ind w:firstLine="2127"/>
        <w:rPr>
          <w:rFonts w:ascii="Cambria" w:hAnsi="Cambria"/>
          <w:color w:val="auto"/>
          <w:sz w:val="22"/>
          <w:szCs w:val="22"/>
        </w:rPr>
      </w:pPr>
    </w:p>
    <w:p w:rsidR="00D05117" w:rsidRPr="00436F77" w:rsidRDefault="00D05117" w:rsidP="00D05117">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 xml:space="preserve">вания земельных участков зоны </w:t>
      </w:r>
      <w:r w:rsidRPr="006160F9">
        <w:rPr>
          <w:b/>
          <w:szCs w:val="24"/>
        </w:rPr>
        <w:t>СХ-1</w:t>
      </w:r>
    </w:p>
    <w:p w:rsidR="00D05117" w:rsidRPr="00A22EF4" w:rsidRDefault="00D05117" w:rsidP="00D05117">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401"/>
      </w:tblGrid>
      <w:tr w:rsidR="00D05117" w:rsidRPr="004F1E3E" w:rsidTr="00D05117">
        <w:trPr>
          <w:trHeight w:val="252"/>
        </w:trPr>
        <w:tc>
          <w:tcPr>
            <w:tcW w:w="830"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4170"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11"/>
        </w:trPr>
        <w:tc>
          <w:tcPr>
            <w:tcW w:w="830"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4170" w:type="pct"/>
            <w:shd w:val="clear" w:color="auto" w:fill="auto"/>
            <w:tcMar>
              <w:top w:w="0" w:type="dxa"/>
              <w:left w:w="100" w:type="dxa"/>
              <w:bottom w:w="0" w:type="dxa"/>
              <w:right w:w="100" w:type="dxa"/>
            </w:tcMar>
            <w:vAlign w:val="center"/>
          </w:tcPr>
          <w:p w:rsidR="00D05117" w:rsidRPr="0015340C"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773FA">
              <w:rPr>
                <w:rFonts w:ascii="Times New Roman" w:eastAsia="Arial Unicode MS" w:hAnsi="Times New Roman" w:cs="Times New Roman"/>
                <w:sz w:val="24"/>
                <w:szCs w:val="24"/>
                <w:bdr w:val="nil"/>
              </w:rPr>
              <w:t>Для индивидуального жилищного строительства</w:t>
            </w:r>
          </w:p>
        </w:tc>
      </w:tr>
      <w:tr w:rsidR="00D05117" w:rsidRPr="004F1E3E" w:rsidTr="00D05117">
        <w:trPr>
          <w:trHeight w:val="135"/>
        </w:trPr>
        <w:tc>
          <w:tcPr>
            <w:tcW w:w="830"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4170" w:type="pct"/>
            <w:shd w:val="clear" w:color="auto" w:fill="auto"/>
            <w:tcMar>
              <w:top w:w="0" w:type="dxa"/>
              <w:left w:w="100" w:type="dxa"/>
              <w:bottom w:w="0" w:type="dxa"/>
              <w:right w:w="100" w:type="dxa"/>
            </w:tcMar>
            <w:vAlign w:val="center"/>
          </w:tcPr>
          <w:p w:rsidR="00D05117" w:rsidRPr="00436F77"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Связь</w:t>
            </w:r>
          </w:p>
        </w:tc>
      </w:tr>
      <w:tr w:rsidR="00D05117" w:rsidRPr="004F1E3E" w:rsidTr="00D05117">
        <w:trPr>
          <w:trHeight w:val="126"/>
        </w:trPr>
        <w:tc>
          <w:tcPr>
            <w:tcW w:w="830"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4170" w:type="pct"/>
            <w:shd w:val="clear" w:color="auto" w:fill="auto"/>
            <w:tcMar>
              <w:top w:w="0" w:type="dxa"/>
              <w:left w:w="100" w:type="dxa"/>
              <w:bottom w:w="0" w:type="dxa"/>
              <w:right w:w="100" w:type="dxa"/>
            </w:tcMar>
            <w:vAlign w:val="center"/>
          </w:tcPr>
          <w:p w:rsidR="00D05117"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60E69">
              <w:rPr>
                <w:rFonts w:ascii="Times New Roman" w:eastAsia="Arial Unicode MS" w:hAnsi="Times New Roman" w:cs="Times New Roman"/>
                <w:sz w:val="24"/>
                <w:szCs w:val="24"/>
                <w:bdr w:val="nil"/>
                <w:lang w:bidi="ru-RU"/>
              </w:rPr>
              <w:t>Энергетика</w:t>
            </w:r>
          </w:p>
        </w:tc>
      </w:tr>
    </w:tbl>
    <w:p w:rsidR="00D05117" w:rsidRDefault="00D05117" w:rsidP="00D05117">
      <w:pPr>
        <w:rPr>
          <w:rFonts w:eastAsia="Helvetica Neue Light" w:cs="Helvetica Neue Light"/>
          <w:b/>
          <w:color w:val="000000"/>
          <w:bdr w:val="nil"/>
        </w:rPr>
      </w:pPr>
    </w:p>
    <w:p w:rsidR="00D05117" w:rsidRPr="00436F7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6160F9">
        <w:rPr>
          <w:rFonts w:ascii="Times New Roman" w:hAnsi="Times New Roman"/>
          <w:b/>
        </w:rPr>
        <w:t>СХ-</w:t>
      </w:r>
      <w:r w:rsidRPr="006160F9">
        <w:rPr>
          <w:rFonts w:ascii="Times New Roman" w:hAnsi="Times New Roman"/>
          <w:b/>
        </w:rPr>
        <w:lastRenderedPageBreak/>
        <w:t>1</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310C71" w:rsidRDefault="00D05117" w:rsidP="00D05117">
            <w:pPr>
              <w:pStyle w:val="1ff1"/>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D05117" w:rsidRPr="00310C71" w:rsidRDefault="00D05117" w:rsidP="00D05117">
            <w:pPr>
              <w:pStyle w:val="a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8"/>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278"/>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Default="00D05117" w:rsidP="00D05117">
      <w:pPr>
        <w:rPr>
          <w:b/>
        </w:rPr>
      </w:pPr>
    </w:p>
    <w:p w:rsidR="00D05117" w:rsidRDefault="00D05117" w:rsidP="00D05117">
      <w:pPr>
        <w:rPr>
          <w:b/>
        </w:rPr>
      </w:pPr>
    </w:p>
    <w:p w:rsidR="00D05117" w:rsidRPr="00F56DE0" w:rsidRDefault="00D05117" w:rsidP="00D05117">
      <w:pPr>
        <w:pStyle w:val="ConsPlusNormal"/>
        <w:spacing w:before="240" w:after="240"/>
        <w:jc w:val="both"/>
        <w:outlineLvl w:val="3"/>
        <w:rPr>
          <w:b/>
          <w:sz w:val="24"/>
          <w:szCs w:val="24"/>
        </w:rPr>
      </w:pPr>
      <w:r>
        <w:rPr>
          <w:b/>
          <w:sz w:val="24"/>
          <w:szCs w:val="24"/>
        </w:rPr>
        <w:t>Статья 27.11. СХ-2. Зона,</w:t>
      </w:r>
      <w:r w:rsidRPr="008773FA">
        <w:rPr>
          <w:b/>
          <w:sz w:val="24"/>
          <w:szCs w:val="24"/>
        </w:rPr>
        <w:t xml:space="preserve"> занятая объектами сельскохозяйственного назначения</w:t>
      </w:r>
    </w:p>
    <w:p w:rsidR="00D05117" w:rsidRPr="00436F77" w:rsidRDefault="00D05117" w:rsidP="00D05117">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6160F9">
        <w:rPr>
          <w:b/>
          <w:szCs w:val="24"/>
        </w:rPr>
        <w:t>СХ-</w:t>
      </w:r>
      <w:r>
        <w:rPr>
          <w:b/>
          <w:szCs w:val="24"/>
        </w:rPr>
        <w:t>2</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Сельскохозяйственное использование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Животноводство</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3889" w:type="pct"/>
            <w:shd w:val="clear" w:color="auto" w:fill="auto"/>
            <w:tcMar>
              <w:top w:w="0" w:type="dxa"/>
              <w:left w:w="100" w:type="dxa"/>
              <w:bottom w:w="0" w:type="dxa"/>
              <w:right w:w="100" w:type="dxa"/>
            </w:tcMar>
            <w:vAlign w:val="center"/>
          </w:tcPr>
          <w:p w:rsidR="00D05117" w:rsidRPr="008773FA" w:rsidRDefault="00D05117" w:rsidP="00D05117">
            <w:pPr>
              <w:pStyle w:val="2ff1"/>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Растениеводство</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1.19</w:t>
            </w:r>
          </w:p>
        </w:tc>
        <w:tc>
          <w:tcPr>
            <w:tcW w:w="3889"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Сенокошение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1.20</w:t>
            </w:r>
          </w:p>
        </w:tc>
        <w:tc>
          <w:tcPr>
            <w:tcW w:w="3889" w:type="pct"/>
            <w:shd w:val="clear" w:color="auto" w:fill="auto"/>
            <w:tcMar>
              <w:top w:w="0" w:type="dxa"/>
              <w:left w:w="100" w:type="dxa"/>
              <w:bottom w:w="0" w:type="dxa"/>
              <w:right w:w="100" w:type="dxa"/>
            </w:tcMar>
            <w:vAlign w:val="center"/>
          </w:tcPr>
          <w:p w:rsidR="00D05117" w:rsidRPr="008773FA" w:rsidRDefault="00D05117" w:rsidP="00D05117">
            <w:pPr>
              <w:pStyle w:val="2ff1"/>
              <w:widowControl w:val="0"/>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Выпас сельскохозяйственных животных</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E65A98"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3889" w:type="pct"/>
            <w:shd w:val="clear" w:color="auto" w:fill="auto"/>
            <w:tcMar>
              <w:top w:w="0" w:type="dxa"/>
              <w:left w:w="100" w:type="dxa"/>
              <w:bottom w:w="0" w:type="dxa"/>
              <w:right w:w="100" w:type="dxa"/>
            </w:tcMar>
            <w:vAlign w:val="center"/>
          </w:tcPr>
          <w:p w:rsidR="00D05117" w:rsidRPr="00310C71"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Ведение огородничества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13.2</w:t>
            </w:r>
          </w:p>
        </w:tc>
        <w:tc>
          <w:tcPr>
            <w:tcW w:w="3889" w:type="pct"/>
            <w:shd w:val="clear" w:color="auto" w:fill="auto"/>
            <w:tcMar>
              <w:top w:w="0" w:type="dxa"/>
              <w:left w:w="100" w:type="dxa"/>
              <w:bottom w:w="0" w:type="dxa"/>
              <w:right w:w="100" w:type="dxa"/>
            </w:tcMar>
            <w:vAlign w:val="center"/>
          </w:tcPr>
          <w:p w:rsidR="00D05117" w:rsidRPr="008773FA"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Ведение садоводства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13.3</w:t>
            </w:r>
          </w:p>
        </w:tc>
        <w:tc>
          <w:tcPr>
            <w:tcW w:w="3889" w:type="pct"/>
            <w:shd w:val="clear" w:color="auto" w:fill="auto"/>
            <w:tcMar>
              <w:top w:w="0" w:type="dxa"/>
              <w:left w:w="100" w:type="dxa"/>
              <w:bottom w:w="0" w:type="dxa"/>
              <w:right w:w="100" w:type="dxa"/>
            </w:tcMar>
            <w:vAlign w:val="center"/>
          </w:tcPr>
          <w:p w:rsidR="00D05117" w:rsidRPr="008D65BE"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Ведение дачного хозяйства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1.16</w:t>
            </w:r>
          </w:p>
        </w:tc>
        <w:tc>
          <w:tcPr>
            <w:tcW w:w="3889" w:type="pct"/>
            <w:shd w:val="clear" w:color="auto" w:fill="auto"/>
            <w:tcMar>
              <w:top w:w="0" w:type="dxa"/>
              <w:left w:w="100" w:type="dxa"/>
              <w:bottom w:w="0" w:type="dxa"/>
              <w:right w:w="100" w:type="dxa"/>
            </w:tcMar>
            <w:vAlign w:val="center"/>
          </w:tcPr>
          <w:p w:rsidR="00D05117" w:rsidRPr="008D65BE"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Ведение личного подсобного хозяйства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3889" w:type="pct"/>
            <w:shd w:val="clear" w:color="auto" w:fill="auto"/>
            <w:tcMar>
              <w:top w:w="0" w:type="dxa"/>
              <w:left w:w="100" w:type="dxa"/>
              <w:bottom w:w="0" w:type="dxa"/>
              <w:right w:w="100" w:type="dxa"/>
            </w:tcMar>
            <w:vAlign w:val="center"/>
          </w:tcPr>
          <w:p w:rsidR="00D05117" w:rsidRPr="008D65BE"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Хранение и переработка сельскохозяйственной продукции</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3889" w:type="pct"/>
            <w:shd w:val="clear" w:color="auto" w:fill="auto"/>
            <w:tcMar>
              <w:top w:w="0" w:type="dxa"/>
              <w:left w:w="100" w:type="dxa"/>
              <w:bottom w:w="0" w:type="dxa"/>
              <w:right w:w="100" w:type="dxa"/>
            </w:tcMar>
            <w:vAlign w:val="center"/>
          </w:tcPr>
          <w:p w:rsidR="00D05117" w:rsidRPr="008D65BE"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Обеспечение деятельности в области гидрометеорологии и смежных с ней областях</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Коммунально</w:t>
            </w:r>
            <w:r>
              <w:rPr>
                <w:rFonts w:ascii="Times New Roman" w:hAnsi="Times New Roman" w:cs="Times New Roman"/>
                <w:color w:val="auto"/>
                <w:sz w:val="24"/>
                <w:szCs w:val="24"/>
              </w:rPr>
              <w:t>е обслуживание</w:t>
            </w:r>
          </w:p>
        </w:tc>
      </w:tr>
      <w:tr w:rsidR="00D05117" w:rsidRPr="00FE1167" w:rsidTr="00D05117">
        <w:trPr>
          <w:trHeight w:val="20"/>
        </w:trPr>
        <w:tc>
          <w:tcPr>
            <w:tcW w:w="1111"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D05117" w:rsidRPr="00FE1167" w:rsidRDefault="00D05117" w:rsidP="00D05117">
            <w:pPr>
              <w:pStyle w:val="2ff1"/>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89"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Хранение автотранспорта</w:t>
            </w:r>
          </w:p>
        </w:tc>
      </w:tr>
    </w:tbl>
    <w:p w:rsidR="00D05117" w:rsidRPr="00A22EF4" w:rsidRDefault="00D05117" w:rsidP="00D05117">
      <w:pPr>
        <w:pStyle w:val="afffffff8"/>
        <w:widowControl w:val="0"/>
        <w:spacing w:after="0"/>
        <w:ind w:firstLine="2127"/>
        <w:rPr>
          <w:rFonts w:ascii="Cambria" w:hAnsi="Cambria"/>
          <w:color w:val="auto"/>
          <w:sz w:val="22"/>
          <w:szCs w:val="22"/>
        </w:rPr>
      </w:pPr>
    </w:p>
    <w:p w:rsidR="00D05117" w:rsidRPr="00436F77" w:rsidRDefault="00D05117" w:rsidP="00D05117">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 xml:space="preserve">вания земельных участков зоны </w:t>
      </w:r>
      <w:r w:rsidRPr="006160F9">
        <w:rPr>
          <w:b/>
          <w:szCs w:val="24"/>
        </w:rPr>
        <w:t>СХ-</w:t>
      </w:r>
      <w:r>
        <w:rPr>
          <w:b/>
          <w:szCs w:val="24"/>
        </w:rPr>
        <w:t>2</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3889" w:type="pct"/>
            <w:shd w:val="clear" w:color="auto" w:fill="auto"/>
            <w:tcMar>
              <w:top w:w="0" w:type="dxa"/>
              <w:left w:w="100" w:type="dxa"/>
              <w:bottom w:w="0" w:type="dxa"/>
              <w:right w:w="100" w:type="dxa"/>
            </w:tcMar>
            <w:vAlign w:val="center"/>
          </w:tcPr>
          <w:p w:rsidR="00D05117" w:rsidRPr="00436F77"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D65BE">
              <w:rPr>
                <w:rFonts w:ascii="Times New Roman" w:eastAsia="Arial Unicode MS" w:hAnsi="Times New Roman" w:cs="Times New Roman"/>
                <w:sz w:val="24"/>
                <w:szCs w:val="24"/>
                <w:bdr w:val="nil"/>
              </w:rPr>
              <w:t>Склады</w:t>
            </w:r>
          </w:p>
        </w:tc>
      </w:tr>
    </w:tbl>
    <w:p w:rsidR="00D05117" w:rsidRDefault="00D05117" w:rsidP="00D05117">
      <w:pPr>
        <w:rPr>
          <w:rFonts w:eastAsia="Helvetica Neue Light" w:cs="Helvetica Neue Light"/>
          <w:b/>
          <w:color w:val="000000"/>
          <w:bdr w:val="nil"/>
        </w:rPr>
      </w:pPr>
    </w:p>
    <w:p w:rsidR="00D05117" w:rsidRPr="00436F7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6160F9">
        <w:rPr>
          <w:rFonts w:ascii="Times New Roman" w:hAnsi="Times New Roman"/>
          <w:b/>
        </w:rPr>
        <w:t>СХ-</w:t>
      </w:r>
      <w:r>
        <w:rPr>
          <w:rFonts w:ascii="Times New Roman" w:hAnsi="Times New Roman"/>
          <w:b/>
        </w:rPr>
        <w:t>2</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310C71" w:rsidRDefault="00D05117" w:rsidP="00D05117">
            <w:pPr>
              <w:pStyle w:val="1ff1"/>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12.3</w:t>
            </w:r>
          </w:p>
        </w:tc>
        <w:tc>
          <w:tcPr>
            <w:tcW w:w="3889" w:type="pct"/>
            <w:shd w:val="clear" w:color="auto" w:fill="auto"/>
            <w:tcMar>
              <w:top w:w="80" w:type="dxa"/>
              <w:left w:w="80" w:type="dxa"/>
              <w:bottom w:w="80" w:type="dxa"/>
              <w:right w:w="80" w:type="dxa"/>
            </w:tcMar>
            <w:vAlign w:val="center"/>
          </w:tcPr>
          <w:p w:rsidR="00D05117" w:rsidRPr="00310C71" w:rsidRDefault="00D05117" w:rsidP="00D05117">
            <w:pPr>
              <w:pStyle w:val="a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D65BE">
              <w:rPr>
                <w:rFonts w:ascii="Times New Roman" w:eastAsia="Arial Unicode MS" w:hAnsi="Times New Roman" w:cs="Times New Roman"/>
                <w:sz w:val="24"/>
                <w:szCs w:val="24"/>
                <w:bdr w:val="nil"/>
              </w:rPr>
              <w:t>Запас</w:t>
            </w:r>
          </w:p>
        </w:tc>
      </w:tr>
    </w:tbl>
    <w:p w:rsidR="00D05117" w:rsidRDefault="00D05117" w:rsidP="00D05117">
      <w:pPr>
        <w:pStyle w:val="afffffff8"/>
        <w:widowControl w:val="0"/>
        <w:spacing w:after="0"/>
        <w:ind w:hanging="1698"/>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r>
              <w:rPr>
                <w:rFonts w:eastAsia="Helvetica Neue Light"/>
                <w:bdr w:val="nil"/>
              </w:rPr>
              <w:t>:</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8D65BE">
              <w:rPr>
                <w:rFonts w:eastAsia="Helvetica Neue Light"/>
                <w:bdr w:val="nil"/>
              </w:rPr>
              <w:t>садоводства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от 0,05 га до 0,15 га</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8D65BE">
              <w:rPr>
                <w:rFonts w:eastAsia="Helvetica Neue Light"/>
                <w:bdr w:val="nil"/>
              </w:rPr>
              <w:t>садоводства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от 0,02 га до 0,10 га</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8D65BE">
              <w:rPr>
                <w:rFonts w:eastAsia="Helvetica Neue Light"/>
                <w:bdr w:val="nil"/>
              </w:rPr>
              <w:t>животноводства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от 0,02 га до 0,10 га</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8D65BE">
              <w:rPr>
                <w:rFonts w:eastAsia="Helvetica Neue Light"/>
                <w:bdr w:val="nil"/>
              </w:rPr>
              <w:t>дачного строительства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от 0,06 га до 0,25 га</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8D65BE">
              <w:rPr>
                <w:rFonts w:eastAsia="Helvetica Neue Light"/>
                <w:bdr w:val="nil"/>
              </w:rPr>
              <w:t>осуществления крестьянским (фермерским) хозяйством его деятельности</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до 75 га</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8D65BE" w:rsidRDefault="00D05117" w:rsidP="00D05117">
            <w:pPr>
              <w:widowControl w:val="0"/>
              <w:pBdr>
                <w:top w:val="nil"/>
                <w:left w:val="nil"/>
                <w:bottom w:val="nil"/>
                <w:right w:val="nil"/>
                <w:between w:val="nil"/>
                <w:bar w:val="nil"/>
              </w:pBdr>
              <w:rPr>
                <w:rFonts w:eastAsia="Helvetica Neue Light"/>
                <w:bdr w:val="nil"/>
              </w:rPr>
            </w:pPr>
            <w:r w:rsidRPr="008D65BE">
              <w:rPr>
                <w:rFonts w:eastAsia="Helvetica Neue Light"/>
                <w:bdr w:val="nil"/>
              </w:rPr>
              <w:t>в том числе сельскохозяйственные угодья</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до 50 га</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Предельная высота зданий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97"/>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lastRenderedPageBreak/>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297"/>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Default="00D05117" w:rsidP="00D05117">
      <w:pPr>
        <w:rPr>
          <w:b/>
        </w:rPr>
      </w:pPr>
    </w:p>
    <w:p w:rsidR="00D05117" w:rsidRPr="00F56DE0" w:rsidRDefault="00D05117" w:rsidP="00D05117">
      <w:pPr>
        <w:pStyle w:val="ConsPlusNormal"/>
        <w:spacing w:before="240" w:after="240"/>
        <w:jc w:val="both"/>
        <w:outlineLvl w:val="3"/>
        <w:rPr>
          <w:b/>
          <w:sz w:val="24"/>
          <w:szCs w:val="24"/>
        </w:rPr>
      </w:pPr>
      <w:r>
        <w:rPr>
          <w:b/>
          <w:sz w:val="24"/>
          <w:szCs w:val="24"/>
        </w:rPr>
        <w:t xml:space="preserve">Статья 27.12. СХ-3. </w:t>
      </w:r>
      <w:r w:rsidRPr="008D65BE">
        <w:rPr>
          <w:b/>
          <w:sz w:val="24"/>
          <w:szCs w:val="24"/>
        </w:rPr>
        <w:t>Зона садоводческих и дачных некоммерческих объединений граждан</w:t>
      </w:r>
    </w:p>
    <w:p w:rsidR="00D05117" w:rsidRPr="00436F77" w:rsidRDefault="00D05117" w:rsidP="00D05117">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6160F9">
        <w:rPr>
          <w:b/>
          <w:szCs w:val="24"/>
        </w:rPr>
        <w:t>СХ-</w:t>
      </w:r>
      <w:r>
        <w:rPr>
          <w:b/>
          <w:szCs w:val="24"/>
        </w:rPr>
        <w:t>3</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D05117" w:rsidRPr="008773FA" w:rsidRDefault="00D05117" w:rsidP="00D05117">
            <w:pPr>
              <w:pStyle w:val="2ff1"/>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Сельскохозяйственное использование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D05117" w:rsidRPr="00FE1167" w:rsidRDefault="00D05117" w:rsidP="00D05117">
            <w:pPr>
              <w:pStyle w:val="2ff1"/>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Животноводство</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3889" w:type="pct"/>
            <w:shd w:val="clear" w:color="auto" w:fill="auto"/>
            <w:tcMar>
              <w:top w:w="0" w:type="dxa"/>
              <w:left w:w="100" w:type="dxa"/>
              <w:bottom w:w="0" w:type="dxa"/>
              <w:right w:w="100" w:type="dxa"/>
            </w:tcMar>
            <w:vAlign w:val="center"/>
          </w:tcPr>
          <w:p w:rsidR="00D05117" w:rsidRPr="008773FA" w:rsidRDefault="00D05117" w:rsidP="00D05117">
            <w:pPr>
              <w:pStyle w:val="2ff1"/>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Растениеводство</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afffff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1.20</w:t>
            </w:r>
          </w:p>
        </w:tc>
        <w:tc>
          <w:tcPr>
            <w:tcW w:w="3889" w:type="pct"/>
            <w:shd w:val="clear" w:color="auto" w:fill="auto"/>
            <w:tcMar>
              <w:top w:w="0" w:type="dxa"/>
              <w:left w:w="100" w:type="dxa"/>
              <w:bottom w:w="0" w:type="dxa"/>
              <w:right w:w="100" w:type="dxa"/>
            </w:tcMar>
            <w:vAlign w:val="center"/>
          </w:tcPr>
          <w:p w:rsidR="00D05117" w:rsidRPr="008773FA" w:rsidRDefault="00D05117" w:rsidP="00D05117">
            <w:pPr>
              <w:pStyle w:val="2ff1"/>
              <w:widowControl w:val="0"/>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Выпас сельскохозяйственных животных</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13.3</w:t>
            </w:r>
          </w:p>
        </w:tc>
        <w:tc>
          <w:tcPr>
            <w:tcW w:w="3889" w:type="pct"/>
            <w:shd w:val="clear" w:color="auto" w:fill="auto"/>
            <w:tcMar>
              <w:top w:w="0" w:type="dxa"/>
              <w:left w:w="100" w:type="dxa"/>
              <w:bottom w:w="0" w:type="dxa"/>
              <w:right w:w="100" w:type="dxa"/>
            </w:tcMar>
            <w:vAlign w:val="center"/>
          </w:tcPr>
          <w:p w:rsidR="00D05117" w:rsidRPr="008D65BE"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Ведение дачного хозяйства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3889" w:type="pct"/>
            <w:shd w:val="clear" w:color="auto" w:fill="auto"/>
            <w:tcMar>
              <w:top w:w="0" w:type="dxa"/>
              <w:left w:w="100" w:type="dxa"/>
              <w:bottom w:w="0" w:type="dxa"/>
              <w:right w:w="100" w:type="dxa"/>
            </w:tcMar>
            <w:vAlign w:val="center"/>
          </w:tcPr>
          <w:p w:rsidR="00D05117" w:rsidRPr="008D65BE"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Ведение личного подсобного хозяйства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3889" w:type="pct"/>
            <w:shd w:val="clear" w:color="auto" w:fill="auto"/>
            <w:tcMar>
              <w:top w:w="0" w:type="dxa"/>
              <w:left w:w="100" w:type="dxa"/>
              <w:bottom w:w="0" w:type="dxa"/>
              <w:right w:w="100" w:type="dxa"/>
            </w:tcMar>
            <w:vAlign w:val="center"/>
          </w:tcPr>
          <w:p w:rsidR="00D05117" w:rsidRPr="008D65BE"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Хранение и переработка сельскохозяйственной продукции</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3889" w:type="pct"/>
            <w:shd w:val="clear" w:color="auto" w:fill="auto"/>
            <w:tcMar>
              <w:top w:w="0" w:type="dxa"/>
              <w:left w:w="100" w:type="dxa"/>
              <w:bottom w:w="0" w:type="dxa"/>
              <w:right w:w="100" w:type="dxa"/>
            </w:tcMar>
            <w:vAlign w:val="center"/>
          </w:tcPr>
          <w:p w:rsidR="00D05117" w:rsidRPr="008D65BE"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Обеспечение деятельности в области гидрометеорологии и смежных с ней областях</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11.1</w:t>
            </w:r>
          </w:p>
        </w:tc>
        <w:tc>
          <w:tcPr>
            <w:tcW w:w="3889" w:type="pct"/>
            <w:shd w:val="clear" w:color="auto" w:fill="auto"/>
            <w:tcMar>
              <w:top w:w="0" w:type="dxa"/>
              <w:left w:w="100" w:type="dxa"/>
              <w:bottom w:w="0" w:type="dxa"/>
              <w:right w:w="100" w:type="dxa"/>
            </w:tcMar>
            <w:vAlign w:val="center"/>
          </w:tcPr>
          <w:p w:rsidR="00D05117" w:rsidRPr="008D65BE"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Общее пользование водными объектами</w:t>
            </w:r>
          </w:p>
        </w:tc>
      </w:tr>
    </w:tbl>
    <w:p w:rsidR="00D05117" w:rsidRDefault="00D05117" w:rsidP="00D05117">
      <w:pPr>
        <w:pStyle w:val="afffffff8"/>
        <w:widowControl w:val="0"/>
        <w:spacing w:after="0"/>
        <w:ind w:firstLine="2127"/>
        <w:rPr>
          <w:rFonts w:ascii="Cambria" w:hAnsi="Cambria"/>
          <w:color w:val="auto"/>
          <w:sz w:val="22"/>
          <w:szCs w:val="22"/>
        </w:rPr>
      </w:pPr>
    </w:p>
    <w:p w:rsidR="00D05117" w:rsidRPr="00A22EF4" w:rsidRDefault="00D05117" w:rsidP="00D05117">
      <w:pPr>
        <w:pStyle w:val="afffffff8"/>
        <w:widowControl w:val="0"/>
        <w:spacing w:after="0"/>
        <w:ind w:firstLine="2127"/>
        <w:rPr>
          <w:rFonts w:ascii="Cambria" w:hAnsi="Cambria"/>
          <w:color w:val="auto"/>
          <w:sz w:val="22"/>
          <w:szCs w:val="22"/>
        </w:rPr>
      </w:pPr>
    </w:p>
    <w:p w:rsidR="00D05117" w:rsidRPr="00436F77" w:rsidRDefault="00D05117" w:rsidP="00D05117">
      <w:pPr>
        <w:pStyle w:val="2f2"/>
        <w:spacing w:before="0"/>
        <w:ind w:firstLine="0"/>
        <w:contextualSpacing/>
        <w:jc w:val="center"/>
        <w:rPr>
          <w:b/>
          <w:szCs w:val="24"/>
        </w:rPr>
      </w:pPr>
      <w:r w:rsidRPr="00F56DE0">
        <w:rPr>
          <w:b/>
          <w:szCs w:val="24"/>
        </w:rPr>
        <w:t>Условно-разрешённые виды разрешённого использо</w:t>
      </w:r>
      <w:r>
        <w:rPr>
          <w:b/>
          <w:szCs w:val="24"/>
        </w:rPr>
        <w:t xml:space="preserve">вания земельных участков зоны </w:t>
      </w:r>
      <w:r w:rsidRPr="006160F9">
        <w:rPr>
          <w:b/>
          <w:szCs w:val="24"/>
        </w:rPr>
        <w:t>СХ-</w:t>
      </w:r>
      <w:r>
        <w:rPr>
          <w:b/>
          <w:szCs w:val="24"/>
        </w:rPr>
        <w:t>3</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3889" w:type="pct"/>
            <w:shd w:val="clear" w:color="auto" w:fill="auto"/>
            <w:tcMar>
              <w:top w:w="0" w:type="dxa"/>
              <w:left w:w="100" w:type="dxa"/>
              <w:bottom w:w="0" w:type="dxa"/>
              <w:right w:w="100" w:type="dxa"/>
            </w:tcMar>
            <w:vAlign w:val="center"/>
          </w:tcPr>
          <w:p w:rsidR="00D05117" w:rsidRPr="00436F77"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D65BE">
              <w:rPr>
                <w:rFonts w:ascii="Times New Roman" w:eastAsia="Arial Unicode MS" w:hAnsi="Times New Roman" w:cs="Times New Roman"/>
                <w:sz w:val="24"/>
                <w:szCs w:val="24"/>
                <w:bdr w:val="nil"/>
              </w:rPr>
              <w:t>Склады</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D05117" w:rsidRPr="00436F77"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D65BE">
              <w:rPr>
                <w:rFonts w:ascii="Times New Roman" w:eastAsia="Arial Unicode MS" w:hAnsi="Times New Roman" w:cs="Times New Roman"/>
                <w:sz w:val="24"/>
                <w:szCs w:val="24"/>
                <w:bdr w:val="nil"/>
              </w:rPr>
              <w:t>С</w:t>
            </w:r>
            <w:r>
              <w:rPr>
                <w:rFonts w:ascii="Times New Roman" w:eastAsia="Arial Unicode MS" w:hAnsi="Times New Roman" w:cs="Times New Roman"/>
                <w:sz w:val="24"/>
                <w:szCs w:val="24"/>
                <w:bdr w:val="nil"/>
              </w:rPr>
              <w:t>вязь</w:t>
            </w:r>
          </w:p>
        </w:tc>
      </w:tr>
      <w:tr w:rsidR="00D05117" w:rsidRPr="004F1E3E" w:rsidTr="00D05117">
        <w:trPr>
          <w:trHeight w:val="211"/>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D05117" w:rsidRPr="008D65BE" w:rsidRDefault="00D05117" w:rsidP="00D05117">
            <w:pPr>
              <w:pStyle w:val="aff0"/>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673B85">
              <w:rPr>
                <w:rFonts w:ascii="Times New Roman" w:eastAsia="Arial Unicode MS" w:hAnsi="Times New Roman" w:cs="Times New Roman"/>
                <w:sz w:val="24"/>
                <w:szCs w:val="24"/>
                <w:bdr w:val="nil"/>
              </w:rPr>
              <w:t>Коммунальное обслуживание</w:t>
            </w:r>
          </w:p>
        </w:tc>
      </w:tr>
    </w:tbl>
    <w:p w:rsidR="00D05117" w:rsidRDefault="00D05117" w:rsidP="00D05117">
      <w:pPr>
        <w:rPr>
          <w:rFonts w:eastAsia="Helvetica Neue Light" w:cs="Helvetica Neue Light"/>
          <w:b/>
          <w:color w:val="000000"/>
          <w:bdr w:val="nil"/>
        </w:rPr>
      </w:pPr>
    </w:p>
    <w:p w:rsidR="00D05117" w:rsidRPr="00436F7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6160F9">
        <w:rPr>
          <w:rFonts w:ascii="Times New Roman" w:hAnsi="Times New Roman"/>
          <w:b/>
        </w:rPr>
        <w:t>СХ-</w:t>
      </w:r>
      <w:r>
        <w:rPr>
          <w:rFonts w:ascii="Times New Roman" w:hAnsi="Times New Roman"/>
          <w:b/>
        </w:rPr>
        <w:t>3</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5000" w:type="pct"/>
            <w:gridSpan w:val="2"/>
            <w:shd w:val="clear" w:color="auto" w:fill="auto"/>
            <w:tcMar>
              <w:top w:w="80" w:type="dxa"/>
              <w:left w:w="80" w:type="dxa"/>
              <w:bottom w:w="80" w:type="dxa"/>
              <w:right w:w="80" w:type="dxa"/>
            </w:tcMar>
            <w:vAlign w:val="center"/>
          </w:tcPr>
          <w:p w:rsidR="00D05117" w:rsidRPr="00310C71" w:rsidRDefault="00D05117" w:rsidP="00D05117">
            <w:pPr>
              <w:pStyle w:val="aff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Не требуют установления</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lastRenderedPageBreak/>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113"/>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113"/>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Default="00D05117" w:rsidP="00D05117">
      <w:pPr>
        <w:rPr>
          <w:b/>
        </w:rPr>
      </w:pPr>
    </w:p>
    <w:p w:rsidR="00D05117" w:rsidRDefault="00D05117" w:rsidP="00D05117">
      <w:pPr>
        <w:rPr>
          <w:b/>
        </w:rPr>
      </w:pPr>
    </w:p>
    <w:p w:rsidR="00D05117" w:rsidRPr="00F56DE0" w:rsidRDefault="00D05117" w:rsidP="00D05117">
      <w:pPr>
        <w:pStyle w:val="ConsPlusNormal"/>
        <w:spacing w:before="240" w:after="240"/>
        <w:jc w:val="both"/>
        <w:outlineLvl w:val="3"/>
        <w:rPr>
          <w:b/>
          <w:sz w:val="24"/>
          <w:szCs w:val="24"/>
        </w:rPr>
      </w:pPr>
      <w:r>
        <w:rPr>
          <w:b/>
          <w:sz w:val="24"/>
          <w:szCs w:val="24"/>
        </w:rPr>
        <w:t xml:space="preserve">Статья 27.13. С-1. </w:t>
      </w:r>
      <w:r w:rsidRPr="00673B85">
        <w:rPr>
          <w:b/>
          <w:sz w:val="24"/>
          <w:szCs w:val="24"/>
        </w:rPr>
        <w:t xml:space="preserve">Зона </w:t>
      </w:r>
      <w:r>
        <w:rPr>
          <w:b/>
          <w:sz w:val="24"/>
          <w:szCs w:val="24"/>
        </w:rPr>
        <w:t>кладбищ</w:t>
      </w:r>
    </w:p>
    <w:p w:rsidR="00D05117" w:rsidRPr="00436F77" w:rsidRDefault="00D05117" w:rsidP="00D05117">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6160F9">
        <w:rPr>
          <w:b/>
          <w:szCs w:val="24"/>
        </w:rPr>
        <w:t>С-</w:t>
      </w:r>
      <w:r>
        <w:rPr>
          <w:b/>
          <w:szCs w:val="24"/>
        </w:rPr>
        <w:t>1</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D05117" w:rsidRPr="008773FA" w:rsidRDefault="00D05117" w:rsidP="00D05117">
            <w:pPr>
              <w:pStyle w:val="2ff1"/>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Бытовое обслуживание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0" w:type="dxa"/>
              <w:left w:w="100" w:type="dxa"/>
              <w:bottom w:w="0" w:type="dxa"/>
              <w:right w:w="100" w:type="dxa"/>
            </w:tcMar>
            <w:vAlign w:val="center"/>
          </w:tcPr>
          <w:p w:rsidR="00D05117" w:rsidRPr="00A76537" w:rsidRDefault="00D05117" w:rsidP="00D05117">
            <w:pPr>
              <w:pStyle w:val="2ff1"/>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Религиозное использование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12.2</w:t>
            </w:r>
          </w:p>
        </w:tc>
        <w:tc>
          <w:tcPr>
            <w:tcW w:w="3889" w:type="pct"/>
            <w:shd w:val="clear" w:color="auto" w:fill="auto"/>
            <w:tcMar>
              <w:top w:w="0" w:type="dxa"/>
              <w:left w:w="100" w:type="dxa"/>
              <w:bottom w:w="0" w:type="dxa"/>
              <w:right w:w="100" w:type="dxa"/>
            </w:tcMar>
            <w:vAlign w:val="center"/>
          </w:tcPr>
          <w:p w:rsidR="00D05117" w:rsidRPr="00673B85" w:rsidRDefault="00D05117" w:rsidP="00D05117">
            <w:pPr>
              <w:pStyle w:val="2ff1"/>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Специальная деятельность</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D05117" w:rsidRPr="00673B85" w:rsidRDefault="00D05117" w:rsidP="00D05117">
            <w:pPr>
              <w:pStyle w:val="2ff1"/>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D05117" w:rsidRPr="00673B85" w:rsidRDefault="00D05117" w:rsidP="00D05117">
            <w:pPr>
              <w:pStyle w:val="2ff1"/>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Охрана природных территорий</w:t>
            </w:r>
          </w:p>
        </w:tc>
      </w:tr>
    </w:tbl>
    <w:p w:rsidR="00D05117" w:rsidRDefault="00D05117" w:rsidP="00D05117">
      <w:pPr>
        <w:pStyle w:val="afffffff8"/>
        <w:widowControl w:val="0"/>
        <w:spacing w:after="0"/>
        <w:ind w:firstLine="2127"/>
        <w:rPr>
          <w:rFonts w:ascii="Cambria" w:hAnsi="Cambria"/>
          <w:color w:val="auto"/>
          <w:sz w:val="22"/>
          <w:szCs w:val="22"/>
        </w:rPr>
      </w:pPr>
    </w:p>
    <w:p w:rsidR="00D05117" w:rsidRPr="00A22EF4" w:rsidRDefault="00D05117" w:rsidP="00D05117">
      <w:pPr>
        <w:pStyle w:val="afffffff8"/>
        <w:widowControl w:val="0"/>
        <w:spacing w:after="0"/>
        <w:ind w:firstLine="2127"/>
        <w:rPr>
          <w:rFonts w:ascii="Cambria" w:hAnsi="Cambria"/>
          <w:color w:val="auto"/>
          <w:sz w:val="22"/>
          <w:szCs w:val="22"/>
        </w:rPr>
      </w:pPr>
    </w:p>
    <w:p w:rsidR="00D05117" w:rsidRPr="00436F77" w:rsidRDefault="00D05117" w:rsidP="00D05117">
      <w:pPr>
        <w:pStyle w:val="2f2"/>
        <w:spacing w:before="0"/>
        <w:ind w:firstLine="0"/>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С-1</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5000" w:type="pct"/>
            <w:gridSpan w:val="2"/>
            <w:shd w:val="clear" w:color="auto" w:fill="auto"/>
            <w:tcMar>
              <w:top w:w="80" w:type="dxa"/>
              <w:left w:w="80" w:type="dxa"/>
              <w:bottom w:w="80" w:type="dxa"/>
              <w:right w:w="80" w:type="dxa"/>
            </w:tcMar>
            <w:vAlign w:val="center"/>
          </w:tcPr>
          <w:p w:rsidR="00D05117" w:rsidRPr="004F1E3E" w:rsidRDefault="00D05117" w:rsidP="00D05117">
            <w:pPr>
              <w:pStyle w:val="2ff1"/>
              <w:widowControl w:val="0"/>
              <w:tabs>
                <w:tab w:val="left" w:pos="920"/>
                <w:tab w:val="left" w:pos="1840"/>
              </w:tabs>
              <w:rPr>
                <w:rFonts w:ascii="Times New Roman" w:hAnsi="Times New Roman" w:cs="Times New Roman"/>
                <w:smallCaps/>
                <w:color w:val="auto"/>
                <w:sz w:val="24"/>
                <w:szCs w:val="24"/>
              </w:rPr>
            </w:pPr>
            <w:r w:rsidRPr="00673B85">
              <w:rPr>
                <w:rFonts w:ascii="Times New Roman" w:hAnsi="Times New Roman" w:cs="Times New Roman"/>
                <w:color w:val="auto"/>
                <w:sz w:val="24"/>
                <w:szCs w:val="24"/>
              </w:rPr>
              <w:t>Не требуют установления</w:t>
            </w:r>
          </w:p>
        </w:tc>
      </w:tr>
    </w:tbl>
    <w:p w:rsidR="00D05117" w:rsidRDefault="00D05117" w:rsidP="00D05117">
      <w:pPr>
        <w:rPr>
          <w:rFonts w:eastAsia="Helvetica Neue Light" w:cs="Helvetica Neue Light"/>
          <w:b/>
          <w:color w:val="000000"/>
          <w:bdr w:val="nil"/>
        </w:rPr>
      </w:pPr>
    </w:p>
    <w:p w:rsidR="00D05117" w:rsidRPr="00436F7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w:t>
      </w:r>
      <w:r w:rsidRPr="006160F9">
        <w:rPr>
          <w:rFonts w:ascii="Times New Roman" w:hAnsi="Times New Roman"/>
          <w:b/>
        </w:rPr>
        <w:t>-</w:t>
      </w:r>
      <w:r>
        <w:rPr>
          <w:rFonts w:ascii="Times New Roman" w:hAnsi="Times New Roman"/>
          <w:b/>
        </w:rPr>
        <w:t>1</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A7653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sidRPr="00A76537">
              <w:rPr>
                <w:rFonts w:ascii="Times New Roman" w:hAnsi="Times New Roman" w:cs="Times New Roman"/>
                <w:color w:val="auto"/>
                <w:sz w:val="24"/>
                <w:szCs w:val="24"/>
              </w:rPr>
              <w:t>4.9</w:t>
            </w:r>
          </w:p>
        </w:tc>
        <w:tc>
          <w:tcPr>
            <w:tcW w:w="3889" w:type="pct"/>
            <w:shd w:val="clear" w:color="auto" w:fill="auto"/>
            <w:tcMar>
              <w:top w:w="80" w:type="dxa"/>
              <w:left w:w="80" w:type="dxa"/>
              <w:bottom w:w="80" w:type="dxa"/>
              <w:right w:w="80" w:type="dxa"/>
            </w:tcMar>
            <w:vAlign w:val="center"/>
          </w:tcPr>
          <w:p w:rsidR="00D05117" w:rsidRPr="00A76537" w:rsidRDefault="00D05117" w:rsidP="00D05117">
            <w:pPr>
              <w:pStyle w:val="2ff1"/>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Служебные гаражи</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A7653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D05117" w:rsidRPr="00A76537" w:rsidRDefault="00D05117" w:rsidP="00D05117">
            <w:pPr>
              <w:pStyle w:val="2ff1"/>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10000 кв.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80"/>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80"/>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Pr="00F56DE0" w:rsidRDefault="00D05117" w:rsidP="00D05117">
      <w:pPr>
        <w:pStyle w:val="ConsPlusNormal"/>
        <w:spacing w:before="240" w:after="240"/>
        <w:jc w:val="both"/>
        <w:outlineLvl w:val="3"/>
        <w:rPr>
          <w:b/>
          <w:sz w:val="24"/>
          <w:szCs w:val="24"/>
        </w:rPr>
      </w:pPr>
      <w:r>
        <w:rPr>
          <w:b/>
          <w:sz w:val="24"/>
          <w:szCs w:val="24"/>
        </w:rPr>
        <w:t>Статья 27.14. Пр-1. Зона прочих территорий</w:t>
      </w:r>
    </w:p>
    <w:p w:rsidR="00D05117" w:rsidRPr="00436F77" w:rsidRDefault="00D05117" w:rsidP="00D05117">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185BEB">
        <w:rPr>
          <w:b/>
          <w:szCs w:val="24"/>
        </w:rPr>
        <w:t>Пр-1</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D05117" w:rsidRPr="008773FA"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D05117" w:rsidRPr="00A76537" w:rsidRDefault="00D05117" w:rsidP="00D05117">
            <w:pPr>
              <w:pStyle w:val="2ff1"/>
              <w:widowControl w:val="0"/>
              <w:tabs>
                <w:tab w:val="left" w:pos="920"/>
                <w:tab w:val="left" w:pos="1840"/>
              </w:tabs>
              <w:rPr>
                <w:rFonts w:ascii="Times New Roman" w:hAnsi="Times New Roman" w:cs="Times New Roman"/>
                <w:color w:val="auto"/>
                <w:sz w:val="24"/>
                <w:szCs w:val="24"/>
              </w:rPr>
            </w:pPr>
            <w:r w:rsidRPr="00185BEB">
              <w:rPr>
                <w:rFonts w:ascii="Times New Roman" w:hAnsi="Times New Roman" w:cs="Times New Roman"/>
                <w:color w:val="auto"/>
                <w:sz w:val="24"/>
                <w:szCs w:val="24"/>
              </w:rPr>
              <w:t>Отдых (рекреация)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D05117" w:rsidRPr="00673B85" w:rsidRDefault="00D05117" w:rsidP="00D05117">
            <w:pPr>
              <w:pStyle w:val="2ff1"/>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bl>
    <w:p w:rsidR="00D05117" w:rsidRDefault="00D05117" w:rsidP="00D05117">
      <w:pPr>
        <w:pStyle w:val="afffffff8"/>
        <w:widowControl w:val="0"/>
        <w:spacing w:after="0"/>
        <w:ind w:firstLine="2127"/>
        <w:rPr>
          <w:rFonts w:ascii="Cambria" w:hAnsi="Cambria"/>
          <w:color w:val="auto"/>
          <w:sz w:val="22"/>
          <w:szCs w:val="22"/>
        </w:rPr>
      </w:pPr>
    </w:p>
    <w:p w:rsidR="00D05117" w:rsidRPr="00A22EF4" w:rsidRDefault="00D05117" w:rsidP="00D05117">
      <w:pPr>
        <w:pStyle w:val="afffffff8"/>
        <w:widowControl w:val="0"/>
        <w:spacing w:after="0"/>
        <w:ind w:firstLine="2127"/>
        <w:rPr>
          <w:rFonts w:ascii="Cambria" w:hAnsi="Cambria"/>
          <w:color w:val="auto"/>
          <w:sz w:val="22"/>
          <w:szCs w:val="22"/>
        </w:rPr>
      </w:pPr>
    </w:p>
    <w:p w:rsidR="00D05117" w:rsidRPr="00436F77" w:rsidRDefault="00D05117" w:rsidP="00D05117">
      <w:pPr>
        <w:pStyle w:val="2f2"/>
        <w:spacing w:before="0"/>
        <w:ind w:firstLine="0"/>
        <w:contextualSpacing/>
        <w:jc w:val="center"/>
        <w:rPr>
          <w:b/>
          <w:szCs w:val="24"/>
        </w:rPr>
      </w:pPr>
      <w:r w:rsidRPr="00F56DE0">
        <w:rPr>
          <w:b/>
          <w:szCs w:val="24"/>
        </w:rPr>
        <w:t>Условно-разрешённые виды разрешённого использо</w:t>
      </w:r>
      <w:r>
        <w:rPr>
          <w:b/>
          <w:szCs w:val="24"/>
        </w:rPr>
        <w:t xml:space="preserve">вания земельных участков зоны </w:t>
      </w:r>
      <w:r w:rsidRPr="00185BEB">
        <w:rPr>
          <w:b/>
          <w:szCs w:val="24"/>
        </w:rPr>
        <w:t>Пр-1</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7C0596"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80" w:type="dxa"/>
              <w:left w:w="80" w:type="dxa"/>
              <w:bottom w:w="80" w:type="dxa"/>
              <w:right w:w="80" w:type="dxa"/>
            </w:tcMar>
            <w:vAlign w:val="center"/>
          </w:tcPr>
          <w:p w:rsidR="00D05117" w:rsidRPr="007C0596" w:rsidRDefault="00D05117" w:rsidP="00D05117">
            <w:pPr>
              <w:pStyle w:val="2ff1"/>
              <w:widowControl w:val="0"/>
              <w:tabs>
                <w:tab w:val="left" w:pos="920"/>
                <w:tab w:val="left" w:pos="1840"/>
              </w:tabs>
              <w:rPr>
                <w:rFonts w:ascii="Times New Roman" w:hAnsi="Times New Roman" w:cs="Times New Roman"/>
                <w:color w:val="auto"/>
                <w:sz w:val="24"/>
                <w:szCs w:val="24"/>
              </w:rPr>
            </w:pPr>
            <w:r w:rsidRPr="007C0596">
              <w:rPr>
                <w:rFonts w:ascii="Times New Roman" w:hAnsi="Times New Roman" w:cs="Times New Roman"/>
                <w:color w:val="auto"/>
                <w:sz w:val="24"/>
                <w:szCs w:val="24"/>
              </w:rPr>
              <w:t>Религиозное использование</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80" w:type="dxa"/>
              <w:left w:w="80" w:type="dxa"/>
              <w:bottom w:w="80" w:type="dxa"/>
              <w:right w:w="80" w:type="dxa"/>
            </w:tcMar>
            <w:vAlign w:val="center"/>
          </w:tcPr>
          <w:p w:rsidR="00D05117" w:rsidRPr="007C0596"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w:t>
            </w:r>
          </w:p>
        </w:tc>
      </w:tr>
    </w:tbl>
    <w:p w:rsidR="00D05117" w:rsidRDefault="00D05117" w:rsidP="00D05117">
      <w:pPr>
        <w:rPr>
          <w:rFonts w:eastAsia="Helvetica Neue Light" w:cs="Helvetica Neue Light"/>
          <w:b/>
          <w:color w:val="000000"/>
          <w:bdr w:val="nil"/>
        </w:rPr>
      </w:pPr>
    </w:p>
    <w:p w:rsidR="00D05117" w:rsidRPr="00436F7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185BEB">
        <w:rPr>
          <w:rFonts w:ascii="Times New Roman" w:hAnsi="Times New Roman"/>
          <w:b/>
        </w:rPr>
        <w:t>Пр-1</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r w:rsidRPr="004F1E3E">
              <w:rPr>
                <w:rFonts w:ascii="Times New Roman" w:hAnsi="Times New Roman" w:cs="Times New Roman"/>
                <w:smallCaps/>
                <w:color w:val="auto"/>
                <w:sz w:val="24"/>
                <w:szCs w:val="24"/>
              </w:rPr>
              <w:lastRenderedPageBreak/>
              <w:t>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lastRenderedPageBreak/>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A7653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w:t>
            </w:r>
          </w:p>
        </w:tc>
        <w:tc>
          <w:tcPr>
            <w:tcW w:w="3889" w:type="pct"/>
            <w:shd w:val="clear" w:color="auto" w:fill="auto"/>
            <w:tcMar>
              <w:top w:w="80" w:type="dxa"/>
              <w:left w:w="80" w:type="dxa"/>
              <w:bottom w:w="80" w:type="dxa"/>
              <w:right w:w="80" w:type="dxa"/>
            </w:tcMar>
            <w:vAlign w:val="center"/>
          </w:tcPr>
          <w:p w:rsidR="00D05117" w:rsidRPr="00A76537" w:rsidRDefault="00D05117" w:rsidP="00D05117">
            <w:pPr>
              <w:pStyle w:val="2ff1"/>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18"/>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218"/>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Pr="00A22EF4" w:rsidRDefault="00D05117" w:rsidP="00D05117">
      <w:pPr>
        <w:pStyle w:val="afffffff8"/>
        <w:widowControl w:val="0"/>
        <w:spacing w:after="0"/>
        <w:ind w:firstLine="0"/>
        <w:rPr>
          <w:rFonts w:ascii="Cambria" w:hAnsi="Cambria"/>
          <w:color w:val="auto"/>
          <w:sz w:val="22"/>
          <w:szCs w:val="22"/>
        </w:rPr>
      </w:pPr>
    </w:p>
    <w:p w:rsidR="00D05117" w:rsidRPr="00F56DE0" w:rsidRDefault="00D05117" w:rsidP="00D05117">
      <w:pPr>
        <w:pStyle w:val="ConsPlusNormal"/>
        <w:spacing w:before="240" w:after="240"/>
        <w:jc w:val="both"/>
        <w:outlineLvl w:val="3"/>
        <w:rPr>
          <w:b/>
          <w:sz w:val="24"/>
          <w:szCs w:val="24"/>
        </w:rPr>
      </w:pPr>
      <w:r>
        <w:rPr>
          <w:b/>
          <w:sz w:val="24"/>
          <w:szCs w:val="24"/>
        </w:rPr>
        <w:t xml:space="preserve">Статья 27.15. Пр-2. </w:t>
      </w:r>
      <w:r w:rsidRPr="007C0596">
        <w:rPr>
          <w:b/>
          <w:sz w:val="24"/>
          <w:szCs w:val="24"/>
        </w:rPr>
        <w:t>Зона озеленения специального назначения</w:t>
      </w:r>
    </w:p>
    <w:p w:rsidR="00D05117" w:rsidRPr="00436F77" w:rsidRDefault="00D05117" w:rsidP="00D05117">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185BEB">
        <w:rPr>
          <w:b/>
          <w:szCs w:val="24"/>
        </w:rPr>
        <w:t>Пр-</w:t>
      </w:r>
      <w:r>
        <w:rPr>
          <w:b/>
          <w:szCs w:val="24"/>
        </w:rPr>
        <w:t>2</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FE1167" w:rsidTr="00D05117">
        <w:trPr>
          <w:trHeight w:val="20"/>
        </w:trPr>
        <w:tc>
          <w:tcPr>
            <w:tcW w:w="1111"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D05117" w:rsidRPr="00FE1167"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D05117" w:rsidRPr="00A76537" w:rsidRDefault="00D05117" w:rsidP="00D05117">
            <w:pPr>
              <w:pStyle w:val="2ff1"/>
              <w:widowControl w:val="0"/>
              <w:tabs>
                <w:tab w:val="left" w:pos="920"/>
                <w:tab w:val="left" w:pos="1840"/>
              </w:tabs>
              <w:rPr>
                <w:rFonts w:ascii="Times New Roman" w:hAnsi="Times New Roman" w:cs="Times New Roman"/>
                <w:color w:val="auto"/>
                <w:sz w:val="24"/>
                <w:szCs w:val="24"/>
              </w:rPr>
            </w:pPr>
            <w:r w:rsidRPr="00185BEB">
              <w:rPr>
                <w:rFonts w:ascii="Times New Roman" w:hAnsi="Times New Roman" w:cs="Times New Roman"/>
                <w:color w:val="auto"/>
                <w:sz w:val="24"/>
                <w:szCs w:val="24"/>
              </w:rPr>
              <w:t>Отдых (рекреация)</w:t>
            </w:r>
          </w:p>
        </w:tc>
      </w:tr>
      <w:tr w:rsidR="00D05117" w:rsidRPr="00FE1167" w:rsidTr="00D05117">
        <w:trPr>
          <w:trHeight w:val="20"/>
        </w:trPr>
        <w:tc>
          <w:tcPr>
            <w:tcW w:w="1111"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D05117" w:rsidRPr="00673B85" w:rsidRDefault="00D05117" w:rsidP="00D05117">
            <w:pPr>
              <w:pStyle w:val="2ff1"/>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bl>
    <w:p w:rsidR="00D05117" w:rsidRDefault="00D05117" w:rsidP="00D05117">
      <w:pPr>
        <w:pStyle w:val="afffffff8"/>
        <w:widowControl w:val="0"/>
        <w:spacing w:after="0"/>
        <w:ind w:firstLine="2127"/>
        <w:rPr>
          <w:rFonts w:ascii="Cambria" w:hAnsi="Cambria"/>
          <w:color w:val="auto"/>
          <w:sz w:val="22"/>
          <w:szCs w:val="22"/>
        </w:rPr>
      </w:pPr>
    </w:p>
    <w:p w:rsidR="00D05117" w:rsidRPr="00A22EF4" w:rsidRDefault="00D05117" w:rsidP="00D05117">
      <w:pPr>
        <w:pStyle w:val="afffffff8"/>
        <w:widowControl w:val="0"/>
        <w:spacing w:after="0"/>
        <w:ind w:firstLine="2127"/>
        <w:rPr>
          <w:rFonts w:ascii="Cambria" w:hAnsi="Cambria"/>
          <w:color w:val="auto"/>
          <w:sz w:val="22"/>
          <w:szCs w:val="22"/>
        </w:rPr>
      </w:pPr>
    </w:p>
    <w:p w:rsidR="00D05117" w:rsidRPr="00436F77" w:rsidRDefault="00D05117" w:rsidP="00D05117">
      <w:pPr>
        <w:pStyle w:val="2f2"/>
        <w:spacing w:before="0"/>
        <w:ind w:firstLine="0"/>
        <w:contextualSpacing/>
        <w:jc w:val="center"/>
        <w:rPr>
          <w:b/>
          <w:szCs w:val="24"/>
        </w:rPr>
      </w:pPr>
      <w:r w:rsidRPr="00F56DE0">
        <w:rPr>
          <w:b/>
          <w:szCs w:val="24"/>
        </w:rPr>
        <w:t>Условно-разрешённые виды разрешённого использо</w:t>
      </w:r>
      <w:r>
        <w:rPr>
          <w:b/>
          <w:szCs w:val="24"/>
        </w:rPr>
        <w:t xml:space="preserve">вания земельных участков зоны </w:t>
      </w:r>
      <w:r w:rsidRPr="00185BEB">
        <w:rPr>
          <w:b/>
          <w:szCs w:val="24"/>
        </w:rPr>
        <w:t>Пр-</w:t>
      </w:r>
      <w:r>
        <w:rPr>
          <w:b/>
          <w:szCs w:val="24"/>
        </w:rPr>
        <w:t>2</w:t>
      </w:r>
    </w:p>
    <w:p w:rsidR="00D05117" w:rsidRPr="00A22EF4" w:rsidRDefault="00D05117" w:rsidP="00D05117">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7C0596"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rsidR="00D05117" w:rsidRPr="007C0596" w:rsidRDefault="00D05117" w:rsidP="00D05117">
            <w:pPr>
              <w:pStyle w:val="2ff1"/>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Связь</w:t>
            </w:r>
          </w:p>
        </w:tc>
      </w:tr>
    </w:tbl>
    <w:p w:rsidR="00D05117" w:rsidRDefault="00D05117" w:rsidP="00D05117">
      <w:pPr>
        <w:rPr>
          <w:rFonts w:eastAsia="Helvetica Neue Light" w:cs="Helvetica Neue Light"/>
          <w:b/>
          <w:color w:val="000000"/>
          <w:bdr w:val="nil"/>
        </w:rPr>
      </w:pPr>
    </w:p>
    <w:p w:rsidR="00D05117" w:rsidRPr="00436F77" w:rsidRDefault="00D05117" w:rsidP="00D05117">
      <w:pPr>
        <w:pStyle w:val="afffffff8"/>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185BEB">
        <w:rPr>
          <w:rFonts w:ascii="Times New Roman" w:hAnsi="Times New Roman"/>
          <w:b/>
        </w:rPr>
        <w:t>Пр-</w:t>
      </w:r>
      <w:r>
        <w:rPr>
          <w:rFonts w:ascii="Times New Roman" w:hAnsi="Times New Roman"/>
          <w:b/>
        </w:rPr>
        <w:t>2</w:t>
      </w:r>
    </w:p>
    <w:p w:rsidR="00D05117" w:rsidRDefault="00D05117" w:rsidP="00D05117">
      <w:pPr>
        <w:pStyle w:val="afffffff8"/>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05117" w:rsidRPr="004F1E3E" w:rsidTr="00D05117">
        <w:trPr>
          <w:trHeight w:val="252"/>
        </w:trPr>
        <w:tc>
          <w:tcPr>
            <w:tcW w:w="1111" w:type="pct"/>
            <w:shd w:val="clear" w:color="auto" w:fill="auto"/>
            <w:tcMar>
              <w:top w:w="80" w:type="dxa"/>
              <w:left w:w="80" w:type="dxa"/>
              <w:bottom w:w="80" w:type="dxa"/>
              <w:right w:w="80" w:type="dxa"/>
            </w:tcMar>
            <w:vAlign w:val="center"/>
          </w:tcPr>
          <w:p w:rsidR="00D05117" w:rsidRPr="00A7653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D05117" w:rsidRPr="00A76537" w:rsidRDefault="00D05117" w:rsidP="00D05117">
            <w:pPr>
              <w:pStyle w:val="2ff1"/>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D05117" w:rsidRDefault="00D05117" w:rsidP="00D05117">
      <w:pPr>
        <w:pStyle w:val="afffffff8"/>
        <w:widowControl w:val="0"/>
        <w:spacing w:after="0"/>
        <w:ind w:hanging="1698"/>
        <w:rPr>
          <w:rFonts w:ascii="Cambria" w:hAnsi="Cambria"/>
          <w:color w:val="auto"/>
          <w:sz w:val="22"/>
          <w:szCs w:val="22"/>
        </w:rPr>
      </w:pPr>
    </w:p>
    <w:p w:rsidR="00D05117" w:rsidRPr="00A22EF4" w:rsidRDefault="00D05117" w:rsidP="00D05117">
      <w:pPr>
        <w:pStyle w:val="afffffff8"/>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D05117" w:rsidRPr="004F1E3E" w:rsidTr="00D05117">
        <w:trPr>
          <w:trHeight w:val="327"/>
        </w:trPr>
        <w:tc>
          <w:tcPr>
            <w:tcW w:w="3482" w:type="pct"/>
            <w:gridSpan w:val="2"/>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D05117" w:rsidRPr="004F1E3E" w:rsidRDefault="00D05117" w:rsidP="00D05117">
            <w:pPr>
              <w:pStyle w:val="1ff1"/>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D05117" w:rsidRPr="00272941"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273"/>
        </w:trPr>
        <w:tc>
          <w:tcPr>
            <w:tcW w:w="1925"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D05117"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rsidR="00D05117" w:rsidRPr="004F1E3E" w:rsidRDefault="00D05117" w:rsidP="00D05117">
            <w:pPr>
              <w:widowControl w:val="0"/>
              <w:pBdr>
                <w:top w:val="nil"/>
                <w:left w:val="nil"/>
                <w:bottom w:val="nil"/>
                <w:right w:val="nil"/>
                <w:between w:val="nil"/>
                <w:bar w:val="nil"/>
              </w:pBdr>
              <w:rPr>
                <w:rFonts w:eastAsia="Helvetica Neue Light"/>
                <w:bdr w:val="nil"/>
              </w:rPr>
            </w:pPr>
          </w:p>
        </w:tc>
      </w:tr>
      <w:tr w:rsidR="00D05117" w:rsidRPr="004F1E3E" w:rsidTr="00D05117">
        <w:trPr>
          <w:trHeight w:val="1558"/>
        </w:trPr>
        <w:tc>
          <w:tcPr>
            <w:tcW w:w="1925" w:type="pct"/>
            <w:shd w:val="clear" w:color="auto" w:fill="auto"/>
            <w:tcMar>
              <w:top w:w="0" w:type="dxa"/>
              <w:left w:w="100" w:type="dxa"/>
              <w:bottom w:w="0" w:type="dxa"/>
              <w:right w:w="100" w:type="dxa"/>
            </w:tcMar>
            <w:vAlign w:val="center"/>
          </w:tcPr>
          <w:p w:rsidR="00D05117" w:rsidRPr="00964C9D" w:rsidRDefault="00D05117" w:rsidP="00D05117">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05117" w:rsidRPr="004F1E3E" w:rsidTr="00D05117">
        <w:trPr>
          <w:trHeight w:val="80"/>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D05117" w:rsidRPr="004F1E3E" w:rsidTr="00D05117">
        <w:trPr>
          <w:trHeight w:val="80"/>
        </w:trPr>
        <w:tc>
          <w:tcPr>
            <w:tcW w:w="5000" w:type="pct"/>
            <w:gridSpan w:val="3"/>
            <w:shd w:val="clear" w:color="auto" w:fill="auto"/>
            <w:tcMar>
              <w:top w:w="0" w:type="dxa"/>
              <w:left w:w="100" w:type="dxa"/>
              <w:bottom w:w="0" w:type="dxa"/>
              <w:right w:w="100" w:type="dxa"/>
            </w:tcMar>
            <w:vAlign w:val="center"/>
          </w:tcPr>
          <w:p w:rsidR="00D05117" w:rsidRPr="004F1E3E"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D05117" w:rsidRDefault="00D05117" w:rsidP="00D05117">
      <w:pPr>
        <w:rPr>
          <w:b/>
        </w:rPr>
      </w:pPr>
    </w:p>
    <w:p w:rsidR="00D05117" w:rsidRPr="0063029B" w:rsidRDefault="00D05117" w:rsidP="00D05117">
      <w:pPr>
        <w:pStyle w:val="ConsPlusNormal"/>
        <w:jc w:val="both"/>
        <w:outlineLvl w:val="2"/>
        <w:rPr>
          <w:b/>
          <w:sz w:val="24"/>
          <w:szCs w:val="24"/>
        </w:rPr>
      </w:pPr>
      <w:bookmarkStart w:id="255" w:name="_Toc61615168"/>
      <w:bookmarkStart w:id="256" w:name="_Toc78550629"/>
      <w:bookmarkStart w:id="257" w:name="_Toc158246023"/>
      <w:bookmarkEnd w:id="243"/>
      <w:bookmarkEnd w:id="244"/>
      <w:bookmarkEnd w:id="245"/>
      <w:bookmarkEnd w:id="246"/>
      <w:bookmarkEnd w:id="247"/>
      <w:bookmarkEnd w:id="248"/>
      <w:bookmarkEnd w:id="249"/>
      <w:bookmarkEnd w:id="250"/>
      <w:bookmarkEnd w:id="251"/>
      <w:bookmarkEnd w:id="252"/>
      <w:bookmarkEnd w:id="253"/>
      <w:bookmarkEnd w:id="254"/>
      <w:r w:rsidRPr="0063029B">
        <w:rPr>
          <w:b/>
          <w:sz w:val="24"/>
          <w:szCs w:val="24"/>
        </w:rPr>
        <w:t xml:space="preserve">Статья </w:t>
      </w:r>
      <w:r>
        <w:rPr>
          <w:b/>
          <w:sz w:val="24"/>
          <w:szCs w:val="24"/>
        </w:rPr>
        <w:t>28</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55"/>
      <w:bookmarkEnd w:id="256"/>
      <w:bookmarkEnd w:id="257"/>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center"/>
        <w:rPr>
          <w:rFonts w:ascii="Times New Roman" w:hAnsi="Times New Roman"/>
          <w:b/>
          <w:snapToGrid w:val="0"/>
          <w:sz w:val="24"/>
          <w:szCs w:val="24"/>
        </w:rPr>
      </w:pPr>
      <w:r w:rsidRPr="007E3C55">
        <w:rPr>
          <w:rFonts w:ascii="Times New Roman" w:hAnsi="Times New Roman"/>
          <w:b/>
          <w:snapToGrid w:val="0"/>
          <w:sz w:val="24"/>
          <w:szCs w:val="24"/>
        </w:rPr>
        <w:t>Ограничения использования земельных участков и объектов капитального строительства на территории санитарно-защитных зон:</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1.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 52-ФЗ "О санитарно-эпидемиологическом благополучии населения".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2. Особый режим использования земельных участков и объектов капитального строительства в санитарно-защитных зонах определяется техническими регламентами, а в случае их отсутствия - применяемыми до их утверждения санитарными нормами и правилами.</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 xml:space="preserve">Содержание указанного режима определено </w:t>
      </w:r>
      <w:r>
        <w:rPr>
          <w:rFonts w:ascii="Times New Roman" w:hAnsi="Times New Roman"/>
          <w:snapToGrid w:val="0"/>
          <w:sz w:val="24"/>
          <w:szCs w:val="24"/>
        </w:rPr>
        <w:t>согласно</w:t>
      </w:r>
      <w:r w:rsidRPr="007E3C55">
        <w:rPr>
          <w:rFonts w:ascii="Times New Roman" w:hAnsi="Times New Roman"/>
          <w:snapToGrid w:val="0"/>
          <w:sz w:val="24"/>
          <w:szCs w:val="24"/>
        </w:rPr>
        <w:t xml:space="preserve">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 xml:space="preserve">Санитарно-защитные зоны показаны на Карте зон с особыми условиями использования </w:t>
      </w:r>
      <w:r w:rsidRPr="007E3C55">
        <w:rPr>
          <w:rFonts w:ascii="Times New Roman" w:hAnsi="Times New Roman"/>
          <w:snapToGrid w:val="0"/>
          <w:sz w:val="24"/>
          <w:szCs w:val="24"/>
        </w:rPr>
        <w:lastRenderedPageBreak/>
        <w:t>территории.</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 В соответствии с указанным режимом вводятся следующие ограничения: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3.3.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4. Санитарно-защитная зона для предприятий V класса вредности по СанПиН должна быть максимально озеленена - не менее 60% площади её территории с обязательной организацией полосы древесно-кустарниковых насаждений со стороны жилой застройки.</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 xml:space="preserve">5. Для постановки на кадастровый учет границ санитарно-защитных зон необходимо установить размеры санитарно-защитных зон для промышленных объектов и производств путем изготовления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w:t>
      </w:r>
      <w:r w:rsidRPr="007E3C55">
        <w:rPr>
          <w:rFonts w:ascii="Times New Roman" w:hAnsi="Times New Roman"/>
          <w:snapToGrid w:val="0"/>
          <w:sz w:val="24"/>
          <w:szCs w:val="24"/>
        </w:rPr>
        <w:lastRenderedPageBreak/>
        <w:t>физического воздействия на атмосферный воздух, выполненных в соответствии с программой наблюдений, представляемой в составе проекта.</w:t>
      </w:r>
    </w:p>
    <w:p w:rsidR="00D05117"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6.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 (в ред. Изменения N 1, утв. Постановлением Главного государственного санитарного врача РФ от 10.04.2008 N 25)- действующих санитарно-эпидемиологических правил и нормативов;-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D05117"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snapToGrid w:val="0"/>
          <w:sz w:val="24"/>
          <w:szCs w:val="24"/>
        </w:rPr>
      </w:pPr>
    </w:p>
    <w:p w:rsidR="00D05117" w:rsidRPr="00547042" w:rsidRDefault="00D05117" w:rsidP="00D05117">
      <w:pPr>
        <w:jc w:val="center"/>
        <w:rPr>
          <w:b/>
          <w:snapToGrid w:val="0"/>
        </w:rPr>
      </w:pPr>
      <w:r w:rsidRPr="00DE7840">
        <w:rPr>
          <w:b/>
          <w:snapToGrid w:val="0"/>
        </w:rPr>
        <w:t xml:space="preserve">Ограничения, действующие в </w:t>
      </w:r>
      <w:r>
        <w:rPr>
          <w:b/>
          <w:snapToGrid w:val="0"/>
        </w:rPr>
        <w:t>пределахо</w:t>
      </w:r>
      <w:r w:rsidRPr="00547042">
        <w:rPr>
          <w:b/>
          <w:snapToGrid w:val="0"/>
        </w:rPr>
        <w:t>хранн</w:t>
      </w:r>
      <w:r>
        <w:rPr>
          <w:b/>
          <w:snapToGrid w:val="0"/>
        </w:rPr>
        <w:t>ых</w:t>
      </w:r>
      <w:r w:rsidRPr="00547042">
        <w:rPr>
          <w:b/>
          <w:snapToGrid w:val="0"/>
        </w:rPr>
        <w:t xml:space="preserve"> зон инженерных коммуникаций</w:t>
      </w:r>
    </w:p>
    <w:p w:rsidR="00D05117" w:rsidRPr="00D650A3" w:rsidRDefault="00D05117" w:rsidP="00D05117">
      <w:pPr>
        <w:ind w:firstLine="709"/>
        <w:jc w:val="both"/>
      </w:pPr>
      <w:r w:rsidRPr="00D650A3">
        <w:t xml:space="preserve">Охранные зоны инженерных коммуникаций – территории, расположенные вдоль (вокруг) инженерных коммуникаций и сооружений, цель которых – обеспечение сохранности инженерных коммуникаций от внешних воздействий. </w:t>
      </w:r>
    </w:p>
    <w:p w:rsidR="00D05117" w:rsidRPr="00D650A3" w:rsidRDefault="00D05117" w:rsidP="00D05117">
      <w:pPr>
        <w:ind w:firstLine="709"/>
        <w:jc w:val="both"/>
      </w:pPr>
      <w:r w:rsidRPr="00D650A3">
        <w:t>Границы охранных зон инженерных коммуникаций определяются в соответствии с законами и иными нормативными правовыми актами в зависимости от категории объекта. В пределах охранных зон запрещается осуществлять любые виды деятельности без согласования с правообладателем соответствующих коммуникаций (сооружений) и с органами, осуществляющими контроль и надзор за состоянием, содержанием и эксплуатацией инженерных коммуникаций (сооружений).</w:t>
      </w:r>
    </w:p>
    <w:p w:rsidR="00D05117" w:rsidRPr="00D650A3" w:rsidRDefault="00D05117" w:rsidP="00D05117">
      <w:pPr>
        <w:ind w:firstLine="709"/>
        <w:jc w:val="both"/>
      </w:pPr>
      <w:r w:rsidRPr="00D650A3">
        <w:t>Режим использования территорий в границах охранной зоны линий и сооружений связи установлен Постановлением Правительства РФ от 09.06.1995 № 578 «Об утверждении Правил охраны линий и сооружений связи Российской Федерации».</w:t>
      </w:r>
    </w:p>
    <w:p w:rsidR="00D05117" w:rsidRPr="00D650A3" w:rsidRDefault="00D05117" w:rsidP="00D05117">
      <w:pPr>
        <w:ind w:firstLine="709"/>
        <w:jc w:val="both"/>
      </w:pPr>
      <w:r w:rsidRPr="00D650A3">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D05117" w:rsidRPr="00D650A3" w:rsidRDefault="00D05117" w:rsidP="00D05117">
      <w:pPr>
        <w:ind w:firstLine="709"/>
        <w:jc w:val="both"/>
      </w:pPr>
      <w:r w:rsidRPr="00D650A3">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D05117" w:rsidRPr="00D650A3" w:rsidRDefault="00D05117" w:rsidP="00D05117">
      <w:pPr>
        <w:ind w:firstLine="709"/>
        <w:jc w:val="both"/>
      </w:pPr>
      <w:r w:rsidRPr="00D650A3">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D05117" w:rsidRPr="00D650A3" w:rsidRDefault="00D05117" w:rsidP="00D05117">
      <w:pPr>
        <w:ind w:firstLine="709"/>
        <w:jc w:val="both"/>
      </w:pPr>
      <w:r w:rsidRPr="00D650A3">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D05117" w:rsidRPr="00D650A3" w:rsidRDefault="00D05117" w:rsidP="00D05117">
      <w:pPr>
        <w:ind w:firstLine="709"/>
        <w:jc w:val="both"/>
      </w:pPr>
      <w:r w:rsidRPr="00D650A3">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D05117" w:rsidRPr="00D650A3" w:rsidRDefault="00D05117" w:rsidP="00D05117">
      <w:pPr>
        <w:ind w:firstLine="709"/>
        <w:jc w:val="both"/>
      </w:pPr>
      <w:r w:rsidRPr="00D650A3">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D05117" w:rsidRPr="00D650A3" w:rsidRDefault="00D05117" w:rsidP="00D05117">
      <w:pPr>
        <w:ind w:firstLine="709"/>
        <w:jc w:val="both"/>
      </w:pPr>
      <w:r w:rsidRPr="00D650A3">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D05117" w:rsidRPr="00D650A3" w:rsidRDefault="00D05117" w:rsidP="00D05117">
      <w:pPr>
        <w:ind w:firstLine="709"/>
        <w:jc w:val="both"/>
      </w:pPr>
      <w:r w:rsidRPr="00D650A3">
        <w:t>ж) производить защиту подземных коммуникаций от коррозии без учета проходящих подземных кабельных линий связи.</w:t>
      </w:r>
    </w:p>
    <w:p w:rsidR="00D05117" w:rsidRPr="00D650A3" w:rsidRDefault="00D05117" w:rsidP="00D05117">
      <w:pPr>
        <w:ind w:firstLine="709"/>
        <w:jc w:val="both"/>
      </w:pPr>
      <w:r w:rsidRPr="00D650A3">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D05117" w:rsidRPr="00D650A3" w:rsidRDefault="00D05117" w:rsidP="00D05117">
      <w:pPr>
        <w:ind w:firstLine="709"/>
        <w:jc w:val="both"/>
      </w:pPr>
      <w:r w:rsidRPr="00D650A3">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D05117" w:rsidRPr="00D650A3" w:rsidRDefault="00D05117" w:rsidP="00D05117">
      <w:pPr>
        <w:ind w:firstLine="709"/>
        <w:jc w:val="both"/>
      </w:pPr>
      <w:r w:rsidRPr="00D650A3">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D05117" w:rsidRPr="00D650A3" w:rsidRDefault="00D05117" w:rsidP="00D05117">
      <w:pPr>
        <w:ind w:firstLine="709"/>
        <w:jc w:val="both"/>
      </w:pPr>
      <w:r w:rsidRPr="00D650A3">
        <w:lastRenderedPageBreak/>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D05117" w:rsidRPr="00D650A3" w:rsidRDefault="00D05117" w:rsidP="00D05117">
      <w:pPr>
        <w:ind w:firstLine="709"/>
        <w:jc w:val="both"/>
      </w:pPr>
      <w:r w:rsidRPr="00D650A3">
        <w:t>г) огораживать трассы линий связи, препятствуя свободному доступу к ним технического персонала;</w:t>
      </w:r>
    </w:p>
    <w:p w:rsidR="00D05117" w:rsidRPr="00D650A3" w:rsidRDefault="00D05117" w:rsidP="00D05117">
      <w:pPr>
        <w:ind w:firstLine="709"/>
        <w:jc w:val="both"/>
      </w:pPr>
      <w:r w:rsidRPr="00D650A3">
        <w:t>д) самовольно подключаться к абонентской телефонной линии и линии радиофикации в целях пользования услугами связи;</w:t>
      </w:r>
    </w:p>
    <w:p w:rsidR="00D05117"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sz w:val="24"/>
        </w:rPr>
      </w:pPr>
      <w:r w:rsidRPr="00D650A3">
        <w:rPr>
          <w:rFonts w:ascii="Times New Roman" w:hAnsi="Times New Roman"/>
          <w:sz w:val="24"/>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D05117" w:rsidRDefault="00D05117" w:rsidP="00D05117">
      <w:pPr>
        <w:pStyle w:val="af2"/>
        <w:spacing w:before="0" w:after="0"/>
        <w:ind w:firstLine="709"/>
        <w:jc w:val="center"/>
        <w:rPr>
          <w:b/>
          <w:bCs/>
          <w:i/>
          <w:iCs/>
          <w:snapToGrid w:val="0"/>
          <w:szCs w:val="22"/>
        </w:rPr>
      </w:pP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center"/>
        <w:rPr>
          <w:rFonts w:ascii="Times New Roman" w:hAnsi="Times New Roman" w:cs="Times New Roman"/>
          <w:b/>
          <w:color w:val="auto"/>
          <w:spacing w:val="-6"/>
          <w:sz w:val="24"/>
          <w:szCs w:val="24"/>
        </w:rPr>
      </w:pPr>
      <w:r w:rsidRPr="007E3C55">
        <w:rPr>
          <w:rFonts w:ascii="Times New Roman" w:hAnsi="Times New Roman" w:cs="Times New Roman"/>
          <w:b/>
          <w:color w:val="auto"/>
          <w:spacing w:val="-6"/>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 Режим ЗСО включает: мероприятия на территории ЗСО подземных источников водоснабжения; мероприятия по санитарно-защитной полосе водоводов.</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3.1. Мероприятия на территории ЗСО подземных источников водоснабжения: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3.1.1. Мероприятия по первому поясу ЗСО подземных источников водоснабжения (далее - первый пояс ЗСО):</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xml:space="preserve">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w:t>
      </w:r>
      <w:r w:rsidRPr="007E3C55">
        <w:rPr>
          <w:rFonts w:ascii="Times New Roman" w:hAnsi="Times New Roman" w:cs="Times New Roman"/>
          <w:color w:val="auto"/>
          <w:spacing w:val="-6"/>
          <w:sz w:val="24"/>
          <w:szCs w:val="24"/>
        </w:rPr>
        <w:lastRenderedPageBreak/>
        <w:t>производительности, предусмотренной при его проектировании и обосновании границ ЗСО.</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 запрещение закачки отработанных вод в подземные горизонты, подземного складирования твердых отходов и разработки недр;</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3.1.3. Мероприятия по второму поясу ЗСО:</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не допускается: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применение удобрений и ядохимикатов;</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рубка леса главного пользования и реконструкции.</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3.2. Мероприятия по санитарно-защитной полосе водоводов:</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в пределах санитарно-защитной полосы водоводов должны отсутствовать источники загрязнения почвы и грунтовых вод;</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не допускается прокладка водоводов по территории несанкционированных мест размещения отходов,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3.3. Мероприятия на территории ЗСО поверхностных источников водоснабжения: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Мероприятия по первому поясу</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На территории первого пояса ЗСО поверхностного источника водоснабжения должны предусматриваться следующие мероприятия: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lastRenderedPageBreak/>
        <w:t>Мероприятия по второму и третьему поясам ЗСО</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4) Все работы, в т.ч.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Мероприятия по второму поясу</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Кроме мероприятий, указанных выше, в пределах второго пояса ЗСО поверхностных источников водоснабжения подлежат выполнению следующие мероприятия: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5) Границы второго пояса ЗСО на пересечении дорог, пешеходных троп и пр. обозначаются столбами со специальными знаками.</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На территории сельского поселения Нижний Воч находится подземный источник водоснабжения - скважина № 1598-э. Добычу подземных вод осуществляет АО «Коми тепловая компания» на основании лицензии 02275 ВЭ «Добыча технических подземных вод для технологического обеспечения водой объектов коммунального хозяйства с. Усть-Кулом, с. Руч, пст. Югыдъяг, с. Нижний Воч».</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Приказом Минприроды Республики Коми от 02.12.2013 № 558 утвержден проект зоны санитарной охраны подземного источника водоснабжения с. Нижний Воч (скважины №</w:t>
      </w:r>
      <w:r w:rsidRPr="007E3C55">
        <w:rPr>
          <w:rFonts w:ascii="Times New Roman" w:hAnsi="Times New Roman" w:cs="Times New Roman"/>
          <w:color w:val="auto"/>
          <w:spacing w:val="-6"/>
          <w:sz w:val="24"/>
          <w:szCs w:val="24"/>
        </w:rPr>
        <w:tab/>
        <w:t>1598-э) Усть-Куломского района Республики Коми и установлены следующие границы зон санитарной охраны.</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lastRenderedPageBreak/>
        <w:t>Граница первого пояса санитарной охраны (пояс строгого режима) - радиусом 30 м от устья водозаборной скважины.</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Граница второго пояса санитарной охраны (зона ограничений) в границах I пояса ЗСО на расстоянии 30 м от устья.</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Граница третьего пояса зон санитарной охраны (зона ограничений):</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вверх по потоку подземных вод - в направлении к водоразделу на расстоянии 464 м от устья водозаборной скважины;</w:t>
      </w:r>
    </w:p>
    <w:p w:rsidR="00D05117" w:rsidRPr="007E3C55" w:rsidRDefault="00D05117" w:rsidP="00D05117">
      <w:pPr>
        <w:pStyle w:val="2ff1"/>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вниз по потоку подземных вод - в направлении к р. Вычегда в границах I пояса ЗСО на расстоянии 30 м от устья водозаборной скважины;</w:t>
      </w:r>
    </w:p>
    <w:p w:rsidR="00D05117"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перпендикулярно потоку подземных вод - в границах I пояса ЗСО на расстоянии 30 м от устья водозаборной скважины в обе стороны.</w:t>
      </w:r>
    </w:p>
    <w:p w:rsidR="00D05117" w:rsidRDefault="00D05117" w:rsidP="00D05117">
      <w:pPr>
        <w:pStyle w:val="2ff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p>
    <w:p w:rsidR="00D05117" w:rsidRPr="00547042" w:rsidRDefault="00D05117" w:rsidP="00D05117">
      <w:pPr>
        <w:jc w:val="center"/>
        <w:rPr>
          <w:b/>
          <w:snapToGrid w:val="0"/>
        </w:rPr>
      </w:pPr>
      <w:bookmarkStart w:id="258" w:name="_Toc498530420"/>
      <w:bookmarkStart w:id="259" w:name="_Toc500346320"/>
      <w:bookmarkStart w:id="260" w:name="_Toc61881210"/>
      <w:bookmarkStart w:id="261" w:name="_Toc61881350"/>
      <w:bookmarkStart w:id="262" w:name="_Toc61960651"/>
      <w:bookmarkStart w:id="263" w:name="_Toc67477728"/>
      <w:r>
        <w:rPr>
          <w:b/>
          <w:snapToGrid w:val="0"/>
        </w:rPr>
        <w:t>Ограничения, действующие в границах водоохранных</w:t>
      </w:r>
      <w:r w:rsidRPr="00547042">
        <w:rPr>
          <w:b/>
          <w:snapToGrid w:val="0"/>
        </w:rPr>
        <w:t xml:space="preserve"> зон</w:t>
      </w:r>
      <w:bookmarkEnd w:id="258"/>
      <w:bookmarkEnd w:id="259"/>
      <w:bookmarkEnd w:id="260"/>
      <w:bookmarkEnd w:id="261"/>
      <w:bookmarkEnd w:id="262"/>
      <w:bookmarkEnd w:id="263"/>
    </w:p>
    <w:p w:rsidR="00D05117" w:rsidRPr="007A5330" w:rsidRDefault="00D05117" w:rsidP="00D05117">
      <w:pPr>
        <w:pStyle w:val="af2"/>
        <w:spacing w:before="0" w:after="0"/>
        <w:ind w:firstLine="709"/>
        <w:rPr>
          <w:snapToGrid w:val="0"/>
          <w:szCs w:val="22"/>
        </w:rPr>
      </w:pPr>
      <w:r w:rsidRPr="007A5330">
        <w:rPr>
          <w:snapToGrid w:val="0"/>
          <w:szCs w:val="22"/>
        </w:rPr>
        <w:t>В соответствии с Федеральным законом от 03.06.2006 № 74-ФЗ «Водный кодекс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05117" w:rsidRPr="007A5330" w:rsidRDefault="00D05117" w:rsidP="00D05117">
      <w:pPr>
        <w:pStyle w:val="af2"/>
        <w:spacing w:before="0" w:after="0"/>
        <w:ind w:firstLine="709"/>
        <w:rPr>
          <w:snapToGrid w:val="0"/>
          <w:szCs w:val="22"/>
        </w:rPr>
      </w:pPr>
      <w:r w:rsidRPr="007A5330">
        <w:rPr>
          <w:snapToGrid w:val="0"/>
          <w:szCs w:val="22"/>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а также береговые полосы общего пользования.</w:t>
      </w:r>
    </w:p>
    <w:p w:rsidR="00D05117" w:rsidRPr="007A5330" w:rsidRDefault="00D05117" w:rsidP="00D05117">
      <w:pPr>
        <w:pStyle w:val="af2"/>
        <w:spacing w:before="0" w:after="0"/>
        <w:ind w:firstLine="709"/>
        <w:rPr>
          <w:snapToGrid w:val="0"/>
          <w:szCs w:val="22"/>
        </w:rPr>
      </w:pPr>
      <w:r w:rsidRPr="007A5330">
        <w:rPr>
          <w:snapToGrid w:val="0"/>
          <w:szCs w:val="22"/>
        </w:rPr>
        <w:t>В соответствии со статьей 65 Водного Кодекса Российской Федерации ширина водоохранной зоны рек или ручьев устанавливается в зависимости от их протяженности от истока до устья:</w:t>
      </w:r>
    </w:p>
    <w:p w:rsidR="00D05117" w:rsidRPr="007858DA" w:rsidRDefault="00D05117" w:rsidP="00D63C00">
      <w:pPr>
        <w:pStyle w:val="ConsPlusNormal"/>
        <w:widowControl/>
        <w:numPr>
          <w:ilvl w:val="0"/>
          <w:numId w:val="50"/>
        </w:numPr>
        <w:ind w:firstLine="709"/>
        <w:jc w:val="both"/>
        <w:rPr>
          <w:sz w:val="24"/>
          <w:szCs w:val="22"/>
        </w:rPr>
      </w:pPr>
      <w:r w:rsidRPr="007858DA">
        <w:rPr>
          <w:sz w:val="24"/>
          <w:szCs w:val="22"/>
        </w:rPr>
        <w:t>до 10 км – в размере 50 м;</w:t>
      </w:r>
    </w:p>
    <w:p w:rsidR="00D05117" w:rsidRPr="007858DA" w:rsidRDefault="00D05117" w:rsidP="00D63C00">
      <w:pPr>
        <w:pStyle w:val="ConsPlusNormal"/>
        <w:widowControl/>
        <w:numPr>
          <w:ilvl w:val="0"/>
          <w:numId w:val="50"/>
        </w:numPr>
        <w:ind w:firstLine="709"/>
        <w:jc w:val="both"/>
        <w:rPr>
          <w:sz w:val="24"/>
          <w:szCs w:val="22"/>
        </w:rPr>
      </w:pPr>
      <w:r w:rsidRPr="007858DA">
        <w:rPr>
          <w:sz w:val="24"/>
          <w:szCs w:val="22"/>
        </w:rPr>
        <w:t>от 10 до 50 км – в размере 100 м;</w:t>
      </w:r>
    </w:p>
    <w:p w:rsidR="00D05117" w:rsidRPr="007858DA" w:rsidRDefault="00D05117" w:rsidP="00D63C00">
      <w:pPr>
        <w:pStyle w:val="ConsPlusNormal"/>
        <w:widowControl/>
        <w:numPr>
          <w:ilvl w:val="0"/>
          <w:numId w:val="50"/>
        </w:numPr>
        <w:ind w:firstLine="709"/>
        <w:jc w:val="both"/>
        <w:rPr>
          <w:sz w:val="24"/>
          <w:szCs w:val="22"/>
        </w:rPr>
      </w:pPr>
      <w:r w:rsidRPr="007858DA">
        <w:rPr>
          <w:sz w:val="24"/>
          <w:szCs w:val="22"/>
        </w:rPr>
        <w:t>от 50 км и более – в размере 200 м.</w:t>
      </w:r>
    </w:p>
    <w:p w:rsidR="00D05117" w:rsidRPr="007A5330" w:rsidRDefault="00D05117" w:rsidP="00D05117">
      <w:pPr>
        <w:pStyle w:val="af2"/>
        <w:spacing w:before="0" w:after="0"/>
        <w:ind w:firstLine="709"/>
        <w:rPr>
          <w:snapToGrid w:val="0"/>
          <w:szCs w:val="22"/>
        </w:rPr>
      </w:pPr>
      <w:r w:rsidRPr="007A5330">
        <w:rPr>
          <w:snapToGrid w:val="0"/>
          <w:szCs w:val="22"/>
        </w:rPr>
        <w:t>Ширина водоохранной зоны моря составляет пятьсот метров.</w:t>
      </w:r>
    </w:p>
    <w:p w:rsidR="00D05117" w:rsidRPr="00AB7A80" w:rsidRDefault="00D05117" w:rsidP="00D05117">
      <w:pPr>
        <w:pStyle w:val="af2"/>
        <w:spacing w:before="0" w:after="0"/>
        <w:ind w:firstLine="709"/>
        <w:rPr>
          <w:snapToGrid w:val="0"/>
          <w:szCs w:val="22"/>
        </w:rPr>
      </w:pPr>
      <w:r>
        <w:rPr>
          <w:snapToGrid w:val="0"/>
          <w:szCs w:val="22"/>
        </w:rPr>
        <w:t>В границах водоохранной зоны запрещается:</w:t>
      </w:r>
    </w:p>
    <w:p w:rsidR="00D05117" w:rsidRDefault="00D05117" w:rsidP="00D63C00">
      <w:pPr>
        <w:pStyle w:val="af2"/>
        <w:numPr>
          <w:ilvl w:val="0"/>
          <w:numId w:val="51"/>
        </w:numPr>
        <w:spacing w:before="0" w:after="0"/>
        <w:ind w:left="709" w:right="0"/>
        <w:rPr>
          <w:snapToGrid w:val="0"/>
          <w:szCs w:val="22"/>
        </w:rPr>
      </w:pPr>
      <w:r w:rsidRPr="00AB7A80">
        <w:rPr>
          <w:snapToGrid w:val="0"/>
          <w:szCs w:val="22"/>
        </w:rPr>
        <w:t>использование сточных вод в целях регулирования плодородия почв</w:t>
      </w:r>
      <w:r>
        <w:rPr>
          <w:snapToGrid w:val="0"/>
          <w:szCs w:val="22"/>
        </w:rPr>
        <w:t>;</w:t>
      </w:r>
    </w:p>
    <w:p w:rsidR="00D05117" w:rsidRPr="00AB7A80" w:rsidRDefault="00D05117" w:rsidP="00D63C00">
      <w:pPr>
        <w:pStyle w:val="af2"/>
        <w:numPr>
          <w:ilvl w:val="0"/>
          <w:numId w:val="51"/>
        </w:numPr>
        <w:spacing w:before="0" w:after="0"/>
        <w:ind w:left="709" w:right="0"/>
        <w:rPr>
          <w:snapToGrid w:val="0"/>
          <w:szCs w:val="22"/>
        </w:rPr>
      </w:pPr>
      <w:r w:rsidRPr="00AB7A80">
        <w:rPr>
          <w:snapToGrid w:val="0"/>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Pr>
          <w:snapToGrid w:val="0"/>
          <w:szCs w:val="22"/>
        </w:rPr>
        <w:t>;</w:t>
      </w:r>
    </w:p>
    <w:p w:rsidR="00D05117" w:rsidRDefault="00D05117" w:rsidP="00D63C00">
      <w:pPr>
        <w:pStyle w:val="af2"/>
        <w:numPr>
          <w:ilvl w:val="0"/>
          <w:numId w:val="51"/>
        </w:numPr>
        <w:spacing w:before="0" w:after="0"/>
        <w:ind w:left="709" w:right="0"/>
        <w:rPr>
          <w:snapToGrid w:val="0"/>
          <w:szCs w:val="22"/>
        </w:rPr>
      </w:pPr>
      <w:r w:rsidRPr="00AB7A80">
        <w:rPr>
          <w:snapToGrid w:val="0"/>
          <w:szCs w:val="22"/>
        </w:rPr>
        <w:t>осуществление авиационных мер по борьбе с вредными организмами</w:t>
      </w:r>
      <w:r>
        <w:rPr>
          <w:snapToGrid w:val="0"/>
          <w:szCs w:val="22"/>
        </w:rPr>
        <w:t>;</w:t>
      </w:r>
    </w:p>
    <w:p w:rsidR="00D05117" w:rsidRDefault="00D05117" w:rsidP="00D63C00">
      <w:pPr>
        <w:pStyle w:val="af2"/>
        <w:numPr>
          <w:ilvl w:val="0"/>
          <w:numId w:val="51"/>
        </w:numPr>
        <w:spacing w:before="0" w:after="0"/>
        <w:ind w:left="709" w:right="0"/>
      </w:pPr>
      <w:r w:rsidRPr="00AB7A80">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05117" w:rsidRDefault="00D05117" w:rsidP="00D63C00">
      <w:pPr>
        <w:pStyle w:val="af2"/>
        <w:numPr>
          <w:ilvl w:val="0"/>
          <w:numId w:val="51"/>
        </w:numPr>
        <w:spacing w:before="0" w:after="0"/>
        <w:ind w:left="709" w:right="0"/>
      </w:pPr>
      <w:r w:rsidRPr="00AB7A80">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05117" w:rsidRDefault="00D05117" w:rsidP="00D63C00">
      <w:pPr>
        <w:pStyle w:val="af2"/>
        <w:numPr>
          <w:ilvl w:val="0"/>
          <w:numId w:val="51"/>
        </w:numPr>
        <w:spacing w:before="0" w:after="0"/>
        <w:ind w:left="709" w:right="0"/>
      </w:pPr>
      <w:r w:rsidRPr="00AB7A80">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D05117" w:rsidRDefault="00D05117" w:rsidP="00D63C00">
      <w:pPr>
        <w:pStyle w:val="af2"/>
        <w:numPr>
          <w:ilvl w:val="0"/>
          <w:numId w:val="51"/>
        </w:numPr>
        <w:spacing w:before="0" w:after="0"/>
        <w:ind w:left="709" w:right="0"/>
      </w:pPr>
      <w:r w:rsidRPr="00AB7A80">
        <w:t>сброс сточных, в том числе дренажных, вод;</w:t>
      </w:r>
    </w:p>
    <w:p w:rsidR="00D05117" w:rsidRDefault="00D05117" w:rsidP="00D63C00">
      <w:pPr>
        <w:pStyle w:val="af2"/>
        <w:numPr>
          <w:ilvl w:val="0"/>
          <w:numId w:val="51"/>
        </w:numPr>
        <w:spacing w:before="0" w:after="0"/>
        <w:ind w:left="709" w:right="0"/>
      </w:pPr>
      <w:r w:rsidRPr="00AB7A80">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w:t>
      </w:r>
      <w:r>
        <w:t xml:space="preserve"> 1992 года N 2395-1 "О недрах").</w:t>
      </w:r>
    </w:p>
    <w:p w:rsidR="00D05117" w:rsidRPr="00AB7A80" w:rsidRDefault="00D05117" w:rsidP="00D05117">
      <w:pPr>
        <w:pStyle w:val="af2"/>
        <w:spacing w:before="0" w:after="0"/>
        <w:ind w:firstLine="709"/>
      </w:pPr>
      <w:r w:rsidRPr="00AB7A80">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05117" w:rsidRPr="00AB7A80" w:rsidRDefault="00D05117" w:rsidP="00D05117">
      <w:pPr>
        <w:pStyle w:val="af2"/>
        <w:spacing w:before="0" w:after="0"/>
        <w:ind w:firstLine="709"/>
      </w:pPr>
      <w:bookmarkStart w:id="264" w:name="dst99"/>
      <w:bookmarkEnd w:id="264"/>
      <w:r w:rsidRPr="00AB7A80">
        <w:t>1) централизованные системы водоотведения (канализации), централизованные ливневые системы водоотведения;</w:t>
      </w:r>
    </w:p>
    <w:p w:rsidR="00D05117" w:rsidRPr="00AB7A80" w:rsidRDefault="00D05117" w:rsidP="00D05117">
      <w:pPr>
        <w:pStyle w:val="af2"/>
        <w:spacing w:before="0" w:after="0"/>
        <w:ind w:firstLine="709"/>
      </w:pPr>
      <w:bookmarkStart w:id="265" w:name="dst100"/>
      <w:bookmarkEnd w:id="265"/>
      <w:r w:rsidRPr="00AB7A80">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05117" w:rsidRPr="00AB7A80" w:rsidRDefault="00D05117" w:rsidP="00D05117">
      <w:pPr>
        <w:pStyle w:val="af2"/>
        <w:spacing w:before="0" w:after="0"/>
        <w:ind w:firstLine="709"/>
      </w:pPr>
      <w:bookmarkStart w:id="266" w:name="dst101"/>
      <w:bookmarkEnd w:id="266"/>
      <w:r w:rsidRPr="00AB7A80">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05117" w:rsidRPr="00AB7A80" w:rsidRDefault="00D05117" w:rsidP="00D05117">
      <w:pPr>
        <w:pStyle w:val="af2"/>
        <w:spacing w:before="0" w:after="0"/>
        <w:ind w:firstLine="709"/>
      </w:pPr>
      <w:bookmarkStart w:id="267" w:name="dst102"/>
      <w:bookmarkEnd w:id="267"/>
      <w:r w:rsidRPr="00AB7A80">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05117" w:rsidRPr="00AB7A80" w:rsidRDefault="00D05117" w:rsidP="00D05117">
      <w:pPr>
        <w:pStyle w:val="af2"/>
        <w:spacing w:before="0" w:after="0"/>
        <w:ind w:firstLine="709"/>
      </w:pPr>
      <w:bookmarkStart w:id="268" w:name="dst255"/>
      <w:bookmarkEnd w:id="268"/>
      <w:r w:rsidRPr="00AB7A80">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05117" w:rsidRDefault="00D05117" w:rsidP="00D05117">
      <w:pPr>
        <w:pStyle w:val="af2"/>
        <w:spacing w:before="0" w:after="0"/>
        <w:jc w:val="center"/>
      </w:pPr>
    </w:p>
    <w:p w:rsidR="00D05117" w:rsidRPr="00547042" w:rsidRDefault="00D05117" w:rsidP="00D05117">
      <w:pPr>
        <w:jc w:val="center"/>
        <w:rPr>
          <w:b/>
          <w:snapToGrid w:val="0"/>
        </w:rPr>
      </w:pPr>
      <w:r w:rsidRPr="00FF15B0">
        <w:rPr>
          <w:b/>
          <w:snapToGrid w:val="0"/>
        </w:rPr>
        <w:t xml:space="preserve">Ограничения, действующие в границах </w:t>
      </w:r>
      <w:r>
        <w:rPr>
          <w:b/>
          <w:snapToGrid w:val="0"/>
        </w:rPr>
        <w:t>п</w:t>
      </w:r>
      <w:r w:rsidRPr="00547042">
        <w:rPr>
          <w:b/>
          <w:snapToGrid w:val="0"/>
        </w:rPr>
        <w:t>рибрежн</w:t>
      </w:r>
      <w:r>
        <w:rPr>
          <w:b/>
          <w:snapToGrid w:val="0"/>
        </w:rPr>
        <w:t>ых</w:t>
      </w:r>
      <w:r w:rsidRPr="00547042">
        <w:rPr>
          <w:b/>
          <w:snapToGrid w:val="0"/>
        </w:rPr>
        <w:t xml:space="preserve"> защитн</w:t>
      </w:r>
      <w:r>
        <w:rPr>
          <w:b/>
          <w:snapToGrid w:val="0"/>
        </w:rPr>
        <w:t>ых</w:t>
      </w:r>
      <w:r w:rsidRPr="00547042">
        <w:rPr>
          <w:b/>
          <w:snapToGrid w:val="0"/>
        </w:rPr>
        <w:t xml:space="preserve"> полос</w:t>
      </w:r>
    </w:p>
    <w:p w:rsidR="00D05117" w:rsidRDefault="00D05117" w:rsidP="00D05117">
      <w:pPr>
        <w:pStyle w:val="af2"/>
        <w:spacing w:before="0" w:after="0"/>
        <w:ind w:firstLine="709"/>
        <w:rPr>
          <w:snapToGrid w:val="0"/>
          <w:szCs w:val="22"/>
        </w:rPr>
      </w:pPr>
      <w:r w:rsidRPr="00703293">
        <w:rPr>
          <w:snapToGrid w:val="0"/>
          <w:szCs w:val="2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r>
        <w:rPr>
          <w:snapToGrid w:val="0"/>
          <w:szCs w:val="22"/>
        </w:rPr>
        <w:t>.</w:t>
      </w:r>
    </w:p>
    <w:p w:rsidR="00D05117" w:rsidRDefault="00D05117" w:rsidP="00D05117">
      <w:pPr>
        <w:pStyle w:val="af2"/>
        <w:spacing w:before="0" w:after="0"/>
        <w:ind w:firstLine="709"/>
      </w:pPr>
      <w:r w:rsidRPr="00703293">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05117" w:rsidRDefault="00D05117" w:rsidP="00D05117">
      <w:pPr>
        <w:pStyle w:val="af2"/>
        <w:spacing w:before="0" w:after="0"/>
        <w:ind w:firstLine="709"/>
      </w:pPr>
      <w:r w:rsidRPr="00703293">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05117" w:rsidRDefault="00D05117" w:rsidP="00D05117">
      <w:pPr>
        <w:pStyle w:val="af2"/>
        <w:spacing w:before="0" w:after="0"/>
        <w:ind w:firstLine="709"/>
      </w:pPr>
      <w:r w:rsidRPr="00703293">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05117" w:rsidRDefault="00D05117" w:rsidP="00D05117">
      <w:pPr>
        <w:pStyle w:val="af2"/>
        <w:spacing w:before="0" w:after="0"/>
        <w:ind w:firstLine="709"/>
      </w:pPr>
      <w:r>
        <w:t>В границах прибрежных защитных полос наряду с установленными ограничениями для водоохранных зон запрещаются:</w:t>
      </w:r>
    </w:p>
    <w:p w:rsidR="00D05117" w:rsidRDefault="00D05117" w:rsidP="00D05117">
      <w:pPr>
        <w:pStyle w:val="af2"/>
        <w:spacing w:before="0" w:after="0"/>
        <w:ind w:firstLine="709"/>
      </w:pPr>
      <w:r>
        <w:t>1) распашка земель;</w:t>
      </w:r>
    </w:p>
    <w:p w:rsidR="00D05117" w:rsidRDefault="00D05117" w:rsidP="00D05117">
      <w:pPr>
        <w:pStyle w:val="af2"/>
        <w:spacing w:before="0" w:after="0"/>
        <w:ind w:firstLine="709"/>
      </w:pPr>
      <w:r>
        <w:t>2) размещение отвалов размываемых грунтов;</w:t>
      </w:r>
    </w:p>
    <w:p w:rsidR="00D05117" w:rsidRPr="00703293" w:rsidRDefault="00D05117" w:rsidP="00D05117">
      <w:pPr>
        <w:pStyle w:val="af2"/>
        <w:spacing w:before="0" w:after="0"/>
        <w:ind w:firstLine="709"/>
      </w:pPr>
      <w:r>
        <w:t>3) выпас сельскохозяйственных животных и организация для них летних лагерей, ванн.</w:t>
      </w:r>
    </w:p>
    <w:p w:rsidR="00D05117" w:rsidRDefault="00D05117" w:rsidP="00D05117">
      <w:pPr>
        <w:pStyle w:val="af2"/>
        <w:spacing w:before="0" w:after="0"/>
        <w:ind w:firstLine="709"/>
        <w:jc w:val="center"/>
        <w:rPr>
          <w:b/>
        </w:rPr>
      </w:pPr>
    </w:p>
    <w:p w:rsidR="00D05117" w:rsidRPr="00547042" w:rsidRDefault="00D05117" w:rsidP="00D05117">
      <w:pPr>
        <w:jc w:val="center"/>
        <w:rPr>
          <w:b/>
          <w:snapToGrid w:val="0"/>
        </w:rPr>
      </w:pPr>
      <w:r w:rsidRPr="00FF15B0">
        <w:rPr>
          <w:b/>
          <w:snapToGrid w:val="0"/>
        </w:rPr>
        <w:t>Ограничения, действующие в границах</w:t>
      </w:r>
      <w:r>
        <w:rPr>
          <w:b/>
          <w:snapToGrid w:val="0"/>
        </w:rPr>
        <w:t>б</w:t>
      </w:r>
      <w:r w:rsidRPr="00547042">
        <w:rPr>
          <w:b/>
          <w:snapToGrid w:val="0"/>
        </w:rPr>
        <w:t>ерегов</w:t>
      </w:r>
      <w:r>
        <w:rPr>
          <w:b/>
          <w:snapToGrid w:val="0"/>
        </w:rPr>
        <w:t>ых</w:t>
      </w:r>
      <w:r w:rsidRPr="00547042">
        <w:rPr>
          <w:b/>
          <w:snapToGrid w:val="0"/>
        </w:rPr>
        <w:t xml:space="preserve"> полос</w:t>
      </w:r>
    </w:p>
    <w:p w:rsidR="00D05117" w:rsidRPr="002443F4" w:rsidRDefault="00D05117" w:rsidP="00D05117">
      <w:pPr>
        <w:ind w:firstLine="567"/>
        <w:jc w:val="both"/>
        <w:rPr>
          <w:snapToGrid w:val="0"/>
        </w:rPr>
      </w:pPr>
      <w:r w:rsidRPr="002443F4">
        <w:rPr>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05117" w:rsidRPr="002443F4" w:rsidRDefault="00D05117" w:rsidP="00D63C00">
      <w:pPr>
        <w:widowControl w:val="0"/>
        <w:numPr>
          <w:ilvl w:val="0"/>
          <w:numId w:val="49"/>
        </w:numPr>
        <w:autoSpaceDE w:val="0"/>
        <w:autoSpaceDN w:val="0"/>
        <w:ind w:left="1036" w:hanging="357"/>
        <w:contextualSpacing/>
        <w:jc w:val="both"/>
        <w:rPr>
          <w:lang w:bidi="ru-RU"/>
        </w:rPr>
      </w:pPr>
      <w:r w:rsidRPr="002443F4">
        <w:rPr>
          <w:lang w:bidi="ru-RU"/>
        </w:rPr>
        <w:t>Водный кодекс Российской Федерации от 3 июня 2006 года № 74-ФЗ;</w:t>
      </w:r>
    </w:p>
    <w:p w:rsidR="00D05117" w:rsidRPr="002443F4" w:rsidRDefault="00D05117" w:rsidP="00D63C00">
      <w:pPr>
        <w:widowControl w:val="0"/>
        <w:numPr>
          <w:ilvl w:val="0"/>
          <w:numId w:val="49"/>
        </w:numPr>
        <w:autoSpaceDE w:val="0"/>
        <w:autoSpaceDN w:val="0"/>
        <w:ind w:left="1036" w:hanging="357"/>
        <w:contextualSpacing/>
        <w:jc w:val="both"/>
        <w:rPr>
          <w:lang w:bidi="ru-RU"/>
        </w:rPr>
      </w:pPr>
      <w:r w:rsidRPr="002443F4">
        <w:rPr>
          <w:lang w:bidi="ru-RU"/>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D05117" w:rsidRPr="002443F4" w:rsidRDefault="00D05117" w:rsidP="00D63C00">
      <w:pPr>
        <w:widowControl w:val="0"/>
        <w:numPr>
          <w:ilvl w:val="0"/>
          <w:numId w:val="49"/>
        </w:numPr>
        <w:autoSpaceDE w:val="0"/>
        <w:autoSpaceDN w:val="0"/>
        <w:ind w:left="1036" w:hanging="357"/>
        <w:contextualSpacing/>
        <w:jc w:val="both"/>
        <w:rPr>
          <w:lang w:bidi="ru-RU"/>
        </w:rPr>
      </w:pPr>
      <w:r w:rsidRPr="002443F4">
        <w:rPr>
          <w:lang w:bidi="ru-RU"/>
        </w:rPr>
        <w:t>СНиП 2.07.01-89*, п.9.3* «Градостроительство. Планировка и застройка городских и сельских поселений»;</w:t>
      </w:r>
    </w:p>
    <w:p w:rsidR="00D05117" w:rsidRPr="002443F4" w:rsidRDefault="00D05117" w:rsidP="00D63C00">
      <w:pPr>
        <w:widowControl w:val="0"/>
        <w:numPr>
          <w:ilvl w:val="0"/>
          <w:numId w:val="49"/>
        </w:numPr>
        <w:autoSpaceDE w:val="0"/>
        <w:autoSpaceDN w:val="0"/>
        <w:ind w:left="1036" w:hanging="357"/>
        <w:contextualSpacing/>
        <w:jc w:val="both"/>
        <w:rPr>
          <w:lang w:bidi="ru-RU"/>
        </w:rPr>
      </w:pPr>
      <w:r w:rsidRPr="002443F4">
        <w:rPr>
          <w:lang w:bidi="ru-RU"/>
        </w:rPr>
        <w:t>СанПиН 2.1.5.980-00 «Санитарные правила и нормы охраны поверхностных вод от загрязнения»;</w:t>
      </w:r>
    </w:p>
    <w:p w:rsidR="00D05117" w:rsidRPr="002443F4" w:rsidRDefault="00D05117" w:rsidP="00D63C00">
      <w:pPr>
        <w:widowControl w:val="0"/>
        <w:numPr>
          <w:ilvl w:val="0"/>
          <w:numId w:val="49"/>
        </w:numPr>
        <w:autoSpaceDE w:val="0"/>
        <w:autoSpaceDN w:val="0"/>
        <w:ind w:left="1036" w:hanging="357"/>
        <w:contextualSpacing/>
        <w:jc w:val="both"/>
        <w:rPr>
          <w:lang w:bidi="ru-RU"/>
        </w:rPr>
      </w:pPr>
      <w:r w:rsidRPr="002443F4">
        <w:rPr>
          <w:lang w:bidi="ru-RU"/>
        </w:rPr>
        <w:t>СанПиН 2.1.5.980-00 «Гигиенические требования к охране поверхностных вод».</w:t>
      </w:r>
    </w:p>
    <w:p w:rsidR="00D05117" w:rsidRPr="005B7C12" w:rsidRDefault="00D05117" w:rsidP="00D05117">
      <w:pPr>
        <w:ind w:firstLine="567"/>
        <w:jc w:val="both"/>
        <w:rPr>
          <w:snapToGrid w:val="0"/>
        </w:rPr>
      </w:pPr>
      <w:r w:rsidRPr="005B7C12">
        <w:rPr>
          <w:snapToGrid w:val="0"/>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05117" w:rsidRPr="005B7C12" w:rsidRDefault="00D05117" w:rsidP="00D05117">
      <w:pPr>
        <w:ind w:firstLine="567"/>
        <w:jc w:val="both"/>
        <w:rPr>
          <w:snapToGrid w:val="0"/>
        </w:rPr>
      </w:pPr>
      <w:r w:rsidRPr="005B7C12">
        <w:rPr>
          <w:snapToGrid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D05117" w:rsidRDefault="00D05117" w:rsidP="00D05117">
      <w:pPr>
        <w:pStyle w:val="af2"/>
        <w:spacing w:before="0" w:after="0"/>
        <w:ind w:firstLine="709"/>
        <w:rPr>
          <w:snapToGrid w:val="0"/>
        </w:rPr>
      </w:pPr>
      <w:r w:rsidRPr="005B7C12">
        <w:rPr>
          <w:snapToGrid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D05117" w:rsidRDefault="00D05117" w:rsidP="00D05117">
      <w:pPr>
        <w:pStyle w:val="af2"/>
        <w:spacing w:before="0" w:after="0"/>
        <w:ind w:firstLine="709"/>
      </w:pPr>
    </w:p>
    <w:p w:rsidR="00D05117" w:rsidRPr="00D0299B" w:rsidRDefault="00D05117" w:rsidP="00D05117">
      <w:pPr>
        <w:pStyle w:val="afffffffd"/>
        <w:jc w:val="center"/>
        <w:rPr>
          <w:rFonts w:ascii="Times New Roman" w:hAnsi="Times New Roman" w:cs="Times New Roman"/>
          <w:b/>
          <w:sz w:val="24"/>
          <w:szCs w:val="24"/>
        </w:rPr>
      </w:pPr>
      <w:r w:rsidRPr="00D0299B">
        <w:rPr>
          <w:rFonts w:ascii="Times New Roman" w:hAnsi="Times New Roman" w:cs="Times New Roman"/>
          <w:b/>
          <w:sz w:val="24"/>
          <w:szCs w:val="24"/>
        </w:rPr>
        <w:t>Ограничение использования в границах зон затопления, подтопления:</w:t>
      </w:r>
    </w:p>
    <w:p w:rsidR="00D05117" w:rsidRPr="00D0299B" w:rsidRDefault="00D05117" w:rsidP="00D05117">
      <w:pPr>
        <w:pStyle w:val="afffffffd"/>
        <w:rPr>
          <w:rFonts w:ascii="Times New Roman" w:hAnsi="Times New Roman" w:cs="Times New Roman"/>
          <w:sz w:val="24"/>
          <w:szCs w:val="24"/>
        </w:rPr>
      </w:pPr>
      <w:r w:rsidRPr="00D0299B">
        <w:rPr>
          <w:rFonts w:ascii="Times New Roman" w:hAnsi="Times New Roman" w:cs="Times New Roman"/>
          <w:sz w:val="24"/>
          <w:szCs w:val="24"/>
        </w:rPr>
        <w:t>В границах зон затопления, подтопления запрещаются:</w:t>
      </w:r>
    </w:p>
    <w:p w:rsidR="00D05117" w:rsidRPr="00D0299B" w:rsidRDefault="00D05117" w:rsidP="00D05117">
      <w:pPr>
        <w:pStyle w:val="afffffffd"/>
        <w:ind w:firstLine="709"/>
        <w:rPr>
          <w:rFonts w:ascii="Times New Roman" w:hAnsi="Times New Roman" w:cs="Times New Roman"/>
          <w:sz w:val="24"/>
          <w:szCs w:val="24"/>
        </w:rPr>
      </w:pPr>
      <w:r w:rsidRPr="00D0299B">
        <w:rPr>
          <w:rFonts w:ascii="Times New Roman" w:hAnsi="Times New Roman" w:cs="Times New Roman"/>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D05117" w:rsidRPr="00D0299B" w:rsidRDefault="00D05117" w:rsidP="00D05117">
      <w:pPr>
        <w:pStyle w:val="afffffffd"/>
        <w:ind w:firstLine="709"/>
        <w:rPr>
          <w:rFonts w:ascii="Times New Roman" w:hAnsi="Times New Roman" w:cs="Times New Roman"/>
          <w:sz w:val="24"/>
          <w:szCs w:val="24"/>
        </w:rPr>
      </w:pPr>
      <w:r w:rsidRPr="00D0299B">
        <w:rPr>
          <w:rFonts w:ascii="Times New Roman" w:hAnsi="Times New Roman" w:cs="Times New Roman"/>
          <w:sz w:val="24"/>
          <w:szCs w:val="24"/>
        </w:rPr>
        <w:t>2) использование сточных вод в целях повышения почвенного плодородия;</w:t>
      </w:r>
    </w:p>
    <w:p w:rsidR="00D05117" w:rsidRPr="00D0299B" w:rsidRDefault="00D05117" w:rsidP="00D05117">
      <w:pPr>
        <w:pStyle w:val="afffffffd"/>
        <w:ind w:firstLine="709"/>
        <w:rPr>
          <w:rFonts w:ascii="Times New Roman" w:hAnsi="Times New Roman" w:cs="Times New Roman"/>
          <w:sz w:val="24"/>
          <w:szCs w:val="24"/>
        </w:rPr>
      </w:pPr>
      <w:r w:rsidRPr="00D0299B">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05117" w:rsidRPr="00D0299B" w:rsidRDefault="00D05117" w:rsidP="00D05117">
      <w:pPr>
        <w:pStyle w:val="afffffffd"/>
        <w:ind w:firstLine="709"/>
        <w:rPr>
          <w:rFonts w:ascii="Times New Roman" w:hAnsi="Times New Roman" w:cs="Times New Roman"/>
          <w:sz w:val="24"/>
          <w:szCs w:val="24"/>
        </w:rPr>
      </w:pPr>
      <w:r w:rsidRPr="00D0299B">
        <w:rPr>
          <w:rFonts w:ascii="Times New Roman" w:hAnsi="Times New Roman" w:cs="Times New Roman"/>
          <w:sz w:val="24"/>
          <w:szCs w:val="24"/>
        </w:rPr>
        <w:t>4) осуществление авиационных мер по борьбе с вредными организмами.</w:t>
      </w:r>
    </w:p>
    <w:p w:rsidR="00D05117" w:rsidRPr="00D0299B" w:rsidRDefault="00D05117" w:rsidP="00D05117">
      <w:pPr>
        <w:pStyle w:val="af2"/>
        <w:spacing w:before="0" w:after="0"/>
        <w:ind w:firstLine="709"/>
      </w:pPr>
    </w:p>
    <w:p w:rsidR="00D05117" w:rsidRPr="007E3C55" w:rsidRDefault="00D05117" w:rsidP="00D05117">
      <w:pPr>
        <w:ind w:firstLine="709"/>
        <w:jc w:val="center"/>
        <w:rPr>
          <w:rFonts w:eastAsiaTheme="minorHAnsi"/>
          <w:b/>
          <w:lang w:eastAsia="en-US"/>
        </w:rPr>
      </w:pPr>
      <w:r w:rsidRPr="007E3C55">
        <w:rPr>
          <w:rFonts w:eastAsiaTheme="minorHAnsi"/>
          <w:b/>
          <w:lang w:eastAsia="en-US"/>
        </w:rPr>
        <w:t>Ограничение использования придорожных полос:</w:t>
      </w:r>
    </w:p>
    <w:p w:rsidR="00D05117" w:rsidRPr="007E3C55" w:rsidRDefault="00D05117" w:rsidP="00D05117">
      <w:pPr>
        <w:ind w:firstLine="709"/>
        <w:jc w:val="both"/>
        <w:rPr>
          <w:rFonts w:eastAsiaTheme="minorHAnsi"/>
          <w:lang w:eastAsia="en-US"/>
        </w:rPr>
      </w:pPr>
      <w:r w:rsidRPr="007E3C55">
        <w:rPr>
          <w:rFonts w:eastAsiaTheme="minorHAnsi"/>
          <w:lang w:eastAsia="en-US"/>
        </w:rPr>
        <w:lastRenderedPageBreak/>
        <w:t>Для автомобильных дорог согласно ФЗ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 717 «О нормах отвода земель для размещения автомобильных дорог и (или) объектов дорожного сервиса».</w:t>
      </w:r>
    </w:p>
    <w:p w:rsidR="00D05117" w:rsidRPr="007E3C55" w:rsidRDefault="00D05117" w:rsidP="00D05117">
      <w:pPr>
        <w:ind w:firstLine="709"/>
        <w:jc w:val="both"/>
        <w:rPr>
          <w:rFonts w:eastAsiaTheme="minorHAnsi"/>
          <w:lang w:eastAsia="en-US"/>
        </w:rPr>
      </w:pPr>
      <w:r w:rsidRPr="007E3C55">
        <w:rPr>
          <w:rFonts w:eastAsiaTheme="minorHAnsi"/>
          <w:lang w:eastAsia="en-US"/>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05117" w:rsidRPr="007E3C55" w:rsidRDefault="00D05117" w:rsidP="00D05117">
      <w:pPr>
        <w:ind w:firstLine="709"/>
        <w:jc w:val="both"/>
        <w:rPr>
          <w:rFonts w:eastAsiaTheme="minorHAnsi"/>
          <w:lang w:eastAsia="en-US"/>
        </w:rPr>
      </w:pPr>
      <w:r w:rsidRPr="007E3C55">
        <w:rPr>
          <w:rFonts w:eastAsiaTheme="minorHAnsi"/>
          <w:lang w:eastAsia="en-US"/>
        </w:rPr>
        <w:t>В границах полосы отвода автомобильной дороги, за исключением случаев, предусмотренных настоящим Федеральным законом, запрещаются:</w:t>
      </w:r>
    </w:p>
    <w:p w:rsidR="00D05117" w:rsidRPr="007E3C55" w:rsidRDefault="00D05117" w:rsidP="00D05117">
      <w:pPr>
        <w:ind w:firstLine="709"/>
        <w:jc w:val="both"/>
        <w:rPr>
          <w:rFonts w:eastAsiaTheme="minorHAnsi"/>
          <w:lang w:eastAsia="en-US"/>
        </w:rPr>
      </w:pPr>
      <w:r w:rsidRPr="007E3C55">
        <w:rPr>
          <w:rFonts w:eastAsiaTheme="minorHAnsi"/>
          <w:lang w:eastAsia="en-US"/>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D05117" w:rsidRPr="007E3C55" w:rsidRDefault="00D05117" w:rsidP="00D05117">
      <w:pPr>
        <w:ind w:firstLine="709"/>
        <w:jc w:val="both"/>
        <w:rPr>
          <w:rFonts w:eastAsiaTheme="minorHAnsi"/>
          <w:lang w:eastAsia="en-US"/>
        </w:rPr>
      </w:pPr>
      <w:r w:rsidRPr="007E3C55">
        <w:rPr>
          <w:rFonts w:eastAsiaTheme="minorHAnsi"/>
          <w:lang w:eastAsia="en-US"/>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D05117" w:rsidRPr="007E3C55" w:rsidRDefault="00D05117" w:rsidP="00D05117">
      <w:pPr>
        <w:ind w:firstLine="709"/>
        <w:jc w:val="both"/>
        <w:rPr>
          <w:rFonts w:eastAsiaTheme="minorHAnsi"/>
          <w:lang w:eastAsia="en-US"/>
        </w:rPr>
      </w:pPr>
      <w:r w:rsidRPr="007E3C55">
        <w:rPr>
          <w:rFonts w:eastAsiaTheme="minorHAnsi"/>
          <w:lang w:eastAsia="en-US"/>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D05117" w:rsidRPr="007E3C55" w:rsidRDefault="00D05117" w:rsidP="00D05117">
      <w:pPr>
        <w:ind w:firstLine="709"/>
        <w:jc w:val="both"/>
        <w:rPr>
          <w:rFonts w:eastAsiaTheme="minorHAnsi"/>
          <w:lang w:eastAsia="en-US"/>
        </w:rPr>
      </w:pPr>
      <w:r w:rsidRPr="007E3C55">
        <w:rPr>
          <w:rFonts w:eastAsiaTheme="minorHAnsi"/>
          <w:lang w:eastAsia="en-US"/>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D05117" w:rsidRPr="007E3C55" w:rsidRDefault="00D05117" w:rsidP="00D05117">
      <w:pPr>
        <w:ind w:firstLine="709"/>
        <w:jc w:val="both"/>
        <w:rPr>
          <w:rFonts w:eastAsiaTheme="minorHAnsi"/>
          <w:lang w:eastAsia="en-US"/>
        </w:rPr>
      </w:pPr>
      <w:r w:rsidRPr="007E3C55">
        <w:rPr>
          <w:rFonts w:eastAsiaTheme="minorHAnsi"/>
          <w:lang w:eastAsia="en-US"/>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D05117" w:rsidRPr="007E3C55" w:rsidRDefault="00D05117" w:rsidP="00D05117">
      <w:pPr>
        <w:ind w:firstLine="709"/>
        <w:jc w:val="both"/>
        <w:rPr>
          <w:rFonts w:eastAsiaTheme="minorHAnsi"/>
          <w:lang w:eastAsia="en-US"/>
        </w:rPr>
      </w:pPr>
      <w:r w:rsidRPr="007E3C55">
        <w:rPr>
          <w:rFonts w:eastAsiaTheme="minorHAnsi"/>
          <w:lang w:eastAsia="en-US"/>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D05117" w:rsidRPr="007E3C55" w:rsidRDefault="00D05117" w:rsidP="00D05117">
      <w:pPr>
        <w:ind w:firstLine="709"/>
        <w:jc w:val="both"/>
        <w:rPr>
          <w:rFonts w:eastAsiaTheme="minorHAnsi"/>
          <w:lang w:eastAsia="en-US"/>
        </w:rPr>
      </w:pPr>
      <w:r w:rsidRPr="007E3C55">
        <w:rPr>
          <w:rFonts w:eastAsiaTheme="minorHAnsi"/>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05117" w:rsidRPr="007E3C55" w:rsidRDefault="00D05117" w:rsidP="00D05117">
      <w:pPr>
        <w:ind w:firstLine="709"/>
        <w:jc w:val="both"/>
        <w:rPr>
          <w:rFonts w:eastAsiaTheme="minorHAnsi"/>
          <w:lang w:eastAsia="en-US"/>
        </w:rPr>
      </w:pPr>
      <w:r w:rsidRPr="007E3C55">
        <w:rPr>
          <w:rFonts w:eastAsiaTheme="minorHAnsi"/>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05117" w:rsidRPr="007E3C55" w:rsidRDefault="00D05117" w:rsidP="00D05117">
      <w:pPr>
        <w:ind w:firstLine="709"/>
        <w:jc w:val="both"/>
        <w:rPr>
          <w:rFonts w:eastAsiaTheme="minorHAnsi"/>
          <w:lang w:eastAsia="en-US"/>
        </w:rPr>
      </w:pPr>
      <w:r w:rsidRPr="007E3C55">
        <w:rPr>
          <w:rFonts w:eastAsiaTheme="minorHAnsi"/>
          <w:lang w:eastAsia="en-US"/>
        </w:rPr>
        <w:t>1) семидесяти пяти метров - для автомобильных дорог первой и второй категорий;</w:t>
      </w:r>
    </w:p>
    <w:p w:rsidR="00D05117" w:rsidRPr="007E3C55" w:rsidRDefault="00D05117" w:rsidP="00D05117">
      <w:pPr>
        <w:ind w:firstLine="709"/>
        <w:jc w:val="both"/>
        <w:rPr>
          <w:rFonts w:eastAsiaTheme="minorHAnsi"/>
          <w:lang w:eastAsia="en-US"/>
        </w:rPr>
      </w:pPr>
      <w:r w:rsidRPr="007E3C55">
        <w:rPr>
          <w:rFonts w:eastAsiaTheme="minorHAnsi"/>
          <w:lang w:eastAsia="en-US"/>
        </w:rPr>
        <w:t>2) пятидесяти метров - для автомобильных дорог третьей и четвертой категорий;</w:t>
      </w:r>
    </w:p>
    <w:p w:rsidR="00D05117" w:rsidRPr="007E3C55" w:rsidRDefault="00D05117" w:rsidP="00D05117">
      <w:pPr>
        <w:ind w:firstLine="709"/>
        <w:jc w:val="both"/>
        <w:rPr>
          <w:rFonts w:eastAsiaTheme="minorHAnsi"/>
          <w:lang w:eastAsia="en-US"/>
        </w:rPr>
      </w:pPr>
      <w:r w:rsidRPr="007E3C55">
        <w:rPr>
          <w:rFonts w:eastAsiaTheme="minorHAnsi"/>
          <w:lang w:eastAsia="en-US"/>
        </w:rPr>
        <w:t>3) двадцати пяти метров - для автомобильных дорог пятой категории;</w:t>
      </w:r>
    </w:p>
    <w:p w:rsidR="00D05117" w:rsidRPr="007E3C55" w:rsidRDefault="00D05117" w:rsidP="00D05117">
      <w:pPr>
        <w:ind w:firstLine="709"/>
        <w:jc w:val="both"/>
        <w:rPr>
          <w:rFonts w:eastAsiaTheme="minorHAnsi"/>
          <w:lang w:eastAsia="en-US"/>
        </w:rPr>
      </w:pPr>
      <w:r w:rsidRPr="007E3C55">
        <w:rPr>
          <w:rFonts w:eastAsiaTheme="minorHAnsi"/>
          <w:lang w:eastAsia="en-US"/>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05117" w:rsidRPr="007E3C55" w:rsidRDefault="00D05117" w:rsidP="00D05117">
      <w:pPr>
        <w:ind w:firstLine="709"/>
        <w:jc w:val="both"/>
        <w:rPr>
          <w:rFonts w:eastAsiaTheme="minorHAnsi"/>
          <w:lang w:eastAsia="en-US"/>
        </w:rPr>
      </w:pPr>
      <w:r w:rsidRPr="007E3C55">
        <w:rPr>
          <w:rFonts w:eastAsiaTheme="minorHAnsi"/>
          <w:lang w:eastAsia="en-US"/>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05117" w:rsidRPr="007E3C55" w:rsidRDefault="00D05117" w:rsidP="00D05117">
      <w:pPr>
        <w:ind w:firstLine="709"/>
        <w:jc w:val="both"/>
        <w:rPr>
          <w:rFonts w:eastAsiaTheme="minorHAnsi"/>
          <w:lang w:eastAsia="en-US"/>
        </w:rPr>
      </w:pPr>
      <w:r w:rsidRPr="007E3C55">
        <w:rPr>
          <w:rFonts w:eastAsiaTheme="minorHAnsi"/>
          <w:lang w:eastAsia="en-US"/>
        </w:rPr>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05117" w:rsidRDefault="00D05117" w:rsidP="00D05117">
      <w:pPr>
        <w:ind w:firstLine="709"/>
        <w:jc w:val="both"/>
        <w:rPr>
          <w:rFonts w:eastAsiaTheme="minorHAnsi"/>
          <w:lang w:eastAsia="en-US"/>
        </w:rPr>
      </w:pPr>
      <w:r w:rsidRPr="007E3C55">
        <w:rPr>
          <w:rFonts w:eastAsiaTheme="minorHAnsi"/>
          <w:lang w:eastAsia="en-US"/>
        </w:rPr>
        <w:t>Нормы отвода устанавливаются Постановлением Правительства РФ о№ 717 «О нормах отвода земель для размещения автомобильных дорог и (или) объектов дорожного сервиса».</w:t>
      </w:r>
    </w:p>
    <w:p w:rsidR="00D05117" w:rsidRDefault="00D05117" w:rsidP="00D05117">
      <w:pPr>
        <w:ind w:firstLine="709"/>
        <w:jc w:val="both"/>
        <w:rPr>
          <w:rFonts w:eastAsiaTheme="minorHAnsi"/>
          <w:lang w:eastAsia="en-US"/>
        </w:rPr>
      </w:pPr>
    </w:p>
    <w:p w:rsidR="00D05117" w:rsidRPr="00BC7CD4" w:rsidRDefault="00D05117" w:rsidP="00D05117">
      <w:pPr>
        <w:ind w:firstLine="709"/>
        <w:jc w:val="center"/>
        <w:rPr>
          <w:rFonts w:eastAsiaTheme="minorHAnsi"/>
          <w:b/>
          <w:lang w:eastAsia="en-US"/>
        </w:rPr>
      </w:pPr>
      <w:r w:rsidRPr="00BC7CD4">
        <w:rPr>
          <w:rFonts w:eastAsiaTheme="minorHAnsi"/>
          <w:b/>
          <w:lang w:eastAsia="en-US"/>
        </w:rPr>
        <w:t>Ограничения использования стационарных пунктов наблюдений за состоянием окружающей природной среды:</w:t>
      </w:r>
    </w:p>
    <w:p w:rsidR="00D05117" w:rsidRPr="00BC7CD4" w:rsidRDefault="00D05117" w:rsidP="00D05117">
      <w:pPr>
        <w:ind w:firstLine="709"/>
        <w:jc w:val="both"/>
        <w:rPr>
          <w:rFonts w:eastAsiaTheme="minorHAnsi"/>
          <w:lang w:eastAsia="en-US"/>
        </w:rPr>
      </w:pPr>
      <w:r w:rsidRPr="00BC7CD4">
        <w:rPr>
          <w:rFonts w:eastAsiaTheme="minorHAnsi"/>
          <w:lang w:eastAsia="en-US"/>
        </w:rPr>
        <w:t>Ограничения в границах охранных зон стационарных пунктов наблюдений за состоянием окружающей природной среды, ее загрязнением установлены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 972.</w:t>
      </w:r>
    </w:p>
    <w:p w:rsidR="00D05117" w:rsidRPr="00BC7CD4" w:rsidRDefault="00D05117" w:rsidP="00D05117">
      <w:pPr>
        <w:ind w:firstLine="709"/>
        <w:jc w:val="both"/>
        <w:rPr>
          <w:rFonts w:eastAsiaTheme="minorHAnsi"/>
          <w:lang w:eastAsia="en-US"/>
        </w:rPr>
      </w:pPr>
      <w:r w:rsidRPr="00BC7CD4">
        <w:rPr>
          <w:rFonts w:eastAsiaTheme="minorHAnsi"/>
          <w:lang w:eastAsia="en-US"/>
        </w:rPr>
        <w:t xml:space="preserve">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w:t>
      </w:r>
      <w:r w:rsidRPr="00BC7CD4">
        <w:rPr>
          <w:rFonts w:eastAsiaTheme="minorHAnsi"/>
          <w:lang w:eastAsia="en-US"/>
        </w:rPr>
        <w:lastRenderedPageBreak/>
        <w:t>ограниченных на плане местности замкнутой линией, отстоящей от границ этих пунктов на расстоянии, как правило, 200 метров во все стороны.</w:t>
      </w:r>
    </w:p>
    <w:p w:rsidR="00D05117" w:rsidRPr="00BC7CD4" w:rsidRDefault="00D05117" w:rsidP="00D05117">
      <w:pPr>
        <w:ind w:firstLine="709"/>
        <w:jc w:val="both"/>
        <w:rPr>
          <w:rFonts w:eastAsiaTheme="minorHAnsi"/>
          <w:lang w:eastAsia="en-US"/>
        </w:rPr>
      </w:pPr>
      <w:r w:rsidRPr="00BC7CD4">
        <w:rPr>
          <w:rFonts w:eastAsiaTheme="minorHAnsi"/>
          <w:lang w:eastAsia="en-US"/>
        </w:rPr>
        <w:t>Размеры и границы охранных зон стационарных пунктов наблюдений определяются в зависимости от рельефа местности и других условий.</w:t>
      </w:r>
    </w:p>
    <w:p w:rsidR="00D05117" w:rsidRPr="00BC7CD4" w:rsidRDefault="00D05117" w:rsidP="00D05117">
      <w:pPr>
        <w:ind w:firstLine="709"/>
        <w:jc w:val="both"/>
        <w:rPr>
          <w:rFonts w:eastAsiaTheme="minorHAnsi"/>
          <w:lang w:eastAsia="en-US"/>
        </w:rPr>
      </w:pPr>
      <w:r w:rsidRPr="00BC7CD4">
        <w:rPr>
          <w:rFonts w:eastAsiaTheme="minorHAnsi"/>
          <w:lang w:eastAsia="en-US"/>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D05117" w:rsidRPr="00BC7CD4" w:rsidRDefault="00D05117" w:rsidP="00D05117">
      <w:pPr>
        <w:ind w:firstLine="709"/>
        <w:jc w:val="both"/>
        <w:rPr>
          <w:rFonts w:eastAsiaTheme="minorHAnsi"/>
          <w:lang w:eastAsia="en-US"/>
        </w:rPr>
      </w:pPr>
      <w:r w:rsidRPr="00BC7CD4">
        <w:rPr>
          <w:rFonts w:eastAsiaTheme="minorHAnsi"/>
          <w:lang w:eastAsia="en-US"/>
        </w:rPr>
        <w:t>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Российской Федерации.</w:t>
      </w:r>
    </w:p>
    <w:p w:rsidR="00D05117" w:rsidRPr="00BC7CD4" w:rsidRDefault="00D05117" w:rsidP="00D05117">
      <w:pPr>
        <w:ind w:firstLine="709"/>
        <w:jc w:val="both"/>
        <w:rPr>
          <w:rFonts w:eastAsiaTheme="minorHAnsi"/>
          <w:lang w:eastAsia="en-US"/>
        </w:rPr>
      </w:pPr>
      <w:r w:rsidRPr="00BC7CD4">
        <w:rPr>
          <w:rFonts w:eastAsiaTheme="minorHAnsi"/>
          <w:lang w:eastAsia="en-US"/>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D05117" w:rsidRPr="0035411F" w:rsidRDefault="00D05117" w:rsidP="00D05117">
      <w:pPr>
        <w:ind w:firstLine="709"/>
        <w:jc w:val="both"/>
        <w:rPr>
          <w:rFonts w:eastAsiaTheme="minorHAnsi"/>
          <w:lang w:eastAsia="en-US"/>
        </w:rPr>
      </w:pPr>
      <w:r w:rsidRPr="00BC7CD4">
        <w:rPr>
          <w:rFonts w:eastAsiaTheme="minorHAnsi"/>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Default="00280A39" w:rsidP="00530234">
      <w:pPr>
        <w:tabs>
          <w:tab w:val="left" w:pos="5488"/>
        </w:tabs>
        <w:rPr>
          <w:color w:val="000000"/>
          <w:sz w:val="28"/>
          <w:szCs w:val="28"/>
        </w:rPr>
      </w:pPr>
    </w:p>
    <w:p w:rsidR="00280A39" w:rsidRPr="00A00641" w:rsidRDefault="00280A39" w:rsidP="00280A39">
      <w:pPr>
        <w:pStyle w:val="afffff7"/>
        <w:ind w:firstLine="0"/>
        <w:jc w:val="right"/>
        <w:rPr>
          <w:sz w:val="28"/>
          <w:szCs w:val="28"/>
          <w:lang w:val="ru-RU"/>
        </w:rPr>
      </w:pPr>
      <w:r w:rsidRPr="00A00641">
        <w:rPr>
          <w:sz w:val="28"/>
          <w:szCs w:val="28"/>
          <w:lang w:val="ru-RU"/>
        </w:rPr>
        <w:lastRenderedPageBreak/>
        <w:t>Утвержден</w:t>
      </w:r>
    </w:p>
    <w:p w:rsidR="00280A39" w:rsidRPr="00A00641" w:rsidRDefault="00280A39" w:rsidP="00280A39">
      <w:pPr>
        <w:pStyle w:val="afffff7"/>
        <w:ind w:firstLine="0"/>
        <w:jc w:val="right"/>
        <w:rPr>
          <w:sz w:val="28"/>
          <w:szCs w:val="28"/>
          <w:lang w:val="ru-RU"/>
        </w:rPr>
      </w:pPr>
      <w:r w:rsidRPr="00A00641">
        <w:rPr>
          <w:sz w:val="28"/>
          <w:szCs w:val="28"/>
          <w:lang w:val="ru-RU"/>
        </w:rPr>
        <w:t>Решением Совета МР «Усть-Куломский»</w:t>
      </w:r>
    </w:p>
    <w:p w:rsidR="00280A39" w:rsidRPr="00A00641" w:rsidRDefault="00280A39" w:rsidP="00280A39">
      <w:pPr>
        <w:pStyle w:val="afffff7"/>
        <w:ind w:firstLine="0"/>
        <w:jc w:val="right"/>
        <w:rPr>
          <w:sz w:val="28"/>
          <w:szCs w:val="28"/>
          <w:lang w:val="ru-RU"/>
        </w:rPr>
      </w:pPr>
      <w:r w:rsidRPr="00A00641">
        <w:rPr>
          <w:sz w:val="28"/>
          <w:szCs w:val="28"/>
          <w:lang w:val="ru-RU"/>
        </w:rPr>
        <w:t>От 09 февраля 2024 года № XXVIII-467</w:t>
      </w:r>
    </w:p>
    <w:p w:rsidR="00280A39" w:rsidRPr="00A00641" w:rsidRDefault="00280A39" w:rsidP="00280A39">
      <w:pPr>
        <w:pStyle w:val="afffff7"/>
        <w:ind w:firstLine="0"/>
        <w:jc w:val="right"/>
        <w:rPr>
          <w:sz w:val="28"/>
          <w:szCs w:val="28"/>
          <w:lang w:val="ru-RU"/>
        </w:rPr>
      </w:pPr>
      <w:r w:rsidRPr="00A00641">
        <w:rPr>
          <w:sz w:val="28"/>
          <w:szCs w:val="28"/>
          <w:lang w:val="ru-RU"/>
        </w:rPr>
        <w:t>(приложение)</w:t>
      </w:r>
    </w:p>
    <w:p w:rsidR="00280A39" w:rsidRDefault="00280A39" w:rsidP="00280A39"/>
    <w:p w:rsidR="00280A39" w:rsidRPr="002A0B40" w:rsidRDefault="00280A39" w:rsidP="00280A39">
      <w:pPr>
        <w:jc w:val="center"/>
        <w:rPr>
          <w:b/>
          <w:sz w:val="28"/>
          <w:szCs w:val="28"/>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85701C" w:rsidRDefault="00280A39" w:rsidP="00280A39">
      <w:pPr>
        <w:jc w:val="center"/>
        <w:rPr>
          <w:sz w:val="28"/>
          <w:szCs w:val="28"/>
        </w:rPr>
      </w:pPr>
      <w:r w:rsidRPr="0085701C">
        <w:rPr>
          <w:b/>
          <w:sz w:val="40"/>
          <w:szCs w:val="40"/>
        </w:rPr>
        <w:t>ПРАВИЛА ЗЕМЛЕПОЛЬЗОВАНИЯ И ЗАСТРОЙКИ</w:t>
      </w:r>
    </w:p>
    <w:p w:rsidR="00280A39" w:rsidRPr="0085701C" w:rsidRDefault="00280A39" w:rsidP="00280A39">
      <w:pPr>
        <w:jc w:val="center"/>
        <w:rPr>
          <w:sz w:val="28"/>
          <w:szCs w:val="28"/>
        </w:rPr>
      </w:pPr>
      <w:r w:rsidRPr="0085701C">
        <w:rPr>
          <w:sz w:val="28"/>
          <w:szCs w:val="28"/>
        </w:rPr>
        <w:t>(корректировка)</w:t>
      </w:r>
    </w:p>
    <w:p w:rsidR="00280A39" w:rsidRPr="0085701C" w:rsidRDefault="00280A39" w:rsidP="00280A39">
      <w:pPr>
        <w:jc w:val="center"/>
        <w:rPr>
          <w:b/>
          <w:sz w:val="44"/>
          <w:szCs w:val="44"/>
        </w:rPr>
      </w:pPr>
      <w:r w:rsidRPr="0085701C">
        <w:rPr>
          <w:b/>
          <w:sz w:val="44"/>
          <w:szCs w:val="44"/>
        </w:rPr>
        <w:t>Сельского поселения «</w:t>
      </w:r>
      <w:r>
        <w:rPr>
          <w:b/>
          <w:sz w:val="44"/>
          <w:szCs w:val="44"/>
        </w:rPr>
        <w:t>Нижний Воч</w:t>
      </w:r>
      <w:r w:rsidRPr="0085701C">
        <w:rPr>
          <w:b/>
          <w:sz w:val="44"/>
          <w:szCs w:val="44"/>
        </w:rPr>
        <w:t>»</w:t>
      </w:r>
    </w:p>
    <w:p w:rsidR="00280A39" w:rsidRPr="0085701C" w:rsidRDefault="00280A39" w:rsidP="00280A39">
      <w:pPr>
        <w:jc w:val="center"/>
        <w:rPr>
          <w:b/>
          <w:sz w:val="28"/>
          <w:szCs w:val="28"/>
        </w:rPr>
      </w:pPr>
      <w:r>
        <w:rPr>
          <w:b/>
          <w:sz w:val="28"/>
          <w:szCs w:val="28"/>
        </w:rPr>
        <w:t>Усть-Куломского муниципального района</w:t>
      </w:r>
    </w:p>
    <w:p w:rsidR="00280A39" w:rsidRPr="002A0B40" w:rsidRDefault="00280A39" w:rsidP="00280A39">
      <w:pPr>
        <w:jc w:val="center"/>
        <w:rPr>
          <w:bCs/>
        </w:rPr>
      </w:pPr>
      <w:r>
        <w:rPr>
          <w:b/>
          <w:sz w:val="28"/>
          <w:szCs w:val="28"/>
        </w:rPr>
        <w:t>Республики Коми</w:t>
      </w:r>
    </w:p>
    <w:p w:rsidR="00280A39" w:rsidRPr="002A0B40" w:rsidRDefault="00280A39" w:rsidP="00280A39">
      <w:pPr>
        <w:jc w:val="center"/>
        <w:rPr>
          <w:bCs/>
        </w:rPr>
      </w:pPr>
    </w:p>
    <w:p w:rsidR="00280A39" w:rsidRPr="002A0B40" w:rsidRDefault="00280A39" w:rsidP="00280A39">
      <w:pPr>
        <w:jc w:val="center"/>
        <w:rPr>
          <w:bCs/>
        </w:rPr>
      </w:pPr>
    </w:p>
    <w:p w:rsidR="00280A39" w:rsidRDefault="00280A39" w:rsidP="00280A39">
      <w:pPr>
        <w:jc w:val="center"/>
        <w:rPr>
          <w:b/>
          <w:bCs/>
          <w:sz w:val="28"/>
        </w:rPr>
      </w:pPr>
      <w:r>
        <w:rPr>
          <w:b/>
          <w:bCs/>
          <w:sz w:val="28"/>
        </w:rPr>
        <w:t xml:space="preserve">Часть 1. </w:t>
      </w:r>
      <w:r w:rsidRPr="00105EFF">
        <w:rPr>
          <w:b/>
          <w:bCs/>
          <w:sz w:val="28"/>
        </w:rPr>
        <w:t>Порядок применения и внесения изменений</w:t>
      </w:r>
    </w:p>
    <w:p w:rsidR="00280A39" w:rsidRDefault="00280A39" w:rsidP="00280A39">
      <w:pPr>
        <w:jc w:val="center"/>
        <w:rPr>
          <w:b/>
          <w:bCs/>
          <w:sz w:val="28"/>
        </w:rPr>
      </w:pPr>
      <w:r>
        <w:rPr>
          <w:b/>
          <w:bCs/>
          <w:sz w:val="28"/>
        </w:rPr>
        <w:t>и</w:t>
      </w:r>
    </w:p>
    <w:p w:rsidR="00280A39" w:rsidRPr="00105EFF" w:rsidRDefault="00280A39" w:rsidP="00280A39">
      <w:pPr>
        <w:jc w:val="center"/>
        <w:rPr>
          <w:b/>
          <w:bCs/>
          <w:sz w:val="28"/>
        </w:rPr>
      </w:pPr>
      <w:r>
        <w:rPr>
          <w:b/>
          <w:bCs/>
          <w:sz w:val="28"/>
        </w:rPr>
        <w:t>Часть 2. Карта градостроительного зонирования</w:t>
      </w: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Pr="002A0B40" w:rsidRDefault="00280A39" w:rsidP="00280A39">
      <w:pPr>
        <w:jc w:val="center"/>
        <w:rPr>
          <w:bCs/>
        </w:rPr>
      </w:pPr>
    </w:p>
    <w:p w:rsidR="00280A39" w:rsidRDefault="00280A39" w:rsidP="00280A39">
      <w:pPr>
        <w:jc w:val="center"/>
        <w:rPr>
          <w:bCs/>
        </w:rPr>
      </w:pPr>
    </w:p>
    <w:p w:rsidR="00280A39" w:rsidRDefault="00280A39" w:rsidP="00280A39">
      <w:pPr>
        <w:jc w:val="center"/>
        <w:rPr>
          <w:bCs/>
        </w:rPr>
      </w:pPr>
    </w:p>
    <w:p w:rsidR="00280A39" w:rsidRDefault="00280A39" w:rsidP="00280A39">
      <w:pPr>
        <w:jc w:val="center"/>
        <w:rPr>
          <w:bCs/>
        </w:rPr>
      </w:pPr>
    </w:p>
    <w:p w:rsidR="00280A39" w:rsidRDefault="00280A39" w:rsidP="00280A39">
      <w:pPr>
        <w:jc w:val="center"/>
        <w:rPr>
          <w:bCs/>
        </w:rPr>
      </w:pPr>
    </w:p>
    <w:p w:rsidR="00280A39" w:rsidRDefault="00280A39" w:rsidP="00280A39">
      <w:pPr>
        <w:jc w:val="center"/>
        <w:rPr>
          <w:bCs/>
        </w:rPr>
      </w:pPr>
    </w:p>
    <w:p w:rsidR="00280A39" w:rsidRPr="002A0B40" w:rsidRDefault="00280A39" w:rsidP="00280A39">
      <w:pPr>
        <w:jc w:val="center"/>
        <w:rPr>
          <w:bCs/>
        </w:rPr>
      </w:pPr>
      <w:r w:rsidRPr="002A0B40">
        <w:rPr>
          <w:bCs/>
        </w:rPr>
        <w:t>202</w:t>
      </w:r>
      <w:r>
        <w:rPr>
          <w:bCs/>
        </w:rPr>
        <w:t>1</w:t>
      </w:r>
      <w:r w:rsidRPr="002A0B40">
        <w:rPr>
          <w:bCs/>
        </w:rPr>
        <w:t xml:space="preserve"> г.</w:t>
      </w:r>
      <w:r w:rsidRPr="002A0B40">
        <w:rPr>
          <w:bCs/>
        </w:rPr>
        <w:br w:type="page"/>
      </w: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85701C" w:rsidRDefault="00280A39" w:rsidP="00280A39">
      <w:pPr>
        <w:jc w:val="center"/>
        <w:rPr>
          <w:sz w:val="28"/>
          <w:szCs w:val="28"/>
        </w:rPr>
      </w:pPr>
      <w:r w:rsidRPr="0085701C">
        <w:rPr>
          <w:b/>
          <w:sz w:val="40"/>
          <w:szCs w:val="40"/>
        </w:rPr>
        <w:t>ПРАВИЛА ЗЕМЛЕПОЛЬЗОВАНИЯ И ЗАСТРОЙКИ</w:t>
      </w:r>
    </w:p>
    <w:p w:rsidR="00280A39" w:rsidRPr="0085701C" w:rsidRDefault="00280A39" w:rsidP="00280A39">
      <w:pPr>
        <w:jc w:val="center"/>
        <w:rPr>
          <w:sz w:val="28"/>
          <w:szCs w:val="28"/>
        </w:rPr>
      </w:pPr>
      <w:r w:rsidRPr="0085701C">
        <w:rPr>
          <w:sz w:val="28"/>
          <w:szCs w:val="28"/>
        </w:rPr>
        <w:t>(корректировка)</w:t>
      </w:r>
    </w:p>
    <w:p w:rsidR="00280A39" w:rsidRPr="0085701C" w:rsidRDefault="00280A39" w:rsidP="00280A39">
      <w:pPr>
        <w:jc w:val="center"/>
        <w:rPr>
          <w:b/>
          <w:sz w:val="44"/>
          <w:szCs w:val="44"/>
        </w:rPr>
      </w:pPr>
      <w:r w:rsidRPr="0085701C">
        <w:rPr>
          <w:b/>
          <w:sz w:val="44"/>
          <w:szCs w:val="44"/>
        </w:rPr>
        <w:t>Сельского поселения «</w:t>
      </w:r>
      <w:r>
        <w:rPr>
          <w:b/>
          <w:sz w:val="44"/>
          <w:szCs w:val="44"/>
        </w:rPr>
        <w:t>Нижний Воч</w:t>
      </w:r>
      <w:r w:rsidRPr="0085701C">
        <w:rPr>
          <w:b/>
          <w:sz w:val="44"/>
          <w:szCs w:val="44"/>
        </w:rPr>
        <w:t>»</w:t>
      </w:r>
    </w:p>
    <w:p w:rsidR="00280A39" w:rsidRPr="0085701C" w:rsidRDefault="00280A39" w:rsidP="00280A39">
      <w:pPr>
        <w:jc w:val="center"/>
        <w:rPr>
          <w:b/>
          <w:sz w:val="28"/>
          <w:szCs w:val="28"/>
        </w:rPr>
      </w:pPr>
      <w:r>
        <w:rPr>
          <w:b/>
          <w:sz w:val="28"/>
          <w:szCs w:val="28"/>
        </w:rPr>
        <w:t>Усть-Куломского муниципального района</w:t>
      </w:r>
    </w:p>
    <w:p w:rsidR="00280A39" w:rsidRPr="002A0B40" w:rsidRDefault="00280A39" w:rsidP="00280A39">
      <w:pPr>
        <w:jc w:val="center"/>
        <w:rPr>
          <w:bCs/>
        </w:rPr>
      </w:pPr>
      <w:r>
        <w:rPr>
          <w:b/>
          <w:sz w:val="28"/>
          <w:szCs w:val="28"/>
        </w:rPr>
        <w:t>Республики Коми</w:t>
      </w:r>
    </w:p>
    <w:p w:rsidR="00280A39" w:rsidRPr="002A0B40" w:rsidRDefault="00280A39" w:rsidP="00280A39">
      <w:pPr>
        <w:jc w:val="center"/>
        <w:rPr>
          <w:b/>
          <w:sz w:val="28"/>
          <w:szCs w:val="28"/>
        </w:rPr>
      </w:pPr>
    </w:p>
    <w:p w:rsidR="00280A39" w:rsidRPr="002A0B40" w:rsidRDefault="00280A39" w:rsidP="00280A39">
      <w:pPr>
        <w:jc w:val="center"/>
        <w:rPr>
          <w:sz w:val="28"/>
          <w:szCs w:val="28"/>
        </w:rPr>
      </w:pPr>
    </w:p>
    <w:p w:rsidR="00280A39" w:rsidRPr="00105EFF" w:rsidRDefault="00280A39" w:rsidP="00280A39">
      <w:pPr>
        <w:jc w:val="center"/>
        <w:rPr>
          <w:b/>
          <w:sz w:val="28"/>
        </w:rPr>
      </w:pPr>
      <w:r w:rsidRPr="00105EFF">
        <w:rPr>
          <w:b/>
          <w:sz w:val="28"/>
        </w:rPr>
        <w:t>Часть 1. Порядок применения и внесения изменений</w:t>
      </w:r>
    </w:p>
    <w:p w:rsidR="00280A39" w:rsidRPr="00105EFF" w:rsidRDefault="00280A39" w:rsidP="00280A39">
      <w:pPr>
        <w:jc w:val="center"/>
        <w:rPr>
          <w:b/>
          <w:sz w:val="28"/>
        </w:rPr>
      </w:pPr>
      <w:r w:rsidRPr="00105EFF">
        <w:rPr>
          <w:b/>
          <w:sz w:val="28"/>
        </w:rPr>
        <w:t>и</w:t>
      </w:r>
    </w:p>
    <w:p w:rsidR="00280A39" w:rsidRPr="00105EFF" w:rsidRDefault="00280A39" w:rsidP="00280A39">
      <w:pPr>
        <w:jc w:val="center"/>
        <w:rPr>
          <w:b/>
          <w:sz w:val="28"/>
        </w:rPr>
      </w:pPr>
      <w:r w:rsidRPr="00105EFF">
        <w:rPr>
          <w:b/>
          <w:sz w:val="28"/>
        </w:rPr>
        <w:t>Часть 2. Карта градостроительного зонирования</w:t>
      </w:r>
    </w:p>
    <w:p w:rsidR="00280A39" w:rsidRPr="002A0B40" w:rsidRDefault="00280A39" w:rsidP="00280A39">
      <w:pPr>
        <w:jc w:val="center"/>
        <w:rPr>
          <w:b/>
        </w:rPr>
      </w:pPr>
    </w:p>
    <w:p w:rsidR="00280A39" w:rsidRPr="002A0B40" w:rsidRDefault="00280A39" w:rsidP="00280A39">
      <w:pPr>
        <w:jc w:val="center"/>
        <w:rPr>
          <w:b/>
        </w:rPr>
      </w:pPr>
    </w:p>
    <w:p w:rsidR="00280A39" w:rsidRPr="002A0B40" w:rsidRDefault="00280A39" w:rsidP="00280A39">
      <w:pPr>
        <w:jc w:val="center"/>
        <w:rPr>
          <w:b/>
        </w:rPr>
      </w:pPr>
    </w:p>
    <w:p w:rsidR="00280A39" w:rsidRPr="002A0B40" w:rsidRDefault="00280A39" w:rsidP="00280A39">
      <w:pPr>
        <w:jc w:val="center"/>
        <w:rPr>
          <w:b/>
        </w:rPr>
      </w:pPr>
    </w:p>
    <w:p w:rsidR="00280A39" w:rsidRPr="002A0B40" w:rsidRDefault="00280A39" w:rsidP="00280A39">
      <w:pPr>
        <w:jc w:val="center"/>
        <w:rPr>
          <w:b/>
        </w:rPr>
      </w:pPr>
    </w:p>
    <w:p w:rsidR="00280A39" w:rsidRPr="002A0B40" w:rsidRDefault="00280A39" w:rsidP="00280A39">
      <w:pPr>
        <w:jc w:val="center"/>
        <w:rPr>
          <w:b/>
        </w:rP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280A39" w:rsidRPr="002A0B40" w:rsidTr="003709BC">
        <w:trPr>
          <w:trHeight w:val="442"/>
        </w:trPr>
        <w:tc>
          <w:tcPr>
            <w:tcW w:w="4536" w:type="dxa"/>
            <w:tcBorders>
              <w:top w:val="nil"/>
              <w:left w:val="nil"/>
              <w:bottom w:val="nil"/>
              <w:right w:val="nil"/>
            </w:tcBorders>
            <w:shd w:val="clear" w:color="auto" w:fill="auto"/>
          </w:tcPr>
          <w:p w:rsidR="00280A39" w:rsidRPr="002A0B40" w:rsidRDefault="00280A39" w:rsidP="003709BC">
            <w:pPr>
              <w:rPr>
                <w:sz w:val="28"/>
                <w:szCs w:val="28"/>
              </w:rPr>
            </w:pPr>
            <w:r w:rsidRPr="002A0B40">
              <w:rPr>
                <w:sz w:val="28"/>
                <w:szCs w:val="28"/>
              </w:rPr>
              <w:t>Индивидуальный предприниматель</w:t>
            </w:r>
          </w:p>
          <w:p w:rsidR="00280A39" w:rsidRPr="002A0B40" w:rsidRDefault="00280A39" w:rsidP="003709BC">
            <w:pPr>
              <w:rPr>
                <w:sz w:val="28"/>
                <w:szCs w:val="28"/>
              </w:rPr>
            </w:pPr>
            <w:r w:rsidRPr="002A0B40">
              <w:rPr>
                <w:sz w:val="28"/>
                <w:szCs w:val="28"/>
              </w:rPr>
              <w:t>Набатов Дмитрий Андреевич</w:t>
            </w:r>
          </w:p>
        </w:tc>
        <w:tc>
          <w:tcPr>
            <w:tcW w:w="2552" w:type="dxa"/>
            <w:tcBorders>
              <w:top w:val="nil"/>
              <w:left w:val="nil"/>
              <w:right w:val="nil"/>
            </w:tcBorders>
            <w:shd w:val="clear" w:color="auto" w:fill="auto"/>
          </w:tcPr>
          <w:p w:rsidR="00280A39" w:rsidRPr="002A0B40" w:rsidRDefault="00280A39" w:rsidP="003709BC">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rsidR="00280A39" w:rsidRPr="002A0B40" w:rsidRDefault="00280A39" w:rsidP="003709BC">
            <w:pPr>
              <w:spacing w:line="276" w:lineRule="auto"/>
              <w:rPr>
                <w:sz w:val="28"/>
                <w:szCs w:val="28"/>
              </w:rPr>
            </w:pPr>
          </w:p>
          <w:p w:rsidR="00280A39" w:rsidRPr="002A0B40" w:rsidRDefault="00280A39" w:rsidP="003709BC">
            <w:pPr>
              <w:spacing w:line="276" w:lineRule="auto"/>
              <w:rPr>
                <w:sz w:val="28"/>
                <w:szCs w:val="28"/>
                <w:lang w:eastAsia="en-US" w:bidi="en-US"/>
              </w:rPr>
            </w:pPr>
            <w:r w:rsidRPr="002A0B40">
              <w:rPr>
                <w:sz w:val="28"/>
                <w:szCs w:val="28"/>
              </w:rPr>
              <w:t>Д.А. Набатов</w:t>
            </w:r>
          </w:p>
        </w:tc>
      </w:tr>
    </w:tbl>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Pr>
        <w:jc w:val="center"/>
      </w:pPr>
    </w:p>
    <w:p w:rsidR="00280A39" w:rsidRPr="002A0B40" w:rsidRDefault="00280A39" w:rsidP="00280A39"/>
    <w:p w:rsidR="00280A39" w:rsidRDefault="00280A39" w:rsidP="00280A39">
      <w:pPr>
        <w:rPr>
          <w:bCs/>
        </w:rPr>
      </w:pPr>
    </w:p>
    <w:p w:rsidR="00280A39" w:rsidRDefault="00280A39" w:rsidP="00280A39">
      <w:pPr>
        <w:jc w:val="center"/>
        <w:rPr>
          <w:bCs/>
        </w:rPr>
      </w:pPr>
      <w:r w:rsidRPr="002A0B40">
        <w:rPr>
          <w:bCs/>
        </w:rPr>
        <w:t>202</w:t>
      </w:r>
      <w:r>
        <w:rPr>
          <w:bCs/>
        </w:rPr>
        <w:t>1</w:t>
      </w:r>
      <w:r w:rsidRPr="002A0B40">
        <w:rPr>
          <w:bCs/>
        </w:rPr>
        <w:t xml:space="preserve"> г.</w:t>
      </w:r>
    </w:p>
    <w:p w:rsidR="00280A39" w:rsidRDefault="00280A39" w:rsidP="00280A39">
      <w:pPr>
        <w:jc w:val="center"/>
        <w:rPr>
          <w:bCs/>
        </w:rPr>
      </w:pPr>
    </w:p>
    <w:p w:rsidR="00280A39" w:rsidRDefault="00280A39" w:rsidP="00280A39">
      <w:pPr>
        <w:jc w:val="center"/>
        <w:rPr>
          <w:bCs/>
        </w:rPr>
      </w:pPr>
    </w:p>
    <w:p w:rsidR="00280A39" w:rsidRDefault="00280A39" w:rsidP="00280A39">
      <w:pPr>
        <w:jc w:val="center"/>
        <w:rPr>
          <w:bCs/>
        </w:rPr>
      </w:pPr>
    </w:p>
    <w:p w:rsidR="00280A39" w:rsidRPr="004319E6" w:rsidRDefault="00280A39" w:rsidP="00280A39">
      <w:pPr>
        <w:jc w:val="center"/>
        <w:rPr>
          <w:b/>
          <w:bCs/>
        </w:rPr>
      </w:pPr>
      <w:r w:rsidRPr="004319E6">
        <w:rPr>
          <w:b/>
          <w:bCs/>
        </w:rPr>
        <w:t>ОГЛАВЛЕНИЕ</w:t>
      </w:r>
    </w:p>
    <w:sdt>
      <w:sdtPr>
        <w:rPr>
          <w:rFonts w:ascii="Times New Roman" w:hAnsi="Times New Roman" w:cs="Times New Roman"/>
          <w:b w:val="0"/>
          <w:bCs w:val="0"/>
          <w:caps w:val="0"/>
          <w:sz w:val="24"/>
        </w:rPr>
        <w:id w:val="542935858"/>
        <w:docPartObj>
          <w:docPartGallery w:val="Table of Contents"/>
          <w:docPartUnique/>
        </w:docPartObj>
      </w:sdtPr>
      <w:sdtEndPr>
        <w:rPr>
          <w:sz w:val="20"/>
        </w:rPr>
      </w:sdtEndPr>
      <w:sdtContent>
        <w:p w:rsidR="00280A39" w:rsidRDefault="004223DC" w:rsidP="00280A39">
          <w:pPr>
            <w:pStyle w:val="15"/>
            <w:tabs>
              <w:tab w:val="right" w:leader="dot" w:pos="9339"/>
            </w:tabs>
            <w:rPr>
              <w:noProof/>
              <w:sz w:val="22"/>
              <w:szCs w:val="22"/>
            </w:rPr>
          </w:pPr>
          <w:r w:rsidRPr="004223DC">
            <w:rPr>
              <w:b w:val="0"/>
              <w:bCs w:val="0"/>
              <w:sz w:val="28"/>
            </w:rPr>
            <w:fldChar w:fldCharType="begin"/>
          </w:r>
          <w:r w:rsidR="00280A39">
            <w:instrText xml:space="preserve"> TOC \o "1-3" \h \z \u </w:instrText>
          </w:r>
          <w:r w:rsidRPr="004223DC">
            <w:rPr>
              <w:b w:val="0"/>
              <w:bCs w:val="0"/>
              <w:sz w:val="28"/>
            </w:rPr>
            <w:fldChar w:fldCharType="separate"/>
          </w:r>
          <w:hyperlink w:anchor="_Toc158245525" w:history="1">
            <w:r w:rsidR="00280A39" w:rsidRPr="00B93B66">
              <w:rPr>
                <w:rStyle w:val="aa"/>
                <w:rFonts w:ascii="Times New Roman" w:hAnsi="Times New Roman" w:cs="Times New Roman"/>
                <w:noProof/>
              </w:rPr>
              <w:t xml:space="preserve">ЧАСТЬ </w:t>
            </w:r>
            <w:r w:rsidR="00280A39" w:rsidRPr="00B93B66">
              <w:rPr>
                <w:rStyle w:val="aa"/>
                <w:rFonts w:ascii="Times New Roman" w:hAnsi="Times New Roman" w:cs="Times New Roman"/>
                <w:noProof/>
                <w:lang w:val="en-US"/>
              </w:rPr>
              <w:t>I</w:t>
            </w:r>
            <w:r w:rsidR="00280A39" w:rsidRPr="00B93B66">
              <w:rPr>
                <w:rStyle w:val="aa"/>
                <w:rFonts w:ascii="Times New Roman" w:hAnsi="Times New Roman" w:cs="Times New Roman"/>
                <w:noProof/>
              </w:rPr>
              <w:t>. ПОРЯДОК ПРИМЕНЕНИЯ ПРАВИЛ ЗЕМЛЕПОЛЬЗОВАНИЯ И ЗАСТРОЙКИ И ВНЕСЕНИЯ В НИХ ИЗМЕНЕНИЙ</w:t>
            </w:r>
            <w:r w:rsidR="00280A39">
              <w:rPr>
                <w:noProof/>
                <w:webHidden/>
              </w:rPr>
              <w:tab/>
            </w:r>
            <w:r>
              <w:rPr>
                <w:noProof/>
                <w:webHidden/>
              </w:rPr>
              <w:fldChar w:fldCharType="begin"/>
            </w:r>
            <w:r w:rsidR="00280A39">
              <w:rPr>
                <w:noProof/>
                <w:webHidden/>
              </w:rPr>
              <w:instrText xml:space="preserve"> PAGEREF _Toc158245525 \h </w:instrText>
            </w:r>
            <w:r>
              <w:rPr>
                <w:noProof/>
                <w:webHidden/>
              </w:rPr>
            </w:r>
            <w:r>
              <w:rPr>
                <w:noProof/>
                <w:webHidden/>
              </w:rPr>
              <w:fldChar w:fldCharType="separate"/>
            </w:r>
            <w:r w:rsidR="00DB0054">
              <w:rPr>
                <w:noProof/>
                <w:webHidden/>
              </w:rPr>
              <w:t>50</w:t>
            </w:r>
            <w:r>
              <w:rPr>
                <w:noProof/>
                <w:webHidden/>
              </w:rPr>
              <w:fldChar w:fldCharType="end"/>
            </w:r>
          </w:hyperlink>
        </w:p>
        <w:p w:rsidR="00280A39" w:rsidRDefault="004223DC" w:rsidP="00280A39">
          <w:pPr>
            <w:pStyle w:val="27"/>
            <w:tabs>
              <w:tab w:val="right" w:leader="dot" w:pos="9339"/>
            </w:tabs>
            <w:rPr>
              <w:noProof/>
              <w:sz w:val="22"/>
              <w:szCs w:val="22"/>
            </w:rPr>
          </w:pPr>
          <w:hyperlink w:anchor="_Toc158245526" w:history="1">
            <w:r w:rsidR="00280A39" w:rsidRPr="00B93B66">
              <w:rPr>
                <w:rStyle w:val="aa"/>
                <w:b/>
                <w:noProof/>
              </w:rPr>
              <w:t xml:space="preserve">Глава 1. </w:t>
            </w:r>
            <w:r w:rsidR="00280A39" w:rsidRPr="00B93B66">
              <w:rPr>
                <w:rStyle w:val="aa"/>
                <w:rFonts w:eastAsiaTheme="majorEastAsia"/>
                <w:b/>
                <w:noProof/>
              </w:rPr>
              <w:t>Положение о регулировании правил землепользования и застройки органами местного самоуправления</w:t>
            </w:r>
            <w:r w:rsidR="00280A39">
              <w:rPr>
                <w:noProof/>
                <w:webHidden/>
              </w:rPr>
              <w:tab/>
            </w:r>
            <w:r>
              <w:rPr>
                <w:noProof/>
                <w:webHidden/>
              </w:rPr>
              <w:fldChar w:fldCharType="begin"/>
            </w:r>
            <w:r w:rsidR="00280A39">
              <w:rPr>
                <w:noProof/>
                <w:webHidden/>
              </w:rPr>
              <w:instrText xml:space="preserve"> PAGEREF _Toc158245526 \h </w:instrText>
            </w:r>
            <w:r>
              <w:rPr>
                <w:noProof/>
                <w:webHidden/>
              </w:rPr>
            </w:r>
            <w:r>
              <w:rPr>
                <w:noProof/>
                <w:webHidden/>
              </w:rPr>
              <w:fldChar w:fldCharType="separate"/>
            </w:r>
            <w:r w:rsidR="00DB0054">
              <w:rPr>
                <w:noProof/>
                <w:webHidden/>
              </w:rPr>
              <w:t>50</w:t>
            </w:r>
            <w:r>
              <w:rPr>
                <w:noProof/>
                <w:webHidden/>
              </w:rPr>
              <w:fldChar w:fldCharType="end"/>
            </w:r>
          </w:hyperlink>
        </w:p>
        <w:p w:rsidR="00280A39" w:rsidRDefault="004223DC" w:rsidP="00280A39">
          <w:pPr>
            <w:pStyle w:val="31"/>
            <w:rPr>
              <w:rFonts w:cstheme="minorBidi"/>
              <w:sz w:val="22"/>
              <w:szCs w:val="22"/>
            </w:rPr>
          </w:pPr>
          <w:hyperlink w:anchor="_Toc158245527" w:history="1">
            <w:r w:rsidR="00280A39" w:rsidRPr="00B93B66">
              <w:rPr>
                <w:rStyle w:val="aa"/>
                <w:b/>
              </w:rPr>
              <w:t>Статья 1. Основные понятия, используемые в Правилах</w:t>
            </w:r>
            <w:r w:rsidR="00280A39">
              <w:rPr>
                <w:webHidden/>
              </w:rPr>
              <w:tab/>
            </w:r>
            <w:r>
              <w:rPr>
                <w:webHidden/>
              </w:rPr>
              <w:fldChar w:fldCharType="begin"/>
            </w:r>
            <w:r w:rsidR="00280A39">
              <w:rPr>
                <w:webHidden/>
              </w:rPr>
              <w:instrText xml:space="preserve"> PAGEREF _Toc158245527 \h </w:instrText>
            </w:r>
            <w:r>
              <w:rPr>
                <w:webHidden/>
              </w:rPr>
            </w:r>
            <w:r>
              <w:rPr>
                <w:webHidden/>
              </w:rPr>
              <w:fldChar w:fldCharType="separate"/>
            </w:r>
            <w:r w:rsidR="00DB0054">
              <w:rPr>
                <w:noProof/>
                <w:webHidden/>
              </w:rPr>
              <w:t>50</w:t>
            </w:r>
            <w:r>
              <w:rPr>
                <w:webHidden/>
              </w:rPr>
              <w:fldChar w:fldCharType="end"/>
            </w:r>
          </w:hyperlink>
        </w:p>
        <w:p w:rsidR="00280A39" w:rsidRDefault="004223DC" w:rsidP="00280A39">
          <w:pPr>
            <w:pStyle w:val="31"/>
            <w:rPr>
              <w:rFonts w:cstheme="minorBidi"/>
              <w:sz w:val="22"/>
              <w:szCs w:val="22"/>
            </w:rPr>
          </w:pPr>
          <w:hyperlink w:anchor="_Toc158245528" w:history="1">
            <w:r w:rsidR="00280A39" w:rsidRPr="00B93B66">
              <w:rPr>
                <w:rStyle w:val="aa"/>
                <w:b/>
              </w:rPr>
              <w:t>Статья 2. Назначение Правил землепользования и застройки</w:t>
            </w:r>
            <w:r w:rsidR="00280A39">
              <w:rPr>
                <w:webHidden/>
              </w:rPr>
              <w:tab/>
            </w:r>
            <w:r>
              <w:rPr>
                <w:webHidden/>
              </w:rPr>
              <w:fldChar w:fldCharType="begin"/>
            </w:r>
            <w:r w:rsidR="00280A39">
              <w:rPr>
                <w:webHidden/>
              </w:rPr>
              <w:instrText xml:space="preserve"> PAGEREF _Toc158245528 \h </w:instrText>
            </w:r>
            <w:r>
              <w:rPr>
                <w:webHidden/>
              </w:rPr>
            </w:r>
            <w:r>
              <w:rPr>
                <w:webHidden/>
              </w:rPr>
              <w:fldChar w:fldCharType="separate"/>
            </w:r>
            <w:r w:rsidR="00DB0054">
              <w:rPr>
                <w:noProof/>
                <w:webHidden/>
              </w:rPr>
              <w:t>52</w:t>
            </w:r>
            <w:r>
              <w:rPr>
                <w:webHidden/>
              </w:rPr>
              <w:fldChar w:fldCharType="end"/>
            </w:r>
          </w:hyperlink>
        </w:p>
        <w:p w:rsidR="00280A39" w:rsidRDefault="004223DC" w:rsidP="00280A39">
          <w:pPr>
            <w:pStyle w:val="31"/>
            <w:rPr>
              <w:rFonts w:cstheme="minorBidi"/>
              <w:sz w:val="22"/>
              <w:szCs w:val="22"/>
            </w:rPr>
          </w:pPr>
          <w:hyperlink w:anchor="_Toc158245529" w:history="1">
            <w:r w:rsidR="00280A39" w:rsidRPr="00B93B66">
              <w:rPr>
                <w:rStyle w:val="aa"/>
                <w:b/>
              </w:rPr>
              <w:t xml:space="preserve">Статья 3. Порядок подготовки проекта правил землепользования и застройки </w:t>
            </w:r>
            <w:r w:rsidR="00280A39" w:rsidRPr="00B93B66">
              <w:rPr>
                <w:rStyle w:val="aa"/>
                <w:b/>
              </w:rPr>
              <w:lastRenderedPageBreak/>
              <w:t>(изменений в правила)</w:t>
            </w:r>
            <w:r w:rsidR="00280A39">
              <w:rPr>
                <w:webHidden/>
              </w:rPr>
              <w:tab/>
            </w:r>
            <w:r>
              <w:rPr>
                <w:webHidden/>
              </w:rPr>
              <w:fldChar w:fldCharType="begin"/>
            </w:r>
            <w:r w:rsidR="00280A39">
              <w:rPr>
                <w:webHidden/>
              </w:rPr>
              <w:instrText xml:space="preserve"> PAGEREF _Toc158245529 \h </w:instrText>
            </w:r>
            <w:r>
              <w:rPr>
                <w:webHidden/>
              </w:rPr>
            </w:r>
            <w:r>
              <w:rPr>
                <w:webHidden/>
              </w:rPr>
              <w:fldChar w:fldCharType="separate"/>
            </w:r>
            <w:r w:rsidR="00DB0054">
              <w:rPr>
                <w:noProof/>
                <w:webHidden/>
              </w:rPr>
              <w:t>53</w:t>
            </w:r>
            <w:r>
              <w:rPr>
                <w:webHidden/>
              </w:rPr>
              <w:fldChar w:fldCharType="end"/>
            </w:r>
          </w:hyperlink>
        </w:p>
        <w:p w:rsidR="00280A39" w:rsidRDefault="004223DC" w:rsidP="00280A39">
          <w:pPr>
            <w:pStyle w:val="31"/>
            <w:rPr>
              <w:rFonts w:cstheme="minorBidi"/>
              <w:sz w:val="22"/>
              <w:szCs w:val="22"/>
            </w:rPr>
          </w:pPr>
          <w:hyperlink w:anchor="_Toc158245530" w:history="1">
            <w:r w:rsidR="00280A39" w:rsidRPr="00B93B66">
              <w:rPr>
                <w:rStyle w:val="aa"/>
                <w:b/>
              </w:rPr>
              <w:t xml:space="preserve">Статья 4. Порядок утверждения правил землепользования и застройки </w:t>
            </w:r>
            <w:r w:rsidR="00280A39" w:rsidRPr="00B93B66">
              <w:rPr>
                <w:rStyle w:val="aa"/>
                <w:b/>
                <w:bCs/>
              </w:rPr>
              <w:t xml:space="preserve">муниципального образования «Нижний Воч» </w:t>
            </w:r>
            <w:r w:rsidR="00280A39" w:rsidRPr="00B93B66">
              <w:rPr>
                <w:rStyle w:val="aa"/>
                <w:b/>
              </w:rPr>
              <w:t>(изменений в Правила)</w:t>
            </w:r>
            <w:r w:rsidR="00280A39">
              <w:rPr>
                <w:webHidden/>
              </w:rPr>
              <w:tab/>
            </w:r>
            <w:r>
              <w:rPr>
                <w:webHidden/>
              </w:rPr>
              <w:fldChar w:fldCharType="begin"/>
            </w:r>
            <w:r w:rsidR="00280A39">
              <w:rPr>
                <w:webHidden/>
              </w:rPr>
              <w:instrText xml:space="preserve"> PAGEREF _Toc158245530 \h </w:instrText>
            </w:r>
            <w:r>
              <w:rPr>
                <w:webHidden/>
              </w:rPr>
            </w:r>
            <w:r>
              <w:rPr>
                <w:webHidden/>
              </w:rPr>
              <w:fldChar w:fldCharType="separate"/>
            </w:r>
            <w:r w:rsidR="00DB0054">
              <w:rPr>
                <w:noProof/>
                <w:webHidden/>
              </w:rPr>
              <w:t>56</w:t>
            </w:r>
            <w:r>
              <w:rPr>
                <w:webHidden/>
              </w:rPr>
              <w:fldChar w:fldCharType="end"/>
            </w:r>
          </w:hyperlink>
        </w:p>
        <w:p w:rsidR="00280A39" w:rsidRDefault="004223DC" w:rsidP="00280A39">
          <w:pPr>
            <w:pStyle w:val="31"/>
            <w:rPr>
              <w:rFonts w:cstheme="minorBidi"/>
              <w:sz w:val="22"/>
              <w:szCs w:val="22"/>
            </w:rPr>
          </w:pPr>
          <w:hyperlink w:anchor="_Toc158245531" w:history="1">
            <w:r w:rsidR="00280A39" w:rsidRPr="00B93B66">
              <w:rPr>
                <w:rStyle w:val="aa"/>
                <w:b/>
              </w:rPr>
              <w:t xml:space="preserve">Статья 5. </w:t>
            </w:r>
            <w:r w:rsidR="00280A39" w:rsidRPr="00B93B66">
              <w:rPr>
                <w:rStyle w:val="aa"/>
                <w:b/>
                <w:bCs/>
              </w:rPr>
              <w:t>Открытость и доступность информации о землепользовании и застройке</w:t>
            </w:r>
            <w:r w:rsidR="00280A39">
              <w:rPr>
                <w:webHidden/>
              </w:rPr>
              <w:tab/>
            </w:r>
            <w:r>
              <w:rPr>
                <w:webHidden/>
              </w:rPr>
              <w:fldChar w:fldCharType="begin"/>
            </w:r>
            <w:r w:rsidR="00280A39">
              <w:rPr>
                <w:webHidden/>
              </w:rPr>
              <w:instrText xml:space="preserve"> PAGEREF _Toc158245531 \h </w:instrText>
            </w:r>
            <w:r>
              <w:rPr>
                <w:webHidden/>
              </w:rPr>
            </w:r>
            <w:r>
              <w:rPr>
                <w:webHidden/>
              </w:rPr>
              <w:fldChar w:fldCharType="separate"/>
            </w:r>
            <w:r w:rsidR="00DB0054">
              <w:rPr>
                <w:noProof/>
                <w:webHidden/>
              </w:rPr>
              <w:t>58</w:t>
            </w:r>
            <w:r>
              <w:rPr>
                <w:webHidden/>
              </w:rPr>
              <w:fldChar w:fldCharType="end"/>
            </w:r>
          </w:hyperlink>
        </w:p>
        <w:p w:rsidR="00280A39" w:rsidRDefault="004223DC" w:rsidP="00280A39">
          <w:pPr>
            <w:pStyle w:val="31"/>
            <w:rPr>
              <w:rFonts w:cstheme="minorBidi"/>
              <w:sz w:val="22"/>
              <w:szCs w:val="22"/>
            </w:rPr>
          </w:pPr>
          <w:hyperlink w:anchor="_Toc158245532" w:history="1">
            <w:r w:rsidR="00280A39" w:rsidRPr="00B93B66">
              <w:rPr>
                <w:rStyle w:val="aa"/>
                <w:b/>
              </w:rPr>
              <w:t>Статья 6. Действие Правил по отношению к ранее возникшим правам, документации по планировке территории, нормативно-правовым актам</w:t>
            </w:r>
            <w:r w:rsidR="00280A39">
              <w:rPr>
                <w:webHidden/>
              </w:rPr>
              <w:tab/>
            </w:r>
            <w:r>
              <w:rPr>
                <w:webHidden/>
              </w:rPr>
              <w:fldChar w:fldCharType="begin"/>
            </w:r>
            <w:r w:rsidR="00280A39">
              <w:rPr>
                <w:webHidden/>
              </w:rPr>
              <w:instrText xml:space="preserve"> PAGEREF _Toc158245532 \h </w:instrText>
            </w:r>
            <w:r>
              <w:rPr>
                <w:webHidden/>
              </w:rPr>
            </w:r>
            <w:r>
              <w:rPr>
                <w:webHidden/>
              </w:rPr>
              <w:fldChar w:fldCharType="separate"/>
            </w:r>
            <w:r w:rsidR="00DB0054">
              <w:rPr>
                <w:noProof/>
                <w:webHidden/>
              </w:rPr>
              <w:t>58</w:t>
            </w:r>
            <w:r>
              <w:rPr>
                <w:webHidden/>
              </w:rPr>
              <w:fldChar w:fldCharType="end"/>
            </w:r>
          </w:hyperlink>
        </w:p>
        <w:p w:rsidR="00280A39" w:rsidRDefault="004223DC" w:rsidP="00280A39">
          <w:pPr>
            <w:pStyle w:val="31"/>
            <w:rPr>
              <w:rFonts w:cstheme="minorBidi"/>
              <w:sz w:val="22"/>
              <w:szCs w:val="22"/>
            </w:rPr>
          </w:pPr>
          <w:hyperlink w:anchor="_Toc158245533" w:history="1">
            <w:r w:rsidR="00280A39" w:rsidRPr="00B93B66">
              <w:rPr>
                <w:rStyle w:val="aa"/>
                <w:b/>
              </w:rPr>
              <w:t>Статья 7. Комиссия по подготовке Правил землепользования и застройки.</w:t>
            </w:r>
            <w:r w:rsidR="00280A39">
              <w:rPr>
                <w:webHidden/>
              </w:rPr>
              <w:tab/>
            </w:r>
            <w:r>
              <w:rPr>
                <w:webHidden/>
              </w:rPr>
              <w:fldChar w:fldCharType="begin"/>
            </w:r>
            <w:r w:rsidR="00280A39">
              <w:rPr>
                <w:webHidden/>
              </w:rPr>
              <w:instrText xml:space="preserve"> PAGEREF _Toc158245533 \h </w:instrText>
            </w:r>
            <w:r>
              <w:rPr>
                <w:webHidden/>
              </w:rPr>
            </w:r>
            <w:r>
              <w:rPr>
                <w:webHidden/>
              </w:rPr>
              <w:fldChar w:fldCharType="separate"/>
            </w:r>
            <w:r w:rsidR="00DB0054">
              <w:rPr>
                <w:noProof/>
                <w:webHidden/>
              </w:rPr>
              <w:t>59</w:t>
            </w:r>
            <w:r>
              <w:rPr>
                <w:webHidden/>
              </w:rPr>
              <w:fldChar w:fldCharType="end"/>
            </w:r>
          </w:hyperlink>
        </w:p>
        <w:p w:rsidR="00280A39" w:rsidRDefault="004223DC" w:rsidP="00280A39">
          <w:pPr>
            <w:pStyle w:val="27"/>
            <w:tabs>
              <w:tab w:val="right" w:leader="dot" w:pos="9339"/>
            </w:tabs>
            <w:rPr>
              <w:noProof/>
              <w:sz w:val="22"/>
              <w:szCs w:val="22"/>
            </w:rPr>
          </w:pPr>
          <w:hyperlink w:anchor="_Toc158245534" w:history="1">
            <w:r w:rsidR="00280A39" w:rsidRPr="00B93B66">
              <w:rPr>
                <w:rStyle w:val="aa"/>
                <w:rFonts w:eastAsiaTheme="majorEastAsia"/>
                <w:b/>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280A39">
              <w:rPr>
                <w:noProof/>
                <w:webHidden/>
              </w:rPr>
              <w:tab/>
            </w:r>
            <w:r>
              <w:rPr>
                <w:noProof/>
                <w:webHidden/>
              </w:rPr>
              <w:fldChar w:fldCharType="begin"/>
            </w:r>
            <w:r w:rsidR="00280A39">
              <w:rPr>
                <w:noProof/>
                <w:webHidden/>
              </w:rPr>
              <w:instrText xml:space="preserve"> PAGEREF _Toc158245534 \h </w:instrText>
            </w:r>
            <w:r>
              <w:rPr>
                <w:noProof/>
                <w:webHidden/>
              </w:rPr>
            </w:r>
            <w:r>
              <w:rPr>
                <w:noProof/>
                <w:webHidden/>
              </w:rPr>
              <w:fldChar w:fldCharType="separate"/>
            </w:r>
            <w:r w:rsidR="00DB0054">
              <w:rPr>
                <w:noProof/>
                <w:webHidden/>
              </w:rPr>
              <w:t>59</w:t>
            </w:r>
            <w:r>
              <w:rPr>
                <w:noProof/>
                <w:webHidden/>
              </w:rPr>
              <w:fldChar w:fldCharType="end"/>
            </w:r>
          </w:hyperlink>
        </w:p>
        <w:p w:rsidR="00280A39" w:rsidRDefault="004223DC" w:rsidP="00280A39">
          <w:pPr>
            <w:pStyle w:val="31"/>
            <w:rPr>
              <w:rFonts w:cstheme="minorBidi"/>
              <w:sz w:val="22"/>
              <w:szCs w:val="22"/>
            </w:rPr>
          </w:pPr>
          <w:hyperlink w:anchor="_Toc158245535" w:history="1">
            <w:r w:rsidR="00280A39" w:rsidRPr="00B93B66">
              <w:rPr>
                <w:rStyle w:val="aa"/>
                <w:rFonts w:ascii="Times New Roman" w:hAnsi="Times New Roman" w:cs="Times New Roman"/>
                <w:b/>
              </w:rPr>
              <w:t>Статья 8. Общие положения об изменении видов разрешенного использования земельных участков и объектов капитального строительства</w:t>
            </w:r>
            <w:r w:rsidR="00280A39">
              <w:rPr>
                <w:webHidden/>
              </w:rPr>
              <w:tab/>
            </w:r>
            <w:r>
              <w:rPr>
                <w:webHidden/>
              </w:rPr>
              <w:fldChar w:fldCharType="begin"/>
            </w:r>
            <w:r w:rsidR="00280A39">
              <w:rPr>
                <w:webHidden/>
              </w:rPr>
              <w:instrText xml:space="preserve"> PAGEREF _Toc158245535 \h </w:instrText>
            </w:r>
            <w:r>
              <w:rPr>
                <w:webHidden/>
              </w:rPr>
            </w:r>
            <w:r>
              <w:rPr>
                <w:webHidden/>
              </w:rPr>
              <w:fldChar w:fldCharType="separate"/>
            </w:r>
            <w:r w:rsidR="00DB0054">
              <w:rPr>
                <w:noProof/>
                <w:webHidden/>
              </w:rPr>
              <w:t>59</w:t>
            </w:r>
            <w:r>
              <w:rPr>
                <w:webHidden/>
              </w:rPr>
              <w:fldChar w:fldCharType="end"/>
            </w:r>
          </w:hyperlink>
        </w:p>
        <w:p w:rsidR="00280A39" w:rsidRDefault="004223DC" w:rsidP="00280A39">
          <w:pPr>
            <w:pStyle w:val="31"/>
            <w:rPr>
              <w:rFonts w:cstheme="minorBidi"/>
              <w:sz w:val="22"/>
              <w:szCs w:val="22"/>
            </w:rPr>
          </w:pPr>
          <w:hyperlink w:anchor="_Toc158245536" w:history="1">
            <w:r w:rsidR="00280A39" w:rsidRPr="00B93B66">
              <w:rPr>
                <w:rStyle w:val="aa"/>
                <w:b/>
              </w:rPr>
              <w:t xml:space="preserve">Статья 9. </w:t>
            </w:r>
            <w:r w:rsidR="00280A39" w:rsidRPr="00B93B66">
              <w:rPr>
                <w:rStyle w:val="aa"/>
                <w:b/>
                <w:bCs/>
              </w:rPr>
              <w:t>Порядок предоставления разрешения на условно разрешенный вид использования земельного участка или объекта капитального строительства</w:t>
            </w:r>
            <w:r w:rsidR="00280A39">
              <w:rPr>
                <w:webHidden/>
              </w:rPr>
              <w:tab/>
            </w:r>
            <w:r>
              <w:rPr>
                <w:webHidden/>
              </w:rPr>
              <w:fldChar w:fldCharType="begin"/>
            </w:r>
            <w:r w:rsidR="00280A39">
              <w:rPr>
                <w:webHidden/>
              </w:rPr>
              <w:instrText xml:space="preserve"> PAGEREF _Toc158245536 \h </w:instrText>
            </w:r>
            <w:r>
              <w:rPr>
                <w:webHidden/>
              </w:rPr>
            </w:r>
            <w:r>
              <w:rPr>
                <w:webHidden/>
              </w:rPr>
              <w:fldChar w:fldCharType="separate"/>
            </w:r>
            <w:r w:rsidR="00DB0054">
              <w:rPr>
                <w:noProof/>
                <w:webHidden/>
              </w:rPr>
              <w:t>60</w:t>
            </w:r>
            <w:r>
              <w:rPr>
                <w:webHidden/>
              </w:rPr>
              <w:fldChar w:fldCharType="end"/>
            </w:r>
          </w:hyperlink>
        </w:p>
        <w:p w:rsidR="00280A39" w:rsidRDefault="004223DC" w:rsidP="00280A39">
          <w:pPr>
            <w:pStyle w:val="31"/>
            <w:rPr>
              <w:rFonts w:cstheme="minorBidi"/>
              <w:sz w:val="22"/>
              <w:szCs w:val="22"/>
            </w:rPr>
          </w:pPr>
          <w:hyperlink w:anchor="_Toc158245537" w:history="1">
            <w:r w:rsidR="00280A39" w:rsidRPr="00B93B66">
              <w:rPr>
                <w:rStyle w:val="aa"/>
                <w:rFonts w:ascii="Times New Roman" w:hAnsi="Times New Roman" w:cs="Times New Roman"/>
                <w:b/>
                <w:bCs/>
              </w:rPr>
              <w:t>Статья 10. Отклонение от предельных параметров разрешенного строительства, реконструкции объектов капитального строительства</w:t>
            </w:r>
            <w:r w:rsidR="00280A39">
              <w:rPr>
                <w:webHidden/>
              </w:rPr>
              <w:tab/>
            </w:r>
            <w:r>
              <w:rPr>
                <w:webHidden/>
              </w:rPr>
              <w:fldChar w:fldCharType="begin"/>
            </w:r>
            <w:r w:rsidR="00280A39">
              <w:rPr>
                <w:webHidden/>
              </w:rPr>
              <w:instrText xml:space="preserve"> PAGEREF _Toc158245537 \h </w:instrText>
            </w:r>
            <w:r>
              <w:rPr>
                <w:webHidden/>
              </w:rPr>
            </w:r>
            <w:r>
              <w:rPr>
                <w:webHidden/>
              </w:rPr>
              <w:fldChar w:fldCharType="separate"/>
            </w:r>
            <w:r w:rsidR="00DB0054">
              <w:rPr>
                <w:noProof/>
                <w:webHidden/>
              </w:rPr>
              <w:t>61</w:t>
            </w:r>
            <w:r>
              <w:rPr>
                <w:webHidden/>
              </w:rPr>
              <w:fldChar w:fldCharType="end"/>
            </w:r>
          </w:hyperlink>
        </w:p>
        <w:p w:rsidR="00280A39" w:rsidRDefault="004223DC" w:rsidP="00280A39">
          <w:pPr>
            <w:pStyle w:val="27"/>
            <w:tabs>
              <w:tab w:val="right" w:leader="dot" w:pos="9339"/>
            </w:tabs>
            <w:rPr>
              <w:noProof/>
              <w:sz w:val="22"/>
              <w:szCs w:val="22"/>
            </w:rPr>
          </w:pPr>
          <w:hyperlink w:anchor="_Toc158245538" w:history="1">
            <w:r w:rsidR="00280A39" w:rsidRPr="00B93B66">
              <w:rPr>
                <w:rStyle w:val="aa"/>
                <w:rFonts w:eastAsiaTheme="majorEastAsia"/>
                <w:b/>
                <w:noProof/>
              </w:rPr>
              <w:t>Глава 3. Положение о подготовке документации по планировке территории органами местного самоуправления</w:t>
            </w:r>
            <w:r w:rsidR="00280A39">
              <w:rPr>
                <w:noProof/>
                <w:webHidden/>
              </w:rPr>
              <w:tab/>
            </w:r>
            <w:r>
              <w:rPr>
                <w:noProof/>
                <w:webHidden/>
              </w:rPr>
              <w:fldChar w:fldCharType="begin"/>
            </w:r>
            <w:r w:rsidR="00280A39">
              <w:rPr>
                <w:noProof/>
                <w:webHidden/>
              </w:rPr>
              <w:instrText xml:space="preserve"> PAGEREF _Toc158245538 \h </w:instrText>
            </w:r>
            <w:r>
              <w:rPr>
                <w:noProof/>
                <w:webHidden/>
              </w:rPr>
            </w:r>
            <w:r>
              <w:rPr>
                <w:noProof/>
                <w:webHidden/>
              </w:rPr>
              <w:fldChar w:fldCharType="separate"/>
            </w:r>
            <w:r w:rsidR="00DB0054">
              <w:rPr>
                <w:noProof/>
                <w:webHidden/>
              </w:rPr>
              <w:t>63</w:t>
            </w:r>
            <w:r>
              <w:rPr>
                <w:noProof/>
                <w:webHidden/>
              </w:rPr>
              <w:fldChar w:fldCharType="end"/>
            </w:r>
          </w:hyperlink>
        </w:p>
        <w:p w:rsidR="00280A39" w:rsidRDefault="004223DC" w:rsidP="00280A39">
          <w:pPr>
            <w:pStyle w:val="31"/>
            <w:rPr>
              <w:rFonts w:cstheme="minorBidi"/>
              <w:sz w:val="22"/>
              <w:szCs w:val="22"/>
            </w:rPr>
          </w:pPr>
          <w:hyperlink w:anchor="_Toc158245539" w:history="1">
            <w:r w:rsidR="00280A39" w:rsidRPr="00B93B66">
              <w:rPr>
                <w:rStyle w:val="aa"/>
                <w:b/>
              </w:rPr>
              <w:t>Статья 11. Общие требования к документации по планировке территории</w:t>
            </w:r>
            <w:r w:rsidR="00280A39">
              <w:rPr>
                <w:webHidden/>
              </w:rPr>
              <w:tab/>
            </w:r>
            <w:r>
              <w:rPr>
                <w:webHidden/>
              </w:rPr>
              <w:fldChar w:fldCharType="begin"/>
            </w:r>
            <w:r w:rsidR="00280A39">
              <w:rPr>
                <w:webHidden/>
              </w:rPr>
              <w:instrText xml:space="preserve"> PAGEREF _Toc158245539 \h </w:instrText>
            </w:r>
            <w:r>
              <w:rPr>
                <w:webHidden/>
              </w:rPr>
            </w:r>
            <w:r>
              <w:rPr>
                <w:webHidden/>
              </w:rPr>
              <w:fldChar w:fldCharType="separate"/>
            </w:r>
            <w:r w:rsidR="00DB0054">
              <w:rPr>
                <w:noProof/>
                <w:webHidden/>
              </w:rPr>
              <w:t>63</w:t>
            </w:r>
            <w:r>
              <w:rPr>
                <w:webHidden/>
              </w:rPr>
              <w:fldChar w:fldCharType="end"/>
            </w:r>
          </w:hyperlink>
        </w:p>
        <w:p w:rsidR="00280A39" w:rsidRDefault="004223DC" w:rsidP="00280A39">
          <w:pPr>
            <w:pStyle w:val="31"/>
            <w:rPr>
              <w:rFonts w:cstheme="minorBidi"/>
              <w:sz w:val="22"/>
              <w:szCs w:val="22"/>
            </w:rPr>
          </w:pPr>
          <w:hyperlink w:anchor="_Toc158245540" w:history="1">
            <w:r w:rsidR="00280A39" w:rsidRPr="00B93B66">
              <w:rPr>
                <w:rStyle w:val="aa"/>
                <w:b/>
              </w:rPr>
              <w:t>Статья 12. Инженерные изыскания для подготовки документации по  планировке территории</w:t>
            </w:r>
            <w:r w:rsidR="00280A39">
              <w:rPr>
                <w:webHidden/>
              </w:rPr>
              <w:tab/>
            </w:r>
            <w:r>
              <w:rPr>
                <w:webHidden/>
              </w:rPr>
              <w:fldChar w:fldCharType="begin"/>
            </w:r>
            <w:r w:rsidR="00280A39">
              <w:rPr>
                <w:webHidden/>
              </w:rPr>
              <w:instrText xml:space="preserve"> PAGEREF _Toc158245540 \h </w:instrText>
            </w:r>
            <w:r>
              <w:rPr>
                <w:webHidden/>
              </w:rPr>
            </w:r>
            <w:r>
              <w:rPr>
                <w:webHidden/>
              </w:rPr>
              <w:fldChar w:fldCharType="separate"/>
            </w:r>
            <w:r w:rsidR="00DB0054">
              <w:rPr>
                <w:noProof/>
                <w:webHidden/>
              </w:rPr>
              <w:t>63</w:t>
            </w:r>
            <w:r>
              <w:rPr>
                <w:webHidden/>
              </w:rPr>
              <w:fldChar w:fldCharType="end"/>
            </w:r>
          </w:hyperlink>
        </w:p>
        <w:p w:rsidR="00280A39" w:rsidRDefault="004223DC" w:rsidP="00280A39">
          <w:pPr>
            <w:pStyle w:val="31"/>
            <w:rPr>
              <w:rFonts w:cstheme="minorBidi"/>
              <w:sz w:val="22"/>
              <w:szCs w:val="22"/>
            </w:rPr>
          </w:pPr>
          <w:hyperlink w:anchor="_Toc158245541" w:history="1">
            <w:r w:rsidR="00280A39" w:rsidRPr="00B93B66">
              <w:rPr>
                <w:rStyle w:val="aa"/>
                <w:rFonts w:ascii="Times New Roman" w:hAnsi="Times New Roman" w:cs="Times New Roman"/>
                <w:b/>
              </w:rPr>
              <w:t>Статья 13. Подготовка проекта планировки территории</w:t>
            </w:r>
            <w:r w:rsidR="00280A39">
              <w:rPr>
                <w:webHidden/>
              </w:rPr>
              <w:tab/>
            </w:r>
            <w:r>
              <w:rPr>
                <w:webHidden/>
              </w:rPr>
              <w:fldChar w:fldCharType="begin"/>
            </w:r>
            <w:r w:rsidR="00280A39">
              <w:rPr>
                <w:webHidden/>
              </w:rPr>
              <w:instrText xml:space="preserve"> PAGEREF _Toc158245541 \h </w:instrText>
            </w:r>
            <w:r>
              <w:rPr>
                <w:webHidden/>
              </w:rPr>
            </w:r>
            <w:r>
              <w:rPr>
                <w:webHidden/>
              </w:rPr>
              <w:fldChar w:fldCharType="separate"/>
            </w:r>
            <w:r w:rsidR="00DB0054">
              <w:rPr>
                <w:noProof/>
                <w:webHidden/>
              </w:rPr>
              <w:t>64</w:t>
            </w:r>
            <w:r>
              <w:rPr>
                <w:webHidden/>
              </w:rPr>
              <w:fldChar w:fldCharType="end"/>
            </w:r>
          </w:hyperlink>
        </w:p>
        <w:p w:rsidR="00280A39" w:rsidRDefault="004223DC" w:rsidP="00280A39">
          <w:pPr>
            <w:pStyle w:val="31"/>
            <w:rPr>
              <w:rFonts w:cstheme="minorBidi"/>
              <w:sz w:val="22"/>
              <w:szCs w:val="22"/>
            </w:rPr>
          </w:pPr>
          <w:hyperlink w:anchor="_Toc158245542" w:history="1">
            <w:r w:rsidR="00280A39" w:rsidRPr="00B93B66">
              <w:rPr>
                <w:rStyle w:val="aa"/>
                <w:rFonts w:ascii="Times New Roman" w:hAnsi="Times New Roman" w:cs="Times New Roman"/>
                <w:b/>
              </w:rPr>
              <w:t>Статья 14. Подготовка проекта межевания территории</w:t>
            </w:r>
            <w:r w:rsidR="00280A39">
              <w:rPr>
                <w:webHidden/>
              </w:rPr>
              <w:tab/>
            </w:r>
            <w:r>
              <w:rPr>
                <w:webHidden/>
              </w:rPr>
              <w:fldChar w:fldCharType="begin"/>
            </w:r>
            <w:r w:rsidR="00280A39">
              <w:rPr>
                <w:webHidden/>
              </w:rPr>
              <w:instrText xml:space="preserve"> PAGEREF _Toc158245542 \h </w:instrText>
            </w:r>
            <w:r>
              <w:rPr>
                <w:webHidden/>
              </w:rPr>
            </w:r>
            <w:r>
              <w:rPr>
                <w:webHidden/>
              </w:rPr>
              <w:fldChar w:fldCharType="separate"/>
            </w:r>
            <w:r w:rsidR="00DB0054">
              <w:rPr>
                <w:noProof/>
                <w:webHidden/>
              </w:rPr>
              <w:t>66</w:t>
            </w:r>
            <w:r>
              <w:rPr>
                <w:webHidden/>
              </w:rPr>
              <w:fldChar w:fldCharType="end"/>
            </w:r>
          </w:hyperlink>
        </w:p>
        <w:p w:rsidR="00280A39" w:rsidRDefault="004223DC" w:rsidP="00280A39">
          <w:pPr>
            <w:pStyle w:val="27"/>
            <w:tabs>
              <w:tab w:val="right" w:leader="dot" w:pos="9339"/>
            </w:tabs>
            <w:rPr>
              <w:noProof/>
              <w:sz w:val="22"/>
              <w:szCs w:val="22"/>
            </w:rPr>
          </w:pPr>
          <w:hyperlink w:anchor="_Toc158245543" w:history="1">
            <w:r w:rsidR="00280A39" w:rsidRPr="00B93B66">
              <w:rPr>
                <w:rStyle w:val="aa"/>
                <w:b/>
                <w:noProof/>
              </w:rPr>
              <w:t>Глава 4. Положение о проведении общественных обсуждений или публичных слушаний по вопросам землепользования и застройки</w:t>
            </w:r>
            <w:r w:rsidR="00280A39">
              <w:rPr>
                <w:noProof/>
                <w:webHidden/>
              </w:rPr>
              <w:tab/>
            </w:r>
            <w:r>
              <w:rPr>
                <w:noProof/>
                <w:webHidden/>
              </w:rPr>
              <w:fldChar w:fldCharType="begin"/>
            </w:r>
            <w:r w:rsidR="00280A39">
              <w:rPr>
                <w:noProof/>
                <w:webHidden/>
              </w:rPr>
              <w:instrText xml:space="preserve"> PAGEREF _Toc158245543 \h </w:instrText>
            </w:r>
            <w:r>
              <w:rPr>
                <w:noProof/>
                <w:webHidden/>
              </w:rPr>
            </w:r>
            <w:r>
              <w:rPr>
                <w:noProof/>
                <w:webHidden/>
              </w:rPr>
              <w:fldChar w:fldCharType="separate"/>
            </w:r>
            <w:r w:rsidR="00DB0054">
              <w:rPr>
                <w:noProof/>
                <w:webHidden/>
              </w:rPr>
              <w:t>68</w:t>
            </w:r>
            <w:r>
              <w:rPr>
                <w:noProof/>
                <w:webHidden/>
              </w:rPr>
              <w:fldChar w:fldCharType="end"/>
            </w:r>
          </w:hyperlink>
        </w:p>
        <w:p w:rsidR="00280A39" w:rsidRDefault="004223DC" w:rsidP="00280A39">
          <w:pPr>
            <w:pStyle w:val="31"/>
            <w:rPr>
              <w:rFonts w:cstheme="minorBidi"/>
              <w:sz w:val="22"/>
              <w:szCs w:val="22"/>
            </w:rPr>
          </w:pPr>
          <w:hyperlink w:anchor="_Toc158245544" w:history="1">
            <w:r w:rsidR="00280A39" w:rsidRPr="00B93B66">
              <w:rPr>
                <w:rStyle w:val="aa"/>
                <w:rFonts w:ascii="Times New Roman" w:hAnsi="Times New Roman" w:cs="Times New Roman"/>
                <w:b/>
              </w:rPr>
              <w:t>Статья 15. Общие положения о публичных слушаниях или общественных обсуждениях по вопросам градостроительной деятельности</w:t>
            </w:r>
            <w:r w:rsidR="00280A39">
              <w:rPr>
                <w:webHidden/>
              </w:rPr>
              <w:tab/>
            </w:r>
            <w:r>
              <w:rPr>
                <w:webHidden/>
              </w:rPr>
              <w:fldChar w:fldCharType="begin"/>
            </w:r>
            <w:r w:rsidR="00280A39">
              <w:rPr>
                <w:webHidden/>
              </w:rPr>
              <w:instrText xml:space="preserve"> PAGEREF _Toc158245544 \h </w:instrText>
            </w:r>
            <w:r>
              <w:rPr>
                <w:webHidden/>
              </w:rPr>
            </w:r>
            <w:r>
              <w:rPr>
                <w:webHidden/>
              </w:rPr>
              <w:fldChar w:fldCharType="separate"/>
            </w:r>
            <w:r w:rsidR="00DB0054">
              <w:rPr>
                <w:noProof/>
                <w:webHidden/>
              </w:rPr>
              <w:t>68</w:t>
            </w:r>
            <w:r>
              <w:rPr>
                <w:webHidden/>
              </w:rPr>
              <w:fldChar w:fldCharType="end"/>
            </w:r>
          </w:hyperlink>
        </w:p>
        <w:p w:rsidR="00280A39" w:rsidRDefault="004223DC" w:rsidP="00280A39">
          <w:pPr>
            <w:pStyle w:val="27"/>
            <w:tabs>
              <w:tab w:val="right" w:leader="dot" w:pos="9339"/>
            </w:tabs>
            <w:rPr>
              <w:noProof/>
              <w:sz w:val="22"/>
              <w:szCs w:val="22"/>
            </w:rPr>
          </w:pPr>
          <w:hyperlink w:anchor="_Toc158245545" w:history="1">
            <w:r w:rsidR="00280A39" w:rsidRPr="00B93B66">
              <w:rPr>
                <w:rStyle w:val="aa"/>
                <w:b/>
                <w:noProof/>
              </w:rPr>
              <w:t>Глава 5. Положение о внесении изменений в Правила землепользования и застройки</w:t>
            </w:r>
            <w:r w:rsidR="00280A39">
              <w:rPr>
                <w:noProof/>
                <w:webHidden/>
              </w:rPr>
              <w:tab/>
            </w:r>
            <w:r>
              <w:rPr>
                <w:noProof/>
                <w:webHidden/>
              </w:rPr>
              <w:fldChar w:fldCharType="begin"/>
            </w:r>
            <w:r w:rsidR="00280A39">
              <w:rPr>
                <w:noProof/>
                <w:webHidden/>
              </w:rPr>
              <w:instrText xml:space="preserve"> PAGEREF _Toc158245545 \h </w:instrText>
            </w:r>
            <w:r>
              <w:rPr>
                <w:noProof/>
                <w:webHidden/>
              </w:rPr>
            </w:r>
            <w:r>
              <w:rPr>
                <w:noProof/>
                <w:webHidden/>
              </w:rPr>
              <w:fldChar w:fldCharType="separate"/>
            </w:r>
            <w:r w:rsidR="00DB0054">
              <w:rPr>
                <w:noProof/>
                <w:webHidden/>
              </w:rPr>
              <w:t>69</w:t>
            </w:r>
            <w:r>
              <w:rPr>
                <w:noProof/>
                <w:webHidden/>
              </w:rPr>
              <w:fldChar w:fldCharType="end"/>
            </w:r>
          </w:hyperlink>
        </w:p>
        <w:p w:rsidR="00280A39" w:rsidRDefault="004223DC" w:rsidP="00280A39">
          <w:pPr>
            <w:pStyle w:val="31"/>
            <w:rPr>
              <w:rFonts w:cstheme="minorBidi"/>
              <w:sz w:val="22"/>
              <w:szCs w:val="22"/>
            </w:rPr>
          </w:pPr>
          <w:hyperlink w:anchor="_Toc158245546" w:history="1">
            <w:r w:rsidR="00280A39" w:rsidRPr="00B93B66">
              <w:rPr>
                <w:rStyle w:val="aa"/>
                <w:b/>
              </w:rPr>
              <w:t>Статья 16. Порядок внесения изменений в Правила землепользования и застройки</w:t>
            </w:r>
            <w:r w:rsidR="00280A39">
              <w:rPr>
                <w:webHidden/>
              </w:rPr>
              <w:tab/>
            </w:r>
            <w:r>
              <w:rPr>
                <w:webHidden/>
              </w:rPr>
              <w:fldChar w:fldCharType="begin"/>
            </w:r>
            <w:r w:rsidR="00280A39">
              <w:rPr>
                <w:webHidden/>
              </w:rPr>
              <w:instrText xml:space="preserve"> PAGEREF _Toc158245546 \h </w:instrText>
            </w:r>
            <w:r>
              <w:rPr>
                <w:webHidden/>
              </w:rPr>
            </w:r>
            <w:r>
              <w:rPr>
                <w:webHidden/>
              </w:rPr>
              <w:fldChar w:fldCharType="separate"/>
            </w:r>
            <w:r w:rsidR="00DB0054">
              <w:rPr>
                <w:noProof/>
                <w:webHidden/>
              </w:rPr>
              <w:t>69</w:t>
            </w:r>
            <w:r>
              <w:rPr>
                <w:webHidden/>
              </w:rPr>
              <w:fldChar w:fldCharType="end"/>
            </w:r>
          </w:hyperlink>
        </w:p>
        <w:p w:rsidR="00280A39" w:rsidRDefault="004223DC" w:rsidP="00280A39">
          <w:pPr>
            <w:pStyle w:val="27"/>
            <w:tabs>
              <w:tab w:val="right" w:leader="dot" w:pos="9339"/>
            </w:tabs>
            <w:rPr>
              <w:noProof/>
              <w:sz w:val="22"/>
              <w:szCs w:val="22"/>
            </w:rPr>
          </w:pPr>
          <w:hyperlink w:anchor="_Toc158245547" w:history="1">
            <w:r w:rsidR="00280A39" w:rsidRPr="00B93B66">
              <w:rPr>
                <w:rStyle w:val="aa"/>
                <w:b/>
                <w:noProof/>
              </w:rPr>
              <w:t>Глава 6. Положение о регулировании иных вопросов землепользования и застройки</w:t>
            </w:r>
            <w:r w:rsidR="00280A39">
              <w:rPr>
                <w:noProof/>
                <w:webHidden/>
              </w:rPr>
              <w:tab/>
            </w:r>
            <w:r>
              <w:rPr>
                <w:noProof/>
                <w:webHidden/>
              </w:rPr>
              <w:fldChar w:fldCharType="begin"/>
            </w:r>
            <w:r w:rsidR="00280A39">
              <w:rPr>
                <w:noProof/>
                <w:webHidden/>
              </w:rPr>
              <w:instrText xml:space="preserve"> PAGEREF _Toc158245547 \h </w:instrText>
            </w:r>
            <w:r>
              <w:rPr>
                <w:noProof/>
                <w:webHidden/>
              </w:rPr>
            </w:r>
            <w:r>
              <w:rPr>
                <w:noProof/>
                <w:webHidden/>
              </w:rPr>
              <w:fldChar w:fldCharType="separate"/>
            </w:r>
            <w:r w:rsidR="00DB0054">
              <w:rPr>
                <w:noProof/>
                <w:webHidden/>
              </w:rPr>
              <w:t>72</w:t>
            </w:r>
            <w:r>
              <w:rPr>
                <w:noProof/>
                <w:webHidden/>
              </w:rPr>
              <w:fldChar w:fldCharType="end"/>
            </w:r>
          </w:hyperlink>
        </w:p>
        <w:p w:rsidR="00280A39" w:rsidRDefault="004223DC" w:rsidP="00280A39">
          <w:pPr>
            <w:pStyle w:val="31"/>
            <w:rPr>
              <w:rFonts w:cstheme="minorBidi"/>
              <w:sz w:val="22"/>
              <w:szCs w:val="22"/>
            </w:rPr>
          </w:pPr>
          <w:hyperlink w:anchor="_Toc158245548" w:history="1">
            <w:r w:rsidR="00280A39" w:rsidRPr="00B93B66">
              <w:rPr>
                <w:rStyle w:val="aa"/>
                <w:b/>
              </w:rPr>
              <w:t>Статья 17. Использование земельных участков и объектов капитального строительства, не соответствующих Правилам</w:t>
            </w:r>
            <w:r w:rsidR="00280A39">
              <w:rPr>
                <w:webHidden/>
              </w:rPr>
              <w:tab/>
            </w:r>
            <w:r>
              <w:rPr>
                <w:webHidden/>
              </w:rPr>
              <w:fldChar w:fldCharType="begin"/>
            </w:r>
            <w:r w:rsidR="00280A39">
              <w:rPr>
                <w:webHidden/>
              </w:rPr>
              <w:instrText xml:space="preserve"> PAGEREF _Toc158245548 \h </w:instrText>
            </w:r>
            <w:r>
              <w:rPr>
                <w:webHidden/>
              </w:rPr>
            </w:r>
            <w:r>
              <w:rPr>
                <w:webHidden/>
              </w:rPr>
              <w:fldChar w:fldCharType="separate"/>
            </w:r>
            <w:r w:rsidR="00DB0054">
              <w:rPr>
                <w:noProof/>
                <w:webHidden/>
              </w:rPr>
              <w:t>72</w:t>
            </w:r>
            <w:r>
              <w:rPr>
                <w:webHidden/>
              </w:rPr>
              <w:fldChar w:fldCharType="end"/>
            </w:r>
          </w:hyperlink>
        </w:p>
        <w:p w:rsidR="00280A39" w:rsidRDefault="004223DC" w:rsidP="00280A39">
          <w:pPr>
            <w:pStyle w:val="31"/>
            <w:rPr>
              <w:rFonts w:cstheme="minorBidi"/>
              <w:sz w:val="22"/>
              <w:szCs w:val="22"/>
            </w:rPr>
          </w:pPr>
          <w:hyperlink w:anchor="_Toc158245549" w:history="1">
            <w:r w:rsidR="00280A39" w:rsidRPr="00B93B66">
              <w:rPr>
                <w:rStyle w:val="aa"/>
                <w:b/>
              </w:rPr>
              <w:t>Статья 18. Контроль за использованием земельных участков и объектов капитального строительства</w:t>
            </w:r>
            <w:r w:rsidR="00280A39">
              <w:rPr>
                <w:webHidden/>
              </w:rPr>
              <w:tab/>
            </w:r>
            <w:r>
              <w:rPr>
                <w:webHidden/>
              </w:rPr>
              <w:fldChar w:fldCharType="begin"/>
            </w:r>
            <w:r w:rsidR="00280A39">
              <w:rPr>
                <w:webHidden/>
              </w:rPr>
              <w:instrText xml:space="preserve"> PAGEREF _Toc158245549 \h </w:instrText>
            </w:r>
            <w:r>
              <w:rPr>
                <w:webHidden/>
              </w:rPr>
            </w:r>
            <w:r>
              <w:rPr>
                <w:webHidden/>
              </w:rPr>
              <w:fldChar w:fldCharType="separate"/>
            </w:r>
            <w:r w:rsidR="00DB0054">
              <w:rPr>
                <w:noProof/>
                <w:webHidden/>
              </w:rPr>
              <w:t>73</w:t>
            </w:r>
            <w:r>
              <w:rPr>
                <w:webHidden/>
              </w:rPr>
              <w:fldChar w:fldCharType="end"/>
            </w:r>
          </w:hyperlink>
        </w:p>
        <w:p w:rsidR="00280A39" w:rsidRDefault="004223DC" w:rsidP="00280A39">
          <w:pPr>
            <w:pStyle w:val="31"/>
            <w:rPr>
              <w:rFonts w:cstheme="minorBidi"/>
              <w:sz w:val="22"/>
              <w:szCs w:val="22"/>
            </w:rPr>
          </w:pPr>
          <w:hyperlink w:anchor="_Toc158245550" w:history="1">
            <w:r w:rsidR="00280A39" w:rsidRPr="00B93B66">
              <w:rPr>
                <w:rStyle w:val="aa"/>
                <w:b/>
              </w:rPr>
              <w:t>Статья 19. Ответственность за нарушения Правил</w:t>
            </w:r>
            <w:r w:rsidR="00280A39">
              <w:rPr>
                <w:webHidden/>
              </w:rPr>
              <w:tab/>
            </w:r>
            <w:r>
              <w:rPr>
                <w:webHidden/>
              </w:rPr>
              <w:fldChar w:fldCharType="begin"/>
            </w:r>
            <w:r w:rsidR="00280A39">
              <w:rPr>
                <w:webHidden/>
              </w:rPr>
              <w:instrText xml:space="preserve"> PAGEREF _Toc158245550 \h </w:instrText>
            </w:r>
            <w:r>
              <w:rPr>
                <w:webHidden/>
              </w:rPr>
            </w:r>
            <w:r>
              <w:rPr>
                <w:webHidden/>
              </w:rPr>
              <w:fldChar w:fldCharType="separate"/>
            </w:r>
            <w:r w:rsidR="00DB0054">
              <w:rPr>
                <w:noProof/>
                <w:webHidden/>
              </w:rPr>
              <w:t>73</w:t>
            </w:r>
            <w:r>
              <w:rPr>
                <w:webHidden/>
              </w:rPr>
              <w:fldChar w:fldCharType="end"/>
            </w:r>
          </w:hyperlink>
        </w:p>
        <w:p w:rsidR="00280A39" w:rsidRDefault="004223DC" w:rsidP="00280A39">
          <w:pPr>
            <w:pStyle w:val="15"/>
            <w:tabs>
              <w:tab w:val="right" w:leader="dot" w:pos="9339"/>
            </w:tabs>
            <w:rPr>
              <w:noProof/>
              <w:sz w:val="22"/>
              <w:szCs w:val="22"/>
            </w:rPr>
          </w:pPr>
          <w:hyperlink w:anchor="_Toc158245551" w:history="1">
            <w:r w:rsidR="00280A39" w:rsidRPr="00B93B66">
              <w:rPr>
                <w:rStyle w:val="aa"/>
                <w:noProof/>
              </w:rPr>
              <w:t>ЧАСТЬ 2. КАРТА ГРАДОСТРОИТЕЛЬНОГО ЗОНИРОВАНИЯ</w:t>
            </w:r>
            <w:r w:rsidR="00280A39">
              <w:rPr>
                <w:noProof/>
                <w:webHidden/>
              </w:rPr>
              <w:tab/>
            </w:r>
            <w:r>
              <w:rPr>
                <w:noProof/>
                <w:webHidden/>
              </w:rPr>
              <w:fldChar w:fldCharType="begin"/>
            </w:r>
            <w:r w:rsidR="00280A39">
              <w:rPr>
                <w:noProof/>
                <w:webHidden/>
              </w:rPr>
              <w:instrText xml:space="preserve"> PAGEREF _Toc158245551 \h </w:instrText>
            </w:r>
            <w:r>
              <w:rPr>
                <w:noProof/>
                <w:webHidden/>
              </w:rPr>
            </w:r>
            <w:r>
              <w:rPr>
                <w:noProof/>
                <w:webHidden/>
              </w:rPr>
              <w:fldChar w:fldCharType="separate"/>
            </w:r>
            <w:r w:rsidR="00DB0054">
              <w:rPr>
                <w:noProof/>
                <w:webHidden/>
              </w:rPr>
              <w:t>74</w:t>
            </w:r>
            <w:r>
              <w:rPr>
                <w:noProof/>
                <w:webHidden/>
              </w:rPr>
              <w:fldChar w:fldCharType="end"/>
            </w:r>
          </w:hyperlink>
        </w:p>
        <w:p w:rsidR="00280A39" w:rsidRDefault="004223DC" w:rsidP="00280A39">
          <w:pPr>
            <w:pStyle w:val="27"/>
            <w:tabs>
              <w:tab w:val="right" w:leader="dot" w:pos="9339"/>
            </w:tabs>
            <w:rPr>
              <w:noProof/>
              <w:sz w:val="22"/>
              <w:szCs w:val="22"/>
            </w:rPr>
          </w:pPr>
          <w:hyperlink w:anchor="_Toc158245552" w:history="1">
            <w:r w:rsidR="00280A39" w:rsidRPr="00B93B66">
              <w:rPr>
                <w:rStyle w:val="aa"/>
                <w:b/>
                <w:noProof/>
              </w:rPr>
              <w:t>Глава 7. Градостроительное зонирование и содержание картографических материалов правил</w:t>
            </w:r>
            <w:r w:rsidR="00280A39">
              <w:rPr>
                <w:noProof/>
                <w:webHidden/>
              </w:rPr>
              <w:tab/>
            </w:r>
            <w:r>
              <w:rPr>
                <w:noProof/>
                <w:webHidden/>
              </w:rPr>
              <w:fldChar w:fldCharType="begin"/>
            </w:r>
            <w:r w:rsidR="00280A39">
              <w:rPr>
                <w:noProof/>
                <w:webHidden/>
              </w:rPr>
              <w:instrText xml:space="preserve"> PAGEREF _Toc158245552 \h </w:instrText>
            </w:r>
            <w:r>
              <w:rPr>
                <w:noProof/>
                <w:webHidden/>
              </w:rPr>
            </w:r>
            <w:r>
              <w:rPr>
                <w:noProof/>
                <w:webHidden/>
              </w:rPr>
              <w:fldChar w:fldCharType="separate"/>
            </w:r>
            <w:r w:rsidR="00DB0054">
              <w:rPr>
                <w:noProof/>
                <w:webHidden/>
              </w:rPr>
              <w:t>74</w:t>
            </w:r>
            <w:r>
              <w:rPr>
                <w:noProof/>
                <w:webHidden/>
              </w:rPr>
              <w:fldChar w:fldCharType="end"/>
            </w:r>
          </w:hyperlink>
        </w:p>
        <w:p w:rsidR="00280A39" w:rsidRDefault="004223DC" w:rsidP="00280A39">
          <w:pPr>
            <w:pStyle w:val="31"/>
            <w:rPr>
              <w:rFonts w:cstheme="minorBidi"/>
              <w:sz w:val="22"/>
              <w:szCs w:val="22"/>
            </w:rPr>
          </w:pPr>
          <w:hyperlink w:anchor="_Toc158245553" w:history="1">
            <w:r w:rsidR="00280A39" w:rsidRPr="00B93B66">
              <w:rPr>
                <w:rStyle w:val="aa"/>
                <w:b/>
              </w:rPr>
              <w:t>Статья 20. Общие положения градостроительного зонирования территории</w:t>
            </w:r>
            <w:r w:rsidR="00280A39">
              <w:rPr>
                <w:webHidden/>
              </w:rPr>
              <w:tab/>
            </w:r>
            <w:r>
              <w:rPr>
                <w:webHidden/>
              </w:rPr>
              <w:fldChar w:fldCharType="begin"/>
            </w:r>
            <w:r w:rsidR="00280A39">
              <w:rPr>
                <w:webHidden/>
              </w:rPr>
              <w:instrText xml:space="preserve"> PAGEREF _Toc158245553 \h </w:instrText>
            </w:r>
            <w:r>
              <w:rPr>
                <w:webHidden/>
              </w:rPr>
            </w:r>
            <w:r>
              <w:rPr>
                <w:webHidden/>
              </w:rPr>
              <w:fldChar w:fldCharType="separate"/>
            </w:r>
            <w:r w:rsidR="00DB0054">
              <w:rPr>
                <w:noProof/>
                <w:webHidden/>
              </w:rPr>
              <w:t>74</w:t>
            </w:r>
            <w:r>
              <w:rPr>
                <w:webHidden/>
              </w:rPr>
              <w:fldChar w:fldCharType="end"/>
            </w:r>
          </w:hyperlink>
        </w:p>
        <w:p w:rsidR="00280A39" w:rsidRDefault="004223DC" w:rsidP="00280A39">
          <w:pPr>
            <w:pStyle w:val="31"/>
            <w:rPr>
              <w:rFonts w:cstheme="minorBidi"/>
              <w:sz w:val="22"/>
              <w:szCs w:val="22"/>
            </w:rPr>
          </w:pPr>
          <w:hyperlink w:anchor="_Toc158245554" w:history="1">
            <w:r w:rsidR="00280A39" w:rsidRPr="00B93B66">
              <w:rPr>
                <w:rStyle w:val="aa"/>
                <w:b/>
              </w:rPr>
              <w:t>Статья 21. Карта градостроительного зонирования территории</w:t>
            </w:r>
            <w:r w:rsidR="00280A39">
              <w:rPr>
                <w:webHidden/>
              </w:rPr>
              <w:tab/>
            </w:r>
            <w:r>
              <w:rPr>
                <w:webHidden/>
              </w:rPr>
              <w:fldChar w:fldCharType="begin"/>
            </w:r>
            <w:r w:rsidR="00280A39">
              <w:rPr>
                <w:webHidden/>
              </w:rPr>
              <w:instrText xml:space="preserve"> PAGEREF _Toc158245554 \h </w:instrText>
            </w:r>
            <w:r>
              <w:rPr>
                <w:webHidden/>
              </w:rPr>
            </w:r>
            <w:r>
              <w:rPr>
                <w:webHidden/>
              </w:rPr>
              <w:fldChar w:fldCharType="separate"/>
            </w:r>
            <w:r w:rsidR="00DB0054">
              <w:rPr>
                <w:noProof/>
                <w:webHidden/>
              </w:rPr>
              <w:t>74</w:t>
            </w:r>
            <w:r>
              <w:rPr>
                <w:webHidden/>
              </w:rPr>
              <w:fldChar w:fldCharType="end"/>
            </w:r>
          </w:hyperlink>
        </w:p>
        <w:p w:rsidR="00280A39" w:rsidRDefault="004223DC" w:rsidP="00280A39">
          <w:pPr>
            <w:pStyle w:val="31"/>
            <w:rPr>
              <w:rFonts w:cstheme="minorBidi"/>
              <w:sz w:val="22"/>
              <w:szCs w:val="22"/>
            </w:rPr>
          </w:pPr>
          <w:hyperlink w:anchor="_Toc158245555" w:history="1">
            <w:r w:rsidR="00280A39" w:rsidRPr="00B93B66">
              <w:rPr>
                <w:rStyle w:val="aa"/>
                <w:b/>
              </w:rPr>
              <w:t>Статья 22. Виды зон с особыми условиями использования территории,  обозначенных карте градостроительного зонирования</w:t>
            </w:r>
            <w:r w:rsidR="00280A39">
              <w:rPr>
                <w:webHidden/>
              </w:rPr>
              <w:tab/>
            </w:r>
            <w:r>
              <w:rPr>
                <w:webHidden/>
              </w:rPr>
              <w:fldChar w:fldCharType="begin"/>
            </w:r>
            <w:r w:rsidR="00280A39">
              <w:rPr>
                <w:webHidden/>
              </w:rPr>
              <w:instrText xml:space="preserve"> PAGEREF _Toc158245555 \h </w:instrText>
            </w:r>
            <w:r>
              <w:rPr>
                <w:webHidden/>
              </w:rPr>
            </w:r>
            <w:r>
              <w:rPr>
                <w:webHidden/>
              </w:rPr>
              <w:fldChar w:fldCharType="separate"/>
            </w:r>
            <w:r w:rsidR="00DB0054">
              <w:rPr>
                <w:noProof/>
                <w:webHidden/>
              </w:rPr>
              <w:t>75</w:t>
            </w:r>
            <w:r>
              <w:rPr>
                <w:webHidden/>
              </w:rPr>
              <w:fldChar w:fldCharType="end"/>
            </w:r>
          </w:hyperlink>
        </w:p>
        <w:p w:rsidR="00280A39" w:rsidRDefault="004223DC" w:rsidP="00280A39">
          <w:r>
            <w:rPr>
              <w:b/>
              <w:bCs/>
            </w:rPr>
            <w:fldChar w:fldCharType="end"/>
          </w:r>
        </w:p>
      </w:sdtContent>
    </w:sdt>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Default="00280A39" w:rsidP="00DB0054">
      <w:pPr>
        <w:rPr>
          <w:rFonts w:eastAsia="Arial Unicode MS"/>
          <w:b/>
          <w:color w:val="0D0D0D" w:themeColor="text1" w:themeTint="F2"/>
          <w:spacing w:val="7"/>
          <w:bdr w:val="nil"/>
        </w:rPr>
      </w:pPr>
    </w:p>
    <w:p w:rsidR="00280A39" w:rsidRDefault="00280A39" w:rsidP="00280A39">
      <w:pPr>
        <w:jc w:val="center"/>
        <w:rPr>
          <w:rFonts w:eastAsia="Arial Unicode MS"/>
          <w:b/>
          <w:color w:val="0D0D0D" w:themeColor="text1" w:themeTint="F2"/>
          <w:spacing w:val="7"/>
          <w:bdr w:val="nil"/>
        </w:rPr>
      </w:pPr>
    </w:p>
    <w:p w:rsidR="00280A39" w:rsidRPr="006E4642" w:rsidRDefault="00280A39" w:rsidP="00280A39">
      <w:pPr>
        <w:pStyle w:val="afffffff4"/>
        <w:spacing w:after="240"/>
        <w:jc w:val="center"/>
        <w:rPr>
          <w:rFonts w:ascii="Times New Roman" w:hAnsi="Times New Roman" w:cs="Times New Roman"/>
          <w:b/>
          <w:color w:val="0D0D0D" w:themeColor="text1" w:themeTint="F2"/>
          <w:sz w:val="24"/>
          <w:szCs w:val="24"/>
        </w:rPr>
      </w:pPr>
      <w:bookmarkStart w:id="269" w:name="_Toc63064817"/>
      <w:bookmarkStart w:id="270" w:name="_Toc78550587"/>
      <w:bookmarkStart w:id="271" w:name="_Toc158245525"/>
      <w:r>
        <w:rPr>
          <w:rFonts w:ascii="Times New Roman" w:hAnsi="Times New Roman" w:cs="Times New Roman"/>
          <w:b/>
          <w:caps w:val="0"/>
          <w:color w:val="0D0D0D" w:themeColor="text1" w:themeTint="F2"/>
          <w:sz w:val="24"/>
          <w:szCs w:val="24"/>
        </w:rPr>
        <w:t>ЧАСТЬ</w:t>
      </w:r>
      <w:r w:rsidRPr="006E4642">
        <w:rPr>
          <w:rFonts w:ascii="Times New Roman" w:hAnsi="Times New Roman" w:cs="Times New Roman"/>
          <w:b/>
          <w:color w:val="0D0D0D" w:themeColor="text1" w:themeTint="F2"/>
          <w:sz w:val="24"/>
          <w:szCs w:val="24"/>
          <w:lang w:val="en-US"/>
        </w:rPr>
        <w:t>I</w:t>
      </w:r>
      <w:r w:rsidRPr="006E4642">
        <w:rPr>
          <w:rFonts w:ascii="Times New Roman" w:hAnsi="Times New Roman" w:cs="Times New Roman"/>
          <w:b/>
          <w:color w:val="0D0D0D" w:themeColor="text1" w:themeTint="F2"/>
          <w:sz w:val="24"/>
          <w:szCs w:val="24"/>
        </w:rPr>
        <w:t>.</w:t>
      </w:r>
      <w:bookmarkEnd w:id="269"/>
      <w:bookmarkEnd w:id="270"/>
      <w:r w:rsidRPr="004F5C83">
        <w:rPr>
          <w:rFonts w:ascii="Times New Roman" w:hAnsi="Times New Roman" w:cs="Times New Roman"/>
          <w:b/>
          <w:color w:val="0D0D0D" w:themeColor="text1" w:themeTint="F2"/>
          <w:sz w:val="24"/>
          <w:szCs w:val="24"/>
        </w:rPr>
        <w:t>ПОРЯДОК ПРИМЕНЕНИЯ ПРАВИЛ ЗЕМЛЕПОЛЬЗОВАНИЯ И ЗАСТРОЙКИ И ВНЕСЕНИЯ В НИХ ИЗМЕНЕНИЙ</w:t>
      </w:r>
      <w:bookmarkEnd w:id="271"/>
    </w:p>
    <w:p w:rsidR="00280A39" w:rsidRPr="006E4642" w:rsidRDefault="00280A39" w:rsidP="00280A39">
      <w:pPr>
        <w:pStyle w:val="ConsPlusNormal"/>
        <w:jc w:val="center"/>
        <w:outlineLvl w:val="1"/>
        <w:rPr>
          <w:b/>
          <w:sz w:val="24"/>
          <w:szCs w:val="24"/>
        </w:rPr>
      </w:pPr>
      <w:bookmarkStart w:id="272" w:name="_Toc14774878"/>
      <w:bookmarkStart w:id="273" w:name="_Toc56676231"/>
      <w:bookmarkStart w:id="274" w:name="_Toc56676607"/>
      <w:bookmarkStart w:id="275" w:name="_Toc158245526"/>
      <w:bookmarkStart w:id="276" w:name="_Toc482832952"/>
      <w:bookmarkStart w:id="277" w:name="_Toc14774880"/>
      <w:bookmarkStart w:id="278" w:name="_Toc482832974"/>
      <w:bookmarkStart w:id="279" w:name="_Toc14774887"/>
      <w:r>
        <w:rPr>
          <w:b/>
          <w:sz w:val="24"/>
          <w:szCs w:val="24"/>
        </w:rPr>
        <w:t xml:space="preserve">Глава 1. </w:t>
      </w:r>
      <w:r w:rsidRPr="006E4642">
        <w:rPr>
          <w:rStyle w:val="12"/>
          <w:rFonts w:eastAsiaTheme="majorEastAsia"/>
          <w:b/>
          <w:sz w:val="24"/>
          <w:szCs w:val="24"/>
        </w:rPr>
        <w:t xml:space="preserve">Положение о регулировании </w:t>
      </w:r>
      <w:r>
        <w:rPr>
          <w:rStyle w:val="12"/>
          <w:rFonts w:eastAsiaTheme="majorEastAsia"/>
          <w:b/>
          <w:sz w:val="24"/>
          <w:szCs w:val="24"/>
        </w:rPr>
        <w:t xml:space="preserve">правил </w:t>
      </w:r>
      <w:r w:rsidRPr="006E4642">
        <w:rPr>
          <w:rStyle w:val="12"/>
          <w:rFonts w:eastAsiaTheme="majorEastAsia"/>
          <w:b/>
          <w:sz w:val="24"/>
          <w:szCs w:val="24"/>
        </w:rPr>
        <w:t>землепользования и застройки органами местного самоуправления</w:t>
      </w:r>
      <w:bookmarkEnd w:id="272"/>
      <w:bookmarkEnd w:id="273"/>
      <w:bookmarkEnd w:id="274"/>
      <w:bookmarkEnd w:id="275"/>
    </w:p>
    <w:p w:rsidR="00280A39" w:rsidRPr="006E4642" w:rsidRDefault="00280A39" w:rsidP="00280A39">
      <w:pPr>
        <w:pStyle w:val="ConsPlusNormal"/>
        <w:spacing w:before="240" w:after="240"/>
        <w:jc w:val="both"/>
        <w:outlineLvl w:val="2"/>
        <w:rPr>
          <w:b/>
          <w:sz w:val="24"/>
          <w:szCs w:val="24"/>
        </w:rPr>
      </w:pPr>
      <w:bookmarkStart w:id="280" w:name="_Toc14774879"/>
      <w:bookmarkStart w:id="281" w:name="_Toc56676232"/>
      <w:bookmarkStart w:id="282" w:name="_Toc56676608"/>
      <w:bookmarkStart w:id="283" w:name="_Toc158245527"/>
      <w:r>
        <w:rPr>
          <w:b/>
          <w:sz w:val="24"/>
          <w:szCs w:val="24"/>
        </w:rPr>
        <w:t xml:space="preserve">Статья </w:t>
      </w:r>
      <w:r w:rsidRPr="006E4642">
        <w:rPr>
          <w:b/>
          <w:sz w:val="24"/>
          <w:szCs w:val="24"/>
        </w:rPr>
        <w:t>1. Основные понятия, используемые в Правилах</w:t>
      </w:r>
      <w:bookmarkEnd w:id="276"/>
      <w:bookmarkEnd w:id="280"/>
      <w:bookmarkEnd w:id="281"/>
      <w:bookmarkEnd w:id="282"/>
      <w:bookmarkEnd w:id="283"/>
    </w:p>
    <w:p w:rsidR="00280A39" w:rsidRPr="001E24A0" w:rsidRDefault="00280A39" w:rsidP="00280A39">
      <w:pPr>
        <w:pStyle w:val="affffffff8"/>
        <w:tabs>
          <w:tab w:val="left" w:pos="993"/>
        </w:tabs>
        <w:rPr>
          <w:sz w:val="24"/>
        </w:rPr>
      </w:pPr>
      <w:r w:rsidRPr="001E24A0">
        <w:rPr>
          <w:sz w:val="24"/>
        </w:rPr>
        <w:t>1. Понятия, используемые в настоящих Правилах, применяются в следующем значении:</w:t>
      </w:r>
    </w:p>
    <w:p w:rsidR="00280A39" w:rsidRPr="001E24A0" w:rsidRDefault="00280A39" w:rsidP="00280A39">
      <w:pPr>
        <w:pStyle w:val="affffffff8"/>
        <w:rPr>
          <w:rStyle w:val="12"/>
          <w:sz w:val="24"/>
        </w:rPr>
      </w:pPr>
      <w:r w:rsidRPr="001E24A0">
        <w:rPr>
          <w:rStyle w:val="12"/>
          <w:b/>
          <w:bCs/>
          <w:sz w:val="24"/>
        </w:rPr>
        <w:t>водоохранная зона</w:t>
      </w:r>
      <w:r w:rsidRPr="001E24A0">
        <w:rPr>
          <w:rStyle w:val="12"/>
          <w:sz w:val="24"/>
        </w:rPr>
        <w:t xml:space="preserve"> – </w:t>
      </w:r>
      <w:r w:rsidRPr="001E24A0">
        <w:rPr>
          <w:rFonts w:eastAsia="Times New Roman"/>
          <w:sz w:val="24"/>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1E24A0">
        <w:rPr>
          <w:rStyle w:val="12"/>
          <w:sz w:val="24"/>
        </w:rPr>
        <w:t>;</w:t>
      </w:r>
    </w:p>
    <w:p w:rsidR="00280A39" w:rsidRPr="001E24A0" w:rsidRDefault="00280A39" w:rsidP="00280A39">
      <w:pPr>
        <w:pStyle w:val="affffffff8"/>
        <w:rPr>
          <w:rStyle w:val="12"/>
          <w:sz w:val="24"/>
        </w:rPr>
      </w:pPr>
      <w:r w:rsidRPr="001E24A0">
        <w:rPr>
          <w:rStyle w:val="12"/>
          <w:b/>
          <w:bCs/>
          <w:sz w:val="24"/>
        </w:rPr>
        <w:t>градостроительный план земельного участка</w:t>
      </w:r>
      <w:r w:rsidRPr="001E24A0">
        <w:rPr>
          <w:rStyle w:val="12"/>
          <w:sz w:val="24"/>
        </w:rPr>
        <w:t xml:space="preserve"> – документ, выдаваемый</w:t>
      </w:r>
      <w:r w:rsidRPr="001E24A0">
        <w:rPr>
          <w:rFonts w:eastAsia="Times New Roman"/>
          <w:sz w:val="24"/>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1E24A0">
        <w:rPr>
          <w:rStyle w:val="12"/>
          <w:sz w:val="24"/>
        </w:rPr>
        <w:t>;</w:t>
      </w:r>
    </w:p>
    <w:p w:rsidR="00280A39" w:rsidRPr="001E24A0" w:rsidRDefault="00280A39" w:rsidP="00280A39">
      <w:pPr>
        <w:pStyle w:val="affffffff8"/>
        <w:rPr>
          <w:rStyle w:val="12"/>
          <w:sz w:val="24"/>
        </w:rPr>
      </w:pPr>
      <w:r w:rsidRPr="001E24A0">
        <w:rPr>
          <w:rStyle w:val="12"/>
          <w:b/>
          <w:bCs/>
          <w:sz w:val="24"/>
        </w:rPr>
        <w:t>градостроительное зонирование</w:t>
      </w:r>
      <w:r w:rsidRPr="001E24A0">
        <w:rPr>
          <w:rStyle w:val="12"/>
          <w:sz w:val="24"/>
        </w:rPr>
        <w:t xml:space="preserve"> – </w:t>
      </w:r>
      <w:r w:rsidRPr="001E24A0">
        <w:rPr>
          <w:rFonts w:eastAsia="Times New Roman"/>
          <w:sz w:val="24"/>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280A39" w:rsidRPr="001E24A0" w:rsidRDefault="00280A39" w:rsidP="00280A39">
      <w:pPr>
        <w:pStyle w:val="affffffff8"/>
        <w:rPr>
          <w:rStyle w:val="12"/>
          <w:sz w:val="24"/>
        </w:rPr>
      </w:pPr>
      <w:r w:rsidRPr="001E24A0">
        <w:rPr>
          <w:rFonts w:eastAsia="Arial"/>
          <w:b/>
          <w:bCs/>
          <w:sz w:val="24"/>
        </w:rPr>
        <w:t xml:space="preserve">градостроительный регламент – </w:t>
      </w:r>
      <w:r w:rsidRPr="001E24A0">
        <w:rPr>
          <w:rStyle w:val="12"/>
          <w:sz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280A39" w:rsidRPr="001E24A0" w:rsidRDefault="00280A39" w:rsidP="00280A39">
      <w:pPr>
        <w:pStyle w:val="affffffff8"/>
        <w:rPr>
          <w:sz w:val="24"/>
        </w:rPr>
      </w:pPr>
      <w:r w:rsidRPr="001E24A0">
        <w:rPr>
          <w:rStyle w:val="12"/>
          <w:b/>
          <w:sz w:val="24"/>
        </w:rPr>
        <w:t xml:space="preserve">зоны с особыми условиями использования территорий </w:t>
      </w:r>
      <w:r w:rsidRPr="001E24A0">
        <w:rPr>
          <w:rStyle w:val="12"/>
          <w:sz w:val="24"/>
        </w:rPr>
        <w:t xml:space="preserve">– </w:t>
      </w:r>
      <w:r w:rsidRPr="001E24A0">
        <w:rPr>
          <w:sz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280A39" w:rsidRPr="001E24A0" w:rsidRDefault="00280A39" w:rsidP="00280A39">
      <w:pPr>
        <w:pStyle w:val="affffffff8"/>
        <w:rPr>
          <w:bCs/>
          <w:sz w:val="24"/>
        </w:rPr>
      </w:pPr>
      <w:r w:rsidRPr="001E24A0">
        <w:rPr>
          <w:rFonts w:eastAsia="Times New Roman"/>
          <w:b/>
          <w:bCs/>
          <w:sz w:val="24"/>
        </w:rPr>
        <w:t xml:space="preserve">капитальный ремонт объектов капитального строительства </w:t>
      </w:r>
      <w:r w:rsidRPr="001E24A0">
        <w:rPr>
          <w:rFonts w:eastAsia="Times New Roman"/>
          <w:bCs/>
          <w:sz w:val="24"/>
        </w:rPr>
        <w:t>(за исключением линейных объектов</w:t>
      </w:r>
      <w:r w:rsidRPr="001E24A0">
        <w:rPr>
          <w:rFonts w:eastAsia="Times New Roman"/>
          <w:b/>
          <w:bCs/>
          <w:sz w:val="24"/>
        </w:rPr>
        <w:t xml:space="preserve">) – </w:t>
      </w:r>
      <w:r w:rsidRPr="001E24A0">
        <w:rPr>
          <w:bCs/>
          <w:sz w:val="24"/>
        </w:rP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w:t>
      </w:r>
      <w:r w:rsidRPr="001E24A0">
        <w:rPr>
          <w:bCs/>
          <w:sz w:val="24"/>
        </w:rPr>
        <w:lastRenderedPageBreak/>
        <w:t>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80A39" w:rsidRPr="001E24A0" w:rsidRDefault="00280A39" w:rsidP="00280A39">
      <w:pPr>
        <w:pStyle w:val="affffffff8"/>
        <w:rPr>
          <w:rFonts w:eastAsia="Times New Roman"/>
          <w:b/>
          <w:bCs/>
          <w:sz w:val="24"/>
        </w:rPr>
      </w:pPr>
      <w:r w:rsidRPr="001E24A0">
        <w:rPr>
          <w:rFonts w:eastAsia="Times New Roman"/>
          <w:b/>
          <w:bCs/>
          <w:sz w:val="24"/>
        </w:rPr>
        <w:t xml:space="preserve">капитальный ремонт линейных объектов – </w:t>
      </w:r>
      <w:r w:rsidRPr="001E24A0">
        <w:rPr>
          <w:bCs/>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80A39" w:rsidRPr="001E24A0" w:rsidRDefault="00280A39" w:rsidP="00280A39">
      <w:pPr>
        <w:pStyle w:val="affffffff8"/>
        <w:rPr>
          <w:rStyle w:val="12"/>
          <w:sz w:val="24"/>
        </w:rPr>
      </w:pPr>
      <w:r w:rsidRPr="001E24A0">
        <w:rPr>
          <w:rStyle w:val="12"/>
          <w:b/>
          <w:bCs/>
          <w:sz w:val="24"/>
        </w:rPr>
        <w:t>красные линии</w:t>
      </w:r>
      <w:r w:rsidRPr="001E24A0">
        <w:rPr>
          <w:rStyle w:val="12"/>
          <w:sz w:val="24"/>
        </w:rPr>
        <w:t xml:space="preserve"> – </w:t>
      </w:r>
      <w:r w:rsidRPr="001E24A0">
        <w:rPr>
          <w:rFonts w:eastAsia="Times New Roman"/>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80A39" w:rsidRPr="001E24A0" w:rsidRDefault="00280A39" w:rsidP="00280A39">
      <w:pPr>
        <w:pStyle w:val="affffffff8"/>
        <w:rPr>
          <w:rStyle w:val="12"/>
          <w:sz w:val="24"/>
        </w:rPr>
      </w:pPr>
      <w:r w:rsidRPr="001E24A0">
        <w:rPr>
          <w:rStyle w:val="12"/>
          <w:b/>
          <w:bCs/>
          <w:sz w:val="24"/>
        </w:rPr>
        <w:t>линейные объекты</w:t>
      </w:r>
      <w:r w:rsidRPr="001E24A0">
        <w:rPr>
          <w:rStyle w:val="12"/>
          <w:sz w:val="24"/>
        </w:rPr>
        <w:t xml:space="preserve"> – </w:t>
      </w:r>
      <w:r w:rsidRPr="001E24A0">
        <w:rPr>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80A39" w:rsidRPr="001E24A0" w:rsidRDefault="00280A39" w:rsidP="00280A39">
      <w:pPr>
        <w:pStyle w:val="affffffff8"/>
        <w:rPr>
          <w:bCs/>
          <w:sz w:val="24"/>
        </w:rPr>
      </w:pPr>
      <w:r w:rsidRPr="001E24A0">
        <w:rPr>
          <w:rStyle w:val="12"/>
          <w:b/>
          <w:sz w:val="24"/>
        </w:rPr>
        <w:t>минимальные (максимальные) площадь и размеры земельных участков</w:t>
      </w:r>
      <w:r w:rsidRPr="001E24A0">
        <w:rPr>
          <w:rStyle w:val="12"/>
          <w:sz w:val="24"/>
        </w:rPr>
        <w:t>–</w:t>
      </w:r>
      <w:r w:rsidRPr="001E24A0">
        <w:rPr>
          <w:bCs/>
          <w:sz w:val="24"/>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33" w:history="1">
        <w:r w:rsidRPr="001E24A0">
          <w:rPr>
            <w:rStyle w:val="aa"/>
            <w:bCs/>
          </w:rPr>
          <w:t>законодательством</w:t>
        </w:r>
      </w:hyperlink>
      <w:r w:rsidRPr="001E24A0">
        <w:rPr>
          <w:bCs/>
          <w:sz w:val="24"/>
        </w:rPr>
        <w:t>;</w:t>
      </w:r>
    </w:p>
    <w:p w:rsidR="00280A39" w:rsidRPr="001E24A0" w:rsidRDefault="00280A39" w:rsidP="00280A39">
      <w:pPr>
        <w:pStyle w:val="affffffff8"/>
        <w:rPr>
          <w:rStyle w:val="12"/>
          <w:rFonts w:eastAsia="Calibri"/>
          <w:sz w:val="24"/>
        </w:rPr>
      </w:pPr>
      <w:r w:rsidRPr="001E24A0">
        <w:rPr>
          <w:rStyle w:val="12"/>
          <w:b/>
          <w:sz w:val="24"/>
        </w:rPr>
        <w:t>объект индивидуального жилищного строительства</w:t>
      </w:r>
      <w:r w:rsidRPr="001E24A0">
        <w:rPr>
          <w:rStyle w:val="12"/>
          <w:sz w:val="24"/>
        </w:rPr>
        <w:t>–</w:t>
      </w:r>
      <w:r w:rsidRPr="001E24A0">
        <w:rPr>
          <w:rFonts w:eastAsia="Calibri"/>
          <w:sz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1E24A0">
        <w:rPr>
          <w:sz w:val="24"/>
        </w:rPr>
        <w:t xml:space="preserve"> Российской Федерации</w:t>
      </w:r>
      <w:r w:rsidRPr="001E24A0">
        <w:rPr>
          <w:rFonts w:eastAsia="Calibri"/>
          <w:sz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1E24A0">
        <w:rPr>
          <w:sz w:val="24"/>
        </w:rPr>
        <w:t xml:space="preserve"> Российской Федерации</w:t>
      </w:r>
      <w:r w:rsidRPr="001E24A0">
        <w:rPr>
          <w:rFonts w:eastAsia="Calibri"/>
          <w:sz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80A39" w:rsidRPr="001E24A0" w:rsidRDefault="00280A39" w:rsidP="00280A39">
      <w:pPr>
        <w:pStyle w:val="affffffff8"/>
        <w:rPr>
          <w:rStyle w:val="12"/>
          <w:sz w:val="24"/>
        </w:rPr>
      </w:pPr>
      <w:r w:rsidRPr="001E24A0">
        <w:rPr>
          <w:rStyle w:val="12"/>
          <w:b/>
          <w:bCs/>
          <w:sz w:val="24"/>
        </w:rPr>
        <w:t>объект капитального строительства</w:t>
      </w:r>
      <w:r w:rsidRPr="001E24A0">
        <w:rPr>
          <w:rStyle w:val="12"/>
          <w:sz w:val="24"/>
        </w:rPr>
        <w:t xml:space="preserve"> – </w:t>
      </w:r>
      <w:r w:rsidRPr="001E24A0">
        <w:rPr>
          <w:rFonts w:eastAsia="Times New Roman"/>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280A39" w:rsidRPr="001E24A0" w:rsidRDefault="00280A39" w:rsidP="00280A39">
      <w:pPr>
        <w:pStyle w:val="affffffff8"/>
        <w:rPr>
          <w:rStyle w:val="12"/>
          <w:rFonts w:eastAsia="Calibri"/>
          <w:sz w:val="24"/>
        </w:rPr>
      </w:pPr>
      <w:r w:rsidRPr="001E24A0">
        <w:rPr>
          <w:rStyle w:val="12"/>
          <w:b/>
          <w:sz w:val="24"/>
        </w:rPr>
        <w:t xml:space="preserve">общественные обсуждения или публичные слушания </w:t>
      </w:r>
      <w:r w:rsidRPr="001E24A0">
        <w:rPr>
          <w:rStyle w:val="12"/>
          <w:sz w:val="24"/>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280A39" w:rsidRPr="001E24A0" w:rsidRDefault="00280A39" w:rsidP="00280A39">
      <w:pPr>
        <w:pStyle w:val="affffffff8"/>
        <w:rPr>
          <w:bCs/>
          <w:sz w:val="24"/>
        </w:rPr>
      </w:pPr>
      <w:r w:rsidRPr="001E24A0">
        <w:rPr>
          <w:rStyle w:val="12"/>
          <w:b/>
          <w:sz w:val="24"/>
        </w:rPr>
        <w:t>озелененная территория</w:t>
      </w:r>
      <w:r w:rsidR="00DB0054">
        <w:rPr>
          <w:rStyle w:val="12"/>
          <w:b/>
          <w:sz w:val="24"/>
        </w:rPr>
        <w:t xml:space="preserve"> </w:t>
      </w:r>
      <w:r w:rsidRPr="001E24A0">
        <w:rPr>
          <w:rStyle w:val="12"/>
          <w:b/>
          <w:sz w:val="24"/>
        </w:rPr>
        <w:t>общего пользования</w:t>
      </w:r>
      <w:r w:rsidRPr="001E24A0">
        <w:rPr>
          <w:bCs/>
          <w:sz w:val="24"/>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280A39" w:rsidRPr="001E24A0" w:rsidRDefault="00280A39" w:rsidP="00280A39">
      <w:pPr>
        <w:pStyle w:val="affffffff8"/>
        <w:rPr>
          <w:rStyle w:val="12"/>
          <w:sz w:val="24"/>
        </w:rPr>
      </w:pPr>
      <w:r w:rsidRPr="001E24A0">
        <w:rPr>
          <w:rStyle w:val="12"/>
          <w:b/>
          <w:bCs/>
          <w:sz w:val="24"/>
        </w:rPr>
        <w:t>прибрежная защитная полоса</w:t>
      </w:r>
      <w:r w:rsidRPr="001E24A0">
        <w:rPr>
          <w:rStyle w:val="12"/>
          <w:sz w:val="24"/>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280A39" w:rsidRPr="001E24A0" w:rsidRDefault="00280A39" w:rsidP="00280A39">
      <w:pPr>
        <w:pStyle w:val="affffffff8"/>
        <w:rPr>
          <w:rStyle w:val="12"/>
          <w:rFonts w:eastAsia="Arial"/>
          <w:sz w:val="24"/>
        </w:rPr>
      </w:pPr>
      <w:r w:rsidRPr="001E24A0">
        <w:rPr>
          <w:rStyle w:val="12"/>
          <w:rFonts w:eastAsia="Arial"/>
          <w:b/>
          <w:bCs/>
          <w:sz w:val="24"/>
        </w:rPr>
        <w:t>проект планировки</w:t>
      </w:r>
      <w:r w:rsidR="00DB0054">
        <w:rPr>
          <w:rStyle w:val="12"/>
          <w:rFonts w:eastAsia="Arial"/>
          <w:b/>
          <w:bCs/>
          <w:sz w:val="24"/>
        </w:rPr>
        <w:t xml:space="preserve"> </w:t>
      </w:r>
      <w:r w:rsidRPr="001E24A0">
        <w:rPr>
          <w:rStyle w:val="12"/>
          <w:rFonts w:eastAsia="Arial"/>
          <w:b/>
          <w:sz w:val="24"/>
        </w:rPr>
        <w:t>территории</w:t>
      </w:r>
      <w:r w:rsidRPr="001E24A0">
        <w:rPr>
          <w:rStyle w:val="12"/>
          <w:sz w:val="24"/>
        </w:rPr>
        <w:t xml:space="preserve"> –</w:t>
      </w:r>
      <w:r w:rsidRPr="001E24A0">
        <w:rPr>
          <w:rStyle w:val="12"/>
          <w:rFonts w:eastAsia="Arial"/>
          <w:sz w:val="24"/>
        </w:rPr>
        <w:t xml:space="preserve"> проект, разрабатывающийся для выделения элементов планировочной структуры, установления параметров планируемого развития элементов планировочной структуры;</w:t>
      </w:r>
    </w:p>
    <w:p w:rsidR="00280A39" w:rsidRPr="001E24A0" w:rsidRDefault="00280A39" w:rsidP="00280A39">
      <w:pPr>
        <w:pStyle w:val="affffffff8"/>
        <w:rPr>
          <w:rStyle w:val="12"/>
          <w:rFonts w:eastAsia="Arial"/>
          <w:sz w:val="24"/>
        </w:rPr>
      </w:pPr>
      <w:r w:rsidRPr="001E24A0">
        <w:rPr>
          <w:rStyle w:val="12"/>
          <w:rFonts w:eastAsia="Arial"/>
          <w:b/>
          <w:bCs/>
          <w:sz w:val="24"/>
        </w:rPr>
        <w:t xml:space="preserve">проект межевания территории </w:t>
      </w:r>
      <w:r w:rsidRPr="001E24A0">
        <w:rPr>
          <w:rStyle w:val="12"/>
          <w:sz w:val="24"/>
        </w:rPr>
        <w:t>–</w:t>
      </w:r>
      <w:r w:rsidRPr="001E24A0">
        <w:rPr>
          <w:rStyle w:val="12"/>
          <w:rFonts w:eastAsia="Arial"/>
          <w:sz w:val="24"/>
        </w:rPr>
        <w:t xml:space="preserve">документ, разрабатываемый применительно к </w:t>
      </w:r>
      <w:r w:rsidRPr="001E24A0">
        <w:rPr>
          <w:rFonts w:eastAsia="Arial"/>
          <w:sz w:val="24"/>
        </w:rPr>
        <w:t xml:space="preserve">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w:t>
      </w:r>
      <w:r w:rsidRPr="001E24A0">
        <w:rPr>
          <w:rFonts w:eastAsia="Arial"/>
          <w:sz w:val="24"/>
        </w:rPr>
        <w:lastRenderedPageBreak/>
        <w:t>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1E24A0">
        <w:rPr>
          <w:rStyle w:val="12"/>
          <w:rFonts w:eastAsia="Arial"/>
          <w:sz w:val="24"/>
        </w:rPr>
        <w:t>;</w:t>
      </w:r>
    </w:p>
    <w:p w:rsidR="00280A39" w:rsidRPr="001E24A0" w:rsidRDefault="00280A39" w:rsidP="00280A39">
      <w:pPr>
        <w:pStyle w:val="affffffff8"/>
        <w:rPr>
          <w:bCs/>
          <w:sz w:val="24"/>
        </w:rPr>
      </w:pPr>
      <w:r w:rsidRPr="001E24A0">
        <w:rPr>
          <w:rStyle w:val="12"/>
          <w:rFonts w:eastAsia="Arial"/>
          <w:b/>
          <w:sz w:val="24"/>
        </w:rPr>
        <w:t>проектная документация</w:t>
      </w:r>
      <w:r w:rsidRPr="001E24A0">
        <w:rPr>
          <w:rStyle w:val="12"/>
          <w:sz w:val="24"/>
        </w:rPr>
        <w:t>–</w:t>
      </w:r>
      <w:r w:rsidRPr="001E24A0">
        <w:rPr>
          <w:bCs/>
          <w:sz w:val="24"/>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34" w:history="1">
        <w:r w:rsidRPr="001E24A0">
          <w:rPr>
            <w:rStyle w:val="aa"/>
            <w:bCs/>
          </w:rPr>
          <w:t>разрешения</w:t>
        </w:r>
      </w:hyperlink>
      <w:r w:rsidRPr="001E24A0">
        <w:rPr>
          <w:bCs/>
          <w:sz w:val="24"/>
        </w:rPr>
        <w:t xml:space="preserve"> на строительство и в производстве строительных работ после ее согласования в установленном порядке;</w:t>
      </w:r>
    </w:p>
    <w:p w:rsidR="00280A39" w:rsidRPr="001E24A0" w:rsidRDefault="00280A39" w:rsidP="00280A39">
      <w:pPr>
        <w:pStyle w:val="affffffff8"/>
        <w:rPr>
          <w:rStyle w:val="12"/>
          <w:sz w:val="24"/>
        </w:rPr>
      </w:pPr>
      <w:r w:rsidRPr="001E24A0">
        <w:rPr>
          <w:rStyle w:val="12"/>
          <w:b/>
          <w:bCs/>
          <w:sz w:val="24"/>
        </w:rPr>
        <w:t>процент застройки участка</w:t>
      </w:r>
      <w:r w:rsidRPr="001E24A0">
        <w:rPr>
          <w:rStyle w:val="12"/>
          <w:sz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80A39" w:rsidRPr="001E24A0" w:rsidRDefault="00280A39" w:rsidP="00280A39">
      <w:pPr>
        <w:pStyle w:val="affffffff8"/>
        <w:rPr>
          <w:rStyle w:val="12"/>
          <w:sz w:val="24"/>
        </w:rPr>
      </w:pPr>
      <w:r w:rsidRPr="001E24A0">
        <w:rPr>
          <w:rStyle w:val="12"/>
          <w:b/>
          <w:bCs/>
          <w:sz w:val="24"/>
        </w:rPr>
        <w:t>публичный сервитут</w:t>
      </w:r>
      <w:r w:rsidRPr="001E24A0">
        <w:rPr>
          <w:rStyle w:val="12"/>
          <w:sz w:val="24"/>
        </w:rPr>
        <w:t xml:space="preserve"> – право ограниченного пользования чужим земельным участком, устанавливаемое</w:t>
      </w:r>
      <w:r w:rsidRPr="001E24A0">
        <w:rPr>
          <w:sz w:val="24"/>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35" w:anchor="dst913" w:history="1">
        <w:r w:rsidRPr="001E24A0">
          <w:rPr>
            <w:rStyle w:val="aa"/>
          </w:rPr>
          <w:t>главой V.3</w:t>
        </w:r>
      </w:hyperlink>
      <w:r w:rsidRPr="001E24A0">
        <w:rPr>
          <w:sz w:val="24"/>
        </w:rPr>
        <w:t> Земельного кодекса Российской Федерации</w:t>
      </w:r>
      <w:r w:rsidRPr="001E24A0">
        <w:rPr>
          <w:rStyle w:val="12"/>
          <w:sz w:val="24"/>
        </w:rPr>
        <w:t>;</w:t>
      </w:r>
    </w:p>
    <w:p w:rsidR="00280A39" w:rsidRPr="001E24A0" w:rsidRDefault="00280A39" w:rsidP="00280A39">
      <w:pPr>
        <w:pStyle w:val="affffffff8"/>
        <w:rPr>
          <w:rStyle w:val="12"/>
          <w:sz w:val="24"/>
        </w:rPr>
      </w:pPr>
      <w:r w:rsidRPr="001E24A0">
        <w:rPr>
          <w:rFonts w:eastAsia="Times New Roman"/>
          <w:b/>
          <w:bCs/>
          <w:sz w:val="24"/>
        </w:rPr>
        <w:t xml:space="preserve">реконструкция объектов капитального строительства (за исключением линейных объектов) – </w:t>
      </w:r>
      <w:r w:rsidRPr="001E24A0">
        <w:rPr>
          <w:rStyle w:val="12"/>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80A39" w:rsidRPr="001E24A0" w:rsidRDefault="00280A39" w:rsidP="00280A39">
      <w:pPr>
        <w:pStyle w:val="affffffff8"/>
        <w:rPr>
          <w:rStyle w:val="12"/>
          <w:sz w:val="24"/>
        </w:rPr>
      </w:pPr>
      <w:r w:rsidRPr="001E24A0">
        <w:rPr>
          <w:rFonts w:eastAsia="Times New Roman"/>
          <w:b/>
          <w:bCs/>
          <w:sz w:val="24"/>
        </w:rPr>
        <w:t>реконструкция линейных</w:t>
      </w:r>
      <w:r w:rsidR="00DB0054">
        <w:rPr>
          <w:rFonts w:eastAsia="Times New Roman"/>
          <w:b/>
          <w:bCs/>
          <w:sz w:val="24"/>
        </w:rPr>
        <w:t xml:space="preserve"> </w:t>
      </w:r>
      <w:r w:rsidRPr="001E24A0">
        <w:rPr>
          <w:rFonts w:eastAsia="Times New Roman"/>
          <w:b/>
          <w:bCs/>
          <w:sz w:val="24"/>
        </w:rPr>
        <w:t>объектов</w:t>
      </w:r>
      <w:r w:rsidRPr="001E24A0">
        <w:rPr>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80A39" w:rsidRPr="001E24A0" w:rsidRDefault="00280A39" w:rsidP="00280A39">
      <w:pPr>
        <w:pStyle w:val="affffffff8"/>
        <w:rPr>
          <w:rStyle w:val="12"/>
          <w:sz w:val="24"/>
        </w:rPr>
      </w:pPr>
      <w:r w:rsidRPr="001E24A0">
        <w:rPr>
          <w:rStyle w:val="12"/>
          <w:b/>
          <w:bCs/>
          <w:sz w:val="24"/>
        </w:rPr>
        <w:t>территориальные зоны</w:t>
      </w:r>
      <w:r w:rsidRPr="001E24A0">
        <w:rPr>
          <w:rStyle w:val="12"/>
          <w:sz w:val="24"/>
        </w:rPr>
        <w:t xml:space="preserve"> – </w:t>
      </w:r>
      <w:r w:rsidRPr="001E24A0">
        <w:rPr>
          <w:rFonts w:eastAsia="Times New Roman"/>
          <w:sz w:val="24"/>
        </w:rPr>
        <w:t>зоны, для которых в правилах землепользования и застройки определены границы и установлены градостроительные регламенты;</w:t>
      </w:r>
    </w:p>
    <w:p w:rsidR="00280A39" w:rsidRPr="005D56CA" w:rsidRDefault="00280A39" w:rsidP="00280A39">
      <w:pPr>
        <w:pStyle w:val="affffffff8"/>
        <w:rPr>
          <w:bCs/>
        </w:rPr>
      </w:pPr>
      <w:r w:rsidRPr="001E24A0">
        <w:rPr>
          <w:rStyle w:val="12"/>
          <w:b/>
          <w:bCs/>
          <w:sz w:val="24"/>
        </w:rPr>
        <w:t>территории общего пользования</w:t>
      </w:r>
      <w:r w:rsidRPr="001E24A0">
        <w:rPr>
          <w:rStyle w:val="12"/>
          <w:sz w:val="24"/>
        </w:rPr>
        <w:t xml:space="preserve"> –</w:t>
      </w:r>
      <w:r w:rsidRPr="001E24A0">
        <w:rPr>
          <w:rFonts w:eastAsia="Times New Roman"/>
          <w:sz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E24A0">
        <w:rPr>
          <w:bCs/>
          <w:sz w:val="24"/>
        </w:rPr>
        <w:t>.</w:t>
      </w:r>
    </w:p>
    <w:p w:rsidR="00280A39" w:rsidRDefault="00280A39" w:rsidP="00280A39">
      <w:pPr>
        <w:pStyle w:val="ConsPlusNormal"/>
        <w:spacing w:before="240" w:after="240"/>
        <w:jc w:val="both"/>
        <w:rPr>
          <w:b/>
          <w:sz w:val="24"/>
          <w:szCs w:val="24"/>
        </w:rPr>
      </w:pPr>
    </w:p>
    <w:p w:rsidR="00280A39" w:rsidRPr="00AD4634" w:rsidRDefault="00280A39" w:rsidP="00280A39">
      <w:pPr>
        <w:pStyle w:val="ConsPlusNormal"/>
        <w:spacing w:after="240"/>
        <w:jc w:val="both"/>
        <w:outlineLvl w:val="2"/>
        <w:rPr>
          <w:b/>
          <w:sz w:val="24"/>
          <w:szCs w:val="24"/>
        </w:rPr>
      </w:pPr>
      <w:bookmarkStart w:id="284" w:name="_Toc26187345"/>
      <w:bookmarkStart w:id="285" w:name="_Toc63064820"/>
      <w:bookmarkStart w:id="286" w:name="_Toc78550590"/>
      <w:bookmarkStart w:id="287" w:name="_Toc158245528"/>
      <w:r w:rsidRPr="00AD4634">
        <w:rPr>
          <w:b/>
          <w:sz w:val="24"/>
          <w:szCs w:val="24"/>
        </w:rPr>
        <w:t xml:space="preserve">Статья </w:t>
      </w:r>
      <w:r>
        <w:rPr>
          <w:b/>
          <w:sz w:val="24"/>
          <w:szCs w:val="24"/>
        </w:rPr>
        <w:t>2</w:t>
      </w:r>
      <w:r w:rsidRPr="00AD4634">
        <w:rPr>
          <w:b/>
          <w:sz w:val="24"/>
          <w:szCs w:val="24"/>
        </w:rPr>
        <w:t>. Назначение Правил землепользования и застройки</w:t>
      </w:r>
      <w:bookmarkEnd w:id="277"/>
      <w:bookmarkEnd w:id="284"/>
      <w:bookmarkEnd w:id="285"/>
      <w:bookmarkEnd w:id="286"/>
      <w:bookmarkEnd w:id="287"/>
    </w:p>
    <w:p w:rsidR="00280A39" w:rsidRPr="00EC0ED4" w:rsidRDefault="00280A39" w:rsidP="00280A39">
      <w:pPr>
        <w:pStyle w:val="affffffff8"/>
        <w:rPr>
          <w:bCs/>
          <w:sz w:val="24"/>
          <w:szCs w:val="24"/>
        </w:rPr>
      </w:pPr>
      <w:r w:rsidRPr="00EC0ED4">
        <w:rPr>
          <w:bCs/>
          <w:sz w:val="24"/>
          <w:szCs w:val="24"/>
        </w:rPr>
        <w:t xml:space="preserve">1. Правила землепользования и застройки </w:t>
      </w:r>
      <w:r w:rsidRPr="00EC0ED4">
        <w:rPr>
          <w:rFonts w:eastAsia="Helvetica Neue Light"/>
          <w:bCs/>
          <w:color w:val="00000A"/>
          <w:sz w:val="24"/>
          <w:szCs w:val="24"/>
          <w:bdr w:val="nil"/>
        </w:rPr>
        <w:t>муниципального образования «</w:t>
      </w:r>
      <w:r>
        <w:rPr>
          <w:rFonts w:eastAsia="Helvetica Neue Light"/>
          <w:bCs/>
          <w:color w:val="00000A"/>
          <w:sz w:val="24"/>
          <w:szCs w:val="24"/>
          <w:bdr w:val="nil"/>
        </w:rPr>
        <w:t>Нижний Воч</w:t>
      </w:r>
      <w:r w:rsidRPr="00EC0ED4">
        <w:rPr>
          <w:rFonts w:eastAsia="Helvetica Neue Light"/>
          <w:bCs/>
          <w:color w:val="00000A"/>
          <w:sz w:val="24"/>
          <w:szCs w:val="24"/>
          <w:bdr w:val="nil"/>
        </w:rPr>
        <w:t>» Усть-Куломского района Республики Коми (далее – Правила) – документ</w:t>
      </w:r>
      <w:r w:rsidRPr="00EC0ED4">
        <w:rPr>
          <w:bCs/>
          <w:sz w:val="24"/>
          <w:szCs w:val="24"/>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w:t>
      </w:r>
      <w:r w:rsidRPr="00EC0ED4">
        <w:rPr>
          <w:bCs/>
          <w:sz w:val="24"/>
          <w:szCs w:val="24"/>
        </w:rPr>
        <w:lastRenderedPageBreak/>
        <w:t xml:space="preserve">Федерации», иными законами и нормативными правовыми актами, регламентирующими вопросы землепользования и застройки земель на территории муниципального образования. </w:t>
      </w:r>
    </w:p>
    <w:p w:rsidR="00280A39" w:rsidRPr="00EC0ED4" w:rsidRDefault="00280A39" w:rsidP="00280A39">
      <w:pPr>
        <w:pStyle w:val="affffffff8"/>
        <w:rPr>
          <w:bCs/>
          <w:sz w:val="24"/>
          <w:szCs w:val="24"/>
        </w:rPr>
      </w:pPr>
      <w:r w:rsidRPr="00EC0ED4">
        <w:rPr>
          <w:bCs/>
          <w:sz w:val="24"/>
          <w:szCs w:val="24"/>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280A39" w:rsidRPr="00EC0ED4" w:rsidRDefault="00280A39" w:rsidP="00280A39">
      <w:pPr>
        <w:pStyle w:val="affffffff8"/>
        <w:rPr>
          <w:bCs/>
          <w:sz w:val="24"/>
          <w:szCs w:val="24"/>
        </w:rPr>
      </w:pPr>
      <w:r w:rsidRPr="00EC0ED4">
        <w:rPr>
          <w:bCs/>
          <w:sz w:val="24"/>
          <w:szCs w:val="24"/>
        </w:rPr>
        <w:t xml:space="preserve">Настоящие Правила обязательны для соблюдения органами государственной власти, органами местного самоуправления муниципального образования </w:t>
      </w:r>
      <w:r w:rsidRPr="00EC0ED4">
        <w:rPr>
          <w:sz w:val="24"/>
          <w:szCs w:val="24"/>
        </w:rPr>
        <w:t>«</w:t>
      </w:r>
      <w:r>
        <w:rPr>
          <w:rFonts w:eastAsia="Helvetica Neue Light"/>
          <w:bCs/>
          <w:color w:val="00000A"/>
          <w:sz w:val="24"/>
          <w:szCs w:val="24"/>
          <w:bdr w:val="nil"/>
        </w:rPr>
        <w:t>Нижний Воч</w:t>
      </w:r>
      <w:r w:rsidRPr="00EC0ED4">
        <w:rPr>
          <w:sz w:val="24"/>
          <w:szCs w:val="24"/>
        </w:rPr>
        <w:t>» (далее – органы местного самоуправления), физическими и</w:t>
      </w:r>
      <w:r w:rsidRPr="00EC0ED4">
        <w:rPr>
          <w:bCs/>
          <w:sz w:val="24"/>
          <w:szCs w:val="24"/>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288" w:name="_Toc331865282"/>
      <w:r w:rsidRPr="00EC0ED4">
        <w:rPr>
          <w:bCs/>
          <w:sz w:val="24"/>
          <w:szCs w:val="24"/>
        </w:rPr>
        <w:t>муниципального образования</w:t>
      </w:r>
      <w:r w:rsidRPr="00EC0ED4">
        <w:rPr>
          <w:sz w:val="24"/>
          <w:szCs w:val="24"/>
        </w:rPr>
        <w:t>«</w:t>
      </w:r>
      <w:r>
        <w:rPr>
          <w:rFonts w:eastAsia="Helvetica Neue Light"/>
          <w:bCs/>
          <w:color w:val="00000A"/>
          <w:sz w:val="24"/>
          <w:szCs w:val="24"/>
          <w:bdr w:val="nil"/>
        </w:rPr>
        <w:t>Нижний Воч</w:t>
      </w:r>
      <w:r w:rsidRPr="00EC0ED4">
        <w:rPr>
          <w:sz w:val="24"/>
          <w:szCs w:val="24"/>
        </w:rPr>
        <w:t>»</w:t>
      </w:r>
      <w:r w:rsidRPr="00EC0ED4">
        <w:rPr>
          <w:bCs/>
          <w:sz w:val="24"/>
          <w:szCs w:val="24"/>
        </w:rPr>
        <w:t>.</w:t>
      </w:r>
    </w:p>
    <w:p w:rsidR="00280A39" w:rsidRPr="00EC0ED4" w:rsidRDefault="00280A39" w:rsidP="00280A39">
      <w:pPr>
        <w:pStyle w:val="affffffff8"/>
        <w:rPr>
          <w:bCs/>
          <w:sz w:val="24"/>
          <w:szCs w:val="24"/>
        </w:rPr>
      </w:pPr>
      <w:bookmarkStart w:id="289" w:name="_Toc331865283"/>
      <w:bookmarkEnd w:id="288"/>
      <w:r>
        <w:rPr>
          <w:bCs/>
          <w:sz w:val="24"/>
          <w:szCs w:val="24"/>
        </w:rPr>
        <w:t>2</w:t>
      </w:r>
      <w:r w:rsidRPr="00EC0ED4">
        <w:rPr>
          <w:bCs/>
          <w:sz w:val="24"/>
          <w:szCs w:val="24"/>
        </w:rPr>
        <w:t>. Задачи</w:t>
      </w:r>
      <w:bookmarkEnd w:id="289"/>
      <w:r w:rsidRPr="00EC0ED4">
        <w:rPr>
          <w:bCs/>
          <w:sz w:val="24"/>
          <w:szCs w:val="24"/>
        </w:rPr>
        <w:t xml:space="preserve"> Правил:</w:t>
      </w:r>
    </w:p>
    <w:p w:rsidR="00280A39" w:rsidRPr="00EC0ED4" w:rsidRDefault="00280A39" w:rsidP="00D63C00">
      <w:pPr>
        <w:pStyle w:val="affffffff8"/>
        <w:numPr>
          <w:ilvl w:val="0"/>
          <w:numId w:val="35"/>
        </w:numPr>
        <w:tabs>
          <w:tab w:val="left" w:pos="993"/>
        </w:tabs>
        <w:ind w:left="0" w:firstLine="709"/>
        <w:rPr>
          <w:bCs/>
          <w:sz w:val="24"/>
          <w:szCs w:val="24"/>
        </w:rPr>
      </w:pPr>
      <w:r w:rsidRPr="00EC0ED4">
        <w:rPr>
          <w:bCs/>
          <w:sz w:val="24"/>
          <w:szCs w:val="24"/>
        </w:rPr>
        <w:t xml:space="preserve">создание условий для устойчивого развития территории муниципального образования </w:t>
      </w:r>
      <w:r w:rsidRPr="00EC0ED4">
        <w:rPr>
          <w:sz w:val="24"/>
          <w:szCs w:val="24"/>
        </w:rPr>
        <w:t>«</w:t>
      </w:r>
      <w:r>
        <w:rPr>
          <w:rFonts w:eastAsia="Helvetica Neue Light"/>
          <w:bCs/>
          <w:color w:val="00000A"/>
          <w:sz w:val="24"/>
          <w:szCs w:val="24"/>
          <w:bdr w:val="nil"/>
        </w:rPr>
        <w:t>Нижний Воч</w:t>
      </w:r>
      <w:r w:rsidRPr="00EC0ED4">
        <w:rPr>
          <w:sz w:val="24"/>
          <w:szCs w:val="24"/>
        </w:rPr>
        <w:t>»</w:t>
      </w:r>
      <w:r w:rsidRPr="00EC0ED4">
        <w:rPr>
          <w:bCs/>
          <w:sz w:val="24"/>
          <w:szCs w:val="24"/>
        </w:rPr>
        <w:t>, сохранения окружающей среды и объектов культурно-исторического наследия;</w:t>
      </w:r>
    </w:p>
    <w:p w:rsidR="00280A39" w:rsidRPr="00EC0ED4" w:rsidRDefault="00280A39" w:rsidP="00D63C00">
      <w:pPr>
        <w:pStyle w:val="affffffff8"/>
        <w:numPr>
          <w:ilvl w:val="0"/>
          <w:numId w:val="35"/>
        </w:numPr>
        <w:tabs>
          <w:tab w:val="left" w:pos="993"/>
        </w:tabs>
        <w:ind w:left="0" w:firstLine="709"/>
        <w:rPr>
          <w:bCs/>
          <w:sz w:val="24"/>
          <w:szCs w:val="24"/>
        </w:rPr>
      </w:pPr>
      <w:r w:rsidRPr="00EC0ED4">
        <w:rPr>
          <w:bCs/>
          <w:sz w:val="24"/>
          <w:szCs w:val="24"/>
        </w:rPr>
        <w:t>создание условий для планировки территории муниципального образования</w:t>
      </w:r>
      <w:r w:rsidRPr="00EC0ED4">
        <w:rPr>
          <w:sz w:val="24"/>
          <w:szCs w:val="24"/>
        </w:rPr>
        <w:t>«</w:t>
      </w:r>
      <w:r>
        <w:rPr>
          <w:rFonts w:eastAsia="Helvetica Neue Light"/>
          <w:bCs/>
          <w:color w:val="00000A"/>
          <w:sz w:val="24"/>
          <w:szCs w:val="24"/>
          <w:bdr w:val="nil"/>
        </w:rPr>
        <w:t>Нижний Воч</w:t>
      </w:r>
      <w:r w:rsidRPr="00EC0ED4">
        <w:rPr>
          <w:sz w:val="24"/>
          <w:szCs w:val="24"/>
        </w:rPr>
        <w:t>»</w:t>
      </w:r>
      <w:r w:rsidRPr="00EC0ED4">
        <w:rPr>
          <w:bCs/>
          <w:sz w:val="24"/>
          <w:szCs w:val="24"/>
        </w:rPr>
        <w:t>;</w:t>
      </w:r>
    </w:p>
    <w:p w:rsidR="00280A39" w:rsidRPr="00EC0ED4" w:rsidRDefault="00280A39" w:rsidP="00D63C00">
      <w:pPr>
        <w:pStyle w:val="affffffff8"/>
        <w:numPr>
          <w:ilvl w:val="0"/>
          <w:numId w:val="35"/>
        </w:numPr>
        <w:tabs>
          <w:tab w:val="left" w:pos="993"/>
        </w:tabs>
        <w:ind w:left="0" w:firstLine="709"/>
        <w:rPr>
          <w:bCs/>
          <w:sz w:val="24"/>
          <w:szCs w:val="24"/>
        </w:rPr>
      </w:pPr>
      <w:r w:rsidRPr="00EC0ED4">
        <w:rPr>
          <w:bCs/>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80A39" w:rsidRPr="00EC0ED4" w:rsidRDefault="00280A39" w:rsidP="00D63C00">
      <w:pPr>
        <w:pStyle w:val="affffffff8"/>
        <w:numPr>
          <w:ilvl w:val="0"/>
          <w:numId w:val="35"/>
        </w:numPr>
        <w:tabs>
          <w:tab w:val="left" w:pos="993"/>
        </w:tabs>
        <w:ind w:left="0" w:firstLine="709"/>
        <w:rPr>
          <w:bCs/>
          <w:sz w:val="24"/>
          <w:szCs w:val="24"/>
        </w:rPr>
      </w:pPr>
      <w:r w:rsidRPr="00EC0ED4">
        <w:rPr>
          <w:bCs/>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90" w:name="_Toc331865284"/>
      <w:r w:rsidRPr="00EC0ED4">
        <w:rPr>
          <w:bCs/>
          <w:sz w:val="24"/>
          <w:szCs w:val="24"/>
        </w:rPr>
        <w:t>ства.</w:t>
      </w:r>
    </w:p>
    <w:p w:rsidR="00280A39" w:rsidRPr="00EC0ED4" w:rsidRDefault="00280A39" w:rsidP="00280A39">
      <w:pPr>
        <w:pStyle w:val="affffffff8"/>
        <w:rPr>
          <w:bCs/>
          <w:sz w:val="24"/>
          <w:szCs w:val="24"/>
        </w:rPr>
      </w:pPr>
      <w:r>
        <w:rPr>
          <w:bCs/>
          <w:sz w:val="24"/>
          <w:szCs w:val="24"/>
        </w:rPr>
        <w:t>3</w:t>
      </w:r>
      <w:r w:rsidRPr="00EC0ED4">
        <w:rPr>
          <w:bCs/>
          <w:sz w:val="24"/>
          <w:szCs w:val="24"/>
        </w:rPr>
        <w:t>. Структура Правил</w:t>
      </w:r>
      <w:bookmarkEnd w:id="290"/>
    </w:p>
    <w:p w:rsidR="00280A39" w:rsidRPr="00EC0ED4" w:rsidRDefault="00280A39" w:rsidP="00280A39">
      <w:pPr>
        <w:pStyle w:val="affffffff8"/>
        <w:rPr>
          <w:bCs/>
          <w:sz w:val="24"/>
          <w:szCs w:val="24"/>
        </w:rPr>
      </w:pPr>
      <w:r w:rsidRPr="00EC0ED4">
        <w:rPr>
          <w:bCs/>
          <w:sz w:val="24"/>
          <w:szCs w:val="24"/>
        </w:rPr>
        <w:t>Правила землепользования и застройки включают в себя:</w:t>
      </w:r>
    </w:p>
    <w:p w:rsidR="00280A39" w:rsidRPr="00EC0ED4" w:rsidRDefault="00280A39" w:rsidP="00D63C00">
      <w:pPr>
        <w:pStyle w:val="affffffff8"/>
        <w:numPr>
          <w:ilvl w:val="0"/>
          <w:numId w:val="41"/>
        </w:numPr>
        <w:tabs>
          <w:tab w:val="left" w:pos="993"/>
        </w:tabs>
        <w:spacing w:line="192" w:lineRule="auto"/>
        <w:ind w:left="0" w:firstLine="709"/>
        <w:rPr>
          <w:bCs/>
          <w:sz w:val="24"/>
          <w:szCs w:val="24"/>
        </w:rPr>
      </w:pPr>
      <w:r w:rsidRPr="00EC0ED4">
        <w:rPr>
          <w:bCs/>
          <w:sz w:val="24"/>
          <w:szCs w:val="24"/>
        </w:rPr>
        <w:t>общие положения;</w:t>
      </w:r>
    </w:p>
    <w:p w:rsidR="00280A39" w:rsidRPr="00EC0ED4" w:rsidRDefault="00280A39" w:rsidP="00D63C00">
      <w:pPr>
        <w:pStyle w:val="affffffff8"/>
        <w:numPr>
          <w:ilvl w:val="0"/>
          <w:numId w:val="41"/>
        </w:numPr>
        <w:tabs>
          <w:tab w:val="left" w:pos="993"/>
        </w:tabs>
        <w:spacing w:line="192" w:lineRule="auto"/>
        <w:ind w:left="0" w:firstLine="709"/>
        <w:rPr>
          <w:bCs/>
          <w:sz w:val="24"/>
          <w:szCs w:val="24"/>
        </w:rPr>
      </w:pPr>
      <w:bookmarkStart w:id="291" w:name="OLE_LINK11"/>
      <w:bookmarkStart w:id="292" w:name="OLE_LINK12"/>
      <w:r w:rsidRPr="00EC0ED4">
        <w:rPr>
          <w:bCs/>
          <w:sz w:val="24"/>
          <w:szCs w:val="24"/>
        </w:rPr>
        <w:t>карты градостроительного зонирования;</w:t>
      </w:r>
    </w:p>
    <w:bookmarkEnd w:id="291"/>
    <w:bookmarkEnd w:id="292"/>
    <w:p w:rsidR="00280A39" w:rsidRPr="00EC0ED4" w:rsidRDefault="00280A39" w:rsidP="00D63C00">
      <w:pPr>
        <w:pStyle w:val="affffffff8"/>
        <w:numPr>
          <w:ilvl w:val="0"/>
          <w:numId w:val="41"/>
        </w:numPr>
        <w:tabs>
          <w:tab w:val="left" w:pos="993"/>
        </w:tabs>
        <w:spacing w:line="192" w:lineRule="auto"/>
        <w:ind w:left="0" w:firstLine="709"/>
        <w:rPr>
          <w:bCs/>
          <w:sz w:val="24"/>
          <w:szCs w:val="24"/>
        </w:rPr>
      </w:pPr>
      <w:r w:rsidRPr="00EC0ED4">
        <w:rPr>
          <w:bCs/>
          <w:sz w:val="24"/>
          <w:szCs w:val="24"/>
        </w:rPr>
        <w:t>градостроительные регламенты.</w:t>
      </w:r>
    </w:p>
    <w:p w:rsidR="00280A39" w:rsidRPr="00F820D7" w:rsidRDefault="00280A39" w:rsidP="00280A39">
      <w:pPr>
        <w:pStyle w:val="ConsPlusNormal"/>
        <w:spacing w:before="240" w:after="240"/>
        <w:jc w:val="both"/>
        <w:outlineLvl w:val="2"/>
        <w:rPr>
          <w:b/>
          <w:sz w:val="24"/>
          <w:szCs w:val="24"/>
        </w:rPr>
      </w:pPr>
      <w:bookmarkStart w:id="293" w:name="_Toc14774881"/>
      <w:bookmarkStart w:id="294" w:name="_Toc26187346"/>
      <w:bookmarkStart w:id="295" w:name="_Toc63064821"/>
      <w:bookmarkStart w:id="296" w:name="_Toc78550591"/>
      <w:bookmarkStart w:id="297" w:name="_Toc158245529"/>
      <w:bookmarkStart w:id="298" w:name="_Toc470277536"/>
      <w:bookmarkStart w:id="299" w:name="_Toc14774884"/>
      <w:bookmarkStart w:id="300" w:name="_Toc26187349"/>
      <w:r w:rsidRPr="00F820D7">
        <w:rPr>
          <w:b/>
          <w:sz w:val="24"/>
          <w:szCs w:val="24"/>
        </w:rPr>
        <w:t xml:space="preserve">Статья 3. Порядок подготовки </w:t>
      </w:r>
      <w:r>
        <w:rPr>
          <w:b/>
          <w:sz w:val="24"/>
          <w:szCs w:val="24"/>
        </w:rPr>
        <w:t xml:space="preserve">проекта </w:t>
      </w:r>
      <w:r w:rsidRPr="00F820D7">
        <w:rPr>
          <w:b/>
          <w:sz w:val="24"/>
          <w:szCs w:val="24"/>
        </w:rPr>
        <w:t>правил землепользования и застройки</w:t>
      </w:r>
      <w:r>
        <w:rPr>
          <w:b/>
          <w:sz w:val="24"/>
          <w:szCs w:val="24"/>
        </w:rPr>
        <w:t xml:space="preserve"> (изменений в правила)</w:t>
      </w:r>
      <w:bookmarkEnd w:id="293"/>
      <w:bookmarkEnd w:id="294"/>
      <w:bookmarkEnd w:id="295"/>
      <w:bookmarkEnd w:id="296"/>
      <w:bookmarkEnd w:id="297"/>
    </w:p>
    <w:p w:rsidR="00280A39" w:rsidRPr="0033160C" w:rsidRDefault="00280A39" w:rsidP="00280A39">
      <w:pPr>
        <w:pStyle w:val="ConsPlusNormal"/>
        <w:tabs>
          <w:tab w:val="left" w:pos="993"/>
        </w:tabs>
        <w:ind w:firstLine="709"/>
        <w:jc w:val="both"/>
        <w:rPr>
          <w:sz w:val="24"/>
          <w:szCs w:val="24"/>
        </w:rPr>
      </w:pPr>
      <w:bookmarkStart w:id="301" w:name="_Toc14774882"/>
      <w:bookmarkStart w:id="302" w:name="_Toc26187347"/>
      <w:r w:rsidRPr="0033160C">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80A39" w:rsidRPr="0033160C" w:rsidRDefault="00280A39" w:rsidP="00280A39">
      <w:pPr>
        <w:pStyle w:val="ConsPlusNormal"/>
        <w:tabs>
          <w:tab w:val="left" w:pos="993"/>
        </w:tabs>
        <w:ind w:firstLine="709"/>
        <w:jc w:val="both"/>
        <w:rPr>
          <w:sz w:val="24"/>
          <w:szCs w:val="24"/>
        </w:rPr>
      </w:pPr>
      <w:bookmarkStart w:id="303" w:name="dst100489"/>
      <w:bookmarkEnd w:id="303"/>
      <w:r w:rsidRPr="0033160C">
        <w:rPr>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280A39" w:rsidRPr="0033160C" w:rsidRDefault="00280A39" w:rsidP="00280A39">
      <w:pPr>
        <w:pStyle w:val="ConsPlusNormal"/>
        <w:tabs>
          <w:tab w:val="left" w:pos="993"/>
        </w:tabs>
        <w:ind w:firstLine="709"/>
        <w:jc w:val="both"/>
        <w:rPr>
          <w:sz w:val="24"/>
          <w:szCs w:val="24"/>
        </w:rPr>
      </w:pPr>
      <w:bookmarkStart w:id="304" w:name="dst2898"/>
      <w:bookmarkStart w:id="305" w:name="dst1962"/>
      <w:bookmarkStart w:id="306" w:name="dst2183"/>
      <w:bookmarkStart w:id="307" w:name="dst100490"/>
      <w:bookmarkEnd w:id="304"/>
      <w:bookmarkEnd w:id="305"/>
      <w:bookmarkEnd w:id="306"/>
      <w:bookmarkEnd w:id="307"/>
      <w:r w:rsidRPr="0033160C">
        <w:rPr>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280A39" w:rsidRPr="0033160C" w:rsidRDefault="00280A39" w:rsidP="00280A39">
      <w:pPr>
        <w:pStyle w:val="ConsPlusNormal"/>
        <w:tabs>
          <w:tab w:val="left" w:pos="993"/>
        </w:tabs>
        <w:ind w:firstLine="709"/>
        <w:jc w:val="both"/>
        <w:rPr>
          <w:sz w:val="24"/>
          <w:szCs w:val="24"/>
        </w:rPr>
      </w:pPr>
      <w:bookmarkStart w:id="308" w:name="dst1345"/>
      <w:bookmarkEnd w:id="308"/>
      <w:r w:rsidRPr="0033160C">
        <w:rPr>
          <w:sz w:val="24"/>
          <w:szCs w:val="24"/>
        </w:rPr>
        <w:t xml:space="preserve">3.1. При подготовке правил землепользования и застройки в части </w:t>
      </w:r>
      <w:r w:rsidRPr="0033160C">
        <w:rPr>
          <w:sz w:val="24"/>
          <w:szCs w:val="24"/>
        </w:rPr>
        <w:lastRenderedPageBreak/>
        <w:t>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80A39" w:rsidRPr="0033160C" w:rsidRDefault="00280A39" w:rsidP="00280A39">
      <w:pPr>
        <w:pStyle w:val="ConsPlusNormal"/>
        <w:tabs>
          <w:tab w:val="left" w:pos="993"/>
        </w:tabs>
        <w:ind w:firstLine="709"/>
        <w:jc w:val="both"/>
        <w:rPr>
          <w:sz w:val="24"/>
          <w:szCs w:val="24"/>
        </w:rPr>
      </w:pPr>
      <w:bookmarkStart w:id="309" w:name="dst100491"/>
      <w:bookmarkEnd w:id="309"/>
      <w:r w:rsidRPr="0033160C">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80A39" w:rsidRPr="0033160C" w:rsidRDefault="00280A39" w:rsidP="00280A39">
      <w:pPr>
        <w:pStyle w:val="ConsPlusNormal"/>
        <w:tabs>
          <w:tab w:val="left" w:pos="993"/>
        </w:tabs>
        <w:ind w:firstLine="709"/>
        <w:jc w:val="both"/>
        <w:rPr>
          <w:sz w:val="24"/>
          <w:szCs w:val="24"/>
        </w:rPr>
      </w:pPr>
      <w:bookmarkStart w:id="310" w:name="dst100492"/>
      <w:bookmarkEnd w:id="310"/>
      <w:r w:rsidRPr="0033160C">
        <w:rPr>
          <w:sz w:val="24"/>
          <w:szCs w:val="24"/>
        </w:rPr>
        <w:t xml:space="preserve">5. Решение о подготовке проекта правил землепользования и застройки принимается </w:t>
      </w:r>
      <w:r>
        <w:rPr>
          <w:sz w:val="24"/>
          <w:szCs w:val="24"/>
        </w:rPr>
        <w:t xml:space="preserve">администрацией Усть-Куломского района </w:t>
      </w:r>
      <w:r w:rsidRPr="0033160C">
        <w:rPr>
          <w:sz w:val="24"/>
          <w:szCs w:val="24"/>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80A39" w:rsidRPr="0033160C" w:rsidRDefault="00280A39" w:rsidP="00280A39">
      <w:pPr>
        <w:pStyle w:val="ConsPlusNormal"/>
        <w:tabs>
          <w:tab w:val="left" w:pos="993"/>
        </w:tabs>
        <w:ind w:firstLine="709"/>
        <w:jc w:val="both"/>
        <w:rPr>
          <w:sz w:val="24"/>
          <w:szCs w:val="24"/>
        </w:rPr>
      </w:pPr>
      <w:bookmarkStart w:id="311" w:name="dst2184"/>
      <w:bookmarkStart w:id="312" w:name="dst100493"/>
      <w:bookmarkEnd w:id="311"/>
      <w:bookmarkEnd w:id="312"/>
      <w:r w:rsidRPr="0033160C">
        <w:rPr>
          <w:sz w:val="24"/>
          <w:szCs w:val="24"/>
        </w:rPr>
        <w:t xml:space="preserve">6. Одновременно с принятием решения о подготовке проекта правил землепользования и застройки </w:t>
      </w:r>
      <w:r>
        <w:rPr>
          <w:sz w:val="24"/>
          <w:szCs w:val="24"/>
        </w:rPr>
        <w:t xml:space="preserve">главой Усть-Куломского района </w:t>
      </w:r>
      <w:r w:rsidRPr="0033160C">
        <w:rPr>
          <w:sz w:val="24"/>
          <w:szCs w:val="24"/>
        </w:rPr>
        <w:t>утвержда</w:t>
      </w:r>
      <w:r>
        <w:rPr>
          <w:sz w:val="24"/>
          <w:szCs w:val="24"/>
        </w:rPr>
        <w:t>е</w:t>
      </w:r>
      <w:r w:rsidRPr="0033160C">
        <w:rPr>
          <w:sz w:val="24"/>
          <w:szCs w:val="24"/>
        </w:rPr>
        <w:t xml:space="preserve">тся состав, и порядок деятельности комиссии по подготовке проекта правил землепользования и застройки (далее </w:t>
      </w:r>
      <w:r>
        <w:rPr>
          <w:sz w:val="24"/>
          <w:szCs w:val="24"/>
        </w:rPr>
        <w:t>–</w:t>
      </w:r>
      <w:r w:rsidRPr="0033160C">
        <w:rPr>
          <w:sz w:val="24"/>
          <w:szCs w:val="24"/>
        </w:rPr>
        <w:t xml:space="preserve"> комиссия), которая может выступать организатором общественных обсуждений или публичных слушаний при их проведении.</w:t>
      </w:r>
    </w:p>
    <w:p w:rsidR="00280A39" w:rsidRPr="0033160C" w:rsidRDefault="00280A39" w:rsidP="00280A39">
      <w:pPr>
        <w:pStyle w:val="ConsPlusNormal"/>
        <w:tabs>
          <w:tab w:val="left" w:pos="993"/>
        </w:tabs>
        <w:ind w:firstLine="709"/>
        <w:jc w:val="both"/>
        <w:rPr>
          <w:sz w:val="24"/>
          <w:szCs w:val="24"/>
        </w:rPr>
      </w:pPr>
      <w:bookmarkStart w:id="313" w:name="dst101023"/>
      <w:bookmarkStart w:id="314" w:name="dst100494"/>
      <w:bookmarkEnd w:id="313"/>
      <w:bookmarkEnd w:id="314"/>
      <w:r w:rsidRPr="0033160C">
        <w:rPr>
          <w:sz w:val="24"/>
          <w:szCs w:val="24"/>
        </w:rPr>
        <w:t xml:space="preserve">7. </w:t>
      </w:r>
      <w:r>
        <w:rPr>
          <w:sz w:val="24"/>
          <w:szCs w:val="24"/>
        </w:rPr>
        <w:t xml:space="preserve">Администрацией муниципального района </w:t>
      </w:r>
      <w:r w:rsidRPr="0033160C">
        <w:rPr>
          <w:sz w:val="24"/>
          <w:szCs w:val="24"/>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w:t>
      </w:r>
      <w:r>
        <w:rPr>
          <w:sz w:val="24"/>
          <w:szCs w:val="24"/>
        </w:rPr>
        <w:t>«</w:t>
      </w:r>
      <w:r w:rsidRPr="0033160C">
        <w:rPr>
          <w:sz w:val="24"/>
          <w:szCs w:val="24"/>
        </w:rPr>
        <w:t>Интернет</w:t>
      </w:r>
      <w:r>
        <w:rPr>
          <w:sz w:val="24"/>
          <w:szCs w:val="24"/>
        </w:rPr>
        <w:t>»</w:t>
      </w:r>
      <w:r w:rsidRPr="0033160C">
        <w:rPr>
          <w:sz w:val="24"/>
          <w:szCs w:val="24"/>
        </w:rPr>
        <w:t>. Сообщение о принятии такого решения также может быть распространено по радио и телевидению.</w:t>
      </w:r>
    </w:p>
    <w:p w:rsidR="00280A39" w:rsidRPr="0033160C" w:rsidRDefault="00280A39" w:rsidP="00280A39">
      <w:pPr>
        <w:pStyle w:val="ConsPlusNormal"/>
        <w:tabs>
          <w:tab w:val="left" w:pos="993"/>
        </w:tabs>
        <w:ind w:firstLine="709"/>
        <w:jc w:val="both"/>
        <w:rPr>
          <w:sz w:val="24"/>
          <w:szCs w:val="24"/>
        </w:rPr>
      </w:pPr>
      <w:bookmarkStart w:id="315" w:name="dst1963"/>
      <w:bookmarkEnd w:id="315"/>
      <w:r w:rsidRPr="0033160C">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80A39" w:rsidRPr="0033160C" w:rsidRDefault="00280A39" w:rsidP="00280A39">
      <w:pPr>
        <w:pStyle w:val="ConsPlusNormal"/>
        <w:tabs>
          <w:tab w:val="left" w:pos="993"/>
        </w:tabs>
        <w:ind w:firstLine="709"/>
        <w:jc w:val="both"/>
        <w:rPr>
          <w:sz w:val="24"/>
          <w:szCs w:val="24"/>
        </w:rPr>
      </w:pPr>
      <w:bookmarkStart w:id="316" w:name="dst100495"/>
      <w:bookmarkEnd w:id="316"/>
      <w:r w:rsidRPr="0033160C">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280A39" w:rsidRPr="0033160C" w:rsidRDefault="00280A39" w:rsidP="00280A39">
      <w:pPr>
        <w:pStyle w:val="ConsPlusNormal"/>
        <w:tabs>
          <w:tab w:val="left" w:pos="993"/>
        </w:tabs>
        <w:ind w:firstLine="709"/>
        <w:jc w:val="both"/>
        <w:rPr>
          <w:sz w:val="24"/>
          <w:szCs w:val="24"/>
        </w:rPr>
      </w:pPr>
      <w:bookmarkStart w:id="317" w:name="dst100496"/>
      <w:bookmarkEnd w:id="317"/>
      <w:r w:rsidRPr="0033160C">
        <w:rPr>
          <w:sz w:val="24"/>
          <w:szCs w:val="24"/>
        </w:rPr>
        <w:t>1) состав и порядок деятельности комиссии;</w:t>
      </w:r>
    </w:p>
    <w:p w:rsidR="00280A39" w:rsidRPr="0033160C" w:rsidRDefault="00280A39" w:rsidP="00280A39">
      <w:pPr>
        <w:pStyle w:val="ConsPlusNormal"/>
        <w:tabs>
          <w:tab w:val="left" w:pos="993"/>
        </w:tabs>
        <w:ind w:firstLine="709"/>
        <w:jc w:val="both"/>
        <w:rPr>
          <w:sz w:val="24"/>
          <w:szCs w:val="24"/>
        </w:rPr>
      </w:pPr>
      <w:bookmarkStart w:id="318" w:name="dst100497"/>
      <w:bookmarkEnd w:id="318"/>
      <w:r w:rsidRPr="0033160C">
        <w:rPr>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80A39" w:rsidRPr="0033160C" w:rsidRDefault="00280A39" w:rsidP="00280A39">
      <w:pPr>
        <w:pStyle w:val="ConsPlusNormal"/>
        <w:tabs>
          <w:tab w:val="left" w:pos="993"/>
        </w:tabs>
        <w:ind w:firstLine="709"/>
        <w:jc w:val="both"/>
        <w:rPr>
          <w:sz w:val="24"/>
          <w:szCs w:val="24"/>
        </w:rPr>
      </w:pPr>
      <w:bookmarkStart w:id="319" w:name="dst100498"/>
      <w:bookmarkEnd w:id="319"/>
      <w:r w:rsidRPr="0033160C">
        <w:rPr>
          <w:sz w:val="24"/>
          <w:szCs w:val="24"/>
        </w:rPr>
        <w:t>3) порядок и сроки проведения работ по подготовке проекта правил землепользования и застройки;</w:t>
      </w:r>
    </w:p>
    <w:p w:rsidR="00280A39" w:rsidRPr="0033160C" w:rsidRDefault="00280A39" w:rsidP="00280A39">
      <w:pPr>
        <w:pStyle w:val="ConsPlusNormal"/>
        <w:tabs>
          <w:tab w:val="left" w:pos="993"/>
        </w:tabs>
        <w:ind w:firstLine="709"/>
        <w:jc w:val="both"/>
        <w:rPr>
          <w:sz w:val="24"/>
          <w:szCs w:val="24"/>
        </w:rPr>
      </w:pPr>
      <w:bookmarkStart w:id="320" w:name="dst100499"/>
      <w:bookmarkEnd w:id="320"/>
      <w:r w:rsidRPr="0033160C">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280A39" w:rsidRPr="0033160C" w:rsidRDefault="00280A39" w:rsidP="00280A39">
      <w:pPr>
        <w:pStyle w:val="ConsPlusNormal"/>
        <w:tabs>
          <w:tab w:val="left" w:pos="993"/>
        </w:tabs>
        <w:ind w:firstLine="709"/>
        <w:jc w:val="both"/>
        <w:rPr>
          <w:sz w:val="24"/>
          <w:szCs w:val="24"/>
        </w:rPr>
      </w:pPr>
      <w:bookmarkStart w:id="321" w:name="dst100500"/>
      <w:bookmarkEnd w:id="321"/>
      <w:r w:rsidRPr="0033160C">
        <w:rPr>
          <w:sz w:val="24"/>
          <w:szCs w:val="24"/>
        </w:rPr>
        <w:t>5) иные вопросы организации работ.</w:t>
      </w:r>
    </w:p>
    <w:p w:rsidR="00280A39" w:rsidRPr="0033160C" w:rsidRDefault="00280A39" w:rsidP="00280A39">
      <w:pPr>
        <w:pStyle w:val="ConsPlusNormal"/>
        <w:tabs>
          <w:tab w:val="left" w:pos="993"/>
        </w:tabs>
        <w:ind w:firstLine="709"/>
        <w:jc w:val="both"/>
        <w:rPr>
          <w:sz w:val="24"/>
          <w:szCs w:val="24"/>
        </w:rPr>
      </w:pPr>
      <w:bookmarkStart w:id="322" w:name="dst626"/>
      <w:bookmarkEnd w:id="322"/>
      <w:r w:rsidRPr="0033160C">
        <w:rPr>
          <w:sz w:val="24"/>
          <w:szCs w:val="24"/>
        </w:rPr>
        <w:t xml:space="preserve">8.1. Проект правил землепользования и застройки, подготовленный </w:t>
      </w:r>
      <w:r w:rsidRPr="0033160C">
        <w:rPr>
          <w:sz w:val="24"/>
          <w:szCs w:val="24"/>
        </w:rPr>
        <w:lastRenderedPageBreak/>
        <w:t>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6" w:anchor="dst222" w:history="1">
        <w:r w:rsidRPr="0033160C">
          <w:rPr>
            <w:sz w:val="24"/>
            <w:szCs w:val="24"/>
          </w:rPr>
          <w:t>законом</w:t>
        </w:r>
      </w:hyperlink>
      <w:r w:rsidRPr="0033160C">
        <w:rPr>
          <w:sz w:val="24"/>
          <w:szCs w:val="24"/>
        </w:rPr>
        <w:t xml:space="preserve"> от 25 июня 2002 года </w:t>
      </w:r>
      <w:r>
        <w:rPr>
          <w:sz w:val="24"/>
          <w:szCs w:val="24"/>
        </w:rPr>
        <w:t>№</w:t>
      </w:r>
      <w:r w:rsidRPr="0033160C">
        <w:rPr>
          <w:sz w:val="24"/>
          <w:szCs w:val="24"/>
        </w:rPr>
        <w:t xml:space="preserve"> 73-ФЗ </w:t>
      </w:r>
      <w:r>
        <w:rPr>
          <w:sz w:val="24"/>
          <w:szCs w:val="24"/>
        </w:rPr>
        <w:t>«</w:t>
      </w:r>
      <w:r w:rsidRPr="0033160C">
        <w:rPr>
          <w:sz w:val="24"/>
          <w:szCs w:val="24"/>
        </w:rPr>
        <w:t>Об объектах культурного наследия (памятниках истории и культуры) народов Российской Федерации</w:t>
      </w:r>
      <w:r>
        <w:rPr>
          <w:sz w:val="24"/>
          <w:szCs w:val="24"/>
        </w:rPr>
        <w:t>»</w:t>
      </w:r>
      <w:r w:rsidRPr="0033160C">
        <w:rPr>
          <w:sz w:val="24"/>
          <w:szCs w:val="24"/>
        </w:rPr>
        <w:t>.</w:t>
      </w:r>
    </w:p>
    <w:p w:rsidR="00280A39" w:rsidRPr="0033160C" w:rsidRDefault="00280A39" w:rsidP="00280A39">
      <w:pPr>
        <w:pStyle w:val="ConsPlusNormal"/>
        <w:tabs>
          <w:tab w:val="left" w:pos="993"/>
        </w:tabs>
        <w:ind w:firstLine="709"/>
        <w:jc w:val="both"/>
        <w:rPr>
          <w:sz w:val="24"/>
          <w:szCs w:val="24"/>
        </w:rPr>
      </w:pPr>
      <w:bookmarkStart w:id="323" w:name="dst3542"/>
      <w:bookmarkEnd w:id="323"/>
      <w:r w:rsidRPr="0033160C">
        <w:rPr>
          <w:sz w:val="24"/>
          <w:szCs w:val="24"/>
        </w:rPr>
        <w:t>8.</w:t>
      </w:r>
      <w:r>
        <w:rPr>
          <w:sz w:val="24"/>
          <w:szCs w:val="24"/>
        </w:rPr>
        <w:t>2</w:t>
      </w:r>
      <w:r w:rsidRPr="0033160C">
        <w:rPr>
          <w:sz w:val="24"/>
          <w:szCs w:val="24"/>
        </w:rPr>
        <w:t xml:space="preserve">. </w:t>
      </w:r>
      <w:r>
        <w:rPr>
          <w:sz w:val="24"/>
          <w:szCs w:val="24"/>
        </w:rPr>
        <w:t>В случае,</w:t>
      </w:r>
      <w:r w:rsidR="00DB0054">
        <w:rPr>
          <w:sz w:val="24"/>
          <w:szCs w:val="24"/>
        </w:rPr>
        <w:t xml:space="preserve"> </w:t>
      </w:r>
      <w:r w:rsidRPr="00DC2975">
        <w:rPr>
          <w:sz w:val="24"/>
          <w:szCs w:val="24"/>
        </w:rPr>
        <w:t>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r w:rsidRPr="000C0F1D">
        <w:rPr>
          <w:sz w:val="24"/>
          <w:szCs w:val="24"/>
        </w:rPr>
        <w:t>законодательством</w:t>
      </w:r>
      <w:r w:rsidRPr="00DC2975">
        <w:rPr>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280A39" w:rsidRPr="0033160C" w:rsidRDefault="00280A39" w:rsidP="00280A39">
      <w:pPr>
        <w:pStyle w:val="ConsPlusNormal"/>
        <w:tabs>
          <w:tab w:val="left" w:pos="993"/>
        </w:tabs>
        <w:ind w:firstLine="709"/>
        <w:jc w:val="both"/>
        <w:rPr>
          <w:sz w:val="24"/>
          <w:szCs w:val="24"/>
        </w:rPr>
      </w:pPr>
      <w:bookmarkStart w:id="324" w:name="dst2899"/>
      <w:bookmarkStart w:id="325" w:name="dst2310"/>
      <w:bookmarkStart w:id="326" w:name="dst100501"/>
      <w:bookmarkEnd w:id="324"/>
      <w:bookmarkEnd w:id="325"/>
      <w:bookmarkEnd w:id="326"/>
      <w:r w:rsidRPr="0033160C">
        <w:rPr>
          <w:sz w:val="24"/>
          <w:szCs w:val="24"/>
        </w:rPr>
        <w:t xml:space="preserve">9. </w:t>
      </w:r>
      <w:r>
        <w:rPr>
          <w:sz w:val="24"/>
          <w:szCs w:val="24"/>
        </w:rPr>
        <w:t>Администрация муниципального района</w:t>
      </w:r>
      <w:r w:rsidRPr="0033160C">
        <w:rPr>
          <w:sz w:val="24"/>
          <w:szCs w:val="24"/>
        </w:rPr>
        <w:t xml:space="preserve"> осуществляет проверку проекта правил землепользования и застройки, представленного </w:t>
      </w:r>
      <w:r>
        <w:rPr>
          <w:sz w:val="24"/>
          <w:szCs w:val="24"/>
        </w:rPr>
        <w:t>К</w:t>
      </w:r>
      <w:r w:rsidRPr="0033160C">
        <w:rPr>
          <w:sz w:val="24"/>
          <w:szCs w:val="24"/>
        </w:rPr>
        <w:t>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80A39" w:rsidRPr="0033160C" w:rsidRDefault="00280A39" w:rsidP="00280A39">
      <w:pPr>
        <w:pStyle w:val="ConsPlusNormal"/>
        <w:tabs>
          <w:tab w:val="left" w:pos="993"/>
        </w:tabs>
        <w:ind w:firstLine="709"/>
        <w:jc w:val="both"/>
        <w:rPr>
          <w:sz w:val="24"/>
          <w:szCs w:val="24"/>
        </w:rPr>
      </w:pPr>
      <w:bookmarkStart w:id="327" w:name="dst100502"/>
      <w:bookmarkEnd w:id="327"/>
      <w:r w:rsidRPr="0033160C">
        <w:rPr>
          <w:sz w:val="24"/>
          <w:szCs w:val="24"/>
        </w:rPr>
        <w:t>10. По результатам указанной в </w:t>
      </w:r>
      <w:hyperlink r:id="rId37" w:anchor="dst2899" w:history="1">
        <w:r w:rsidRPr="0033160C">
          <w:rPr>
            <w:sz w:val="24"/>
            <w:szCs w:val="24"/>
          </w:rPr>
          <w:t>части 9</w:t>
        </w:r>
      </w:hyperlink>
      <w:r w:rsidRPr="0033160C">
        <w:rPr>
          <w:sz w:val="24"/>
          <w:szCs w:val="24"/>
        </w:rPr>
        <w:t xml:space="preserve"> настоящей статьи проверки </w:t>
      </w:r>
      <w:r>
        <w:rPr>
          <w:sz w:val="24"/>
          <w:szCs w:val="24"/>
        </w:rPr>
        <w:t>администрация Усть-Куломского района</w:t>
      </w:r>
      <w:r w:rsidR="00DB0054">
        <w:rPr>
          <w:sz w:val="24"/>
          <w:szCs w:val="24"/>
        </w:rPr>
        <w:t xml:space="preserve"> </w:t>
      </w:r>
      <w:r w:rsidRPr="0033160C">
        <w:rPr>
          <w:sz w:val="24"/>
          <w:szCs w:val="24"/>
        </w:rPr>
        <w:t xml:space="preserve">направляет проект правил землепользования и застройки </w:t>
      </w:r>
      <w:r>
        <w:rPr>
          <w:sz w:val="24"/>
          <w:szCs w:val="24"/>
        </w:rPr>
        <w:t>в Совет муниципального района</w:t>
      </w:r>
      <w:r w:rsidR="00DB0054">
        <w:rPr>
          <w:sz w:val="24"/>
          <w:szCs w:val="24"/>
        </w:rPr>
        <w:t xml:space="preserve"> </w:t>
      </w:r>
      <w:r w:rsidRPr="0033160C">
        <w:rPr>
          <w:sz w:val="24"/>
          <w:szCs w:val="24"/>
        </w:rPr>
        <w:t>или в случае обнаружения его несоответствия требованиям и документам, указанным в </w:t>
      </w:r>
      <w:hyperlink r:id="rId38" w:anchor="dst2899" w:history="1">
        <w:r w:rsidRPr="0033160C">
          <w:rPr>
            <w:sz w:val="24"/>
            <w:szCs w:val="24"/>
          </w:rPr>
          <w:t>части 9</w:t>
        </w:r>
      </w:hyperlink>
      <w:r w:rsidRPr="0033160C">
        <w:rPr>
          <w:sz w:val="24"/>
          <w:szCs w:val="24"/>
        </w:rPr>
        <w:t> настоящей статьи, в комиссию на доработку.</w:t>
      </w:r>
    </w:p>
    <w:p w:rsidR="00280A39" w:rsidRPr="0033160C" w:rsidRDefault="00280A39" w:rsidP="00280A39">
      <w:pPr>
        <w:pStyle w:val="ConsPlusNormal"/>
        <w:tabs>
          <w:tab w:val="left" w:pos="993"/>
        </w:tabs>
        <w:ind w:firstLine="709"/>
        <w:jc w:val="both"/>
        <w:rPr>
          <w:sz w:val="24"/>
          <w:szCs w:val="24"/>
        </w:rPr>
      </w:pPr>
      <w:bookmarkStart w:id="328" w:name="dst2186"/>
      <w:bookmarkStart w:id="329" w:name="dst100503"/>
      <w:bookmarkEnd w:id="328"/>
      <w:bookmarkEnd w:id="329"/>
      <w:r w:rsidRPr="0033160C">
        <w:rPr>
          <w:sz w:val="24"/>
          <w:szCs w:val="24"/>
        </w:rPr>
        <w:t xml:space="preserve">11. </w:t>
      </w:r>
      <w:r w:rsidRPr="00A67E28">
        <w:rPr>
          <w:sz w:val="24"/>
          <w:szCs w:val="24"/>
        </w:rPr>
        <w:t>Совет муниципального района</w:t>
      </w:r>
      <w:r w:rsidR="00DB0054">
        <w:rPr>
          <w:sz w:val="24"/>
          <w:szCs w:val="24"/>
        </w:rPr>
        <w:t xml:space="preserve"> </w:t>
      </w:r>
      <w:r w:rsidRPr="0033160C">
        <w:rPr>
          <w:sz w:val="24"/>
          <w:szCs w:val="24"/>
        </w:rPr>
        <w:t>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80A39" w:rsidRDefault="00280A39" w:rsidP="00280A39">
      <w:pPr>
        <w:pStyle w:val="ConsPlusNormal"/>
        <w:tabs>
          <w:tab w:val="left" w:pos="993"/>
        </w:tabs>
        <w:ind w:firstLine="709"/>
        <w:jc w:val="both"/>
        <w:rPr>
          <w:sz w:val="24"/>
          <w:szCs w:val="24"/>
        </w:rPr>
      </w:pPr>
      <w:bookmarkStart w:id="330" w:name="dst2187"/>
      <w:bookmarkStart w:id="331" w:name="dst100504"/>
      <w:bookmarkEnd w:id="330"/>
      <w:bookmarkEnd w:id="331"/>
      <w:r w:rsidRPr="0033160C">
        <w:rPr>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w:t>
      </w:r>
      <w:r>
        <w:rPr>
          <w:sz w:val="24"/>
          <w:szCs w:val="24"/>
        </w:rPr>
        <w:t>равовым актом представительного о</w:t>
      </w:r>
      <w:r w:rsidRPr="0033160C">
        <w:rPr>
          <w:sz w:val="24"/>
          <w:szCs w:val="24"/>
        </w:rPr>
        <w:t>ргана муниципального образования, в соответствии со </w:t>
      </w:r>
      <w:hyperlink r:id="rId39" w:anchor="dst2104" w:history="1">
        <w:r w:rsidRPr="0033160C">
          <w:rPr>
            <w:sz w:val="24"/>
            <w:szCs w:val="24"/>
          </w:rPr>
          <w:t>статьями 5.1</w:t>
        </w:r>
      </w:hyperlink>
      <w:r w:rsidRPr="0033160C">
        <w:rPr>
          <w:sz w:val="24"/>
          <w:szCs w:val="24"/>
        </w:rPr>
        <w:t> и </w:t>
      </w:r>
      <w:hyperlink r:id="rId40" w:anchor="dst2175" w:history="1">
        <w:r w:rsidRPr="0033160C">
          <w:rPr>
            <w:sz w:val="24"/>
            <w:szCs w:val="24"/>
          </w:rPr>
          <w:t>28</w:t>
        </w:r>
      </w:hyperlink>
      <w:r w:rsidRPr="0033160C">
        <w:rPr>
          <w:sz w:val="24"/>
          <w:szCs w:val="24"/>
        </w:rPr>
        <w:t> </w:t>
      </w:r>
      <w:r>
        <w:rPr>
          <w:sz w:val="24"/>
          <w:szCs w:val="24"/>
        </w:rPr>
        <w:t>Градостроительного</w:t>
      </w:r>
      <w:r w:rsidRPr="0033160C">
        <w:rPr>
          <w:sz w:val="24"/>
          <w:szCs w:val="24"/>
        </w:rPr>
        <w:t xml:space="preserve"> кодекса </w:t>
      </w:r>
      <w:r>
        <w:rPr>
          <w:sz w:val="24"/>
          <w:szCs w:val="24"/>
        </w:rPr>
        <w:t xml:space="preserve">Российской Федерации </w:t>
      </w:r>
      <w:r w:rsidRPr="0033160C">
        <w:rPr>
          <w:sz w:val="24"/>
          <w:szCs w:val="24"/>
        </w:rPr>
        <w:t>и с </w:t>
      </w:r>
      <w:hyperlink r:id="rId41" w:anchor="dst3122" w:history="1">
        <w:r w:rsidRPr="0033160C">
          <w:rPr>
            <w:sz w:val="24"/>
            <w:szCs w:val="24"/>
          </w:rPr>
          <w:t>частями 13</w:t>
        </w:r>
      </w:hyperlink>
      <w:r w:rsidRPr="0033160C">
        <w:rPr>
          <w:sz w:val="24"/>
          <w:szCs w:val="24"/>
        </w:rPr>
        <w:t> и </w:t>
      </w:r>
      <w:hyperlink r:id="rId42" w:anchor="dst3336" w:history="1">
        <w:r w:rsidRPr="0033160C">
          <w:rPr>
            <w:sz w:val="24"/>
            <w:szCs w:val="24"/>
          </w:rPr>
          <w:t>14</w:t>
        </w:r>
      </w:hyperlink>
      <w:r w:rsidRPr="0033160C">
        <w:rPr>
          <w:sz w:val="24"/>
          <w:szCs w:val="24"/>
        </w:rPr>
        <w:t> настоящей статьи.</w:t>
      </w:r>
      <w:bookmarkStart w:id="332" w:name="dst3122"/>
      <w:bookmarkStart w:id="333" w:name="dst2188"/>
      <w:bookmarkStart w:id="334" w:name="dst100505"/>
      <w:bookmarkEnd w:id="332"/>
      <w:bookmarkEnd w:id="333"/>
      <w:bookmarkEnd w:id="334"/>
    </w:p>
    <w:p w:rsidR="00280A39" w:rsidRPr="0033160C" w:rsidRDefault="00280A39" w:rsidP="00280A39">
      <w:pPr>
        <w:pStyle w:val="ConsPlusNormal"/>
        <w:tabs>
          <w:tab w:val="left" w:pos="993"/>
        </w:tabs>
        <w:ind w:firstLine="709"/>
        <w:jc w:val="both"/>
        <w:rPr>
          <w:sz w:val="24"/>
          <w:szCs w:val="24"/>
        </w:rPr>
      </w:pPr>
      <w:r w:rsidRPr="0033160C">
        <w:rPr>
          <w:sz w:val="24"/>
          <w:szCs w:val="24"/>
        </w:rPr>
        <w:t xml:space="preserve">13. Продолжительность общественных обсуждений или публичных </w:t>
      </w:r>
      <w:r w:rsidRPr="0033160C">
        <w:rPr>
          <w:sz w:val="24"/>
          <w:szCs w:val="24"/>
        </w:rPr>
        <w:lastRenderedPageBreak/>
        <w:t>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280A39" w:rsidRPr="0033160C" w:rsidRDefault="00280A39" w:rsidP="00280A39">
      <w:pPr>
        <w:pStyle w:val="ConsPlusNormal"/>
        <w:tabs>
          <w:tab w:val="left" w:pos="993"/>
        </w:tabs>
        <w:ind w:firstLine="709"/>
        <w:jc w:val="both"/>
        <w:rPr>
          <w:sz w:val="24"/>
          <w:szCs w:val="24"/>
        </w:rPr>
      </w:pPr>
      <w:bookmarkStart w:id="335" w:name="dst3336"/>
      <w:bookmarkStart w:id="336" w:name="dst2189"/>
      <w:bookmarkStart w:id="337" w:name="dst100506"/>
      <w:bookmarkStart w:id="338" w:name="dst101765"/>
      <w:bookmarkEnd w:id="335"/>
      <w:bookmarkEnd w:id="336"/>
      <w:bookmarkEnd w:id="337"/>
      <w:bookmarkEnd w:id="338"/>
      <w:r w:rsidRPr="0033160C">
        <w:rPr>
          <w:sz w:val="24"/>
          <w:szCs w:val="24"/>
        </w:rPr>
        <w:t xml:space="preserve">14. </w:t>
      </w:r>
      <w:r w:rsidRPr="00A70B12">
        <w:rPr>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280A39" w:rsidRPr="0033160C" w:rsidRDefault="00280A39" w:rsidP="00280A39">
      <w:pPr>
        <w:pStyle w:val="ConsPlusNormal"/>
        <w:tabs>
          <w:tab w:val="left" w:pos="993"/>
        </w:tabs>
        <w:ind w:firstLine="709"/>
        <w:jc w:val="both"/>
        <w:rPr>
          <w:sz w:val="24"/>
          <w:szCs w:val="24"/>
        </w:rPr>
      </w:pPr>
      <w:bookmarkStart w:id="339" w:name="dst2190"/>
      <w:bookmarkStart w:id="340" w:name="dst1966"/>
      <w:bookmarkStart w:id="341" w:name="dst100507"/>
      <w:bookmarkEnd w:id="339"/>
      <w:bookmarkEnd w:id="340"/>
      <w:bookmarkEnd w:id="341"/>
      <w:r w:rsidRPr="0033160C">
        <w:rPr>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Pr>
          <w:sz w:val="24"/>
          <w:szCs w:val="24"/>
        </w:rPr>
        <w:t>Совет муниципального района.</w:t>
      </w:r>
      <w:r w:rsidRPr="0033160C">
        <w:rPr>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Pr>
          <w:sz w:val="24"/>
          <w:szCs w:val="24"/>
        </w:rPr>
        <w:t>Градостроительным</w:t>
      </w:r>
      <w:r w:rsidRPr="0033160C">
        <w:rPr>
          <w:sz w:val="24"/>
          <w:szCs w:val="24"/>
        </w:rPr>
        <w:t xml:space="preserve"> кодекс</w:t>
      </w:r>
      <w:r>
        <w:rPr>
          <w:sz w:val="24"/>
          <w:szCs w:val="24"/>
        </w:rPr>
        <w:t>ом</w:t>
      </w:r>
      <w:r w:rsidR="00DB0054">
        <w:rPr>
          <w:sz w:val="24"/>
          <w:szCs w:val="24"/>
        </w:rPr>
        <w:t xml:space="preserve"> </w:t>
      </w:r>
      <w:r>
        <w:rPr>
          <w:sz w:val="24"/>
          <w:szCs w:val="24"/>
        </w:rPr>
        <w:t>Российской Федерации</w:t>
      </w:r>
      <w:r w:rsidRPr="0033160C">
        <w:rPr>
          <w:sz w:val="24"/>
          <w:szCs w:val="24"/>
        </w:rPr>
        <w:t xml:space="preserve"> не требуется.</w:t>
      </w:r>
    </w:p>
    <w:p w:rsidR="00280A39" w:rsidRPr="0033160C" w:rsidRDefault="00280A39" w:rsidP="00280A39">
      <w:pPr>
        <w:pStyle w:val="ConsPlusNormal"/>
        <w:tabs>
          <w:tab w:val="left" w:pos="993"/>
        </w:tabs>
        <w:ind w:firstLine="709"/>
        <w:jc w:val="both"/>
        <w:rPr>
          <w:sz w:val="24"/>
          <w:szCs w:val="24"/>
        </w:rPr>
      </w:pPr>
      <w:bookmarkStart w:id="342" w:name="dst3282"/>
      <w:bookmarkStart w:id="343" w:name="dst100508"/>
      <w:bookmarkEnd w:id="342"/>
      <w:bookmarkEnd w:id="343"/>
      <w:r w:rsidRPr="0033160C">
        <w:rPr>
          <w:sz w:val="24"/>
          <w:szCs w:val="24"/>
        </w:rPr>
        <w:t xml:space="preserve">16. </w:t>
      </w:r>
      <w:r>
        <w:rPr>
          <w:sz w:val="24"/>
          <w:szCs w:val="24"/>
        </w:rPr>
        <w:t>Совет муниципального района</w:t>
      </w:r>
      <w:r w:rsidRPr="0033160C">
        <w:rPr>
          <w:sz w:val="24"/>
          <w:szCs w:val="24"/>
        </w:rPr>
        <w:t xml:space="preserve"> течение десяти дней после представления ему проекта правил землепользования и застройки и указанных в </w:t>
      </w:r>
      <w:hyperlink r:id="rId43" w:anchor="dst2190" w:history="1">
        <w:r w:rsidRPr="0033160C">
          <w:rPr>
            <w:sz w:val="24"/>
            <w:szCs w:val="24"/>
          </w:rPr>
          <w:t>части 15</w:t>
        </w:r>
      </w:hyperlink>
      <w:r w:rsidRPr="0033160C">
        <w:rPr>
          <w:sz w:val="24"/>
          <w:szCs w:val="24"/>
        </w:rPr>
        <w:t> настоящей статьи обязательных приложений должен принять решение об утверждении правил землепользов</w:t>
      </w:r>
      <w:r>
        <w:rPr>
          <w:sz w:val="24"/>
          <w:szCs w:val="24"/>
        </w:rPr>
        <w:t>ания и застройки,</w:t>
      </w:r>
      <w:r w:rsidR="00DB0054">
        <w:rPr>
          <w:sz w:val="24"/>
          <w:szCs w:val="24"/>
        </w:rPr>
        <w:t xml:space="preserve"> </w:t>
      </w:r>
      <w:r w:rsidRPr="0033160C">
        <w:rPr>
          <w:sz w:val="24"/>
          <w:szCs w:val="24"/>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280A39" w:rsidRPr="0033160C" w:rsidRDefault="00280A39" w:rsidP="00280A39">
      <w:pPr>
        <w:pStyle w:val="ConsPlusNormal"/>
        <w:tabs>
          <w:tab w:val="left" w:pos="993"/>
        </w:tabs>
        <w:ind w:firstLine="709"/>
        <w:jc w:val="both"/>
        <w:rPr>
          <w:sz w:val="24"/>
          <w:szCs w:val="24"/>
        </w:rPr>
      </w:pPr>
      <w:bookmarkStart w:id="344" w:name="dst101766"/>
      <w:bookmarkStart w:id="345" w:name="dst100509"/>
      <w:bookmarkEnd w:id="344"/>
      <w:bookmarkEnd w:id="345"/>
      <w:r w:rsidRPr="0033160C">
        <w:rPr>
          <w:sz w:val="24"/>
          <w:szCs w:val="24"/>
        </w:rPr>
        <w:t xml:space="preserve">17. Требования к составу и порядку деятельности комиссии устанавливаются в соответствии с </w:t>
      </w:r>
      <w:r w:rsidRPr="009E2F70">
        <w:rPr>
          <w:sz w:val="24"/>
          <w:szCs w:val="24"/>
        </w:rPr>
        <w:t>Градостроительн</w:t>
      </w:r>
      <w:r>
        <w:rPr>
          <w:sz w:val="24"/>
          <w:szCs w:val="24"/>
        </w:rPr>
        <w:t>ым</w:t>
      </w:r>
      <w:r w:rsidRPr="009E2F70">
        <w:rPr>
          <w:sz w:val="24"/>
          <w:szCs w:val="24"/>
        </w:rPr>
        <w:t xml:space="preserve"> кодекса Российской Федерации </w:t>
      </w:r>
      <w:r w:rsidRPr="0033160C">
        <w:rPr>
          <w:sz w:val="24"/>
          <w:szCs w:val="24"/>
        </w:rPr>
        <w:t>законами субъектов Российской Федерации, нормативными правовыми актами органов местного самоуправления.</w:t>
      </w:r>
    </w:p>
    <w:p w:rsidR="00280A39" w:rsidRPr="00F820D7" w:rsidRDefault="00280A39" w:rsidP="00280A39">
      <w:pPr>
        <w:pStyle w:val="ConsPlusNormal"/>
        <w:spacing w:before="240" w:after="240"/>
        <w:jc w:val="both"/>
        <w:outlineLvl w:val="2"/>
        <w:rPr>
          <w:b/>
          <w:sz w:val="24"/>
          <w:szCs w:val="24"/>
        </w:rPr>
      </w:pPr>
      <w:bookmarkStart w:id="346" w:name="_Toc63064822"/>
      <w:bookmarkStart w:id="347" w:name="_Toc78550592"/>
      <w:bookmarkStart w:id="348" w:name="_Toc158245530"/>
      <w:r w:rsidRPr="00F820D7">
        <w:rPr>
          <w:b/>
          <w:sz w:val="24"/>
          <w:szCs w:val="24"/>
        </w:rPr>
        <w:t xml:space="preserve">Статья 4. Порядок утверждения правил землепользования и застройки </w:t>
      </w:r>
      <w:r>
        <w:rPr>
          <w:b/>
          <w:bCs/>
          <w:sz w:val="24"/>
          <w:szCs w:val="24"/>
        </w:rPr>
        <w:t>муниципального образования «</w:t>
      </w:r>
      <w:r w:rsidRPr="004319E6">
        <w:rPr>
          <w:b/>
          <w:bCs/>
          <w:sz w:val="24"/>
          <w:szCs w:val="24"/>
        </w:rPr>
        <w:t>Нижний Воч</w:t>
      </w:r>
      <w:r>
        <w:rPr>
          <w:b/>
          <w:bCs/>
          <w:sz w:val="24"/>
          <w:szCs w:val="24"/>
        </w:rPr>
        <w:t>»</w:t>
      </w:r>
      <w:r w:rsidR="00DB0054">
        <w:rPr>
          <w:b/>
          <w:bCs/>
          <w:sz w:val="24"/>
          <w:szCs w:val="24"/>
        </w:rPr>
        <w:t xml:space="preserve"> </w:t>
      </w:r>
      <w:r w:rsidRPr="00F820D7">
        <w:rPr>
          <w:b/>
          <w:sz w:val="24"/>
          <w:szCs w:val="24"/>
        </w:rPr>
        <w:t>(изменений в Правила)</w:t>
      </w:r>
      <w:bookmarkEnd w:id="301"/>
      <w:bookmarkEnd w:id="302"/>
      <w:bookmarkEnd w:id="346"/>
      <w:bookmarkEnd w:id="347"/>
      <w:bookmarkEnd w:id="348"/>
    </w:p>
    <w:p w:rsidR="00280A39" w:rsidRPr="00A3539F" w:rsidRDefault="00280A39" w:rsidP="00280A39">
      <w:pPr>
        <w:pStyle w:val="ConsPlusNormal"/>
        <w:ind w:firstLine="709"/>
        <w:jc w:val="both"/>
        <w:rPr>
          <w:bCs/>
        </w:rPr>
      </w:pPr>
      <w:r w:rsidRPr="00954EAC">
        <w:rPr>
          <w:sz w:val="24"/>
          <w:szCs w:val="24"/>
        </w:rPr>
        <w:t xml:space="preserve">1. Правила землепользования и застройки утверждаются </w:t>
      </w:r>
      <w:r>
        <w:rPr>
          <w:sz w:val="24"/>
          <w:szCs w:val="24"/>
        </w:rPr>
        <w:t>Советом</w:t>
      </w:r>
      <w:r w:rsidR="00DB0054">
        <w:rPr>
          <w:sz w:val="24"/>
          <w:szCs w:val="24"/>
        </w:rPr>
        <w:t xml:space="preserve"> </w:t>
      </w:r>
      <w:r>
        <w:rPr>
          <w:sz w:val="24"/>
          <w:szCs w:val="24"/>
        </w:rPr>
        <w:t>Усть-Куломского района</w:t>
      </w:r>
      <w:r w:rsidRPr="00A3539F">
        <w:rPr>
          <w:bCs/>
          <w:sz w:val="24"/>
          <w:szCs w:val="24"/>
        </w:rPr>
        <w:t xml:space="preserve"> или, если это предусмотрено</w:t>
      </w:r>
      <w:r w:rsidRPr="00954EAC">
        <w:rPr>
          <w:sz w:val="24"/>
          <w:szCs w:val="24"/>
        </w:rPr>
        <w:t xml:space="preserve"> законодательством субъекта Российской Федерации о градостроительной деятельности, администрацией</w:t>
      </w:r>
      <w:r w:rsidR="00DB0054">
        <w:rPr>
          <w:sz w:val="24"/>
          <w:szCs w:val="24"/>
        </w:rPr>
        <w:t xml:space="preserve"> </w:t>
      </w:r>
      <w:r>
        <w:rPr>
          <w:sz w:val="24"/>
          <w:szCs w:val="24"/>
        </w:rPr>
        <w:t>Усть-Куломского района</w:t>
      </w:r>
      <w:r w:rsidRPr="00954EAC">
        <w:rPr>
          <w:sz w:val="24"/>
          <w:szCs w:val="24"/>
        </w:rPr>
        <w:t xml:space="preserve">, за исключением случаев, предусмотренных статьей 63 </w:t>
      </w:r>
      <w:r>
        <w:rPr>
          <w:sz w:val="24"/>
          <w:szCs w:val="24"/>
        </w:rPr>
        <w:t>Градостроительного</w:t>
      </w:r>
      <w:r w:rsidRPr="00954EAC">
        <w:rPr>
          <w:sz w:val="24"/>
          <w:szCs w:val="24"/>
        </w:rPr>
        <w:t xml:space="preserve"> кодекса</w:t>
      </w:r>
      <w:r>
        <w:rPr>
          <w:sz w:val="24"/>
          <w:szCs w:val="24"/>
        </w:rPr>
        <w:t xml:space="preserve"> Российской Федерации</w:t>
      </w:r>
      <w:r w:rsidRPr="00954EAC">
        <w:rPr>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Pr>
          <w:sz w:val="24"/>
          <w:szCs w:val="24"/>
        </w:rPr>
        <w:t>Градостроительным</w:t>
      </w:r>
      <w:r w:rsidRPr="00954EAC">
        <w:rPr>
          <w:sz w:val="24"/>
          <w:szCs w:val="24"/>
        </w:rPr>
        <w:t xml:space="preserve"> кодекс</w:t>
      </w:r>
      <w:r>
        <w:rPr>
          <w:sz w:val="24"/>
          <w:szCs w:val="24"/>
        </w:rPr>
        <w:t>ом Российской Федерации</w:t>
      </w:r>
      <w:r w:rsidRPr="00954EAC">
        <w:rPr>
          <w:sz w:val="24"/>
          <w:szCs w:val="24"/>
        </w:rPr>
        <w:t xml:space="preserve">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w:t>
      </w:r>
      <w:r w:rsidRPr="00954EAC">
        <w:rPr>
          <w:sz w:val="24"/>
          <w:szCs w:val="24"/>
        </w:rPr>
        <w:lastRenderedPageBreak/>
        <w:t xml:space="preserve">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Pr>
          <w:sz w:val="24"/>
          <w:szCs w:val="24"/>
        </w:rPr>
        <w:t>№</w:t>
      </w:r>
      <w:r w:rsidRPr="00954EAC">
        <w:rPr>
          <w:sz w:val="24"/>
          <w:szCs w:val="24"/>
        </w:rPr>
        <w:t xml:space="preserve"> 73-ФЗ </w:t>
      </w:r>
      <w:r>
        <w:rPr>
          <w:sz w:val="24"/>
          <w:szCs w:val="24"/>
        </w:rPr>
        <w:t>«</w:t>
      </w:r>
      <w:r w:rsidRPr="00954EAC">
        <w:rPr>
          <w:sz w:val="24"/>
          <w:szCs w:val="24"/>
        </w:rPr>
        <w:t>Об объектах культурного наследия (памятниках истории и культуры) народов Российской Федерации</w:t>
      </w:r>
      <w:r>
        <w:rPr>
          <w:sz w:val="24"/>
          <w:szCs w:val="24"/>
        </w:rPr>
        <w:t>»</w:t>
      </w:r>
      <w:r w:rsidRPr="00954EAC">
        <w:rPr>
          <w:sz w:val="24"/>
          <w:szCs w:val="24"/>
        </w:rPr>
        <w:t>.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280A39" w:rsidRPr="00954EAC" w:rsidRDefault="00280A39" w:rsidP="00280A39">
      <w:pPr>
        <w:pStyle w:val="ConsPlusNormal"/>
        <w:ind w:firstLine="709"/>
        <w:jc w:val="both"/>
        <w:rPr>
          <w:sz w:val="24"/>
          <w:szCs w:val="24"/>
        </w:rPr>
      </w:pPr>
      <w:r w:rsidRPr="00954EAC">
        <w:rPr>
          <w:sz w:val="24"/>
          <w:szCs w:val="24"/>
        </w:rPr>
        <w:t xml:space="preserve">2. </w:t>
      </w:r>
      <w:r>
        <w:rPr>
          <w:sz w:val="24"/>
          <w:szCs w:val="24"/>
        </w:rPr>
        <w:t>Совет Усть-Куломского района</w:t>
      </w:r>
      <w:r w:rsidR="00DB0054">
        <w:rPr>
          <w:sz w:val="24"/>
          <w:szCs w:val="24"/>
        </w:rPr>
        <w:t xml:space="preserve"> </w:t>
      </w:r>
      <w:r w:rsidRPr="00954EAC">
        <w:rPr>
          <w:sz w:val="24"/>
          <w:szCs w:val="24"/>
        </w:rPr>
        <w:t>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заключением о результатах общественных обсуждений или публичных</w:t>
      </w:r>
      <w:r>
        <w:rPr>
          <w:sz w:val="24"/>
          <w:szCs w:val="24"/>
        </w:rPr>
        <w:t xml:space="preserve"> слушаний по указанному проекту</w:t>
      </w:r>
      <w:r w:rsidRPr="00954EAC">
        <w:rPr>
          <w:sz w:val="24"/>
          <w:szCs w:val="24"/>
        </w:rPr>
        <w:t>.</w:t>
      </w:r>
    </w:p>
    <w:p w:rsidR="00280A39" w:rsidRPr="00954EAC" w:rsidRDefault="00280A39" w:rsidP="00280A39">
      <w:pPr>
        <w:pStyle w:val="ConsPlusNormal"/>
        <w:ind w:firstLine="709"/>
        <w:jc w:val="both"/>
        <w:rPr>
          <w:sz w:val="24"/>
          <w:szCs w:val="24"/>
        </w:rPr>
      </w:pPr>
      <w:r w:rsidRPr="00954EAC">
        <w:rPr>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w:t>
      </w:r>
      <w:r>
        <w:rPr>
          <w:sz w:val="24"/>
          <w:szCs w:val="24"/>
        </w:rPr>
        <w:t>«</w:t>
      </w:r>
      <w:r w:rsidRPr="00954EAC">
        <w:rPr>
          <w:sz w:val="24"/>
          <w:szCs w:val="24"/>
        </w:rPr>
        <w:t>Интернет</w:t>
      </w:r>
      <w:r>
        <w:rPr>
          <w:sz w:val="24"/>
          <w:szCs w:val="24"/>
        </w:rPr>
        <w:t>»</w:t>
      </w:r>
      <w:r w:rsidRPr="00954EAC">
        <w:rPr>
          <w:sz w:val="24"/>
          <w:szCs w:val="24"/>
        </w:rPr>
        <w:t>.</w:t>
      </w:r>
    </w:p>
    <w:p w:rsidR="00280A39" w:rsidRPr="00954EAC" w:rsidRDefault="00280A39" w:rsidP="00280A39">
      <w:pPr>
        <w:pStyle w:val="ConsPlusNormal"/>
        <w:ind w:firstLine="709"/>
        <w:jc w:val="both"/>
        <w:rPr>
          <w:sz w:val="24"/>
          <w:szCs w:val="24"/>
        </w:rPr>
      </w:pPr>
      <w:r w:rsidRPr="00954EAC">
        <w:rPr>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80A39" w:rsidRPr="00954EAC" w:rsidRDefault="00280A39" w:rsidP="00280A39">
      <w:pPr>
        <w:pStyle w:val="ConsPlusNormal"/>
        <w:ind w:firstLine="709"/>
        <w:jc w:val="both"/>
        <w:rPr>
          <w:sz w:val="24"/>
          <w:szCs w:val="24"/>
        </w:rPr>
      </w:pPr>
      <w:r w:rsidRPr="00954EAC">
        <w:rPr>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280A39" w:rsidRPr="00954EAC" w:rsidRDefault="00280A39" w:rsidP="00280A39">
      <w:pPr>
        <w:pStyle w:val="ConsPlusNormal"/>
        <w:ind w:firstLine="709"/>
        <w:jc w:val="both"/>
        <w:rPr>
          <w:sz w:val="24"/>
          <w:szCs w:val="24"/>
        </w:rPr>
      </w:pPr>
      <w:r w:rsidRPr="00954EAC">
        <w:rPr>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280A39" w:rsidRPr="002F157C" w:rsidRDefault="00280A39" w:rsidP="00280A39">
      <w:pPr>
        <w:pStyle w:val="ConsPlusNormal"/>
        <w:ind w:firstLine="709"/>
        <w:jc w:val="both"/>
        <w:rPr>
          <w:sz w:val="24"/>
          <w:szCs w:val="24"/>
        </w:rPr>
      </w:pPr>
      <w:r w:rsidRPr="00954EAC">
        <w:rPr>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280A39" w:rsidRPr="003A4B9A" w:rsidRDefault="00280A39" w:rsidP="00280A39">
      <w:pPr>
        <w:pStyle w:val="ConsPlusNormal"/>
        <w:spacing w:before="240" w:after="240"/>
        <w:jc w:val="both"/>
        <w:outlineLvl w:val="2"/>
        <w:rPr>
          <w:b/>
          <w:sz w:val="24"/>
          <w:szCs w:val="24"/>
        </w:rPr>
      </w:pPr>
      <w:bookmarkStart w:id="349" w:name="_Toc63064823"/>
      <w:bookmarkStart w:id="350" w:name="_Toc78550593"/>
      <w:bookmarkStart w:id="351" w:name="_Toc158245531"/>
      <w:r w:rsidRPr="003A4B9A">
        <w:rPr>
          <w:b/>
          <w:sz w:val="24"/>
          <w:szCs w:val="24"/>
        </w:rPr>
        <w:lastRenderedPageBreak/>
        <w:t xml:space="preserve">Статья </w:t>
      </w:r>
      <w:r>
        <w:rPr>
          <w:b/>
          <w:sz w:val="24"/>
          <w:szCs w:val="24"/>
        </w:rPr>
        <w:t>5</w:t>
      </w:r>
      <w:r w:rsidRPr="003A4B9A">
        <w:rPr>
          <w:b/>
          <w:sz w:val="24"/>
          <w:szCs w:val="24"/>
        </w:rPr>
        <w:t xml:space="preserve">. </w:t>
      </w:r>
      <w:bookmarkEnd w:id="298"/>
      <w:r w:rsidRPr="001D1A0C">
        <w:rPr>
          <w:b/>
          <w:bCs/>
          <w:sz w:val="24"/>
          <w:szCs w:val="24"/>
        </w:rPr>
        <w:t>Открытость и доступность информации о землепользовании и застройке</w:t>
      </w:r>
      <w:bookmarkEnd w:id="299"/>
      <w:bookmarkEnd w:id="300"/>
      <w:bookmarkEnd w:id="349"/>
      <w:bookmarkEnd w:id="350"/>
      <w:bookmarkEnd w:id="351"/>
    </w:p>
    <w:p w:rsidR="00280A39" w:rsidRDefault="00280A39" w:rsidP="00D63C00">
      <w:pPr>
        <w:pStyle w:val="ConsPlusNormal"/>
        <w:numPr>
          <w:ilvl w:val="0"/>
          <w:numId w:val="45"/>
        </w:numPr>
        <w:tabs>
          <w:tab w:val="left" w:pos="993"/>
        </w:tabs>
        <w:adjustRightInd/>
        <w:ind w:left="0" w:firstLine="709"/>
        <w:jc w:val="both"/>
        <w:rPr>
          <w:sz w:val="24"/>
          <w:szCs w:val="24"/>
        </w:rPr>
      </w:pPr>
      <w:r w:rsidRPr="009C7F65">
        <w:rPr>
          <w:sz w:val="24"/>
          <w:szCs w:val="24"/>
        </w:rPr>
        <w:t>Настоящие Правила являются открытыми для всех заинтересованных лиц.</w:t>
      </w:r>
    </w:p>
    <w:p w:rsidR="00280A39" w:rsidRPr="009C7F65" w:rsidRDefault="00280A39" w:rsidP="00D63C00">
      <w:pPr>
        <w:pStyle w:val="ConsPlusNormal"/>
        <w:numPr>
          <w:ilvl w:val="0"/>
          <w:numId w:val="45"/>
        </w:numPr>
        <w:tabs>
          <w:tab w:val="left" w:pos="993"/>
        </w:tabs>
        <w:adjustRightInd/>
        <w:ind w:left="0" w:firstLine="709"/>
        <w:jc w:val="both"/>
        <w:rPr>
          <w:sz w:val="24"/>
          <w:szCs w:val="24"/>
        </w:rPr>
      </w:pPr>
      <w:r w:rsidRPr="009C7F65">
        <w:rPr>
          <w:sz w:val="24"/>
          <w:szCs w:val="24"/>
        </w:rPr>
        <w:t xml:space="preserve">Администрация </w:t>
      </w:r>
      <w:r>
        <w:rPr>
          <w:sz w:val="24"/>
          <w:szCs w:val="24"/>
        </w:rPr>
        <w:t>Усть-Куломского района</w:t>
      </w:r>
      <w:r w:rsidR="00DB0054">
        <w:rPr>
          <w:sz w:val="24"/>
          <w:szCs w:val="24"/>
        </w:rPr>
        <w:t xml:space="preserve"> </w:t>
      </w:r>
      <w:r w:rsidRPr="009C7F65">
        <w:rPr>
          <w:sz w:val="24"/>
          <w:szCs w:val="24"/>
        </w:rPr>
        <w:t>обеспечивает возможность ознакомления с Правилами путем:</w:t>
      </w:r>
    </w:p>
    <w:p w:rsidR="00280A39" w:rsidRPr="009C7F65" w:rsidRDefault="00280A39" w:rsidP="00D63C00">
      <w:pPr>
        <w:pStyle w:val="ConsPlusNormal"/>
        <w:numPr>
          <w:ilvl w:val="0"/>
          <w:numId w:val="46"/>
        </w:numPr>
        <w:tabs>
          <w:tab w:val="left" w:pos="993"/>
        </w:tabs>
        <w:adjustRightInd/>
        <w:ind w:left="0" w:firstLine="709"/>
        <w:jc w:val="both"/>
        <w:rPr>
          <w:sz w:val="24"/>
          <w:szCs w:val="24"/>
        </w:rPr>
      </w:pPr>
      <w:r w:rsidRPr="009C7F65">
        <w:rPr>
          <w:sz w:val="24"/>
          <w:szCs w:val="24"/>
        </w:rPr>
        <w:t xml:space="preserve">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w:t>
      </w:r>
      <w:r>
        <w:rPr>
          <w:sz w:val="24"/>
          <w:szCs w:val="24"/>
        </w:rPr>
        <w:t>Усть-Куломского района</w:t>
      </w:r>
      <w:r w:rsidR="00DB0054">
        <w:rPr>
          <w:sz w:val="24"/>
          <w:szCs w:val="24"/>
        </w:rPr>
        <w:t xml:space="preserve"> </w:t>
      </w:r>
      <w:r w:rsidRPr="009C7F65">
        <w:rPr>
          <w:sz w:val="24"/>
          <w:szCs w:val="24"/>
        </w:rPr>
        <w:t>в сети «Интернет»;</w:t>
      </w:r>
    </w:p>
    <w:p w:rsidR="00280A39" w:rsidRPr="009C7F65" w:rsidRDefault="00280A39" w:rsidP="00D63C00">
      <w:pPr>
        <w:pStyle w:val="ConsPlusNormal"/>
        <w:numPr>
          <w:ilvl w:val="0"/>
          <w:numId w:val="46"/>
        </w:numPr>
        <w:tabs>
          <w:tab w:val="left" w:pos="993"/>
        </w:tabs>
        <w:adjustRightInd/>
        <w:ind w:left="0" w:firstLine="709"/>
        <w:jc w:val="both"/>
        <w:rPr>
          <w:sz w:val="24"/>
          <w:szCs w:val="24"/>
        </w:rPr>
      </w:pPr>
      <w:r w:rsidRPr="009C7F65">
        <w:rPr>
          <w:sz w:val="24"/>
          <w:szCs w:val="24"/>
        </w:rPr>
        <w:t xml:space="preserve">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w:t>
      </w:r>
      <w:r>
        <w:rPr>
          <w:sz w:val="24"/>
          <w:szCs w:val="24"/>
        </w:rPr>
        <w:t>Усть-Куломского района</w:t>
      </w:r>
      <w:r w:rsidRPr="009C7F65">
        <w:rPr>
          <w:sz w:val="24"/>
          <w:szCs w:val="24"/>
        </w:rPr>
        <w:t>;</w:t>
      </w:r>
    </w:p>
    <w:p w:rsidR="00280A39" w:rsidRPr="009C7F65" w:rsidRDefault="00280A39" w:rsidP="00D63C00">
      <w:pPr>
        <w:pStyle w:val="ConsPlusNormal"/>
        <w:numPr>
          <w:ilvl w:val="0"/>
          <w:numId w:val="46"/>
        </w:numPr>
        <w:tabs>
          <w:tab w:val="left" w:pos="993"/>
        </w:tabs>
        <w:adjustRightInd/>
        <w:ind w:left="0" w:firstLine="709"/>
        <w:jc w:val="both"/>
        <w:rPr>
          <w:sz w:val="24"/>
          <w:szCs w:val="24"/>
        </w:rPr>
      </w:pPr>
      <w:r w:rsidRPr="009C7F65">
        <w:rPr>
          <w:sz w:val="24"/>
          <w:szCs w:val="24"/>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280A39" w:rsidRPr="009C7F65" w:rsidRDefault="00280A39" w:rsidP="00D63C00">
      <w:pPr>
        <w:pStyle w:val="ConsPlusNormal"/>
        <w:numPr>
          <w:ilvl w:val="0"/>
          <w:numId w:val="45"/>
        </w:numPr>
        <w:tabs>
          <w:tab w:val="left" w:pos="993"/>
        </w:tabs>
        <w:adjustRightInd/>
        <w:ind w:left="0" w:firstLine="709"/>
        <w:jc w:val="both"/>
        <w:rPr>
          <w:sz w:val="24"/>
          <w:szCs w:val="24"/>
        </w:rPr>
      </w:pPr>
      <w:r w:rsidRPr="009C7F65">
        <w:rPr>
          <w:sz w:val="24"/>
          <w:szCs w:val="24"/>
        </w:rPr>
        <w:t>Настоящие Правила в соответствии с Градостроительным кодексом Российской Федерации в обязательном порядке размещаются в ФГИС ТП.</w:t>
      </w:r>
    </w:p>
    <w:p w:rsidR="00280A39" w:rsidRPr="00F820D7" w:rsidRDefault="00280A39" w:rsidP="00280A39">
      <w:pPr>
        <w:pStyle w:val="ConsPlusNormal"/>
        <w:spacing w:before="240" w:after="240"/>
        <w:jc w:val="both"/>
        <w:outlineLvl w:val="2"/>
        <w:rPr>
          <w:b/>
          <w:sz w:val="24"/>
          <w:szCs w:val="24"/>
        </w:rPr>
      </w:pPr>
      <w:bookmarkStart w:id="352" w:name="_Toc14774883"/>
      <w:bookmarkStart w:id="353" w:name="_Toc26187348"/>
      <w:bookmarkStart w:id="354" w:name="_Toc63064824"/>
      <w:bookmarkStart w:id="355" w:name="_Toc78550594"/>
      <w:bookmarkStart w:id="356" w:name="_Toc158245532"/>
      <w:r w:rsidRPr="0009620A">
        <w:rPr>
          <w:b/>
          <w:sz w:val="24"/>
          <w:szCs w:val="24"/>
        </w:rPr>
        <w:t xml:space="preserve">Статья </w:t>
      </w:r>
      <w:r>
        <w:rPr>
          <w:b/>
          <w:sz w:val="24"/>
          <w:szCs w:val="24"/>
        </w:rPr>
        <w:t>6</w:t>
      </w:r>
      <w:r w:rsidRPr="0009620A">
        <w:rPr>
          <w:b/>
          <w:sz w:val="24"/>
          <w:szCs w:val="24"/>
        </w:rPr>
        <w:t xml:space="preserve">. </w:t>
      </w:r>
      <w:bookmarkEnd w:id="352"/>
      <w:bookmarkEnd w:id="353"/>
      <w:r w:rsidRPr="00D559D8">
        <w:rPr>
          <w:b/>
          <w:sz w:val="24"/>
          <w:szCs w:val="24"/>
        </w:rPr>
        <w:t>Действие Правил по отношению к ранее возникшим правам, документации по планировке территории, нормативно-правовым актам</w:t>
      </w:r>
      <w:bookmarkEnd w:id="354"/>
      <w:bookmarkEnd w:id="355"/>
      <w:bookmarkEnd w:id="356"/>
    </w:p>
    <w:p w:rsidR="00280A39" w:rsidRPr="00FE11BF" w:rsidRDefault="00280A39" w:rsidP="00D63C00">
      <w:pPr>
        <w:pStyle w:val="ConsPlusNormal"/>
        <w:numPr>
          <w:ilvl w:val="0"/>
          <w:numId w:val="47"/>
        </w:numPr>
        <w:tabs>
          <w:tab w:val="left" w:pos="993"/>
        </w:tabs>
        <w:adjustRightInd/>
        <w:ind w:left="0" w:firstLine="709"/>
        <w:jc w:val="both"/>
        <w:rPr>
          <w:sz w:val="24"/>
          <w:szCs w:val="24"/>
        </w:rPr>
      </w:pPr>
      <w:r w:rsidRPr="00FE11BF">
        <w:rPr>
          <w:sz w:val="24"/>
          <w:szCs w:val="24"/>
        </w:rPr>
        <w:t>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80A39" w:rsidRPr="00FE11BF" w:rsidRDefault="00280A39" w:rsidP="00D63C00">
      <w:pPr>
        <w:pStyle w:val="ConsPlusNormal"/>
        <w:numPr>
          <w:ilvl w:val="0"/>
          <w:numId w:val="47"/>
        </w:numPr>
        <w:tabs>
          <w:tab w:val="left" w:pos="993"/>
        </w:tabs>
        <w:adjustRightInd/>
        <w:ind w:left="0" w:firstLine="709"/>
        <w:jc w:val="both"/>
        <w:rPr>
          <w:sz w:val="24"/>
          <w:szCs w:val="24"/>
        </w:rPr>
      </w:pPr>
      <w:r w:rsidRPr="00FE11BF">
        <w:rPr>
          <w:sz w:val="24"/>
          <w:szCs w:val="24"/>
        </w:rPr>
        <w:t>Реконструкция указанных в п.1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80A39" w:rsidRPr="00FE11BF" w:rsidRDefault="00280A39" w:rsidP="00D63C00">
      <w:pPr>
        <w:pStyle w:val="ConsPlusNormal"/>
        <w:numPr>
          <w:ilvl w:val="0"/>
          <w:numId w:val="47"/>
        </w:numPr>
        <w:tabs>
          <w:tab w:val="left" w:pos="993"/>
        </w:tabs>
        <w:adjustRightInd/>
        <w:ind w:left="0" w:firstLine="709"/>
        <w:jc w:val="both"/>
        <w:rPr>
          <w:sz w:val="24"/>
          <w:szCs w:val="24"/>
        </w:rPr>
      </w:pPr>
      <w:r w:rsidRPr="00FE11BF">
        <w:rPr>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280A39" w:rsidRPr="00FE11BF" w:rsidRDefault="00280A39" w:rsidP="00D63C00">
      <w:pPr>
        <w:pStyle w:val="ConsPlusNormal"/>
        <w:numPr>
          <w:ilvl w:val="0"/>
          <w:numId w:val="47"/>
        </w:numPr>
        <w:tabs>
          <w:tab w:val="left" w:pos="993"/>
        </w:tabs>
        <w:adjustRightInd/>
        <w:ind w:left="0" w:firstLine="709"/>
        <w:jc w:val="both"/>
        <w:rPr>
          <w:sz w:val="24"/>
          <w:szCs w:val="24"/>
        </w:rPr>
      </w:pPr>
      <w:r w:rsidRPr="00FE11BF">
        <w:rPr>
          <w:sz w:val="24"/>
          <w:szCs w:val="24"/>
        </w:rPr>
        <w:t>Ранее утвержденная документация по планировке территории муниципального образования «</w:t>
      </w:r>
      <w:r>
        <w:rPr>
          <w:rFonts w:eastAsia="Helvetica Neue Light"/>
          <w:bCs/>
          <w:color w:val="00000A"/>
          <w:sz w:val="24"/>
          <w:szCs w:val="24"/>
          <w:bdr w:val="nil"/>
        </w:rPr>
        <w:t>Нижний Воч</w:t>
      </w:r>
      <w:r w:rsidRPr="00FE11BF">
        <w:rPr>
          <w:sz w:val="24"/>
          <w:szCs w:val="24"/>
        </w:rPr>
        <w:t>»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280A39" w:rsidRPr="00FE11BF" w:rsidRDefault="00280A39" w:rsidP="00D63C00">
      <w:pPr>
        <w:pStyle w:val="ConsPlusNormal"/>
        <w:numPr>
          <w:ilvl w:val="0"/>
          <w:numId w:val="47"/>
        </w:numPr>
        <w:tabs>
          <w:tab w:val="left" w:pos="993"/>
        </w:tabs>
        <w:adjustRightInd/>
        <w:ind w:left="0" w:firstLine="709"/>
        <w:jc w:val="both"/>
        <w:rPr>
          <w:sz w:val="24"/>
          <w:szCs w:val="24"/>
        </w:rPr>
      </w:pPr>
      <w:r w:rsidRPr="00FE11BF">
        <w:rPr>
          <w:sz w:val="24"/>
          <w:szCs w:val="24"/>
        </w:rPr>
        <w:lastRenderedPageBreak/>
        <w:t>Принятые ранее нормативные правовые акты муниципального образования «</w:t>
      </w:r>
      <w:r>
        <w:rPr>
          <w:rFonts w:eastAsia="Helvetica Neue Light"/>
          <w:bCs/>
          <w:color w:val="00000A"/>
          <w:sz w:val="24"/>
          <w:szCs w:val="24"/>
          <w:bdr w:val="nil"/>
        </w:rPr>
        <w:t>Нижний Воч</w:t>
      </w:r>
      <w:r w:rsidRPr="00FE11BF">
        <w:rPr>
          <w:sz w:val="24"/>
          <w:szCs w:val="24"/>
        </w:rPr>
        <w:t>» по вопросам землепользования и застройки применяются в части, не противоречащей настоящим Правилам.</w:t>
      </w:r>
    </w:p>
    <w:p w:rsidR="00280A39" w:rsidRPr="00C7192F" w:rsidRDefault="00280A39" w:rsidP="00280A39">
      <w:pPr>
        <w:pStyle w:val="ConsPlusNormal"/>
        <w:spacing w:before="240" w:after="240"/>
        <w:jc w:val="both"/>
        <w:outlineLvl w:val="2"/>
        <w:rPr>
          <w:b/>
          <w:sz w:val="24"/>
          <w:szCs w:val="24"/>
        </w:rPr>
      </w:pPr>
      <w:bookmarkStart w:id="357" w:name="sub_5020"/>
      <w:bookmarkStart w:id="358" w:name="_Toc229994294"/>
      <w:bookmarkStart w:id="359" w:name="_Toc266094963"/>
      <w:bookmarkStart w:id="360" w:name="_Toc63064825"/>
      <w:bookmarkStart w:id="361" w:name="_Toc78550595"/>
      <w:bookmarkStart w:id="362" w:name="_Toc158245533"/>
      <w:bookmarkStart w:id="363" w:name="_Toc482832955"/>
      <w:bookmarkEnd w:id="357"/>
      <w:bookmarkEnd w:id="358"/>
      <w:bookmarkEnd w:id="359"/>
      <w:r w:rsidRPr="00C7192F">
        <w:rPr>
          <w:b/>
          <w:sz w:val="24"/>
          <w:szCs w:val="24"/>
        </w:rPr>
        <w:t xml:space="preserve">Статья </w:t>
      </w:r>
      <w:r>
        <w:rPr>
          <w:b/>
          <w:sz w:val="24"/>
          <w:szCs w:val="24"/>
        </w:rPr>
        <w:t xml:space="preserve">7. </w:t>
      </w:r>
      <w:r w:rsidRPr="00C7192F">
        <w:rPr>
          <w:b/>
          <w:sz w:val="24"/>
          <w:szCs w:val="24"/>
        </w:rPr>
        <w:t>Комиссия по подготовке Правил землепользования и застройки.</w:t>
      </w:r>
      <w:bookmarkEnd w:id="360"/>
      <w:bookmarkEnd w:id="361"/>
      <w:bookmarkEnd w:id="362"/>
    </w:p>
    <w:p w:rsidR="00280A39" w:rsidRDefault="00280A39" w:rsidP="00D63C00">
      <w:pPr>
        <w:pStyle w:val="ConsPlusNormal"/>
        <w:numPr>
          <w:ilvl w:val="0"/>
          <w:numId w:val="44"/>
        </w:numPr>
        <w:tabs>
          <w:tab w:val="left" w:pos="993"/>
        </w:tabs>
        <w:adjustRightInd/>
        <w:ind w:left="0" w:firstLine="709"/>
        <w:jc w:val="both"/>
        <w:rPr>
          <w:sz w:val="24"/>
          <w:szCs w:val="24"/>
        </w:rPr>
      </w:pPr>
      <w:r w:rsidRPr="00C7192F">
        <w:rPr>
          <w:sz w:val="24"/>
          <w:szCs w:val="24"/>
        </w:rPr>
        <w:t>Комиссия по подготовке Правил землепользования и застройки (далее – Комиссия) является постоянно действующим консультативным органом при администрации</w:t>
      </w:r>
      <w:r w:rsidR="00DB0054">
        <w:rPr>
          <w:sz w:val="24"/>
          <w:szCs w:val="24"/>
        </w:rPr>
        <w:t xml:space="preserve"> </w:t>
      </w:r>
      <w:r>
        <w:rPr>
          <w:sz w:val="24"/>
          <w:szCs w:val="24"/>
        </w:rPr>
        <w:t>Усть-Куломского района</w:t>
      </w:r>
      <w:r w:rsidRPr="00C7192F">
        <w:rPr>
          <w:sz w:val="24"/>
          <w:szCs w:val="24"/>
        </w:rPr>
        <w:t xml:space="preserve">. </w:t>
      </w:r>
    </w:p>
    <w:p w:rsidR="00280A39" w:rsidRPr="008B4BAC" w:rsidRDefault="00280A39" w:rsidP="00D63C00">
      <w:pPr>
        <w:pStyle w:val="ConsPlusNormal"/>
        <w:numPr>
          <w:ilvl w:val="0"/>
          <w:numId w:val="44"/>
        </w:numPr>
        <w:tabs>
          <w:tab w:val="left" w:pos="993"/>
        </w:tabs>
        <w:adjustRightInd/>
        <w:ind w:left="0" w:firstLine="709"/>
        <w:jc w:val="both"/>
        <w:rPr>
          <w:sz w:val="24"/>
          <w:szCs w:val="24"/>
        </w:rPr>
      </w:pPr>
      <w:r w:rsidRPr="008B4BAC">
        <w:rPr>
          <w:sz w:val="24"/>
          <w:szCs w:val="24"/>
        </w:rPr>
        <w:t xml:space="preserve">Состав и порядок деятельности Комиссии утверждается </w:t>
      </w:r>
      <w:r>
        <w:rPr>
          <w:sz w:val="24"/>
          <w:szCs w:val="24"/>
        </w:rPr>
        <w:t xml:space="preserve">муниципальным </w:t>
      </w:r>
      <w:r w:rsidRPr="008B4BAC">
        <w:rPr>
          <w:sz w:val="24"/>
          <w:szCs w:val="24"/>
        </w:rPr>
        <w:t>правовым актом</w:t>
      </w:r>
      <w:r>
        <w:rPr>
          <w:sz w:val="24"/>
          <w:szCs w:val="24"/>
        </w:rPr>
        <w:t xml:space="preserve"> Главой Усть-Куломского района </w:t>
      </w:r>
      <w:r w:rsidRPr="008B4BAC">
        <w:rPr>
          <w:sz w:val="24"/>
          <w:szCs w:val="24"/>
        </w:rPr>
        <w:t>в соответствии с</w:t>
      </w:r>
      <w:r w:rsidR="00DB0054">
        <w:rPr>
          <w:sz w:val="24"/>
          <w:szCs w:val="24"/>
        </w:rPr>
        <w:t xml:space="preserve"> </w:t>
      </w:r>
      <w:r w:rsidRPr="008B4BAC">
        <w:rPr>
          <w:sz w:val="24"/>
          <w:szCs w:val="24"/>
        </w:rPr>
        <w:t>Градостроительным кодексом Российской Федерации</w:t>
      </w:r>
      <w:r>
        <w:rPr>
          <w:sz w:val="24"/>
          <w:szCs w:val="24"/>
        </w:rPr>
        <w:t>.</w:t>
      </w:r>
    </w:p>
    <w:p w:rsidR="00280A39" w:rsidRPr="008B4BAC" w:rsidRDefault="00280A39" w:rsidP="00280A39">
      <w:bookmarkStart w:id="364" w:name="_Toc63064826"/>
      <w:bookmarkStart w:id="365" w:name="_Toc78550596"/>
      <w:bookmarkEnd w:id="363"/>
    </w:p>
    <w:p w:rsidR="00280A39" w:rsidRPr="00476D37" w:rsidRDefault="00280A39" w:rsidP="00280A39">
      <w:pPr>
        <w:pStyle w:val="ConsPlusNormal"/>
        <w:jc w:val="center"/>
        <w:outlineLvl w:val="1"/>
        <w:rPr>
          <w:rStyle w:val="12"/>
          <w:rFonts w:eastAsiaTheme="majorEastAsia"/>
          <w:b/>
          <w:sz w:val="24"/>
          <w:szCs w:val="24"/>
        </w:rPr>
      </w:pPr>
      <w:bookmarkStart w:id="366" w:name="_Toc158245534"/>
      <w:r w:rsidRPr="008B4BAC">
        <w:rPr>
          <w:rStyle w:val="12"/>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367" w:name="_Toc482832975"/>
      <w:bookmarkEnd w:id="278"/>
      <w:r w:rsidRPr="008B4BAC">
        <w:rPr>
          <w:rStyle w:val="12"/>
          <w:rFonts w:eastAsiaTheme="majorEastAsia"/>
          <w:b/>
          <w:sz w:val="24"/>
          <w:szCs w:val="24"/>
        </w:rPr>
        <w:t>и</w:t>
      </w:r>
      <w:bookmarkEnd w:id="279"/>
      <w:bookmarkEnd w:id="364"/>
      <w:bookmarkEnd w:id="365"/>
      <w:bookmarkEnd w:id="366"/>
    </w:p>
    <w:p w:rsidR="00280A39" w:rsidRPr="0097516C" w:rsidRDefault="00280A39" w:rsidP="00280A39">
      <w:pPr>
        <w:spacing w:before="240" w:after="240"/>
        <w:jc w:val="both"/>
        <w:outlineLvl w:val="2"/>
        <w:rPr>
          <w:b/>
          <w:iCs/>
        </w:rPr>
      </w:pPr>
      <w:bookmarkStart w:id="368" w:name="_Toc526332614"/>
      <w:bookmarkStart w:id="369" w:name="_Toc14774888"/>
      <w:bookmarkStart w:id="370" w:name="_Toc63064827"/>
      <w:bookmarkStart w:id="371" w:name="_Toc78550597"/>
      <w:bookmarkStart w:id="372" w:name="_Toc158245535"/>
      <w:r>
        <w:rPr>
          <w:b/>
          <w:iCs/>
        </w:rPr>
        <w:t>Статья 8</w:t>
      </w:r>
      <w:r w:rsidRPr="0097516C">
        <w:rPr>
          <w:b/>
          <w:iCs/>
        </w:rPr>
        <w:t xml:space="preserve">. </w:t>
      </w:r>
      <w:r>
        <w:rPr>
          <w:b/>
          <w:iCs/>
        </w:rPr>
        <w:t>Общие положения об изменении</w:t>
      </w:r>
      <w:r w:rsidRPr="0097516C">
        <w:rPr>
          <w:b/>
          <w:iCs/>
        </w:rPr>
        <w:t xml:space="preserve"> видов разрешенного использования земельных участков и объектов капитального строительства</w:t>
      </w:r>
      <w:bookmarkEnd w:id="368"/>
      <w:bookmarkEnd w:id="369"/>
      <w:bookmarkEnd w:id="370"/>
      <w:bookmarkEnd w:id="371"/>
      <w:bookmarkEnd w:id="372"/>
    </w:p>
    <w:p w:rsidR="00280A39" w:rsidRPr="008C0DD3" w:rsidRDefault="00280A39" w:rsidP="00280A39">
      <w:pPr>
        <w:pStyle w:val="ConsPlusNormal"/>
        <w:ind w:firstLine="709"/>
        <w:jc w:val="both"/>
        <w:rPr>
          <w:sz w:val="24"/>
          <w:szCs w:val="24"/>
        </w:rPr>
      </w:pPr>
      <w:r>
        <w:rPr>
          <w:sz w:val="24"/>
          <w:szCs w:val="24"/>
        </w:rPr>
        <w:t xml:space="preserve">1. </w:t>
      </w:r>
      <w:r w:rsidRPr="008C0DD3">
        <w:rPr>
          <w:sz w:val="24"/>
          <w:szCs w:val="24"/>
        </w:rPr>
        <w:t>Разрешенное использование земельных участков и объектов капитального строительства может быть следующих видов:</w:t>
      </w:r>
    </w:p>
    <w:p w:rsidR="00280A39" w:rsidRPr="008C0DD3" w:rsidRDefault="00280A39" w:rsidP="00280A39">
      <w:pPr>
        <w:pStyle w:val="ConsPlusNormal"/>
        <w:ind w:firstLine="709"/>
        <w:jc w:val="both"/>
        <w:rPr>
          <w:sz w:val="24"/>
          <w:szCs w:val="24"/>
        </w:rPr>
      </w:pPr>
      <w:bookmarkStart w:id="373" w:name="dst100597"/>
      <w:bookmarkEnd w:id="373"/>
      <w:r w:rsidRPr="008C0DD3">
        <w:rPr>
          <w:sz w:val="24"/>
          <w:szCs w:val="24"/>
        </w:rPr>
        <w:t>1) основные виды разрешенного использования;</w:t>
      </w:r>
    </w:p>
    <w:p w:rsidR="00280A39" w:rsidRPr="008C0DD3" w:rsidRDefault="00280A39" w:rsidP="00280A39">
      <w:pPr>
        <w:pStyle w:val="ConsPlusNormal"/>
        <w:ind w:firstLine="709"/>
        <w:jc w:val="both"/>
        <w:rPr>
          <w:sz w:val="24"/>
          <w:szCs w:val="24"/>
        </w:rPr>
      </w:pPr>
      <w:bookmarkStart w:id="374" w:name="dst100598"/>
      <w:bookmarkEnd w:id="374"/>
      <w:r w:rsidRPr="008C0DD3">
        <w:rPr>
          <w:sz w:val="24"/>
          <w:szCs w:val="24"/>
        </w:rPr>
        <w:t>2) условно разрешенные виды использования;</w:t>
      </w:r>
    </w:p>
    <w:p w:rsidR="00280A39" w:rsidRPr="008C0DD3" w:rsidRDefault="00280A39" w:rsidP="00280A39">
      <w:pPr>
        <w:pStyle w:val="ConsPlusNormal"/>
        <w:ind w:firstLine="709"/>
        <w:jc w:val="both"/>
        <w:rPr>
          <w:sz w:val="24"/>
          <w:szCs w:val="24"/>
        </w:rPr>
      </w:pPr>
      <w:bookmarkStart w:id="375" w:name="dst100599"/>
      <w:bookmarkEnd w:id="375"/>
      <w:r w:rsidRPr="008C0DD3">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80A39" w:rsidRDefault="00280A39" w:rsidP="00280A39">
      <w:pPr>
        <w:pStyle w:val="ConsPlusNormal"/>
        <w:ind w:firstLine="709"/>
        <w:jc w:val="both"/>
        <w:rPr>
          <w:sz w:val="24"/>
          <w:szCs w:val="24"/>
        </w:rPr>
      </w:pPr>
      <w:bookmarkStart w:id="376" w:name="dst100600"/>
      <w:bookmarkEnd w:id="376"/>
      <w:r w:rsidRPr="008C0DD3">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377" w:name="dst1349"/>
      <w:bookmarkEnd w:id="377"/>
    </w:p>
    <w:p w:rsidR="00280A39" w:rsidRPr="008C0DD3" w:rsidRDefault="00280A39" w:rsidP="00D63C00">
      <w:pPr>
        <w:pStyle w:val="ConsPlusNormal"/>
        <w:numPr>
          <w:ilvl w:val="0"/>
          <w:numId w:val="37"/>
        </w:numPr>
        <w:tabs>
          <w:tab w:val="left" w:pos="993"/>
        </w:tabs>
        <w:adjustRightInd/>
        <w:ind w:left="0" w:firstLine="709"/>
        <w:jc w:val="both"/>
        <w:rPr>
          <w:sz w:val="24"/>
          <w:szCs w:val="24"/>
        </w:rPr>
      </w:pPr>
      <w:r w:rsidRPr="008C0DD3">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80A39" w:rsidRPr="008C0DD3" w:rsidRDefault="00280A39" w:rsidP="00280A39">
      <w:pPr>
        <w:pStyle w:val="ConsPlusNormal"/>
        <w:ind w:firstLine="709"/>
        <w:jc w:val="both"/>
        <w:rPr>
          <w:sz w:val="24"/>
          <w:szCs w:val="24"/>
        </w:rPr>
      </w:pPr>
      <w:bookmarkStart w:id="378" w:name="dst100601"/>
      <w:bookmarkEnd w:id="378"/>
      <w:r w:rsidRPr="008C0DD3">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80A39" w:rsidRPr="008C0DD3" w:rsidRDefault="00280A39" w:rsidP="00280A39">
      <w:pPr>
        <w:pStyle w:val="ConsPlusNormal"/>
        <w:ind w:firstLine="709"/>
        <w:jc w:val="both"/>
        <w:rPr>
          <w:sz w:val="24"/>
          <w:szCs w:val="24"/>
        </w:rPr>
      </w:pPr>
      <w:bookmarkStart w:id="379" w:name="dst100602"/>
      <w:bookmarkEnd w:id="379"/>
      <w:r w:rsidRPr="008C0DD3">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80A39" w:rsidRPr="008C0DD3" w:rsidRDefault="00280A39" w:rsidP="00280A39">
      <w:pPr>
        <w:pStyle w:val="ConsPlusNormal"/>
        <w:ind w:firstLine="709"/>
        <w:jc w:val="both"/>
        <w:rPr>
          <w:sz w:val="24"/>
          <w:szCs w:val="24"/>
        </w:rPr>
      </w:pPr>
      <w:bookmarkStart w:id="380" w:name="dst100603"/>
      <w:bookmarkEnd w:id="380"/>
      <w:r w:rsidRPr="008C0DD3">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80A39" w:rsidRPr="008C0DD3" w:rsidRDefault="00280A39" w:rsidP="00280A39">
      <w:pPr>
        <w:pStyle w:val="ConsPlusNormal"/>
        <w:ind w:firstLine="709"/>
        <w:jc w:val="both"/>
        <w:rPr>
          <w:sz w:val="24"/>
          <w:szCs w:val="24"/>
        </w:rPr>
      </w:pPr>
      <w:bookmarkStart w:id="381" w:name="dst100604"/>
      <w:bookmarkEnd w:id="381"/>
      <w:r w:rsidRPr="008C0DD3">
        <w:rPr>
          <w:sz w:val="24"/>
          <w:szCs w:val="24"/>
        </w:rPr>
        <w:t xml:space="preserve">6. Предоставление разрешения на условно разрешенный вид </w:t>
      </w:r>
      <w:r w:rsidRPr="008C0DD3">
        <w:rPr>
          <w:sz w:val="24"/>
          <w:szCs w:val="24"/>
        </w:rPr>
        <w:lastRenderedPageBreak/>
        <w:t>использования земельного участка или объекта капитального строительства осуществляется в порядке, предусмотренном </w:t>
      </w:r>
      <w:hyperlink r:id="rId44" w:anchor="dst100615" w:history="1">
        <w:r w:rsidRPr="008C0DD3">
          <w:rPr>
            <w:sz w:val="24"/>
            <w:szCs w:val="24"/>
          </w:rPr>
          <w:t>статьей 39</w:t>
        </w:r>
      </w:hyperlink>
      <w:r>
        <w:rPr>
          <w:sz w:val="24"/>
          <w:szCs w:val="24"/>
        </w:rPr>
        <w:t xml:space="preserve">Градостроительного </w:t>
      </w:r>
      <w:r w:rsidRPr="008C0DD3">
        <w:rPr>
          <w:sz w:val="24"/>
          <w:szCs w:val="24"/>
        </w:rPr>
        <w:t>кодекса</w:t>
      </w:r>
      <w:r>
        <w:rPr>
          <w:sz w:val="24"/>
          <w:szCs w:val="24"/>
        </w:rPr>
        <w:t xml:space="preserve"> Российской Федерации</w:t>
      </w:r>
      <w:r w:rsidRPr="008C0DD3">
        <w:rPr>
          <w:sz w:val="24"/>
          <w:szCs w:val="24"/>
        </w:rPr>
        <w:t>.</w:t>
      </w:r>
    </w:p>
    <w:p w:rsidR="00280A39" w:rsidRDefault="00280A39" w:rsidP="00280A39">
      <w:pPr>
        <w:pStyle w:val="ConsPlusNormal"/>
        <w:ind w:firstLine="709"/>
        <w:jc w:val="both"/>
        <w:rPr>
          <w:b/>
          <w:sz w:val="24"/>
          <w:szCs w:val="24"/>
        </w:rPr>
      </w:pPr>
      <w:bookmarkStart w:id="382" w:name="dst100605"/>
      <w:bookmarkEnd w:id="382"/>
      <w:r w:rsidRPr="008C0DD3">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80A39" w:rsidRPr="0015487F" w:rsidRDefault="00280A39" w:rsidP="00280A39">
      <w:pPr>
        <w:pStyle w:val="ConsPlusNormal"/>
        <w:spacing w:before="240" w:after="240"/>
        <w:jc w:val="both"/>
        <w:outlineLvl w:val="2"/>
        <w:rPr>
          <w:b/>
          <w:sz w:val="24"/>
          <w:szCs w:val="24"/>
        </w:rPr>
      </w:pPr>
      <w:bookmarkStart w:id="383" w:name="_Toc14774890"/>
      <w:bookmarkStart w:id="384" w:name="_Toc63064828"/>
      <w:bookmarkStart w:id="385" w:name="_Toc78550598"/>
      <w:bookmarkStart w:id="386" w:name="_Toc158245536"/>
      <w:r>
        <w:rPr>
          <w:b/>
          <w:sz w:val="24"/>
          <w:szCs w:val="24"/>
        </w:rPr>
        <w:t>Статья 9</w:t>
      </w:r>
      <w:r w:rsidRPr="0015487F">
        <w:rPr>
          <w:b/>
          <w:sz w:val="24"/>
          <w:szCs w:val="24"/>
        </w:rPr>
        <w:t xml:space="preserve">. </w:t>
      </w:r>
      <w:r w:rsidRPr="00A04DCA">
        <w:rPr>
          <w:b/>
          <w:bCs/>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83"/>
      <w:bookmarkEnd w:id="384"/>
      <w:bookmarkEnd w:id="385"/>
      <w:bookmarkEnd w:id="386"/>
    </w:p>
    <w:p w:rsidR="00280A39" w:rsidRPr="00A04DCA" w:rsidRDefault="00280A39" w:rsidP="00280A39">
      <w:pPr>
        <w:pStyle w:val="ConsPlusNormal"/>
        <w:ind w:firstLine="709"/>
        <w:jc w:val="both"/>
        <w:rPr>
          <w:sz w:val="24"/>
          <w:szCs w:val="24"/>
        </w:rPr>
      </w:pPr>
      <w:bookmarkStart w:id="387" w:name="_Toc482832980"/>
      <w:bookmarkEnd w:id="367"/>
      <w:r w:rsidRPr="00E35F9D">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Pr>
          <w:sz w:val="24"/>
          <w:szCs w:val="24"/>
        </w:rPr>
        <w:t>–</w:t>
      </w:r>
      <w:r w:rsidRPr="00E35F9D">
        <w:rPr>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Pr>
          <w:sz w:val="24"/>
          <w:szCs w:val="24"/>
        </w:rPr>
        <w:t>№</w:t>
      </w:r>
      <w:r w:rsidRPr="00E35F9D">
        <w:rPr>
          <w:sz w:val="24"/>
          <w:szCs w:val="24"/>
        </w:rPr>
        <w:t xml:space="preserve"> 63-ФЗ </w:t>
      </w:r>
      <w:r>
        <w:rPr>
          <w:sz w:val="24"/>
          <w:szCs w:val="24"/>
        </w:rPr>
        <w:t>«</w:t>
      </w:r>
      <w:r w:rsidRPr="00E35F9D">
        <w:rPr>
          <w:sz w:val="24"/>
          <w:szCs w:val="24"/>
        </w:rPr>
        <w:t>Об электронной подписи</w:t>
      </w:r>
      <w:r>
        <w:rPr>
          <w:sz w:val="24"/>
          <w:szCs w:val="24"/>
        </w:rPr>
        <w:t>»</w:t>
      </w:r>
      <w:r w:rsidRPr="00E35F9D">
        <w:rPr>
          <w:sz w:val="24"/>
          <w:szCs w:val="24"/>
        </w:rPr>
        <w:t xml:space="preserve"> (далее </w:t>
      </w:r>
      <w:r>
        <w:rPr>
          <w:sz w:val="24"/>
          <w:szCs w:val="24"/>
        </w:rPr>
        <w:t>–</w:t>
      </w:r>
      <w:r w:rsidRPr="00E35F9D">
        <w:rPr>
          <w:sz w:val="24"/>
          <w:szCs w:val="24"/>
        </w:rPr>
        <w:t xml:space="preserve"> электронный документ, подписанный электронной подписью).</w:t>
      </w:r>
    </w:p>
    <w:p w:rsidR="00280A39" w:rsidRPr="00A04DCA" w:rsidRDefault="00280A39" w:rsidP="00280A39">
      <w:pPr>
        <w:pStyle w:val="ConsPlusNormal"/>
        <w:ind w:firstLine="709"/>
        <w:jc w:val="both"/>
        <w:rPr>
          <w:sz w:val="24"/>
          <w:szCs w:val="24"/>
        </w:rPr>
      </w:pPr>
      <w:r w:rsidRPr="00A04DCA">
        <w:rPr>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581471">
        <w:rPr>
          <w:sz w:val="24"/>
          <w:szCs w:val="24"/>
        </w:rPr>
        <w:t>Градостроительного кодекса Российской Федерации</w:t>
      </w:r>
      <w:r w:rsidRPr="00A04DCA">
        <w:rPr>
          <w:sz w:val="24"/>
          <w:szCs w:val="24"/>
        </w:rPr>
        <w:t>, с учетом положений настоящей статьи.</w:t>
      </w:r>
    </w:p>
    <w:p w:rsidR="00280A39" w:rsidRPr="00A04DCA" w:rsidRDefault="00280A39" w:rsidP="00280A39">
      <w:pPr>
        <w:pStyle w:val="ConsPlusNormal"/>
        <w:ind w:firstLine="709"/>
        <w:jc w:val="both"/>
        <w:rPr>
          <w:sz w:val="24"/>
          <w:szCs w:val="24"/>
        </w:rPr>
      </w:pPr>
      <w:r w:rsidRPr="00A04DCA">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80A39" w:rsidRPr="00A04DCA" w:rsidRDefault="00280A39" w:rsidP="00280A39">
      <w:pPr>
        <w:pStyle w:val="ConsPlusNormal"/>
        <w:ind w:firstLine="709"/>
        <w:jc w:val="both"/>
        <w:rPr>
          <w:sz w:val="24"/>
          <w:szCs w:val="24"/>
        </w:rPr>
      </w:pPr>
      <w:r w:rsidRPr="00A04DCA">
        <w:rPr>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80A39" w:rsidRPr="00A04DCA" w:rsidRDefault="00280A39" w:rsidP="00280A39">
      <w:pPr>
        <w:pStyle w:val="ConsPlusNormal"/>
        <w:ind w:firstLine="709"/>
        <w:jc w:val="both"/>
        <w:rPr>
          <w:sz w:val="24"/>
          <w:szCs w:val="24"/>
        </w:rPr>
      </w:pPr>
      <w:r w:rsidRPr="00A04DCA">
        <w:rPr>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w:t>
      </w:r>
      <w:r>
        <w:rPr>
          <w:sz w:val="24"/>
          <w:szCs w:val="24"/>
        </w:rPr>
        <w:t xml:space="preserve"> муниципального образования «</w:t>
      </w:r>
      <w:r>
        <w:rPr>
          <w:rFonts w:eastAsia="Helvetica Neue Light"/>
          <w:bCs/>
          <w:color w:val="00000A"/>
          <w:sz w:val="24"/>
          <w:szCs w:val="24"/>
          <w:bdr w:val="nil"/>
        </w:rPr>
        <w:t>Нижний Воч</w:t>
      </w:r>
      <w:r>
        <w:rPr>
          <w:sz w:val="24"/>
          <w:szCs w:val="24"/>
        </w:rPr>
        <w:t>»</w:t>
      </w:r>
      <w:r w:rsidRPr="00A04DCA">
        <w:rPr>
          <w:sz w:val="24"/>
          <w:szCs w:val="24"/>
        </w:rPr>
        <w:t xml:space="preserve">и (или) нормативным правовым актом представительного органа </w:t>
      </w:r>
      <w:r>
        <w:rPr>
          <w:sz w:val="24"/>
          <w:szCs w:val="24"/>
        </w:rPr>
        <w:t>муниципального района</w:t>
      </w:r>
      <w:r w:rsidR="00DB0054">
        <w:rPr>
          <w:sz w:val="24"/>
          <w:szCs w:val="24"/>
        </w:rPr>
        <w:t xml:space="preserve"> </w:t>
      </w:r>
      <w:r w:rsidRPr="00A04DCA">
        <w:rPr>
          <w:sz w:val="24"/>
          <w:szCs w:val="24"/>
        </w:rPr>
        <w:t>и не может быть более одного месяца.</w:t>
      </w:r>
    </w:p>
    <w:p w:rsidR="00280A39" w:rsidRPr="00A04DCA" w:rsidRDefault="00280A39" w:rsidP="00280A39">
      <w:pPr>
        <w:pStyle w:val="ConsPlusNormal"/>
        <w:ind w:firstLine="709"/>
        <w:jc w:val="both"/>
        <w:rPr>
          <w:sz w:val="24"/>
          <w:szCs w:val="24"/>
        </w:rPr>
      </w:pPr>
      <w:r w:rsidRPr="00A04DCA">
        <w:rPr>
          <w:sz w:val="24"/>
          <w:szCs w:val="24"/>
        </w:rPr>
        <w:lastRenderedPageBreak/>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Pr>
          <w:sz w:val="24"/>
          <w:szCs w:val="24"/>
        </w:rPr>
        <w:t>г</w:t>
      </w:r>
      <w:r w:rsidRPr="00A04DCA">
        <w:rPr>
          <w:sz w:val="24"/>
          <w:szCs w:val="24"/>
        </w:rPr>
        <w:t xml:space="preserve">лаве </w:t>
      </w:r>
      <w:r>
        <w:rPr>
          <w:sz w:val="24"/>
          <w:szCs w:val="24"/>
        </w:rPr>
        <w:t>Усть-Куломского района</w:t>
      </w:r>
      <w:r w:rsidRPr="00A04DCA">
        <w:rPr>
          <w:sz w:val="24"/>
          <w:szCs w:val="24"/>
        </w:rPr>
        <w:t>.</w:t>
      </w:r>
    </w:p>
    <w:p w:rsidR="00280A39" w:rsidRPr="00A04DCA" w:rsidRDefault="00280A39" w:rsidP="00280A39">
      <w:pPr>
        <w:pStyle w:val="ConsPlusNormal"/>
        <w:ind w:firstLine="709"/>
        <w:jc w:val="both"/>
        <w:rPr>
          <w:sz w:val="24"/>
          <w:szCs w:val="24"/>
        </w:rPr>
      </w:pPr>
      <w:r w:rsidRPr="00A04DCA">
        <w:rPr>
          <w:sz w:val="24"/>
          <w:szCs w:val="24"/>
        </w:rPr>
        <w:t xml:space="preserve">9. На основании указанных в части 8 настоящей статьи рекомендаций </w:t>
      </w:r>
      <w:r>
        <w:rPr>
          <w:sz w:val="24"/>
          <w:szCs w:val="24"/>
        </w:rPr>
        <w:t>г</w:t>
      </w:r>
      <w:r w:rsidRPr="00A04DCA">
        <w:rPr>
          <w:sz w:val="24"/>
          <w:szCs w:val="24"/>
        </w:rPr>
        <w:t>лав</w:t>
      </w:r>
      <w:r>
        <w:rPr>
          <w:sz w:val="24"/>
          <w:szCs w:val="24"/>
        </w:rPr>
        <w:t>а</w:t>
      </w:r>
      <w:r w:rsidR="00DB0054">
        <w:rPr>
          <w:sz w:val="24"/>
          <w:szCs w:val="24"/>
        </w:rPr>
        <w:t xml:space="preserve"> </w:t>
      </w:r>
      <w:r>
        <w:rPr>
          <w:sz w:val="24"/>
          <w:szCs w:val="24"/>
        </w:rPr>
        <w:t>Усть-Куломского района</w:t>
      </w:r>
      <w:r w:rsidR="00DB0054">
        <w:rPr>
          <w:sz w:val="24"/>
          <w:szCs w:val="24"/>
        </w:rPr>
        <w:t xml:space="preserve"> </w:t>
      </w:r>
      <w:r w:rsidRPr="00A04DCA">
        <w:rPr>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w:t>
      </w:r>
      <w:r>
        <w:rPr>
          <w:sz w:val="24"/>
          <w:szCs w:val="24"/>
        </w:rPr>
        <w:t xml:space="preserve"> «</w:t>
      </w:r>
      <w:r w:rsidRPr="00A04DCA">
        <w:rPr>
          <w:sz w:val="24"/>
          <w:szCs w:val="24"/>
        </w:rPr>
        <w:t>Интернет</w:t>
      </w:r>
      <w:r>
        <w:rPr>
          <w:sz w:val="24"/>
          <w:szCs w:val="24"/>
        </w:rPr>
        <w:t>»</w:t>
      </w:r>
      <w:r w:rsidRPr="00A04DCA">
        <w:rPr>
          <w:sz w:val="24"/>
          <w:szCs w:val="24"/>
        </w:rPr>
        <w:t>.</w:t>
      </w:r>
    </w:p>
    <w:p w:rsidR="00280A39" w:rsidRPr="00A04DCA" w:rsidRDefault="00280A39" w:rsidP="00280A39">
      <w:pPr>
        <w:pStyle w:val="ConsPlusNormal"/>
        <w:ind w:firstLine="709"/>
        <w:jc w:val="both"/>
        <w:rPr>
          <w:sz w:val="24"/>
          <w:szCs w:val="24"/>
        </w:rPr>
      </w:pPr>
      <w:r w:rsidRPr="00A04DCA">
        <w:rPr>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80A39" w:rsidRPr="00A04DCA" w:rsidRDefault="00280A39" w:rsidP="00280A39">
      <w:pPr>
        <w:pStyle w:val="ConsPlusNormal"/>
        <w:ind w:firstLine="709"/>
        <w:jc w:val="both"/>
        <w:rPr>
          <w:sz w:val="24"/>
          <w:szCs w:val="24"/>
        </w:rPr>
      </w:pPr>
      <w:r w:rsidRPr="00A04DCA">
        <w:rPr>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80A39" w:rsidRPr="00A04DCA" w:rsidRDefault="00280A39" w:rsidP="00280A39">
      <w:pPr>
        <w:pStyle w:val="ConsPlusNormal"/>
        <w:ind w:firstLine="709"/>
        <w:jc w:val="both"/>
        <w:rPr>
          <w:sz w:val="24"/>
          <w:szCs w:val="24"/>
        </w:rPr>
      </w:pPr>
      <w:r w:rsidRPr="00A04DCA">
        <w:rPr>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581471">
        <w:rPr>
          <w:sz w:val="24"/>
          <w:szCs w:val="24"/>
        </w:rPr>
        <w:t>Градостроительного кодекса Российской Федерации</w:t>
      </w:r>
      <w:r w:rsidRPr="00A04DCA">
        <w:rPr>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581471">
        <w:rPr>
          <w:sz w:val="24"/>
          <w:szCs w:val="24"/>
        </w:rPr>
        <w:t xml:space="preserve">Градостроительного кодекса Российской Федерации </w:t>
      </w:r>
      <w:r w:rsidRPr="00A04DCA">
        <w:rPr>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80A39" w:rsidRDefault="00280A39" w:rsidP="00280A39">
      <w:pPr>
        <w:pStyle w:val="ConsPlusNormal"/>
        <w:ind w:firstLine="709"/>
        <w:jc w:val="both"/>
        <w:rPr>
          <w:sz w:val="24"/>
          <w:szCs w:val="24"/>
        </w:rPr>
      </w:pPr>
      <w:r w:rsidRPr="00A04DCA">
        <w:rPr>
          <w:sz w:val="24"/>
          <w:szCs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280A39" w:rsidRDefault="00280A39" w:rsidP="00280A39">
      <w:pPr>
        <w:pStyle w:val="ConsPlusNormal"/>
        <w:ind w:firstLine="709"/>
        <w:jc w:val="both"/>
        <w:rPr>
          <w:sz w:val="24"/>
          <w:szCs w:val="24"/>
        </w:rPr>
      </w:pPr>
    </w:p>
    <w:p w:rsidR="00280A39" w:rsidRPr="00A04DCA" w:rsidRDefault="00280A39" w:rsidP="00280A39">
      <w:pPr>
        <w:spacing w:before="240" w:after="240"/>
        <w:jc w:val="both"/>
        <w:outlineLvl w:val="2"/>
        <w:rPr>
          <w:b/>
          <w:bCs/>
        </w:rPr>
      </w:pPr>
      <w:bookmarkStart w:id="388" w:name="_Toc526332616"/>
      <w:bookmarkStart w:id="389" w:name="_Toc14774891"/>
      <w:bookmarkStart w:id="390" w:name="_Toc63064841"/>
      <w:bookmarkStart w:id="391" w:name="_Toc78550611"/>
      <w:bookmarkStart w:id="392" w:name="_Toc158245537"/>
      <w:r w:rsidRPr="00A04DCA">
        <w:rPr>
          <w:b/>
          <w:bCs/>
        </w:rPr>
        <w:t xml:space="preserve">Статья </w:t>
      </w:r>
      <w:r>
        <w:rPr>
          <w:b/>
          <w:bCs/>
        </w:rPr>
        <w:t>10</w:t>
      </w:r>
      <w:r w:rsidRPr="00A04DCA">
        <w:rPr>
          <w:b/>
          <w:bCs/>
        </w:rPr>
        <w:t>. Отклонение от предельных параметров разрешенного строительства, реконструкции объектов капитального строительства</w:t>
      </w:r>
      <w:bookmarkEnd w:id="388"/>
      <w:bookmarkEnd w:id="389"/>
      <w:bookmarkEnd w:id="390"/>
      <w:bookmarkEnd w:id="391"/>
      <w:bookmarkEnd w:id="392"/>
    </w:p>
    <w:p w:rsidR="00280A39" w:rsidRPr="00042E99" w:rsidRDefault="00280A39" w:rsidP="00D63C00">
      <w:pPr>
        <w:pStyle w:val="aff4"/>
        <w:numPr>
          <w:ilvl w:val="0"/>
          <w:numId w:val="42"/>
        </w:numPr>
        <w:tabs>
          <w:tab w:val="left" w:pos="993"/>
        </w:tabs>
        <w:ind w:left="0" w:firstLine="709"/>
        <w:jc w:val="both"/>
      </w:pPr>
      <w:r w:rsidRPr="00042E99">
        <w:lastRenderedPageBreak/>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80A39" w:rsidRPr="00042E99" w:rsidRDefault="00280A39" w:rsidP="00280A39">
      <w:pPr>
        <w:pStyle w:val="aff4"/>
        <w:tabs>
          <w:tab w:val="left" w:pos="993"/>
        </w:tabs>
        <w:ind w:left="0" w:firstLine="709"/>
        <w:jc w:val="both"/>
      </w:pPr>
      <w:r w:rsidRPr="00042E99">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80A39" w:rsidRPr="00A04DCA" w:rsidRDefault="00280A39" w:rsidP="00280A39">
      <w:pPr>
        <w:ind w:firstLine="709"/>
        <w:jc w:val="both"/>
      </w:pPr>
      <w:bookmarkStart w:id="393" w:name="dst1301"/>
      <w:bookmarkEnd w:id="393"/>
      <w:r w:rsidRPr="00A04DCA">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80A39" w:rsidRPr="00A04DCA" w:rsidRDefault="00280A39" w:rsidP="00280A39">
      <w:pPr>
        <w:ind w:firstLine="709"/>
        <w:jc w:val="both"/>
      </w:pPr>
      <w:bookmarkStart w:id="394" w:name="dst100631"/>
      <w:bookmarkEnd w:id="394"/>
      <w:r w:rsidRPr="00A04DCA">
        <w:t xml:space="preserve">3. </w:t>
      </w:r>
      <w:r w:rsidRPr="002A05FC">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80A39" w:rsidRPr="00A04DCA" w:rsidRDefault="00280A39" w:rsidP="00280A39">
      <w:pPr>
        <w:ind w:firstLine="709"/>
        <w:jc w:val="both"/>
      </w:pPr>
      <w:bookmarkStart w:id="395" w:name="dst2202"/>
      <w:bookmarkEnd w:id="395"/>
      <w:r w:rsidRPr="00816170">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w:t>
      </w:r>
      <w:r>
        <w:t>Градостроительного кодекса Российской Федерации</w:t>
      </w:r>
      <w:r w:rsidRPr="00816170">
        <w:t xml:space="preserve">, с учетом положений статьи 39 </w:t>
      </w:r>
      <w:r>
        <w:t>Градостроительного кодекса Российской Федерации</w:t>
      </w:r>
      <w:r w:rsidRPr="00816170">
        <w:t>,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80A39" w:rsidRPr="00A04DCA" w:rsidRDefault="00280A39" w:rsidP="00280A39">
      <w:pPr>
        <w:ind w:firstLine="709"/>
        <w:jc w:val="both"/>
      </w:pPr>
      <w:bookmarkStart w:id="396" w:name="dst2203"/>
      <w:bookmarkEnd w:id="396"/>
      <w:r w:rsidRPr="00A04DCA">
        <w:t xml:space="preserve">5. </w:t>
      </w:r>
      <w:r w:rsidRPr="00816170">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t>г</w:t>
      </w:r>
      <w:r w:rsidRPr="00816170">
        <w:t xml:space="preserve">лаве </w:t>
      </w:r>
      <w:r>
        <w:t>Усть-Куломского района</w:t>
      </w:r>
      <w:r w:rsidRPr="00816170">
        <w:t>.</w:t>
      </w:r>
    </w:p>
    <w:p w:rsidR="00280A39" w:rsidRPr="00A04DCA" w:rsidRDefault="00280A39" w:rsidP="00280A39">
      <w:pPr>
        <w:ind w:firstLine="709"/>
        <w:jc w:val="both"/>
      </w:pPr>
      <w:bookmarkStart w:id="397" w:name="dst100634"/>
      <w:bookmarkEnd w:id="397"/>
      <w:r w:rsidRPr="00A04DCA">
        <w:t xml:space="preserve">6. </w:t>
      </w:r>
      <w:r>
        <w:t>Глава муниципального района</w:t>
      </w:r>
      <w:r w:rsidRPr="00A04DCA">
        <w:t xml:space="preserve"> в течение семи дней со дня поступления указанных в </w:t>
      </w:r>
      <w:hyperlink r:id="rId45" w:anchor="dst100633" w:history="1">
        <w:r w:rsidRPr="00A04DCA">
          <w:t>части 5</w:t>
        </w:r>
      </w:hyperlink>
      <w:r w:rsidRPr="00A04DCA">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80A39" w:rsidRPr="00A04DCA" w:rsidRDefault="00280A39" w:rsidP="00280A39">
      <w:pPr>
        <w:ind w:firstLine="709"/>
        <w:jc w:val="both"/>
      </w:pPr>
      <w:bookmarkStart w:id="398" w:name="dst2469"/>
      <w:bookmarkEnd w:id="398"/>
      <w:r w:rsidRPr="00A04DCA">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6" w:anchor="dst2783" w:history="1">
        <w:r w:rsidRPr="00A04DCA">
          <w:t>части 2 статьи 55.32</w:t>
        </w:r>
      </w:hyperlink>
      <w:r w:rsidRPr="00A04DCA">
        <w:t> </w:t>
      </w:r>
      <w:r>
        <w:t>Градостроительного</w:t>
      </w:r>
      <w:r w:rsidRPr="00A04DCA">
        <w:t xml:space="preserve"> кодекса</w:t>
      </w:r>
      <w:r>
        <w:t xml:space="preserve"> Российской Федерации</w:t>
      </w:r>
      <w:r w:rsidRPr="00A04DCA">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7" w:anchor="dst2783" w:history="1">
        <w:r w:rsidRPr="00A04DCA">
          <w:t>части 2 статьи 55.32</w:t>
        </w:r>
      </w:hyperlink>
      <w:r w:rsidRPr="00A04DCA">
        <w:t> </w:t>
      </w:r>
      <w:r>
        <w:t>Градостроительного</w:t>
      </w:r>
      <w:r w:rsidRPr="00A04DCA">
        <w:t xml:space="preserve"> кодекса</w:t>
      </w:r>
      <w:r>
        <w:t xml:space="preserve"> Российской Федерации</w:t>
      </w:r>
      <w:r w:rsidRPr="00A04DCA">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80A39" w:rsidRPr="00A04DCA" w:rsidRDefault="00280A39" w:rsidP="00280A39">
      <w:pPr>
        <w:ind w:firstLine="709"/>
        <w:jc w:val="both"/>
      </w:pPr>
      <w:bookmarkStart w:id="399" w:name="dst100635"/>
      <w:bookmarkEnd w:id="399"/>
      <w:r w:rsidRPr="00A04DCA">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80A39" w:rsidRPr="00A04DCA" w:rsidRDefault="00280A39" w:rsidP="00280A39">
      <w:pPr>
        <w:ind w:firstLine="709"/>
        <w:jc w:val="both"/>
      </w:pPr>
      <w:bookmarkStart w:id="400" w:name="dst1972"/>
      <w:bookmarkEnd w:id="400"/>
      <w:r w:rsidRPr="00A04DCA">
        <w:lastRenderedPageBreak/>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280A39" w:rsidRDefault="00280A39" w:rsidP="00280A39">
      <w:pPr>
        <w:pStyle w:val="ConsPlusNormal"/>
        <w:ind w:firstLine="709"/>
        <w:jc w:val="both"/>
        <w:rPr>
          <w:sz w:val="24"/>
          <w:szCs w:val="24"/>
        </w:rPr>
      </w:pPr>
    </w:p>
    <w:p w:rsidR="00280A39" w:rsidRPr="00981742" w:rsidRDefault="00280A39" w:rsidP="00280A39">
      <w:pPr>
        <w:pStyle w:val="ConsPlusNormal"/>
        <w:spacing w:before="240"/>
        <w:jc w:val="center"/>
        <w:outlineLvl w:val="1"/>
        <w:rPr>
          <w:rStyle w:val="12"/>
          <w:rFonts w:eastAsiaTheme="majorEastAsia"/>
          <w:b/>
          <w:sz w:val="24"/>
          <w:szCs w:val="24"/>
        </w:rPr>
      </w:pPr>
      <w:bookmarkStart w:id="401" w:name="_Toc14774892"/>
      <w:bookmarkStart w:id="402" w:name="_Toc63064829"/>
      <w:bookmarkStart w:id="403" w:name="_Toc78550599"/>
      <w:bookmarkStart w:id="404" w:name="_Toc158245538"/>
      <w:r w:rsidRPr="00981742">
        <w:rPr>
          <w:rStyle w:val="12"/>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401"/>
      <w:bookmarkEnd w:id="402"/>
      <w:bookmarkEnd w:id="403"/>
      <w:bookmarkEnd w:id="404"/>
    </w:p>
    <w:p w:rsidR="00280A39" w:rsidRPr="009D1669" w:rsidRDefault="00280A39" w:rsidP="00280A39">
      <w:pPr>
        <w:pStyle w:val="ConsPlusNormal"/>
        <w:spacing w:before="240" w:after="240"/>
        <w:jc w:val="both"/>
        <w:outlineLvl w:val="2"/>
        <w:rPr>
          <w:b/>
          <w:sz w:val="24"/>
          <w:szCs w:val="24"/>
        </w:rPr>
      </w:pPr>
      <w:bookmarkStart w:id="405" w:name="_Toc14774893"/>
      <w:bookmarkStart w:id="406" w:name="_Toc63064830"/>
      <w:bookmarkStart w:id="407" w:name="_Toc78550600"/>
      <w:bookmarkStart w:id="408" w:name="_Toc158245539"/>
      <w:r w:rsidRPr="009D1669">
        <w:rPr>
          <w:b/>
          <w:sz w:val="24"/>
          <w:szCs w:val="24"/>
        </w:rPr>
        <w:t xml:space="preserve">Статья </w:t>
      </w:r>
      <w:r>
        <w:rPr>
          <w:b/>
          <w:sz w:val="24"/>
          <w:szCs w:val="24"/>
        </w:rPr>
        <w:t>11</w:t>
      </w:r>
      <w:r w:rsidRPr="009D1669">
        <w:rPr>
          <w:b/>
          <w:sz w:val="24"/>
          <w:szCs w:val="24"/>
        </w:rPr>
        <w:t>. Общие требования к документации по планировке территории</w:t>
      </w:r>
      <w:bookmarkEnd w:id="405"/>
      <w:bookmarkEnd w:id="406"/>
      <w:bookmarkEnd w:id="407"/>
      <w:bookmarkEnd w:id="408"/>
    </w:p>
    <w:p w:rsidR="00280A39" w:rsidRPr="00C07CA9" w:rsidRDefault="00280A39" w:rsidP="00280A39">
      <w:pPr>
        <w:pStyle w:val="ConsPlusNormal"/>
        <w:ind w:firstLine="709"/>
        <w:jc w:val="both"/>
        <w:rPr>
          <w:sz w:val="24"/>
          <w:szCs w:val="24"/>
        </w:rPr>
      </w:pPr>
      <w:bookmarkStart w:id="409" w:name="_Toc14774894"/>
      <w:r w:rsidRPr="00E35F9D">
        <w:rPr>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280A39" w:rsidRPr="00C07CA9" w:rsidRDefault="00280A39" w:rsidP="00280A39">
      <w:pPr>
        <w:pStyle w:val="ConsPlusNormal"/>
        <w:ind w:firstLine="709"/>
        <w:jc w:val="both"/>
        <w:rPr>
          <w:sz w:val="24"/>
          <w:szCs w:val="24"/>
        </w:rPr>
      </w:pPr>
      <w:bookmarkStart w:id="410" w:name="dst1356"/>
      <w:bookmarkEnd w:id="410"/>
      <w:r w:rsidRPr="00C07CA9">
        <w:rPr>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80A39" w:rsidRPr="00C07CA9" w:rsidRDefault="00280A39" w:rsidP="00280A39">
      <w:pPr>
        <w:pStyle w:val="ConsPlusNormal"/>
        <w:ind w:firstLine="709"/>
        <w:jc w:val="both"/>
        <w:rPr>
          <w:sz w:val="24"/>
          <w:szCs w:val="24"/>
        </w:rPr>
      </w:pPr>
      <w:bookmarkStart w:id="411" w:name="dst1357"/>
      <w:bookmarkEnd w:id="411"/>
      <w:r w:rsidRPr="00C07CA9">
        <w:rPr>
          <w:sz w:val="24"/>
          <w:szCs w:val="24"/>
        </w:rPr>
        <w:t>3. Подготовка графической части документации по планировке территории осуществляется:</w:t>
      </w:r>
    </w:p>
    <w:p w:rsidR="00280A39" w:rsidRPr="00C07CA9" w:rsidRDefault="00280A39" w:rsidP="00280A39">
      <w:pPr>
        <w:pStyle w:val="ConsPlusNormal"/>
        <w:ind w:firstLine="709"/>
        <w:jc w:val="both"/>
        <w:rPr>
          <w:sz w:val="24"/>
          <w:szCs w:val="24"/>
        </w:rPr>
      </w:pPr>
      <w:bookmarkStart w:id="412" w:name="dst1358"/>
      <w:bookmarkEnd w:id="412"/>
      <w:r w:rsidRPr="00C07CA9">
        <w:rPr>
          <w:sz w:val="24"/>
          <w:szCs w:val="24"/>
        </w:rPr>
        <w:t>1) в соответствии с системой координат, используемой для ведения Единого государственного реестра недвижимости;</w:t>
      </w:r>
    </w:p>
    <w:p w:rsidR="00280A39" w:rsidRPr="00C07CA9" w:rsidRDefault="00280A39" w:rsidP="00280A39">
      <w:pPr>
        <w:pStyle w:val="ConsPlusNormal"/>
        <w:ind w:firstLine="709"/>
        <w:jc w:val="both"/>
        <w:rPr>
          <w:sz w:val="24"/>
          <w:szCs w:val="24"/>
        </w:rPr>
      </w:pPr>
      <w:bookmarkStart w:id="413" w:name="dst1359"/>
      <w:bookmarkEnd w:id="413"/>
      <w:r w:rsidRPr="00C07CA9">
        <w:rPr>
          <w:sz w:val="24"/>
          <w:szCs w:val="24"/>
        </w:rPr>
        <w:t>2) с использованием цифровых топографических карт, цифровых топографических планов, </w:t>
      </w:r>
      <w:hyperlink r:id="rId48" w:anchor="dst100011" w:history="1">
        <w:r w:rsidRPr="00C07CA9">
          <w:rPr>
            <w:sz w:val="24"/>
            <w:szCs w:val="24"/>
          </w:rPr>
          <w:t>требования</w:t>
        </w:r>
      </w:hyperlink>
      <w:r w:rsidRPr="00C07CA9">
        <w:rPr>
          <w:sz w:val="24"/>
          <w:szCs w:val="24"/>
        </w:rPr>
        <w:t> к которым устанавливаются уполномоченным федеральным органом исполнительной власти.</w:t>
      </w:r>
    </w:p>
    <w:p w:rsidR="00280A39" w:rsidRPr="00B068BB" w:rsidRDefault="00280A39" w:rsidP="00280A39">
      <w:pPr>
        <w:pStyle w:val="ConsPlusNormal"/>
        <w:ind w:firstLine="709"/>
        <w:jc w:val="both"/>
        <w:rPr>
          <w:sz w:val="24"/>
          <w:szCs w:val="24"/>
        </w:rPr>
      </w:pPr>
      <w:bookmarkStart w:id="414" w:name="dst3130"/>
      <w:bookmarkEnd w:id="414"/>
      <w:r w:rsidRPr="00C07CA9">
        <w:rPr>
          <w:sz w:val="24"/>
          <w:szCs w:val="24"/>
        </w:rPr>
        <w:t>4. </w:t>
      </w:r>
      <w:hyperlink r:id="rId49" w:anchor="dst100009" w:history="1">
        <w:r w:rsidRPr="00C07CA9">
          <w:rPr>
            <w:sz w:val="24"/>
            <w:szCs w:val="24"/>
          </w:rPr>
          <w:t>Состав и содержание</w:t>
        </w:r>
      </w:hyperlink>
      <w:r w:rsidRPr="00C07CA9">
        <w:rPr>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415" w:name="_Toc26187359"/>
    </w:p>
    <w:p w:rsidR="00280A39" w:rsidRPr="00954D17" w:rsidRDefault="00280A39" w:rsidP="00280A39">
      <w:pPr>
        <w:pStyle w:val="ConsPlusNormal"/>
        <w:spacing w:before="240" w:after="240"/>
        <w:jc w:val="both"/>
        <w:outlineLvl w:val="2"/>
        <w:rPr>
          <w:b/>
          <w:sz w:val="24"/>
          <w:szCs w:val="24"/>
        </w:rPr>
      </w:pPr>
      <w:bookmarkStart w:id="416" w:name="_Toc63064831"/>
      <w:bookmarkStart w:id="417" w:name="_Toc78550601"/>
      <w:bookmarkStart w:id="418" w:name="_Toc158245540"/>
      <w:r>
        <w:rPr>
          <w:b/>
          <w:sz w:val="24"/>
          <w:szCs w:val="24"/>
        </w:rPr>
        <w:t xml:space="preserve">Статья 12. </w:t>
      </w:r>
      <w:r w:rsidRPr="009D1669">
        <w:rPr>
          <w:b/>
          <w:sz w:val="24"/>
          <w:szCs w:val="24"/>
        </w:rPr>
        <w:t xml:space="preserve">Инженерные изыскания для подготовки документации по </w:t>
      </w:r>
      <w:r w:rsidRPr="009D1669">
        <w:rPr>
          <w:b/>
          <w:sz w:val="24"/>
          <w:szCs w:val="24"/>
        </w:rPr>
        <w:br/>
        <w:t>планировке территории</w:t>
      </w:r>
      <w:bookmarkEnd w:id="415"/>
      <w:bookmarkEnd w:id="416"/>
      <w:bookmarkEnd w:id="417"/>
      <w:bookmarkEnd w:id="418"/>
    </w:p>
    <w:p w:rsidR="00280A39" w:rsidRPr="00E84C78" w:rsidRDefault="00280A39" w:rsidP="00280A39">
      <w:pPr>
        <w:pStyle w:val="ConsPlusNormal"/>
        <w:ind w:firstLine="709"/>
        <w:jc w:val="both"/>
        <w:rPr>
          <w:sz w:val="24"/>
          <w:szCs w:val="24"/>
        </w:rPr>
      </w:pPr>
      <w:r w:rsidRPr="00E84C78">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280A39" w:rsidRPr="00E84C78" w:rsidRDefault="00280A39" w:rsidP="00280A39">
      <w:pPr>
        <w:pStyle w:val="ConsPlusNormal"/>
        <w:ind w:firstLine="709"/>
        <w:jc w:val="both"/>
        <w:rPr>
          <w:sz w:val="24"/>
          <w:szCs w:val="24"/>
        </w:rPr>
      </w:pPr>
      <w:r w:rsidRPr="00E84C78">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280A39" w:rsidRPr="00E84C78" w:rsidRDefault="00280A39" w:rsidP="00280A39">
      <w:pPr>
        <w:pStyle w:val="ConsPlusNormal"/>
        <w:ind w:firstLine="709"/>
        <w:jc w:val="both"/>
        <w:rPr>
          <w:sz w:val="24"/>
          <w:szCs w:val="24"/>
        </w:rPr>
      </w:pPr>
      <w:r w:rsidRPr="00E84C78">
        <w:rPr>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280A39" w:rsidRPr="00E84C78" w:rsidRDefault="00280A39" w:rsidP="00280A39">
      <w:pPr>
        <w:pStyle w:val="ConsPlusNormal"/>
        <w:ind w:firstLine="709"/>
        <w:jc w:val="both"/>
        <w:rPr>
          <w:sz w:val="24"/>
          <w:szCs w:val="24"/>
        </w:rPr>
      </w:pPr>
      <w:r w:rsidRPr="00E84C78">
        <w:rPr>
          <w:sz w:val="24"/>
          <w:szCs w:val="24"/>
        </w:rPr>
        <w:t xml:space="preserve">4. Инженерные изыскания для подготовки документации по планировке </w:t>
      </w:r>
      <w:r w:rsidRPr="00E84C78">
        <w:rPr>
          <w:sz w:val="24"/>
          <w:szCs w:val="24"/>
        </w:rPr>
        <w:lastRenderedPageBreak/>
        <w:t>территории выполняются в целях получения:</w:t>
      </w:r>
    </w:p>
    <w:p w:rsidR="00280A39" w:rsidRPr="00E84C78" w:rsidRDefault="00280A39" w:rsidP="00280A39">
      <w:pPr>
        <w:pStyle w:val="ConsPlusNormal"/>
        <w:ind w:firstLine="709"/>
        <w:jc w:val="both"/>
        <w:rPr>
          <w:sz w:val="24"/>
          <w:szCs w:val="24"/>
        </w:rPr>
      </w:pPr>
      <w:r w:rsidRPr="00E84C78">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280A39" w:rsidRPr="00E84C78" w:rsidRDefault="00280A39" w:rsidP="00280A39">
      <w:pPr>
        <w:pStyle w:val="ConsPlusNormal"/>
        <w:ind w:firstLine="709"/>
        <w:jc w:val="both"/>
        <w:rPr>
          <w:sz w:val="24"/>
          <w:szCs w:val="24"/>
        </w:rPr>
      </w:pPr>
      <w:r w:rsidRPr="00E84C78">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280A39" w:rsidRPr="00E84C78" w:rsidRDefault="00280A39" w:rsidP="00280A39">
      <w:pPr>
        <w:pStyle w:val="ConsPlusNormal"/>
        <w:ind w:firstLine="709"/>
        <w:jc w:val="both"/>
        <w:rPr>
          <w:sz w:val="24"/>
          <w:szCs w:val="24"/>
        </w:rPr>
      </w:pPr>
      <w:r w:rsidRPr="00E84C78">
        <w:rPr>
          <w:sz w:val="24"/>
          <w:szCs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w:t>
      </w:r>
      <w:r>
        <w:rPr>
          <w:sz w:val="24"/>
          <w:szCs w:val="24"/>
        </w:rPr>
        <w:t>–</w:t>
      </w:r>
      <w:r w:rsidRPr="00E84C78">
        <w:rPr>
          <w:sz w:val="24"/>
          <w:szCs w:val="24"/>
        </w:rPr>
        <w:t xml:space="preserve"> инженерная подготовка), инженерной защите и благоустройству территории.</w:t>
      </w:r>
    </w:p>
    <w:p w:rsidR="00280A39" w:rsidRPr="00E84C78" w:rsidRDefault="00280A39" w:rsidP="00280A39">
      <w:pPr>
        <w:pStyle w:val="ConsPlusNormal"/>
        <w:ind w:firstLine="709"/>
        <w:jc w:val="both"/>
        <w:rPr>
          <w:sz w:val="24"/>
          <w:szCs w:val="24"/>
        </w:rPr>
      </w:pPr>
      <w:r w:rsidRPr="00E84C78">
        <w:rPr>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280A39" w:rsidRDefault="00280A39" w:rsidP="00280A39">
      <w:pPr>
        <w:pStyle w:val="ConsPlusNormal"/>
        <w:ind w:firstLine="709"/>
        <w:jc w:val="both"/>
        <w:rPr>
          <w:sz w:val="24"/>
          <w:szCs w:val="24"/>
        </w:rPr>
      </w:pPr>
      <w:r w:rsidRPr="00E84C78">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w:t>
      </w:r>
      <w:r>
        <w:rPr>
          <w:sz w:val="24"/>
          <w:szCs w:val="24"/>
        </w:rPr>
        <w:t>вии с указанной документацией.</w:t>
      </w:r>
    </w:p>
    <w:p w:rsidR="00280A39" w:rsidRDefault="00280A39" w:rsidP="00280A39">
      <w:pPr>
        <w:spacing w:before="240" w:after="240"/>
        <w:jc w:val="both"/>
        <w:outlineLvl w:val="2"/>
        <w:rPr>
          <w:b/>
          <w:iCs/>
        </w:rPr>
      </w:pPr>
      <w:bookmarkStart w:id="419" w:name="_Toc526332621"/>
      <w:bookmarkStart w:id="420" w:name="_Toc14774895"/>
      <w:bookmarkStart w:id="421" w:name="_Toc26187360"/>
      <w:bookmarkStart w:id="422" w:name="_Toc63064832"/>
      <w:bookmarkStart w:id="423" w:name="_Toc78550602"/>
      <w:bookmarkStart w:id="424" w:name="_Toc158245541"/>
      <w:r>
        <w:rPr>
          <w:b/>
          <w:iCs/>
        </w:rPr>
        <w:t>Статья 13. Подготовка проекта планировки территории</w:t>
      </w:r>
      <w:bookmarkEnd w:id="419"/>
      <w:bookmarkEnd w:id="420"/>
      <w:bookmarkEnd w:id="421"/>
      <w:bookmarkEnd w:id="422"/>
      <w:bookmarkEnd w:id="423"/>
      <w:bookmarkEnd w:id="424"/>
    </w:p>
    <w:p w:rsidR="00280A39" w:rsidRPr="00981742" w:rsidRDefault="00280A39" w:rsidP="00280A39">
      <w:pPr>
        <w:pStyle w:val="affffffff8"/>
        <w:tabs>
          <w:tab w:val="left" w:pos="993"/>
        </w:tabs>
        <w:rPr>
          <w:rStyle w:val="12"/>
          <w:sz w:val="24"/>
          <w:szCs w:val="24"/>
        </w:rPr>
      </w:pPr>
      <w:r w:rsidRPr="00981742">
        <w:rPr>
          <w:rStyle w:val="12"/>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280A39" w:rsidRPr="00981742" w:rsidRDefault="00280A39" w:rsidP="00280A39">
      <w:pPr>
        <w:pStyle w:val="affffffff8"/>
        <w:tabs>
          <w:tab w:val="left" w:pos="993"/>
        </w:tabs>
        <w:rPr>
          <w:rStyle w:val="12"/>
          <w:sz w:val="24"/>
          <w:szCs w:val="24"/>
        </w:rPr>
      </w:pPr>
      <w:bookmarkStart w:id="425" w:name="dst1372"/>
      <w:bookmarkEnd w:id="425"/>
      <w:r w:rsidRPr="00981742">
        <w:rPr>
          <w:rStyle w:val="12"/>
          <w:sz w:val="24"/>
          <w:szCs w:val="24"/>
        </w:rPr>
        <w:t>2. Проект планировки территории состоит из основной части, которая подлежит утверждению, и материалов по ее обоснованию.</w:t>
      </w:r>
    </w:p>
    <w:p w:rsidR="00280A39" w:rsidRPr="00981742" w:rsidRDefault="00280A39" w:rsidP="00280A39">
      <w:pPr>
        <w:pStyle w:val="affffffff8"/>
        <w:tabs>
          <w:tab w:val="left" w:pos="993"/>
        </w:tabs>
        <w:rPr>
          <w:rStyle w:val="12"/>
          <w:sz w:val="24"/>
          <w:szCs w:val="24"/>
        </w:rPr>
      </w:pPr>
      <w:bookmarkStart w:id="426" w:name="dst1373"/>
      <w:bookmarkEnd w:id="426"/>
      <w:r w:rsidRPr="00981742">
        <w:rPr>
          <w:rStyle w:val="12"/>
          <w:sz w:val="24"/>
          <w:szCs w:val="24"/>
        </w:rPr>
        <w:t>3. Основная часть проекта планировки территории включает в себя:</w:t>
      </w:r>
    </w:p>
    <w:p w:rsidR="00280A39" w:rsidRPr="00981742" w:rsidRDefault="00280A39" w:rsidP="00280A39">
      <w:pPr>
        <w:pStyle w:val="affffffff8"/>
        <w:tabs>
          <w:tab w:val="left" w:pos="993"/>
        </w:tabs>
        <w:rPr>
          <w:rStyle w:val="12"/>
          <w:sz w:val="24"/>
          <w:szCs w:val="24"/>
        </w:rPr>
      </w:pPr>
      <w:bookmarkStart w:id="427" w:name="dst1374"/>
      <w:bookmarkEnd w:id="427"/>
      <w:r w:rsidRPr="00981742">
        <w:rPr>
          <w:rStyle w:val="12"/>
          <w:sz w:val="24"/>
          <w:szCs w:val="24"/>
        </w:rPr>
        <w:t>1) чертеж или чертежи планировки территории, на которых отображаются:</w:t>
      </w:r>
    </w:p>
    <w:p w:rsidR="00280A39" w:rsidRPr="00981742" w:rsidRDefault="00280A39" w:rsidP="00280A39">
      <w:pPr>
        <w:pStyle w:val="affffffff8"/>
        <w:tabs>
          <w:tab w:val="left" w:pos="993"/>
        </w:tabs>
        <w:rPr>
          <w:rStyle w:val="12"/>
          <w:sz w:val="24"/>
          <w:szCs w:val="24"/>
        </w:rPr>
      </w:pPr>
      <w:bookmarkStart w:id="428" w:name="dst3131"/>
      <w:bookmarkEnd w:id="428"/>
      <w:r w:rsidRPr="00981742">
        <w:rPr>
          <w:rStyle w:val="12"/>
          <w:sz w:val="24"/>
          <w:szCs w:val="24"/>
        </w:rPr>
        <w:t>а) красные линии;</w:t>
      </w:r>
    </w:p>
    <w:p w:rsidR="00280A39" w:rsidRPr="00981742" w:rsidRDefault="00280A39" w:rsidP="00280A39">
      <w:pPr>
        <w:pStyle w:val="affffffff8"/>
        <w:tabs>
          <w:tab w:val="left" w:pos="993"/>
        </w:tabs>
        <w:rPr>
          <w:rStyle w:val="12"/>
          <w:sz w:val="24"/>
          <w:szCs w:val="24"/>
        </w:rPr>
      </w:pPr>
      <w:bookmarkStart w:id="429" w:name="dst1376"/>
      <w:bookmarkEnd w:id="429"/>
      <w:r w:rsidRPr="00981742">
        <w:rPr>
          <w:rStyle w:val="12"/>
          <w:sz w:val="24"/>
          <w:szCs w:val="24"/>
        </w:rPr>
        <w:t>б) границы существующих и планируемых элементов планировочной структуры;</w:t>
      </w:r>
    </w:p>
    <w:p w:rsidR="00280A39" w:rsidRPr="00981742" w:rsidRDefault="00280A39" w:rsidP="00280A39">
      <w:pPr>
        <w:pStyle w:val="affffffff8"/>
        <w:tabs>
          <w:tab w:val="left" w:pos="993"/>
        </w:tabs>
        <w:rPr>
          <w:rStyle w:val="12"/>
          <w:sz w:val="24"/>
          <w:szCs w:val="24"/>
        </w:rPr>
      </w:pPr>
      <w:bookmarkStart w:id="430" w:name="dst1377"/>
      <w:bookmarkEnd w:id="430"/>
      <w:r w:rsidRPr="00981742">
        <w:rPr>
          <w:rStyle w:val="12"/>
          <w:sz w:val="24"/>
          <w:szCs w:val="24"/>
        </w:rPr>
        <w:t>в) границы зон планируемого размещения объектов капитального строительства;</w:t>
      </w:r>
    </w:p>
    <w:p w:rsidR="00280A39" w:rsidRPr="00981742" w:rsidRDefault="00280A39" w:rsidP="00280A39">
      <w:pPr>
        <w:pStyle w:val="affffffff8"/>
        <w:tabs>
          <w:tab w:val="left" w:pos="993"/>
        </w:tabs>
        <w:rPr>
          <w:rStyle w:val="12"/>
          <w:sz w:val="24"/>
          <w:szCs w:val="24"/>
        </w:rPr>
      </w:pPr>
      <w:bookmarkStart w:id="431" w:name="dst1378"/>
      <w:bookmarkEnd w:id="431"/>
      <w:r w:rsidRPr="00981742">
        <w:rPr>
          <w:rStyle w:val="12"/>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r w:rsidR="00DB0054">
        <w:rPr>
          <w:rStyle w:val="12"/>
          <w:sz w:val="24"/>
          <w:szCs w:val="24"/>
        </w:rPr>
        <w:t xml:space="preserve"> </w:t>
      </w:r>
      <w:r w:rsidRPr="00981742">
        <w:rPr>
          <w:rStyle w:val="12"/>
          <w:sz w:val="24"/>
          <w:szCs w:val="24"/>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DB0054">
        <w:rPr>
          <w:rStyle w:val="12"/>
          <w:sz w:val="24"/>
          <w:szCs w:val="24"/>
        </w:rPr>
        <w:t xml:space="preserve"> </w:t>
      </w:r>
      <w:r w:rsidRPr="00981742">
        <w:rPr>
          <w:rStyle w:val="12"/>
          <w:sz w:val="24"/>
          <w:szCs w:val="24"/>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w:t>
      </w:r>
      <w:r w:rsidRPr="00981742">
        <w:rPr>
          <w:rStyle w:val="12"/>
          <w:sz w:val="24"/>
          <w:szCs w:val="24"/>
        </w:rPr>
        <w:lastRenderedPageBreak/>
        <w:t>объектов, а также в целях согласования проекта планировки территории в соответствии с </w:t>
      </w:r>
      <w:hyperlink r:id="rId50" w:anchor="dst102028" w:history="1">
        <w:r w:rsidRPr="00981742">
          <w:rPr>
            <w:rStyle w:val="12"/>
            <w:sz w:val="24"/>
            <w:szCs w:val="24"/>
          </w:rPr>
          <w:t>частью 12.7 статьи 45</w:t>
        </w:r>
      </w:hyperlink>
      <w:r w:rsidRPr="00981742">
        <w:rPr>
          <w:rStyle w:val="12"/>
          <w:sz w:val="24"/>
          <w:szCs w:val="24"/>
        </w:rPr>
        <w:t>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280A39" w:rsidRPr="00981742" w:rsidRDefault="00280A39" w:rsidP="00280A39">
      <w:pPr>
        <w:pStyle w:val="affffffff8"/>
        <w:tabs>
          <w:tab w:val="left" w:pos="993"/>
        </w:tabs>
        <w:rPr>
          <w:rStyle w:val="12"/>
          <w:sz w:val="24"/>
          <w:szCs w:val="24"/>
        </w:rPr>
      </w:pPr>
      <w:bookmarkStart w:id="432" w:name="dst1379"/>
      <w:bookmarkEnd w:id="432"/>
      <w:r w:rsidRPr="00981742">
        <w:rPr>
          <w:rStyle w:val="12"/>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280A39" w:rsidRPr="00981742" w:rsidRDefault="00280A39" w:rsidP="00280A39">
      <w:pPr>
        <w:pStyle w:val="affffffff8"/>
        <w:tabs>
          <w:tab w:val="left" w:pos="993"/>
        </w:tabs>
        <w:rPr>
          <w:rStyle w:val="12"/>
          <w:sz w:val="24"/>
          <w:szCs w:val="24"/>
        </w:rPr>
      </w:pPr>
      <w:bookmarkStart w:id="433" w:name="dst1380"/>
      <w:bookmarkEnd w:id="433"/>
      <w:r w:rsidRPr="00981742">
        <w:rPr>
          <w:rStyle w:val="12"/>
          <w:sz w:val="24"/>
          <w:szCs w:val="24"/>
        </w:rPr>
        <w:t>4. Материалы по обоснованию проекта планировки территории содержат:</w:t>
      </w:r>
    </w:p>
    <w:p w:rsidR="00280A39" w:rsidRPr="00981742" w:rsidRDefault="00280A39" w:rsidP="00280A39">
      <w:pPr>
        <w:pStyle w:val="affffffff8"/>
        <w:tabs>
          <w:tab w:val="left" w:pos="993"/>
        </w:tabs>
        <w:rPr>
          <w:rStyle w:val="12"/>
          <w:sz w:val="24"/>
          <w:szCs w:val="24"/>
        </w:rPr>
      </w:pPr>
      <w:bookmarkStart w:id="434" w:name="dst1381"/>
      <w:bookmarkEnd w:id="434"/>
      <w:r w:rsidRPr="00981742">
        <w:rPr>
          <w:rStyle w:val="12"/>
          <w:sz w:val="24"/>
          <w:szCs w:val="24"/>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280A39" w:rsidRPr="00981742" w:rsidRDefault="00280A39" w:rsidP="00280A39">
      <w:pPr>
        <w:pStyle w:val="affffffff8"/>
        <w:tabs>
          <w:tab w:val="left" w:pos="993"/>
        </w:tabs>
        <w:rPr>
          <w:rStyle w:val="12"/>
          <w:sz w:val="24"/>
          <w:szCs w:val="24"/>
        </w:rPr>
      </w:pPr>
      <w:bookmarkStart w:id="435" w:name="dst1382"/>
      <w:bookmarkEnd w:id="435"/>
      <w:r w:rsidRPr="00981742">
        <w:rPr>
          <w:rStyle w:val="12"/>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280A39" w:rsidRPr="00981742" w:rsidRDefault="00280A39" w:rsidP="00280A39">
      <w:pPr>
        <w:pStyle w:val="affffffff8"/>
        <w:tabs>
          <w:tab w:val="left" w:pos="993"/>
        </w:tabs>
        <w:rPr>
          <w:rStyle w:val="12"/>
          <w:sz w:val="24"/>
          <w:szCs w:val="24"/>
        </w:rPr>
      </w:pPr>
      <w:bookmarkStart w:id="436" w:name="dst1383"/>
      <w:bookmarkEnd w:id="436"/>
      <w:r w:rsidRPr="00981742">
        <w:rPr>
          <w:rStyle w:val="12"/>
          <w:sz w:val="24"/>
          <w:szCs w:val="24"/>
        </w:rPr>
        <w:t>3) обоснование определения границ зон планируемого размещения объектов капитального строительства;</w:t>
      </w:r>
    </w:p>
    <w:p w:rsidR="00280A39" w:rsidRPr="00981742" w:rsidRDefault="00280A39" w:rsidP="00280A39">
      <w:pPr>
        <w:pStyle w:val="affffffff8"/>
        <w:tabs>
          <w:tab w:val="left" w:pos="993"/>
        </w:tabs>
        <w:rPr>
          <w:rStyle w:val="12"/>
          <w:sz w:val="24"/>
          <w:szCs w:val="24"/>
        </w:rPr>
      </w:pPr>
      <w:bookmarkStart w:id="437" w:name="dst1384"/>
      <w:bookmarkEnd w:id="437"/>
      <w:r w:rsidRPr="00981742">
        <w:rPr>
          <w:rStyle w:val="12"/>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280A39" w:rsidRPr="00981742" w:rsidRDefault="00280A39" w:rsidP="00280A39">
      <w:pPr>
        <w:pStyle w:val="affffffff8"/>
        <w:tabs>
          <w:tab w:val="left" w:pos="993"/>
        </w:tabs>
        <w:rPr>
          <w:rStyle w:val="12"/>
          <w:sz w:val="24"/>
          <w:szCs w:val="24"/>
        </w:rPr>
      </w:pPr>
      <w:bookmarkStart w:id="438" w:name="dst1385"/>
      <w:bookmarkEnd w:id="438"/>
      <w:r w:rsidRPr="00981742">
        <w:rPr>
          <w:rStyle w:val="12"/>
          <w:sz w:val="24"/>
          <w:szCs w:val="24"/>
        </w:rPr>
        <w:t>5) схему границ территорий объектов культурного наследия;</w:t>
      </w:r>
    </w:p>
    <w:p w:rsidR="00280A39" w:rsidRPr="00981742" w:rsidRDefault="00280A39" w:rsidP="00280A39">
      <w:pPr>
        <w:pStyle w:val="affffffff8"/>
        <w:tabs>
          <w:tab w:val="left" w:pos="993"/>
        </w:tabs>
        <w:rPr>
          <w:rStyle w:val="12"/>
          <w:sz w:val="24"/>
          <w:szCs w:val="24"/>
        </w:rPr>
      </w:pPr>
      <w:bookmarkStart w:id="439" w:name="dst1386"/>
      <w:bookmarkEnd w:id="439"/>
      <w:r w:rsidRPr="00981742">
        <w:rPr>
          <w:rStyle w:val="12"/>
          <w:sz w:val="24"/>
          <w:szCs w:val="24"/>
        </w:rPr>
        <w:t>6) схему границ зон с особыми условиями использования территории;</w:t>
      </w:r>
    </w:p>
    <w:p w:rsidR="00280A39" w:rsidRPr="00981742" w:rsidRDefault="00280A39" w:rsidP="00280A39">
      <w:pPr>
        <w:pStyle w:val="affffffff8"/>
        <w:tabs>
          <w:tab w:val="left" w:pos="993"/>
        </w:tabs>
        <w:rPr>
          <w:rStyle w:val="12"/>
          <w:sz w:val="24"/>
          <w:szCs w:val="24"/>
        </w:rPr>
      </w:pPr>
      <w:bookmarkStart w:id="440" w:name="dst1387"/>
      <w:bookmarkEnd w:id="440"/>
      <w:r w:rsidRPr="00981742">
        <w:rPr>
          <w:rStyle w:val="12"/>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280A39" w:rsidRPr="00981742" w:rsidRDefault="00280A39" w:rsidP="00280A39">
      <w:pPr>
        <w:pStyle w:val="affffffff8"/>
        <w:tabs>
          <w:tab w:val="left" w:pos="993"/>
        </w:tabs>
        <w:rPr>
          <w:rStyle w:val="12"/>
          <w:sz w:val="24"/>
          <w:szCs w:val="24"/>
        </w:rPr>
      </w:pPr>
      <w:bookmarkStart w:id="441" w:name="dst1388"/>
      <w:bookmarkEnd w:id="441"/>
      <w:r w:rsidRPr="00981742">
        <w:rPr>
          <w:rStyle w:val="12"/>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280A39" w:rsidRPr="00981742" w:rsidRDefault="00280A39" w:rsidP="00280A39">
      <w:pPr>
        <w:pStyle w:val="affffffff8"/>
        <w:tabs>
          <w:tab w:val="left" w:pos="993"/>
        </w:tabs>
        <w:rPr>
          <w:rStyle w:val="12"/>
          <w:sz w:val="24"/>
          <w:szCs w:val="24"/>
        </w:rPr>
      </w:pPr>
      <w:bookmarkStart w:id="442" w:name="dst1389"/>
      <w:bookmarkEnd w:id="442"/>
      <w:r w:rsidRPr="00981742">
        <w:rPr>
          <w:rStyle w:val="12"/>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280A39" w:rsidRPr="00981742" w:rsidRDefault="00280A39" w:rsidP="00280A39">
      <w:pPr>
        <w:pStyle w:val="affffffff8"/>
        <w:tabs>
          <w:tab w:val="left" w:pos="993"/>
        </w:tabs>
        <w:rPr>
          <w:rStyle w:val="12"/>
          <w:sz w:val="24"/>
          <w:szCs w:val="24"/>
        </w:rPr>
      </w:pPr>
      <w:bookmarkStart w:id="443" w:name="dst1390"/>
      <w:bookmarkEnd w:id="443"/>
      <w:r w:rsidRPr="00981742">
        <w:rPr>
          <w:rStyle w:val="12"/>
          <w:sz w:val="24"/>
          <w:szCs w:val="24"/>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280A39" w:rsidRPr="00981742" w:rsidRDefault="00280A39" w:rsidP="00280A39">
      <w:pPr>
        <w:pStyle w:val="affffffff8"/>
        <w:tabs>
          <w:tab w:val="left" w:pos="993"/>
        </w:tabs>
        <w:rPr>
          <w:rStyle w:val="12"/>
          <w:sz w:val="24"/>
          <w:szCs w:val="24"/>
        </w:rPr>
      </w:pPr>
      <w:bookmarkStart w:id="444" w:name="dst1391"/>
      <w:bookmarkEnd w:id="444"/>
      <w:r w:rsidRPr="00981742">
        <w:rPr>
          <w:rStyle w:val="12"/>
          <w:sz w:val="24"/>
          <w:szCs w:val="24"/>
        </w:rPr>
        <w:t>11) перечень мероприятий по охране окружающей среды;</w:t>
      </w:r>
    </w:p>
    <w:p w:rsidR="00280A39" w:rsidRPr="00981742" w:rsidRDefault="00280A39" w:rsidP="00280A39">
      <w:pPr>
        <w:pStyle w:val="affffffff8"/>
        <w:tabs>
          <w:tab w:val="left" w:pos="993"/>
        </w:tabs>
        <w:rPr>
          <w:rStyle w:val="12"/>
          <w:sz w:val="24"/>
          <w:szCs w:val="24"/>
        </w:rPr>
      </w:pPr>
      <w:bookmarkStart w:id="445" w:name="dst1392"/>
      <w:bookmarkEnd w:id="445"/>
      <w:r w:rsidRPr="00981742">
        <w:rPr>
          <w:rStyle w:val="12"/>
          <w:sz w:val="24"/>
          <w:szCs w:val="24"/>
        </w:rPr>
        <w:t>12) обоснование очередности планируемого развития территории;</w:t>
      </w:r>
    </w:p>
    <w:p w:rsidR="00280A39" w:rsidRPr="00981742" w:rsidRDefault="00280A39" w:rsidP="00280A39">
      <w:pPr>
        <w:pStyle w:val="affffffff8"/>
        <w:tabs>
          <w:tab w:val="left" w:pos="993"/>
        </w:tabs>
        <w:rPr>
          <w:rStyle w:val="12"/>
          <w:sz w:val="24"/>
          <w:szCs w:val="24"/>
        </w:rPr>
      </w:pPr>
      <w:bookmarkStart w:id="446" w:name="dst1393"/>
      <w:bookmarkEnd w:id="446"/>
      <w:r w:rsidRPr="00981742">
        <w:rPr>
          <w:rStyle w:val="12"/>
          <w:sz w:val="24"/>
          <w:szCs w:val="24"/>
        </w:rPr>
        <w:t>13) схему вертикальной планировки территории, инженерной подготовки и инженерной защиты территории, подготовленную в </w:t>
      </w:r>
      <w:hyperlink r:id="rId51" w:anchor="dst100006" w:history="1">
        <w:r w:rsidRPr="00981742">
          <w:rPr>
            <w:rStyle w:val="12"/>
            <w:sz w:val="24"/>
            <w:szCs w:val="24"/>
          </w:rPr>
          <w:t>случаях</w:t>
        </w:r>
      </w:hyperlink>
      <w:r w:rsidRPr="00981742">
        <w:rPr>
          <w:rStyle w:val="12"/>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52" w:anchor="dst100015" w:history="1">
        <w:r w:rsidRPr="00981742">
          <w:rPr>
            <w:rStyle w:val="12"/>
            <w:sz w:val="24"/>
            <w:szCs w:val="24"/>
          </w:rPr>
          <w:t>требованиями</w:t>
        </w:r>
      </w:hyperlink>
      <w:r w:rsidRPr="00981742">
        <w:rPr>
          <w:rStyle w:val="12"/>
          <w:sz w:val="24"/>
          <w:szCs w:val="24"/>
        </w:rPr>
        <w:t>, установленными уполномоченным Правительством Российской Федерации федеральным органом исполнительной власти;</w:t>
      </w:r>
    </w:p>
    <w:p w:rsidR="00280A39" w:rsidRPr="00981742" w:rsidRDefault="00280A39" w:rsidP="00280A39">
      <w:pPr>
        <w:pStyle w:val="affffffff8"/>
        <w:tabs>
          <w:tab w:val="left" w:pos="993"/>
        </w:tabs>
        <w:rPr>
          <w:rStyle w:val="12"/>
          <w:sz w:val="24"/>
          <w:szCs w:val="24"/>
        </w:rPr>
      </w:pPr>
      <w:bookmarkStart w:id="447" w:name="dst1394"/>
      <w:bookmarkEnd w:id="447"/>
      <w:r w:rsidRPr="00981742">
        <w:rPr>
          <w:rStyle w:val="12"/>
          <w:sz w:val="24"/>
          <w:szCs w:val="24"/>
        </w:rPr>
        <w:t>14) иные материалы для обоснования положений по планировке территории.</w:t>
      </w:r>
    </w:p>
    <w:p w:rsidR="00280A39" w:rsidRPr="00981742" w:rsidRDefault="00280A39" w:rsidP="00280A39">
      <w:pPr>
        <w:pStyle w:val="affffffff8"/>
        <w:tabs>
          <w:tab w:val="left" w:pos="993"/>
        </w:tabs>
        <w:rPr>
          <w:rStyle w:val="12"/>
          <w:sz w:val="24"/>
          <w:szCs w:val="24"/>
        </w:rPr>
      </w:pPr>
      <w:bookmarkStart w:id="448" w:name="dst3132"/>
      <w:bookmarkStart w:id="449" w:name="dst2404"/>
      <w:bookmarkEnd w:id="448"/>
      <w:bookmarkEnd w:id="449"/>
      <w:r w:rsidRPr="00981742">
        <w:rPr>
          <w:rStyle w:val="12"/>
          <w:sz w:val="24"/>
          <w:szCs w:val="24"/>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53" w:anchor="dst0" w:history="1">
        <w:r w:rsidRPr="00981742">
          <w:rPr>
            <w:rStyle w:val="12"/>
            <w:sz w:val="24"/>
            <w:szCs w:val="24"/>
          </w:rPr>
          <w:t>закона</w:t>
        </w:r>
      </w:hyperlink>
      <w:r w:rsidRPr="00981742">
        <w:rPr>
          <w:rStyle w:val="12"/>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280A39" w:rsidRDefault="00280A39" w:rsidP="00280A39">
      <w:pPr>
        <w:spacing w:before="240" w:after="240"/>
        <w:jc w:val="both"/>
        <w:outlineLvl w:val="2"/>
        <w:rPr>
          <w:b/>
          <w:iCs/>
        </w:rPr>
      </w:pPr>
      <w:bookmarkStart w:id="450" w:name="_Toc526332622"/>
      <w:bookmarkStart w:id="451" w:name="_Toc14774896"/>
      <w:bookmarkStart w:id="452" w:name="_Toc26187361"/>
      <w:bookmarkStart w:id="453" w:name="_Toc63064833"/>
      <w:bookmarkStart w:id="454" w:name="_Toc78550603"/>
      <w:bookmarkStart w:id="455" w:name="_Toc158245542"/>
      <w:r>
        <w:rPr>
          <w:b/>
          <w:iCs/>
        </w:rPr>
        <w:t>Статья 14. Подготовка проекта межевания территории</w:t>
      </w:r>
      <w:bookmarkEnd w:id="450"/>
      <w:bookmarkEnd w:id="451"/>
      <w:bookmarkEnd w:id="452"/>
      <w:bookmarkEnd w:id="453"/>
      <w:bookmarkEnd w:id="454"/>
      <w:bookmarkEnd w:id="455"/>
    </w:p>
    <w:p w:rsidR="00280A39" w:rsidRPr="00981742" w:rsidRDefault="00280A39" w:rsidP="00280A39">
      <w:pPr>
        <w:pStyle w:val="affffffff8"/>
        <w:tabs>
          <w:tab w:val="left" w:pos="993"/>
        </w:tabs>
        <w:rPr>
          <w:rStyle w:val="12"/>
          <w:sz w:val="24"/>
          <w:szCs w:val="24"/>
        </w:rPr>
      </w:pPr>
      <w:bookmarkStart w:id="456" w:name="_Toc14774899"/>
      <w:bookmarkEnd w:id="409"/>
      <w:r w:rsidRPr="00F27801">
        <w:rPr>
          <w:rStyle w:val="12"/>
        </w:rPr>
        <w:t xml:space="preserve">1. </w:t>
      </w:r>
      <w:r w:rsidRPr="00981742">
        <w:rPr>
          <w:rStyle w:val="12"/>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280A39" w:rsidRPr="00981742" w:rsidRDefault="00280A39" w:rsidP="00280A39">
      <w:pPr>
        <w:pStyle w:val="affffffff8"/>
        <w:tabs>
          <w:tab w:val="left" w:pos="993"/>
        </w:tabs>
        <w:rPr>
          <w:rStyle w:val="12"/>
          <w:sz w:val="24"/>
          <w:szCs w:val="24"/>
        </w:rPr>
      </w:pPr>
      <w:bookmarkStart w:id="457" w:name="dst1398"/>
      <w:bookmarkEnd w:id="457"/>
      <w:r w:rsidRPr="00981742">
        <w:rPr>
          <w:rStyle w:val="12"/>
          <w:sz w:val="24"/>
          <w:szCs w:val="24"/>
        </w:rPr>
        <w:t>2. Подготовка проекта межевания территории осуществляется для:</w:t>
      </w:r>
    </w:p>
    <w:p w:rsidR="00280A39" w:rsidRPr="00981742" w:rsidRDefault="00280A39" w:rsidP="00280A39">
      <w:pPr>
        <w:pStyle w:val="affffffff8"/>
        <w:tabs>
          <w:tab w:val="left" w:pos="993"/>
        </w:tabs>
        <w:rPr>
          <w:rStyle w:val="12"/>
          <w:sz w:val="24"/>
          <w:szCs w:val="24"/>
        </w:rPr>
      </w:pPr>
      <w:bookmarkStart w:id="458" w:name="dst1399"/>
      <w:bookmarkEnd w:id="458"/>
      <w:r w:rsidRPr="00981742">
        <w:rPr>
          <w:rStyle w:val="12"/>
          <w:sz w:val="24"/>
          <w:szCs w:val="24"/>
        </w:rPr>
        <w:t>1) определения местоположения границ образуемых и изменяемых земельных участков;</w:t>
      </w:r>
    </w:p>
    <w:p w:rsidR="00280A39" w:rsidRPr="00981742" w:rsidRDefault="00280A39" w:rsidP="00280A39">
      <w:pPr>
        <w:pStyle w:val="affffffff8"/>
        <w:tabs>
          <w:tab w:val="left" w:pos="993"/>
        </w:tabs>
        <w:rPr>
          <w:rStyle w:val="12"/>
          <w:sz w:val="24"/>
          <w:szCs w:val="24"/>
        </w:rPr>
      </w:pPr>
      <w:bookmarkStart w:id="459" w:name="dst1400"/>
      <w:bookmarkEnd w:id="459"/>
      <w:r w:rsidRPr="00981742">
        <w:rPr>
          <w:rStyle w:val="12"/>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80A39" w:rsidRPr="00981742" w:rsidRDefault="00280A39" w:rsidP="00280A39">
      <w:pPr>
        <w:pStyle w:val="affffffff8"/>
        <w:tabs>
          <w:tab w:val="left" w:pos="993"/>
        </w:tabs>
        <w:rPr>
          <w:rStyle w:val="12"/>
          <w:sz w:val="24"/>
          <w:szCs w:val="24"/>
        </w:rPr>
      </w:pPr>
      <w:bookmarkStart w:id="460" w:name="dst1401"/>
      <w:bookmarkEnd w:id="460"/>
      <w:r w:rsidRPr="00981742">
        <w:rPr>
          <w:rStyle w:val="12"/>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280A39" w:rsidRPr="00981742" w:rsidRDefault="00280A39" w:rsidP="00280A39">
      <w:pPr>
        <w:pStyle w:val="affffffff8"/>
        <w:tabs>
          <w:tab w:val="left" w:pos="993"/>
        </w:tabs>
        <w:rPr>
          <w:rStyle w:val="12"/>
          <w:sz w:val="24"/>
          <w:szCs w:val="24"/>
        </w:rPr>
      </w:pPr>
      <w:bookmarkStart w:id="461" w:name="dst1402"/>
      <w:bookmarkEnd w:id="461"/>
      <w:r w:rsidRPr="00981742">
        <w:rPr>
          <w:rStyle w:val="12"/>
          <w:sz w:val="24"/>
          <w:szCs w:val="24"/>
        </w:rPr>
        <w:t>4. Основная часть проекта межевания территории включает в себя текстовую часть и чертежи межевания территории.</w:t>
      </w:r>
    </w:p>
    <w:p w:rsidR="00280A39" w:rsidRPr="00981742" w:rsidRDefault="00280A39" w:rsidP="00280A39">
      <w:pPr>
        <w:pStyle w:val="affffffff8"/>
        <w:tabs>
          <w:tab w:val="left" w:pos="993"/>
        </w:tabs>
        <w:rPr>
          <w:rStyle w:val="12"/>
          <w:sz w:val="24"/>
          <w:szCs w:val="24"/>
        </w:rPr>
      </w:pPr>
      <w:bookmarkStart w:id="462" w:name="dst1403"/>
      <w:bookmarkEnd w:id="462"/>
      <w:r w:rsidRPr="00981742">
        <w:rPr>
          <w:rStyle w:val="12"/>
          <w:sz w:val="24"/>
          <w:szCs w:val="24"/>
        </w:rPr>
        <w:t>5. Текстовая часть проекта межевания территории включает в себя:</w:t>
      </w:r>
    </w:p>
    <w:p w:rsidR="00280A39" w:rsidRPr="00981742" w:rsidRDefault="00280A39" w:rsidP="00280A39">
      <w:pPr>
        <w:pStyle w:val="affffffff8"/>
        <w:tabs>
          <w:tab w:val="left" w:pos="993"/>
        </w:tabs>
        <w:rPr>
          <w:rStyle w:val="12"/>
          <w:sz w:val="24"/>
          <w:szCs w:val="24"/>
        </w:rPr>
      </w:pPr>
      <w:bookmarkStart w:id="463" w:name="dst1404"/>
      <w:bookmarkEnd w:id="463"/>
      <w:r w:rsidRPr="00981742">
        <w:rPr>
          <w:rStyle w:val="12"/>
          <w:sz w:val="24"/>
          <w:szCs w:val="24"/>
        </w:rPr>
        <w:t>1) перечень и сведения о площади образуемых земельных участков, в том числе возможные способы их образования;</w:t>
      </w:r>
    </w:p>
    <w:p w:rsidR="00280A39" w:rsidRPr="00981742" w:rsidRDefault="00280A39" w:rsidP="00280A39">
      <w:pPr>
        <w:pStyle w:val="affffffff8"/>
        <w:tabs>
          <w:tab w:val="left" w:pos="993"/>
        </w:tabs>
        <w:rPr>
          <w:rStyle w:val="12"/>
          <w:sz w:val="24"/>
          <w:szCs w:val="24"/>
        </w:rPr>
      </w:pPr>
      <w:bookmarkStart w:id="464" w:name="dst1405"/>
      <w:bookmarkEnd w:id="464"/>
      <w:r w:rsidRPr="00981742">
        <w:rPr>
          <w:rStyle w:val="12"/>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280A39" w:rsidRPr="00981742" w:rsidRDefault="00280A39" w:rsidP="00280A39">
      <w:pPr>
        <w:pStyle w:val="affffffff8"/>
        <w:tabs>
          <w:tab w:val="left" w:pos="993"/>
        </w:tabs>
        <w:rPr>
          <w:rStyle w:val="12"/>
          <w:sz w:val="24"/>
          <w:szCs w:val="24"/>
        </w:rPr>
      </w:pPr>
      <w:bookmarkStart w:id="465" w:name="dst1406"/>
      <w:bookmarkEnd w:id="465"/>
      <w:r w:rsidRPr="00981742">
        <w:rPr>
          <w:rStyle w:val="12"/>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280A39" w:rsidRPr="00981742" w:rsidRDefault="00280A39" w:rsidP="00280A39">
      <w:pPr>
        <w:pStyle w:val="affffffff8"/>
        <w:tabs>
          <w:tab w:val="left" w:pos="993"/>
        </w:tabs>
        <w:rPr>
          <w:rStyle w:val="12"/>
          <w:sz w:val="24"/>
          <w:szCs w:val="24"/>
        </w:rPr>
      </w:pPr>
      <w:bookmarkStart w:id="466" w:name="dst2868"/>
      <w:bookmarkEnd w:id="466"/>
      <w:r w:rsidRPr="00981742">
        <w:rPr>
          <w:rStyle w:val="12"/>
          <w:sz w:val="24"/>
          <w:szCs w:val="24"/>
        </w:rPr>
        <w:lastRenderedPageBreak/>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280A39" w:rsidRPr="00981742" w:rsidRDefault="00280A39" w:rsidP="00280A39">
      <w:pPr>
        <w:pStyle w:val="affffffff8"/>
        <w:tabs>
          <w:tab w:val="left" w:pos="993"/>
        </w:tabs>
        <w:rPr>
          <w:rStyle w:val="12"/>
          <w:sz w:val="24"/>
          <w:szCs w:val="24"/>
        </w:rPr>
      </w:pPr>
      <w:bookmarkStart w:id="467" w:name="dst2869"/>
      <w:bookmarkEnd w:id="467"/>
      <w:r w:rsidRPr="00981742">
        <w:rPr>
          <w:rStyle w:val="12"/>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280A39" w:rsidRPr="00981742" w:rsidRDefault="00280A39" w:rsidP="00280A39">
      <w:pPr>
        <w:pStyle w:val="affffffff8"/>
        <w:tabs>
          <w:tab w:val="left" w:pos="993"/>
        </w:tabs>
        <w:rPr>
          <w:rStyle w:val="12"/>
          <w:sz w:val="24"/>
          <w:szCs w:val="24"/>
        </w:rPr>
      </w:pPr>
      <w:bookmarkStart w:id="468" w:name="dst1407"/>
      <w:bookmarkEnd w:id="468"/>
      <w:r w:rsidRPr="00981742">
        <w:rPr>
          <w:rStyle w:val="12"/>
          <w:sz w:val="24"/>
          <w:szCs w:val="24"/>
        </w:rPr>
        <w:t>6. На чертежах межевания территории отображаются:</w:t>
      </w:r>
    </w:p>
    <w:p w:rsidR="00280A39" w:rsidRPr="00981742" w:rsidRDefault="00280A39" w:rsidP="00280A39">
      <w:pPr>
        <w:pStyle w:val="affffffff8"/>
        <w:tabs>
          <w:tab w:val="left" w:pos="993"/>
        </w:tabs>
        <w:rPr>
          <w:rStyle w:val="12"/>
          <w:sz w:val="24"/>
          <w:szCs w:val="24"/>
        </w:rPr>
      </w:pPr>
      <w:bookmarkStart w:id="469" w:name="dst1408"/>
      <w:bookmarkEnd w:id="469"/>
      <w:r w:rsidRPr="00981742">
        <w:rPr>
          <w:rStyle w:val="12"/>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280A39" w:rsidRPr="00981742" w:rsidRDefault="00280A39" w:rsidP="00280A39">
      <w:pPr>
        <w:pStyle w:val="affffffff8"/>
        <w:tabs>
          <w:tab w:val="left" w:pos="993"/>
        </w:tabs>
        <w:rPr>
          <w:rStyle w:val="12"/>
          <w:sz w:val="24"/>
          <w:szCs w:val="24"/>
        </w:rPr>
      </w:pPr>
      <w:bookmarkStart w:id="470" w:name="dst1409"/>
      <w:bookmarkEnd w:id="470"/>
      <w:r w:rsidRPr="00981742">
        <w:rPr>
          <w:rStyle w:val="12"/>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54" w:anchor="dst1400" w:history="1">
        <w:r w:rsidRPr="00981742">
          <w:rPr>
            <w:rStyle w:val="12"/>
            <w:sz w:val="24"/>
            <w:szCs w:val="24"/>
          </w:rPr>
          <w:t>пунктом 2 части 2</w:t>
        </w:r>
      </w:hyperlink>
      <w:r w:rsidRPr="00981742">
        <w:rPr>
          <w:rStyle w:val="12"/>
          <w:sz w:val="24"/>
          <w:szCs w:val="24"/>
        </w:rPr>
        <w:t> настоящей статьи;</w:t>
      </w:r>
    </w:p>
    <w:p w:rsidR="00280A39" w:rsidRPr="00981742" w:rsidRDefault="00280A39" w:rsidP="00280A39">
      <w:pPr>
        <w:pStyle w:val="affffffff8"/>
        <w:tabs>
          <w:tab w:val="left" w:pos="993"/>
        </w:tabs>
        <w:rPr>
          <w:rStyle w:val="12"/>
          <w:sz w:val="24"/>
          <w:szCs w:val="24"/>
        </w:rPr>
      </w:pPr>
      <w:bookmarkStart w:id="471" w:name="dst1410"/>
      <w:bookmarkEnd w:id="471"/>
      <w:r w:rsidRPr="00981742">
        <w:rPr>
          <w:rStyle w:val="12"/>
          <w:sz w:val="24"/>
          <w:szCs w:val="24"/>
        </w:rPr>
        <w:t>3) линии отступа от красных линий в целях определения мест допустимого размещения зданий, строений, сооружений;</w:t>
      </w:r>
    </w:p>
    <w:p w:rsidR="00280A39" w:rsidRPr="00981742" w:rsidRDefault="00280A39" w:rsidP="00280A39">
      <w:pPr>
        <w:pStyle w:val="affffffff8"/>
        <w:tabs>
          <w:tab w:val="left" w:pos="993"/>
        </w:tabs>
        <w:rPr>
          <w:rStyle w:val="12"/>
          <w:sz w:val="24"/>
          <w:szCs w:val="24"/>
        </w:rPr>
      </w:pPr>
      <w:bookmarkStart w:id="472" w:name="dst1411"/>
      <w:bookmarkEnd w:id="472"/>
      <w:r w:rsidRPr="00981742">
        <w:rPr>
          <w:rStyle w:val="12"/>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280A39" w:rsidRPr="00981742" w:rsidRDefault="00280A39" w:rsidP="00280A39">
      <w:pPr>
        <w:pStyle w:val="affffffff8"/>
        <w:tabs>
          <w:tab w:val="left" w:pos="993"/>
        </w:tabs>
        <w:rPr>
          <w:rStyle w:val="12"/>
          <w:sz w:val="24"/>
          <w:szCs w:val="24"/>
        </w:rPr>
      </w:pPr>
      <w:bookmarkStart w:id="473" w:name="dst2870"/>
      <w:bookmarkEnd w:id="473"/>
      <w:r w:rsidRPr="00981742">
        <w:rPr>
          <w:rStyle w:val="12"/>
          <w:sz w:val="24"/>
          <w:szCs w:val="24"/>
        </w:rPr>
        <w:t>5) границы публичных сервитутов.</w:t>
      </w:r>
    </w:p>
    <w:p w:rsidR="00280A39" w:rsidRPr="00981742" w:rsidRDefault="00280A39" w:rsidP="00280A39">
      <w:pPr>
        <w:pStyle w:val="affffffff8"/>
        <w:tabs>
          <w:tab w:val="left" w:pos="993"/>
        </w:tabs>
        <w:rPr>
          <w:rStyle w:val="12"/>
          <w:sz w:val="24"/>
          <w:szCs w:val="24"/>
        </w:rPr>
      </w:pPr>
      <w:bookmarkStart w:id="474" w:name="dst2871"/>
      <w:bookmarkEnd w:id="474"/>
      <w:r w:rsidRPr="00981742">
        <w:rPr>
          <w:rStyle w:val="12"/>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280A39" w:rsidRPr="00981742" w:rsidRDefault="00280A39" w:rsidP="00280A39">
      <w:pPr>
        <w:pStyle w:val="affffffff8"/>
        <w:tabs>
          <w:tab w:val="left" w:pos="993"/>
        </w:tabs>
        <w:rPr>
          <w:rStyle w:val="12"/>
          <w:sz w:val="24"/>
          <w:szCs w:val="24"/>
        </w:rPr>
      </w:pPr>
      <w:bookmarkStart w:id="475" w:name="dst1413"/>
      <w:bookmarkEnd w:id="475"/>
      <w:r w:rsidRPr="00981742">
        <w:rPr>
          <w:rStyle w:val="12"/>
          <w:sz w:val="24"/>
          <w:szCs w:val="24"/>
        </w:rPr>
        <w:t>7. Материалы по обоснованию проекта межевания территории включают в себя чертежи, на которых отображаются:</w:t>
      </w:r>
    </w:p>
    <w:p w:rsidR="00280A39" w:rsidRPr="00981742" w:rsidRDefault="00280A39" w:rsidP="00280A39">
      <w:pPr>
        <w:pStyle w:val="affffffff8"/>
        <w:tabs>
          <w:tab w:val="left" w:pos="993"/>
        </w:tabs>
        <w:rPr>
          <w:rStyle w:val="12"/>
          <w:sz w:val="24"/>
          <w:szCs w:val="24"/>
        </w:rPr>
      </w:pPr>
      <w:bookmarkStart w:id="476" w:name="dst1414"/>
      <w:bookmarkEnd w:id="476"/>
      <w:r w:rsidRPr="00981742">
        <w:rPr>
          <w:rStyle w:val="12"/>
          <w:sz w:val="24"/>
          <w:szCs w:val="24"/>
        </w:rPr>
        <w:t>1) границы существующих земельных участков;</w:t>
      </w:r>
    </w:p>
    <w:p w:rsidR="00280A39" w:rsidRPr="00981742" w:rsidRDefault="00280A39" w:rsidP="00280A39">
      <w:pPr>
        <w:pStyle w:val="affffffff8"/>
        <w:tabs>
          <w:tab w:val="left" w:pos="993"/>
        </w:tabs>
        <w:rPr>
          <w:rStyle w:val="12"/>
          <w:sz w:val="24"/>
          <w:szCs w:val="24"/>
        </w:rPr>
      </w:pPr>
      <w:bookmarkStart w:id="477" w:name="dst1415"/>
      <w:bookmarkEnd w:id="477"/>
      <w:r w:rsidRPr="00981742">
        <w:rPr>
          <w:rStyle w:val="12"/>
          <w:sz w:val="24"/>
          <w:szCs w:val="24"/>
        </w:rPr>
        <w:t>2) границы зон с особыми условиями использования территорий;</w:t>
      </w:r>
    </w:p>
    <w:p w:rsidR="00280A39" w:rsidRPr="00981742" w:rsidRDefault="00280A39" w:rsidP="00280A39">
      <w:pPr>
        <w:pStyle w:val="affffffff8"/>
        <w:tabs>
          <w:tab w:val="left" w:pos="993"/>
        </w:tabs>
        <w:rPr>
          <w:rStyle w:val="12"/>
          <w:sz w:val="24"/>
          <w:szCs w:val="24"/>
        </w:rPr>
      </w:pPr>
      <w:bookmarkStart w:id="478" w:name="dst1416"/>
      <w:bookmarkEnd w:id="478"/>
      <w:r w:rsidRPr="00981742">
        <w:rPr>
          <w:rStyle w:val="12"/>
          <w:sz w:val="24"/>
          <w:szCs w:val="24"/>
        </w:rPr>
        <w:t>3) местоположение существующих объектов капитального строительства;</w:t>
      </w:r>
    </w:p>
    <w:p w:rsidR="00280A39" w:rsidRPr="00981742" w:rsidRDefault="00280A39" w:rsidP="00280A39">
      <w:pPr>
        <w:pStyle w:val="affffffff8"/>
        <w:tabs>
          <w:tab w:val="left" w:pos="993"/>
        </w:tabs>
        <w:rPr>
          <w:rStyle w:val="12"/>
          <w:sz w:val="24"/>
          <w:szCs w:val="24"/>
        </w:rPr>
      </w:pPr>
      <w:bookmarkStart w:id="479" w:name="dst1417"/>
      <w:bookmarkEnd w:id="479"/>
      <w:r w:rsidRPr="00981742">
        <w:rPr>
          <w:rStyle w:val="12"/>
          <w:sz w:val="24"/>
          <w:szCs w:val="24"/>
        </w:rPr>
        <w:t>4) границы особо охраняемых природных территорий;</w:t>
      </w:r>
    </w:p>
    <w:p w:rsidR="00280A39" w:rsidRPr="00981742" w:rsidRDefault="00280A39" w:rsidP="00280A39">
      <w:pPr>
        <w:pStyle w:val="affffffff8"/>
        <w:tabs>
          <w:tab w:val="left" w:pos="993"/>
        </w:tabs>
        <w:rPr>
          <w:rStyle w:val="12"/>
          <w:sz w:val="24"/>
          <w:szCs w:val="24"/>
        </w:rPr>
      </w:pPr>
      <w:bookmarkStart w:id="480" w:name="dst1418"/>
      <w:bookmarkEnd w:id="480"/>
      <w:r w:rsidRPr="00981742">
        <w:rPr>
          <w:rStyle w:val="12"/>
          <w:sz w:val="24"/>
          <w:szCs w:val="24"/>
        </w:rPr>
        <w:t>5) границы территорий объектов культурного наследия;</w:t>
      </w:r>
    </w:p>
    <w:p w:rsidR="00280A39" w:rsidRPr="00981742" w:rsidRDefault="00280A39" w:rsidP="00280A39">
      <w:pPr>
        <w:pStyle w:val="affffffff8"/>
        <w:tabs>
          <w:tab w:val="left" w:pos="993"/>
        </w:tabs>
        <w:rPr>
          <w:rStyle w:val="12"/>
          <w:sz w:val="24"/>
          <w:szCs w:val="24"/>
        </w:rPr>
      </w:pPr>
      <w:bookmarkStart w:id="481" w:name="dst3032"/>
      <w:bookmarkEnd w:id="481"/>
      <w:r w:rsidRPr="00981742">
        <w:rPr>
          <w:rStyle w:val="12"/>
          <w:sz w:val="24"/>
          <w:szCs w:val="24"/>
        </w:rPr>
        <w:t>6) границы лесничеств, участковых лесничеств, лесных кварталов, лесотаксационных выделов или частей лесотаксационных выделов.</w:t>
      </w:r>
    </w:p>
    <w:p w:rsidR="00280A39" w:rsidRPr="00981742" w:rsidRDefault="00280A39" w:rsidP="00280A39">
      <w:pPr>
        <w:pStyle w:val="affffffff8"/>
        <w:tabs>
          <w:tab w:val="left" w:pos="993"/>
        </w:tabs>
        <w:rPr>
          <w:rStyle w:val="12"/>
          <w:sz w:val="24"/>
          <w:szCs w:val="24"/>
        </w:rPr>
      </w:pPr>
      <w:bookmarkStart w:id="482" w:name="dst1419"/>
      <w:bookmarkEnd w:id="482"/>
      <w:r w:rsidRPr="00981742">
        <w:rPr>
          <w:rStyle w:val="12"/>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280A39" w:rsidRPr="00981742" w:rsidRDefault="00280A39" w:rsidP="00280A39">
      <w:pPr>
        <w:pStyle w:val="affffffff8"/>
        <w:tabs>
          <w:tab w:val="left" w:pos="993"/>
        </w:tabs>
        <w:rPr>
          <w:rStyle w:val="12"/>
          <w:sz w:val="24"/>
          <w:szCs w:val="24"/>
        </w:rPr>
      </w:pPr>
      <w:bookmarkStart w:id="483" w:name="dst1420"/>
      <w:bookmarkEnd w:id="483"/>
      <w:r w:rsidRPr="00981742">
        <w:rPr>
          <w:rStyle w:val="12"/>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280A39" w:rsidRPr="00981742" w:rsidRDefault="00280A39" w:rsidP="00280A39">
      <w:pPr>
        <w:pStyle w:val="affffffff8"/>
        <w:tabs>
          <w:tab w:val="left" w:pos="993"/>
        </w:tabs>
        <w:rPr>
          <w:rStyle w:val="12"/>
          <w:sz w:val="24"/>
          <w:szCs w:val="24"/>
        </w:rPr>
      </w:pPr>
      <w:bookmarkStart w:id="484" w:name="dst1421"/>
      <w:bookmarkEnd w:id="484"/>
      <w:r w:rsidRPr="00981742">
        <w:rPr>
          <w:rStyle w:val="12"/>
          <w:sz w:val="24"/>
          <w:szCs w:val="24"/>
        </w:rPr>
        <w:lastRenderedPageBreak/>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280A39" w:rsidRPr="00981742" w:rsidRDefault="00280A39" w:rsidP="00280A39">
      <w:pPr>
        <w:pStyle w:val="affffffff8"/>
        <w:tabs>
          <w:tab w:val="left" w:pos="993"/>
        </w:tabs>
        <w:rPr>
          <w:rStyle w:val="12"/>
          <w:sz w:val="24"/>
          <w:szCs w:val="24"/>
        </w:rPr>
      </w:pPr>
      <w:bookmarkStart w:id="485" w:name="dst1422"/>
      <w:bookmarkEnd w:id="485"/>
      <w:r w:rsidRPr="00981742">
        <w:rPr>
          <w:rStyle w:val="12"/>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280A39" w:rsidRPr="00981742" w:rsidRDefault="00280A39" w:rsidP="00280A39">
      <w:pPr>
        <w:pStyle w:val="affffffff8"/>
        <w:tabs>
          <w:tab w:val="left" w:pos="993"/>
        </w:tabs>
        <w:rPr>
          <w:rStyle w:val="12"/>
          <w:sz w:val="24"/>
          <w:szCs w:val="24"/>
        </w:rPr>
      </w:pPr>
      <w:bookmarkStart w:id="486" w:name="dst2204"/>
      <w:bookmarkEnd w:id="486"/>
      <w:r w:rsidRPr="00981742">
        <w:rPr>
          <w:rStyle w:val="12"/>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280A39" w:rsidRPr="00970572" w:rsidRDefault="00280A39" w:rsidP="00280A39">
      <w:pPr>
        <w:pStyle w:val="ConsPlusNormal"/>
        <w:spacing w:before="240"/>
        <w:jc w:val="center"/>
        <w:outlineLvl w:val="1"/>
        <w:rPr>
          <w:b/>
          <w:sz w:val="24"/>
          <w:szCs w:val="24"/>
        </w:rPr>
      </w:pPr>
      <w:bookmarkStart w:id="487" w:name="_Toc63064834"/>
      <w:bookmarkStart w:id="488" w:name="_Toc78550604"/>
      <w:bookmarkStart w:id="489" w:name="_Toc158245543"/>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87"/>
      <w:bookmarkEnd w:id="456"/>
      <w:bookmarkEnd w:id="487"/>
      <w:bookmarkEnd w:id="488"/>
      <w:bookmarkEnd w:id="489"/>
    </w:p>
    <w:p w:rsidR="00280A39" w:rsidRPr="00B451D0" w:rsidRDefault="00280A39" w:rsidP="00280A39">
      <w:pPr>
        <w:spacing w:before="240" w:after="240"/>
        <w:jc w:val="both"/>
        <w:outlineLvl w:val="2"/>
        <w:rPr>
          <w:b/>
          <w:iCs/>
        </w:rPr>
      </w:pPr>
      <w:bookmarkStart w:id="490" w:name="_Toc229994301"/>
      <w:bookmarkStart w:id="491" w:name="_Toc266094971"/>
      <w:bookmarkStart w:id="492" w:name="_Toc470277548"/>
      <w:bookmarkStart w:id="493" w:name="_Toc14774900"/>
      <w:bookmarkStart w:id="494" w:name="_Toc511988637"/>
      <w:bookmarkStart w:id="495" w:name="_Toc507599176"/>
      <w:bookmarkStart w:id="496" w:name="_Toc507598746"/>
      <w:bookmarkStart w:id="497" w:name="_Toc506800861"/>
      <w:bookmarkStart w:id="498" w:name="_Toc63064835"/>
      <w:bookmarkStart w:id="499" w:name="_Toc78550605"/>
      <w:bookmarkStart w:id="500" w:name="_Toc158245544"/>
      <w:r w:rsidRPr="00A479E6">
        <w:rPr>
          <w:b/>
          <w:iCs/>
        </w:rPr>
        <w:t>Статья 1</w:t>
      </w:r>
      <w:r>
        <w:rPr>
          <w:b/>
          <w:iCs/>
        </w:rPr>
        <w:t>5</w:t>
      </w:r>
      <w:r w:rsidRPr="00A479E6">
        <w:rPr>
          <w:b/>
          <w:iCs/>
        </w:rPr>
        <w:t xml:space="preserve">. </w:t>
      </w:r>
      <w:bookmarkStart w:id="501" w:name="_Toc266094973"/>
      <w:bookmarkStart w:id="502" w:name="_Toc14774904"/>
      <w:bookmarkStart w:id="503" w:name="_Toc511988643"/>
      <w:bookmarkStart w:id="504" w:name="_Toc507599182"/>
      <w:bookmarkStart w:id="505" w:name="_Toc507598752"/>
      <w:bookmarkStart w:id="506" w:name="_Toc506800867"/>
      <w:bookmarkEnd w:id="490"/>
      <w:bookmarkEnd w:id="491"/>
      <w:bookmarkEnd w:id="492"/>
      <w:bookmarkEnd w:id="493"/>
      <w:bookmarkEnd w:id="494"/>
      <w:bookmarkEnd w:id="495"/>
      <w:bookmarkEnd w:id="496"/>
      <w:bookmarkEnd w:id="497"/>
      <w:bookmarkEnd w:id="501"/>
      <w:r w:rsidRPr="00E75162">
        <w:rPr>
          <w:b/>
        </w:rPr>
        <w:t>Общие положения о публичных слушаниях</w:t>
      </w:r>
      <w:r>
        <w:rPr>
          <w:b/>
        </w:rPr>
        <w:t xml:space="preserve"> или общественных обсуждениях</w:t>
      </w:r>
      <w:r w:rsidRPr="00E75162">
        <w:rPr>
          <w:b/>
        </w:rPr>
        <w:t xml:space="preserve"> по вопросам градостроительной деятельности</w:t>
      </w:r>
      <w:bookmarkEnd w:id="498"/>
      <w:bookmarkEnd w:id="499"/>
      <w:bookmarkEnd w:id="500"/>
    </w:p>
    <w:p w:rsidR="00280A39" w:rsidRPr="00E75162" w:rsidRDefault="00280A39" w:rsidP="00280A39">
      <w:pPr>
        <w:pStyle w:val="ConsPlusNormal"/>
        <w:tabs>
          <w:tab w:val="left" w:pos="993"/>
        </w:tabs>
        <w:ind w:firstLine="709"/>
        <w:jc w:val="both"/>
        <w:rPr>
          <w:sz w:val="24"/>
          <w:szCs w:val="24"/>
        </w:rPr>
      </w:pPr>
      <w:r w:rsidRPr="00E75162">
        <w:rPr>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Pr>
          <w:sz w:val="24"/>
          <w:szCs w:val="24"/>
        </w:rPr>
        <w:t>муниципального образования Усть-Куломского района Республики Коми</w:t>
      </w:r>
      <w:r w:rsidRPr="00E75162">
        <w:rPr>
          <w:sz w:val="24"/>
          <w:szCs w:val="24"/>
        </w:rPr>
        <w:t xml:space="preserve">и с учетом положений Градостроительного кодекса Российской Федерации проводятся </w:t>
      </w:r>
      <w:r>
        <w:rPr>
          <w:sz w:val="24"/>
          <w:szCs w:val="24"/>
        </w:rPr>
        <w:t>общественные обсуждения</w:t>
      </w:r>
      <w:r w:rsidR="00DB0054">
        <w:rPr>
          <w:sz w:val="24"/>
          <w:szCs w:val="24"/>
        </w:rPr>
        <w:t xml:space="preserve"> </w:t>
      </w:r>
      <w:r>
        <w:rPr>
          <w:sz w:val="24"/>
          <w:szCs w:val="24"/>
        </w:rPr>
        <w:t xml:space="preserve">или </w:t>
      </w:r>
      <w:r w:rsidRPr="00E75162">
        <w:rPr>
          <w:sz w:val="24"/>
          <w:szCs w:val="24"/>
        </w:rPr>
        <w:t>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280A39" w:rsidRPr="00E75162" w:rsidRDefault="00280A39" w:rsidP="00280A39">
      <w:pPr>
        <w:pStyle w:val="ConsPlusNormal"/>
        <w:tabs>
          <w:tab w:val="left" w:pos="993"/>
        </w:tabs>
        <w:ind w:firstLine="709"/>
        <w:jc w:val="both"/>
        <w:rPr>
          <w:sz w:val="24"/>
          <w:szCs w:val="24"/>
        </w:rPr>
      </w:pPr>
      <w:r w:rsidRPr="00E75162">
        <w:rPr>
          <w:sz w:val="24"/>
          <w:szCs w:val="24"/>
        </w:rPr>
        <w:t xml:space="preserve">2. Участниками </w:t>
      </w:r>
      <w:r>
        <w:rPr>
          <w:sz w:val="24"/>
          <w:szCs w:val="24"/>
        </w:rPr>
        <w:t>общественных обсуждений</w:t>
      </w:r>
      <w:r w:rsidR="00DB0054">
        <w:rPr>
          <w:sz w:val="24"/>
          <w:szCs w:val="24"/>
        </w:rPr>
        <w:t xml:space="preserve"> </w:t>
      </w:r>
      <w:r>
        <w:rPr>
          <w:sz w:val="24"/>
          <w:szCs w:val="24"/>
        </w:rPr>
        <w:t xml:space="preserve">или </w:t>
      </w:r>
      <w:r w:rsidRPr="00E75162">
        <w:rPr>
          <w:sz w:val="24"/>
          <w:szCs w:val="24"/>
        </w:rPr>
        <w:t>публичных слушаний</w:t>
      </w:r>
      <w:r w:rsidR="00DB0054">
        <w:rPr>
          <w:sz w:val="24"/>
          <w:szCs w:val="24"/>
        </w:rPr>
        <w:t xml:space="preserve"> </w:t>
      </w:r>
      <w:r w:rsidRPr="00E75162">
        <w:rPr>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w:t>
      </w:r>
      <w:r w:rsidRPr="00E75162">
        <w:rPr>
          <w:sz w:val="24"/>
          <w:szCs w:val="24"/>
        </w:rPr>
        <w:lastRenderedPageBreak/>
        <w:t>строительства, а также правообладатели помещений, являющихся частью указанных объектов капитального строительства.</w:t>
      </w:r>
    </w:p>
    <w:p w:rsidR="00280A39" w:rsidRPr="00E75162" w:rsidRDefault="00280A39" w:rsidP="00280A39">
      <w:pPr>
        <w:pStyle w:val="ConsPlusNormal"/>
        <w:tabs>
          <w:tab w:val="left" w:pos="993"/>
        </w:tabs>
        <w:ind w:firstLine="709"/>
        <w:jc w:val="both"/>
        <w:rPr>
          <w:sz w:val="24"/>
          <w:szCs w:val="24"/>
        </w:rPr>
      </w:pPr>
      <w:r w:rsidRPr="00E75162">
        <w:rPr>
          <w:sz w:val="24"/>
          <w:szCs w:val="24"/>
        </w:rPr>
        <w:t xml:space="preserve">3. Участниками </w:t>
      </w:r>
      <w:r>
        <w:rPr>
          <w:sz w:val="24"/>
          <w:szCs w:val="24"/>
        </w:rPr>
        <w:t>общественных обсуждений</w:t>
      </w:r>
      <w:r w:rsidR="00DB0054">
        <w:rPr>
          <w:sz w:val="24"/>
          <w:szCs w:val="24"/>
        </w:rPr>
        <w:t xml:space="preserve"> </w:t>
      </w:r>
      <w:r>
        <w:rPr>
          <w:sz w:val="24"/>
          <w:szCs w:val="24"/>
        </w:rPr>
        <w:t xml:space="preserve">или публичных слушаний </w:t>
      </w:r>
      <w:r w:rsidRPr="00E75162">
        <w:rPr>
          <w:sz w:val="24"/>
          <w:szCs w:val="24"/>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r w:rsidR="00DB0054">
        <w:rPr>
          <w:sz w:val="24"/>
          <w:szCs w:val="24"/>
        </w:rPr>
        <w:t xml:space="preserve"> </w:t>
      </w:r>
      <w:r w:rsidRPr="00E75162">
        <w:rPr>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80A39" w:rsidRPr="00B01C33" w:rsidRDefault="00280A39" w:rsidP="00280A39">
      <w:pPr>
        <w:pStyle w:val="ConsPlusNormal"/>
        <w:tabs>
          <w:tab w:val="left" w:pos="993"/>
        </w:tabs>
        <w:ind w:firstLine="709"/>
        <w:jc w:val="both"/>
        <w:rPr>
          <w:sz w:val="24"/>
          <w:szCs w:val="24"/>
        </w:rPr>
      </w:pPr>
      <w:r w:rsidRPr="00E75162">
        <w:rPr>
          <w:sz w:val="24"/>
          <w:szCs w:val="24"/>
        </w:rPr>
        <w:t xml:space="preserve">4. </w:t>
      </w:r>
      <w:r>
        <w:rPr>
          <w:sz w:val="24"/>
          <w:szCs w:val="24"/>
        </w:rPr>
        <w:t xml:space="preserve">Общественные обсуждения или </w:t>
      </w:r>
      <w:r w:rsidRPr="00E75162">
        <w:rPr>
          <w:sz w:val="24"/>
          <w:szCs w:val="24"/>
        </w:rPr>
        <w:t xml:space="preserve">публичные </w:t>
      </w:r>
      <w:r>
        <w:rPr>
          <w:sz w:val="24"/>
          <w:szCs w:val="24"/>
        </w:rPr>
        <w:t xml:space="preserve">слушания </w:t>
      </w:r>
      <w:r w:rsidRPr="00E75162">
        <w:rPr>
          <w:sz w:val="24"/>
          <w:szCs w:val="24"/>
        </w:rPr>
        <w:t>по вопросам градостроительной де</w:t>
      </w:r>
      <w:r>
        <w:rPr>
          <w:sz w:val="24"/>
          <w:szCs w:val="24"/>
        </w:rPr>
        <w:t>ятельности проводятся в соответс</w:t>
      </w:r>
      <w:r w:rsidRPr="00E75162">
        <w:rPr>
          <w:sz w:val="24"/>
          <w:szCs w:val="24"/>
        </w:rPr>
        <w:t xml:space="preserve">твии с Положением о порядке организации и проведения </w:t>
      </w:r>
      <w:r>
        <w:rPr>
          <w:sz w:val="24"/>
          <w:szCs w:val="24"/>
        </w:rPr>
        <w:t xml:space="preserve">общественных обсуждений или </w:t>
      </w:r>
      <w:r w:rsidRPr="00E75162">
        <w:rPr>
          <w:sz w:val="24"/>
          <w:szCs w:val="24"/>
        </w:rPr>
        <w:t xml:space="preserve">публичных слушаний по вопросам градостроительной деятельности на территории </w:t>
      </w:r>
      <w:r>
        <w:rPr>
          <w:sz w:val="24"/>
          <w:szCs w:val="24"/>
        </w:rPr>
        <w:t>Усть-Куломского района Республики Коми</w:t>
      </w:r>
      <w:r w:rsidRPr="00E75162">
        <w:rPr>
          <w:sz w:val="24"/>
          <w:szCs w:val="24"/>
        </w:rPr>
        <w:t>.</w:t>
      </w:r>
    </w:p>
    <w:p w:rsidR="00280A39" w:rsidRDefault="00280A39" w:rsidP="00280A39">
      <w:pPr>
        <w:rPr>
          <w:b/>
        </w:rPr>
      </w:pPr>
      <w:bookmarkStart w:id="507" w:name="_Toc266094972"/>
      <w:bookmarkStart w:id="508" w:name="_Toc63064836"/>
      <w:bookmarkStart w:id="509" w:name="_Toc78550606"/>
      <w:bookmarkEnd w:id="507"/>
    </w:p>
    <w:p w:rsidR="00280A39" w:rsidRPr="003C63E1" w:rsidRDefault="00280A39" w:rsidP="00280A39">
      <w:pPr>
        <w:pStyle w:val="ConsPlusNormal"/>
        <w:spacing w:before="240"/>
        <w:jc w:val="center"/>
        <w:outlineLvl w:val="1"/>
        <w:rPr>
          <w:b/>
          <w:sz w:val="24"/>
          <w:szCs w:val="24"/>
        </w:rPr>
      </w:pPr>
      <w:bookmarkStart w:id="510" w:name="_Toc158245545"/>
      <w:r w:rsidRPr="004E2D01">
        <w:rPr>
          <w:b/>
          <w:sz w:val="24"/>
          <w:szCs w:val="24"/>
        </w:rPr>
        <w:t>Глава 5. Положение о внесении изменений в Правила землепользования и застройки</w:t>
      </w:r>
      <w:bookmarkEnd w:id="502"/>
      <w:bookmarkEnd w:id="508"/>
      <w:bookmarkEnd w:id="509"/>
      <w:bookmarkEnd w:id="510"/>
    </w:p>
    <w:p w:rsidR="00280A39" w:rsidRPr="004E2D01" w:rsidRDefault="00280A39" w:rsidP="00280A39">
      <w:pPr>
        <w:pStyle w:val="ConsPlusNormal"/>
        <w:spacing w:before="240" w:after="240"/>
        <w:jc w:val="both"/>
        <w:outlineLvl w:val="2"/>
        <w:rPr>
          <w:b/>
          <w:sz w:val="24"/>
          <w:szCs w:val="24"/>
        </w:rPr>
      </w:pPr>
      <w:bookmarkStart w:id="511" w:name="_Toc482832986"/>
      <w:bookmarkStart w:id="512" w:name="_Toc14774905"/>
      <w:bookmarkStart w:id="513" w:name="_Toc63064837"/>
      <w:bookmarkStart w:id="514" w:name="_Toc78550607"/>
      <w:bookmarkStart w:id="515" w:name="_Toc158245546"/>
      <w:r w:rsidRPr="004E2D01">
        <w:rPr>
          <w:b/>
          <w:sz w:val="24"/>
          <w:szCs w:val="24"/>
        </w:rPr>
        <w:t xml:space="preserve">Статья </w:t>
      </w:r>
      <w:r>
        <w:rPr>
          <w:b/>
          <w:sz w:val="24"/>
          <w:szCs w:val="24"/>
        </w:rPr>
        <w:t>16</w:t>
      </w:r>
      <w:r w:rsidRPr="004E2D01">
        <w:rPr>
          <w:b/>
          <w:sz w:val="24"/>
          <w:szCs w:val="24"/>
        </w:rPr>
        <w:t xml:space="preserve">. </w:t>
      </w:r>
      <w:r>
        <w:rPr>
          <w:b/>
          <w:sz w:val="24"/>
          <w:szCs w:val="24"/>
        </w:rPr>
        <w:t xml:space="preserve">Порядок </w:t>
      </w:r>
      <w:r w:rsidRPr="004E2D01">
        <w:rPr>
          <w:b/>
          <w:sz w:val="24"/>
          <w:szCs w:val="24"/>
        </w:rPr>
        <w:t>внесени</w:t>
      </w:r>
      <w:r>
        <w:rPr>
          <w:b/>
          <w:sz w:val="24"/>
          <w:szCs w:val="24"/>
        </w:rPr>
        <w:t>я</w:t>
      </w:r>
      <w:r w:rsidRPr="004E2D01">
        <w:rPr>
          <w:b/>
          <w:sz w:val="24"/>
          <w:szCs w:val="24"/>
        </w:rPr>
        <w:t xml:space="preserve"> изменений в Правила</w:t>
      </w:r>
      <w:bookmarkEnd w:id="511"/>
      <w:r w:rsidR="00DB0054">
        <w:rPr>
          <w:b/>
          <w:sz w:val="24"/>
          <w:szCs w:val="24"/>
        </w:rPr>
        <w:t xml:space="preserve"> </w:t>
      </w:r>
      <w:r w:rsidRPr="004E2D01">
        <w:rPr>
          <w:b/>
          <w:sz w:val="24"/>
          <w:szCs w:val="24"/>
        </w:rPr>
        <w:t>землепользования и застройки</w:t>
      </w:r>
      <w:bookmarkEnd w:id="512"/>
      <w:bookmarkEnd w:id="513"/>
      <w:bookmarkEnd w:id="514"/>
      <w:bookmarkEnd w:id="515"/>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r w:rsidRPr="00786378">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w:t>
      </w:r>
      <w:hyperlink r:id="rId55" w:anchor="dst100487" w:history="1">
        <w:r w:rsidRPr="00786378">
          <w:rPr>
            <w:rFonts w:ascii="Times New Roman" w:eastAsia="Helvetica Neue Light" w:hAnsi="Times New Roman" w:cs="Times New Roman"/>
            <w:color w:val="auto"/>
          </w:rPr>
          <w:t>статьями 31</w:t>
        </w:r>
      </w:hyperlink>
      <w:r w:rsidRPr="00786378">
        <w:rPr>
          <w:rFonts w:ascii="Times New Roman" w:eastAsia="Helvetica Neue Light" w:hAnsi="Times New Roman" w:cs="Times New Roman"/>
          <w:color w:val="auto"/>
        </w:rPr>
        <w:t> и </w:t>
      </w:r>
      <w:hyperlink r:id="rId56" w:anchor="dst100510" w:history="1">
        <w:r w:rsidRPr="00786378">
          <w:rPr>
            <w:rFonts w:ascii="Times New Roman" w:eastAsia="Helvetica Neue Light" w:hAnsi="Times New Roman" w:cs="Times New Roman"/>
            <w:color w:val="auto"/>
          </w:rPr>
          <w:t>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с учетом особенностей, установленных настоящей статьей.</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16" w:name="dst100518"/>
      <w:bookmarkEnd w:id="516"/>
      <w:r w:rsidRPr="00786378">
        <w:rPr>
          <w:rFonts w:ascii="Times New Roman" w:eastAsia="Helvetica Neue Light" w:hAnsi="Times New Roman" w:cs="Times New Roman"/>
          <w:color w:val="auto"/>
        </w:rPr>
        <w:t xml:space="preserve">2. Основаниями для рассмотрения </w:t>
      </w:r>
      <w:r>
        <w:rPr>
          <w:rFonts w:ascii="Times New Roman" w:eastAsia="Helvetica Neue Light" w:hAnsi="Times New Roman" w:cs="Times New Roman"/>
          <w:color w:val="auto"/>
        </w:rPr>
        <w:t>г</w:t>
      </w:r>
      <w:r w:rsidRPr="00786378">
        <w:rPr>
          <w:rFonts w:ascii="Times New Roman" w:eastAsia="Helvetica Neue Light" w:hAnsi="Times New Roman" w:cs="Times New Roman"/>
          <w:color w:val="auto"/>
        </w:rPr>
        <w:t xml:space="preserve">лавой </w:t>
      </w:r>
      <w:r>
        <w:rPr>
          <w:rFonts w:ascii="Times New Roman" w:eastAsia="Helvetica Neue Light" w:hAnsi="Times New Roman" w:cs="Times New Roman"/>
          <w:color w:val="auto"/>
        </w:rPr>
        <w:t>муниципального</w:t>
      </w:r>
      <w:r w:rsidRPr="00F67E08">
        <w:rPr>
          <w:rFonts w:ascii="Times New Roman" w:eastAsia="Helvetica Neue Light" w:hAnsi="Times New Roman" w:cs="Times New Roman"/>
          <w:color w:val="auto"/>
        </w:rPr>
        <w:t xml:space="preserve"> района </w:t>
      </w:r>
      <w:r w:rsidRPr="00786378">
        <w:rPr>
          <w:rFonts w:ascii="Times New Roman" w:eastAsia="Helvetica Neue Light" w:hAnsi="Times New Roman" w:cs="Times New Roman"/>
          <w:color w:val="auto"/>
        </w:rPr>
        <w:t>вопроса о внесении изменений в правила землепользования и застройки являются:</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17" w:name="dst100519"/>
      <w:bookmarkEnd w:id="517"/>
      <w:r w:rsidRPr="00786378">
        <w:rPr>
          <w:rFonts w:ascii="Times New Roman" w:eastAsia="Helvetica Neue Light" w:hAnsi="Times New Roman" w:cs="Times New Roman"/>
          <w:color w:val="auto"/>
        </w:rPr>
        <w:t xml:space="preserve">1) несоответствие правил землепользования и застройки генеральному плану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 xml:space="preserve">, схеме территориального планирования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 возникшее в результате внесения в такие генеральные планы или схему территориального планирования муниципального района изменений;</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18" w:name="dst1969"/>
      <w:bookmarkEnd w:id="518"/>
      <w:r w:rsidRPr="00786378">
        <w:rPr>
          <w:rFonts w:ascii="Times New Roman" w:eastAsia="Helvetica Neue Light" w:hAnsi="Times New Roman" w:cs="Times New Roman"/>
          <w:color w:val="auto"/>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19" w:name="dst100520"/>
      <w:bookmarkEnd w:id="519"/>
      <w:r w:rsidRPr="00786378">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20" w:name="dst2456"/>
      <w:bookmarkEnd w:id="520"/>
      <w:r w:rsidRPr="00786378">
        <w:rPr>
          <w:rFonts w:ascii="Times New Roman" w:eastAsia="Helvetica Neue Light" w:hAnsi="Times New Roman" w:cs="Times New Roman"/>
          <w:color w:val="auto"/>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21" w:name="dst2457"/>
      <w:bookmarkEnd w:id="521"/>
      <w:r w:rsidRPr="00786378">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22" w:name="dst2458"/>
      <w:bookmarkEnd w:id="522"/>
      <w:r w:rsidRPr="00786378">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23" w:name="dst100521"/>
      <w:bookmarkEnd w:id="523"/>
      <w:r w:rsidRPr="00786378">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24" w:name="dst100522"/>
      <w:bookmarkEnd w:id="524"/>
      <w:r w:rsidRPr="00786378">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25" w:name="dst100523"/>
      <w:bookmarkEnd w:id="525"/>
      <w:r w:rsidRPr="00786378">
        <w:rPr>
          <w:rFonts w:ascii="Times New Roman" w:eastAsia="Helvetica Neue Light" w:hAnsi="Times New Roman" w:cs="Times New Roman"/>
          <w:color w:val="auto"/>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26" w:name="dst100524"/>
      <w:bookmarkEnd w:id="526"/>
      <w:r w:rsidRPr="00786378">
        <w:rPr>
          <w:rFonts w:ascii="Times New Roman" w:eastAsia="Helvetica Neue Light" w:hAnsi="Times New Roman" w:cs="Times New Roman"/>
          <w:color w:val="auto"/>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27" w:name="dst100525"/>
      <w:bookmarkEnd w:id="527"/>
      <w:r w:rsidRPr="00786378">
        <w:rPr>
          <w:rFonts w:ascii="Times New Roman" w:eastAsia="Helvetica Neue Light" w:hAnsi="Times New Roman" w:cs="Times New Roman"/>
          <w:color w:val="auto"/>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Pr>
          <w:rFonts w:ascii="Times New Roman" w:eastAsia="Helvetica Neue Light" w:hAnsi="Times New Roman" w:cs="Times New Roman"/>
          <w:color w:val="auto"/>
        </w:rPr>
        <w:t>ей</w:t>
      </w:r>
      <w:r w:rsidR="00DB0054">
        <w:rPr>
          <w:rFonts w:ascii="Times New Roman" w:eastAsia="Helvetica Neue Light" w:hAnsi="Times New Roman" w:cs="Times New Roman"/>
          <w:color w:val="auto"/>
        </w:rPr>
        <w:t xml:space="preserve"> </w:t>
      </w:r>
      <w:r>
        <w:rPr>
          <w:rFonts w:ascii="Times New Roman" w:eastAsia="Helvetica Neue Light" w:hAnsi="Times New Roman" w:cs="Times New Roman"/>
          <w:color w:val="auto"/>
        </w:rPr>
        <w:t xml:space="preserve">территории </w:t>
      </w:r>
      <w:r w:rsidRPr="00284F66">
        <w:rPr>
          <w:rFonts w:ascii="Times New Roman" w:eastAsia="Helvetica Neue Light" w:hAnsi="Times New Roman" w:cs="Times New Roman"/>
          <w:color w:val="auto"/>
        </w:rPr>
        <w:t>муниципального образования</w:t>
      </w:r>
      <w:r w:rsidRPr="00786378">
        <w:rPr>
          <w:rFonts w:ascii="Times New Roman" w:eastAsia="Helvetica Neue Light" w:hAnsi="Times New Roman" w:cs="Times New Roman"/>
          <w:color w:val="auto"/>
        </w:rPr>
        <w:t>;</w:t>
      </w:r>
    </w:p>
    <w:p w:rsidR="00280A39"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28" w:name="dst100526"/>
      <w:bookmarkEnd w:id="528"/>
      <w:r w:rsidRPr="00786378">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Pr>
          <w:rFonts w:ascii="Times New Roman" w:eastAsia="Helvetica Neue Light" w:hAnsi="Times New Roman" w:cs="Times New Roman"/>
          <w:color w:val="auto"/>
        </w:rPr>
        <w:t>тересы граждан и их объединений;</w:t>
      </w:r>
    </w:p>
    <w:p w:rsidR="00280A39"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r w:rsidRPr="00E21E06">
        <w:rPr>
          <w:rFonts w:ascii="Times New Roman" w:eastAsia="Helvetica Neue Light" w:hAnsi="Times New Roman" w:cs="Times New Roman"/>
          <w:color w:val="auto"/>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w:t>
      </w:r>
      <w:r>
        <w:rPr>
          <w:rFonts w:ascii="Times New Roman" w:eastAsia="Helvetica Neue Light" w:hAnsi="Times New Roman" w:cs="Times New Roman"/>
          <w:color w:val="auto"/>
        </w:rPr>
        <w:t>–</w:t>
      </w:r>
      <w:r w:rsidRPr="00E21E06">
        <w:rPr>
          <w:rFonts w:ascii="Times New Roman" w:eastAsia="Helvetica Neue Light" w:hAnsi="Times New Roman" w:cs="Times New Roman"/>
          <w:color w:val="auto"/>
        </w:rPr>
        <w:t xml:space="preserve"> юридическое лицо, определенное Российской Федерацией);</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r w:rsidRPr="00E21E06">
        <w:rPr>
          <w:rFonts w:ascii="Times New Roman" w:eastAsia="Helvetica Neue Light" w:hAnsi="Times New Roman" w:cs="Times New Roman"/>
          <w:color w:val="auto"/>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w:t>
      </w:r>
      <w:r>
        <w:rPr>
          <w:rFonts w:ascii="Times New Roman" w:eastAsia="Helvetica Neue Light" w:hAnsi="Times New Roman" w:cs="Times New Roman"/>
          <w:color w:val="auto"/>
        </w:rPr>
        <w:t>–</w:t>
      </w:r>
      <w:r w:rsidRPr="00E21E06">
        <w:rPr>
          <w:rFonts w:ascii="Times New Roman" w:eastAsia="Helvetica Neue Light" w:hAnsi="Times New Roman" w:cs="Times New Roman"/>
          <w:color w:val="auto"/>
        </w:rPr>
        <w:t xml:space="preserve">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29" w:name="dst1346"/>
      <w:bookmarkEnd w:id="529"/>
      <w:r w:rsidRPr="00786378">
        <w:rPr>
          <w:rFonts w:ascii="Times New Roman" w:eastAsia="Helvetica Neue Light" w:hAnsi="Times New Roman" w:cs="Times New Roman"/>
          <w:color w:val="auto"/>
        </w:rPr>
        <w:t>3.1. В случае, если правилами землепользования и застройки не обеспечена в соответствии с </w:t>
      </w:r>
      <w:hyperlink r:id="rId57" w:anchor="dst1345" w:history="1">
        <w:r w:rsidRPr="00786378">
          <w:rPr>
            <w:rFonts w:ascii="Times New Roman" w:eastAsia="Helvetica Neue Light" w:hAnsi="Times New Roman" w:cs="Times New Roman"/>
            <w:color w:val="auto"/>
          </w:rPr>
          <w:t>частью 3.1 статьи 31</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xml:space="preserve"> возмож</w:t>
      </w:r>
      <w:r>
        <w:rPr>
          <w:rFonts w:ascii="Times New Roman" w:eastAsia="Helvetica Neue Light" w:hAnsi="Times New Roman" w:cs="Times New Roman"/>
          <w:color w:val="auto"/>
        </w:rPr>
        <w:t xml:space="preserve">ность размещения на территориях </w:t>
      </w:r>
      <w:r w:rsidRPr="00284F66">
        <w:rPr>
          <w:rFonts w:ascii="Times New Roman" w:eastAsia="Helvetica Neue Light" w:hAnsi="Times New Roman" w:cs="Times New Roman"/>
          <w:color w:val="auto"/>
        </w:rPr>
        <w:t xml:space="preserve">муниципального образования </w:t>
      </w:r>
      <w:r w:rsidRPr="00786378">
        <w:rPr>
          <w:rFonts w:ascii="Times New Roman" w:eastAsia="Helvetica Neue Light" w:hAnsi="Times New Roman" w:cs="Times New Roman"/>
          <w:color w:val="auto"/>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w:t>
      </w:r>
      <w:r w:rsidRPr="00786378">
        <w:rPr>
          <w:rFonts w:ascii="Times New Roman" w:eastAsia="Helvetica Neue Light" w:hAnsi="Times New Roman" w:cs="Times New Roman"/>
          <w:color w:val="auto"/>
        </w:rPr>
        <w:lastRenderedPageBreak/>
        <w:t xml:space="preserve">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eastAsia="Helvetica Neue Light" w:hAnsi="Times New Roman" w:cs="Times New Roman"/>
          <w:color w:val="auto"/>
        </w:rPr>
        <w:t>г</w:t>
      </w:r>
      <w:r w:rsidRPr="00786378">
        <w:rPr>
          <w:rFonts w:ascii="Times New Roman" w:eastAsia="Helvetica Neue Light" w:hAnsi="Times New Roman" w:cs="Times New Roman"/>
          <w:color w:val="auto"/>
        </w:rPr>
        <w:t>лав</w:t>
      </w:r>
      <w:r>
        <w:rPr>
          <w:rFonts w:ascii="Times New Roman" w:eastAsia="Helvetica Neue Light" w:hAnsi="Times New Roman" w:cs="Times New Roman"/>
          <w:color w:val="auto"/>
        </w:rPr>
        <w:t>е</w:t>
      </w:r>
      <w:r w:rsidR="00DB0054">
        <w:rPr>
          <w:rFonts w:ascii="Times New Roman" w:eastAsia="Helvetica Neue Light" w:hAnsi="Times New Roman" w:cs="Times New Roman"/>
          <w:color w:val="auto"/>
        </w:rPr>
        <w:t xml:space="preserve"> </w:t>
      </w:r>
      <w:r>
        <w:rPr>
          <w:rFonts w:ascii="Times New Roman" w:eastAsia="Helvetica Neue Light" w:hAnsi="Times New Roman" w:cs="Times New Roman"/>
          <w:color w:val="auto"/>
        </w:rPr>
        <w:t>муниципального</w:t>
      </w:r>
      <w:r w:rsidRPr="00F67E08">
        <w:rPr>
          <w:rFonts w:ascii="Times New Roman" w:eastAsia="Helvetica Neue Light" w:hAnsi="Times New Roman" w:cs="Times New Roman"/>
          <w:color w:val="auto"/>
        </w:rPr>
        <w:t xml:space="preserve"> района </w:t>
      </w:r>
      <w:r w:rsidRPr="00786378">
        <w:rPr>
          <w:rFonts w:ascii="Times New Roman" w:eastAsia="Helvetica Neue Light" w:hAnsi="Times New Roman" w:cs="Times New Roman"/>
          <w:color w:val="auto"/>
        </w:rPr>
        <w:t>требование о внесении изменений в правила землепользования и застройки в целях обеспечения размещения указанных объектов.</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30" w:name="dst1347"/>
      <w:bookmarkEnd w:id="530"/>
      <w:r w:rsidRPr="00786378">
        <w:rPr>
          <w:rFonts w:ascii="Times New Roman" w:eastAsia="Helvetica Neue Light" w:hAnsi="Times New Roman" w:cs="Times New Roman"/>
          <w:color w:val="auto"/>
        </w:rPr>
        <w:t>3.2. В случае, предусмотренном </w:t>
      </w:r>
      <w:hyperlink r:id="rId58" w:anchor="dst1346" w:history="1">
        <w:r w:rsidRPr="00786378">
          <w:rPr>
            <w:rFonts w:ascii="Times New Roman" w:eastAsia="Helvetica Neue Light" w:hAnsi="Times New Roman" w:cs="Times New Roman"/>
            <w:color w:val="auto"/>
          </w:rPr>
          <w:t>частью 3.1</w:t>
        </w:r>
      </w:hyperlink>
      <w:r w:rsidRPr="00786378">
        <w:rPr>
          <w:rFonts w:ascii="Times New Roman" w:eastAsia="Helvetica Neue Light" w:hAnsi="Times New Roman" w:cs="Times New Roman"/>
          <w:color w:val="auto"/>
        </w:rPr>
        <w:t xml:space="preserve"> настоящей статьи, </w:t>
      </w:r>
      <w:r>
        <w:rPr>
          <w:rFonts w:ascii="Times New Roman" w:eastAsia="Helvetica Neue Light" w:hAnsi="Times New Roman" w:cs="Times New Roman"/>
          <w:color w:val="auto"/>
        </w:rPr>
        <w:t>г</w:t>
      </w:r>
      <w:r w:rsidRPr="00786378">
        <w:rPr>
          <w:rFonts w:ascii="Times New Roman" w:eastAsia="Helvetica Neue Light" w:hAnsi="Times New Roman" w:cs="Times New Roman"/>
          <w:color w:val="auto"/>
        </w:rPr>
        <w:t>лав</w:t>
      </w:r>
      <w:r>
        <w:rPr>
          <w:rFonts w:ascii="Times New Roman" w:eastAsia="Helvetica Neue Light" w:hAnsi="Times New Roman" w:cs="Times New Roman"/>
          <w:color w:val="auto"/>
        </w:rPr>
        <w:t>а</w:t>
      </w:r>
      <w:r w:rsidR="00DB0054">
        <w:rPr>
          <w:rFonts w:ascii="Times New Roman" w:eastAsia="Helvetica Neue Light" w:hAnsi="Times New Roman" w:cs="Times New Roman"/>
          <w:color w:val="auto"/>
        </w:rPr>
        <w:t xml:space="preserve"> </w:t>
      </w:r>
      <w:r>
        <w:rPr>
          <w:rFonts w:ascii="Times New Roman" w:eastAsia="Helvetica Neue Light" w:hAnsi="Times New Roman" w:cs="Times New Roman"/>
          <w:color w:val="auto"/>
        </w:rPr>
        <w:t>муниципального</w:t>
      </w:r>
      <w:r w:rsidRPr="00F67E08">
        <w:rPr>
          <w:rFonts w:ascii="Times New Roman" w:eastAsia="Helvetica Neue Light" w:hAnsi="Times New Roman" w:cs="Times New Roman"/>
          <w:color w:val="auto"/>
        </w:rPr>
        <w:t xml:space="preserve"> района</w:t>
      </w:r>
      <w:r w:rsidR="00DB0054">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обеспечива</w:t>
      </w:r>
      <w:r>
        <w:rPr>
          <w:rFonts w:ascii="Times New Roman" w:eastAsia="Helvetica Neue Light" w:hAnsi="Times New Roman" w:cs="Times New Roman"/>
          <w:color w:val="auto"/>
        </w:rPr>
        <w:t>е</w:t>
      </w:r>
      <w:r w:rsidRPr="00786378">
        <w:rPr>
          <w:rFonts w:ascii="Times New Roman" w:eastAsia="Helvetica Neue Light" w:hAnsi="Times New Roman" w:cs="Times New Roman"/>
          <w:color w:val="auto"/>
        </w:rPr>
        <w:t>т внесение изменений в правила землепользования и застройки в течение тридцати дней со дня получения указанного в </w:t>
      </w:r>
      <w:hyperlink r:id="rId59" w:anchor="dst1346" w:history="1">
        <w:r w:rsidRPr="00786378">
          <w:rPr>
            <w:rFonts w:ascii="Times New Roman" w:eastAsia="Helvetica Neue Light" w:hAnsi="Times New Roman" w:cs="Times New Roman"/>
            <w:color w:val="auto"/>
          </w:rPr>
          <w:t>части 3.1</w:t>
        </w:r>
      </w:hyperlink>
      <w:r w:rsidRPr="00786378">
        <w:rPr>
          <w:rFonts w:ascii="Times New Roman" w:eastAsia="Helvetica Neue Light" w:hAnsi="Times New Roman" w:cs="Times New Roman"/>
          <w:color w:val="auto"/>
        </w:rPr>
        <w:t> настоящей статьи требования.</w:t>
      </w:r>
    </w:p>
    <w:p w:rsidR="00280A39"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31" w:name="dst3123"/>
      <w:bookmarkEnd w:id="531"/>
      <w:r w:rsidRPr="00786378">
        <w:rPr>
          <w:rFonts w:ascii="Times New Roman" w:eastAsia="Helvetica Neue Light" w:hAnsi="Times New Roman" w:cs="Times New Roman"/>
          <w:color w:val="auto"/>
        </w:rPr>
        <w:t xml:space="preserve">3.3. </w:t>
      </w:r>
      <w:r w:rsidRPr="00E21E06">
        <w:rPr>
          <w:rFonts w:ascii="Times New Roman" w:eastAsia="Helvetica Neue Light" w:hAnsi="Times New Roman" w:cs="Times New Roman"/>
          <w:color w:val="auto"/>
        </w:rPr>
        <w:t>В целях внесения изменений в правила землепользования и застройки в случая</w:t>
      </w:r>
      <w:r>
        <w:rPr>
          <w:rFonts w:ascii="Times New Roman" w:eastAsia="Helvetica Neue Light" w:hAnsi="Times New Roman" w:cs="Times New Roman"/>
          <w:color w:val="auto"/>
        </w:rPr>
        <w:t>х, предусмотренных пунктами 3-</w:t>
      </w:r>
      <w:r w:rsidRPr="00E21E06">
        <w:rPr>
          <w:rFonts w:ascii="Times New Roman" w:eastAsia="Helvetica Neue Light" w:hAnsi="Times New Roman" w:cs="Times New Roman"/>
          <w:color w:val="auto"/>
        </w:rPr>
        <w:t>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w:t>
      </w:r>
      <w:r w:rsidR="00DB0054">
        <w:rPr>
          <w:rFonts w:ascii="Times New Roman" w:eastAsia="Helvetica Neue Light" w:hAnsi="Times New Roman" w:cs="Times New Roman"/>
          <w:color w:val="auto"/>
        </w:rPr>
        <w:t xml:space="preserve"> </w:t>
      </w:r>
      <w:r w:rsidRPr="00E21E06">
        <w:rPr>
          <w:rFonts w:ascii="Times New Roman" w:eastAsia="Helvetica Neue Light" w:hAnsi="Times New Roman" w:cs="Times New Roman"/>
          <w:color w:val="auto"/>
        </w:rPr>
        <w:t>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r w:rsidRPr="00E21E06">
        <w:rPr>
          <w:rFonts w:ascii="Times New Roman" w:eastAsia="Helvetica Neue Light" w:hAnsi="Times New Roman" w:cs="Times New Roman"/>
          <w:color w:val="auto"/>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eastAsia="Helvetica Neue Light" w:hAnsi="Times New Roman" w:cs="Times New Roman"/>
          <w:color w:val="auto"/>
        </w:rPr>
        <w:t>Градостроительного кодекса Российской Федерации</w:t>
      </w:r>
      <w:r w:rsidRPr="00E21E06">
        <w:rPr>
          <w:rFonts w:ascii="Times New Roman" w:eastAsia="Helvetica Neue Light" w:hAnsi="Times New Roman" w:cs="Times New Roman"/>
          <w:color w:val="auto"/>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32" w:name="dst100527"/>
      <w:bookmarkEnd w:id="532"/>
      <w:r w:rsidRPr="00786378">
        <w:rPr>
          <w:rFonts w:ascii="Times New Roman" w:eastAsia="Helvetica Neue Light" w:hAnsi="Times New Roman" w:cs="Times New Roman"/>
          <w:color w:val="auto"/>
        </w:rPr>
        <w:t xml:space="preserve">4. </w:t>
      </w:r>
      <w:r w:rsidRPr="00E21E06">
        <w:rPr>
          <w:rFonts w:ascii="Times New Roman" w:eastAsia="Helvetica Neue Light" w:hAnsi="Times New Roman" w:cs="Times New Roman"/>
          <w:color w:val="auto"/>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eastAsia="Helvetica Neue Light" w:hAnsi="Times New Roman" w:cs="Times New Roman"/>
          <w:color w:val="auto"/>
        </w:rPr>
        <w:t>г</w:t>
      </w:r>
      <w:r w:rsidRPr="00786378">
        <w:rPr>
          <w:rFonts w:ascii="Times New Roman" w:eastAsia="Helvetica Neue Light" w:hAnsi="Times New Roman" w:cs="Times New Roman"/>
          <w:color w:val="auto"/>
        </w:rPr>
        <w:t>лав</w:t>
      </w:r>
      <w:r>
        <w:rPr>
          <w:rFonts w:ascii="Times New Roman" w:eastAsia="Helvetica Neue Light" w:hAnsi="Times New Roman" w:cs="Times New Roman"/>
          <w:color w:val="auto"/>
        </w:rPr>
        <w:t>е</w:t>
      </w:r>
      <w:r w:rsidRPr="00F67E08">
        <w:rPr>
          <w:rFonts w:ascii="Times New Roman" w:eastAsia="Helvetica Neue Light" w:hAnsi="Times New Roman" w:cs="Times New Roman"/>
          <w:color w:val="auto"/>
        </w:rPr>
        <w:t>Усть-Куломского района</w:t>
      </w:r>
      <w:r w:rsidRPr="00786378">
        <w:rPr>
          <w:rFonts w:ascii="Times New Roman" w:eastAsia="Helvetica Neue Light" w:hAnsi="Times New Roman" w:cs="Times New Roman"/>
          <w:color w:val="auto"/>
        </w:rPr>
        <w:t>.</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33" w:name="dst1970"/>
      <w:bookmarkEnd w:id="533"/>
      <w:r w:rsidRPr="00786378">
        <w:rPr>
          <w:rFonts w:ascii="Times New Roman" w:eastAsia="Helvetica Neue Light" w:hAnsi="Times New Roman" w:cs="Times New Roman"/>
          <w:color w:val="auto"/>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80A39" w:rsidRPr="00E21E06"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34" w:name="dst100528"/>
      <w:bookmarkEnd w:id="534"/>
      <w:r w:rsidRPr="00E21E06">
        <w:rPr>
          <w:rFonts w:ascii="Times New Roman" w:eastAsia="Helvetica Neue Light" w:hAnsi="Times New Roman" w:cs="Times New Roman"/>
          <w:color w:val="auto"/>
        </w:rPr>
        <w:t xml:space="preserve">5. </w:t>
      </w:r>
      <w:r w:rsidRPr="00786378">
        <w:rPr>
          <w:rFonts w:ascii="Times New Roman" w:eastAsia="Helvetica Neue Light" w:hAnsi="Times New Roman" w:cs="Times New Roman"/>
          <w:color w:val="auto"/>
        </w:rPr>
        <w:t>Глав</w:t>
      </w:r>
      <w:r>
        <w:rPr>
          <w:rFonts w:ascii="Times New Roman" w:eastAsia="Helvetica Neue Light" w:hAnsi="Times New Roman" w:cs="Times New Roman"/>
          <w:color w:val="auto"/>
        </w:rPr>
        <w:t>а</w:t>
      </w:r>
      <w:r w:rsidR="00DB0054">
        <w:rPr>
          <w:rFonts w:ascii="Times New Roman" w:eastAsia="Helvetica Neue Light" w:hAnsi="Times New Roman" w:cs="Times New Roman"/>
          <w:color w:val="auto"/>
        </w:rPr>
        <w:t xml:space="preserve"> </w:t>
      </w:r>
      <w:r w:rsidRPr="00F67E08">
        <w:rPr>
          <w:rFonts w:ascii="Times New Roman" w:eastAsia="Helvetica Neue Light" w:hAnsi="Times New Roman" w:cs="Times New Roman"/>
          <w:color w:val="auto"/>
        </w:rPr>
        <w:t xml:space="preserve">Усть-Куломского района </w:t>
      </w:r>
      <w:r w:rsidRPr="00E21E06">
        <w:rPr>
          <w:rFonts w:ascii="Times New Roman" w:eastAsia="Helvetica Neue Light" w:hAnsi="Times New Roman" w:cs="Times New Roman"/>
          <w:color w:val="auto"/>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35" w:name="dst1971"/>
      <w:bookmarkEnd w:id="535"/>
      <w:r w:rsidRPr="00786378">
        <w:rPr>
          <w:rFonts w:ascii="Times New Roman" w:eastAsia="Helvetica Neue Light" w:hAnsi="Times New Roman" w:cs="Times New Roman"/>
          <w:color w:val="auto"/>
        </w:rPr>
        <w:t xml:space="preserve">6. Главой </w:t>
      </w:r>
      <w:r w:rsidRPr="00F67E08">
        <w:rPr>
          <w:rFonts w:ascii="Times New Roman" w:eastAsia="Helvetica Neue Light" w:hAnsi="Times New Roman" w:cs="Times New Roman"/>
          <w:color w:val="auto"/>
        </w:rPr>
        <w:t xml:space="preserve">Усть-Куломского района </w:t>
      </w:r>
      <w:r w:rsidRPr="00786378">
        <w:rPr>
          <w:rFonts w:ascii="Times New Roman" w:eastAsia="Helvetica Neue Light" w:hAnsi="Times New Roman" w:cs="Times New Roman"/>
          <w:color w:val="auto"/>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60" w:anchor="dst1969" w:history="1">
        <w:r w:rsidRPr="00786378">
          <w:rPr>
            <w:rFonts w:ascii="Times New Roman" w:eastAsia="Helvetica Neue Light" w:hAnsi="Times New Roman" w:cs="Times New Roman"/>
            <w:color w:val="auto"/>
          </w:rPr>
          <w:t>пункте 1.1 части 2</w:t>
        </w:r>
      </w:hyperlink>
      <w:r w:rsidRPr="00786378">
        <w:rPr>
          <w:rFonts w:ascii="Times New Roman" w:eastAsia="Helvetica Neue Light" w:hAnsi="Times New Roman" w:cs="Times New Roman"/>
          <w:color w:val="auto"/>
        </w:rPr>
        <w:t> настоящей статьи, обязан принять решение о внесении изменений в правила землепользования и застройки. Предписание, указанное в </w:t>
      </w:r>
      <w:hyperlink r:id="rId61" w:anchor="dst1969" w:history="1">
        <w:r w:rsidRPr="00786378">
          <w:rPr>
            <w:rFonts w:ascii="Times New Roman" w:eastAsia="Helvetica Neue Light" w:hAnsi="Times New Roman" w:cs="Times New Roman"/>
            <w:color w:val="auto"/>
          </w:rPr>
          <w:t>пункте 1.1 части 2</w:t>
        </w:r>
      </w:hyperlink>
      <w:r w:rsidRPr="00786378">
        <w:rPr>
          <w:rFonts w:ascii="Times New Roman" w:eastAsia="Helvetica Neue Light" w:hAnsi="Times New Roman" w:cs="Times New Roman"/>
          <w:color w:val="auto"/>
        </w:rPr>
        <w:t xml:space="preserve"> настоящей статьи, может быть обжаловано </w:t>
      </w:r>
      <w:r>
        <w:rPr>
          <w:rFonts w:ascii="Times New Roman" w:eastAsia="Helvetica Neue Light" w:hAnsi="Times New Roman" w:cs="Times New Roman"/>
          <w:color w:val="auto"/>
        </w:rPr>
        <w:t>г</w:t>
      </w:r>
      <w:r w:rsidRPr="00786378">
        <w:rPr>
          <w:rFonts w:ascii="Times New Roman" w:eastAsia="Helvetica Neue Light" w:hAnsi="Times New Roman" w:cs="Times New Roman"/>
          <w:color w:val="auto"/>
        </w:rPr>
        <w:t xml:space="preserve">лавой </w:t>
      </w:r>
      <w:r w:rsidRPr="00F67E08">
        <w:rPr>
          <w:rFonts w:ascii="Times New Roman" w:eastAsia="Helvetica Neue Light" w:hAnsi="Times New Roman" w:cs="Times New Roman"/>
          <w:color w:val="auto"/>
        </w:rPr>
        <w:t>Усть-Куломского района</w:t>
      </w:r>
      <w:r w:rsidR="00DB0054">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в суд.</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36" w:name="dst2460"/>
      <w:bookmarkEnd w:id="536"/>
      <w:r w:rsidRPr="00786378">
        <w:rPr>
          <w:rFonts w:ascii="Times New Roman" w:eastAsia="Helvetica Neue Light" w:hAnsi="Times New Roman" w:cs="Times New Roman"/>
          <w:color w:val="auto"/>
        </w:rPr>
        <w:t xml:space="preserve">7. Со дня поступления в </w:t>
      </w:r>
      <w:r>
        <w:rPr>
          <w:rFonts w:ascii="Times New Roman" w:eastAsia="Helvetica Neue Light" w:hAnsi="Times New Roman" w:cs="Times New Roman"/>
          <w:color w:val="auto"/>
        </w:rPr>
        <w:t>администрацию муниципального</w:t>
      </w:r>
      <w:r w:rsidRPr="00F67E08">
        <w:rPr>
          <w:rFonts w:ascii="Times New Roman" w:eastAsia="Helvetica Neue Light" w:hAnsi="Times New Roman" w:cs="Times New Roman"/>
          <w:color w:val="auto"/>
        </w:rPr>
        <w:t xml:space="preserve"> района </w:t>
      </w:r>
      <w:r w:rsidRPr="00786378">
        <w:rPr>
          <w:rFonts w:ascii="Times New Roman" w:eastAsia="Helvetica Neue Light" w:hAnsi="Times New Roman" w:cs="Times New Roman"/>
          <w:color w:val="auto"/>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w:t>
      </w:r>
      <w:r>
        <w:rPr>
          <w:rFonts w:ascii="Times New Roman" w:eastAsia="Helvetica Neue Light" w:hAnsi="Times New Roman" w:cs="Times New Roman"/>
          <w:color w:val="auto"/>
        </w:rPr>
        <w:t>органа местного самоуправления,</w:t>
      </w:r>
      <w:r w:rsidRPr="00786378">
        <w:rPr>
          <w:rFonts w:ascii="Times New Roman" w:eastAsia="Helvetica Neue Light" w:hAnsi="Times New Roman" w:cs="Times New Roman"/>
          <w:color w:val="auto"/>
        </w:rPr>
        <w:t xml:space="preserve"> указанных в </w:t>
      </w:r>
      <w:hyperlink r:id="rId62" w:anchor="dst2783" w:history="1">
        <w:r w:rsidRPr="00786378">
          <w:rPr>
            <w:rFonts w:ascii="Times New Roman" w:eastAsia="Helvetica Neue Light" w:hAnsi="Times New Roman" w:cs="Times New Roman"/>
            <w:color w:val="auto"/>
          </w:rPr>
          <w:t>части 2 статьи 55.32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xml:space="preserve">, не допускается внесение в правила землепользования и застройки изменений, </w:t>
      </w:r>
      <w:r w:rsidRPr="00786378">
        <w:rPr>
          <w:rFonts w:ascii="Times New Roman" w:eastAsia="Helvetica Neue Light" w:hAnsi="Times New Roman" w:cs="Times New Roman"/>
          <w:color w:val="auto"/>
        </w:rPr>
        <w:lastRenderedPageBreak/>
        <w:t>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r w:rsidR="00DB0054">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r w:rsidR="00DB0054">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указаны в </w:t>
      </w:r>
      <w:hyperlink r:id="rId63" w:anchor="dst2783" w:history="1">
        <w:r w:rsidRPr="00786378">
          <w:rPr>
            <w:rFonts w:ascii="Times New Roman" w:eastAsia="Helvetica Neue Light" w:hAnsi="Times New Roman" w:cs="Times New Roman"/>
            <w:color w:val="auto"/>
          </w:rPr>
          <w:t>части 2 статьи 55.32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80A39" w:rsidRPr="0078637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37" w:name="dst3124"/>
      <w:bookmarkEnd w:id="537"/>
      <w:r w:rsidRPr="00786378">
        <w:rPr>
          <w:rFonts w:ascii="Times New Roman" w:eastAsia="Helvetica Neue Light" w:hAnsi="Times New Roman" w:cs="Times New Roman"/>
          <w:color w:val="auto"/>
        </w:rPr>
        <w:t>8. В случаях, предусмотренных </w:t>
      </w:r>
      <w:hyperlink r:id="rId64" w:anchor="dst2456" w:history="1">
        <w:r w:rsidRPr="00786378">
          <w:rPr>
            <w:rFonts w:ascii="Times New Roman" w:eastAsia="Helvetica Neue Light" w:hAnsi="Times New Roman" w:cs="Times New Roman"/>
            <w:color w:val="auto"/>
          </w:rPr>
          <w:t>пунктами 3</w:t>
        </w:r>
      </w:hyperlink>
      <w:r>
        <w:rPr>
          <w:rFonts w:ascii="Times New Roman" w:eastAsia="Helvetica Neue Light" w:hAnsi="Times New Roman" w:cs="Times New Roman"/>
          <w:color w:val="auto"/>
        </w:rPr>
        <w:t>-</w:t>
      </w:r>
      <w:hyperlink r:id="rId65" w:anchor="dst2458" w:history="1">
        <w:r w:rsidRPr="00786378">
          <w:rPr>
            <w:rFonts w:ascii="Times New Roman" w:eastAsia="Helvetica Neue Light" w:hAnsi="Times New Roman" w:cs="Times New Roman"/>
            <w:color w:val="auto"/>
          </w:rPr>
          <w:t>5 части 2</w:t>
        </w:r>
      </w:hyperlink>
      <w:r w:rsidRPr="00786378">
        <w:rPr>
          <w:rFonts w:ascii="Times New Roman" w:eastAsia="Helvetica Neue Light" w:hAnsi="Times New Roman" w:cs="Times New Roman"/>
          <w:color w:val="auto"/>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Pr>
          <w:rFonts w:ascii="Times New Roman" w:eastAsia="Helvetica Neue Light" w:hAnsi="Times New Roman" w:cs="Times New Roman"/>
          <w:color w:val="auto"/>
        </w:rPr>
        <w:t>г</w:t>
      </w:r>
      <w:r w:rsidRPr="00786378">
        <w:rPr>
          <w:rFonts w:ascii="Times New Roman" w:eastAsia="Helvetica Neue Light" w:hAnsi="Times New Roman" w:cs="Times New Roman"/>
          <w:color w:val="auto"/>
        </w:rPr>
        <w:t>лав</w:t>
      </w:r>
      <w:r>
        <w:rPr>
          <w:rFonts w:ascii="Times New Roman" w:eastAsia="Helvetica Neue Light" w:hAnsi="Times New Roman" w:cs="Times New Roman"/>
          <w:color w:val="auto"/>
        </w:rPr>
        <w:t>е муниципального</w:t>
      </w:r>
      <w:r w:rsidRPr="00F67E08">
        <w:rPr>
          <w:rFonts w:ascii="Times New Roman" w:eastAsia="Helvetica Neue Light" w:hAnsi="Times New Roman" w:cs="Times New Roman"/>
          <w:color w:val="auto"/>
        </w:rPr>
        <w:t xml:space="preserve"> района </w:t>
      </w:r>
      <w:r w:rsidRPr="00786378">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80A39" w:rsidRPr="00F67E08" w:rsidRDefault="00280A39" w:rsidP="00280A39">
      <w:pPr>
        <w:pStyle w:val="afffffff9"/>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538" w:name="dst3125"/>
      <w:bookmarkEnd w:id="538"/>
      <w:r w:rsidRPr="00786378">
        <w:rPr>
          <w:rFonts w:ascii="Times New Roman" w:eastAsia="Helvetica Neue Light" w:hAnsi="Times New Roman" w:cs="Times New Roman"/>
          <w:color w:val="auto"/>
        </w:rPr>
        <w:t>9. В случае поступления требования, предусмотренного </w:t>
      </w:r>
      <w:hyperlink r:id="rId66" w:anchor="dst3124" w:history="1">
        <w:r w:rsidRPr="00786378">
          <w:rPr>
            <w:rFonts w:ascii="Times New Roman" w:eastAsia="Helvetica Neue Light" w:hAnsi="Times New Roman" w:cs="Times New Roman"/>
            <w:color w:val="auto"/>
          </w:rPr>
          <w:t>частью 8</w:t>
        </w:r>
      </w:hyperlink>
      <w:r w:rsidRPr="00786378">
        <w:rPr>
          <w:rFonts w:ascii="Times New Roman" w:eastAsia="Helvetica Neue Light" w:hAnsi="Times New Roman" w:cs="Times New Roman"/>
          <w:color w:val="auto"/>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w:t>
      </w:r>
      <w:r w:rsidRPr="00F67E08">
        <w:rPr>
          <w:rFonts w:ascii="Times New Roman" w:eastAsia="Helvetica Neue Light" w:hAnsi="Times New Roman" w:cs="Times New Roman"/>
          <w:color w:val="auto"/>
        </w:rPr>
        <w:t>предусмотренных </w:t>
      </w:r>
      <w:hyperlink r:id="rId67" w:anchor="dst2456" w:history="1">
        <w:r w:rsidRPr="00F67E08">
          <w:rPr>
            <w:rFonts w:ascii="Times New Roman" w:eastAsia="Helvetica Neue Light" w:hAnsi="Times New Roman" w:cs="Times New Roman"/>
            <w:color w:val="auto"/>
          </w:rPr>
          <w:t>пунктами 3</w:t>
        </w:r>
      </w:hyperlink>
      <w:r w:rsidRPr="00F67E08">
        <w:rPr>
          <w:rFonts w:ascii="Times New Roman" w:eastAsia="Helvetica Neue Light" w:hAnsi="Times New Roman" w:cs="Times New Roman"/>
          <w:color w:val="auto"/>
        </w:rPr>
        <w:t>-</w:t>
      </w:r>
      <w:hyperlink r:id="rId68" w:anchor="dst2458" w:history="1">
        <w:r w:rsidRPr="00F67E08">
          <w:rPr>
            <w:rFonts w:ascii="Times New Roman" w:eastAsia="Helvetica Neue Light" w:hAnsi="Times New Roman" w:cs="Times New Roman"/>
            <w:color w:val="auto"/>
          </w:rPr>
          <w:t>5 части 2</w:t>
        </w:r>
      </w:hyperlink>
      <w:r w:rsidRPr="00F67E08">
        <w:rPr>
          <w:rFonts w:ascii="Times New Roman" w:eastAsia="Helvetica Neue Light" w:hAnsi="Times New Roman" w:cs="Times New Roman"/>
          <w:color w:val="auto"/>
        </w:rPr>
        <w:t xml:space="preserve"> настоящей статьи оснований для внесения изменений в правила землепользования и застройки </w:t>
      </w:r>
      <w:r>
        <w:rPr>
          <w:rFonts w:ascii="Times New Roman" w:eastAsia="Helvetica Neue Light" w:hAnsi="Times New Roman" w:cs="Times New Roman"/>
          <w:color w:val="auto"/>
        </w:rPr>
        <w:t>г</w:t>
      </w:r>
      <w:r w:rsidRPr="00F67E08">
        <w:rPr>
          <w:rFonts w:ascii="Times New Roman" w:eastAsia="Helvetica Neue Light" w:hAnsi="Times New Roman" w:cs="Times New Roman"/>
          <w:color w:val="auto"/>
        </w:rPr>
        <w:t>лав</w:t>
      </w:r>
      <w:r>
        <w:rPr>
          <w:rFonts w:ascii="Times New Roman" w:eastAsia="Helvetica Neue Light" w:hAnsi="Times New Roman" w:cs="Times New Roman"/>
          <w:color w:val="auto"/>
        </w:rPr>
        <w:t>а</w:t>
      </w:r>
      <w:r w:rsidR="00DB0054">
        <w:rPr>
          <w:rFonts w:ascii="Times New Roman" w:eastAsia="Helvetica Neue Light" w:hAnsi="Times New Roman" w:cs="Times New Roman"/>
          <w:color w:val="auto"/>
        </w:rPr>
        <w:t xml:space="preserve"> </w:t>
      </w:r>
      <w:r>
        <w:rPr>
          <w:rFonts w:ascii="Times New Roman" w:eastAsia="Helvetica Neue Light" w:hAnsi="Times New Roman" w:cs="Times New Roman"/>
          <w:color w:val="auto"/>
        </w:rPr>
        <w:t>муниципального</w:t>
      </w:r>
      <w:r w:rsidRPr="00F67E08">
        <w:rPr>
          <w:rFonts w:ascii="Times New Roman" w:eastAsia="Helvetica Neue Light" w:hAnsi="Times New Roman" w:cs="Times New Roman"/>
          <w:color w:val="auto"/>
        </w:rPr>
        <w:t xml:space="preserve">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69" w:anchor="dst3124" w:history="1">
        <w:r w:rsidRPr="00F67E08">
          <w:rPr>
            <w:rFonts w:ascii="Times New Roman" w:eastAsia="Helvetica Neue Light" w:hAnsi="Times New Roman" w:cs="Times New Roman"/>
            <w:color w:val="auto"/>
          </w:rPr>
          <w:t>частью 8</w:t>
        </w:r>
      </w:hyperlink>
      <w:r w:rsidRPr="00F67E08">
        <w:rPr>
          <w:rFonts w:ascii="Times New Roman" w:eastAsia="Helvetica Neue Light" w:hAnsi="Times New Roman" w:cs="Times New Roman"/>
          <w:color w:val="auto"/>
        </w:rPr>
        <w:t> настоящей статьи, не требуется.</w:t>
      </w:r>
    </w:p>
    <w:p w:rsidR="00280A39" w:rsidRPr="00F67E08" w:rsidRDefault="00280A39" w:rsidP="00280A39">
      <w:pPr>
        <w:pStyle w:val="affffffff8"/>
        <w:rPr>
          <w:sz w:val="24"/>
          <w:szCs w:val="24"/>
        </w:rPr>
      </w:pPr>
      <w:bookmarkStart w:id="539" w:name="dst3126"/>
      <w:bookmarkEnd w:id="539"/>
      <w:r w:rsidRPr="00F67E08">
        <w:rPr>
          <w:rFonts w:eastAsia="Helvetica Neue Light"/>
          <w:sz w:val="24"/>
          <w:szCs w:val="24"/>
        </w:rPr>
        <w:t>10. Срок уточнения правил землепользования и застройки в соответствии с </w:t>
      </w:r>
      <w:hyperlink r:id="rId70" w:anchor="dst3125" w:history="1">
        <w:r w:rsidRPr="00F67E08">
          <w:rPr>
            <w:rFonts w:eastAsia="Helvetica Neue Light"/>
            <w:sz w:val="24"/>
            <w:szCs w:val="24"/>
          </w:rPr>
          <w:t>частью 9</w:t>
        </w:r>
      </w:hyperlink>
      <w:r w:rsidRPr="00F67E08">
        <w:rPr>
          <w:rFonts w:eastAsia="Helvetica Neue Light"/>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71" w:anchor="dst3124" w:history="1">
        <w:r w:rsidRPr="00F67E08">
          <w:rPr>
            <w:rFonts w:eastAsia="Helvetica Neue Light"/>
            <w:sz w:val="24"/>
            <w:szCs w:val="24"/>
          </w:rPr>
          <w:t>частью 8</w:t>
        </w:r>
      </w:hyperlink>
      <w:r w:rsidRPr="00F67E08">
        <w:rPr>
          <w:rFonts w:eastAsia="Helvetica Neue Light"/>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2" w:anchor="dst2456" w:history="1">
        <w:r w:rsidRPr="00F67E08">
          <w:rPr>
            <w:rFonts w:eastAsia="Helvetica Neue Light"/>
            <w:sz w:val="24"/>
            <w:szCs w:val="24"/>
          </w:rPr>
          <w:t>пунктами 3</w:t>
        </w:r>
      </w:hyperlink>
      <w:r w:rsidRPr="00F67E08">
        <w:rPr>
          <w:rFonts w:eastAsia="Helvetica Neue Light"/>
          <w:sz w:val="24"/>
          <w:szCs w:val="24"/>
        </w:rPr>
        <w:t>-</w:t>
      </w:r>
      <w:hyperlink r:id="rId73" w:anchor="dst2458" w:history="1">
        <w:r w:rsidRPr="00F67E08">
          <w:rPr>
            <w:rFonts w:eastAsia="Helvetica Neue Light"/>
            <w:sz w:val="24"/>
            <w:szCs w:val="24"/>
          </w:rPr>
          <w:t>5 части 2</w:t>
        </w:r>
      </w:hyperlink>
      <w:r w:rsidRPr="00F67E08">
        <w:rPr>
          <w:rFonts w:eastAsia="Helvetica Neue Light"/>
          <w:sz w:val="24"/>
          <w:szCs w:val="24"/>
        </w:rPr>
        <w:t> настоящей статьи оснований для внесения изменений в правила землепользования и застройки.</w:t>
      </w:r>
    </w:p>
    <w:p w:rsidR="00280A39" w:rsidRPr="00954D17" w:rsidRDefault="00280A39" w:rsidP="00280A39">
      <w:pPr>
        <w:pStyle w:val="ConsPlusNormal"/>
        <w:spacing w:before="240"/>
        <w:jc w:val="center"/>
        <w:outlineLvl w:val="1"/>
        <w:rPr>
          <w:b/>
          <w:sz w:val="24"/>
          <w:szCs w:val="24"/>
        </w:rPr>
      </w:pPr>
      <w:bookmarkStart w:id="540" w:name="_Toc14774906"/>
      <w:bookmarkStart w:id="541" w:name="_Toc63064838"/>
      <w:bookmarkStart w:id="542" w:name="_Toc78550608"/>
      <w:bookmarkStart w:id="543" w:name="_Toc158245547"/>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503"/>
      <w:bookmarkEnd w:id="504"/>
      <w:bookmarkEnd w:id="505"/>
      <w:bookmarkEnd w:id="506"/>
      <w:bookmarkEnd w:id="540"/>
      <w:bookmarkEnd w:id="541"/>
      <w:bookmarkEnd w:id="542"/>
      <w:bookmarkEnd w:id="543"/>
    </w:p>
    <w:p w:rsidR="00280A39" w:rsidRPr="002770CE" w:rsidRDefault="00280A39" w:rsidP="00280A39">
      <w:pPr>
        <w:pStyle w:val="ConsPlusNormal"/>
        <w:spacing w:before="240" w:after="240"/>
        <w:jc w:val="both"/>
        <w:outlineLvl w:val="2"/>
        <w:rPr>
          <w:b/>
          <w:sz w:val="24"/>
          <w:szCs w:val="24"/>
        </w:rPr>
      </w:pPr>
      <w:bookmarkStart w:id="544" w:name="_Toc26187374"/>
      <w:bookmarkStart w:id="545" w:name="_Toc63064842"/>
      <w:bookmarkStart w:id="546" w:name="_Toc78550612"/>
      <w:bookmarkStart w:id="547" w:name="_Toc158245548"/>
      <w:bookmarkStart w:id="548" w:name="_Toc14774907"/>
      <w:bookmarkStart w:id="549" w:name="_Toc229994310"/>
      <w:bookmarkStart w:id="550" w:name="_Toc266094981"/>
      <w:bookmarkStart w:id="551" w:name="_Toc470277558"/>
      <w:bookmarkStart w:id="552" w:name="_Toc482832998"/>
      <w:bookmarkStart w:id="553" w:name="_Toc331865297"/>
      <w:bookmarkStart w:id="554" w:name="_Toc331865324"/>
      <w:r>
        <w:rPr>
          <w:b/>
          <w:sz w:val="24"/>
          <w:szCs w:val="24"/>
        </w:rPr>
        <w:t>Статья 17. Использование земельных участков</w:t>
      </w:r>
      <w:r w:rsidRPr="002770CE">
        <w:rPr>
          <w:b/>
          <w:sz w:val="24"/>
          <w:szCs w:val="24"/>
        </w:rPr>
        <w:t xml:space="preserve"> и</w:t>
      </w:r>
      <w:r w:rsidR="00DB0054">
        <w:rPr>
          <w:b/>
          <w:sz w:val="24"/>
          <w:szCs w:val="24"/>
        </w:rPr>
        <w:t xml:space="preserve"> </w:t>
      </w:r>
      <w:r w:rsidRPr="002770CE">
        <w:rPr>
          <w:b/>
          <w:sz w:val="24"/>
          <w:szCs w:val="24"/>
        </w:rPr>
        <w:t xml:space="preserve">объектов капитального </w:t>
      </w:r>
      <w:r w:rsidRPr="002770CE">
        <w:rPr>
          <w:b/>
          <w:sz w:val="24"/>
          <w:szCs w:val="24"/>
        </w:rPr>
        <w:lastRenderedPageBreak/>
        <w:t>строительства, не соответствующих Правилам</w:t>
      </w:r>
      <w:bookmarkEnd w:id="544"/>
      <w:bookmarkEnd w:id="545"/>
      <w:bookmarkEnd w:id="546"/>
      <w:bookmarkEnd w:id="547"/>
    </w:p>
    <w:p w:rsidR="00280A39" w:rsidRDefault="00280A39" w:rsidP="00280A39">
      <w:pPr>
        <w:tabs>
          <w:tab w:val="left" w:pos="993"/>
          <w:tab w:val="left" w:pos="1276"/>
        </w:tabs>
        <w:ind w:firstLine="709"/>
        <w:jc w:val="both"/>
      </w:pPr>
      <w:r>
        <w:t>Земельные участки или</w:t>
      </w:r>
      <w:r w:rsidRPr="002770CE">
        <w:t xml:space="preserve"> объекты</w:t>
      </w:r>
      <w:r w:rsidR="00DB0054">
        <w:t xml:space="preserve"> </w:t>
      </w:r>
      <w:r w:rsidRPr="002770CE">
        <w:t>кап</w:t>
      </w:r>
      <w:r>
        <w:t xml:space="preserve">итального строительства, виды </w:t>
      </w:r>
      <w:r w:rsidRPr="002770CE">
        <w:t>разрешенного</w:t>
      </w:r>
      <w:r w:rsidR="00DB0054">
        <w:t xml:space="preserve"> </w:t>
      </w:r>
      <w:r w:rsidRPr="002770CE">
        <w:t>использования,</w:t>
      </w:r>
      <w:r w:rsidR="00DB0054">
        <w:t xml:space="preserve"> </w:t>
      </w:r>
      <w:r w:rsidRPr="002770CE">
        <w:t>предельные(м</w:t>
      </w:r>
      <w:r>
        <w:t xml:space="preserve">инимальные и (или) </w:t>
      </w:r>
      <w:r w:rsidRPr="002770CE">
        <w:t>максимальные) размеры и предельные пара</w:t>
      </w:r>
      <w:r>
        <w:t xml:space="preserve">метры которых не соответствуют </w:t>
      </w:r>
      <w:r w:rsidRPr="002770CE">
        <w:t>градостроительному регламенту, используют</w:t>
      </w:r>
      <w:r>
        <w:t xml:space="preserve">ся с учетом ограничений частей </w:t>
      </w:r>
      <w:r w:rsidRPr="002770CE">
        <w:t>8, 9, 10 статьи 36 Градостроительного кодекса Российской Федерации.</w:t>
      </w:r>
    </w:p>
    <w:p w:rsidR="00280A39" w:rsidRPr="004F776E" w:rsidRDefault="00280A39" w:rsidP="00280A39">
      <w:pPr>
        <w:pStyle w:val="ConsPlusNormal"/>
        <w:spacing w:before="240" w:after="240"/>
        <w:jc w:val="both"/>
        <w:outlineLvl w:val="2"/>
        <w:rPr>
          <w:b/>
          <w:sz w:val="24"/>
          <w:szCs w:val="24"/>
        </w:rPr>
      </w:pPr>
      <w:bookmarkStart w:id="555" w:name="_Toc158245549"/>
      <w:r w:rsidRPr="004F776E">
        <w:rPr>
          <w:b/>
          <w:sz w:val="24"/>
          <w:szCs w:val="24"/>
        </w:rPr>
        <w:t xml:space="preserve">Статья </w:t>
      </w:r>
      <w:r>
        <w:rPr>
          <w:b/>
          <w:sz w:val="24"/>
          <w:szCs w:val="24"/>
        </w:rPr>
        <w:t>18</w:t>
      </w:r>
      <w:r w:rsidRPr="004F776E">
        <w:rPr>
          <w:b/>
          <w:sz w:val="24"/>
          <w:szCs w:val="24"/>
        </w:rPr>
        <w:t>. Контроль за использованием земельных участков и объектов</w:t>
      </w:r>
      <w:r w:rsidR="00DB0054">
        <w:rPr>
          <w:b/>
          <w:sz w:val="24"/>
          <w:szCs w:val="24"/>
        </w:rPr>
        <w:t xml:space="preserve"> </w:t>
      </w:r>
      <w:r w:rsidRPr="004F776E">
        <w:rPr>
          <w:b/>
          <w:sz w:val="24"/>
          <w:szCs w:val="24"/>
        </w:rPr>
        <w:t>капитального строительства</w:t>
      </w:r>
      <w:bookmarkEnd w:id="555"/>
    </w:p>
    <w:p w:rsidR="00280A39" w:rsidRPr="0079644C" w:rsidRDefault="00280A39" w:rsidP="00280A39">
      <w:pPr>
        <w:ind w:firstLine="709"/>
        <w:jc w:val="both"/>
      </w:pPr>
      <w:bookmarkStart w:id="556" w:name="_Toc14774913"/>
      <w:bookmarkStart w:id="557" w:name="_Toc63064844"/>
      <w:bookmarkStart w:id="558" w:name="_Toc78550614"/>
      <w:bookmarkEnd w:id="548"/>
      <w:bookmarkEnd w:id="549"/>
      <w:bookmarkEnd w:id="550"/>
      <w:bookmarkEnd w:id="551"/>
      <w:r w:rsidRPr="0079644C">
        <w:t xml:space="preserve">1. Администрация </w:t>
      </w:r>
      <w:r w:rsidRPr="00D814CD">
        <w:t>муниципального района</w:t>
      </w:r>
      <w:r w:rsidRPr="0079644C">
        <w:t xml:space="preserve"> осуществляет муниципальный земельный контроль в отношении расположенных в границах </w:t>
      </w:r>
      <w:r>
        <w:t>муниципального образования</w:t>
      </w:r>
      <w:r w:rsidRPr="0079644C">
        <w:t xml:space="preserve"> объектов земельных отношений.</w:t>
      </w:r>
    </w:p>
    <w:p w:rsidR="00280A39" w:rsidRPr="0079644C" w:rsidRDefault="00280A39" w:rsidP="00280A39">
      <w:pPr>
        <w:ind w:firstLine="709"/>
        <w:jc w:val="both"/>
      </w:pPr>
      <w:r w:rsidRPr="0079644C">
        <w:t xml:space="preserve">2. При выявлении в ходе проверки нарушений, связанных с несоблюдением требований по использованию и застройке земельных участков, установленных настоящими Правилами, </w:t>
      </w:r>
      <w:r>
        <w:t>а</w:t>
      </w:r>
      <w:r w:rsidRPr="0079644C">
        <w:t xml:space="preserve">дминистрация </w:t>
      </w:r>
      <w:r w:rsidRPr="00D814CD">
        <w:t>муниципального района</w:t>
      </w:r>
      <w:r w:rsidRPr="0079644C">
        <w:t xml:space="preserve"> принимает решение в рамках полномочий, установленных действующим законодательством.</w:t>
      </w:r>
    </w:p>
    <w:p w:rsidR="00280A39" w:rsidRPr="0079644C" w:rsidRDefault="00280A39" w:rsidP="00280A39">
      <w:pPr>
        <w:ind w:firstLine="709"/>
        <w:jc w:val="both"/>
      </w:pPr>
      <w:bookmarkStart w:id="559" w:name="_Hlk497145307"/>
      <w:r w:rsidRPr="0079644C">
        <w:t>3. Нарушениями являются:</w:t>
      </w:r>
    </w:p>
    <w:p w:rsidR="00280A39" w:rsidRPr="0079644C" w:rsidRDefault="00280A39" w:rsidP="00D63C00">
      <w:pPr>
        <w:pStyle w:val="afffff7"/>
        <w:numPr>
          <w:ilvl w:val="0"/>
          <w:numId w:val="48"/>
        </w:numPr>
        <w:ind w:left="1064"/>
        <w:rPr>
          <w:lang w:val="ru-RU"/>
        </w:rPr>
      </w:pPr>
      <w:r w:rsidRPr="0079644C">
        <w:rPr>
          <w:lang w:val="ru-RU"/>
        </w:rPr>
        <w:t>использование земельных участков не в соответствии с их разрешенным видом использования и не по целевому назначению;</w:t>
      </w:r>
    </w:p>
    <w:p w:rsidR="00280A39" w:rsidRPr="0079644C" w:rsidRDefault="00280A39" w:rsidP="00D63C00">
      <w:pPr>
        <w:pStyle w:val="afffff7"/>
        <w:numPr>
          <w:ilvl w:val="0"/>
          <w:numId w:val="48"/>
        </w:numPr>
        <w:ind w:left="1064"/>
        <w:rPr>
          <w:lang w:val="ru-RU"/>
        </w:rPr>
      </w:pPr>
      <w:r w:rsidRPr="0079644C">
        <w:rPr>
          <w:lang w:val="ru-RU"/>
        </w:rPr>
        <w:t>строительство, реконструкция объектов капитального строительства с отклонениями от предельных параметров разрешенного строительства при отсутствии соответствующего разрешения на отклонение;</w:t>
      </w:r>
    </w:p>
    <w:p w:rsidR="00280A39" w:rsidRPr="0079644C" w:rsidRDefault="00280A39" w:rsidP="00D63C00">
      <w:pPr>
        <w:pStyle w:val="afffff7"/>
        <w:numPr>
          <w:ilvl w:val="0"/>
          <w:numId w:val="48"/>
        </w:numPr>
        <w:ind w:left="1064"/>
        <w:rPr>
          <w:lang w:val="ru-RU"/>
        </w:rPr>
      </w:pPr>
      <w:r w:rsidRPr="0079644C">
        <w:rPr>
          <w:lang w:val="ru-RU"/>
        </w:rPr>
        <w:t>самовольный захват земельных участков;</w:t>
      </w:r>
    </w:p>
    <w:p w:rsidR="00280A39" w:rsidRPr="0079644C" w:rsidRDefault="00280A39" w:rsidP="00D63C00">
      <w:pPr>
        <w:pStyle w:val="afffff7"/>
        <w:numPr>
          <w:ilvl w:val="0"/>
          <w:numId w:val="48"/>
        </w:numPr>
        <w:ind w:left="1064"/>
        <w:rPr>
          <w:lang w:val="ru-RU"/>
        </w:rPr>
      </w:pPr>
      <w:r w:rsidRPr="0079644C">
        <w:rPr>
          <w:lang w:val="ru-RU"/>
        </w:rPr>
        <w:t>несоблюдение ограничений в использовании земельных участков, установленных настоящими Правилами;</w:t>
      </w:r>
    </w:p>
    <w:p w:rsidR="00280A39" w:rsidRPr="0079644C" w:rsidRDefault="00280A39" w:rsidP="00D63C00">
      <w:pPr>
        <w:pStyle w:val="afffff7"/>
        <w:numPr>
          <w:ilvl w:val="0"/>
          <w:numId w:val="48"/>
        </w:numPr>
        <w:ind w:left="1064"/>
        <w:rPr>
          <w:lang w:val="ru-RU"/>
        </w:rPr>
      </w:pPr>
      <w:r w:rsidRPr="0079644C">
        <w:rPr>
          <w:lang w:val="ru-RU"/>
        </w:rPr>
        <w:t>использование объектов капитального строительства не в соответствии с их разрешенным использованием;</w:t>
      </w:r>
    </w:p>
    <w:p w:rsidR="00280A39" w:rsidRPr="0079644C" w:rsidRDefault="00280A39" w:rsidP="00D63C00">
      <w:pPr>
        <w:pStyle w:val="afffff7"/>
        <w:numPr>
          <w:ilvl w:val="0"/>
          <w:numId w:val="48"/>
        </w:numPr>
        <w:ind w:left="1064"/>
        <w:rPr>
          <w:lang w:val="ru-RU"/>
        </w:rPr>
      </w:pPr>
      <w:r w:rsidRPr="0079644C">
        <w:rPr>
          <w:lang w:val="ru-RU"/>
        </w:rPr>
        <w:t>несоблюдение градостроительных регламентов при застройке земельных участков;</w:t>
      </w:r>
    </w:p>
    <w:p w:rsidR="00280A39" w:rsidRPr="0079644C" w:rsidRDefault="00280A39" w:rsidP="00D63C00">
      <w:pPr>
        <w:pStyle w:val="afffff7"/>
        <w:numPr>
          <w:ilvl w:val="0"/>
          <w:numId w:val="48"/>
        </w:numPr>
        <w:ind w:left="1064"/>
        <w:rPr>
          <w:lang w:val="ru-RU"/>
        </w:rPr>
      </w:pPr>
      <w:r w:rsidRPr="0079644C">
        <w:rPr>
          <w:lang w:val="ru-RU"/>
        </w:rPr>
        <w:t xml:space="preserve">несоблюдение требований нормативных правовых актов Российской Федерации, </w:t>
      </w:r>
      <w:r w:rsidRPr="001B7113">
        <w:rPr>
          <w:lang w:val="ru-RU"/>
        </w:rPr>
        <w:t>Республики Коми</w:t>
      </w:r>
      <w:r w:rsidRPr="0079644C">
        <w:rPr>
          <w:lang w:val="ru-RU"/>
        </w:rPr>
        <w:t>, органов местного самоуправления в области землепользования и застройки;</w:t>
      </w:r>
    </w:p>
    <w:p w:rsidR="00280A39" w:rsidRPr="0079644C" w:rsidRDefault="00280A39" w:rsidP="00D63C00">
      <w:pPr>
        <w:pStyle w:val="afffff7"/>
        <w:numPr>
          <w:ilvl w:val="0"/>
          <w:numId w:val="48"/>
        </w:numPr>
        <w:ind w:left="1064"/>
        <w:rPr>
          <w:lang w:val="ru-RU"/>
        </w:rPr>
      </w:pPr>
      <w:r w:rsidRPr="0079644C">
        <w:rPr>
          <w:lang w:val="ru-RU"/>
        </w:rPr>
        <w:t>другие нарушения.</w:t>
      </w:r>
    </w:p>
    <w:p w:rsidR="00280A39" w:rsidRPr="003F06FF" w:rsidRDefault="00280A39" w:rsidP="00280A39">
      <w:pPr>
        <w:pStyle w:val="ConsPlusNormal"/>
        <w:spacing w:before="240" w:after="240"/>
        <w:jc w:val="both"/>
        <w:outlineLvl w:val="2"/>
        <w:rPr>
          <w:b/>
          <w:sz w:val="24"/>
          <w:szCs w:val="24"/>
        </w:rPr>
      </w:pPr>
      <w:bookmarkStart w:id="560" w:name="_Toc158245550"/>
      <w:bookmarkEnd w:id="559"/>
      <w:r w:rsidRPr="003F06FF">
        <w:rPr>
          <w:b/>
          <w:sz w:val="24"/>
          <w:szCs w:val="24"/>
        </w:rPr>
        <w:t xml:space="preserve">Статья </w:t>
      </w:r>
      <w:r>
        <w:rPr>
          <w:b/>
          <w:sz w:val="24"/>
          <w:szCs w:val="24"/>
        </w:rPr>
        <w:t>19</w:t>
      </w:r>
      <w:r w:rsidRPr="003F06FF">
        <w:rPr>
          <w:b/>
          <w:sz w:val="24"/>
          <w:szCs w:val="24"/>
        </w:rPr>
        <w:t>. Ответственность за нарушения Правил</w:t>
      </w:r>
      <w:bookmarkEnd w:id="552"/>
      <w:bookmarkEnd w:id="556"/>
      <w:bookmarkEnd w:id="557"/>
      <w:bookmarkEnd w:id="558"/>
      <w:bookmarkEnd w:id="560"/>
    </w:p>
    <w:p w:rsidR="00280A39" w:rsidRPr="00C21B7E" w:rsidRDefault="00280A39" w:rsidP="00280A39">
      <w:pPr>
        <w:tabs>
          <w:tab w:val="left" w:pos="993"/>
        </w:tabs>
        <w:ind w:firstLine="709"/>
        <w:jc w:val="both"/>
        <w:rPr>
          <w:bCs/>
          <w:lang w:eastAsia="en-US"/>
        </w:rPr>
      </w:pPr>
      <w:r w:rsidRPr="00C21B7E">
        <w:rPr>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280A39" w:rsidRDefault="00280A39" w:rsidP="00280A39">
      <w:pPr>
        <w:rPr>
          <w:b/>
        </w:rPr>
      </w:pPr>
      <w:r>
        <w:rPr>
          <w:b/>
        </w:rPr>
        <w:br w:type="page"/>
      </w:r>
    </w:p>
    <w:p w:rsidR="00280A39" w:rsidRPr="00C06077" w:rsidRDefault="00280A39" w:rsidP="00280A39">
      <w:pPr>
        <w:pStyle w:val="ConsPlusNormal"/>
        <w:jc w:val="center"/>
        <w:outlineLvl w:val="0"/>
        <w:rPr>
          <w:b/>
          <w:sz w:val="24"/>
          <w:szCs w:val="24"/>
        </w:rPr>
      </w:pPr>
      <w:bookmarkStart w:id="561" w:name="_Toc14774914"/>
      <w:bookmarkStart w:id="562" w:name="_Toc63064845"/>
      <w:bookmarkStart w:id="563" w:name="_Toc78550615"/>
      <w:bookmarkStart w:id="564" w:name="_Toc158245551"/>
      <w:r>
        <w:rPr>
          <w:b/>
          <w:sz w:val="24"/>
          <w:szCs w:val="24"/>
        </w:rPr>
        <w:lastRenderedPageBreak/>
        <w:t xml:space="preserve">ЧАСТЬ2. </w:t>
      </w:r>
      <w:r w:rsidRPr="00C06077">
        <w:rPr>
          <w:b/>
          <w:sz w:val="24"/>
          <w:szCs w:val="24"/>
        </w:rPr>
        <w:t>КАРТ</w:t>
      </w:r>
      <w:r>
        <w:rPr>
          <w:b/>
          <w:sz w:val="24"/>
          <w:szCs w:val="24"/>
        </w:rPr>
        <w:t>А</w:t>
      </w:r>
      <w:r w:rsidRPr="00C06077">
        <w:rPr>
          <w:b/>
          <w:sz w:val="24"/>
          <w:szCs w:val="24"/>
        </w:rPr>
        <w:t xml:space="preserve"> ГРАДОСТРОИТЕЛЬНОГО</w:t>
      </w:r>
      <w:bookmarkStart w:id="565" w:name="_Toc331865298"/>
      <w:bookmarkStart w:id="566" w:name="_Toc331865325"/>
      <w:bookmarkEnd w:id="553"/>
      <w:bookmarkEnd w:id="554"/>
      <w:r w:rsidRPr="00C06077">
        <w:rPr>
          <w:b/>
          <w:sz w:val="24"/>
          <w:szCs w:val="24"/>
        </w:rPr>
        <w:t xml:space="preserve"> ЗОНИРОВАНИЯ</w:t>
      </w:r>
      <w:bookmarkEnd w:id="561"/>
      <w:bookmarkEnd w:id="562"/>
      <w:bookmarkEnd w:id="563"/>
      <w:bookmarkEnd w:id="564"/>
      <w:bookmarkEnd w:id="565"/>
      <w:bookmarkEnd w:id="566"/>
    </w:p>
    <w:p w:rsidR="00280A39" w:rsidRDefault="00280A39" w:rsidP="00280A39">
      <w:pPr>
        <w:pStyle w:val="ConsPlusNormal"/>
        <w:spacing w:before="240"/>
        <w:jc w:val="both"/>
        <w:outlineLvl w:val="1"/>
        <w:rPr>
          <w:b/>
          <w:sz w:val="24"/>
          <w:szCs w:val="24"/>
        </w:rPr>
      </w:pPr>
      <w:bookmarkStart w:id="567" w:name="_Toc507599186"/>
      <w:bookmarkStart w:id="568" w:name="_Toc507598756"/>
      <w:bookmarkStart w:id="569" w:name="_Toc511988647"/>
      <w:bookmarkStart w:id="570" w:name="_Toc14774915"/>
      <w:bookmarkStart w:id="571" w:name="_Toc63064846"/>
      <w:bookmarkStart w:id="572" w:name="_Toc78550616"/>
      <w:bookmarkStart w:id="573" w:name="_Toc158245552"/>
      <w:r>
        <w:rPr>
          <w:b/>
          <w:sz w:val="24"/>
          <w:szCs w:val="24"/>
        </w:rPr>
        <w:t xml:space="preserve">Глава 7. Градостроительное </w:t>
      </w:r>
      <w:r w:rsidRPr="00954D17">
        <w:rPr>
          <w:b/>
          <w:sz w:val="24"/>
          <w:szCs w:val="24"/>
        </w:rPr>
        <w:t>зонировани</w:t>
      </w:r>
      <w:bookmarkEnd w:id="567"/>
      <w:bookmarkEnd w:id="568"/>
      <w:r>
        <w:rPr>
          <w:b/>
          <w:sz w:val="24"/>
          <w:szCs w:val="24"/>
        </w:rPr>
        <w:t xml:space="preserve">е и содержание </w:t>
      </w:r>
      <w:r w:rsidRPr="00954D17">
        <w:rPr>
          <w:b/>
          <w:sz w:val="24"/>
          <w:szCs w:val="24"/>
        </w:rPr>
        <w:t>картографических материалов правил</w:t>
      </w:r>
      <w:bookmarkEnd w:id="569"/>
      <w:bookmarkEnd w:id="570"/>
      <w:bookmarkEnd w:id="571"/>
      <w:bookmarkEnd w:id="572"/>
      <w:bookmarkEnd w:id="573"/>
    </w:p>
    <w:p w:rsidR="00280A39" w:rsidRPr="009C27F7" w:rsidRDefault="00280A39" w:rsidP="00280A39">
      <w:pPr>
        <w:pStyle w:val="ConsPlusNormal"/>
        <w:spacing w:before="240" w:after="240"/>
        <w:jc w:val="both"/>
        <w:outlineLvl w:val="2"/>
        <w:rPr>
          <w:b/>
          <w:sz w:val="24"/>
          <w:szCs w:val="24"/>
        </w:rPr>
      </w:pPr>
      <w:bookmarkStart w:id="574" w:name="_Toc14774916"/>
      <w:bookmarkStart w:id="575" w:name="_Toc63064847"/>
      <w:bookmarkStart w:id="576" w:name="_Toc78550617"/>
      <w:bookmarkStart w:id="577" w:name="_Toc158245553"/>
      <w:r w:rsidRPr="009C27F7">
        <w:rPr>
          <w:b/>
          <w:sz w:val="24"/>
          <w:szCs w:val="24"/>
        </w:rPr>
        <w:t xml:space="preserve">Статья </w:t>
      </w:r>
      <w:r>
        <w:rPr>
          <w:b/>
          <w:sz w:val="24"/>
          <w:szCs w:val="24"/>
        </w:rPr>
        <w:t xml:space="preserve">20. </w:t>
      </w:r>
      <w:r w:rsidRPr="009C27F7">
        <w:rPr>
          <w:b/>
          <w:sz w:val="24"/>
          <w:szCs w:val="24"/>
        </w:rPr>
        <w:t xml:space="preserve">Общие положения </w:t>
      </w:r>
      <w:r>
        <w:rPr>
          <w:b/>
          <w:sz w:val="24"/>
          <w:szCs w:val="24"/>
        </w:rPr>
        <w:t xml:space="preserve">градостроительного зонирования </w:t>
      </w:r>
      <w:r w:rsidRPr="009C27F7">
        <w:rPr>
          <w:b/>
          <w:sz w:val="24"/>
          <w:szCs w:val="24"/>
        </w:rPr>
        <w:t>территории</w:t>
      </w:r>
      <w:bookmarkEnd w:id="574"/>
      <w:bookmarkEnd w:id="575"/>
      <w:bookmarkEnd w:id="576"/>
      <w:bookmarkEnd w:id="577"/>
    </w:p>
    <w:p w:rsidR="00280A39" w:rsidRPr="00E84C78" w:rsidRDefault="00280A39" w:rsidP="00D63C00">
      <w:pPr>
        <w:pStyle w:val="a0"/>
        <w:numPr>
          <w:ilvl w:val="1"/>
          <w:numId w:val="3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80A39" w:rsidRPr="00E84C78" w:rsidRDefault="00280A39" w:rsidP="00D63C00">
      <w:pPr>
        <w:pStyle w:val="a0"/>
        <w:numPr>
          <w:ilvl w:val="1"/>
          <w:numId w:val="3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280A39" w:rsidRDefault="00280A39" w:rsidP="00D63C00">
      <w:pPr>
        <w:pStyle w:val="a0"/>
        <w:numPr>
          <w:ilvl w:val="1"/>
          <w:numId w:val="3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Pr>
          <w:rFonts w:ascii="Times New Roman" w:hAnsi="Times New Roman" w:cs="Times New Roman"/>
        </w:rPr>
        <w:t>тображаться на отдельной карте.</w:t>
      </w:r>
    </w:p>
    <w:p w:rsidR="00280A39" w:rsidRPr="00E84C78" w:rsidRDefault="00280A39" w:rsidP="00D63C00">
      <w:pPr>
        <w:pStyle w:val="a0"/>
        <w:numPr>
          <w:ilvl w:val="1"/>
          <w:numId w:val="3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280A39" w:rsidRPr="00E84C78" w:rsidRDefault="00280A39" w:rsidP="00D63C00">
      <w:pPr>
        <w:pStyle w:val="a0"/>
        <w:numPr>
          <w:ilvl w:val="1"/>
          <w:numId w:val="3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280A39" w:rsidRPr="009C27F7" w:rsidRDefault="00280A39" w:rsidP="00D63C00">
      <w:pPr>
        <w:pStyle w:val="a0"/>
        <w:numPr>
          <w:ilvl w:val="1"/>
          <w:numId w:val="3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DB0054">
        <w:rPr>
          <w:rFonts w:ascii="Times New Roman" w:hAnsi="Times New Roman" w:cs="Times New Roman"/>
        </w:rPr>
        <w:t xml:space="preserve"> </w:t>
      </w:r>
      <w:r w:rsidRPr="00C469C2">
        <w:rPr>
          <w:rFonts w:ascii="Times New Roman" w:hAnsi="Times New Roman" w:cs="Times New Roman"/>
        </w:rPr>
        <w:t>Российской Федерации</w:t>
      </w:r>
      <w:r w:rsidRPr="00E84C78">
        <w:rPr>
          <w:rFonts w:ascii="Times New Roman" w:hAnsi="Times New Roman" w:cs="Times New Roman"/>
        </w:rPr>
        <w:t>.</w:t>
      </w:r>
    </w:p>
    <w:p w:rsidR="00280A39" w:rsidRDefault="00280A39" w:rsidP="00280A39">
      <w:pPr>
        <w:pStyle w:val="ConsPlusNormal"/>
        <w:spacing w:before="240" w:after="240"/>
        <w:jc w:val="both"/>
        <w:outlineLvl w:val="2"/>
        <w:rPr>
          <w:b/>
          <w:sz w:val="24"/>
          <w:szCs w:val="24"/>
        </w:rPr>
      </w:pPr>
      <w:bookmarkStart w:id="578" w:name="_Toc14774917"/>
      <w:bookmarkStart w:id="579" w:name="_Toc61615157"/>
      <w:bookmarkStart w:id="580" w:name="_Toc78550618"/>
      <w:bookmarkStart w:id="581" w:name="_Toc158245554"/>
      <w:r w:rsidRPr="009C27F7">
        <w:rPr>
          <w:b/>
          <w:sz w:val="24"/>
          <w:szCs w:val="24"/>
        </w:rPr>
        <w:t>Статья</w:t>
      </w:r>
      <w:r>
        <w:rPr>
          <w:b/>
          <w:sz w:val="24"/>
          <w:szCs w:val="24"/>
        </w:rPr>
        <w:t xml:space="preserve"> 21</w:t>
      </w:r>
      <w:r w:rsidRPr="009C27F7">
        <w:rPr>
          <w:b/>
          <w:sz w:val="24"/>
          <w:szCs w:val="24"/>
        </w:rPr>
        <w:t>. Карта градостроительного зонирования территории</w:t>
      </w:r>
      <w:bookmarkEnd w:id="578"/>
      <w:bookmarkEnd w:id="579"/>
      <w:bookmarkEnd w:id="580"/>
      <w:bookmarkEnd w:id="581"/>
    </w:p>
    <w:p w:rsidR="00280A39" w:rsidRDefault="00280A39" w:rsidP="00D63C00">
      <w:pPr>
        <w:pStyle w:val="a0"/>
        <w:numPr>
          <w:ilvl w:val="1"/>
          <w:numId w:val="38"/>
        </w:numPr>
        <w:tabs>
          <w:tab w:val="left" w:pos="993"/>
          <w:tab w:val="left" w:pos="1560"/>
        </w:tabs>
        <w:spacing w:line="240" w:lineRule="auto"/>
        <w:ind w:left="0" w:firstLine="709"/>
        <w:rPr>
          <w:rFonts w:ascii="Times New Roman" w:hAnsi="Times New Roman" w:cs="Times New Roman"/>
        </w:rPr>
      </w:pPr>
      <w:r w:rsidRPr="008415EA">
        <w:rPr>
          <w:rFonts w:ascii="Times New Roman" w:hAnsi="Times New Roman" w:cs="Times New Roman"/>
        </w:rPr>
        <w:t>Карта градостроительного зонирования территорий муниципального образования «</w:t>
      </w:r>
      <w:r w:rsidRPr="004319E6">
        <w:rPr>
          <w:rFonts w:ascii="Times New Roman" w:hAnsi="Times New Roman" w:cs="Times New Roman"/>
        </w:rPr>
        <w:t>Нижний Воч</w:t>
      </w:r>
      <w:r w:rsidRPr="008415EA">
        <w:rPr>
          <w:rFonts w:ascii="Times New Roman" w:hAnsi="Times New Roman" w:cs="Times New Roman"/>
        </w:rPr>
        <w:t>» (далее – карта</w:t>
      </w:r>
      <w:r>
        <w:rPr>
          <w:rFonts w:ascii="Times New Roman" w:hAnsi="Times New Roman" w:cs="Times New Roman"/>
        </w:rPr>
        <w:t xml:space="preserve"> градостроительного зонирования) </w:t>
      </w:r>
      <w:r w:rsidRPr="005703C8">
        <w:rPr>
          <w:rFonts w:ascii="Times New Roman" w:hAnsi="Times New Roman" w:cs="Times New Roman"/>
        </w:rPr>
        <w:t>устанавливаются следующие виды территориальных зон, на которые распространяется действие градостроительных регламентов</w:t>
      </w:r>
      <w:r>
        <w:rPr>
          <w:rFonts w:ascii="Times New Roman" w:hAnsi="Times New Roman" w:cs="Times New Roman"/>
        </w:rPr>
        <w:t>.</w:t>
      </w:r>
    </w:p>
    <w:p w:rsidR="00280A39" w:rsidRDefault="00280A39" w:rsidP="00280A39">
      <w:pPr>
        <w:pStyle w:val="a0"/>
        <w:numPr>
          <w:ilvl w:val="0"/>
          <w:numId w:val="0"/>
        </w:numPr>
        <w:tabs>
          <w:tab w:val="left" w:pos="993"/>
          <w:tab w:val="left" w:pos="1560"/>
        </w:tabs>
        <w:spacing w:line="240" w:lineRule="auto"/>
        <w:ind w:firstLine="709"/>
        <w:rPr>
          <w:rFonts w:ascii="Times New Roman" w:hAnsi="Times New Roman" w:cs="Times New Roman"/>
        </w:rPr>
      </w:pPr>
      <w:r w:rsidRPr="005703C8">
        <w:rPr>
          <w:rFonts w:ascii="Times New Roman" w:hAnsi="Times New Roman" w:cs="Times New Roman"/>
        </w:rPr>
        <w:t>В соответствии с п.7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администрации муниципального района в соответствии с федеральными законами.</w:t>
      </w:r>
    </w:p>
    <w:p w:rsidR="00280A39" w:rsidRDefault="00280A39" w:rsidP="00D63C00">
      <w:pPr>
        <w:pStyle w:val="a0"/>
        <w:numPr>
          <w:ilvl w:val="1"/>
          <w:numId w:val="38"/>
        </w:numPr>
        <w:tabs>
          <w:tab w:val="left" w:pos="993"/>
          <w:tab w:val="left" w:pos="1560"/>
        </w:tabs>
        <w:spacing w:line="240" w:lineRule="auto"/>
        <w:ind w:left="0" w:firstLine="709"/>
        <w:rPr>
          <w:rFonts w:ascii="Times New Roman" w:hAnsi="Times New Roman" w:cs="Times New Roman"/>
        </w:rPr>
      </w:pPr>
      <w:r>
        <w:rPr>
          <w:rFonts w:ascii="Times New Roman" w:hAnsi="Times New Roman" w:cs="Times New Roman"/>
        </w:rPr>
        <w:t>На карте градостроительного зонирования установлены следующие виды территориальных зон:</w:t>
      </w:r>
    </w:p>
    <w:tbl>
      <w:tblPr>
        <w:tblStyle w:val="TableNormal"/>
        <w:tblW w:w="500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tblPr>
      <w:tblGrid>
        <w:gridCol w:w="1865"/>
        <w:gridCol w:w="7649"/>
      </w:tblGrid>
      <w:tr w:rsidR="00280A39" w:rsidRPr="008415EA" w:rsidTr="003709BC">
        <w:trPr>
          <w:trHeight w:val="484"/>
          <w:tblHeader/>
          <w:jc w:val="center"/>
        </w:trPr>
        <w:tc>
          <w:tcPr>
            <w:tcW w:w="980" w:type="pct"/>
            <w:shd w:val="clear" w:color="auto" w:fill="auto"/>
            <w:tcMar>
              <w:top w:w="80" w:type="dxa"/>
              <w:left w:w="80" w:type="dxa"/>
              <w:bottom w:w="80" w:type="dxa"/>
              <w:right w:w="80" w:type="dxa"/>
            </w:tcMar>
          </w:tcPr>
          <w:p w:rsidR="00280A39" w:rsidRPr="008415EA" w:rsidRDefault="00280A39" w:rsidP="003709BC">
            <w:pPr>
              <w:pStyle w:val="1ff1"/>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bookmarkStart w:id="582" w:name="_Toc14774920"/>
            <w:bookmarkStart w:id="583" w:name="_Toc61615160"/>
            <w:bookmarkStart w:id="584" w:name="_Toc78550621"/>
            <w:r w:rsidRPr="008415EA">
              <w:rPr>
                <w:rFonts w:ascii="Times New Roman" w:eastAsia="Helvetica Neue Light" w:hAnsi="Times New Roman" w:cs="Times New Roman"/>
                <w:bCs w:val="0"/>
                <w:color w:val="000000"/>
                <w:sz w:val="24"/>
                <w:szCs w:val="24"/>
              </w:rPr>
              <w:t xml:space="preserve">Обозначение </w:t>
            </w:r>
            <w:r w:rsidRPr="008415EA">
              <w:rPr>
                <w:rFonts w:ascii="Times New Roman" w:eastAsia="Helvetica Neue Light" w:hAnsi="Times New Roman" w:cs="Times New Roman"/>
                <w:bCs w:val="0"/>
                <w:color w:val="000000"/>
                <w:sz w:val="24"/>
                <w:szCs w:val="24"/>
              </w:rPr>
              <w:br/>
              <w:t>зоны</w:t>
            </w:r>
          </w:p>
        </w:tc>
        <w:tc>
          <w:tcPr>
            <w:tcW w:w="4020" w:type="pct"/>
            <w:shd w:val="clear" w:color="auto" w:fill="auto"/>
            <w:tcMar>
              <w:top w:w="80" w:type="dxa"/>
              <w:left w:w="80" w:type="dxa"/>
              <w:bottom w:w="80" w:type="dxa"/>
              <w:right w:w="80" w:type="dxa"/>
            </w:tcMar>
          </w:tcPr>
          <w:p w:rsidR="00280A39" w:rsidRPr="008415EA" w:rsidRDefault="00280A39" w:rsidP="003709BC">
            <w:pPr>
              <w:pStyle w:val="1ff1"/>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8415EA">
              <w:rPr>
                <w:rFonts w:ascii="Times New Roman" w:eastAsia="Helvetica Neue Light" w:hAnsi="Times New Roman" w:cs="Times New Roman"/>
                <w:bCs w:val="0"/>
                <w:color w:val="000000"/>
                <w:sz w:val="24"/>
                <w:szCs w:val="24"/>
              </w:rPr>
              <w:t xml:space="preserve">Наименование </w:t>
            </w:r>
            <w:r w:rsidRPr="008415EA">
              <w:rPr>
                <w:rFonts w:ascii="Times New Roman" w:eastAsia="Helvetica Neue Light" w:hAnsi="Times New Roman" w:cs="Times New Roman"/>
                <w:bCs w:val="0"/>
                <w:color w:val="000000"/>
                <w:sz w:val="24"/>
                <w:szCs w:val="24"/>
              </w:rPr>
              <w:br/>
              <w:t>территориальной зоны</w:t>
            </w:r>
          </w:p>
        </w:tc>
      </w:tr>
      <w:tr w:rsidR="00280A39" w:rsidRPr="008415EA" w:rsidTr="003709BC">
        <w:trPr>
          <w:trHeight w:val="255"/>
          <w:jc w:val="center"/>
        </w:trPr>
        <w:tc>
          <w:tcPr>
            <w:tcW w:w="98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Ж-1</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малоэтажной жилой застройки с возможностью ведения ЛПХ</w:t>
            </w:r>
          </w:p>
        </w:tc>
      </w:tr>
      <w:tr w:rsidR="00280A39" w:rsidRPr="008415EA" w:rsidTr="003709BC">
        <w:trPr>
          <w:trHeight w:val="255"/>
          <w:jc w:val="center"/>
        </w:trPr>
        <w:tc>
          <w:tcPr>
            <w:tcW w:w="98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Ж-2</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малоэтажной многоквартирной жилой застройки</w:t>
            </w:r>
          </w:p>
        </w:tc>
      </w:tr>
      <w:tr w:rsidR="00280A39" w:rsidRPr="008415EA" w:rsidTr="003709BC">
        <w:trPr>
          <w:trHeight w:val="253"/>
          <w:jc w:val="center"/>
        </w:trPr>
        <w:tc>
          <w:tcPr>
            <w:tcW w:w="98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lastRenderedPageBreak/>
              <w:t>О</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2A4EB9">
              <w:rPr>
                <w:rFonts w:ascii="Times New Roman" w:hAnsi="Times New Roman" w:cs="Times New Roman"/>
                <w:sz w:val="24"/>
                <w:szCs w:val="24"/>
              </w:rPr>
              <w:t>административно-делового центра, образования, здравоохранения,</w:t>
            </w:r>
            <w:r>
              <w:rPr>
                <w:rFonts w:ascii="Times New Roman" w:hAnsi="Times New Roman" w:cs="Times New Roman"/>
                <w:sz w:val="24"/>
                <w:szCs w:val="24"/>
              </w:rPr>
              <w:t xml:space="preserve"> спорта,</w:t>
            </w:r>
            <w:r w:rsidRPr="002A4EB9">
              <w:rPr>
                <w:rFonts w:ascii="Times New Roman" w:hAnsi="Times New Roman" w:cs="Times New Roman"/>
                <w:sz w:val="24"/>
                <w:szCs w:val="24"/>
              </w:rPr>
              <w:t xml:space="preserve"> социального и культурно-бытового назначения</w:t>
            </w:r>
          </w:p>
        </w:tc>
      </w:tr>
      <w:tr w:rsidR="00280A39" w:rsidRPr="008415EA" w:rsidTr="003709BC">
        <w:trPr>
          <w:trHeight w:val="253"/>
          <w:jc w:val="center"/>
        </w:trPr>
        <w:tc>
          <w:tcPr>
            <w:tcW w:w="980" w:type="pct"/>
            <w:shd w:val="clear" w:color="auto" w:fill="auto"/>
            <w:tcMar>
              <w:top w:w="80" w:type="dxa"/>
              <w:left w:w="80" w:type="dxa"/>
              <w:bottom w:w="80" w:type="dxa"/>
              <w:right w:w="80" w:type="dxa"/>
            </w:tcMar>
          </w:tcPr>
          <w:p w:rsidR="00280A39" w:rsidRPr="00D17BC0" w:rsidRDefault="00280A39" w:rsidP="003709BC">
            <w:pPr>
              <w:pStyle w:val="2ff1"/>
              <w:tabs>
                <w:tab w:val="clear" w:pos="1267"/>
                <w:tab w:val="clear" w:pos="1333"/>
              </w:tabs>
              <w:jc w:val="center"/>
              <w:rPr>
                <w:rFonts w:ascii="Times New Roman" w:hAnsi="Times New Roman" w:cs="Times New Roman"/>
                <w:sz w:val="24"/>
                <w:szCs w:val="24"/>
              </w:rPr>
            </w:pPr>
            <w:r w:rsidRPr="00D17BC0">
              <w:rPr>
                <w:rFonts w:ascii="Times New Roman" w:hAnsi="Times New Roman" w:cs="Times New Roman"/>
                <w:sz w:val="24"/>
                <w:szCs w:val="24"/>
              </w:rPr>
              <w:t>П</w:t>
            </w:r>
          </w:p>
        </w:tc>
        <w:tc>
          <w:tcPr>
            <w:tcW w:w="4020" w:type="pct"/>
            <w:shd w:val="clear" w:color="auto" w:fill="auto"/>
            <w:tcMar>
              <w:top w:w="80" w:type="dxa"/>
              <w:left w:w="80" w:type="dxa"/>
              <w:bottom w:w="80" w:type="dxa"/>
              <w:right w:w="80" w:type="dxa"/>
            </w:tcMar>
          </w:tcPr>
          <w:p w:rsidR="00280A39" w:rsidRPr="00D17BC0" w:rsidRDefault="00280A39" w:rsidP="003709BC">
            <w:pPr>
              <w:pStyle w:val="2ff1"/>
              <w:tabs>
                <w:tab w:val="clear" w:pos="1267"/>
                <w:tab w:val="clear" w:pos="1333"/>
              </w:tabs>
              <w:rPr>
                <w:rFonts w:ascii="Times New Roman" w:hAnsi="Times New Roman" w:cs="Times New Roman"/>
                <w:sz w:val="24"/>
                <w:szCs w:val="24"/>
              </w:rPr>
            </w:pPr>
            <w:r w:rsidRPr="00D17BC0">
              <w:rPr>
                <w:rFonts w:ascii="Times New Roman" w:hAnsi="Times New Roman" w:cs="Times New Roman"/>
                <w:sz w:val="24"/>
                <w:szCs w:val="24"/>
              </w:rPr>
              <w:t>Зона промышленных и коммунально-складских объектов</w:t>
            </w:r>
          </w:p>
        </w:tc>
      </w:tr>
      <w:tr w:rsidR="00280A39" w:rsidRPr="008415EA" w:rsidTr="003709BC">
        <w:trPr>
          <w:trHeight w:val="253"/>
          <w:jc w:val="center"/>
        </w:trPr>
        <w:tc>
          <w:tcPr>
            <w:tcW w:w="98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sidRPr="00D612CA">
              <w:rPr>
                <w:rFonts w:ascii="Times New Roman" w:hAnsi="Times New Roman" w:cs="Times New Roman"/>
                <w:sz w:val="24"/>
                <w:szCs w:val="24"/>
              </w:rPr>
              <w:t>Зона</w:t>
            </w:r>
            <w:r w:rsidRPr="008415EA">
              <w:rPr>
                <w:rFonts w:ascii="Times New Roman" w:hAnsi="Times New Roman" w:cs="Times New Roman"/>
                <w:sz w:val="24"/>
                <w:szCs w:val="24"/>
              </w:rPr>
              <w:t xml:space="preserve"> инженерной инфраструктуры</w:t>
            </w:r>
          </w:p>
        </w:tc>
      </w:tr>
      <w:tr w:rsidR="00280A39" w:rsidRPr="008415EA" w:rsidTr="003709BC">
        <w:trPr>
          <w:trHeight w:val="253"/>
          <w:jc w:val="center"/>
        </w:trPr>
        <w:tc>
          <w:tcPr>
            <w:tcW w:w="98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Т</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sidRPr="00D612CA">
              <w:rPr>
                <w:rFonts w:ascii="Times New Roman" w:hAnsi="Times New Roman" w:cs="Times New Roman"/>
                <w:sz w:val="24"/>
                <w:szCs w:val="24"/>
              </w:rPr>
              <w:t>Зона</w:t>
            </w:r>
            <w:r w:rsidRPr="008415EA">
              <w:rPr>
                <w:rFonts w:ascii="Times New Roman" w:hAnsi="Times New Roman" w:cs="Times New Roman"/>
                <w:sz w:val="24"/>
                <w:szCs w:val="24"/>
              </w:rPr>
              <w:t xml:space="preserve"> транспортной инфраструктуры</w:t>
            </w:r>
          </w:p>
        </w:tc>
      </w:tr>
      <w:tr w:rsidR="00280A39" w:rsidRPr="008415EA" w:rsidTr="003709BC">
        <w:trPr>
          <w:trHeight w:val="253"/>
          <w:jc w:val="center"/>
        </w:trPr>
        <w:tc>
          <w:tcPr>
            <w:tcW w:w="980" w:type="pct"/>
            <w:shd w:val="clear" w:color="auto" w:fill="auto"/>
            <w:tcMar>
              <w:top w:w="80" w:type="dxa"/>
              <w:left w:w="80" w:type="dxa"/>
              <w:bottom w:w="80" w:type="dxa"/>
              <w:right w:w="80" w:type="dxa"/>
            </w:tcMar>
          </w:tcPr>
          <w:p w:rsidR="00280A39" w:rsidRDefault="00280A39" w:rsidP="003709BC">
            <w:pPr>
              <w:pStyle w:val="2ff1"/>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Р-1</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sidRPr="00D612CA">
              <w:rPr>
                <w:rFonts w:ascii="Times New Roman" w:hAnsi="Times New Roman" w:cs="Times New Roman"/>
                <w:sz w:val="24"/>
                <w:szCs w:val="24"/>
              </w:rPr>
              <w:t>Зона</w:t>
            </w:r>
            <w:r>
              <w:rPr>
                <w:rFonts w:ascii="Times New Roman" w:hAnsi="Times New Roman" w:cs="Times New Roman"/>
                <w:sz w:val="24"/>
                <w:szCs w:val="24"/>
              </w:rPr>
              <w:t xml:space="preserve"> отдыха и рекреационного назначения</w:t>
            </w:r>
          </w:p>
        </w:tc>
      </w:tr>
      <w:tr w:rsidR="00280A39" w:rsidRPr="008415EA" w:rsidTr="003709BC">
        <w:trPr>
          <w:trHeight w:val="253"/>
          <w:jc w:val="center"/>
        </w:trPr>
        <w:tc>
          <w:tcPr>
            <w:tcW w:w="980" w:type="pct"/>
            <w:shd w:val="clear" w:color="auto" w:fill="auto"/>
            <w:tcMar>
              <w:top w:w="80" w:type="dxa"/>
              <w:left w:w="80" w:type="dxa"/>
              <w:bottom w:w="80" w:type="dxa"/>
              <w:right w:w="80" w:type="dxa"/>
            </w:tcMar>
          </w:tcPr>
          <w:p w:rsidR="00280A39" w:rsidRDefault="00280A39" w:rsidP="003709BC">
            <w:pPr>
              <w:pStyle w:val="2ff1"/>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Р-2</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природных ландшафтов</w:t>
            </w:r>
          </w:p>
        </w:tc>
      </w:tr>
      <w:tr w:rsidR="00280A39" w:rsidRPr="008415EA" w:rsidTr="003709BC">
        <w:trPr>
          <w:trHeight w:val="253"/>
          <w:jc w:val="center"/>
        </w:trPr>
        <w:tc>
          <w:tcPr>
            <w:tcW w:w="980" w:type="pct"/>
            <w:shd w:val="clear" w:color="auto" w:fill="auto"/>
            <w:tcMar>
              <w:top w:w="80" w:type="dxa"/>
              <w:left w:w="80" w:type="dxa"/>
              <w:bottom w:w="80" w:type="dxa"/>
              <w:right w:w="80" w:type="dxa"/>
            </w:tcMar>
          </w:tcPr>
          <w:p w:rsidR="00280A39" w:rsidRDefault="00280A39" w:rsidP="003709BC">
            <w:pPr>
              <w:pStyle w:val="2ff1"/>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Р-3</w:t>
            </w:r>
          </w:p>
        </w:tc>
        <w:tc>
          <w:tcPr>
            <w:tcW w:w="4020" w:type="pct"/>
            <w:shd w:val="clear" w:color="auto" w:fill="auto"/>
            <w:tcMar>
              <w:top w:w="80" w:type="dxa"/>
              <w:left w:w="80" w:type="dxa"/>
              <w:bottom w:w="80" w:type="dxa"/>
              <w:right w:w="80" w:type="dxa"/>
            </w:tcMar>
          </w:tcPr>
          <w:p w:rsidR="00280A39" w:rsidRDefault="00280A39" w:rsidP="003709BC">
            <w:pPr>
              <w:pStyle w:val="2ff1"/>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городских лесов</w:t>
            </w:r>
          </w:p>
        </w:tc>
      </w:tr>
      <w:tr w:rsidR="00280A39" w:rsidRPr="008415EA" w:rsidTr="003709BC">
        <w:trPr>
          <w:trHeight w:val="253"/>
          <w:jc w:val="center"/>
        </w:trPr>
        <w:tc>
          <w:tcPr>
            <w:tcW w:w="980" w:type="pct"/>
            <w:shd w:val="clear" w:color="auto" w:fill="auto"/>
            <w:tcMar>
              <w:top w:w="80" w:type="dxa"/>
              <w:left w:w="80" w:type="dxa"/>
              <w:bottom w:w="80" w:type="dxa"/>
              <w:right w:w="80" w:type="dxa"/>
            </w:tcMar>
            <w:vAlign w:val="center"/>
          </w:tcPr>
          <w:p w:rsidR="00280A39" w:rsidRPr="008415EA" w:rsidRDefault="00280A39" w:rsidP="003709BC">
            <w:pPr>
              <w:pStyle w:val="2ff1"/>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СХ-1</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 w:val="left" w:pos="4740"/>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сельскохозяйственного использования</w:t>
            </w:r>
          </w:p>
        </w:tc>
      </w:tr>
      <w:tr w:rsidR="00280A39" w:rsidRPr="008415EA" w:rsidTr="003709BC">
        <w:trPr>
          <w:trHeight w:val="253"/>
          <w:jc w:val="center"/>
        </w:trPr>
        <w:tc>
          <w:tcPr>
            <w:tcW w:w="980" w:type="pct"/>
            <w:shd w:val="clear" w:color="auto" w:fill="auto"/>
            <w:tcMar>
              <w:top w:w="80" w:type="dxa"/>
              <w:left w:w="80" w:type="dxa"/>
              <w:bottom w:w="80" w:type="dxa"/>
              <w:right w:w="80" w:type="dxa"/>
            </w:tcMar>
            <w:vAlign w:val="center"/>
          </w:tcPr>
          <w:p w:rsidR="00280A39" w:rsidRPr="008415EA" w:rsidRDefault="00280A39" w:rsidP="003709BC">
            <w:pPr>
              <w:pStyle w:val="2ff1"/>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СХ-2</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sidRPr="00D5503E">
              <w:rPr>
                <w:rFonts w:ascii="Times New Roman" w:hAnsi="Times New Roman" w:cs="Times New Roman"/>
                <w:sz w:val="24"/>
                <w:szCs w:val="24"/>
              </w:rPr>
              <w:t>Зона, занятая объектами сельскохозяйственного назначения</w:t>
            </w:r>
          </w:p>
        </w:tc>
      </w:tr>
      <w:tr w:rsidR="00280A39" w:rsidRPr="008415EA" w:rsidTr="003709BC">
        <w:trPr>
          <w:trHeight w:val="253"/>
          <w:jc w:val="center"/>
        </w:trPr>
        <w:tc>
          <w:tcPr>
            <w:tcW w:w="980" w:type="pct"/>
            <w:shd w:val="clear" w:color="auto" w:fill="auto"/>
            <w:tcMar>
              <w:top w:w="80" w:type="dxa"/>
              <w:left w:w="80" w:type="dxa"/>
              <w:bottom w:w="80" w:type="dxa"/>
              <w:right w:w="80" w:type="dxa"/>
            </w:tcMar>
            <w:vAlign w:val="center"/>
          </w:tcPr>
          <w:p w:rsidR="00280A39" w:rsidRPr="008415EA" w:rsidRDefault="00280A39" w:rsidP="003709BC">
            <w:pPr>
              <w:pStyle w:val="2ff1"/>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СХ-3</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sidRPr="00D5503E">
              <w:rPr>
                <w:rFonts w:ascii="Times New Roman" w:hAnsi="Times New Roman" w:cs="Times New Roman"/>
                <w:sz w:val="24"/>
                <w:szCs w:val="24"/>
              </w:rPr>
              <w:t>Зона садоводческих и дачных некоммерческих объединений граждан</w:t>
            </w:r>
          </w:p>
        </w:tc>
      </w:tr>
      <w:tr w:rsidR="00280A39" w:rsidRPr="008415EA" w:rsidTr="003709BC">
        <w:trPr>
          <w:trHeight w:val="253"/>
          <w:jc w:val="center"/>
        </w:trPr>
        <w:tc>
          <w:tcPr>
            <w:tcW w:w="980" w:type="pct"/>
            <w:shd w:val="clear" w:color="auto" w:fill="auto"/>
            <w:tcMar>
              <w:top w:w="80" w:type="dxa"/>
              <w:left w:w="80" w:type="dxa"/>
              <w:bottom w:w="80" w:type="dxa"/>
              <w:right w:w="80" w:type="dxa"/>
            </w:tcMar>
            <w:vAlign w:val="center"/>
          </w:tcPr>
          <w:p w:rsidR="00280A39" w:rsidRPr="008415EA" w:rsidRDefault="00280A39" w:rsidP="003709BC">
            <w:pPr>
              <w:pStyle w:val="2ff1"/>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С-1</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кладбищ</w:t>
            </w:r>
          </w:p>
        </w:tc>
      </w:tr>
      <w:tr w:rsidR="00280A39" w:rsidRPr="008415EA" w:rsidTr="003709BC">
        <w:trPr>
          <w:trHeight w:val="253"/>
          <w:jc w:val="center"/>
        </w:trPr>
        <w:tc>
          <w:tcPr>
            <w:tcW w:w="980" w:type="pct"/>
            <w:shd w:val="clear" w:color="auto" w:fill="auto"/>
            <w:tcMar>
              <w:top w:w="80" w:type="dxa"/>
              <w:left w:w="80" w:type="dxa"/>
              <w:bottom w:w="80" w:type="dxa"/>
              <w:right w:w="80" w:type="dxa"/>
            </w:tcMar>
            <w:vAlign w:val="center"/>
          </w:tcPr>
          <w:p w:rsidR="00280A39" w:rsidRDefault="00280A39" w:rsidP="003709BC">
            <w:pPr>
              <w:pStyle w:val="2ff1"/>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Пр-1</w:t>
            </w:r>
          </w:p>
        </w:tc>
        <w:tc>
          <w:tcPr>
            <w:tcW w:w="4020" w:type="pct"/>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прочих территорий</w:t>
            </w:r>
          </w:p>
        </w:tc>
      </w:tr>
      <w:tr w:rsidR="00280A39" w:rsidRPr="008415EA" w:rsidTr="003709BC">
        <w:trPr>
          <w:trHeight w:val="253"/>
          <w:jc w:val="center"/>
        </w:trPr>
        <w:tc>
          <w:tcPr>
            <w:tcW w:w="980" w:type="pct"/>
            <w:shd w:val="clear" w:color="auto" w:fill="auto"/>
            <w:tcMar>
              <w:top w:w="80" w:type="dxa"/>
              <w:left w:w="80" w:type="dxa"/>
              <w:bottom w:w="80" w:type="dxa"/>
              <w:right w:w="80" w:type="dxa"/>
            </w:tcMar>
            <w:vAlign w:val="center"/>
          </w:tcPr>
          <w:p w:rsidR="00280A39" w:rsidRDefault="00280A39" w:rsidP="003709BC">
            <w:pPr>
              <w:pStyle w:val="2ff1"/>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Пр-2</w:t>
            </w:r>
          </w:p>
        </w:tc>
        <w:tc>
          <w:tcPr>
            <w:tcW w:w="4020" w:type="pct"/>
            <w:shd w:val="clear" w:color="auto" w:fill="auto"/>
            <w:tcMar>
              <w:top w:w="80" w:type="dxa"/>
              <w:left w:w="80" w:type="dxa"/>
              <w:bottom w:w="80" w:type="dxa"/>
              <w:right w:w="80" w:type="dxa"/>
            </w:tcMar>
          </w:tcPr>
          <w:p w:rsidR="00280A39" w:rsidRPr="00D3354D" w:rsidRDefault="00280A39" w:rsidP="003709BC">
            <w:pPr>
              <w:pStyle w:val="2ff1"/>
              <w:tabs>
                <w:tab w:val="clear" w:pos="1267"/>
                <w:tab w:val="clear" w:pos="1333"/>
              </w:tabs>
              <w:rPr>
                <w:rFonts w:ascii="Times New Roman" w:hAnsi="Times New Roman" w:cs="Times New Roman"/>
                <w:sz w:val="24"/>
                <w:szCs w:val="24"/>
              </w:rPr>
            </w:pPr>
            <w:r w:rsidRPr="00D3354D">
              <w:rPr>
                <w:rFonts w:ascii="Times New Roman" w:hAnsi="Times New Roman" w:cs="Times New Roman"/>
                <w:sz w:val="24"/>
                <w:szCs w:val="24"/>
              </w:rPr>
              <w:t>Зона озеленения специального назначения</w:t>
            </w:r>
          </w:p>
        </w:tc>
      </w:tr>
      <w:tr w:rsidR="00280A39" w:rsidRPr="008415EA" w:rsidTr="003709BC">
        <w:trPr>
          <w:trHeight w:val="253"/>
          <w:jc w:val="center"/>
        </w:trPr>
        <w:tc>
          <w:tcPr>
            <w:tcW w:w="5000" w:type="pct"/>
            <w:gridSpan w:val="2"/>
            <w:shd w:val="clear" w:color="auto" w:fill="auto"/>
            <w:tcMar>
              <w:top w:w="80" w:type="dxa"/>
              <w:left w:w="80" w:type="dxa"/>
              <w:bottom w:w="80" w:type="dxa"/>
              <w:right w:w="80" w:type="dxa"/>
            </w:tcMar>
          </w:tcPr>
          <w:p w:rsidR="00280A39" w:rsidRPr="008415EA" w:rsidRDefault="00280A39" w:rsidP="003709BC">
            <w:pPr>
              <w:pStyle w:val="2ff1"/>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Территории, </w:t>
            </w:r>
            <w:r w:rsidRPr="005703C8">
              <w:rPr>
                <w:rFonts w:ascii="Times New Roman" w:hAnsi="Times New Roman" w:cs="Times New Roman"/>
                <w:sz w:val="24"/>
                <w:szCs w:val="24"/>
              </w:rPr>
              <w:t>на которые градостроительные регламенты не устанавливаются</w:t>
            </w:r>
            <w:r>
              <w:rPr>
                <w:rFonts w:ascii="Times New Roman" w:hAnsi="Times New Roman" w:cs="Times New Roman"/>
                <w:sz w:val="24"/>
                <w:szCs w:val="24"/>
              </w:rPr>
              <w:t>:</w:t>
            </w:r>
          </w:p>
        </w:tc>
      </w:tr>
      <w:tr w:rsidR="00280A39" w:rsidRPr="008415EA" w:rsidTr="003709BC">
        <w:trPr>
          <w:trHeight w:val="253"/>
          <w:jc w:val="center"/>
        </w:trPr>
        <w:tc>
          <w:tcPr>
            <w:tcW w:w="5000" w:type="pct"/>
            <w:gridSpan w:val="2"/>
            <w:shd w:val="clear" w:color="auto" w:fill="auto"/>
            <w:tcMar>
              <w:top w:w="80" w:type="dxa"/>
              <w:left w:w="80" w:type="dxa"/>
              <w:bottom w:w="80" w:type="dxa"/>
              <w:right w:w="80" w:type="dxa"/>
            </w:tcMar>
          </w:tcPr>
          <w:p w:rsidR="00280A39" w:rsidRPr="005703C8" w:rsidRDefault="00280A39" w:rsidP="003709BC">
            <w:pPr>
              <w:pStyle w:val="2ff1"/>
              <w:tabs>
                <w:tab w:val="clear" w:pos="1267"/>
                <w:tab w:val="clear" w:pos="1333"/>
              </w:tabs>
              <w:rPr>
                <w:rFonts w:ascii="Times New Roman" w:hAnsi="Times New Roman" w:cs="Times New Roman"/>
                <w:sz w:val="24"/>
                <w:szCs w:val="24"/>
              </w:rPr>
            </w:pPr>
            <w:r w:rsidRPr="005703C8">
              <w:rPr>
                <w:rFonts w:ascii="Times New Roman" w:hAnsi="Times New Roman" w:cs="Times New Roman"/>
                <w:sz w:val="24"/>
                <w:szCs w:val="24"/>
              </w:rPr>
              <w:t>Земли лесного фонда</w:t>
            </w:r>
          </w:p>
        </w:tc>
      </w:tr>
      <w:tr w:rsidR="00280A39" w:rsidRPr="008415EA" w:rsidTr="003709BC">
        <w:trPr>
          <w:trHeight w:val="253"/>
          <w:jc w:val="center"/>
        </w:trPr>
        <w:tc>
          <w:tcPr>
            <w:tcW w:w="5000" w:type="pct"/>
            <w:gridSpan w:val="2"/>
            <w:shd w:val="clear" w:color="auto" w:fill="auto"/>
            <w:tcMar>
              <w:top w:w="80" w:type="dxa"/>
              <w:left w:w="80" w:type="dxa"/>
              <w:bottom w:w="80" w:type="dxa"/>
              <w:right w:w="80" w:type="dxa"/>
            </w:tcMar>
          </w:tcPr>
          <w:p w:rsidR="00280A39" w:rsidRPr="005703C8" w:rsidRDefault="00280A39" w:rsidP="003709BC">
            <w:pPr>
              <w:pStyle w:val="2ff1"/>
              <w:tabs>
                <w:tab w:val="clear" w:pos="1267"/>
                <w:tab w:val="clear" w:pos="1333"/>
              </w:tabs>
              <w:rPr>
                <w:rFonts w:ascii="Times New Roman" w:hAnsi="Times New Roman" w:cs="Times New Roman"/>
                <w:sz w:val="24"/>
                <w:szCs w:val="24"/>
              </w:rPr>
            </w:pPr>
            <w:r w:rsidRPr="005703C8">
              <w:rPr>
                <w:rFonts w:ascii="Times New Roman" w:hAnsi="Times New Roman" w:cs="Times New Roman"/>
                <w:sz w:val="24"/>
                <w:szCs w:val="24"/>
              </w:rPr>
              <w:t>Земли водного фонда</w:t>
            </w:r>
          </w:p>
        </w:tc>
      </w:tr>
      <w:tr w:rsidR="00280A39" w:rsidRPr="008415EA" w:rsidTr="003709BC">
        <w:trPr>
          <w:trHeight w:val="253"/>
          <w:jc w:val="center"/>
        </w:trPr>
        <w:tc>
          <w:tcPr>
            <w:tcW w:w="5000" w:type="pct"/>
            <w:gridSpan w:val="2"/>
            <w:shd w:val="clear" w:color="auto" w:fill="auto"/>
            <w:tcMar>
              <w:top w:w="80" w:type="dxa"/>
              <w:left w:w="80" w:type="dxa"/>
              <w:bottom w:w="80" w:type="dxa"/>
              <w:right w:w="80" w:type="dxa"/>
            </w:tcMar>
          </w:tcPr>
          <w:p w:rsidR="00280A39" w:rsidRPr="005703C8" w:rsidRDefault="00280A39" w:rsidP="003709BC">
            <w:pPr>
              <w:pStyle w:val="2ff1"/>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особо охраняемых природных территорий</w:t>
            </w:r>
          </w:p>
        </w:tc>
      </w:tr>
    </w:tbl>
    <w:p w:rsidR="00280A39" w:rsidRPr="00F443D9" w:rsidRDefault="00280A39" w:rsidP="00280A39">
      <w:pPr>
        <w:pStyle w:val="ConsPlusNormal"/>
        <w:spacing w:before="240" w:after="240"/>
        <w:jc w:val="both"/>
        <w:outlineLvl w:val="2"/>
        <w:rPr>
          <w:b/>
          <w:sz w:val="24"/>
          <w:szCs w:val="24"/>
        </w:rPr>
      </w:pPr>
      <w:bookmarkStart w:id="585" w:name="_Toc158245555"/>
      <w:r w:rsidRPr="00F443D9">
        <w:rPr>
          <w:b/>
          <w:sz w:val="24"/>
          <w:szCs w:val="24"/>
        </w:rPr>
        <w:t xml:space="preserve">Статья </w:t>
      </w:r>
      <w:r>
        <w:rPr>
          <w:b/>
          <w:sz w:val="24"/>
          <w:szCs w:val="24"/>
        </w:rPr>
        <w:t>22</w:t>
      </w:r>
      <w:r w:rsidRPr="00F443D9">
        <w:rPr>
          <w:b/>
          <w:sz w:val="24"/>
          <w:szCs w:val="24"/>
        </w:rPr>
        <w:t xml:space="preserve">. Виды зон с особыми условиями использования территории, </w:t>
      </w:r>
      <w:r w:rsidRPr="00F443D9">
        <w:rPr>
          <w:b/>
          <w:sz w:val="24"/>
          <w:szCs w:val="24"/>
        </w:rPr>
        <w:br/>
        <w:t>обозначенных карте градостроительного зонирования</w:t>
      </w:r>
      <w:bookmarkEnd w:id="582"/>
      <w:bookmarkEnd w:id="583"/>
      <w:bookmarkEnd w:id="584"/>
      <w:bookmarkEnd w:id="585"/>
    </w:p>
    <w:p w:rsidR="00280A39" w:rsidRDefault="00280A39" w:rsidP="00D63C00">
      <w:pPr>
        <w:pStyle w:val="a0"/>
        <w:numPr>
          <w:ilvl w:val="0"/>
          <w:numId w:val="39"/>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286B59">
        <w:rPr>
          <w:rFonts w:ascii="Times New Roman" w:eastAsia="Times New Roman" w:hAnsi="Times New Roman" w:cs="Times New Roman"/>
          <w:color w:val="auto"/>
        </w:rPr>
        <w:t xml:space="preserve">муниципального образования </w:t>
      </w:r>
      <w:r w:rsidRPr="001C2EBE">
        <w:rPr>
          <w:rFonts w:ascii="Times New Roman" w:hAnsi="Times New Roman" w:cs="Times New Roman"/>
        </w:rPr>
        <w:t>«</w:t>
      </w:r>
      <w:r w:rsidRPr="004319E6">
        <w:rPr>
          <w:rFonts w:ascii="Times New Roman" w:hAnsi="Times New Roman" w:cs="Times New Roman"/>
        </w:rPr>
        <w:t>Нижний Воч</w:t>
      </w:r>
      <w:r w:rsidRPr="001C2EBE">
        <w:rPr>
          <w:rFonts w:ascii="Times New Roman" w:hAnsi="Times New Roman" w:cs="Times New Roman"/>
        </w:rPr>
        <w:t>»</w:t>
      </w:r>
      <w:r w:rsidRPr="00E84C78">
        <w:rPr>
          <w:rFonts w:ascii="Times New Roman" w:hAnsi="Times New Roman" w:cs="Times New Roman"/>
        </w:rPr>
        <w:t>отображены следующие зоны с особыми условиями использования территории:</w:t>
      </w:r>
    </w:p>
    <w:p w:rsidR="00280A39" w:rsidRPr="00E84C78" w:rsidRDefault="00280A39" w:rsidP="00280A39">
      <w:pPr>
        <w:pStyle w:val="a0"/>
        <w:numPr>
          <w:ilvl w:val="0"/>
          <w:numId w:val="0"/>
        </w:numPr>
        <w:tabs>
          <w:tab w:val="left" w:pos="993"/>
        </w:tabs>
        <w:spacing w:line="240" w:lineRule="auto"/>
        <w:rPr>
          <w:rFonts w:ascii="Times New Roman" w:hAnsi="Times New Roman" w:cs="Times New Roma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4"/>
      </w:tblGrid>
      <w:tr w:rsidR="00280A39" w:rsidTr="003709BC">
        <w:trPr>
          <w:trHeight w:val="484"/>
          <w:tblHeader/>
          <w:jc w:val="center"/>
        </w:trPr>
        <w:tc>
          <w:tcPr>
            <w:tcW w:w="5000" w:type="pct"/>
            <w:tcMar>
              <w:top w:w="80" w:type="dxa"/>
              <w:left w:w="80" w:type="dxa"/>
              <w:bottom w:w="80" w:type="dxa"/>
              <w:right w:w="80" w:type="dxa"/>
            </w:tcMar>
            <w:vAlign w:val="center"/>
            <w:hideMark/>
          </w:tcPr>
          <w:p w:rsidR="00280A39" w:rsidRDefault="00280A39" w:rsidP="003709BC">
            <w:pPr>
              <w:pStyle w:val="1ff1"/>
              <w:tabs>
                <w:tab w:val="left" w:pos="708"/>
              </w:tabs>
              <w:spacing w:before="0" w:line="240" w:lineRule="auto"/>
              <w:rPr>
                <w:rFonts w:ascii="Times New Roman" w:eastAsia="Helvetica Neue Light" w:hAnsi="Times New Roman" w:cs="Times New Roman"/>
                <w:bCs w:val="0"/>
                <w:color w:val="000000"/>
                <w:sz w:val="24"/>
                <w:szCs w:val="24"/>
              </w:rPr>
            </w:pPr>
            <w:r>
              <w:rPr>
                <w:rFonts w:ascii="Times New Roman" w:eastAsia="Helvetica Neue Light" w:hAnsi="Times New Roman" w:cs="Times New Roman"/>
                <w:bCs w:val="0"/>
                <w:color w:val="000000"/>
                <w:sz w:val="24"/>
                <w:szCs w:val="24"/>
              </w:rPr>
              <w:t>Наименование зоны</w:t>
            </w:r>
          </w:p>
        </w:tc>
      </w:tr>
      <w:tr w:rsidR="00280A39" w:rsidTr="003709BC">
        <w:trPr>
          <w:trHeight w:val="171"/>
          <w:tblHeader/>
          <w:jc w:val="center"/>
        </w:trPr>
        <w:tc>
          <w:tcPr>
            <w:tcW w:w="5000" w:type="pct"/>
            <w:tcMar>
              <w:top w:w="80" w:type="dxa"/>
              <w:left w:w="80" w:type="dxa"/>
              <w:bottom w:w="80" w:type="dxa"/>
              <w:right w:w="80" w:type="dxa"/>
            </w:tcMar>
            <w:hideMark/>
          </w:tcPr>
          <w:p w:rsidR="00280A39" w:rsidRDefault="00280A39" w:rsidP="003709BC">
            <w:pPr>
              <w:pStyle w:val="2ff1"/>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w:t>
            </w:r>
          </w:p>
        </w:tc>
      </w:tr>
      <w:tr w:rsidR="00280A39" w:rsidTr="003709BC">
        <w:trPr>
          <w:trHeight w:val="171"/>
          <w:tblHeader/>
          <w:jc w:val="center"/>
        </w:trPr>
        <w:tc>
          <w:tcPr>
            <w:tcW w:w="5000" w:type="pct"/>
            <w:tcMar>
              <w:top w:w="80" w:type="dxa"/>
              <w:left w:w="80" w:type="dxa"/>
              <w:bottom w:w="80" w:type="dxa"/>
              <w:right w:w="80" w:type="dxa"/>
            </w:tcMar>
            <w:hideMark/>
          </w:tcPr>
          <w:p w:rsidR="00280A39" w:rsidRDefault="00280A39" w:rsidP="003709BC">
            <w:pPr>
              <w:pStyle w:val="2ff1"/>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r>
      <w:tr w:rsidR="00280A39" w:rsidTr="003709BC">
        <w:trPr>
          <w:trHeight w:val="171"/>
          <w:tblHeader/>
          <w:jc w:val="center"/>
        </w:trPr>
        <w:tc>
          <w:tcPr>
            <w:tcW w:w="5000" w:type="pct"/>
            <w:tcMar>
              <w:top w:w="80" w:type="dxa"/>
              <w:left w:w="80" w:type="dxa"/>
              <w:bottom w:w="80" w:type="dxa"/>
              <w:right w:w="80" w:type="dxa"/>
            </w:tcMar>
            <w:hideMark/>
          </w:tcPr>
          <w:p w:rsidR="00280A39" w:rsidRDefault="00280A39" w:rsidP="003709BC">
            <w:pPr>
              <w:pStyle w:val="2ff1"/>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Первый пояс зоны санитарной охраны источника водоснабжения</w:t>
            </w:r>
          </w:p>
        </w:tc>
      </w:tr>
      <w:tr w:rsidR="00280A39" w:rsidTr="003709BC">
        <w:trPr>
          <w:trHeight w:val="171"/>
          <w:tblHeader/>
          <w:jc w:val="center"/>
        </w:trPr>
        <w:tc>
          <w:tcPr>
            <w:tcW w:w="5000" w:type="pct"/>
            <w:tcMar>
              <w:top w:w="80" w:type="dxa"/>
              <w:left w:w="80" w:type="dxa"/>
              <w:bottom w:w="80" w:type="dxa"/>
              <w:right w:w="80" w:type="dxa"/>
            </w:tcMar>
          </w:tcPr>
          <w:p w:rsidR="00280A39" w:rsidRDefault="00280A39" w:rsidP="003709BC">
            <w:pPr>
              <w:pStyle w:val="2ff1"/>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Второй пояс зоны санитарной охраны источника водоснабжения</w:t>
            </w:r>
          </w:p>
        </w:tc>
      </w:tr>
      <w:tr w:rsidR="00280A39" w:rsidTr="003709BC">
        <w:trPr>
          <w:trHeight w:val="171"/>
          <w:tblHeader/>
          <w:jc w:val="center"/>
        </w:trPr>
        <w:tc>
          <w:tcPr>
            <w:tcW w:w="5000" w:type="pct"/>
            <w:tcMar>
              <w:top w:w="80" w:type="dxa"/>
              <w:left w:w="80" w:type="dxa"/>
              <w:bottom w:w="80" w:type="dxa"/>
              <w:right w:w="80" w:type="dxa"/>
            </w:tcMar>
          </w:tcPr>
          <w:p w:rsidR="00280A39" w:rsidRDefault="00280A39" w:rsidP="003709BC">
            <w:pPr>
              <w:pStyle w:val="2ff1"/>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Третий пояс зоны санитарной охраны источника водоснабжения</w:t>
            </w:r>
          </w:p>
        </w:tc>
      </w:tr>
      <w:tr w:rsidR="00280A39" w:rsidTr="003709BC">
        <w:trPr>
          <w:trHeight w:val="49"/>
          <w:tblHeader/>
          <w:jc w:val="center"/>
        </w:trPr>
        <w:tc>
          <w:tcPr>
            <w:tcW w:w="5000" w:type="pct"/>
            <w:tcMar>
              <w:top w:w="80" w:type="dxa"/>
              <w:left w:w="80" w:type="dxa"/>
              <w:bottom w:w="80" w:type="dxa"/>
              <w:right w:w="80" w:type="dxa"/>
            </w:tcMar>
            <w:vAlign w:val="center"/>
            <w:hideMark/>
          </w:tcPr>
          <w:p w:rsidR="00280A39" w:rsidRDefault="00280A39" w:rsidP="003709BC">
            <w:pPr>
              <w:pStyle w:val="2ff1"/>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Водоохранная зона</w:t>
            </w:r>
          </w:p>
        </w:tc>
      </w:tr>
      <w:tr w:rsidR="00280A39" w:rsidTr="003709BC">
        <w:trPr>
          <w:trHeight w:val="20"/>
          <w:tblHeader/>
          <w:jc w:val="center"/>
        </w:trPr>
        <w:tc>
          <w:tcPr>
            <w:tcW w:w="5000" w:type="pct"/>
            <w:tcMar>
              <w:top w:w="80" w:type="dxa"/>
              <w:left w:w="80" w:type="dxa"/>
              <w:bottom w:w="80" w:type="dxa"/>
              <w:right w:w="80" w:type="dxa"/>
            </w:tcMar>
            <w:vAlign w:val="center"/>
            <w:hideMark/>
          </w:tcPr>
          <w:p w:rsidR="00280A39" w:rsidRDefault="00280A39" w:rsidP="003709BC">
            <w:pPr>
              <w:pStyle w:val="2ff1"/>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r>
      <w:tr w:rsidR="00280A39" w:rsidTr="003709BC">
        <w:trPr>
          <w:trHeight w:val="20"/>
          <w:tblHeader/>
          <w:jc w:val="center"/>
        </w:trPr>
        <w:tc>
          <w:tcPr>
            <w:tcW w:w="5000" w:type="pct"/>
            <w:tcMar>
              <w:top w:w="80" w:type="dxa"/>
              <w:left w:w="80" w:type="dxa"/>
              <w:bottom w:w="80" w:type="dxa"/>
              <w:right w:w="80" w:type="dxa"/>
            </w:tcMar>
            <w:vAlign w:val="center"/>
            <w:hideMark/>
          </w:tcPr>
          <w:p w:rsidR="00280A39" w:rsidRDefault="00280A39" w:rsidP="003709BC">
            <w:pPr>
              <w:pStyle w:val="2ff1"/>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r>
      <w:tr w:rsidR="00280A39" w:rsidTr="003709BC">
        <w:trPr>
          <w:trHeight w:val="20"/>
          <w:tblHeader/>
          <w:jc w:val="center"/>
        </w:trPr>
        <w:tc>
          <w:tcPr>
            <w:tcW w:w="5000" w:type="pct"/>
            <w:tcMar>
              <w:top w:w="80" w:type="dxa"/>
              <w:left w:w="80" w:type="dxa"/>
              <w:bottom w:w="80" w:type="dxa"/>
              <w:right w:w="80" w:type="dxa"/>
            </w:tcMar>
            <w:vAlign w:val="center"/>
          </w:tcPr>
          <w:p w:rsidR="00280A39" w:rsidRDefault="00280A39" w:rsidP="003709BC">
            <w:pPr>
              <w:pStyle w:val="2ff1"/>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Зона подтопления</w:t>
            </w:r>
          </w:p>
        </w:tc>
      </w:tr>
      <w:tr w:rsidR="00280A39" w:rsidTr="003709BC">
        <w:trPr>
          <w:trHeight w:val="20"/>
          <w:tblHeader/>
          <w:jc w:val="center"/>
        </w:trPr>
        <w:tc>
          <w:tcPr>
            <w:tcW w:w="5000" w:type="pct"/>
            <w:tcMar>
              <w:top w:w="80" w:type="dxa"/>
              <w:left w:w="80" w:type="dxa"/>
              <w:bottom w:w="80" w:type="dxa"/>
              <w:right w:w="80" w:type="dxa"/>
            </w:tcMar>
            <w:vAlign w:val="center"/>
          </w:tcPr>
          <w:p w:rsidR="00280A39" w:rsidRDefault="00280A39" w:rsidP="003709BC">
            <w:pPr>
              <w:pStyle w:val="2ff1"/>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r>
    </w:tbl>
    <w:p w:rsidR="00280A39" w:rsidRDefault="00280A39" w:rsidP="00280A39">
      <w:pPr>
        <w:spacing w:after="200" w:line="276" w:lineRule="auto"/>
        <w:rPr>
          <w:b/>
        </w:rPr>
      </w:pPr>
    </w:p>
    <w:p w:rsidR="00280A39" w:rsidRDefault="00280A39"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4D00AD" w:rsidRDefault="004D00AD"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74" w:history="1">
              <w:r w:rsidR="00F56070" w:rsidRPr="00F56070">
                <w:rPr>
                  <w:rStyle w:val="aa"/>
                  <w:rFonts w:ascii="Montserrat" w:hAnsi="Montserrat"/>
                  <w:color w:val="306AFD"/>
                  <w:sz w:val="18"/>
                  <w:szCs w:val="18"/>
                  <w:shd w:val="clear" w:color="auto" w:fill="FFFFFF"/>
                  <w:lang w:val="en-US"/>
                </w:rPr>
                <w:t>a</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mr</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ust</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kulomskiy</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ust</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kulom</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rkomi</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4D00AD">
              <w:rPr>
                <w:rStyle w:val="21"/>
                <w:color w:val="333333"/>
                <w:sz w:val="22"/>
                <w:szCs w:val="22"/>
              </w:rPr>
              <w:t>12</w:t>
            </w:r>
            <w:r w:rsidR="00710A88">
              <w:rPr>
                <w:rStyle w:val="21"/>
                <w:color w:val="333333"/>
                <w:sz w:val="22"/>
                <w:szCs w:val="22"/>
              </w:rPr>
              <w:t>.02</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w:t>
            </w:r>
            <w:r w:rsidR="004D00AD">
              <w:rPr>
                <w:rStyle w:val="21"/>
                <w:color w:val="333333"/>
                <w:sz w:val="22"/>
                <w:szCs w:val="22"/>
              </w:rPr>
              <w:t>7.0</w:t>
            </w:r>
            <w:r w:rsidR="00710A88">
              <w:rPr>
                <w:rStyle w:val="21"/>
                <w:color w:val="333333"/>
                <w:sz w:val="22"/>
                <w:szCs w:val="22"/>
              </w:rPr>
              <w:t>0</w:t>
            </w:r>
            <w:r w:rsidR="00530234">
              <w:rPr>
                <w:rStyle w:val="21"/>
                <w:color w:val="333333"/>
                <w:sz w:val="22"/>
                <w:szCs w:val="22"/>
              </w:rPr>
              <w:t xml:space="preserve">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4"/>
        <w:tabs>
          <w:tab w:val="left" w:pos="851"/>
        </w:tabs>
        <w:jc w:val="both"/>
        <w:rPr>
          <w:szCs w:val="28"/>
        </w:rPr>
        <w:sectPr w:rsidR="00E56308" w:rsidRPr="00707553" w:rsidSect="006E5716">
          <w:headerReference w:type="default" r:id="rId75"/>
          <w:footerReference w:type="default" r:id="rId76"/>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FBA" w:rsidRDefault="00091FBA" w:rsidP="001B1D88">
      <w:r>
        <w:separator/>
      </w:r>
    </w:p>
  </w:endnote>
  <w:endnote w:type="continuationSeparator" w:id="1">
    <w:p w:rsidR="00091FBA" w:rsidRDefault="00091FBA"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20002A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935852"/>
      <w:docPartObj>
        <w:docPartGallery w:val="Page Numbers (Bottom of Page)"/>
        <w:docPartUnique/>
      </w:docPartObj>
    </w:sdtPr>
    <w:sdtContent>
      <w:p w:rsidR="003709BC" w:rsidRDefault="003709BC">
        <w:pPr>
          <w:pStyle w:val="af0"/>
          <w:jc w:val="center"/>
        </w:pPr>
        <w:fldSimple w:instr=" PAGE   \* MERGEFORMAT ">
          <w:r w:rsidR="00DB0054">
            <w:rPr>
              <w:noProof/>
            </w:rPr>
            <w:t>11</w:t>
          </w:r>
        </w:fldSimple>
      </w:p>
    </w:sdtContent>
  </w:sdt>
  <w:p w:rsidR="003709BC" w:rsidRDefault="003709B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Default="003709BC">
    <w:pPr>
      <w:pStyle w:val="af0"/>
      <w:jc w:val="right"/>
      <w:rPr>
        <w:rFonts w:ascii="Arial" w:hAnsi="Arial" w:cs="Arial"/>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913848"/>
      <w:showingPlcHdr/>
    </w:sdtPr>
    <w:sdtContent>
      <w:p w:rsidR="003709BC" w:rsidRDefault="003709BC" w:rsidP="00750ACF">
        <w:pPr>
          <w:pStyle w:val="af0"/>
          <w:tabs>
            <w:tab w:val="clear" w:pos="4677"/>
            <w:tab w:val="clear" w:pos="9355"/>
            <w:tab w:val="right" w:pos="14003"/>
          </w:tabs>
          <w:rPr>
            <w:rFonts w:ascii="Arial" w:hAnsi="Arial" w:cs="Arial"/>
            <w:sz w:val="24"/>
          </w:rPr>
        </w:pPr>
        <w:r>
          <w:t xml:space="preserve">     </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Default="003709BC">
    <w:pPr>
      <w:pStyle w:val="af0"/>
      <w:jc w:val="center"/>
    </w:pPr>
  </w:p>
  <w:p w:rsidR="003709BC" w:rsidRPr="005E7A9F" w:rsidRDefault="003709BC">
    <w:pPr>
      <w:pStyle w:val="af0"/>
      <w:jc w:val="center"/>
      <w:rPr>
        <w:rFonts w:ascii="Calibri" w:hAnsi="Calibri" w:cs="Calibri"/>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Default="003709BC" w:rsidP="00750ACF">
    <w:pPr>
      <w:pStyle w:val="af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Default="003709BC" w:rsidP="00D05117">
    <w:pPr>
      <w:pStyle w:val="af0"/>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separate"/>
    </w:r>
    <w:r>
      <w:rPr>
        <w:rStyle w:val="afff"/>
        <w:noProof/>
      </w:rPr>
      <w:t>32</w:t>
    </w:r>
    <w:r>
      <w:rPr>
        <w:rStyle w:val="afff"/>
      </w:rPr>
      <w:fldChar w:fldCharType="end"/>
    </w:r>
  </w:p>
  <w:p w:rsidR="003709BC" w:rsidRDefault="003709BC" w:rsidP="00D05117">
    <w:pPr>
      <w:pStyle w:val="af0"/>
      <w:ind w:right="360"/>
    </w:pPr>
  </w:p>
  <w:p w:rsidR="003709BC" w:rsidRDefault="003709BC"/>
  <w:p w:rsidR="003709BC" w:rsidRDefault="003709BC"/>
  <w:p w:rsidR="003709BC" w:rsidRDefault="003709B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072967"/>
      <w:docPartObj>
        <w:docPartGallery w:val="Page Numbers (Bottom of Page)"/>
        <w:docPartUnique/>
      </w:docPartObj>
    </w:sdtPr>
    <w:sdtContent>
      <w:p w:rsidR="003709BC" w:rsidRDefault="003709BC">
        <w:pPr>
          <w:pStyle w:val="af0"/>
          <w:jc w:val="right"/>
        </w:pPr>
      </w:p>
    </w:sdtContent>
  </w:sdt>
  <w:p w:rsidR="003709BC" w:rsidRPr="005962A6" w:rsidRDefault="003709BC" w:rsidP="00D05117">
    <w:pPr>
      <w:pStyle w:val="af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Default="003709BC">
    <w:pPr>
      <w:pStyle w:val="af0"/>
      <w:jc w:val="center"/>
    </w:pPr>
  </w:p>
  <w:p w:rsidR="003709BC" w:rsidRDefault="003709B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FBA" w:rsidRDefault="00091FBA" w:rsidP="001B1D88">
      <w:r>
        <w:separator/>
      </w:r>
    </w:p>
  </w:footnote>
  <w:footnote w:type="continuationSeparator" w:id="1">
    <w:p w:rsidR="00091FBA" w:rsidRDefault="00091FBA" w:rsidP="001B1D88">
      <w:r>
        <w:continuationSeparator/>
      </w:r>
    </w:p>
  </w:footnote>
  <w:footnote w:id="2">
    <w:p w:rsidR="003709BC" w:rsidRDefault="003709BC" w:rsidP="00750ACF">
      <w:pPr>
        <w:pStyle w:val="affd"/>
        <w:rPr>
          <w:rFonts w:cs="Arial"/>
          <w:bCs/>
        </w:rPr>
      </w:pPr>
      <w:r>
        <w:rPr>
          <w:rStyle w:val="affc"/>
          <w:rFonts w:cs="Arial"/>
        </w:rPr>
        <w:footnoteRef/>
      </w:r>
      <w:r>
        <w:rPr>
          <w:rFonts w:cs="Arial"/>
        </w:rPr>
        <w:t xml:space="preserve"> К пашне не относятся участки сенокосов и пастбищ, занятые посевами сельскохозяйственных культур не более 2-3 лет, распаханные с целью коренного улучшения, а также междурядья садов, используемые под посевы (ГОСТ 26640-85 </w:t>
      </w:r>
      <w:r>
        <w:rPr>
          <w:rFonts w:cs="Arial"/>
          <w:bCs/>
        </w:rPr>
        <w:t>(СТ СЭВ 4472-84) Земли. Термины и определения).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Default="003709BC" w:rsidP="00750ACF">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3709BC" w:rsidRPr="00B46B09" w:rsidRDefault="003709BC" w:rsidP="00750ACF">
    <w:pPr>
      <w:tabs>
        <w:tab w:val="center" w:pos="4677"/>
        <w:tab w:val="left" w:pos="6094"/>
      </w:tabs>
      <w:rPr>
        <w:sz w:val="22"/>
        <w:szCs w:val="22"/>
      </w:rPr>
    </w:pPr>
    <w:r>
      <w:rPr>
        <w:sz w:val="22"/>
        <w:szCs w:val="22"/>
      </w:rPr>
      <w:tab/>
      <w:t>№ 7 от 12.02.2024 г. ТОМ 1</w:t>
    </w:r>
    <w:r>
      <w:rPr>
        <w:sz w:val="22"/>
        <w:szCs w:val="22"/>
      </w:rPr>
      <w:tab/>
    </w:r>
  </w:p>
  <w:p w:rsidR="003709BC" w:rsidRDefault="003709B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Default="003709BC" w:rsidP="00750ACF">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3709BC" w:rsidRPr="00B46B09" w:rsidRDefault="003709BC" w:rsidP="00F50260">
    <w:pPr>
      <w:tabs>
        <w:tab w:val="center" w:pos="4677"/>
        <w:tab w:val="left" w:pos="5864"/>
        <w:tab w:val="left" w:pos="6094"/>
      </w:tabs>
      <w:rPr>
        <w:sz w:val="22"/>
        <w:szCs w:val="22"/>
      </w:rPr>
    </w:pPr>
    <w:r>
      <w:rPr>
        <w:sz w:val="22"/>
        <w:szCs w:val="22"/>
      </w:rPr>
      <w:tab/>
      <w:t>№ 7 от 12.02.2024 г.</w:t>
    </w:r>
    <w:r>
      <w:rPr>
        <w:sz w:val="22"/>
        <w:szCs w:val="22"/>
      </w:rPr>
      <w:tab/>
    </w:r>
    <w:r w:rsidR="00F50260">
      <w:rPr>
        <w:sz w:val="22"/>
        <w:szCs w:val="22"/>
      </w:rPr>
      <w:t>ТОМ 1</w:t>
    </w:r>
    <w:r w:rsidR="00F50260">
      <w:rPr>
        <w:sz w:val="22"/>
        <w:szCs w:val="22"/>
      </w:rPr>
      <w:tab/>
    </w:r>
  </w:p>
  <w:p w:rsidR="003709BC" w:rsidRDefault="003709BC">
    <w:pPr>
      <w:pStyle w:val="ae"/>
      <w:pBdr>
        <w:bottom w:val="single" w:sz="6" w:space="1" w:color="auto"/>
      </w:pBdr>
      <w:tabs>
        <w:tab w:val="clear" w:pos="4677"/>
      </w:tabs>
      <w:spacing w:line="300" w:lineRule="auto"/>
      <w:jc w:val="right"/>
      <w:rPr>
        <w:rFonts w:ascii="Arial" w:hAnsi="Arial" w:cs="Arial"/>
        <w:color w:val="262626" w:themeColor="text1" w:themeTint="D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Default="003709BC" w:rsidP="00D05117">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3709BC" w:rsidRPr="00D05117" w:rsidRDefault="003709BC" w:rsidP="00D05117">
    <w:pPr>
      <w:pStyle w:val="ae"/>
    </w:pPr>
    <w:r>
      <w:rPr>
        <w:sz w:val="22"/>
        <w:szCs w:val="22"/>
      </w:rPr>
      <w:tab/>
      <w:t>№ 7 от 12.02.2024 г.</w:t>
    </w:r>
    <w:r>
      <w:rPr>
        <w:sz w:val="22"/>
        <w:szCs w:val="22"/>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54" w:rsidRDefault="00DB0054" w:rsidP="00DB0054">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3709BC" w:rsidRPr="00545A36" w:rsidRDefault="00DB0054" w:rsidP="00DB0054">
    <w:pPr>
      <w:pStyle w:val="ae"/>
    </w:pPr>
    <w:r>
      <w:rPr>
        <w:sz w:val="22"/>
        <w:szCs w:val="22"/>
      </w:rPr>
      <w:tab/>
      <w:t>№ 7 от 12.02.2024 г.</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Pr="00085C24" w:rsidRDefault="003709BC" w:rsidP="00750ACF">
    <w:pPr>
      <w:pStyle w:val="ae"/>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Default="003709BC" w:rsidP="004D00AD">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3709BC" w:rsidRDefault="003709BC" w:rsidP="004D00AD">
    <w:pPr>
      <w:pStyle w:val="ae"/>
      <w:rPr>
        <w:sz w:val="22"/>
        <w:szCs w:val="22"/>
      </w:rPr>
    </w:pPr>
    <w:r>
      <w:rPr>
        <w:sz w:val="22"/>
        <w:szCs w:val="22"/>
      </w:rPr>
      <w:tab/>
      <w:t>№ 7 от 12.02.2024 г.</w:t>
    </w:r>
    <w:r w:rsidR="00F50260">
      <w:rPr>
        <w:sz w:val="22"/>
        <w:szCs w:val="22"/>
      </w:rPr>
      <w:t xml:space="preserve"> ТОМ 1</w:t>
    </w:r>
  </w:p>
  <w:p w:rsidR="00F50260" w:rsidRDefault="00F50260" w:rsidP="004D00AD">
    <w:pPr>
      <w:pStyle w:val="ae"/>
    </w:pPr>
  </w:p>
  <w:p w:rsidR="003709BC" w:rsidRDefault="003709BC">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BC" w:rsidRDefault="003709BC" w:rsidP="001B1D88">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3709BC" w:rsidRPr="00B46B09" w:rsidRDefault="003709BC" w:rsidP="00A60106">
    <w:pPr>
      <w:jc w:val="center"/>
      <w:rPr>
        <w:sz w:val="22"/>
        <w:szCs w:val="22"/>
      </w:rPr>
    </w:pPr>
    <w:r>
      <w:rPr>
        <w:sz w:val="22"/>
        <w:szCs w:val="22"/>
      </w:rPr>
      <w:t>№ 7 от 12.02.2024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BE5277"/>
    <w:multiLevelType w:val="hybridMultilevel"/>
    <w:tmpl w:val="E7E85EB2"/>
    <w:lvl w:ilvl="0" w:tplc="28861752">
      <w:start w:val="1"/>
      <w:numFmt w:val="bullet"/>
      <w:lvlText w:val=""/>
      <w:lvlJc w:val="left"/>
      <w:pPr>
        <w:ind w:left="1429" w:hanging="360"/>
      </w:pPr>
      <w:rPr>
        <w:rFonts w:ascii="Symbol" w:hAnsi="Symbol" w:hint="default"/>
      </w:rPr>
    </w:lvl>
    <w:lvl w:ilvl="1" w:tplc="0CC2DAFA">
      <w:start w:val="1"/>
      <w:numFmt w:val="bullet"/>
      <w:lvlText w:val="o"/>
      <w:lvlJc w:val="left"/>
      <w:pPr>
        <w:ind w:left="2149" w:hanging="360"/>
      </w:pPr>
      <w:rPr>
        <w:rFonts w:ascii="Courier New" w:hAnsi="Courier New" w:cs="Courier New" w:hint="default"/>
      </w:rPr>
    </w:lvl>
    <w:lvl w:ilvl="2" w:tplc="20FA5828">
      <w:start w:val="1"/>
      <w:numFmt w:val="bullet"/>
      <w:lvlText w:val=""/>
      <w:lvlJc w:val="left"/>
      <w:pPr>
        <w:ind w:left="2869" w:hanging="360"/>
      </w:pPr>
      <w:rPr>
        <w:rFonts w:ascii="Wingdings" w:hAnsi="Wingdings" w:hint="default"/>
      </w:rPr>
    </w:lvl>
    <w:lvl w:ilvl="3" w:tplc="91E4629A">
      <w:start w:val="1"/>
      <w:numFmt w:val="bullet"/>
      <w:lvlText w:val=""/>
      <w:lvlJc w:val="left"/>
      <w:pPr>
        <w:ind w:left="3589" w:hanging="360"/>
      </w:pPr>
      <w:rPr>
        <w:rFonts w:ascii="Symbol" w:hAnsi="Symbol" w:hint="default"/>
      </w:rPr>
    </w:lvl>
    <w:lvl w:ilvl="4" w:tplc="072A57F8">
      <w:start w:val="1"/>
      <w:numFmt w:val="bullet"/>
      <w:lvlText w:val="o"/>
      <w:lvlJc w:val="left"/>
      <w:pPr>
        <w:ind w:left="4309" w:hanging="360"/>
      </w:pPr>
      <w:rPr>
        <w:rFonts w:ascii="Courier New" w:hAnsi="Courier New" w:cs="Courier New" w:hint="default"/>
      </w:rPr>
    </w:lvl>
    <w:lvl w:ilvl="5" w:tplc="2FFAE5B8">
      <w:start w:val="1"/>
      <w:numFmt w:val="bullet"/>
      <w:lvlText w:val=""/>
      <w:lvlJc w:val="left"/>
      <w:pPr>
        <w:ind w:left="5029" w:hanging="360"/>
      </w:pPr>
      <w:rPr>
        <w:rFonts w:ascii="Wingdings" w:hAnsi="Wingdings" w:hint="default"/>
      </w:rPr>
    </w:lvl>
    <w:lvl w:ilvl="6" w:tplc="850A5C8A">
      <w:start w:val="1"/>
      <w:numFmt w:val="bullet"/>
      <w:lvlText w:val=""/>
      <w:lvlJc w:val="left"/>
      <w:pPr>
        <w:ind w:left="5749" w:hanging="360"/>
      </w:pPr>
      <w:rPr>
        <w:rFonts w:ascii="Symbol" w:hAnsi="Symbol" w:hint="default"/>
      </w:rPr>
    </w:lvl>
    <w:lvl w:ilvl="7" w:tplc="84FA062C">
      <w:start w:val="1"/>
      <w:numFmt w:val="bullet"/>
      <w:lvlText w:val="o"/>
      <w:lvlJc w:val="left"/>
      <w:pPr>
        <w:ind w:left="6469" w:hanging="360"/>
      </w:pPr>
      <w:rPr>
        <w:rFonts w:ascii="Courier New" w:hAnsi="Courier New" w:cs="Courier New" w:hint="default"/>
      </w:rPr>
    </w:lvl>
    <w:lvl w:ilvl="8" w:tplc="107A7526">
      <w:start w:val="1"/>
      <w:numFmt w:val="bullet"/>
      <w:lvlText w:val=""/>
      <w:lvlJc w:val="left"/>
      <w:pPr>
        <w:ind w:left="7189" w:hanging="360"/>
      </w:pPr>
      <w:rPr>
        <w:rFonts w:ascii="Wingdings" w:hAnsi="Wingdings" w:hint="default"/>
      </w:rPr>
    </w:lvl>
  </w:abstractNum>
  <w:abstractNum w:abstractNumId="2">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5346B9"/>
    <w:multiLevelType w:val="hybridMultilevel"/>
    <w:tmpl w:val="EDA09BF6"/>
    <w:lvl w:ilvl="0" w:tplc="C8EEE9D0">
      <w:start w:val="1"/>
      <w:numFmt w:val="bullet"/>
      <w:lvlText w:val=""/>
      <w:lvlJc w:val="left"/>
      <w:pPr>
        <w:tabs>
          <w:tab w:val="num" w:pos="360"/>
        </w:tabs>
        <w:ind w:left="360" w:hanging="360"/>
      </w:pPr>
      <w:rPr>
        <w:rFonts w:ascii="Symbol" w:hAnsi="Symbol" w:hint="default"/>
      </w:rPr>
    </w:lvl>
    <w:lvl w:ilvl="1" w:tplc="8CA62E8E">
      <w:start w:val="1"/>
      <w:numFmt w:val="bullet"/>
      <w:lvlText w:val="o"/>
      <w:lvlJc w:val="left"/>
      <w:pPr>
        <w:tabs>
          <w:tab w:val="num" w:pos="732"/>
        </w:tabs>
        <w:ind w:left="732" w:hanging="360"/>
      </w:pPr>
      <w:rPr>
        <w:rFonts w:ascii="Courier New" w:hAnsi="Courier New" w:hint="default"/>
      </w:rPr>
    </w:lvl>
    <w:lvl w:ilvl="2" w:tplc="7BD4D476">
      <w:start w:val="1"/>
      <w:numFmt w:val="bullet"/>
      <w:lvlText w:val=""/>
      <w:lvlJc w:val="left"/>
      <w:pPr>
        <w:tabs>
          <w:tab w:val="num" w:pos="1452"/>
        </w:tabs>
        <w:ind w:left="1452" w:hanging="360"/>
      </w:pPr>
      <w:rPr>
        <w:rFonts w:ascii="Wingdings" w:hAnsi="Wingdings" w:hint="default"/>
      </w:rPr>
    </w:lvl>
    <w:lvl w:ilvl="3" w:tplc="57C81496">
      <w:start w:val="1"/>
      <w:numFmt w:val="bullet"/>
      <w:lvlText w:val=""/>
      <w:lvlJc w:val="left"/>
      <w:pPr>
        <w:tabs>
          <w:tab w:val="num" w:pos="2172"/>
        </w:tabs>
        <w:ind w:left="2172" w:hanging="360"/>
      </w:pPr>
      <w:rPr>
        <w:rFonts w:ascii="Symbol" w:hAnsi="Symbol" w:hint="default"/>
      </w:rPr>
    </w:lvl>
    <w:lvl w:ilvl="4" w:tplc="30F6DD5A">
      <w:start w:val="1"/>
      <w:numFmt w:val="bullet"/>
      <w:lvlText w:val="o"/>
      <w:lvlJc w:val="left"/>
      <w:pPr>
        <w:tabs>
          <w:tab w:val="num" w:pos="2892"/>
        </w:tabs>
        <w:ind w:left="2892" w:hanging="360"/>
      </w:pPr>
      <w:rPr>
        <w:rFonts w:ascii="Courier New" w:hAnsi="Courier New" w:hint="default"/>
      </w:rPr>
    </w:lvl>
    <w:lvl w:ilvl="5" w:tplc="44AE2EF6">
      <w:start w:val="1"/>
      <w:numFmt w:val="bullet"/>
      <w:lvlText w:val=""/>
      <w:lvlJc w:val="left"/>
      <w:pPr>
        <w:tabs>
          <w:tab w:val="num" w:pos="3612"/>
        </w:tabs>
        <w:ind w:left="3612" w:hanging="360"/>
      </w:pPr>
      <w:rPr>
        <w:rFonts w:ascii="Wingdings" w:hAnsi="Wingdings" w:hint="default"/>
      </w:rPr>
    </w:lvl>
    <w:lvl w:ilvl="6" w:tplc="F4786AEC">
      <w:start w:val="1"/>
      <w:numFmt w:val="bullet"/>
      <w:lvlText w:val=""/>
      <w:lvlJc w:val="left"/>
      <w:pPr>
        <w:tabs>
          <w:tab w:val="num" w:pos="4332"/>
        </w:tabs>
        <w:ind w:left="4332" w:hanging="360"/>
      </w:pPr>
      <w:rPr>
        <w:rFonts w:ascii="Symbol" w:hAnsi="Symbol" w:hint="default"/>
      </w:rPr>
    </w:lvl>
    <w:lvl w:ilvl="7" w:tplc="62C200FA">
      <w:start w:val="1"/>
      <w:numFmt w:val="bullet"/>
      <w:lvlText w:val="o"/>
      <w:lvlJc w:val="left"/>
      <w:pPr>
        <w:tabs>
          <w:tab w:val="num" w:pos="5052"/>
        </w:tabs>
        <w:ind w:left="5052" w:hanging="360"/>
      </w:pPr>
      <w:rPr>
        <w:rFonts w:ascii="Courier New" w:hAnsi="Courier New" w:hint="default"/>
      </w:rPr>
    </w:lvl>
    <w:lvl w:ilvl="8" w:tplc="AF26F4E0">
      <w:start w:val="1"/>
      <w:numFmt w:val="bullet"/>
      <w:lvlText w:val=""/>
      <w:lvlJc w:val="left"/>
      <w:pPr>
        <w:tabs>
          <w:tab w:val="num" w:pos="5772"/>
        </w:tabs>
        <w:ind w:left="5772" w:hanging="360"/>
      </w:pPr>
      <w:rPr>
        <w:rFonts w:ascii="Wingdings" w:hAnsi="Wingdings" w:hint="default"/>
      </w:rPr>
    </w:lvl>
  </w:abstractNum>
  <w:abstractNum w:abstractNumId="5">
    <w:nsid w:val="06FD5064"/>
    <w:multiLevelType w:val="hybridMultilevel"/>
    <w:tmpl w:val="C7B279FC"/>
    <w:lvl w:ilvl="0" w:tplc="5E8481CE">
      <w:start w:val="1"/>
      <w:numFmt w:val="bullet"/>
      <w:lvlText w:val=""/>
      <w:lvlJc w:val="left"/>
      <w:pPr>
        <w:ind w:left="2289" w:hanging="360"/>
      </w:pPr>
      <w:rPr>
        <w:rFonts w:ascii="Symbol" w:hAnsi="Symbol" w:hint="default"/>
        <w:b w:val="0"/>
        <w:sz w:val="22"/>
        <w:szCs w:val="22"/>
      </w:rPr>
    </w:lvl>
    <w:lvl w:ilvl="1" w:tplc="04190003">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6">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9239C7"/>
    <w:multiLevelType w:val="hybridMultilevel"/>
    <w:tmpl w:val="918E7C54"/>
    <w:lvl w:ilvl="0" w:tplc="3550C0FE">
      <w:start w:val="1"/>
      <w:numFmt w:val="bullet"/>
      <w:lvlText w:val=""/>
      <w:lvlJc w:val="left"/>
      <w:pPr>
        <w:ind w:left="1429" w:hanging="360"/>
      </w:pPr>
      <w:rPr>
        <w:rFonts w:ascii="Symbol" w:hAnsi="Symbol" w:hint="default"/>
      </w:rPr>
    </w:lvl>
    <w:lvl w:ilvl="1" w:tplc="6270E3E0">
      <w:start w:val="1"/>
      <w:numFmt w:val="bullet"/>
      <w:lvlText w:val="o"/>
      <w:lvlJc w:val="left"/>
      <w:pPr>
        <w:ind w:left="2149" w:hanging="360"/>
      </w:pPr>
      <w:rPr>
        <w:rFonts w:ascii="Courier New" w:hAnsi="Courier New" w:cs="Courier New" w:hint="default"/>
      </w:rPr>
    </w:lvl>
    <w:lvl w:ilvl="2" w:tplc="C82AA410">
      <w:start w:val="1"/>
      <w:numFmt w:val="bullet"/>
      <w:lvlText w:val=""/>
      <w:lvlJc w:val="left"/>
      <w:pPr>
        <w:ind w:left="2869" w:hanging="360"/>
      </w:pPr>
      <w:rPr>
        <w:rFonts w:ascii="Wingdings" w:hAnsi="Wingdings" w:hint="default"/>
      </w:rPr>
    </w:lvl>
    <w:lvl w:ilvl="3" w:tplc="62A60F76">
      <w:start w:val="1"/>
      <w:numFmt w:val="bullet"/>
      <w:lvlText w:val=""/>
      <w:lvlJc w:val="left"/>
      <w:pPr>
        <w:ind w:left="3589" w:hanging="360"/>
      </w:pPr>
      <w:rPr>
        <w:rFonts w:ascii="Symbol" w:hAnsi="Symbol" w:hint="default"/>
      </w:rPr>
    </w:lvl>
    <w:lvl w:ilvl="4" w:tplc="906C0E2A">
      <w:start w:val="1"/>
      <w:numFmt w:val="bullet"/>
      <w:lvlText w:val="o"/>
      <w:lvlJc w:val="left"/>
      <w:pPr>
        <w:ind w:left="4309" w:hanging="360"/>
      </w:pPr>
      <w:rPr>
        <w:rFonts w:ascii="Courier New" w:hAnsi="Courier New" w:cs="Courier New" w:hint="default"/>
      </w:rPr>
    </w:lvl>
    <w:lvl w:ilvl="5" w:tplc="A6802242">
      <w:start w:val="1"/>
      <w:numFmt w:val="bullet"/>
      <w:lvlText w:val=""/>
      <w:lvlJc w:val="left"/>
      <w:pPr>
        <w:ind w:left="5029" w:hanging="360"/>
      </w:pPr>
      <w:rPr>
        <w:rFonts w:ascii="Wingdings" w:hAnsi="Wingdings" w:hint="default"/>
      </w:rPr>
    </w:lvl>
    <w:lvl w:ilvl="6" w:tplc="9A36A5BE">
      <w:start w:val="1"/>
      <w:numFmt w:val="bullet"/>
      <w:lvlText w:val=""/>
      <w:lvlJc w:val="left"/>
      <w:pPr>
        <w:ind w:left="5749" w:hanging="360"/>
      </w:pPr>
      <w:rPr>
        <w:rFonts w:ascii="Symbol" w:hAnsi="Symbol" w:hint="default"/>
      </w:rPr>
    </w:lvl>
    <w:lvl w:ilvl="7" w:tplc="E210312C">
      <w:start w:val="1"/>
      <w:numFmt w:val="bullet"/>
      <w:lvlText w:val="o"/>
      <w:lvlJc w:val="left"/>
      <w:pPr>
        <w:ind w:left="6469" w:hanging="360"/>
      </w:pPr>
      <w:rPr>
        <w:rFonts w:ascii="Courier New" w:hAnsi="Courier New" w:cs="Courier New" w:hint="default"/>
      </w:rPr>
    </w:lvl>
    <w:lvl w:ilvl="8" w:tplc="B338F162">
      <w:start w:val="1"/>
      <w:numFmt w:val="bullet"/>
      <w:lvlText w:val=""/>
      <w:lvlJc w:val="left"/>
      <w:pPr>
        <w:ind w:left="7189" w:hanging="360"/>
      </w:pPr>
      <w:rPr>
        <w:rFonts w:ascii="Wingdings" w:hAnsi="Wingdings" w:hint="default"/>
      </w:rPr>
    </w:lvl>
  </w:abstractNum>
  <w:abstractNum w:abstractNumId="10">
    <w:nsid w:val="13350299"/>
    <w:multiLevelType w:val="hybridMultilevel"/>
    <w:tmpl w:val="A704D724"/>
    <w:lvl w:ilvl="0" w:tplc="016271EA">
      <w:start w:val="1"/>
      <w:numFmt w:val="bullet"/>
      <w:lvlText w:val=""/>
      <w:lvlJc w:val="left"/>
      <w:pPr>
        <w:ind w:left="720" w:hanging="360"/>
      </w:pPr>
      <w:rPr>
        <w:rFonts w:ascii="Symbol" w:hAnsi="Symbol" w:hint="default"/>
      </w:rPr>
    </w:lvl>
    <w:lvl w:ilvl="1" w:tplc="B3A67F22">
      <w:start w:val="1"/>
      <w:numFmt w:val="bullet"/>
      <w:lvlText w:val="o"/>
      <w:lvlJc w:val="left"/>
      <w:pPr>
        <w:ind w:left="1440" w:hanging="360"/>
      </w:pPr>
      <w:rPr>
        <w:rFonts w:ascii="Courier New" w:hAnsi="Courier New" w:cs="Courier New" w:hint="default"/>
      </w:rPr>
    </w:lvl>
    <w:lvl w:ilvl="2" w:tplc="B588B6F0">
      <w:start w:val="1"/>
      <w:numFmt w:val="bullet"/>
      <w:lvlText w:val=""/>
      <w:lvlJc w:val="left"/>
      <w:pPr>
        <w:ind w:left="2160" w:hanging="360"/>
      </w:pPr>
      <w:rPr>
        <w:rFonts w:ascii="Wingdings" w:hAnsi="Wingdings" w:hint="default"/>
      </w:rPr>
    </w:lvl>
    <w:lvl w:ilvl="3" w:tplc="9182C244">
      <w:start w:val="1"/>
      <w:numFmt w:val="bullet"/>
      <w:lvlText w:val=""/>
      <w:lvlJc w:val="left"/>
      <w:pPr>
        <w:ind w:left="2880" w:hanging="360"/>
      </w:pPr>
      <w:rPr>
        <w:rFonts w:ascii="Symbol" w:hAnsi="Symbol" w:hint="default"/>
      </w:rPr>
    </w:lvl>
    <w:lvl w:ilvl="4" w:tplc="5CFCB34C">
      <w:start w:val="1"/>
      <w:numFmt w:val="bullet"/>
      <w:lvlText w:val="o"/>
      <w:lvlJc w:val="left"/>
      <w:pPr>
        <w:ind w:left="3600" w:hanging="360"/>
      </w:pPr>
      <w:rPr>
        <w:rFonts w:ascii="Courier New" w:hAnsi="Courier New" w:cs="Courier New" w:hint="default"/>
      </w:rPr>
    </w:lvl>
    <w:lvl w:ilvl="5" w:tplc="0DB06B56">
      <w:start w:val="1"/>
      <w:numFmt w:val="bullet"/>
      <w:lvlText w:val=""/>
      <w:lvlJc w:val="left"/>
      <w:pPr>
        <w:ind w:left="4320" w:hanging="360"/>
      </w:pPr>
      <w:rPr>
        <w:rFonts w:ascii="Wingdings" w:hAnsi="Wingdings" w:hint="default"/>
      </w:rPr>
    </w:lvl>
    <w:lvl w:ilvl="6" w:tplc="4A3EA318">
      <w:start w:val="1"/>
      <w:numFmt w:val="bullet"/>
      <w:lvlText w:val=""/>
      <w:lvlJc w:val="left"/>
      <w:pPr>
        <w:ind w:left="5040" w:hanging="360"/>
      </w:pPr>
      <w:rPr>
        <w:rFonts w:ascii="Symbol" w:hAnsi="Symbol" w:hint="default"/>
      </w:rPr>
    </w:lvl>
    <w:lvl w:ilvl="7" w:tplc="69D45F62">
      <w:start w:val="1"/>
      <w:numFmt w:val="bullet"/>
      <w:lvlText w:val="o"/>
      <w:lvlJc w:val="left"/>
      <w:pPr>
        <w:ind w:left="5760" w:hanging="360"/>
      </w:pPr>
      <w:rPr>
        <w:rFonts w:ascii="Courier New" w:hAnsi="Courier New" w:cs="Courier New" w:hint="default"/>
      </w:rPr>
    </w:lvl>
    <w:lvl w:ilvl="8" w:tplc="C6902CBC">
      <w:start w:val="1"/>
      <w:numFmt w:val="bullet"/>
      <w:lvlText w:val=""/>
      <w:lvlJc w:val="left"/>
      <w:pPr>
        <w:ind w:left="6480" w:hanging="360"/>
      </w:pPr>
      <w:rPr>
        <w:rFonts w:ascii="Wingdings" w:hAnsi="Wingdings" w:hint="default"/>
      </w:rPr>
    </w:lvl>
  </w:abstractNum>
  <w:abstractNum w:abstractNumId="11">
    <w:nsid w:val="14786AE7"/>
    <w:multiLevelType w:val="hybridMultilevel"/>
    <w:tmpl w:val="01BAAC42"/>
    <w:lvl w:ilvl="0" w:tplc="E932A0BA">
      <w:start w:val="1"/>
      <w:numFmt w:val="bullet"/>
      <w:lvlText w:val=""/>
      <w:lvlJc w:val="left"/>
      <w:pPr>
        <w:ind w:left="1500" w:hanging="360"/>
      </w:pPr>
      <w:rPr>
        <w:rFonts w:ascii="Symbol" w:hAnsi="Symbol" w:hint="default"/>
      </w:rPr>
    </w:lvl>
    <w:lvl w:ilvl="1" w:tplc="9A3C630A">
      <w:start w:val="1"/>
      <w:numFmt w:val="bullet"/>
      <w:lvlText w:val="o"/>
      <w:lvlJc w:val="left"/>
      <w:pPr>
        <w:ind w:left="2220" w:hanging="360"/>
      </w:pPr>
      <w:rPr>
        <w:rFonts w:ascii="Courier New" w:hAnsi="Courier New" w:cs="Courier New" w:hint="default"/>
      </w:rPr>
    </w:lvl>
    <w:lvl w:ilvl="2" w:tplc="0AC45C60">
      <w:start w:val="1"/>
      <w:numFmt w:val="bullet"/>
      <w:lvlText w:val=""/>
      <w:lvlJc w:val="left"/>
      <w:pPr>
        <w:ind w:left="2940" w:hanging="360"/>
      </w:pPr>
      <w:rPr>
        <w:rFonts w:ascii="Wingdings" w:hAnsi="Wingdings" w:hint="default"/>
      </w:rPr>
    </w:lvl>
    <w:lvl w:ilvl="3" w:tplc="2772927C">
      <w:start w:val="1"/>
      <w:numFmt w:val="bullet"/>
      <w:lvlText w:val=""/>
      <w:lvlJc w:val="left"/>
      <w:pPr>
        <w:ind w:left="3660" w:hanging="360"/>
      </w:pPr>
      <w:rPr>
        <w:rFonts w:ascii="Symbol" w:hAnsi="Symbol" w:hint="default"/>
      </w:rPr>
    </w:lvl>
    <w:lvl w:ilvl="4" w:tplc="3FF60B52">
      <w:start w:val="1"/>
      <w:numFmt w:val="bullet"/>
      <w:lvlText w:val="o"/>
      <w:lvlJc w:val="left"/>
      <w:pPr>
        <w:ind w:left="4380" w:hanging="360"/>
      </w:pPr>
      <w:rPr>
        <w:rFonts w:ascii="Courier New" w:hAnsi="Courier New" w:cs="Courier New" w:hint="default"/>
      </w:rPr>
    </w:lvl>
    <w:lvl w:ilvl="5" w:tplc="ABD45722">
      <w:start w:val="1"/>
      <w:numFmt w:val="bullet"/>
      <w:lvlText w:val=""/>
      <w:lvlJc w:val="left"/>
      <w:pPr>
        <w:ind w:left="5100" w:hanging="360"/>
      </w:pPr>
      <w:rPr>
        <w:rFonts w:ascii="Wingdings" w:hAnsi="Wingdings" w:hint="default"/>
      </w:rPr>
    </w:lvl>
    <w:lvl w:ilvl="6" w:tplc="4E58048E">
      <w:start w:val="1"/>
      <w:numFmt w:val="bullet"/>
      <w:lvlText w:val=""/>
      <w:lvlJc w:val="left"/>
      <w:pPr>
        <w:ind w:left="5820" w:hanging="360"/>
      </w:pPr>
      <w:rPr>
        <w:rFonts w:ascii="Symbol" w:hAnsi="Symbol" w:hint="default"/>
      </w:rPr>
    </w:lvl>
    <w:lvl w:ilvl="7" w:tplc="033C88EC">
      <w:start w:val="1"/>
      <w:numFmt w:val="bullet"/>
      <w:lvlText w:val="o"/>
      <w:lvlJc w:val="left"/>
      <w:pPr>
        <w:ind w:left="6540" w:hanging="360"/>
      </w:pPr>
      <w:rPr>
        <w:rFonts w:ascii="Courier New" w:hAnsi="Courier New" w:cs="Courier New" w:hint="default"/>
      </w:rPr>
    </w:lvl>
    <w:lvl w:ilvl="8" w:tplc="52AE6F28">
      <w:start w:val="1"/>
      <w:numFmt w:val="bullet"/>
      <w:lvlText w:val=""/>
      <w:lvlJc w:val="left"/>
      <w:pPr>
        <w:ind w:left="7260" w:hanging="360"/>
      </w:pPr>
      <w:rPr>
        <w:rFonts w:ascii="Wingdings" w:hAnsi="Wingdings" w:hint="default"/>
      </w:rPr>
    </w:lvl>
  </w:abstractNum>
  <w:abstractNum w:abstractNumId="12">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9E6BC3"/>
    <w:multiLevelType w:val="hybridMultilevel"/>
    <w:tmpl w:val="A8E4B960"/>
    <w:lvl w:ilvl="0" w:tplc="37B8F698">
      <w:start w:val="1"/>
      <w:numFmt w:val="bullet"/>
      <w:lvlText w:val="-"/>
      <w:lvlJc w:val="left"/>
      <w:pPr>
        <w:ind w:left="1415" w:hanging="360"/>
      </w:pPr>
      <w:rPr>
        <w:rFonts w:ascii="Times New Roman" w:eastAsia="Times New Roman" w:hAnsi="Times New Roman" w:hint="default"/>
        <w:b/>
        <w:bCs/>
      </w:rPr>
    </w:lvl>
    <w:lvl w:ilvl="1" w:tplc="E1B46FD6">
      <w:start w:val="1"/>
      <w:numFmt w:val="bullet"/>
      <w:lvlText w:val="o"/>
      <w:lvlJc w:val="left"/>
      <w:pPr>
        <w:ind w:left="2135" w:hanging="360"/>
      </w:pPr>
      <w:rPr>
        <w:rFonts w:ascii="Courier New" w:hAnsi="Courier New" w:cs="Courier New" w:hint="default"/>
      </w:rPr>
    </w:lvl>
    <w:lvl w:ilvl="2" w:tplc="F5F444CE">
      <w:start w:val="1"/>
      <w:numFmt w:val="bullet"/>
      <w:lvlText w:val=""/>
      <w:lvlJc w:val="left"/>
      <w:pPr>
        <w:ind w:left="2855" w:hanging="360"/>
      </w:pPr>
      <w:rPr>
        <w:rFonts w:ascii="Wingdings" w:hAnsi="Wingdings" w:hint="default"/>
      </w:rPr>
    </w:lvl>
    <w:lvl w:ilvl="3" w:tplc="283A8AEC">
      <w:start w:val="1"/>
      <w:numFmt w:val="bullet"/>
      <w:lvlText w:val=""/>
      <w:lvlJc w:val="left"/>
      <w:pPr>
        <w:ind w:left="3575" w:hanging="360"/>
      </w:pPr>
      <w:rPr>
        <w:rFonts w:ascii="Symbol" w:hAnsi="Symbol" w:hint="default"/>
      </w:rPr>
    </w:lvl>
    <w:lvl w:ilvl="4" w:tplc="2ABA7448">
      <w:start w:val="1"/>
      <w:numFmt w:val="bullet"/>
      <w:lvlText w:val="o"/>
      <w:lvlJc w:val="left"/>
      <w:pPr>
        <w:ind w:left="4295" w:hanging="360"/>
      </w:pPr>
      <w:rPr>
        <w:rFonts w:ascii="Courier New" w:hAnsi="Courier New" w:cs="Courier New" w:hint="default"/>
      </w:rPr>
    </w:lvl>
    <w:lvl w:ilvl="5" w:tplc="678E527C">
      <w:start w:val="1"/>
      <w:numFmt w:val="bullet"/>
      <w:lvlText w:val=""/>
      <w:lvlJc w:val="left"/>
      <w:pPr>
        <w:ind w:left="5015" w:hanging="360"/>
      </w:pPr>
      <w:rPr>
        <w:rFonts w:ascii="Wingdings" w:hAnsi="Wingdings" w:hint="default"/>
      </w:rPr>
    </w:lvl>
    <w:lvl w:ilvl="6" w:tplc="BC36E118">
      <w:start w:val="1"/>
      <w:numFmt w:val="bullet"/>
      <w:lvlText w:val=""/>
      <w:lvlJc w:val="left"/>
      <w:pPr>
        <w:ind w:left="5735" w:hanging="360"/>
      </w:pPr>
      <w:rPr>
        <w:rFonts w:ascii="Symbol" w:hAnsi="Symbol" w:hint="default"/>
      </w:rPr>
    </w:lvl>
    <w:lvl w:ilvl="7" w:tplc="146CBA56">
      <w:start w:val="1"/>
      <w:numFmt w:val="bullet"/>
      <w:lvlText w:val="o"/>
      <w:lvlJc w:val="left"/>
      <w:pPr>
        <w:ind w:left="6455" w:hanging="360"/>
      </w:pPr>
      <w:rPr>
        <w:rFonts w:ascii="Courier New" w:hAnsi="Courier New" w:cs="Courier New" w:hint="default"/>
      </w:rPr>
    </w:lvl>
    <w:lvl w:ilvl="8" w:tplc="2DF46578">
      <w:start w:val="1"/>
      <w:numFmt w:val="bullet"/>
      <w:lvlText w:val=""/>
      <w:lvlJc w:val="left"/>
      <w:pPr>
        <w:ind w:left="7175" w:hanging="360"/>
      </w:pPr>
      <w:rPr>
        <w:rFonts w:ascii="Wingdings" w:hAnsi="Wingdings" w:hint="default"/>
      </w:rPr>
    </w:lvl>
  </w:abstractNum>
  <w:abstractNum w:abstractNumId="14">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4DB2637"/>
    <w:multiLevelType w:val="multilevel"/>
    <w:tmpl w:val="A344D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6386E5A"/>
    <w:multiLevelType w:val="singleLevel"/>
    <w:tmpl w:val="890293D8"/>
    <w:styleLink w:val="a1"/>
    <w:lvl w:ilvl="0">
      <w:start w:val="1"/>
      <w:numFmt w:val="decimal"/>
      <w:lvlText w:val="Статья %1."/>
      <w:lvlJc w:val="left"/>
      <w:pPr>
        <w:tabs>
          <w:tab w:val="num" w:pos="648"/>
        </w:tabs>
        <w:ind w:left="648" w:hanging="360"/>
      </w:pPr>
      <w:rPr>
        <w:rFonts w:hint="default"/>
      </w:rPr>
    </w:lvl>
  </w:abstractNum>
  <w:abstractNum w:abstractNumId="18">
    <w:nsid w:val="289523A0"/>
    <w:multiLevelType w:val="multilevel"/>
    <w:tmpl w:val="2DB4D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0B24ADE"/>
    <w:multiLevelType w:val="hybridMultilevel"/>
    <w:tmpl w:val="B9847D1C"/>
    <w:lvl w:ilvl="0" w:tplc="2F6EF7B2">
      <w:start w:val="1"/>
      <w:numFmt w:val="bullet"/>
      <w:lvlText w:val=""/>
      <w:lvlJc w:val="left"/>
      <w:pPr>
        <w:ind w:left="720" w:hanging="360"/>
      </w:pPr>
      <w:rPr>
        <w:rFonts w:ascii="Symbol" w:hAnsi="Symbol" w:hint="default"/>
      </w:rPr>
    </w:lvl>
    <w:lvl w:ilvl="1" w:tplc="262E3506">
      <w:start w:val="1"/>
      <w:numFmt w:val="bullet"/>
      <w:lvlText w:val="o"/>
      <w:lvlJc w:val="left"/>
      <w:pPr>
        <w:ind w:left="1440" w:hanging="360"/>
      </w:pPr>
      <w:rPr>
        <w:rFonts w:ascii="Courier New" w:hAnsi="Courier New" w:cs="Courier New" w:hint="default"/>
      </w:rPr>
    </w:lvl>
    <w:lvl w:ilvl="2" w:tplc="AD68EFC2">
      <w:start w:val="1"/>
      <w:numFmt w:val="bullet"/>
      <w:lvlText w:val=""/>
      <w:lvlJc w:val="left"/>
      <w:pPr>
        <w:ind w:left="2160" w:hanging="360"/>
      </w:pPr>
      <w:rPr>
        <w:rFonts w:ascii="Wingdings" w:hAnsi="Wingdings" w:hint="default"/>
      </w:rPr>
    </w:lvl>
    <w:lvl w:ilvl="3" w:tplc="67F22E56">
      <w:start w:val="1"/>
      <w:numFmt w:val="bullet"/>
      <w:lvlText w:val=""/>
      <w:lvlJc w:val="left"/>
      <w:pPr>
        <w:ind w:left="2880" w:hanging="360"/>
      </w:pPr>
      <w:rPr>
        <w:rFonts w:ascii="Symbol" w:hAnsi="Symbol" w:hint="default"/>
      </w:rPr>
    </w:lvl>
    <w:lvl w:ilvl="4" w:tplc="1AE41B9A">
      <w:start w:val="1"/>
      <w:numFmt w:val="bullet"/>
      <w:lvlText w:val="o"/>
      <w:lvlJc w:val="left"/>
      <w:pPr>
        <w:ind w:left="3600" w:hanging="360"/>
      </w:pPr>
      <w:rPr>
        <w:rFonts w:ascii="Courier New" w:hAnsi="Courier New" w:cs="Courier New" w:hint="default"/>
      </w:rPr>
    </w:lvl>
    <w:lvl w:ilvl="5" w:tplc="50ECC252">
      <w:start w:val="1"/>
      <w:numFmt w:val="bullet"/>
      <w:lvlText w:val=""/>
      <w:lvlJc w:val="left"/>
      <w:pPr>
        <w:ind w:left="4320" w:hanging="360"/>
      </w:pPr>
      <w:rPr>
        <w:rFonts w:ascii="Wingdings" w:hAnsi="Wingdings" w:hint="default"/>
      </w:rPr>
    </w:lvl>
    <w:lvl w:ilvl="6" w:tplc="6BB21F48">
      <w:start w:val="1"/>
      <w:numFmt w:val="bullet"/>
      <w:lvlText w:val=""/>
      <w:lvlJc w:val="left"/>
      <w:pPr>
        <w:ind w:left="5040" w:hanging="360"/>
      </w:pPr>
      <w:rPr>
        <w:rFonts w:ascii="Symbol" w:hAnsi="Symbol" w:hint="default"/>
      </w:rPr>
    </w:lvl>
    <w:lvl w:ilvl="7" w:tplc="6E3ED520">
      <w:start w:val="1"/>
      <w:numFmt w:val="bullet"/>
      <w:lvlText w:val="o"/>
      <w:lvlJc w:val="left"/>
      <w:pPr>
        <w:ind w:left="5760" w:hanging="360"/>
      </w:pPr>
      <w:rPr>
        <w:rFonts w:ascii="Courier New" w:hAnsi="Courier New" w:cs="Courier New" w:hint="default"/>
      </w:rPr>
    </w:lvl>
    <w:lvl w:ilvl="8" w:tplc="D0DE5724">
      <w:start w:val="1"/>
      <w:numFmt w:val="bullet"/>
      <w:lvlText w:val=""/>
      <w:lvlJc w:val="left"/>
      <w:pPr>
        <w:ind w:left="6480" w:hanging="360"/>
      </w:pPr>
      <w:rPr>
        <w:rFonts w:ascii="Wingdings" w:hAnsi="Wingdings" w:hint="default"/>
      </w:rPr>
    </w:lvl>
  </w:abstractNum>
  <w:abstractNum w:abstractNumId="20">
    <w:nsid w:val="31ED1E59"/>
    <w:multiLevelType w:val="hybridMultilevel"/>
    <w:tmpl w:val="E3BEA51A"/>
    <w:lvl w:ilvl="0" w:tplc="787E1622">
      <w:start w:val="1"/>
      <w:numFmt w:val="decimal"/>
      <w:lvlText w:val="%1."/>
      <w:lvlJc w:val="left"/>
      <w:pPr>
        <w:ind w:left="502" w:hanging="360"/>
      </w:pPr>
    </w:lvl>
    <w:lvl w:ilvl="1" w:tplc="71AC5DCE">
      <w:start w:val="1"/>
      <w:numFmt w:val="lowerLetter"/>
      <w:lvlText w:val="%2."/>
      <w:lvlJc w:val="left"/>
      <w:pPr>
        <w:ind w:left="1222" w:hanging="360"/>
      </w:pPr>
    </w:lvl>
    <w:lvl w:ilvl="2" w:tplc="3086130A">
      <w:start w:val="1"/>
      <w:numFmt w:val="lowerRoman"/>
      <w:lvlText w:val="%3."/>
      <w:lvlJc w:val="right"/>
      <w:pPr>
        <w:ind w:left="1942" w:hanging="180"/>
      </w:pPr>
    </w:lvl>
    <w:lvl w:ilvl="3" w:tplc="E050D816">
      <w:start w:val="1"/>
      <w:numFmt w:val="decimal"/>
      <w:lvlText w:val="%4."/>
      <w:lvlJc w:val="left"/>
      <w:pPr>
        <w:ind w:left="2662" w:hanging="360"/>
      </w:pPr>
    </w:lvl>
    <w:lvl w:ilvl="4" w:tplc="7CBA73AE">
      <w:start w:val="1"/>
      <w:numFmt w:val="lowerLetter"/>
      <w:lvlText w:val="%5."/>
      <w:lvlJc w:val="left"/>
      <w:pPr>
        <w:ind w:left="3382" w:hanging="360"/>
      </w:pPr>
    </w:lvl>
    <w:lvl w:ilvl="5" w:tplc="7BC23E62">
      <w:start w:val="1"/>
      <w:numFmt w:val="lowerRoman"/>
      <w:lvlText w:val="%6."/>
      <w:lvlJc w:val="right"/>
      <w:pPr>
        <w:ind w:left="4102" w:hanging="180"/>
      </w:pPr>
    </w:lvl>
    <w:lvl w:ilvl="6" w:tplc="9478559A">
      <w:start w:val="1"/>
      <w:numFmt w:val="decimal"/>
      <w:lvlText w:val="%7."/>
      <w:lvlJc w:val="left"/>
      <w:pPr>
        <w:ind w:left="4822" w:hanging="360"/>
      </w:pPr>
    </w:lvl>
    <w:lvl w:ilvl="7" w:tplc="7E6A4B76">
      <w:start w:val="1"/>
      <w:numFmt w:val="lowerLetter"/>
      <w:lvlText w:val="%8."/>
      <w:lvlJc w:val="left"/>
      <w:pPr>
        <w:ind w:left="5542" w:hanging="360"/>
      </w:pPr>
    </w:lvl>
    <w:lvl w:ilvl="8" w:tplc="5924333A">
      <w:start w:val="1"/>
      <w:numFmt w:val="lowerRoman"/>
      <w:lvlText w:val="%9."/>
      <w:lvlJc w:val="right"/>
      <w:pPr>
        <w:ind w:left="6262" w:hanging="180"/>
      </w:pPr>
    </w:lvl>
  </w:abstractNum>
  <w:abstractNum w:abstractNumId="21">
    <w:nsid w:val="320A6C53"/>
    <w:multiLevelType w:val="hybridMultilevel"/>
    <w:tmpl w:val="F9D0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FD48F8"/>
    <w:multiLevelType w:val="hybridMultilevel"/>
    <w:tmpl w:val="211A5938"/>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3DC74D9E"/>
    <w:multiLevelType w:val="multilevel"/>
    <w:tmpl w:val="DFB23F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F0B5C2A"/>
    <w:multiLevelType w:val="multilevel"/>
    <w:tmpl w:val="E67258E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4B8088C"/>
    <w:multiLevelType w:val="hybridMultilevel"/>
    <w:tmpl w:val="10EEE384"/>
    <w:lvl w:ilvl="0" w:tplc="F7A2BCF8">
      <w:start w:val="1"/>
      <w:numFmt w:val="decimal"/>
      <w:lvlText w:val="%1."/>
      <w:lvlJc w:val="left"/>
      <w:pPr>
        <w:ind w:left="720" w:hanging="360"/>
      </w:pPr>
    </w:lvl>
    <w:lvl w:ilvl="1" w:tplc="F5DEFB0E">
      <w:start w:val="1"/>
      <w:numFmt w:val="lowerLetter"/>
      <w:lvlText w:val="%2."/>
      <w:lvlJc w:val="left"/>
      <w:pPr>
        <w:ind w:left="1440" w:hanging="360"/>
      </w:pPr>
    </w:lvl>
    <w:lvl w:ilvl="2" w:tplc="F9F00AB0">
      <w:start w:val="1"/>
      <w:numFmt w:val="lowerRoman"/>
      <w:lvlText w:val="%3."/>
      <w:lvlJc w:val="right"/>
      <w:pPr>
        <w:ind w:left="2160" w:hanging="180"/>
      </w:pPr>
    </w:lvl>
    <w:lvl w:ilvl="3" w:tplc="84A8C39E">
      <w:start w:val="1"/>
      <w:numFmt w:val="decimal"/>
      <w:lvlText w:val="%4."/>
      <w:lvlJc w:val="left"/>
      <w:pPr>
        <w:ind w:left="2880" w:hanging="360"/>
      </w:pPr>
    </w:lvl>
    <w:lvl w:ilvl="4" w:tplc="FAA88B54">
      <w:start w:val="1"/>
      <w:numFmt w:val="lowerLetter"/>
      <w:lvlText w:val="%5."/>
      <w:lvlJc w:val="left"/>
      <w:pPr>
        <w:ind w:left="3600" w:hanging="360"/>
      </w:pPr>
    </w:lvl>
    <w:lvl w:ilvl="5" w:tplc="9C304E88">
      <w:start w:val="1"/>
      <w:numFmt w:val="lowerRoman"/>
      <w:lvlText w:val="%6."/>
      <w:lvlJc w:val="right"/>
      <w:pPr>
        <w:ind w:left="4320" w:hanging="180"/>
      </w:pPr>
    </w:lvl>
    <w:lvl w:ilvl="6" w:tplc="4198B59A">
      <w:start w:val="1"/>
      <w:numFmt w:val="decimal"/>
      <w:lvlText w:val="%7."/>
      <w:lvlJc w:val="left"/>
      <w:pPr>
        <w:ind w:left="5040" w:hanging="360"/>
      </w:pPr>
    </w:lvl>
    <w:lvl w:ilvl="7" w:tplc="4D24AD22">
      <w:start w:val="1"/>
      <w:numFmt w:val="lowerLetter"/>
      <w:lvlText w:val="%8."/>
      <w:lvlJc w:val="left"/>
      <w:pPr>
        <w:ind w:left="5760" w:hanging="360"/>
      </w:pPr>
    </w:lvl>
    <w:lvl w:ilvl="8" w:tplc="A4944BCC">
      <w:start w:val="1"/>
      <w:numFmt w:val="lowerRoman"/>
      <w:lvlText w:val="%9."/>
      <w:lvlJc w:val="right"/>
      <w:pPr>
        <w:ind w:left="6480" w:hanging="180"/>
      </w:pPr>
    </w:lvl>
  </w:abstractNum>
  <w:abstractNum w:abstractNumId="31">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600ACF"/>
    <w:multiLevelType w:val="hybridMultilevel"/>
    <w:tmpl w:val="92C416CE"/>
    <w:lvl w:ilvl="0" w:tplc="3042A724">
      <w:start w:val="1"/>
      <w:numFmt w:val="bullet"/>
      <w:lvlText w:val=""/>
      <w:lvlJc w:val="left"/>
      <w:pPr>
        <w:ind w:left="213" w:hanging="345"/>
      </w:pPr>
      <w:rPr>
        <w:rFonts w:ascii="Symbol" w:hAnsi="Symbol" w:hint="default"/>
        <w:sz w:val="28"/>
        <w:szCs w:val="28"/>
        <w:lang w:val="ru-RU" w:eastAsia="en-US" w:bidi="ar-SA"/>
      </w:rPr>
    </w:lvl>
    <w:lvl w:ilvl="1" w:tplc="A036B19A">
      <w:start w:val="1"/>
      <w:numFmt w:val="bullet"/>
      <w:lvlText w:val="•"/>
      <w:lvlJc w:val="left"/>
      <w:pPr>
        <w:ind w:left="1262" w:hanging="345"/>
      </w:pPr>
      <w:rPr>
        <w:rFonts w:hint="default"/>
        <w:lang w:val="ru-RU" w:eastAsia="en-US" w:bidi="ar-SA"/>
      </w:rPr>
    </w:lvl>
    <w:lvl w:ilvl="2" w:tplc="FDE4D9D6">
      <w:start w:val="1"/>
      <w:numFmt w:val="bullet"/>
      <w:lvlText w:val="•"/>
      <w:lvlJc w:val="left"/>
      <w:pPr>
        <w:ind w:left="2305" w:hanging="345"/>
      </w:pPr>
      <w:rPr>
        <w:rFonts w:hint="default"/>
        <w:lang w:val="ru-RU" w:eastAsia="en-US" w:bidi="ar-SA"/>
      </w:rPr>
    </w:lvl>
    <w:lvl w:ilvl="3" w:tplc="A2F40198">
      <w:start w:val="1"/>
      <w:numFmt w:val="bullet"/>
      <w:lvlText w:val="•"/>
      <w:lvlJc w:val="left"/>
      <w:pPr>
        <w:ind w:left="3347" w:hanging="345"/>
      </w:pPr>
      <w:rPr>
        <w:rFonts w:hint="default"/>
        <w:lang w:val="ru-RU" w:eastAsia="en-US" w:bidi="ar-SA"/>
      </w:rPr>
    </w:lvl>
    <w:lvl w:ilvl="4" w:tplc="A6F0D948">
      <w:start w:val="1"/>
      <w:numFmt w:val="bullet"/>
      <w:lvlText w:val="•"/>
      <w:lvlJc w:val="left"/>
      <w:pPr>
        <w:ind w:left="4390" w:hanging="345"/>
      </w:pPr>
      <w:rPr>
        <w:rFonts w:hint="default"/>
        <w:lang w:val="ru-RU" w:eastAsia="en-US" w:bidi="ar-SA"/>
      </w:rPr>
    </w:lvl>
    <w:lvl w:ilvl="5" w:tplc="5E60DB9E">
      <w:start w:val="1"/>
      <w:numFmt w:val="bullet"/>
      <w:lvlText w:val="•"/>
      <w:lvlJc w:val="left"/>
      <w:pPr>
        <w:ind w:left="5433" w:hanging="345"/>
      </w:pPr>
      <w:rPr>
        <w:rFonts w:hint="default"/>
        <w:lang w:val="ru-RU" w:eastAsia="en-US" w:bidi="ar-SA"/>
      </w:rPr>
    </w:lvl>
    <w:lvl w:ilvl="6" w:tplc="FAAAE5A6">
      <w:start w:val="1"/>
      <w:numFmt w:val="bullet"/>
      <w:lvlText w:val="•"/>
      <w:lvlJc w:val="left"/>
      <w:pPr>
        <w:ind w:left="6475" w:hanging="345"/>
      </w:pPr>
      <w:rPr>
        <w:rFonts w:hint="default"/>
        <w:lang w:val="ru-RU" w:eastAsia="en-US" w:bidi="ar-SA"/>
      </w:rPr>
    </w:lvl>
    <w:lvl w:ilvl="7" w:tplc="D6E81808">
      <w:start w:val="1"/>
      <w:numFmt w:val="bullet"/>
      <w:lvlText w:val="•"/>
      <w:lvlJc w:val="left"/>
      <w:pPr>
        <w:ind w:left="7518" w:hanging="345"/>
      </w:pPr>
      <w:rPr>
        <w:rFonts w:hint="default"/>
        <w:lang w:val="ru-RU" w:eastAsia="en-US" w:bidi="ar-SA"/>
      </w:rPr>
    </w:lvl>
    <w:lvl w:ilvl="8" w:tplc="647A0ACA">
      <w:start w:val="1"/>
      <w:numFmt w:val="bullet"/>
      <w:lvlText w:val="•"/>
      <w:lvlJc w:val="left"/>
      <w:pPr>
        <w:ind w:left="8561" w:hanging="345"/>
      </w:pPr>
      <w:rPr>
        <w:rFonts w:hint="default"/>
        <w:lang w:val="ru-RU" w:eastAsia="en-US" w:bidi="ar-SA"/>
      </w:rPr>
    </w:lvl>
  </w:abstractNum>
  <w:abstractNum w:abstractNumId="33">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4D105F"/>
    <w:multiLevelType w:val="hybridMultilevel"/>
    <w:tmpl w:val="9DFE9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9309A2"/>
    <w:multiLevelType w:val="hybridMultilevel"/>
    <w:tmpl w:val="8444B5E6"/>
    <w:lvl w:ilvl="0" w:tplc="AA2030A2">
      <w:start w:val="1"/>
      <w:numFmt w:val="bullet"/>
      <w:lvlText w:val=""/>
      <w:lvlJc w:val="left"/>
      <w:pPr>
        <w:ind w:left="720" w:hanging="360"/>
      </w:pPr>
      <w:rPr>
        <w:rFonts w:ascii="Symbol" w:hAnsi="Symbol" w:hint="default"/>
      </w:rPr>
    </w:lvl>
    <w:lvl w:ilvl="1" w:tplc="27600ADA">
      <w:start w:val="1"/>
      <w:numFmt w:val="bullet"/>
      <w:lvlText w:val="o"/>
      <w:lvlJc w:val="left"/>
      <w:pPr>
        <w:ind w:left="1440" w:hanging="360"/>
      </w:pPr>
      <w:rPr>
        <w:rFonts w:ascii="Courier New" w:hAnsi="Courier New" w:cs="Courier New" w:hint="default"/>
      </w:rPr>
    </w:lvl>
    <w:lvl w:ilvl="2" w:tplc="B532C2CE">
      <w:start w:val="1"/>
      <w:numFmt w:val="bullet"/>
      <w:lvlText w:val=""/>
      <w:lvlJc w:val="left"/>
      <w:pPr>
        <w:ind w:left="2160" w:hanging="360"/>
      </w:pPr>
      <w:rPr>
        <w:rFonts w:ascii="Wingdings" w:hAnsi="Wingdings" w:hint="default"/>
      </w:rPr>
    </w:lvl>
    <w:lvl w:ilvl="3" w:tplc="F38A9282">
      <w:start w:val="1"/>
      <w:numFmt w:val="bullet"/>
      <w:lvlText w:val=""/>
      <w:lvlJc w:val="left"/>
      <w:pPr>
        <w:ind w:left="2880" w:hanging="360"/>
      </w:pPr>
      <w:rPr>
        <w:rFonts w:ascii="Symbol" w:hAnsi="Symbol" w:hint="default"/>
      </w:rPr>
    </w:lvl>
    <w:lvl w:ilvl="4" w:tplc="F69EBC08">
      <w:start w:val="1"/>
      <w:numFmt w:val="bullet"/>
      <w:lvlText w:val="o"/>
      <w:lvlJc w:val="left"/>
      <w:pPr>
        <w:ind w:left="3600" w:hanging="360"/>
      </w:pPr>
      <w:rPr>
        <w:rFonts w:ascii="Courier New" w:hAnsi="Courier New" w:cs="Courier New" w:hint="default"/>
      </w:rPr>
    </w:lvl>
    <w:lvl w:ilvl="5" w:tplc="03DEC7B2">
      <w:start w:val="1"/>
      <w:numFmt w:val="bullet"/>
      <w:lvlText w:val=""/>
      <w:lvlJc w:val="left"/>
      <w:pPr>
        <w:ind w:left="4320" w:hanging="360"/>
      </w:pPr>
      <w:rPr>
        <w:rFonts w:ascii="Wingdings" w:hAnsi="Wingdings" w:hint="default"/>
      </w:rPr>
    </w:lvl>
    <w:lvl w:ilvl="6" w:tplc="B060C680">
      <w:start w:val="1"/>
      <w:numFmt w:val="bullet"/>
      <w:lvlText w:val=""/>
      <w:lvlJc w:val="left"/>
      <w:pPr>
        <w:ind w:left="5040" w:hanging="360"/>
      </w:pPr>
      <w:rPr>
        <w:rFonts w:ascii="Symbol" w:hAnsi="Symbol" w:hint="default"/>
      </w:rPr>
    </w:lvl>
    <w:lvl w:ilvl="7" w:tplc="BC62A650">
      <w:start w:val="1"/>
      <w:numFmt w:val="bullet"/>
      <w:lvlText w:val="o"/>
      <w:lvlJc w:val="left"/>
      <w:pPr>
        <w:ind w:left="5760" w:hanging="360"/>
      </w:pPr>
      <w:rPr>
        <w:rFonts w:ascii="Courier New" w:hAnsi="Courier New" w:cs="Courier New" w:hint="default"/>
      </w:rPr>
    </w:lvl>
    <w:lvl w:ilvl="8" w:tplc="D876DED6">
      <w:start w:val="1"/>
      <w:numFmt w:val="bullet"/>
      <w:lvlText w:val=""/>
      <w:lvlJc w:val="left"/>
      <w:pPr>
        <w:ind w:left="6480" w:hanging="360"/>
      </w:pPr>
      <w:rPr>
        <w:rFonts w:ascii="Wingdings" w:hAnsi="Wingdings" w:hint="default"/>
      </w:rPr>
    </w:lvl>
  </w:abstractNum>
  <w:abstractNum w:abstractNumId="36">
    <w:nsid w:val="5ADD1890"/>
    <w:multiLevelType w:val="hybridMultilevel"/>
    <w:tmpl w:val="ED9860B4"/>
    <w:lvl w:ilvl="0" w:tplc="71D8CD98">
      <w:start w:val="1"/>
      <w:numFmt w:val="decimal"/>
      <w:lvlText w:val="%1."/>
      <w:lvlJc w:val="left"/>
      <w:pPr>
        <w:ind w:left="502" w:hanging="360"/>
      </w:pPr>
    </w:lvl>
    <w:lvl w:ilvl="1" w:tplc="EE9090E8">
      <w:start w:val="1"/>
      <w:numFmt w:val="lowerLetter"/>
      <w:lvlText w:val="%2."/>
      <w:lvlJc w:val="left"/>
      <w:pPr>
        <w:ind w:left="1222" w:hanging="360"/>
      </w:pPr>
    </w:lvl>
    <w:lvl w:ilvl="2" w:tplc="AAE6DA0C">
      <w:start w:val="1"/>
      <w:numFmt w:val="lowerRoman"/>
      <w:lvlText w:val="%3."/>
      <w:lvlJc w:val="right"/>
      <w:pPr>
        <w:ind w:left="1942" w:hanging="180"/>
      </w:pPr>
    </w:lvl>
    <w:lvl w:ilvl="3" w:tplc="9624875C">
      <w:start w:val="1"/>
      <w:numFmt w:val="decimal"/>
      <w:lvlText w:val="%4."/>
      <w:lvlJc w:val="left"/>
      <w:pPr>
        <w:ind w:left="2662" w:hanging="360"/>
      </w:pPr>
    </w:lvl>
    <w:lvl w:ilvl="4" w:tplc="4538EB26">
      <w:start w:val="1"/>
      <w:numFmt w:val="lowerLetter"/>
      <w:lvlText w:val="%5."/>
      <w:lvlJc w:val="left"/>
      <w:pPr>
        <w:ind w:left="3382" w:hanging="360"/>
      </w:pPr>
    </w:lvl>
    <w:lvl w:ilvl="5" w:tplc="C5A25A60">
      <w:start w:val="1"/>
      <w:numFmt w:val="lowerRoman"/>
      <w:lvlText w:val="%6."/>
      <w:lvlJc w:val="right"/>
      <w:pPr>
        <w:ind w:left="4102" w:hanging="180"/>
      </w:pPr>
    </w:lvl>
    <w:lvl w:ilvl="6" w:tplc="A322F430">
      <w:start w:val="1"/>
      <w:numFmt w:val="decimal"/>
      <w:lvlText w:val="%7."/>
      <w:lvlJc w:val="left"/>
      <w:pPr>
        <w:ind w:left="4822" w:hanging="360"/>
      </w:pPr>
    </w:lvl>
    <w:lvl w:ilvl="7" w:tplc="612072E2">
      <w:start w:val="1"/>
      <w:numFmt w:val="lowerLetter"/>
      <w:lvlText w:val="%8."/>
      <w:lvlJc w:val="left"/>
      <w:pPr>
        <w:ind w:left="5542" w:hanging="360"/>
      </w:pPr>
    </w:lvl>
    <w:lvl w:ilvl="8" w:tplc="CDAA7BC0">
      <w:start w:val="1"/>
      <w:numFmt w:val="lowerRoman"/>
      <w:lvlText w:val="%9."/>
      <w:lvlJc w:val="right"/>
      <w:pPr>
        <w:ind w:left="6262" w:hanging="180"/>
      </w:pPr>
    </w:lvl>
  </w:abstractNum>
  <w:abstractNum w:abstractNumId="37">
    <w:nsid w:val="5BF81121"/>
    <w:multiLevelType w:val="hybridMultilevel"/>
    <w:tmpl w:val="81588BFC"/>
    <w:lvl w:ilvl="0" w:tplc="3A86A59C">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3E05B24"/>
    <w:multiLevelType w:val="multilevel"/>
    <w:tmpl w:val="F0A81260"/>
    <w:numStyleLink w:val="a"/>
  </w:abstractNum>
  <w:abstractNum w:abstractNumId="4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1">
    <w:nsid w:val="6B6F4754"/>
    <w:multiLevelType w:val="hybridMultilevel"/>
    <w:tmpl w:val="34D8C364"/>
    <w:lvl w:ilvl="0" w:tplc="74A2FE78">
      <w:start w:val="1"/>
      <w:numFmt w:val="bullet"/>
      <w:lvlText w:val=""/>
      <w:lvlJc w:val="left"/>
      <w:pPr>
        <w:ind w:left="213" w:hanging="284"/>
      </w:pPr>
      <w:rPr>
        <w:rFonts w:ascii="Symbol" w:hAnsi="Symbol" w:hint="default"/>
        <w:spacing w:val="0"/>
        <w:sz w:val="28"/>
        <w:szCs w:val="28"/>
        <w:lang w:val="ru-RU" w:eastAsia="en-US" w:bidi="ar-SA"/>
      </w:rPr>
    </w:lvl>
    <w:lvl w:ilvl="1" w:tplc="E332AA46">
      <w:start w:val="1"/>
      <w:numFmt w:val="bullet"/>
      <w:lvlText w:val="•"/>
      <w:lvlJc w:val="left"/>
      <w:pPr>
        <w:ind w:left="1262" w:hanging="284"/>
      </w:pPr>
      <w:rPr>
        <w:rFonts w:hint="default"/>
        <w:lang w:val="ru-RU" w:eastAsia="en-US" w:bidi="ar-SA"/>
      </w:rPr>
    </w:lvl>
    <w:lvl w:ilvl="2" w:tplc="B3B48008">
      <w:start w:val="1"/>
      <w:numFmt w:val="bullet"/>
      <w:lvlText w:val="•"/>
      <w:lvlJc w:val="left"/>
      <w:pPr>
        <w:ind w:left="2305" w:hanging="284"/>
      </w:pPr>
      <w:rPr>
        <w:rFonts w:hint="default"/>
        <w:lang w:val="ru-RU" w:eastAsia="en-US" w:bidi="ar-SA"/>
      </w:rPr>
    </w:lvl>
    <w:lvl w:ilvl="3" w:tplc="47F62FA0">
      <w:start w:val="1"/>
      <w:numFmt w:val="bullet"/>
      <w:lvlText w:val="•"/>
      <w:lvlJc w:val="left"/>
      <w:pPr>
        <w:ind w:left="3347" w:hanging="284"/>
      </w:pPr>
      <w:rPr>
        <w:rFonts w:hint="default"/>
        <w:lang w:val="ru-RU" w:eastAsia="en-US" w:bidi="ar-SA"/>
      </w:rPr>
    </w:lvl>
    <w:lvl w:ilvl="4" w:tplc="6CA8F89C">
      <w:start w:val="1"/>
      <w:numFmt w:val="bullet"/>
      <w:lvlText w:val="•"/>
      <w:lvlJc w:val="left"/>
      <w:pPr>
        <w:ind w:left="4390" w:hanging="284"/>
      </w:pPr>
      <w:rPr>
        <w:rFonts w:hint="default"/>
        <w:lang w:val="ru-RU" w:eastAsia="en-US" w:bidi="ar-SA"/>
      </w:rPr>
    </w:lvl>
    <w:lvl w:ilvl="5" w:tplc="404AAAE6">
      <w:start w:val="1"/>
      <w:numFmt w:val="bullet"/>
      <w:lvlText w:val="•"/>
      <w:lvlJc w:val="left"/>
      <w:pPr>
        <w:ind w:left="5433" w:hanging="284"/>
      </w:pPr>
      <w:rPr>
        <w:rFonts w:hint="default"/>
        <w:lang w:val="ru-RU" w:eastAsia="en-US" w:bidi="ar-SA"/>
      </w:rPr>
    </w:lvl>
    <w:lvl w:ilvl="6" w:tplc="E6AAB892">
      <w:start w:val="1"/>
      <w:numFmt w:val="bullet"/>
      <w:lvlText w:val="•"/>
      <w:lvlJc w:val="left"/>
      <w:pPr>
        <w:ind w:left="6475" w:hanging="284"/>
      </w:pPr>
      <w:rPr>
        <w:rFonts w:hint="default"/>
        <w:lang w:val="ru-RU" w:eastAsia="en-US" w:bidi="ar-SA"/>
      </w:rPr>
    </w:lvl>
    <w:lvl w:ilvl="7" w:tplc="33780E6E">
      <w:start w:val="1"/>
      <w:numFmt w:val="bullet"/>
      <w:lvlText w:val="•"/>
      <w:lvlJc w:val="left"/>
      <w:pPr>
        <w:ind w:left="7518" w:hanging="284"/>
      </w:pPr>
      <w:rPr>
        <w:rFonts w:hint="default"/>
        <w:lang w:val="ru-RU" w:eastAsia="en-US" w:bidi="ar-SA"/>
      </w:rPr>
    </w:lvl>
    <w:lvl w:ilvl="8" w:tplc="0B82CEDC">
      <w:start w:val="1"/>
      <w:numFmt w:val="bullet"/>
      <w:lvlText w:val="•"/>
      <w:lvlJc w:val="left"/>
      <w:pPr>
        <w:ind w:left="8561" w:hanging="284"/>
      </w:pPr>
      <w:rPr>
        <w:rFonts w:hint="default"/>
        <w:lang w:val="ru-RU" w:eastAsia="en-US" w:bidi="ar-SA"/>
      </w:rPr>
    </w:lvl>
  </w:abstractNum>
  <w:abstractNum w:abstractNumId="42">
    <w:nsid w:val="6C7A41B5"/>
    <w:multiLevelType w:val="hybridMultilevel"/>
    <w:tmpl w:val="F404E2CC"/>
    <w:lvl w:ilvl="0" w:tplc="4596EC36">
      <w:start w:val="1"/>
      <w:numFmt w:val="bullet"/>
      <w:lvlText w:val=""/>
      <w:lvlJc w:val="left"/>
      <w:pPr>
        <w:ind w:left="720" w:hanging="360"/>
      </w:pPr>
      <w:rPr>
        <w:rFonts w:ascii="Symbol" w:hAnsi="Symbol" w:hint="default"/>
      </w:rPr>
    </w:lvl>
    <w:lvl w:ilvl="1" w:tplc="7C5410A2">
      <w:start w:val="1"/>
      <w:numFmt w:val="bullet"/>
      <w:lvlText w:val="o"/>
      <w:lvlJc w:val="left"/>
      <w:pPr>
        <w:ind w:left="1440" w:hanging="360"/>
      </w:pPr>
      <w:rPr>
        <w:rFonts w:ascii="Courier New" w:hAnsi="Courier New" w:cs="Courier New" w:hint="default"/>
      </w:rPr>
    </w:lvl>
    <w:lvl w:ilvl="2" w:tplc="7D0EE99C">
      <w:start w:val="1"/>
      <w:numFmt w:val="bullet"/>
      <w:lvlText w:val=""/>
      <w:lvlJc w:val="left"/>
      <w:pPr>
        <w:ind w:left="2160" w:hanging="360"/>
      </w:pPr>
      <w:rPr>
        <w:rFonts w:ascii="Wingdings" w:hAnsi="Wingdings" w:hint="default"/>
      </w:rPr>
    </w:lvl>
    <w:lvl w:ilvl="3" w:tplc="BC1ACD8C">
      <w:start w:val="1"/>
      <w:numFmt w:val="bullet"/>
      <w:lvlText w:val=""/>
      <w:lvlJc w:val="left"/>
      <w:pPr>
        <w:ind w:left="2880" w:hanging="360"/>
      </w:pPr>
      <w:rPr>
        <w:rFonts w:ascii="Symbol" w:hAnsi="Symbol" w:hint="default"/>
      </w:rPr>
    </w:lvl>
    <w:lvl w:ilvl="4" w:tplc="F63AA914">
      <w:start w:val="1"/>
      <w:numFmt w:val="bullet"/>
      <w:lvlText w:val="o"/>
      <w:lvlJc w:val="left"/>
      <w:pPr>
        <w:ind w:left="3600" w:hanging="360"/>
      </w:pPr>
      <w:rPr>
        <w:rFonts w:ascii="Courier New" w:hAnsi="Courier New" w:cs="Courier New" w:hint="default"/>
      </w:rPr>
    </w:lvl>
    <w:lvl w:ilvl="5" w:tplc="D996CB9E">
      <w:start w:val="1"/>
      <w:numFmt w:val="bullet"/>
      <w:lvlText w:val=""/>
      <w:lvlJc w:val="left"/>
      <w:pPr>
        <w:ind w:left="4320" w:hanging="360"/>
      </w:pPr>
      <w:rPr>
        <w:rFonts w:ascii="Wingdings" w:hAnsi="Wingdings" w:hint="default"/>
      </w:rPr>
    </w:lvl>
    <w:lvl w:ilvl="6" w:tplc="18248C5C">
      <w:start w:val="1"/>
      <w:numFmt w:val="bullet"/>
      <w:lvlText w:val=""/>
      <w:lvlJc w:val="left"/>
      <w:pPr>
        <w:ind w:left="5040" w:hanging="360"/>
      </w:pPr>
      <w:rPr>
        <w:rFonts w:ascii="Symbol" w:hAnsi="Symbol" w:hint="default"/>
      </w:rPr>
    </w:lvl>
    <w:lvl w:ilvl="7" w:tplc="3E6AC166">
      <w:start w:val="1"/>
      <w:numFmt w:val="bullet"/>
      <w:lvlText w:val="o"/>
      <w:lvlJc w:val="left"/>
      <w:pPr>
        <w:ind w:left="5760" w:hanging="360"/>
      </w:pPr>
      <w:rPr>
        <w:rFonts w:ascii="Courier New" w:hAnsi="Courier New" w:cs="Courier New" w:hint="default"/>
      </w:rPr>
    </w:lvl>
    <w:lvl w:ilvl="8" w:tplc="E39C82A2">
      <w:start w:val="1"/>
      <w:numFmt w:val="bullet"/>
      <w:lvlText w:val=""/>
      <w:lvlJc w:val="left"/>
      <w:pPr>
        <w:ind w:left="6480" w:hanging="360"/>
      </w:pPr>
      <w:rPr>
        <w:rFonts w:ascii="Wingdings" w:hAnsi="Wingdings" w:hint="default"/>
      </w:rPr>
    </w:lvl>
  </w:abstractNum>
  <w:abstractNum w:abstractNumId="43">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72F248B"/>
    <w:multiLevelType w:val="multilevel"/>
    <w:tmpl w:val="6E7AAB00"/>
    <w:lvl w:ilvl="0">
      <w:start w:val="1"/>
      <w:numFmt w:val="decimal"/>
      <w:pStyle w:val="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6">
    <w:nsid w:val="788D0D15"/>
    <w:multiLevelType w:val="hybridMultilevel"/>
    <w:tmpl w:val="32FEAC58"/>
    <w:lvl w:ilvl="0" w:tplc="446AF5AE">
      <w:start w:val="1"/>
      <w:numFmt w:val="bullet"/>
      <w:lvlText w:val=""/>
      <w:lvlJc w:val="left"/>
      <w:pPr>
        <w:ind w:left="1287" w:hanging="360"/>
      </w:pPr>
      <w:rPr>
        <w:rFonts w:ascii="Symbol" w:hAnsi="Symbol" w:hint="default"/>
      </w:rPr>
    </w:lvl>
    <w:lvl w:ilvl="1" w:tplc="D8FCE27C">
      <w:start w:val="1"/>
      <w:numFmt w:val="bullet"/>
      <w:lvlText w:val="o"/>
      <w:lvlJc w:val="left"/>
      <w:pPr>
        <w:ind w:left="2007" w:hanging="360"/>
      </w:pPr>
      <w:rPr>
        <w:rFonts w:ascii="Courier New" w:hAnsi="Courier New" w:cs="Courier New" w:hint="default"/>
      </w:rPr>
    </w:lvl>
    <w:lvl w:ilvl="2" w:tplc="676E8714">
      <w:start w:val="1"/>
      <w:numFmt w:val="bullet"/>
      <w:lvlText w:val=""/>
      <w:lvlJc w:val="left"/>
      <w:pPr>
        <w:ind w:left="2727" w:hanging="360"/>
      </w:pPr>
      <w:rPr>
        <w:rFonts w:ascii="Wingdings" w:hAnsi="Wingdings" w:hint="default"/>
      </w:rPr>
    </w:lvl>
    <w:lvl w:ilvl="3" w:tplc="A296CF64">
      <w:start w:val="1"/>
      <w:numFmt w:val="bullet"/>
      <w:lvlText w:val=""/>
      <w:lvlJc w:val="left"/>
      <w:pPr>
        <w:ind w:left="3447" w:hanging="360"/>
      </w:pPr>
      <w:rPr>
        <w:rFonts w:ascii="Symbol" w:hAnsi="Symbol" w:hint="default"/>
      </w:rPr>
    </w:lvl>
    <w:lvl w:ilvl="4" w:tplc="E9EA608A">
      <w:start w:val="1"/>
      <w:numFmt w:val="bullet"/>
      <w:lvlText w:val="o"/>
      <w:lvlJc w:val="left"/>
      <w:pPr>
        <w:ind w:left="4167" w:hanging="360"/>
      </w:pPr>
      <w:rPr>
        <w:rFonts w:ascii="Courier New" w:hAnsi="Courier New" w:cs="Courier New" w:hint="default"/>
      </w:rPr>
    </w:lvl>
    <w:lvl w:ilvl="5" w:tplc="1F8817F8">
      <w:start w:val="1"/>
      <w:numFmt w:val="bullet"/>
      <w:lvlText w:val=""/>
      <w:lvlJc w:val="left"/>
      <w:pPr>
        <w:ind w:left="4887" w:hanging="360"/>
      </w:pPr>
      <w:rPr>
        <w:rFonts w:ascii="Wingdings" w:hAnsi="Wingdings" w:hint="default"/>
      </w:rPr>
    </w:lvl>
    <w:lvl w:ilvl="6" w:tplc="E1784C6A">
      <w:start w:val="1"/>
      <w:numFmt w:val="bullet"/>
      <w:lvlText w:val=""/>
      <w:lvlJc w:val="left"/>
      <w:pPr>
        <w:ind w:left="5607" w:hanging="360"/>
      </w:pPr>
      <w:rPr>
        <w:rFonts w:ascii="Symbol" w:hAnsi="Symbol" w:hint="default"/>
      </w:rPr>
    </w:lvl>
    <w:lvl w:ilvl="7" w:tplc="F61417C4">
      <w:start w:val="1"/>
      <w:numFmt w:val="bullet"/>
      <w:lvlText w:val="o"/>
      <w:lvlJc w:val="left"/>
      <w:pPr>
        <w:ind w:left="6327" w:hanging="360"/>
      </w:pPr>
      <w:rPr>
        <w:rFonts w:ascii="Courier New" w:hAnsi="Courier New" w:cs="Courier New" w:hint="default"/>
      </w:rPr>
    </w:lvl>
    <w:lvl w:ilvl="8" w:tplc="06D6B25C">
      <w:start w:val="1"/>
      <w:numFmt w:val="bullet"/>
      <w:lvlText w:val=""/>
      <w:lvlJc w:val="left"/>
      <w:pPr>
        <w:ind w:left="7047" w:hanging="360"/>
      </w:pPr>
      <w:rPr>
        <w:rFonts w:ascii="Wingdings" w:hAnsi="Wingdings" w:hint="default"/>
      </w:rPr>
    </w:lvl>
  </w:abstractNum>
  <w:abstractNum w:abstractNumId="47">
    <w:nsid w:val="7B2217E1"/>
    <w:multiLevelType w:val="multilevel"/>
    <w:tmpl w:val="18CA5D3C"/>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BCC1100"/>
    <w:multiLevelType w:val="hybridMultilevel"/>
    <w:tmpl w:val="B0565DAE"/>
    <w:lvl w:ilvl="0" w:tplc="395CDA1C">
      <w:start w:val="1"/>
      <w:numFmt w:val="decimal"/>
      <w:lvlText w:val="%1."/>
      <w:lvlJc w:val="left"/>
      <w:pPr>
        <w:ind w:left="502" w:hanging="360"/>
      </w:pPr>
    </w:lvl>
    <w:lvl w:ilvl="1" w:tplc="F99A2512">
      <w:start w:val="1"/>
      <w:numFmt w:val="lowerLetter"/>
      <w:lvlText w:val="%2."/>
      <w:lvlJc w:val="left"/>
      <w:pPr>
        <w:ind w:left="1222" w:hanging="360"/>
      </w:pPr>
    </w:lvl>
    <w:lvl w:ilvl="2" w:tplc="7DF0F800">
      <w:start w:val="1"/>
      <w:numFmt w:val="lowerRoman"/>
      <w:lvlText w:val="%3."/>
      <w:lvlJc w:val="right"/>
      <w:pPr>
        <w:ind w:left="1942" w:hanging="180"/>
      </w:pPr>
    </w:lvl>
    <w:lvl w:ilvl="3" w:tplc="A96E5CDE">
      <w:start w:val="1"/>
      <w:numFmt w:val="decimal"/>
      <w:lvlText w:val="%4."/>
      <w:lvlJc w:val="left"/>
      <w:pPr>
        <w:ind w:left="2662" w:hanging="360"/>
      </w:pPr>
    </w:lvl>
    <w:lvl w:ilvl="4" w:tplc="1932FFB8">
      <w:start w:val="1"/>
      <w:numFmt w:val="lowerLetter"/>
      <w:lvlText w:val="%5."/>
      <w:lvlJc w:val="left"/>
      <w:pPr>
        <w:ind w:left="3382" w:hanging="360"/>
      </w:pPr>
    </w:lvl>
    <w:lvl w:ilvl="5" w:tplc="CCB0FEB0">
      <w:start w:val="1"/>
      <w:numFmt w:val="lowerRoman"/>
      <w:lvlText w:val="%6."/>
      <w:lvlJc w:val="right"/>
      <w:pPr>
        <w:ind w:left="4102" w:hanging="180"/>
      </w:pPr>
    </w:lvl>
    <w:lvl w:ilvl="6" w:tplc="3CF887A8">
      <w:start w:val="1"/>
      <w:numFmt w:val="decimal"/>
      <w:lvlText w:val="%7."/>
      <w:lvlJc w:val="left"/>
      <w:pPr>
        <w:ind w:left="4822" w:hanging="360"/>
      </w:pPr>
    </w:lvl>
    <w:lvl w:ilvl="7" w:tplc="CE90FDBA">
      <w:start w:val="1"/>
      <w:numFmt w:val="lowerLetter"/>
      <w:lvlText w:val="%8."/>
      <w:lvlJc w:val="left"/>
      <w:pPr>
        <w:ind w:left="5542" w:hanging="360"/>
      </w:pPr>
    </w:lvl>
    <w:lvl w:ilvl="8" w:tplc="5914DA3A">
      <w:start w:val="1"/>
      <w:numFmt w:val="lowerRoman"/>
      <w:lvlText w:val="%9."/>
      <w:lvlJc w:val="right"/>
      <w:pPr>
        <w:ind w:left="6262" w:hanging="180"/>
      </w:pPr>
    </w:lvl>
  </w:abstractNum>
  <w:abstractNum w:abstractNumId="49">
    <w:nsid w:val="7BE66EA3"/>
    <w:multiLevelType w:val="hybridMultilevel"/>
    <w:tmpl w:val="778A7178"/>
    <w:lvl w:ilvl="0" w:tplc="88E05ED6">
      <w:start w:val="1"/>
      <w:numFmt w:val="bullet"/>
      <w:lvlText w:val=""/>
      <w:lvlJc w:val="left"/>
      <w:pPr>
        <w:ind w:left="1429" w:hanging="360"/>
      </w:pPr>
      <w:rPr>
        <w:rFonts w:ascii="Symbol" w:hAnsi="Symbol" w:hint="default"/>
        <w:sz w:val="24"/>
      </w:rPr>
    </w:lvl>
    <w:lvl w:ilvl="1" w:tplc="D52A59A6">
      <w:start w:val="1"/>
      <w:numFmt w:val="bullet"/>
      <w:lvlText w:val="o"/>
      <w:lvlJc w:val="left"/>
      <w:pPr>
        <w:ind w:left="2149" w:hanging="360"/>
      </w:pPr>
      <w:rPr>
        <w:rFonts w:ascii="Courier New" w:hAnsi="Courier New" w:cs="Courier New" w:hint="default"/>
      </w:rPr>
    </w:lvl>
    <w:lvl w:ilvl="2" w:tplc="93025CDC">
      <w:start w:val="1"/>
      <w:numFmt w:val="bullet"/>
      <w:lvlText w:val=""/>
      <w:lvlJc w:val="left"/>
      <w:pPr>
        <w:ind w:left="2869" w:hanging="360"/>
      </w:pPr>
      <w:rPr>
        <w:rFonts w:ascii="Wingdings" w:hAnsi="Wingdings" w:hint="default"/>
      </w:rPr>
    </w:lvl>
    <w:lvl w:ilvl="3" w:tplc="C682DD3C">
      <w:start w:val="1"/>
      <w:numFmt w:val="bullet"/>
      <w:lvlText w:val=""/>
      <w:lvlJc w:val="left"/>
      <w:pPr>
        <w:ind w:left="3589" w:hanging="360"/>
      </w:pPr>
      <w:rPr>
        <w:rFonts w:ascii="Symbol" w:hAnsi="Symbol" w:hint="default"/>
      </w:rPr>
    </w:lvl>
    <w:lvl w:ilvl="4" w:tplc="054A31C2">
      <w:start w:val="1"/>
      <w:numFmt w:val="bullet"/>
      <w:lvlText w:val="o"/>
      <w:lvlJc w:val="left"/>
      <w:pPr>
        <w:ind w:left="4309" w:hanging="360"/>
      </w:pPr>
      <w:rPr>
        <w:rFonts w:ascii="Courier New" w:hAnsi="Courier New" w:cs="Courier New" w:hint="default"/>
      </w:rPr>
    </w:lvl>
    <w:lvl w:ilvl="5" w:tplc="581EDCB4">
      <w:start w:val="1"/>
      <w:numFmt w:val="bullet"/>
      <w:lvlText w:val=""/>
      <w:lvlJc w:val="left"/>
      <w:pPr>
        <w:ind w:left="5029" w:hanging="360"/>
      </w:pPr>
      <w:rPr>
        <w:rFonts w:ascii="Wingdings" w:hAnsi="Wingdings" w:hint="default"/>
      </w:rPr>
    </w:lvl>
    <w:lvl w:ilvl="6" w:tplc="64903E60">
      <w:start w:val="1"/>
      <w:numFmt w:val="bullet"/>
      <w:lvlText w:val=""/>
      <w:lvlJc w:val="left"/>
      <w:pPr>
        <w:ind w:left="5749" w:hanging="360"/>
      </w:pPr>
      <w:rPr>
        <w:rFonts w:ascii="Symbol" w:hAnsi="Symbol" w:hint="default"/>
      </w:rPr>
    </w:lvl>
    <w:lvl w:ilvl="7" w:tplc="77F679C0">
      <w:start w:val="1"/>
      <w:numFmt w:val="bullet"/>
      <w:lvlText w:val="o"/>
      <w:lvlJc w:val="left"/>
      <w:pPr>
        <w:ind w:left="6469" w:hanging="360"/>
      </w:pPr>
      <w:rPr>
        <w:rFonts w:ascii="Courier New" w:hAnsi="Courier New" w:cs="Courier New" w:hint="default"/>
      </w:rPr>
    </w:lvl>
    <w:lvl w:ilvl="8" w:tplc="4B30BED4">
      <w:start w:val="1"/>
      <w:numFmt w:val="bullet"/>
      <w:lvlText w:val=""/>
      <w:lvlJc w:val="left"/>
      <w:pPr>
        <w:ind w:left="7189" w:hanging="360"/>
      </w:pPr>
      <w:rPr>
        <w:rFonts w:ascii="Wingdings" w:hAnsi="Wingdings" w:hint="default"/>
      </w:rPr>
    </w:lvl>
  </w:abstractNum>
  <w:abstractNum w:abstractNumId="50">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9"/>
  </w:num>
  <w:num w:numId="3">
    <w:abstractNumId w:val="50"/>
  </w:num>
  <w:num w:numId="4">
    <w:abstractNumId w:val="44"/>
  </w:num>
  <w:num w:numId="5">
    <w:abstractNumId w:val="21"/>
  </w:num>
  <w:num w:numId="6">
    <w:abstractNumId w:val="35"/>
  </w:num>
  <w:num w:numId="7">
    <w:abstractNumId w:val="42"/>
  </w:num>
  <w:num w:numId="8">
    <w:abstractNumId w:val="27"/>
  </w:num>
  <w:num w:numId="9">
    <w:abstractNumId w:val="16"/>
  </w:num>
  <w:num w:numId="10">
    <w:abstractNumId w:val="19"/>
  </w:num>
  <w:num w:numId="11">
    <w:abstractNumId w:val="9"/>
  </w:num>
  <w:num w:numId="12">
    <w:abstractNumId w:val="10"/>
  </w:num>
  <w:num w:numId="13">
    <w:abstractNumId w:val="4"/>
  </w:num>
  <w:num w:numId="14">
    <w:abstractNumId w:val="30"/>
  </w:num>
  <w:num w:numId="15">
    <w:abstractNumId w:val="13"/>
  </w:num>
  <w:num w:numId="16">
    <w:abstractNumId w:val="28"/>
  </w:num>
  <w:num w:numId="17">
    <w:abstractNumId w:val="49"/>
  </w:num>
  <w:num w:numId="18">
    <w:abstractNumId w:val="48"/>
  </w:num>
  <w:num w:numId="19">
    <w:abstractNumId w:val="36"/>
  </w:num>
  <w:num w:numId="20">
    <w:abstractNumId w:val="11"/>
  </w:num>
  <w:num w:numId="21">
    <w:abstractNumId w:val="1"/>
  </w:num>
  <w:num w:numId="22">
    <w:abstractNumId w:val="20"/>
  </w:num>
  <w:num w:numId="23">
    <w:abstractNumId w:val="18"/>
  </w:num>
  <w:num w:numId="24">
    <w:abstractNumId w:val="47"/>
  </w:num>
  <w:num w:numId="25">
    <w:abstractNumId w:val="46"/>
  </w:num>
  <w:num w:numId="26">
    <w:abstractNumId w:val="41"/>
  </w:num>
  <w:num w:numId="27">
    <w:abstractNumId w:val="32"/>
  </w:num>
  <w:num w:numId="28">
    <w:abstractNumId w:val="34"/>
  </w:num>
  <w:num w:numId="29">
    <w:abstractNumId w:val="25"/>
  </w:num>
  <w:num w:numId="30">
    <w:abstractNumId w:val="22"/>
  </w:num>
  <w:num w:numId="31">
    <w:abstractNumId w:val="7"/>
  </w:num>
  <w:num w:numId="32">
    <w:abstractNumId w:val="39"/>
  </w:num>
  <w:num w:numId="33">
    <w:abstractNumId w:val="23"/>
  </w:num>
  <w:num w:numId="34">
    <w:abstractNumId w:val="31"/>
  </w:num>
  <w:num w:numId="35">
    <w:abstractNumId w:val="6"/>
  </w:num>
  <w:num w:numId="36">
    <w:abstractNumId w:val="43"/>
  </w:num>
  <w:num w:numId="37">
    <w:abstractNumId w:val="12"/>
  </w:num>
  <w:num w:numId="38">
    <w:abstractNumId w:val="26"/>
  </w:num>
  <w:num w:numId="39">
    <w:abstractNumId w:val="15"/>
  </w:num>
  <w:num w:numId="40">
    <w:abstractNumId w:val="45"/>
  </w:num>
  <w:num w:numId="41">
    <w:abstractNumId w:val="14"/>
  </w:num>
  <w:num w:numId="42">
    <w:abstractNumId w:val="38"/>
  </w:num>
  <w:num w:numId="43">
    <w:abstractNumId w:val="24"/>
  </w:num>
  <w:num w:numId="44">
    <w:abstractNumId w:val="3"/>
  </w:num>
  <w:num w:numId="45">
    <w:abstractNumId w:val="2"/>
  </w:num>
  <w:num w:numId="46">
    <w:abstractNumId w:val="8"/>
  </w:num>
  <w:num w:numId="47">
    <w:abstractNumId w:val="0"/>
  </w:num>
  <w:num w:numId="48">
    <w:abstractNumId w:val="5"/>
  </w:num>
  <w:num w:numId="49">
    <w:abstractNumId w:val="33"/>
  </w:num>
  <w:num w:numId="50">
    <w:abstractNumId w:val="40"/>
  </w:num>
  <w:num w:numId="51">
    <w:abstractNumId w:val="3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4887"/>
    <w:rsid w:val="00027A1D"/>
    <w:rsid w:val="00031C41"/>
    <w:rsid w:val="0003234D"/>
    <w:rsid w:val="00041E4B"/>
    <w:rsid w:val="00042582"/>
    <w:rsid w:val="00075B90"/>
    <w:rsid w:val="000837D3"/>
    <w:rsid w:val="00091FBA"/>
    <w:rsid w:val="00096972"/>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C6EC7"/>
    <w:rsid w:val="001D4AD5"/>
    <w:rsid w:val="001D51F0"/>
    <w:rsid w:val="001D7B60"/>
    <w:rsid w:val="001E27B7"/>
    <w:rsid w:val="001E5735"/>
    <w:rsid w:val="0020368E"/>
    <w:rsid w:val="00215259"/>
    <w:rsid w:val="00224027"/>
    <w:rsid w:val="002371EF"/>
    <w:rsid w:val="00241606"/>
    <w:rsid w:val="00252C35"/>
    <w:rsid w:val="0025674D"/>
    <w:rsid w:val="00257D9C"/>
    <w:rsid w:val="00261AD2"/>
    <w:rsid w:val="00271D2F"/>
    <w:rsid w:val="00272BC3"/>
    <w:rsid w:val="0027457B"/>
    <w:rsid w:val="00275B24"/>
    <w:rsid w:val="0027784E"/>
    <w:rsid w:val="00280A39"/>
    <w:rsid w:val="00291E97"/>
    <w:rsid w:val="00293E8F"/>
    <w:rsid w:val="002B00DE"/>
    <w:rsid w:val="002C1AB0"/>
    <w:rsid w:val="003045EA"/>
    <w:rsid w:val="003050A0"/>
    <w:rsid w:val="00333CFA"/>
    <w:rsid w:val="0034444E"/>
    <w:rsid w:val="00351287"/>
    <w:rsid w:val="00360258"/>
    <w:rsid w:val="003709BC"/>
    <w:rsid w:val="003756EA"/>
    <w:rsid w:val="0039492B"/>
    <w:rsid w:val="003A1BEC"/>
    <w:rsid w:val="003A7A02"/>
    <w:rsid w:val="003B6BAA"/>
    <w:rsid w:val="003C796E"/>
    <w:rsid w:val="003D0CB8"/>
    <w:rsid w:val="00404025"/>
    <w:rsid w:val="00405A10"/>
    <w:rsid w:val="004068AD"/>
    <w:rsid w:val="00417F65"/>
    <w:rsid w:val="004223DC"/>
    <w:rsid w:val="004318AD"/>
    <w:rsid w:val="00447C04"/>
    <w:rsid w:val="00450A7D"/>
    <w:rsid w:val="00452FB9"/>
    <w:rsid w:val="00484F00"/>
    <w:rsid w:val="00491625"/>
    <w:rsid w:val="004A0A4E"/>
    <w:rsid w:val="004D00AD"/>
    <w:rsid w:val="004E717B"/>
    <w:rsid w:val="004F5A10"/>
    <w:rsid w:val="00505517"/>
    <w:rsid w:val="00530234"/>
    <w:rsid w:val="005354C3"/>
    <w:rsid w:val="00540D09"/>
    <w:rsid w:val="00544473"/>
    <w:rsid w:val="00544EA6"/>
    <w:rsid w:val="00545DBA"/>
    <w:rsid w:val="0055121E"/>
    <w:rsid w:val="005518CA"/>
    <w:rsid w:val="00574B49"/>
    <w:rsid w:val="005754F3"/>
    <w:rsid w:val="005808C1"/>
    <w:rsid w:val="00593638"/>
    <w:rsid w:val="00597CCC"/>
    <w:rsid w:val="005C061B"/>
    <w:rsid w:val="005C71F8"/>
    <w:rsid w:val="005E6341"/>
    <w:rsid w:val="005E693A"/>
    <w:rsid w:val="005E7DEC"/>
    <w:rsid w:val="00605978"/>
    <w:rsid w:val="006068D5"/>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891"/>
    <w:rsid w:val="00707553"/>
    <w:rsid w:val="00710A88"/>
    <w:rsid w:val="00725946"/>
    <w:rsid w:val="00732081"/>
    <w:rsid w:val="00743AEE"/>
    <w:rsid w:val="00750ACF"/>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900B3E"/>
    <w:rsid w:val="00902C0C"/>
    <w:rsid w:val="00903F80"/>
    <w:rsid w:val="0091038F"/>
    <w:rsid w:val="00921C63"/>
    <w:rsid w:val="00926197"/>
    <w:rsid w:val="0094178E"/>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5759"/>
    <w:rsid w:val="00A100A2"/>
    <w:rsid w:val="00A203B0"/>
    <w:rsid w:val="00A441B3"/>
    <w:rsid w:val="00A516D5"/>
    <w:rsid w:val="00A574CD"/>
    <w:rsid w:val="00A60106"/>
    <w:rsid w:val="00A608FB"/>
    <w:rsid w:val="00A63D77"/>
    <w:rsid w:val="00A67462"/>
    <w:rsid w:val="00AC0630"/>
    <w:rsid w:val="00AC2C92"/>
    <w:rsid w:val="00AC307C"/>
    <w:rsid w:val="00AD0AC1"/>
    <w:rsid w:val="00AD102C"/>
    <w:rsid w:val="00AD17AD"/>
    <w:rsid w:val="00B034AB"/>
    <w:rsid w:val="00B11CC2"/>
    <w:rsid w:val="00B22FED"/>
    <w:rsid w:val="00B230D0"/>
    <w:rsid w:val="00B27640"/>
    <w:rsid w:val="00B46B09"/>
    <w:rsid w:val="00B4780F"/>
    <w:rsid w:val="00B54318"/>
    <w:rsid w:val="00B7286D"/>
    <w:rsid w:val="00B73C3B"/>
    <w:rsid w:val="00B82F72"/>
    <w:rsid w:val="00BA517D"/>
    <w:rsid w:val="00BA6560"/>
    <w:rsid w:val="00BA7A49"/>
    <w:rsid w:val="00BD436B"/>
    <w:rsid w:val="00BD6A69"/>
    <w:rsid w:val="00BF4F20"/>
    <w:rsid w:val="00BF5E02"/>
    <w:rsid w:val="00C01CE8"/>
    <w:rsid w:val="00C0743D"/>
    <w:rsid w:val="00C22CB4"/>
    <w:rsid w:val="00C36913"/>
    <w:rsid w:val="00C64BC6"/>
    <w:rsid w:val="00C74123"/>
    <w:rsid w:val="00C77C85"/>
    <w:rsid w:val="00C80876"/>
    <w:rsid w:val="00C9179C"/>
    <w:rsid w:val="00CA3BD8"/>
    <w:rsid w:val="00CA4F6B"/>
    <w:rsid w:val="00CC68AE"/>
    <w:rsid w:val="00CC7B80"/>
    <w:rsid w:val="00CD22A0"/>
    <w:rsid w:val="00CE08A0"/>
    <w:rsid w:val="00D05117"/>
    <w:rsid w:val="00D0660C"/>
    <w:rsid w:val="00D24B5E"/>
    <w:rsid w:val="00D31352"/>
    <w:rsid w:val="00D37175"/>
    <w:rsid w:val="00D42788"/>
    <w:rsid w:val="00D45542"/>
    <w:rsid w:val="00D57D8A"/>
    <w:rsid w:val="00D630E4"/>
    <w:rsid w:val="00D63C00"/>
    <w:rsid w:val="00D73D17"/>
    <w:rsid w:val="00D772A8"/>
    <w:rsid w:val="00D902F5"/>
    <w:rsid w:val="00DB0054"/>
    <w:rsid w:val="00DC1C09"/>
    <w:rsid w:val="00DD7593"/>
    <w:rsid w:val="00DE0552"/>
    <w:rsid w:val="00E06D46"/>
    <w:rsid w:val="00E127A6"/>
    <w:rsid w:val="00E17878"/>
    <w:rsid w:val="00E22C23"/>
    <w:rsid w:val="00E24E49"/>
    <w:rsid w:val="00E251B5"/>
    <w:rsid w:val="00E4151E"/>
    <w:rsid w:val="00E453BE"/>
    <w:rsid w:val="00E543D3"/>
    <w:rsid w:val="00E54D2F"/>
    <w:rsid w:val="00E56308"/>
    <w:rsid w:val="00E62377"/>
    <w:rsid w:val="00E624D4"/>
    <w:rsid w:val="00E65FAA"/>
    <w:rsid w:val="00E935B4"/>
    <w:rsid w:val="00E943FD"/>
    <w:rsid w:val="00EC46D1"/>
    <w:rsid w:val="00EC4995"/>
    <w:rsid w:val="00EC7E5E"/>
    <w:rsid w:val="00ED20CD"/>
    <w:rsid w:val="00ED404A"/>
    <w:rsid w:val="00EF0104"/>
    <w:rsid w:val="00F0714C"/>
    <w:rsid w:val="00F20855"/>
    <w:rsid w:val="00F31FAD"/>
    <w:rsid w:val="00F37A71"/>
    <w:rsid w:val="00F40012"/>
    <w:rsid w:val="00F50260"/>
    <w:rsid w:val="00F56070"/>
    <w:rsid w:val="00F603FA"/>
    <w:rsid w:val="00F60960"/>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0">
    <w:name w:val="heading 1"/>
    <w:basedOn w:val="a4"/>
    <w:next w:val="a4"/>
    <w:link w:val="11"/>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4"/>
    <w:next w:val="a4"/>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4"/>
    <w:next w:val="a4"/>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4"/>
    <w:next w:val="a4"/>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4"/>
    <w:next w:val="a4"/>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4"/>
    <w:next w:val="a4"/>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4"/>
    <w:next w:val="a4"/>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4"/>
    <w:next w:val="a4"/>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4"/>
    <w:next w:val="a4"/>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uiPriority w:val="9"/>
    <w:rsid w:val="00AC2C92"/>
    <w:rPr>
      <w:rFonts w:ascii="Arial" w:eastAsia="Times New Roman" w:hAnsi="Arial" w:cs="Arial"/>
      <w:b/>
      <w:kern w:val="1"/>
      <w:sz w:val="28"/>
      <w:szCs w:val="20"/>
      <w:lang w:eastAsia="zh-CN"/>
    </w:rPr>
  </w:style>
  <w:style w:type="paragraph" w:styleId="a8">
    <w:name w:val="Balloon Text"/>
    <w:basedOn w:val="a4"/>
    <w:link w:val="a9"/>
    <w:uiPriority w:val="99"/>
    <w:unhideWhenUsed/>
    <w:rsid w:val="001B1D88"/>
    <w:rPr>
      <w:rFonts w:ascii="Tahoma" w:hAnsi="Tahoma" w:cs="Tahoma"/>
      <w:sz w:val="16"/>
      <w:szCs w:val="16"/>
    </w:rPr>
  </w:style>
  <w:style w:type="character" w:customStyle="1" w:styleId="a9">
    <w:name w:val="Текст выноски Знак"/>
    <w:basedOn w:val="a5"/>
    <w:link w:val="a8"/>
    <w:uiPriority w:val="99"/>
    <w:rsid w:val="001B1D88"/>
    <w:rPr>
      <w:rFonts w:ascii="Tahoma" w:eastAsia="Times New Roman" w:hAnsi="Tahoma" w:cs="Tahoma"/>
      <w:sz w:val="16"/>
      <w:szCs w:val="16"/>
      <w:lang w:eastAsia="ru-RU"/>
    </w:rPr>
  </w:style>
  <w:style w:type="character" w:styleId="aa">
    <w:name w:val="Hyperlink"/>
    <w:uiPriority w:val="99"/>
    <w:rsid w:val="001B1D88"/>
    <w:rPr>
      <w:color w:val="0000FF"/>
      <w:u w:val="single"/>
    </w:rPr>
  </w:style>
  <w:style w:type="character" w:styleId="ab">
    <w:name w:val="Strong"/>
    <w:uiPriority w:val="22"/>
    <w:qFormat/>
    <w:rsid w:val="001B1D88"/>
    <w:rPr>
      <w:b/>
      <w:bCs/>
    </w:rPr>
  </w:style>
  <w:style w:type="paragraph" w:styleId="ac">
    <w:name w:val="Title"/>
    <w:aliases w:val="Название Знак1"/>
    <w:basedOn w:val="a4"/>
    <w:link w:val="ad"/>
    <w:qFormat/>
    <w:rsid w:val="001B1D88"/>
    <w:pPr>
      <w:jc w:val="center"/>
    </w:pPr>
    <w:rPr>
      <w:b/>
      <w:sz w:val="28"/>
    </w:rPr>
  </w:style>
  <w:style w:type="character" w:customStyle="1" w:styleId="ad">
    <w:name w:val="Название Знак"/>
    <w:aliases w:val="Название Знак1 Знак"/>
    <w:basedOn w:val="a5"/>
    <w:link w:val="ac"/>
    <w:rsid w:val="001B1D88"/>
    <w:rPr>
      <w:rFonts w:ascii="Times New Roman" w:eastAsia="Times New Roman" w:hAnsi="Times New Roman" w:cs="Times New Roman"/>
      <w:b/>
      <w:sz w:val="28"/>
      <w:szCs w:val="20"/>
      <w:lang w:eastAsia="ru-RU"/>
    </w:rPr>
  </w:style>
  <w:style w:type="paragraph" w:styleId="ae">
    <w:name w:val="header"/>
    <w:aliases w:val="ВерхКолонтитул, Знак4"/>
    <w:basedOn w:val="a4"/>
    <w:link w:val="af"/>
    <w:uiPriority w:val="99"/>
    <w:unhideWhenUsed/>
    <w:rsid w:val="001B1D88"/>
    <w:pPr>
      <w:tabs>
        <w:tab w:val="center" w:pos="4677"/>
        <w:tab w:val="right" w:pos="9355"/>
      </w:tabs>
    </w:pPr>
  </w:style>
  <w:style w:type="character" w:customStyle="1" w:styleId="af">
    <w:name w:val="Верхний колонтитул Знак"/>
    <w:aliases w:val="ВерхКолонтитул Знак, Знак4 Знак"/>
    <w:basedOn w:val="a5"/>
    <w:link w:val="ae"/>
    <w:uiPriority w:val="99"/>
    <w:rsid w:val="001B1D88"/>
    <w:rPr>
      <w:rFonts w:ascii="Times New Roman" w:eastAsia="Times New Roman" w:hAnsi="Times New Roman" w:cs="Times New Roman"/>
      <w:sz w:val="20"/>
      <w:szCs w:val="20"/>
      <w:lang w:eastAsia="ru-RU"/>
    </w:rPr>
  </w:style>
  <w:style w:type="paragraph" w:styleId="af0">
    <w:name w:val="footer"/>
    <w:aliases w:val=" Знак6"/>
    <w:basedOn w:val="a4"/>
    <w:link w:val="af1"/>
    <w:uiPriority w:val="99"/>
    <w:unhideWhenUsed/>
    <w:rsid w:val="001B1D88"/>
    <w:pPr>
      <w:tabs>
        <w:tab w:val="center" w:pos="4677"/>
        <w:tab w:val="right" w:pos="9355"/>
      </w:tabs>
    </w:pPr>
  </w:style>
  <w:style w:type="character" w:customStyle="1" w:styleId="af1">
    <w:name w:val="Нижний колонтитул Знак"/>
    <w:aliases w:val=" Знак6 Знак"/>
    <w:basedOn w:val="a5"/>
    <w:link w:val="af0"/>
    <w:uiPriority w:val="99"/>
    <w:rsid w:val="001B1D88"/>
    <w:rPr>
      <w:rFonts w:ascii="Times New Roman" w:eastAsia="Times New Roman" w:hAnsi="Times New Roman" w:cs="Times New Roman"/>
      <w:sz w:val="20"/>
      <w:szCs w:val="20"/>
      <w:lang w:eastAsia="ru-RU"/>
    </w:rPr>
  </w:style>
  <w:style w:type="paragraph" w:styleId="a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4"/>
    <w:link w:val="af3"/>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2"/>
    <w:uiPriority w:val="99"/>
    <w:rsid w:val="001B1D88"/>
    <w:rPr>
      <w:rFonts w:ascii="Tahoma" w:eastAsia="Times New Roman" w:hAnsi="Tahoma" w:cs="Times New Roman"/>
      <w:color w:val="000000"/>
      <w:sz w:val="16"/>
      <w:szCs w:val="16"/>
    </w:rPr>
  </w:style>
  <w:style w:type="character" w:customStyle="1" w:styleId="21">
    <w:name w:val="стиль2"/>
    <w:basedOn w:val="a5"/>
    <w:rsid w:val="00F0714C"/>
  </w:style>
  <w:style w:type="paragraph" w:styleId="af4">
    <w:name w:val="Body Text"/>
    <w:basedOn w:val="a4"/>
    <w:link w:val="af5"/>
    <w:qFormat/>
    <w:rsid w:val="00823250"/>
    <w:rPr>
      <w:sz w:val="28"/>
    </w:rPr>
  </w:style>
  <w:style w:type="character" w:customStyle="1" w:styleId="af5">
    <w:name w:val="Основной текст Знак"/>
    <w:basedOn w:val="a5"/>
    <w:link w:val="af4"/>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2">
    <w:name w:val="Основной шрифт абзаца1"/>
    <w:rsid w:val="00AC2C92"/>
  </w:style>
  <w:style w:type="character" w:customStyle="1" w:styleId="af6">
    <w:name w:val="Символ нумерации"/>
    <w:rsid w:val="00AC2C92"/>
  </w:style>
  <w:style w:type="paragraph" w:customStyle="1" w:styleId="af7">
    <w:name w:val="Заголовок"/>
    <w:basedOn w:val="a4"/>
    <w:next w:val="af4"/>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8">
    <w:name w:val="List"/>
    <w:basedOn w:val="af4"/>
    <w:uiPriority w:val="99"/>
    <w:rsid w:val="00AC2C92"/>
    <w:pPr>
      <w:widowControl w:val="0"/>
      <w:suppressAutoHyphens/>
      <w:spacing w:after="120"/>
    </w:pPr>
    <w:rPr>
      <w:rFonts w:ascii="Arial" w:hAnsi="Arial" w:cs="Mangal"/>
      <w:kern w:val="1"/>
      <w:sz w:val="20"/>
      <w:szCs w:val="24"/>
      <w:lang w:eastAsia="zh-CN"/>
    </w:rPr>
  </w:style>
  <w:style w:type="paragraph" w:styleId="af9">
    <w:name w:val="caption"/>
    <w:aliases w:val="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Номер объекта"/>
    <w:basedOn w:val="a4"/>
    <w:link w:val="afa"/>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3">
    <w:name w:val="Указатель1"/>
    <w:basedOn w:val="a4"/>
    <w:rsid w:val="00AC2C92"/>
    <w:pPr>
      <w:widowControl w:val="0"/>
      <w:suppressLineNumbers/>
      <w:suppressAutoHyphens/>
    </w:pPr>
    <w:rPr>
      <w:rFonts w:ascii="Arial" w:hAnsi="Arial" w:cs="Mangal"/>
      <w:kern w:val="1"/>
      <w:szCs w:val="24"/>
      <w:lang w:eastAsia="zh-CN"/>
    </w:rPr>
  </w:style>
  <w:style w:type="paragraph" w:customStyle="1" w:styleId="afb">
    <w:name w:val="Содержимое таблицы"/>
    <w:basedOn w:val="a4"/>
    <w:rsid w:val="00AC2C92"/>
    <w:pPr>
      <w:widowControl w:val="0"/>
      <w:suppressLineNumbers/>
      <w:suppressAutoHyphens/>
    </w:pPr>
    <w:rPr>
      <w:rFonts w:ascii="Arial" w:hAnsi="Arial" w:cs="Arial"/>
      <w:kern w:val="1"/>
      <w:szCs w:val="24"/>
      <w:lang w:eastAsia="zh-CN"/>
    </w:rPr>
  </w:style>
  <w:style w:type="paragraph" w:customStyle="1" w:styleId="afc">
    <w:name w:val="Заголовок таблицы"/>
    <w:basedOn w:val="afb"/>
    <w:rsid w:val="00AC2C92"/>
    <w:pPr>
      <w:jc w:val="center"/>
    </w:pPr>
    <w:rPr>
      <w:b/>
      <w:bCs/>
    </w:rPr>
  </w:style>
  <w:style w:type="paragraph" w:styleId="afd">
    <w:name w:val="No Spacing"/>
    <w:link w:val="afe"/>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0">
    <w:name w:val="Нормальный (таблица)"/>
    <w:basedOn w:val="a4"/>
    <w:next w:val="a4"/>
    <w:link w:val="aff1"/>
    <w:uiPriority w:val="99"/>
    <w:qFormat/>
    <w:rsid w:val="00AC2C92"/>
    <w:pPr>
      <w:widowControl w:val="0"/>
      <w:autoSpaceDE w:val="0"/>
      <w:autoSpaceDN w:val="0"/>
      <w:adjustRightInd w:val="0"/>
      <w:jc w:val="both"/>
    </w:pPr>
    <w:rPr>
      <w:rFonts w:ascii="Arial" w:eastAsiaTheme="minorEastAsia" w:hAnsi="Arial" w:cs="Arial"/>
      <w:sz w:val="26"/>
      <w:szCs w:val="26"/>
    </w:rPr>
  </w:style>
  <w:style w:type="paragraph" w:customStyle="1" w:styleId="aff2">
    <w:name w:val="Прижатый влево"/>
    <w:basedOn w:val="a4"/>
    <w:next w:val="a4"/>
    <w:uiPriority w:val="99"/>
    <w:rsid w:val="00AC2C92"/>
    <w:pPr>
      <w:widowControl w:val="0"/>
      <w:autoSpaceDE w:val="0"/>
      <w:autoSpaceDN w:val="0"/>
      <w:adjustRightInd w:val="0"/>
    </w:pPr>
    <w:rPr>
      <w:rFonts w:ascii="Arial" w:eastAsiaTheme="minorEastAsia" w:hAnsi="Arial" w:cs="Arial"/>
      <w:sz w:val="26"/>
      <w:szCs w:val="26"/>
    </w:rPr>
  </w:style>
  <w:style w:type="character" w:styleId="aff3">
    <w:name w:val="Emphasis"/>
    <w:uiPriority w:val="20"/>
    <w:qFormat/>
    <w:rsid w:val="00AC2C92"/>
    <w:rPr>
      <w:i/>
      <w:iCs/>
    </w:rPr>
  </w:style>
  <w:style w:type="paragraph" w:styleId="aff4">
    <w:name w:val="List Paragraph"/>
    <w:aliases w:val="Варианты ответов,обычный"/>
    <w:basedOn w:val="a4"/>
    <w:link w:val="aff5"/>
    <w:uiPriority w:val="34"/>
    <w:qFormat/>
    <w:rsid w:val="00764C3F"/>
    <w:pPr>
      <w:ind w:left="720"/>
      <w:contextualSpacing/>
    </w:pPr>
  </w:style>
  <w:style w:type="character" w:customStyle="1" w:styleId="50">
    <w:name w:val="Заголовок 5 Знак"/>
    <w:basedOn w:val="a5"/>
    <w:link w:val="5"/>
    <w:rsid w:val="00574B49"/>
    <w:rPr>
      <w:rFonts w:asciiTheme="majorHAnsi" w:eastAsiaTheme="majorEastAsia" w:hAnsiTheme="majorHAnsi" w:cstheme="majorBidi"/>
      <w:color w:val="243F60" w:themeColor="accent1" w:themeShade="7F"/>
      <w:sz w:val="20"/>
      <w:szCs w:val="20"/>
      <w:lang w:eastAsia="ru-RU"/>
    </w:rPr>
  </w:style>
  <w:style w:type="table" w:styleId="aff6">
    <w:name w:val="Table Grid"/>
    <w:basedOn w:val="a6"/>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llowedHyperlink"/>
    <w:basedOn w:val="a5"/>
    <w:uiPriority w:val="99"/>
    <w:unhideWhenUsed/>
    <w:rsid w:val="00574B49"/>
    <w:rPr>
      <w:color w:val="800080"/>
      <w:u w:val="single"/>
    </w:rPr>
  </w:style>
  <w:style w:type="paragraph" w:customStyle="1" w:styleId="xl65">
    <w:name w:val="xl65"/>
    <w:basedOn w:val="a4"/>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4"/>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4"/>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4"/>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4"/>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4"/>
    <w:rsid w:val="00574B49"/>
    <w:pPr>
      <w:shd w:val="clear" w:color="FFFFFF" w:fill="FFFFFF"/>
      <w:spacing w:before="100" w:beforeAutospacing="1" w:after="100" w:afterAutospacing="1"/>
    </w:pPr>
    <w:rPr>
      <w:sz w:val="24"/>
      <w:szCs w:val="24"/>
    </w:rPr>
  </w:style>
  <w:style w:type="paragraph" w:customStyle="1" w:styleId="xl80">
    <w:name w:val="xl80"/>
    <w:basedOn w:val="a4"/>
    <w:rsid w:val="00574B49"/>
    <w:pPr>
      <w:shd w:val="clear" w:color="FFFFFF" w:fill="FFFFFF"/>
      <w:spacing w:before="100" w:beforeAutospacing="1" w:after="100" w:afterAutospacing="1"/>
      <w:jc w:val="right"/>
    </w:pPr>
    <w:rPr>
      <w:sz w:val="24"/>
      <w:szCs w:val="24"/>
    </w:rPr>
  </w:style>
  <w:style w:type="paragraph" w:customStyle="1" w:styleId="xl81">
    <w:name w:val="xl81"/>
    <w:basedOn w:val="a4"/>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4"/>
    <w:rsid w:val="00574B49"/>
    <w:pPr>
      <w:shd w:val="clear" w:color="FFFFFF" w:fill="FFFFFF"/>
      <w:spacing w:before="100" w:beforeAutospacing="1" w:after="100" w:afterAutospacing="1"/>
      <w:jc w:val="right"/>
    </w:pPr>
    <w:rPr>
      <w:sz w:val="24"/>
      <w:szCs w:val="24"/>
    </w:rPr>
  </w:style>
  <w:style w:type="paragraph" w:customStyle="1" w:styleId="xl83">
    <w:name w:val="xl83"/>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e">
    <w:name w:val="Без интервала Знак"/>
    <w:link w:val="afd"/>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5"/>
    <w:link w:val="2"/>
    <w:rsid w:val="00F703A1"/>
    <w:rPr>
      <w:rFonts w:ascii="Arial" w:eastAsia="Times New Roman" w:hAnsi="Arial" w:cs="Arial"/>
      <w:b/>
      <w:bCs/>
      <w:iCs/>
      <w:sz w:val="28"/>
      <w:szCs w:val="28"/>
      <w:lang w:eastAsia="ru-RU"/>
    </w:rPr>
  </w:style>
  <w:style w:type="character" w:customStyle="1" w:styleId="30">
    <w:name w:val="Заголовок 3 Знак"/>
    <w:basedOn w:val="a5"/>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5"/>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F703A1"/>
    <w:rPr>
      <w:rFonts w:ascii="Times New Roman" w:eastAsia="Times New Roman" w:hAnsi="Times New Roman" w:cs="Times New Roman"/>
      <w:b/>
      <w:bCs/>
      <w:lang w:eastAsia="ru-RU"/>
    </w:rPr>
  </w:style>
  <w:style w:type="character" w:customStyle="1" w:styleId="70">
    <w:name w:val="Заголовок 7 Знак"/>
    <w:basedOn w:val="a5"/>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5"/>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5"/>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4"/>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4"/>
    <w:qFormat/>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4"/>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5"/>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8">
    <w:name w:val="Основной текст + Полужирный"/>
    <w:basedOn w:val="BodyTextChar"/>
    <w:rsid w:val="00F703A1"/>
    <w:rPr>
      <w:rFonts w:cs="Times New Roman"/>
      <w:b/>
      <w:bCs/>
    </w:rPr>
  </w:style>
  <w:style w:type="paragraph" w:customStyle="1" w:styleId="25">
    <w:name w:val="Основной текст (2)"/>
    <w:basedOn w:val="a4"/>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5"/>
    <w:uiPriority w:val="99"/>
    <w:semiHidden/>
    <w:locked/>
    <w:rsid w:val="00F703A1"/>
    <w:rPr>
      <w:rFonts w:cs="Times New Roman"/>
    </w:rPr>
  </w:style>
  <w:style w:type="paragraph" w:styleId="15">
    <w:name w:val="toc 1"/>
    <w:basedOn w:val="a4"/>
    <w:next w:val="a4"/>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4"/>
    <w:next w:val="a4"/>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4"/>
    <w:next w:val="a4"/>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9">
    <w:name w:val="Знак"/>
    <w:basedOn w:val="a4"/>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4"/>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4"/>
    <w:rsid w:val="00F703A1"/>
    <w:pPr>
      <w:ind w:firstLine="567"/>
      <w:jc w:val="both"/>
    </w:pPr>
    <w:rPr>
      <w:rFonts w:ascii="Arial Narrow" w:hAnsi="Arial Narrow"/>
      <w:sz w:val="26"/>
      <w:lang w:val="en-US"/>
    </w:rPr>
  </w:style>
  <w:style w:type="paragraph" w:customStyle="1" w:styleId="Iniiaiieoaeno">
    <w:name w:val="Iniiaiie oaeno"/>
    <w:basedOn w:val="a4"/>
    <w:rsid w:val="00F703A1"/>
    <w:pPr>
      <w:jc w:val="both"/>
    </w:pPr>
    <w:rPr>
      <w:rFonts w:ascii="Peterburg" w:hAnsi="Peterburg"/>
    </w:rPr>
  </w:style>
  <w:style w:type="numbering" w:styleId="a1">
    <w:name w:val="Outline List 3"/>
    <w:aliases w:val="Статья"/>
    <w:basedOn w:val="a7"/>
    <w:rsid w:val="00F703A1"/>
    <w:pPr>
      <w:numPr>
        <w:numId w:val="1"/>
      </w:numPr>
    </w:pPr>
  </w:style>
  <w:style w:type="paragraph" w:styleId="affa">
    <w:name w:val="Plain Text"/>
    <w:basedOn w:val="a4"/>
    <w:link w:val="affb"/>
    <w:rsid w:val="00F703A1"/>
    <w:rPr>
      <w:rFonts w:ascii="Courier New" w:hAnsi="Courier New" w:cs="Courier New"/>
    </w:rPr>
  </w:style>
  <w:style w:type="character" w:customStyle="1" w:styleId="affb">
    <w:name w:val="Текст Знак"/>
    <w:basedOn w:val="a5"/>
    <w:link w:val="affa"/>
    <w:rsid w:val="00F703A1"/>
    <w:rPr>
      <w:rFonts w:ascii="Courier New" w:eastAsia="Times New Roman" w:hAnsi="Courier New" w:cs="Courier New"/>
      <w:sz w:val="20"/>
      <w:szCs w:val="20"/>
      <w:lang w:eastAsia="ru-RU"/>
    </w:rPr>
  </w:style>
  <w:style w:type="character" w:styleId="affc">
    <w:name w:val="footnote reference"/>
    <w:rsid w:val="00F703A1"/>
    <w:rPr>
      <w:vertAlign w:val="superscript"/>
    </w:rPr>
  </w:style>
  <w:style w:type="paragraph" w:styleId="affd">
    <w:name w:val="footnote text"/>
    <w:basedOn w:val="a4"/>
    <w:link w:val="affe"/>
    <w:uiPriority w:val="99"/>
    <w:rsid w:val="00F703A1"/>
    <w:pPr>
      <w:keepLines/>
      <w:spacing w:before="120" w:after="120"/>
      <w:ind w:firstLine="567"/>
      <w:jc w:val="both"/>
    </w:pPr>
    <w:rPr>
      <w:rFonts w:ascii="TimesET" w:hAnsi="TimesET"/>
      <w:kern w:val="24"/>
      <w:sz w:val="26"/>
    </w:rPr>
  </w:style>
  <w:style w:type="character" w:customStyle="1" w:styleId="affe">
    <w:name w:val="Текст сноски Знак"/>
    <w:basedOn w:val="a5"/>
    <w:link w:val="affd"/>
    <w:uiPriority w:val="99"/>
    <w:rsid w:val="00F703A1"/>
    <w:rPr>
      <w:rFonts w:ascii="TimesET" w:eastAsia="Times New Roman" w:hAnsi="TimesET" w:cs="Times New Roman"/>
      <w:kern w:val="24"/>
      <w:sz w:val="26"/>
      <w:szCs w:val="20"/>
      <w:lang w:eastAsia="ru-RU"/>
    </w:rPr>
  </w:style>
  <w:style w:type="paragraph" w:customStyle="1" w:styleId="Iauiue">
    <w:name w:val="Iau?iue"/>
    <w:uiPriority w:val="99"/>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4"/>
    <w:link w:val="33"/>
    <w:uiPriority w:val="99"/>
    <w:rsid w:val="00F703A1"/>
    <w:pPr>
      <w:ind w:left="426"/>
      <w:jc w:val="both"/>
    </w:pPr>
    <w:rPr>
      <w:rFonts w:ascii="Arial" w:hAnsi="Arial"/>
      <w:sz w:val="24"/>
      <w:lang w:eastAsia="ja-JP"/>
    </w:rPr>
  </w:style>
  <w:style w:type="character" w:customStyle="1" w:styleId="33">
    <w:name w:val="Основной текст с отступом 3 Знак"/>
    <w:basedOn w:val="a5"/>
    <w:link w:val="32"/>
    <w:uiPriority w:val="99"/>
    <w:rsid w:val="00F703A1"/>
    <w:rPr>
      <w:rFonts w:ascii="Arial" w:eastAsia="Times New Roman" w:hAnsi="Arial" w:cs="Times New Roman"/>
      <w:sz w:val="24"/>
      <w:szCs w:val="20"/>
      <w:lang w:eastAsia="ja-JP"/>
    </w:rPr>
  </w:style>
  <w:style w:type="paragraph" w:customStyle="1" w:styleId="ConsNormal">
    <w:name w:val="ConsNormal"/>
    <w:qFormat/>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f">
    <w:name w:val="page number"/>
    <w:basedOn w:val="a5"/>
    <w:uiPriority w:val="99"/>
    <w:rsid w:val="00F703A1"/>
  </w:style>
  <w:style w:type="paragraph" w:customStyle="1" w:styleId="28">
    <w:name w:val="Стиль2"/>
    <w:basedOn w:val="a4"/>
    <w:link w:val="29"/>
    <w:qFormat/>
    <w:rsid w:val="00F703A1"/>
    <w:pPr>
      <w:keepNext/>
      <w:suppressAutoHyphens/>
      <w:spacing w:before="60" w:after="120"/>
      <w:jc w:val="center"/>
    </w:pPr>
    <w:rPr>
      <w:rFonts w:ascii="Arial" w:hAnsi="Arial"/>
      <w:sz w:val="24"/>
      <w:lang w:eastAsia="ja-JP"/>
    </w:rPr>
  </w:style>
  <w:style w:type="numbering" w:styleId="1ai">
    <w:name w:val="Outline List 1"/>
    <w:basedOn w:val="a7"/>
    <w:rsid w:val="00F703A1"/>
    <w:pPr>
      <w:numPr>
        <w:numId w:val="2"/>
      </w:numPr>
    </w:pPr>
  </w:style>
  <w:style w:type="paragraph" w:customStyle="1" w:styleId="formattexttopleveltext">
    <w:name w:val="formattext topleveltext"/>
    <w:basedOn w:val="a4"/>
    <w:rsid w:val="00F703A1"/>
    <w:pPr>
      <w:spacing w:before="100" w:beforeAutospacing="1" w:after="100" w:afterAutospacing="1"/>
    </w:pPr>
    <w:rPr>
      <w:sz w:val="24"/>
      <w:szCs w:val="24"/>
    </w:rPr>
  </w:style>
  <w:style w:type="paragraph" w:styleId="41">
    <w:name w:val="toc 4"/>
    <w:basedOn w:val="a4"/>
    <w:next w:val="a4"/>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4"/>
    <w:next w:val="a4"/>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4"/>
    <w:next w:val="a4"/>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4"/>
    <w:next w:val="a4"/>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4"/>
    <w:next w:val="a4"/>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4"/>
    <w:next w:val="a4"/>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7">
    <w:name w:val="Знак1"/>
    <w:basedOn w:val="a4"/>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5"/>
    <w:rsid w:val="00F703A1"/>
  </w:style>
  <w:style w:type="paragraph" w:customStyle="1" w:styleId="afff0">
    <w:name w:val="Знак Знак Знак Знак"/>
    <w:basedOn w:val="a4"/>
    <w:rsid w:val="00F703A1"/>
    <w:rPr>
      <w:rFonts w:ascii="Verdana" w:hAnsi="Verdana" w:cs="Verdana"/>
      <w:lang w:val="en-US" w:eastAsia="en-US"/>
    </w:rPr>
  </w:style>
  <w:style w:type="paragraph" w:styleId="afff1">
    <w:name w:val="Body Text Indent"/>
    <w:aliases w:val="Основной текст 1"/>
    <w:basedOn w:val="a4"/>
    <w:link w:val="afff2"/>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f2">
    <w:name w:val="Основной текст с отступом Знак"/>
    <w:aliases w:val="Основной текст 1 Знак"/>
    <w:basedOn w:val="a5"/>
    <w:link w:val="afff1"/>
    <w:rsid w:val="00F703A1"/>
  </w:style>
  <w:style w:type="paragraph" w:styleId="2a">
    <w:name w:val="Body Text 2"/>
    <w:basedOn w:val="a4"/>
    <w:link w:val="2b"/>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b">
    <w:name w:val="Основной текст 2 Знак"/>
    <w:basedOn w:val="a5"/>
    <w:link w:val="2a"/>
    <w:rsid w:val="00F703A1"/>
  </w:style>
  <w:style w:type="paragraph" w:customStyle="1" w:styleId="nienie">
    <w:name w:val="nienie"/>
    <w:basedOn w:val="a4"/>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4"/>
    <w:rsid w:val="00F703A1"/>
    <w:pPr>
      <w:ind w:firstLine="284"/>
      <w:jc w:val="both"/>
    </w:pPr>
    <w:rPr>
      <w:rFonts w:ascii="Peterburg" w:hAnsi="Peterburg"/>
    </w:rPr>
  </w:style>
  <w:style w:type="paragraph" w:customStyle="1" w:styleId="2c">
    <w:name w:val="Îñíîâíîé òåêñò 2"/>
    <w:basedOn w:val="a4"/>
    <w:rsid w:val="00F703A1"/>
    <w:pPr>
      <w:widowControl w:val="0"/>
      <w:ind w:firstLine="720"/>
      <w:jc w:val="both"/>
    </w:pPr>
    <w:rPr>
      <w:rFonts w:ascii="Calibri" w:hAnsi="Calibri"/>
      <w:b/>
      <w:color w:val="000000"/>
      <w:sz w:val="24"/>
      <w:lang w:val="en-US"/>
    </w:rPr>
  </w:style>
  <w:style w:type="character" w:customStyle="1" w:styleId="match">
    <w:name w:val="match"/>
    <w:basedOn w:val="a5"/>
    <w:rsid w:val="00F703A1"/>
  </w:style>
  <w:style w:type="character" w:customStyle="1" w:styleId="aff5">
    <w:name w:val="Абзац списка Знак"/>
    <w:aliases w:val="Варианты ответов Знак,обычный Знак"/>
    <w:link w:val="aff4"/>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4"/>
    <w:rsid w:val="00F703A1"/>
    <w:pPr>
      <w:widowControl w:val="0"/>
      <w:suppressAutoHyphens/>
      <w:spacing w:before="120" w:line="360" w:lineRule="auto"/>
      <w:jc w:val="both"/>
    </w:pPr>
    <w:rPr>
      <w:b/>
      <w:color w:val="000000"/>
      <w:sz w:val="24"/>
      <w:lang w:eastAsia="ar-SA"/>
    </w:rPr>
  </w:style>
  <w:style w:type="paragraph" w:customStyle="1" w:styleId="afff3">
    <w:name w:val="Таблица_Текст слева"/>
    <w:basedOn w:val="a4"/>
    <w:next w:val="a4"/>
    <w:link w:val="afff4"/>
    <w:autoRedefine/>
    <w:rsid w:val="00F703A1"/>
    <w:pPr>
      <w:tabs>
        <w:tab w:val="left" w:pos="993"/>
      </w:tabs>
      <w:spacing w:line="276" w:lineRule="auto"/>
      <w:ind w:firstLine="709"/>
      <w:jc w:val="both"/>
    </w:pPr>
    <w:rPr>
      <w:rFonts w:eastAsia="Calibri"/>
      <w:sz w:val="24"/>
      <w:szCs w:val="24"/>
    </w:rPr>
  </w:style>
  <w:style w:type="character" w:customStyle="1" w:styleId="afff4">
    <w:name w:val="Таблица_Текст слева Знак"/>
    <w:link w:val="afff3"/>
    <w:rsid w:val="00F703A1"/>
    <w:rPr>
      <w:rFonts w:ascii="Times New Roman" w:eastAsia="Calibri" w:hAnsi="Times New Roman" w:cs="Times New Roman"/>
      <w:sz w:val="24"/>
      <w:szCs w:val="24"/>
      <w:lang w:eastAsia="ru-RU"/>
    </w:rPr>
  </w:style>
  <w:style w:type="paragraph" w:customStyle="1" w:styleId="afff5">
    <w:name w:val="Таблица_Текст слева + полужирный"/>
    <w:basedOn w:val="afff3"/>
    <w:next w:val="a4"/>
    <w:link w:val="afff6"/>
    <w:autoRedefine/>
    <w:rsid w:val="00F703A1"/>
    <w:rPr>
      <w:rFonts w:eastAsia="Times New Roman"/>
      <w:bCs/>
      <w:u w:val="single"/>
    </w:rPr>
  </w:style>
  <w:style w:type="character" w:customStyle="1" w:styleId="afff6">
    <w:name w:val="Таблица_Текст слева + полужирный Знак"/>
    <w:link w:val="afff5"/>
    <w:rsid w:val="00F703A1"/>
    <w:rPr>
      <w:rFonts w:ascii="Times New Roman" w:eastAsia="Times New Roman" w:hAnsi="Times New Roman" w:cs="Times New Roman"/>
      <w:bCs/>
      <w:sz w:val="24"/>
      <w:szCs w:val="24"/>
      <w:u w:val="single"/>
      <w:lang w:eastAsia="ru-RU"/>
    </w:rPr>
  </w:style>
  <w:style w:type="paragraph" w:styleId="afff7">
    <w:name w:val="Document Map"/>
    <w:basedOn w:val="a4"/>
    <w:link w:val="afff8"/>
    <w:uiPriority w:val="99"/>
    <w:rsid w:val="00F703A1"/>
    <w:pPr>
      <w:shd w:val="clear" w:color="auto" w:fill="000080"/>
      <w:spacing w:after="200" w:line="276" w:lineRule="auto"/>
    </w:pPr>
    <w:rPr>
      <w:rFonts w:ascii="Tahoma" w:hAnsi="Tahoma" w:cs="Tahoma"/>
    </w:rPr>
  </w:style>
  <w:style w:type="character" w:customStyle="1" w:styleId="afff8">
    <w:name w:val="Схема документа Знак"/>
    <w:basedOn w:val="a5"/>
    <w:link w:val="afff7"/>
    <w:uiPriority w:val="99"/>
    <w:rsid w:val="00F703A1"/>
    <w:rPr>
      <w:rFonts w:ascii="Tahoma" w:eastAsia="Times New Roman" w:hAnsi="Tahoma" w:cs="Tahoma"/>
      <w:sz w:val="20"/>
      <w:szCs w:val="20"/>
      <w:shd w:val="clear" w:color="auto" w:fill="000080"/>
      <w:lang w:eastAsia="ru-RU"/>
    </w:rPr>
  </w:style>
  <w:style w:type="paragraph" w:customStyle="1" w:styleId="BodyTxt">
    <w:name w:val="Body Txt"/>
    <w:basedOn w:val="a4"/>
    <w:rsid w:val="00F703A1"/>
    <w:pPr>
      <w:keepLines/>
      <w:spacing w:before="60" w:after="60"/>
      <w:ind w:firstLine="567"/>
      <w:jc w:val="both"/>
    </w:pPr>
    <w:rPr>
      <w:rFonts w:ascii="Arial Narrow" w:hAnsi="Arial Narrow"/>
      <w:sz w:val="24"/>
    </w:rPr>
  </w:style>
  <w:style w:type="paragraph" w:styleId="34">
    <w:name w:val="Body Text 3"/>
    <w:basedOn w:val="a4"/>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5"/>
    <w:link w:val="34"/>
    <w:rsid w:val="00F703A1"/>
    <w:rPr>
      <w:rFonts w:ascii="Arial Narrow" w:eastAsia="Times New Roman" w:hAnsi="Arial Narrow" w:cs="Times New Roman"/>
      <w:sz w:val="24"/>
      <w:szCs w:val="20"/>
      <w:lang w:eastAsia="ru-RU"/>
    </w:rPr>
  </w:style>
  <w:style w:type="paragraph" w:styleId="2d">
    <w:name w:val="Body Text Indent 2"/>
    <w:basedOn w:val="a4"/>
    <w:link w:val="2e"/>
    <w:rsid w:val="00F703A1"/>
    <w:pPr>
      <w:keepLines/>
      <w:spacing w:before="120" w:after="120"/>
      <w:ind w:firstLine="567"/>
      <w:jc w:val="both"/>
    </w:pPr>
    <w:rPr>
      <w:rFonts w:ascii="Arial Narrow" w:hAnsi="Arial Narrow"/>
      <w:b/>
      <w:sz w:val="24"/>
    </w:rPr>
  </w:style>
  <w:style w:type="character" w:customStyle="1" w:styleId="2e">
    <w:name w:val="Основной текст с отступом 2 Знак"/>
    <w:basedOn w:val="a5"/>
    <w:link w:val="2d"/>
    <w:rsid w:val="00F703A1"/>
    <w:rPr>
      <w:rFonts w:ascii="Arial Narrow" w:eastAsia="Times New Roman" w:hAnsi="Arial Narrow" w:cs="Times New Roman"/>
      <w:b/>
      <w:sz w:val="24"/>
      <w:szCs w:val="20"/>
      <w:lang w:eastAsia="ru-RU"/>
    </w:rPr>
  </w:style>
  <w:style w:type="paragraph" w:customStyle="1" w:styleId="18">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9">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4"/>
    <w:rsid w:val="00F703A1"/>
    <w:pPr>
      <w:spacing w:before="60" w:after="60"/>
      <w:ind w:firstLine="567"/>
      <w:jc w:val="both"/>
    </w:pPr>
    <w:rPr>
      <w:rFonts w:ascii="Arial" w:hAnsi="Arial"/>
      <w:sz w:val="22"/>
      <w:lang w:val="en-US"/>
    </w:rPr>
  </w:style>
  <w:style w:type="paragraph" w:styleId="afffa">
    <w:name w:val="List Bullet"/>
    <w:basedOn w:val="a4"/>
    <w:link w:val="afffb"/>
    <w:autoRedefine/>
    <w:rsid w:val="00F703A1"/>
    <w:pPr>
      <w:tabs>
        <w:tab w:val="num" w:pos="360"/>
      </w:tabs>
      <w:ind w:left="360" w:hanging="360"/>
      <w:jc w:val="both"/>
    </w:pPr>
    <w:rPr>
      <w:rFonts w:ascii="Arial Narrow" w:hAnsi="Arial Narrow"/>
      <w:sz w:val="26"/>
      <w:lang w:val="en-GB"/>
    </w:rPr>
  </w:style>
  <w:style w:type="paragraph" w:styleId="2f">
    <w:name w:val="List Bullet 2"/>
    <w:basedOn w:val="a4"/>
    <w:autoRedefine/>
    <w:rsid w:val="00F703A1"/>
    <w:pPr>
      <w:tabs>
        <w:tab w:val="num" w:pos="643"/>
      </w:tabs>
      <w:ind w:left="643" w:hanging="360"/>
      <w:jc w:val="both"/>
    </w:pPr>
    <w:rPr>
      <w:rFonts w:ascii="Arial Narrow" w:hAnsi="Arial Narrow"/>
      <w:sz w:val="26"/>
      <w:lang w:val="en-GB"/>
    </w:rPr>
  </w:style>
  <w:style w:type="paragraph" w:styleId="36">
    <w:name w:val="List Bullet 3"/>
    <w:basedOn w:val="a4"/>
    <w:autoRedefine/>
    <w:rsid w:val="00F703A1"/>
    <w:pPr>
      <w:tabs>
        <w:tab w:val="num" w:pos="926"/>
      </w:tabs>
      <w:ind w:left="926" w:hanging="360"/>
      <w:jc w:val="both"/>
    </w:pPr>
    <w:rPr>
      <w:rFonts w:ascii="Arial Narrow" w:hAnsi="Arial Narrow"/>
      <w:sz w:val="26"/>
      <w:lang w:val="en-GB"/>
    </w:rPr>
  </w:style>
  <w:style w:type="paragraph" w:styleId="42">
    <w:name w:val="List Bullet 4"/>
    <w:basedOn w:val="a4"/>
    <w:autoRedefine/>
    <w:rsid w:val="00F703A1"/>
    <w:pPr>
      <w:tabs>
        <w:tab w:val="num" w:pos="1209"/>
      </w:tabs>
      <w:ind w:left="1209" w:hanging="360"/>
      <w:jc w:val="both"/>
    </w:pPr>
    <w:rPr>
      <w:rFonts w:ascii="Arial Narrow" w:hAnsi="Arial Narrow"/>
      <w:sz w:val="26"/>
      <w:lang w:val="en-GB"/>
    </w:rPr>
  </w:style>
  <w:style w:type="paragraph" w:styleId="52">
    <w:name w:val="List Bullet 5"/>
    <w:basedOn w:val="a4"/>
    <w:autoRedefine/>
    <w:rsid w:val="00F703A1"/>
    <w:pPr>
      <w:tabs>
        <w:tab w:val="num" w:pos="1492"/>
      </w:tabs>
      <w:ind w:left="1492" w:hanging="360"/>
      <w:jc w:val="both"/>
    </w:pPr>
    <w:rPr>
      <w:rFonts w:ascii="Arial Narrow" w:hAnsi="Arial Narrow"/>
      <w:sz w:val="26"/>
      <w:lang w:val="en-GB"/>
    </w:rPr>
  </w:style>
  <w:style w:type="paragraph" w:styleId="afffc">
    <w:name w:val="List Number"/>
    <w:basedOn w:val="a4"/>
    <w:rsid w:val="00F703A1"/>
    <w:pPr>
      <w:tabs>
        <w:tab w:val="num" w:pos="360"/>
      </w:tabs>
      <w:ind w:left="360" w:hanging="360"/>
      <w:jc w:val="both"/>
    </w:pPr>
    <w:rPr>
      <w:rFonts w:ascii="Arial Narrow" w:hAnsi="Arial Narrow"/>
      <w:sz w:val="26"/>
      <w:lang w:val="en-GB"/>
    </w:rPr>
  </w:style>
  <w:style w:type="paragraph" w:styleId="2f0">
    <w:name w:val="List Number 2"/>
    <w:basedOn w:val="a4"/>
    <w:rsid w:val="00F703A1"/>
    <w:pPr>
      <w:tabs>
        <w:tab w:val="num" w:pos="643"/>
      </w:tabs>
      <w:ind w:left="643" w:hanging="360"/>
      <w:jc w:val="both"/>
    </w:pPr>
    <w:rPr>
      <w:rFonts w:ascii="Arial Narrow" w:hAnsi="Arial Narrow"/>
      <w:sz w:val="26"/>
      <w:lang w:val="en-GB"/>
    </w:rPr>
  </w:style>
  <w:style w:type="paragraph" w:styleId="37">
    <w:name w:val="List Number 3"/>
    <w:basedOn w:val="a4"/>
    <w:rsid w:val="00F703A1"/>
    <w:pPr>
      <w:tabs>
        <w:tab w:val="num" w:pos="926"/>
      </w:tabs>
      <w:ind w:left="926" w:hanging="360"/>
      <w:jc w:val="both"/>
    </w:pPr>
    <w:rPr>
      <w:rFonts w:ascii="Arial Narrow" w:hAnsi="Arial Narrow"/>
      <w:sz w:val="26"/>
      <w:lang w:val="en-GB"/>
    </w:rPr>
  </w:style>
  <w:style w:type="paragraph" w:styleId="43">
    <w:name w:val="List Number 4"/>
    <w:basedOn w:val="a4"/>
    <w:rsid w:val="00F703A1"/>
    <w:pPr>
      <w:tabs>
        <w:tab w:val="num" w:pos="1209"/>
      </w:tabs>
      <w:ind w:left="1209" w:hanging="360"/>
      <w:jc w:val="both"/>
    </w:pPr>
    <w:rPr>
      <w:rFonts w:ascii="Arial Narrow" w:hAnsi="Arial Narrow"/>
      <w:sz w:val="26"/>
      <w:lang w:val="en-GB"/>
    </w:rPr>
  </w:style>
  <w:style w:type="paragraph" w:styleId="53">
    <w:name w:val="List Number 5"/>
    <w:basedOn w:val="a4"/>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d">
    <w:name w:val="Îñíîâíîé òåêñò"/>
    <w:basedOn w:val="afff9"/>
    <w:rsid w:val="00F703A1"/>
    <w:pPr>
      <w:widowControl w:val="0"/>
      <w:tabs>
        <w:tab w:val="left" w:leader="dot" w:pos="9072"/>
      </w:tabs>
      <w:jc w:val="both"/>
    </w:pPr>
    <w:rPr>
      <w:b/>
      <w:sz w:val="24"/>
      <w:lang w:val="ru-RU"/>
    </w:rPr>
  </w:style>
  <w:style w:type="paragraph" w:customStyle="1" w:styleId="afffe">
    <w:name w:val="ñïèñîê"/>
    <w:basedOn w:val="a4"/>
    <w:rsid w:val="00F703A1"/>
    <w:pPr>
      <w:keepLines/>
      <w:ind w:left="709" w:hanging="284"/>
      <w:jc w:val="both"/>
    </w:pPr>
    <w:rPr>
      <w:rFonts w:ascii="Arial Narrow" w:hAnsi="Arial Narrow"/>
      <w:sz w:val="24"/>
    </w:rPr>
  </w:style>
  <w:style w:type="paragraph" w:customStyle="1" w:styleId="affff">
    <w:name w:val="Адресат"/>
    <w:basedOn w:val="a4"/>
    <w:next w:val="a4"/>
    <w:rsid w:val="00F703A1"/>
    <w:pPr>
      <w:ind w:left="5670" w:firstLine="720"/>
      <w:jc w:val="both"/>
    </w:pPr>
    <w:rPr>
      <w:rFonts w:ascii="Arial Narrow" w:hAnsi="Arial Narrow"/>
      <w:sz w:val="24"/>
      <w:lang w:val="en-US"/>
    </w:rPr>
  </w:style>
  <w:style w:type="paragraph" w:styleId="affff0">
    <w:name w:val="Subtitle"/>
    <w:basedOn w:val="a4"/>
    <w:link w:val="affff1"/>
    <w:qFormat/>
    <w:rsid w:val="00F703A1"/>
    <w:pPr>
      <w:ind w:firstLine="567"/>
      <w:jc w:val="both"/>
    </w:pPr>
    <w:rPr>
      <w:rFonts w:ascii="Arial Narrow" w:hAnsi="Arial Narrow"/>
      <w:b/>
      <w:sz w:val="24"/>
    </w:rPr>
  </w:style>
  <w:style w:type="character" w:customStyle="1" w:styleId="affff1">
    <w:name w:val="Подзаголовок Знак"/>
    <w:basedOn w:val="a5"/>
    <w:link w:val="affff0"/>
    <w:rsid w:val="00F703A1"/>
    <w:rPr>
      <w:rFonts w:ascii="Arial Narrow" w:eastAsia="Times New Roman" w:hAnsi="Arial Narrow" w:cs="Times New Roman"/>
      <w:b/>
      <w:sz w:val="24"/>
      <w:szCs w:val="20"/>
      <w:lang w:eastAsia="ru-RU"/>
    </w:rPr>
  </w:style>
  <w:style w:type="paragraph" w:customStyle="1" w:styleId="19">
    <w:name w:val="Стиль1"/>
    <w:basedOn w:val="3"/>
    <w:uiPriority w:val="99"/>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1">
    <w:name w:val="Îñíîâíîé òåêñò ñ îòñòóïîì 2"/>
    <w:basedOn w:val="afff9"/>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a">
    <w:name w:val="çàãîëîâîê 1"/>
    <w:basedOn w:val="afff9"/>
    <w:next w:val="afff9"/>
    <w:rsid w:val="00F703A1"/>
    <w:pPr>
      <w:keepNext/>
      <w:widowControl w:val="0"/>
    </w:pPr>
    <w:rPr>
      <w:sz w:val="28"/>
      <w:lang w:val="ru-RU"/>
    </w:rPr>
  </w:style>
  <w:style w:type="paragraph" w:customStyle="1" w:styleId="38">
    <w:name w:val="Îñíîâíîé òåêñò ñ îòñòóïîì 3"/>
    <w:basedOn w:val="afff9"/>
    <w:rsid w:val="00F703A1"/>
    <w:pPr>
      <w:widowControl w:val="0"/>
      <w:ind w:firstLine="567"/>
      <w:jc w:val="both"/>
    </w:pPr>
    <w:rPr>
      <w:rFonts w:ascii="Peterburg" w:hAnsi="Peterburg"/>
      <w:b/>
      <w:i/>
      <w:sz w:val="24"/>
      <w:lang w:val="ru-RU"/>
    </w:rPr>
  </w:style>
  <w:style w:type="paragraph" w:customStyle="1" w:styleId="affff2">
    <w:name w:val="основной"/>
    <w:basedOn w:val="a4"/>
    <w:rsid w:val="00F703A1"/>
    <w:pPr>
      <w:keepNext/>
    </w:pPr>
    <w:rPr>
      <w:sz w:val="24"/>
    </w:rPr>
  </w:style>
  <w:style w:type="paragraph" w:customStyle="1" w:styleId="affff3">
    <w:name w:val="список"/>
    <w:basedOn w:val="a4"/>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9"/>
    <w:next w:val="afff9"/>
    <w:rsid w:val="00F703A1"/>
    <w:pPr>
      <w:keepNext/>
      <w:widowControl w:val="0"/>
      <w:ind w:firstLine="720"/>
      <w:jc w:val="both"/>
    </w:pPr>
    <w:rPr>
      <w:b/>
      <w:sz w:val="24"/>
      <w:lang w:val="ru-RU"/>
    </w:rPr>
  </w:style>
  <w:style w:type="paragraph" w:styleId="affff4">
    <w:name w:val="Block Text"/>
    <w:basedOn w:val="a4"/>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4"/>
    <w:rsid w:val="00F703A1"/>
    <w:pPr>
      <w:spacing w:before="200" w:after="100" w:afterAutospacing="1"/>
      <w:ind w:firstLine="600"/>
      <w:jc w:val="both"/>
    </w:pPr>
    <w:rPr>
      <w:color w:val="000000"/>
      <w:sz w:val="24"/>
      <w:szCs w:val="24"/>
    </w:rPr>
  </w:style>
  <w:style w:type="paragraph" w:customStyle="1" w:styleId="textn">
    <w:name w:val="textn"/>
    <w:basedOn w:val="a4"/>
    <w:rsid w:val="00F703A1"/>
    <w:pPr>
      <w:spacing w:before="100" w:beforeAutospacing="1" w:after="100" w:afterAutospacing="1"/>
    </w:pPr>
    <w:rPr>
      <w:sz w:val="24"/>
      <w:szCs w:val="24"/>
    </w:rPr>
  </w:style>
  <w:style w:type="paragraph" w:customStyle="1" w:styleId="npb">
    <w:name w:val="npb"/>
    <w:basedOn w:val="a4"/>
    <w:rsid w:val="00F703A1"/>
    <w:pPr>
      <w:ind w:firstLine="100"/>
    </w:pPr>
    <w:rPr>
      <w:sz w:val="24"/>
      <w:szCs w:val="24"/>
    </w:rPr>
  </w:style>
  <w:style w:type="paragraph" w:styleId="1b">
    <w:name w:val="index 1"/>
    <w:basedOn w:val="a4"/>
    <w:next w:val="a4"/>
    <w:autoRedefine/>
    <w:rsid w:val="00F703A1"/>
    <w:pPr>
      <w:ind w:left="240" w:hanging="240"/>
    </w:pPr>
    <w:rPr>
      <w:sz w:val="24"/>
      <w:szCs w:val="24"/>
    </w:rPr>
  </w:style>
  <w:style w:type="character" w:customStyle="1" w:styleId="affff5">
    <w:name w:val="Узел"/>
    <w:rsid w:val="00F703A1"/>
    <w:rPr>
      <w:i/>
    </w:rPr>
  </w:style>
  <w:style w:type="character" w:customStyle="1" w:styleId="1c">
    <w:name w:val="Стиль1 Знак Знак"/>
    <w:basedOn w:val="30"/>
    <w:rsid w:val="00F703A1"/>
    <w:rPr>
      <w:rFonts w:ascii="Arial" w:eastAsia="Times New Roman" w:hAnsi="Arial" w:cs="Arial"/>
      <w:b/>
      <w:bCs/>
      <w:iCs/>
      <w:sz w:val="22"/>
      <w:szCs w:val="22"/>
      <w:lang w:val="ru-RU" w:bidi="ar-SA"/>
    </w:rPr>
  </w:style>
  <w:style w:type="paragraph" w:customStyle="1" w:styleId="affff6">
    <w:name w:val="Для Содержания"/>
    <w:basedOn w:val="15"/>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4"/>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4"/>
    <w:rsid w:val="00F703A1"/>
    <w:pPr>
      <w:ind w:firstLine="539"/>
      <w:jc w:val="both"/>
    </w:pPr>
    <w:rPr>
      <w:rFonts w:eastAsia="Calibri"/>
      <w:color w:val="000000"/>
      <w:kern w:val="24"/>
      <w:sz w:val="24"/>
      <w:szCs w:val="24"/>
      <w:lang w:eastAsia="en-US"/>
    </w:rPr>
  </w:style>
  <w:style w:type="paragraph" w:customStyle="1" w:styleId="1d">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7">
    <w:name w:val="Знак Знак Знак"/>
    <w:basedOn w:val="a4"/>
    <w:rsid w:val="00F703A1"/>
    <w:pPr>
      <w:spacing w:before="100" w:beforeAutospacing="1" w:after="100" w:afterAutospacing="1"/>
    </w:pPr>
    <w:rPr>
      <w:rFonts w:ascii="Tahoma" w:hAnsi="Tahoma" w:cs="Tahoma"/>
      <w:lang w:val="en-US" w:eastAsia="en-US"/>
    </w:rPr>
  </w:style>
  <w:style w:type="paragraph" w:customStyle="1" w:styleId="affff8">
    <w:name w:val="Знак Знак Знак Знак Знак Знак Знак Знак Знак Знак"/>
    <w:basedOn w:val="a4"/>
    <w:rsid w:val="00F703A1"/>
    <w:rPr>
      <w:rFonts w:ascii="Verdana" w:hAnsi="Verdana" w:cs="Verdana"/>
      <w:lang w:val="en-US" w:eastAsia="en-US"/>
    </w:rPr>
  </w:style>
  <w:style w:type="paragraph" w:customStyle="1" w:styleId="align-justify1">
    <w:name w:val="align-justify1"/>
    <w:basedOn w:val="a4"/>
    <w:rsid w:val="00F703A1"/>
    <w:pPr>
      <w:spacing w:after="225"/>
      <w:ind w:left="300" w:right="300" w:firstLine="375"/>
      <w:jc w:val="both"/>
    </w:pPr>
    <w:rPr>
      <w:rFonts w:ascii="Verdana" w:hAnsi="Verdana"/>
      <w:color w:val="000000"/>
      <w:sz w:val="24"/>
      <w:szCs w:val="24"/>
    </w:rPr>
  </w:style>
  <w:style w:type="character" w:customStyle="1" w:styleId="fts-hit">
    <w:name w:val="fts-hit"/>
    <w:basedOn w:val="a5"/>
    <w:rsid w:val="00F703A1"/>
  </w:style>
  <w:style w:type="paragraph" w:customStyle="1" w:styleId="u">
    <w:name w:val="u"/>
    <w:basedOn w:val="a4"/>
    <w:rsid w:val="00F703A1"/>
    <w:pPr>
      <w:spacing w:before="100" w:beforeAutospacing="1" w:after="100" w:afterAutospacing="1"/>
    </w:pPr>
    <w:rPr>
      <w:sz w:val="24"/>
      <w:szCs w:val="24"/>
    </w:rPr>
  </w:style>
  <w:style w:type="paragraph" w:customStyle="1" w:styleId="1e">
    <w:name w:val="Основной текст1"/>
    <w:basedOn w:val="a4"/>
    <w:link w:val="affff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4"/>
    <w:rsid w:val="00F703A1"/>
    <w:pPr>
      <w:spacing w:before="100" w:beforeAutospacing="1" w:after="100" w:afterAutospacing="1"/>
    </w:pPr>
    <w:rPr>
      <w:sz w:val="24"/>
      <w:szCs w:val="24"/>
    </w:rPr>
  </w:style>
  <w:style w:type="paragraph" w:customStyle="1" w:styleId="1460">
    <w:name w:val="1460"/>
    <w:basedOn w:val="a4"/>
    <w:rsid w:val="00F703A1"/>
    <w:pPr>
      <w:autoSpaceDE w:val="0"/>
      <w:autoSpaceDN w:val="0"/>
      <w:spacing w:before="120"/>
      <w:jc w:val="center"/>
    </w:pPr>
    <w:rPr>
      <w:b/>
      <w:bCs/>
      <w:sz w:val="28"/>
      <w:szCs w:val="28"/>
    </w:rPr>
  </w:style>
  <w:style w:type="character" w:styleId="affffa">
    <w:name w:val="annotation reference"/>
    <w:basedOn w:val="a5"/>
    <w:uiPriority w:val="99"/>
    <w:rsid w:val="00F703A1"/>
    <w:rPr>
      <w:sz w:val="16"/>
      <w:szCs w:val="16"/>
    </w:rPr>
  </w:style>
  <w:style w:type="paragraph" w:styleId="affffb">
    <w:name w:val="annotation text"/>
    <w:basedOn w:val="a4"/>
    <w:link w:val="affffc"/>
    <w:uiPriority w:val="99"/>
    <w:rsid w:val="00F703A1"/>
    <w:pPr>
      <w:spacing w:after="200"/>
    </w:pPr>
    <w:rPr>
      <w:rFonts w:ascii="Calibri" w:hAnsi="Calibri" w:cs="Calibri"/>
    </w:rPr>
  </w:style>
  <w:style w:type="character" w:customStyle="1" w:styleId="affffc">
    <w:name w:val="Текст примечания Знак"/>
    <w:basedOn w:val="a5"/>
    <w:link w:val="affffb"/>
    <w:uiPriority w:val="99"/>
    <w:rsid w:val="00F703A1"/>
    <w:rPr>
      <w:rFonts w:ascii="Calibri" w:eastAsia="Times New Roman" w:hAnsi="Calibri" w:cs="Calibri"/>
      <w:sz w:val="20"/>
      <w:szCs w:val="20"/>
      <w:lang w:eastAsia="ru-RU"/>
    </w:rPr>
  </w:style>
  <w:style w:type="paragraph" w:styleId="affffd">
    <w:name w:val="annotation subject"/>
    <w:basedOn w:val="affffb"/>
    <w:next w:val="affffb"/>
    <w:link w:val="affffe"/>
    <w:uiPriority w:val="99"/>
    <w:rsid w:val="00F703A1"/>
    <w:rPr>
      <w:b/>
      <w:bCs/>
    </w:rPr>
  </w:style>
  <w:style w:type="character" w:customStyle="1" w:styleId="affffe">
    <w:name w:val="Тема примечания Знак"/>
    <w:basedOn w:val="affffc"/>
    <w:link w:val="affffd"/>
    <w:uiPriority w:val="99"/>
    <w:rsid w:val="00F703A1"/>
    <w:rPr>
      <w:b/>
      <w:bCs/>
    </w:rPr>
  </w:style>
  <w:style w:type="paragraph" w:styleId="afffff">
    <w:name w:val="TOC Heading"/>
    <w:basedOn w:val="10"/>
    <w:next w:val="a4"/>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4"/>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2">
    <w:name w:val="Обычный2"/>
    <w:link w:val="2f3"/>
    <w:uiPriority w:val="99"/>
    <w:qFormat/>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9">
    <w:name w:val="Основной текст_"/>
    <w:link w:val="1e"/>
    <w:locked/>
    <w:rsid w:val="00F703A1"/>
    <w:rPr>
      <w:rFonts w:ascii="Arial" w:eastAsia="Times New Roman" w:hAnsi="Arial" w:cs="Times New Roman"/>
      <w:szCs w:val="20"/>
      <w:lang w:val="en-US" w:eastAsia="ru-RU"/>
    </w:rPr>
  </w:style>
  <w:style w:type="numbering" w:customStyle="1" w:styleId="1f">
    <w:name w:val="Нет списка1"/>
    <w:next w:val="a7"/>
    <w:semiHidden/>
    <w:unhideWhenUsed/>
    <w:rsid w:val="00F703A1"/>
  </w:style>
  <w:style w:type="paragraph" w:styleId="2f4">
    <w:name w:val="List 2"/>
    <w:basedOn w:val="a4"/>
    <w:uiPriority w:val="99"/>
    <w:semiHidden/>
    <w:unhideWhenUsed/>
    <w:rsid w:val="00F703A1"/>
    <w:pPr>
      <w:ind w:left="566" w:hanging="283"/>
      <w:contextualSpacing/>
    </w:pPr>
  </w:style>
  <w:style w:type="character" w:customStyle="1" w:styleId="1f0">
    <w:name w:val="Основной текст Знак1"/>
    <w:basedOn w:val="a5"/>
    <w:rsid w:val="00F703A1"/>
    <w:rPr>
      <w:rFonts w:ascii="Arial" w:hAnsi="Arial" w:cs="Arial"/>
      <w:kern w:val="1"/>
      <w:szCs w:val="24"/>
      <w:lang w:eastAsia="zh-CN"/>
    </w:rPr>
  </w:style>
  <w:style w:type="paragraph" w:customStyle="1" w:styleId="44">
    <w:name w:val="заголовок 4"/>
    <w:basedOn w:val="a4"/>
    <w:next w:val="a4"/>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4"/>
    <w:qFormat/>
    <w:rsid w:val="00351287"/>
    <w:pPr>
      <w:widowControl w:val="0"/>
      <w:ind w:firstLine="709"/>
      <w:jc w:val="center"/>
    </w:pPr>
    <w:rPr>
      <w:sz w:val="16"/>
      <w:szCs w:val="18"/>
    </w:rPr>
  </w:style>
  <w:style w:type="paragraph" w:customStyle="1" w:styleId="6-2">
    <w:name w:val="6.Табл.-2уровень"/>
    <w:basedOn w:val="a4"/>
    <w:link w:val="6-20"/>
    <w:qFormat/>
    <w:rsid w:val="00351287"/>
    <w:pPr>
      <w:widowControl w:val="0"/>
      <w:ind w:left="283" w:hanging="113"/>
      <w:jc w:val="both"/>
    </w:pPr>
    <w:rPr>
      <w:sz w:val="16"/>
      <w:szCs w:val="18"/>
    </w:rPr>
  </w:style>
  <w:style w:type="paragraph" w:customStyle="1" w:styleId="6-">
    <w:name w:val="6.Табл.-данные"/>
    <w:basedOn w:val="a4"/>
    <w:qFormat/>
    <w:rsid w:val="00351287"/>
    <w:pPr>
      <w:widowControl w:val="0"/>
      <w:suppressAutoHyphens/>
      <w:ind w:right="57" w:firstLine="709"/>
      <w:jc w:val="right"/>
    </w:pPr>
    <w:rPr>
      <w:sz w:val="16"/>
      <w:szCs w:val="18"/>
    </w:rPr>
  </w:style>
  <w:style w:type="character" w:customStyle="1" w:styleId="6-20">
    <w:name w:val="6.Табл.-2уровень Знак"/>
    <w:basedOn w:val="a5"/>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4"/>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4"/>
    <w:uiPriority w:val="99"/>
    <w:qFormat/>
    <w:rsid w:val="008B341B"/>
    <w:pPr>
      <w:widowControl w:val="0"/>
      <w:autoSpaceDE w:val="0"/>
      <w:autoSpaceDN w:val="0"/>
      <w:adjustRightInd w:val="0"/>
    </w:pPr>
    <w:rPr>
      <w:sz w:val="24"/>
      <w:szCs w:val="24"/>
    </w:rPr>
  </w:style>
  <w:style w:type="character" w:customStyle="1" w:styleId="afffff0">
    <w:name w:val="Гипертекстовая ссылка"/>
    <w:basedOn w:val="a5"/>
    <w:uiPriority w:val="99"/>
    <w:rsid w:val="0055121E"/>
    <w:rPr>
      <w:color w:val="106BBE"/>
    </w:rPr>
  </w:style>
  <w:style w:type="table" w:customStyle="1" w:styleId="2f5">
    <w:name w:val="Сетка таблицы2"/>
    <w:basedOn w:val="a6"/>
    <w:next w:val="aff6"/>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6"/>
    <w:next w:val="aff6"/>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1">
    <w:name w:val="Текст концевой сноски Знак"/>
    <w:basedOn w:val="a5"/>
    <w:link w:val="afffff2"/>
    <w:uiPriority w:val="99"/>
    <w:semiHidden/>
    <w:rsid w:val="00AD17AD"/>
    <w:rPr>
      <w:sz w:val="20"/>
      <w:szCs w:val="20"/>
    </w:rPr>
  </w:style>
  <w:style w:type="paragraph" w:styleId="afffff2">
    <w:name w:val="endnote text"/>
    <w:basedOn w:val="a4"/>
    <w:link w:val="afffff1"/>
    <w:uiPriority w:val="99"/>
    <w:semiHidden/>
    <w:unhideWhenUsed/>
    <w:rsid w:val="00AD17AD"/>
    <w:rPr>
      <w:rFonts w:asciiTheme="minorHAnsi" w:eastAsiaTheme="minorHAnsi" w:hAnsiTheme="minorHAnsi" w:cstheme="minorBidi"/>
      <w:lang w:eastAsia="en-US"/>
    </w:rPr>
  </w:style>
  <w:style w:type="character" w:customStyle="1" w:styleId="1f1">
    <w:name w:val="Текст концевой сноски Знак1"/>
    <w:basedOn w:val="a5"/>
    <w:link w:val="afffff2"/>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d"/>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e"/>
    <w:link w:val="464"/>
    <w:rsid w:val="00AD17AD"/>
    <w:rPr>
      <w:rFonts w:ascii="Times New Roman" w:eastAsia="Calibri" w:hAnsi="Times New Roman"/>
      <w:sz w:val="20"/>
    </w:rPr>
  </w:style>
  <w:style w:type="paragraph" w:customStyle="1" w:styleId="headerpromo">
    <w:name w:val="header__promo"/>
    <w:basedOn w:val="a4"/>
    <w:rsid w:val="00AD17AD"/>
    <w:rPr>
      <w:caps/>
      <w:color w:val="BD9A7A"/>
      <w:spacing w:val="15"/>
      <w:sz w:val="24"/>
      <w:szCs w:val="24"/>
    </w:rPr>
  </w:style>
  <w:style w:type="character" w:customStyle="1" w:styleId="headerlogo-description8">
    <w:name w:val="header__logo-description8"/>
    <w:basedOn w:val="a5"/>
    <w:rsid w:val="00AD17AD"/>
    <w:rPr>
      <w:b w:val="0"/>
      <w:bCs w:val="0"/>
      <w:vanish w:val="0"/>
      <w:webHidden w:val="0"/>
      <w:color w:val="9D2235"/>
      <w:sz w:val="21"/>
      <w:szCs w:val="21"/>
      <w:specVanish w:val="0"/>
    </w:rPr>
  </w:style>
  <w:style w:type="character" w:customStyle="1" w:styleId="afffff3">
    <w:name w:val="a"/>
    <w:basedOn w:val="a5"/>
    <w:rsid w:val="00AD17AD"/>
  </w:style>
  <w:style w:type="character" w:customStyle="1" w:styleId="1f2">
    <w:name w:val="Текст примечания Знак1"/>
    <w:basedOn w:val="a5"/>
    <w:uiPriority w:val="99"/>
    <w:semiHidden/>
    <w:rsid w:val="00AD17AD"/>
    <w:rPr>
      <w:sz w:val="20"/>
      <w:szCs w:val="20"/>
    </w:rPr>
  </w:style>
  <w:style w:type="character" w:customStyle="1" w:styleId="1f3">
    <w:name w:val="Тема примечания Знак1"/>
    <w:basedOn w:val="1f2"/>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1.Текст"/>
    <w:link w:val="1f5"/>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5">
    <w:name w:val="1.Текст Знак"/>
    <w:basedOn w:val="a5"/>
    <w:link w:val="1f4"/>
    <w:rsid w:val="00031C41"/>
    <w:rPr>
      <w:rFonts w:ascii="Arial" w:eastAsia="Times New Roman" w:hAnsi="Arial" w:cs="Times New Roman"/>
      <w:sz w:val="18"/>
      <w:szCs w:val="18"/>
      <w:lang w:eastAsia="ru-RU"/>
    </w:rPr>
  </w:style>
  <w:style w:type="paragraph" w:customStyle="1" w:styleId="45">
    <w:name w:val="4.Пояснение к таблице"/>
    <w:basedOn w:val="a4"/>
    <w:next w:val="5-"/>
    <w:link w:val="46"/>
    <w:qFormat/>
    <w:rsid w:val="00031C41"/>
    <w:pPr>
      <w:widowControl w:val="0"/>
      <w:suppressAutoHyphens/>
    </w:pPr>
    <w:rPr>
      <w:i/>
      <w:sz w:val="18"/>
      <w:szCs w:val="18"/>
    </w:rPr>
  </w:style>
  <w:style w:type="paragraph" w:customStyle="1" w:styleId="47">
    <w:name w:val="4.Заголовок таблицы"/>
    <w:basedOn w:val="a4"/>
    <w:next w:val="1f4"/>
    <w:qFormat/>
    <w:rsid w:val="00031C41"/>
    <w:pPr>
      <w:widowControl w:val="0"/>
      <w:suppressAutoHyphens/>
    </w:pPr>
    <w:rPr>
      <w:b/>
      <w:sz w:val="22"/>
      <w:szCs w:val="22"/>
    </w:rPr>
  </w:style>
  <w:style w:type="character" w:customStyle="1" w:styleId="46">
    <w:name w:val="4.Пояснение к таблице Знак"/>
    <w:basedOn w:val="a5"/>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4"/>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5"/>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4"/>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4"/>
    <w:rsid w:val="00031C41"/>
    <w:pPr>
      <w:spacing w:before="100" w:beforeAutospacing="1" w:after="100" w:afterAutospacing="1"/>
    </w:pPr>
    <w:rPr>
      <w:sz w:val="24"/>
      <w:szCs w:val="24"/>
    </w:rPr>
  </w:style>
  <w:style w:type="character" w:customStyle="1" w:styleId="pt-a1-000002">
    <w:name w:val="pt-a1-000002"/>
    <w:basedOn w:val="a5"/>
    <w:rsid w:val="00031C41"/>
  </w:style>
  <w:style w:type="character" w:customStyle="1" w:styleId="ConsPlusNormal1">
    <w:name w:val="ConsPlusNormal1"/>
    <w:locked/>
    <w:rsid w:val="00024887"/>
    <w:rPr>
      <w:rFonts w:ascii="Arial" w:hAnsi="Arial" w:cs="Arial"/>
    </w:rPr>
  </w:style>
  <w:style w:type="paragraph" w:styleId="HTML">
    <w:name w:val="HTML Preformatted"/>
    <w:basedOn w:val="a4"/>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5"/>
    <w:link w:val="HTML"/>
    <w:uiPriority w:val="99"/>
    <w:rsid w:val="00024887"/>
    <w:rPr>
      <w:rFonts w:ascii="Courier New" w:eastAsia="Times New Roman" w:hAnsi="Courier New" w:cs="Times New Roman"/>
      <w:sz w:val="20"/>
      <w:szCs w:val="20"/>
      <w:lang w:eastAsia="ru-RU"/>
    </w:rPr>
  </w:style>
  <w:style w:type="character" w:customStyle="1" w:styleId="Heading6Char">
    <w:name w:val="Heading 6 Char"/>
    <w:basedOn w:val="a5"/>
    <w:uiPriority w:val="9"/>
    <w:rsid w:val="00750ACF"/>
    <w:rPr>
      <w:rFonts w:ascii="Arial" w:eastAsia="Arial" w:hAnsi="Arial" w:cs="Arial"/>
      <w:b/>
      <w:bCs/>
      <w:sz w:val="22"/>
      <w:szCs w:val="22"/>
    </w:rPr>
  </w:style>
  <w:style w:type="character" w:customStyle="1" w:styleId="Heading9Char">
    <w:name w:val="Heading 9 Char"/>
    <w:basedOn w:val="a5"/>
    <w:uiPriority w:val="9"/>
    <w:rsid w:val="00750ACF"/>
    <w:rPr>
      <w:rFonts w:ascii="Arial" w:eastAsia="Arial" w:hAnsi="Arial" w:cs="Arial"/>
      <w:i/>
      <w:iCs/>
      <w:sz w:val="21"/>
      <w:szCs w:val="21"/>
    </w:rPr>
  </w:style>
  <w:style w:type="character" w:customStyle="1" w:styleId="IntenseQuoteChar">
    <w:name w:val="Intense Quote Char"/>
    <w:uiPriority w:val="30"/>
    <w:rsid w:val="00750ACF"/>
    <w:rPr>
      <w:i/>
    </w:rPr>
  </w:style>
  <w:style w:type="table" w:customStyle="1" w:styleId="PlainTable1">
    <w:name w:val="Plain Table 1"/>
    <w:basedOn w:val="a6"/>
    <w:uiPriority w:val="59"/>
    <w:rsid w:val="00750ACF"/>
    <w:pPr>
      <w:spacing w:before="120" w:after="0" w:line="240" w:lineRule="auto"/>
      <w:ind w:left="221"/>
      <w:jc w:val="both"/>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6"/>
    <w:uiPriority w:val="59"/>
    <w:rsid w:val="00750ACF"/>
    <w:pPr>
      <w:spacing w:before="120" w:after="0" w:line="240" w:lineRule="auto"/>
      <w:ind w:left="221"/>
      <w:jc w:val="both"/>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6"/>
    <w:uiPriority w:val="99"/>
    <w:rsid w:val="00750ACF"/>
    <w:pPr>
      <w:spacing w:before="120" w:after="0" w:line="240" w:lineRule="auto"/>
      <w:ind w:left="221"/>
      <w:jc w:val="both"/>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6"/>
    <w:uiPriority w:val="99"/>
    <w:rsid w:val="00750ACF"/>
    <w:pPr>
      <w:spacing w:before="120" w:after="0" w:line="240" w:lineRule="auto"/>
      <w:ind w:left="221"/>
      <w:jc w:val="both"/>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6"/>
    <w:uiPriority w:val="99"/>
    <w:rsid w:val="00750ACF"/>
    <w:pPr>
      <w:spacing w:before="120" w:after="0" w:line="240" w:lineRule="auto"/>
      <w:ind w:left="221"/>
      <w:jc w:val="both"/>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6"/>
    <w:uiPriority w:val="59"/>
    <w:rsid w:val="00750ACF"/>
    <w:pPr>
      <w:spacing w:before="120" w:after="0" w:line="240" w:lineRule="auto"/>
      <w:ind w:left="221"/>
      <w:jc w:val="both"/>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6"/>
    <w:uiPriority w:val="99"/>
    <w:rsid w:val="00750ACF"/>
    <w:pPr>
      <w:spacing w:before="120" w:after="0" w:line="240" w:lineRule="auto"/>
      <w:ind w:left="221"/>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6"/>
    <w:uiPriority w:val="99"/>
    <w:rsid w:val="00750ACF"/>
    <w:pPr>
      <w:spacing w:before="120" w:after="0" w:line="240" w:lineRule="auto"/>
      <w:ind w:left="221"/>
      <w:jc w:val="both"/>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6"/>
    <w:uiPriority w:val="99"/>
    <w:rsid w:val="00750ACF"/>
    <w:pPr>
      <w:spacing w:before="120" w:after="0" w:line="240" w:lineRule="auto"/>
      <w:ind w:left="221"/>
      <w:jc w:val="both"/>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6"/>
    <w:uiPriority w:val="99"/>
    <w:rsid w:val="00750ACF"/>
    <w:pPr>
      <w:spacing w:before="120" w:after="0" w:line="240" w:lineRule="auto"/>
      <w:ind w:left="221"/>
      <w:jc w:val="both"/>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6"/>
    <w:uiPriority w:val="99"/>
    <w:rsid w:val="00750ACF"/>
    <w:pPr>
      <w:spacing w:before="120" w:after="0" w:line="240" w:lineRule="auto"/>
      <w:ind w:left="221"/>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6"/>
    <w:uiPriority w:val="99"/>
    <w:rsid w:val="00750ACF"/>
    <w:pPr>
      <w:spacing w:before="120" w:after="0" w:line="240" w:lineRule="auto"/>
      <w:ind w:left="221"/>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6"/>
    <w:uiPriority w:val="99"/>
    <w:rsid w:val="00750ACF"/>
    <w:pPr>
      <w:spacing w:before="120" w:after="0" w:line="240" w:lineRule="auto"/>
      <w:ind w:left="221"/>
      <w:jc w:val="both"/>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6"/>
    <w:uiPriority w:val="99"/>
    <w:rsid w:val="00750ACF"/>
    <w:pPr>
      <w:spacing w:before="120" w:after="0" w:line="240" w:lineRule="auto"/>
      <w:ind w:left="221"/>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6"/>
    <w:uiPriority w:val="99"/>
    <w:rsid w:val="00750ACF"/>
    <w:pPr>
      <w:spacing w:before="120" w:after="0" w:line="240" w:lineRule="auto"/>
      <w:ind w:left="221"/>
      <w:jc w:val="both"/>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5"/>
    <w:uiPriority w:val="9"/>
    <w:rsid w:val="00750ACF"/>
    <w:rPr>
      <w:rFonts w:ascii="Arial" w:eastAsia="Arial" w:hAnsi="Arial" w:cs="Arial"/>
      <w:sz w:val="40"/>
      <w:szCs w:val="40"/>
    </w:rPr>
  </w:style>
  <w:style w:type="character" w:customStyle="1" w:styleId="Heading2Char">
    <w:name w:val="Heading 2 Char"/>
    <w:basedOn w:val="a5"/>
    <w:uiPriority w:val="9"/>
    <w:rsid w:val="00750ACF"/>
    <w:rPr>
      <w:rFonts w:ascii="Arial" w:eastAsia="Arial" w:hAnsi="Arial" w:cs="Arial"/>
      <w:sz w:val="34"/>
    </w:rPr>
  </w:style>
  <w:style w:type="character" w:customStyle="1" w:styleId="Heading3Char">
    <w:name w:val="Heading 3 Char"/>
    <w:basedOn w:val="a5"/>
    <w:uiPriority w:val="9"/>
    <w:rsid w:val="00750ACF"/>
    <w:rPr>
      <w:rFonts w:ascii="Arial" w:eastAsia="Arial" w:hAnsi="Arial" w:cs="Arial"/>
      <w:sz w:val="30"/>
      <w:szCs w:val="30"/>
    </w:rPr>
  </w:style>
  <w:style w:type="character" w:customStyle="1" w:styleId="Heading4Char">
    <w:name w:val="Heading 4 Char"/>
    <w:basedOn w:val="a5"/>
    <w:uiPriority w:val="9"/>
    <w:rsid w:val="00750ACF"/>
    <w:rPr>
      <w:rFonts w:ascii="Arial" w:eastAsia="Arial" w:hAnsi="Arial" w:cs="Arial"/>
      <w:b/>
      <w:bCs/>
      <w:sz w:val="26"/>
      <w:szCs w:val="26"/>
    </w:rPr>
  </w:style>
  <w:style w:type="character" w:customStyle="1" w:styleId="Heading5Char">
    <w:name w:val="Heading 5 Char"/>
    <w:basedOn w:val="a5"/>
    <w:uiPriority w:val="9"/>
    <w:rsid w:val="00750ACF"/>
    <w:rPr>
      <w:rFonts w:ascii="Arial" w:eastAsia="Arial" w:hAnsi="Arial" w:cs="Arial"/>
      <w:b/>
      <w:bCs/>
      <w:sz w:val="24"/>
      <w:szCs w:val="24"/>
    </w:rPr>
  </w:style>
  <w:style w:type="character" w:customStyle="1" w:styleId="Heading7Char">
    <w:name w:val="Heading 7 Char"/>
    <w:basedOn w:val="a5"/>
    <w:uiPriority w:val="9"/>
    <w:rsid w:val="00750ACF"/>
    <w:rPr>
      <w:rFonts w:ascii="Arial" w:eastAsia="Arial" w:hAnsi="Arial" w:cs="Arial"/>
      <w:b/>
      <w:bCs/>
      <w:i/>
      <w:iCs/>
      <w:sz w:val="22"/>
      <w:szCs w:val="22"/>
    </w:rPr>
  </w:style>
  <w:style w:type="character" w:customStyle="1" w:styleId="Heading8Char">
    <w:name w:val="Heading 8 Char"/>
    <w:basedOn w:val="a5"/>
    <w:uiPriority w:val="9"/>
    <w:rsid w:val="00750ACF"/>
    <w:rPr>
      <w:rFonts w:ascii="Arial" w:eastAsia="Arial" w:hAnsi="Arial" w:cs="Arial"/>
      <w:i/>
      <w:iCs/>
      <w:sz w:val="22"/>
      <w:szCs w:val="22"/>
    </w:rPr>
  </w:style>
  <w:style w:type="character" w:customStyle="1" w:styleId="TitleChar">
    <w:name w:val="Title Char"/>
    <w:basedOn w:val="a5"/>
    <w:uiPriority w:val="10"/>
    <w:rsid w:val="00750ACF"/>
    <w:rPr>
      <w:sz w:val="48"/>
      <w:szCs w:val="48"/>
    </w:rPr>
  </w:style>
  <w:style w:type="character" w:customStyle="1" w:styleId="SubtitleChar">
    <w:name w:val="Subtitle Char"/>
    <w:basedOn w:val="a5"/>
    <w:uiPriority w:val="11"/>
    <w:rsid w:val="00750ACF"/>
    <w:rPr>
      <w:sz w:val="24"/>
      <w:szCs w:val="24"/>
    </w:rPr>
  </w:style>
  <w:style w:type="character" w:customStyle="1" w:styleId="QuoteChar">
    <w:name w:val="Quote Char"/>
    <w:uiPriority w:val="29"/>
    <w:rsid w:val="00750ACF"/>
    <w:rPr>
      <w:i/>
    </w:rPr>
  </w:style>
  <w:style w:type="paragraph" w:styleId="afffff4">
    <w:name w:val="Intense Quote"/>
    <w:basedOn w:val="a4"/>
    <w:next w:val="a4"/>
    <w:link w:val="afffff5"/>
    <w:uiPriority w:val="30"/>
    <w:qFormat/>
    <w:rsid w:val="00750ACF"/>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i/>
      <w:sz w:val="24"/>
      <w:szCs w:val="24"/>
    </w:rPr>
  </w:style>
  <w:style w:type="character" w:customStyle="1" w:styleId="afffff5">
    <w:name w:val="Выделенная цитата Знак"/>
    <w:basedOn w:val="a5"/>
    <w:link w:val="afffff4"/>
    <w:uiPriority w:val="30"/>
    <w:rsid w:val="00750ACF"/>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5"/>
    <w:uiPriority w:val="99"/>
    <w:rsid w:val="00750ACF"/>
  </w:style>
  <w:style w:type="character" w:customStyle="1" w:styleId="FooterChar">
    <w:name w:val="Footer Char"/>
    <w:basedOn w:val="a5"/>
    <w:uiPriority w:val="99"/>
    <w:rsid w:val="00750ACF"/>
  </w:style>
  <w:style w:type="character" w:customStyle="1" w:styleId="CaptionChar">
    <w:name w:val="Caption Char"/>
    <w:uiPriority w:val="99"/>
    <w:rsid w:val="00750ACF"/>
  </w:style>
  <w:style w:type="table" w:customStyle="1" w:styleId="TableGridLight">
    <w:name w:val="Table Grid Light"/>
    <w:basedOn w:val="a6"/>
    <w:uiPriority w:val="59"/>
    <w:rsid w:val="00750ACF"/>
    <w:pPr>
      <w:spacing w:before="120" w:after="0" w:line="240" w:lineRule="auto"/>
      <w:ind w:left="221"/>
      <w:jc w:val="both"/>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6"/>
    <w:uiPriority w:val="59"/>
    <w:rsid w:val="00750ACF"/>
    <w:pPr>
      <w:spacing w:before="120" w:after="0" w:line="240" w:lineRule="auto"/>
      <w:ind w:left="221"/>
      <w:jc w:val="both"/>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1">
    <w:name w:val="Таблица простая 21"/>
    <w:basedOn w:val="a6"/>
    <w:uiPriority w:val="59"/>
    <w:rsid w:val="00750ACF"/>
    <w:pPr>
      <w:spacing w:before="120" w:after="0" w:line="240" w:lineRule="auto"/>
      <w:ind w:left="221"/>
      <w:jc w:val="both"/>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6"/>
    <w:uiPriority w:val="46"/>
    <w:rsid w:val="00750ACF"/>
    <w:pPr>
      <w:spacing w:before="120" w:after="0" w:line="240" w:lineRule="auto"/>
      <w:ind w:left="221"/>
      <w:jc w:val="both"/>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6"/>
    <w:uiPriority w:val="99"/>
    <w:rsid w:val="00750ACF"/>
    <w:pPr>
      <w:spacing w:before="120" w:after="0" w:line="240" w:lineRule="auto"/>
      <w:ind w:left="221"/>
      <w:jc w:val="both"/>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6"/>
    <w:uiPriority w:val="99"/>
    <w:rsid w:val="00750ACF"/>
    <w:pPr>
      <w:spacing w:before="120" w:after="0" w:line="240" w:lineRule="auto"/>
      <w:ind w:left="221"/>
      <w:jc w:val="both"/>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6"/>
    <w:uiPriority w:val="99"/>
    <w:rsid w:val="00750ACF"/>
    <w:pPr>
      <w:spacing w:before="120" w:after="0" w:line="240" w:lineRule="auto"/>
      <w:ind w:left="221"/>
      <w:jc w:val="both"/>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6"/>
    <w:uiPriority w:val="99"/>
    <w:rsid w:val="00750ACF"/>
    <w:pPr>
      <w:spacing w:before="120" w:after="0" w:line="240" w:lineRule="auto"/>
      <w:ind w:left="221"/>
      <w:jc w:val="both"/>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6"/>
    <w:uiPriority w:val="99"/>
    <w:rsid w:val="00750ACF"/>
    <w:pPr>
      <w:spacing w:before="120" w:after="0" w:line="240" w:lineRule="auto"/>
      <w:ind w:left="221"/>
      <w:jc w:val="both"/>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6"/>
    <w:uiPriority w:val="99"/>
    <w:rsid w:val="00750ACF"/>
    <w:pPr>
      <w:spacing w:before="120" w:after="0" w:line="240" w:lineRule="auto"/>
      <w:ind w:left="221"/>
      <w:jc w:val="both"/>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6"/>
    <w:uiPriority w:val="99"/>
    <w:rsid w:val="00750ACF"/>
    <w:pPr>
      <w:spacing w:before="120" w:after="0" w:line="240" w:lineRule="auto"/>
      <w:ind w:left="221"/>
      <w:jc w:val="both"/>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6"/>
    <w:uiPriority w:val="99"/>
    <w:rsid w:val="00750ACF"/>
    <w:pPr>
      <w:spacing w:before="120" w:after="0" w:line="240" w:lineRule="auto"/>
      <w:ind w:left="221"/>
      <w:jc w:val="both"/>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6"/>
    <w:uiPriority w:val="99"/>
    <w:rsid w:val="00750ACF"/>
    <w:pPr>
      <w:spacing w:before="120" w:after="0" w:line="240" w:lineRule="auto"/>
      <w:ind w:left="221"/>
      <w:jc w:val="both"/>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6"/>
    <w:uiPriority w:val="99"/>
    <w:rsid w:val="00750ACF"/>
    <w:pPr>
      <w:spacing w:before="120" w:after="0" w:line="240" w:lineRule="auto"/>
      <w:ind w:left="221"/>
      <w:jc w:val="both"/>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6"/>
    <w:uiPriority w:val="99"/>
    <w:rsid w:val="00750ACF"/>
    <w:pPr>
      <w:spacing w:before="120" w:after="0" w:line="240" w:lineRule="auto"/>
      <w:ind w:left="221"/>
      <w:jc w:val="both"/>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6"/>
    <w:uiPriority w:val="99"/>
    <w:rsid w:val="00750ACF"/>
    <w:pPr>
      <w:spacing w:before="120" w:after="0" w:line="240" w:lineRule="auto"/>
      <w:ind w:left="221"/>
      <w:jc w:val="both"/>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6"/>
    <w:uiPriority w:val="99"/>
    <w:rsid w:val="00750ACF"/>
    <w:pPr>
      <w:spacing w:before="120" w:after="0" w:line="240" w:lineRule="auto"/>
      <w:ind w:left="221"/>
      <w:jc w:val="both"/>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6"/>
    <w:uiPriority w:val="99"/>
    <w:rsid w:val="00750ACF"/>
    <w:pPr>
      <w:spacing w:before="120" w:after="0" w:line="240" w:lineRule="auto"/>
      <w:ind w:left="221"/>
      <w:jc w:val="both"/>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6"/>
    <w:uiPriority w:val="99"/>
    <w:rsid w:val="00750ACF"/>
    <w:pPr>
      <w:spacing w:before="120" w:after="0" w:line="240" w:lineRule="auto"/>
      <w:ind w:left="221"/>
      <w:jc w:val="both"/>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6"/>
    <w:uiPriority w:val="99"/>
    <w:rsid w:val="00750ACF"/>
    <w:pPr>
      <w:spacing w:before="120" w:after="0" w:line="240" w:lineRule="auto"/>
      <w:ind w:left="221"/>
      <w:jc w:val="both"/>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6"/>
    <w:uiPriority w:val="99"/>
    <w:rsid w:val="00750ACF"/>
    <w:pPr>
      <w:spacing w:before="120" w:after="0" w:line="240" w:lineRule="auto"/>
      <w:ind w:left="221"/>
      <w:jc w:val="both"/>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6"/>
    <w:uiPriority w:val="99"/>
    <w:rsid w:val="00750ACF"/>
    <w:pPr>
      <w:spacing w:before="120" w:after="0" w:line="240" w:lineRule="auto"/>
      <w:ind w:left="221"/>
      <w:jc w:val="both"/>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6"/>
    <w:uiPriority w:val="99"/>
    <w:rsid w:val="00750ACF"/>
    <w:pPr>
      <w:spacing w:before="120" w:after="0" w:line="240" w:lineRule="auto"/>
      <w:ind w:left="221"/>
      <w:jc w:val="both"/>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6"/>
    <w:uiPriority w:val="99"/>
    <w:rsid w:val="00750ACF"/>
    <w:pPr>
      <w:spacing w:before="120" w:after="0" w:line="240" w:lineRule="auto"/>
      <w:ind w:left="221"/>
      <w:jc w:val="both"/>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6"/>
    <w:uiPriority w:val="59"/>
    <w:rsid w:val="00750ACF"/>
    <w:pPr>
      <w:spacing w:before="120" w:after="0" w:line="240" w:lineRule="auto"/>
      <w:ind w:left="221"/>
      <w:jc w:val="both"/>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6"/>
    <w:uiPriority w:val="59"/>
    <w:rsid w:val="00750ACF"/>
    <w:pPr>
      <w:spacing w:before="120" w:after="0" w:line="240" w:lineRule="auto"/>
      <w:ind w:left="221"/>
      <w:jc w:val="both"/>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6"/>
    <w:uiPriority w:val="59"/>
    <w:rsid w:val="00750ACF"/>
    <w:pPr>
      <w:spacing w:before="120" w:after="0" w:line="240" w:lineRule="auto"/>
      <w:ind w:left="221"/>
      <w:jc w:val="both"/>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6"/>
    <w:uiPriority w:val="59"/>
    <w:rsid w:val="00750ACF"/>
    <w:pPr>
      <w:spacing w:before="120" w:after="0" w:line="240" w:lineRule="auto"/>
      <w:ind w:left="221"/>
      <w:jc w:val="both"/>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6"/>
    <w:uiPriority w:val="59"/>
    <w:rsid w:val="00750ACF"/>
    <w:pPr>
      <w:spacing w:before="120" w:after="0" w:line="240" w:lineRule="auto"/>
      <w:ind w:left="221"/>
      <w:jc w:val="both"/>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6"/>
    <w:uiPriority w:val="59"/>
    <w:rsid w:val="00750ACF"/>
    <w:pPr>
      <w:spacing w:before="120" w:after="0" w:line="240" w:lineRule="auto"/>
      <w:ind w:left="221"/>
      <w:jc w:val="both"/>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6"/>
    <w:uiPriority w:val="59"/>
    <w:rsid w:val="00750ACF"/>
    <w:pPr>
      <w:spacing w:before="120" w:after="0" w:line="240" w:lineRule="auto"/>
      <w:ind w:left="221"/>
      <w:jc w:val="both"/>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6"/>
    <w:uiPriority w:val="99"/>
    <w:rsid w:val="00750ACF"/>
    <w:pPr>
      <w:spacing w:before="120" w:after="0" w:line="240" w:lineRule="auto"/>
      <w:ind w:left="221"/>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6"/>
    <w:uiPriority w:val="99"/>
    <w:rsid w:val="00750ACF"/>
    <w:pPr>
      <w:spacing w:before="120" w:after="0" w:line="240" w:lineRule="auto"/>
      <w:ind w:left="221"/>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6"/>
    <w:uiPriority w:val="99"/>
    <w:rsid w:val="00750ACF"/>
    <w:pPr>
      <w:spacing w:before="120" w:after="0" w:line="240" w:lineRule="auto"/>
      <w:ind w:left="221"/>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6"/>
    <w:uiPriority w:val="99"/>
    <w:rsid w:val="00750ACF"/>
    <w:pPr>
      <w:spacing w:before="120" w:after="0" w:line="240" w:lineRule="auto"/>
      <w:ind w:left="221"/>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6"/>
    <w:uiPriority w:val="99"/>
    <w:rsid w:val="00750ACF"/>
    <w:pPr>
      <w:spacing w:before="120" w:after="0" w:line="240" w:lineRule="auto"/>
      <w:ind w:left="221"/>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6"/>
    <w:uiPriority w:val="99"/>
    <w:rsid w:val="00750ACF"/>
    <w:pPr>
      <w:spacing w:before="120" w:after="0" w:line="240" w:lineRule="auto"/>
      <w:ind w:left="221"/>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6"/>
    <w:uiPriority w:val="99"/>
    <w:rsid w:val="00750ACF"/>
    <w:pPr>
      <w:spacing w:before="120" w:after="0" w:line="240" w:lineRule="auto"/>
      <w:ind w:left="221"/>
      <w:jc w:val="both"/>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6"/>
    <w:uiPriority w:val="99"/>
    <w:rsid w:val="00750ACF"/>
    <w:pPr>
      <w:spacing w:before="120" w:after="0" w:line="240" w:lineRule="auto"/>
      <w:ind w:left="221"/>
      <w:jc w:val="both"/>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6"/>
    <w:uiPriority w:val="99"/>
    <w:rsid w:val="00750ACF"/>
    <w:pPr>
      <w:spacing w:before="120" w:after="0" w:line="240" w:lineRule="auto"/>
      <w:ind w:left="221"/>
      <w:jc w:val="both"/>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6"/>
    <w:uiPriority w:val="99"/>
    <w:rsid w:val="00750ACF"/>
    <w:pPr>
      <w:spacing w:before="120" w:after="0" w:line="240" w:lineRule="auto"/>
      <w:ind w:left="221"/>
      <w:jc w:val="both"/>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6"/>
    <w:uiPriority w:val="99"/>
    <w:rsid w:val="00750ACF"/>
    <w:pPr>
      <w:spacing w:before="120" w:after="0" w:line="240" w:lineRule="auto"/>
      <w:ind w:left="221"/>
      <w:jc w:val="both"/>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6"/>
    <w:uiPriority w:val="99"/>
    <w:rsid w:val="00750ACF"/>
    <w:pPr>
      <w:spacing w:before="120" w:after="0" w:line="240" w:lineRule="auto"/>
      <w:ind w:left="221"/>
      <w:jc w:val="both"/>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6"/>
    <w:uiPriority w:val="99"/>
    <w:rsid w:val="00750ACF"/>
    <w:pPr>
      <w:spacing w:before="120" w:after="0" w:line="240" w:lineRule="auto"/>
      <w:ind w:left="221"/>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6"/>
    <w:uiPriority w:val="99"/>
    <w:rsid w:val="00750ACF"/>
    <w:pPr>
      <w:spacing w:before="120" w:after="0" w:line="240" w:lineRule="auto"/>
      <w:ind w:left="221"/>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6"/>
    <w:uiPriority w:val="99"/>
    <w:rsid w:val="00750ACF"/>
    <w:pPr>
      <w:spacing w:before="120" w:after="0" w:line="240" w:lineRule="auto"/>
      <w:ind w:left="221"/>
      <w:jc w:val="both"/>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6"/>
    <w:uiPriority w:val="99"/>
    <w:rsid w:val="00750ACF"/>
    <w:pPr>
      <w:spacing w:before="120" w:after="0" w:line="240" w:lineRule="auto"/>
      <w:ind w:left="221"/>
      <w:jc w:val="both"/>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6"/>
    <w:uiPriority w:val="99"/>
    <w:rsid w:val="00750ACF"/>
    <w:pPr>
      <w:spacing w:before="120" w:after="0" w:line="240" w:lineRule="auto"/>
      <w:ind w:left="221"/>
      <w:jc w:val="both"/>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6"/>
    <w:uiPriority w:val="99"/>
    <w:rsid w:val="00750ACF"/>
    <w:pPr>
      <w:spacing w:before="120" w:after="0" w:line="240" w:lineRule="auto"/>
      <w:ind w:left="221"/>
      <w:jc w:val="both"/>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6"/>
    <w:uiPriority w:val="99"/>
    <w:rsid w:val="00750ACF"/>
    <w:pPr>
      <w:spacing w:before="120" w:after="0" w:line="240" w:lineRule="auto"/>
      <w:ind w:left="221"/>
      <w:jc w:val="both"/>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6"/>
    <w:uiPriority w:val="99"/>
    <w:rsid w:val="00750ACF"/>
    <w:pPr>
      <w:spacing w:before="120" w:after="0" w:line="240" w:lineRule="auto"/>
      <w:ind w:left="221"/>
      <w:jc w:val="both"/>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6"/>
    <w:uiPriority w:val="99"/>
    <w:rsid w:val="00750ACF"/>
    <w:pPr>
      <w:spacing w:before="120" w:after="0" w:line="240" w:lineRule="auto"/>
      <w:ind w:left="221"/>
      <w:jc w:val="both"/>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6"/>
    <w:uiPriority w:val="99"/>
    <w:rsid w:val="00750ACF"/>
    <w:pPr>
      <w:spacing w:before="120" w:after="0" w:line="240" w:lineRule="auto"/>
      <w:ind w:left="221"/>
      <w:jc w:val="both"/>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6"/>
    <w:uiPriority w:val="99"/>
    <w:rsid w:val="00750ACF"/>
    <w:pPr>
      <w:spacing w:before="120" w:after="0" w:line="240" w:lineRule="auto"/>
      <w:ind w:left="221"/>
      <w:jc w:val="both"/>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6"/>
    <w:uiPriority w:val="99"/>
    <w:rsid w:val="00750ACF"/>
    <w:pPr>
      <w:spacing w:before="120" w:after="0" w:line="240" w:lineRule="auto"/>
      <w:ind w:left="221"/>
      <w:jc w:val="both"/>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6"/>
    <w:uiPriority w:val="99"/>
    <w:rsid w:val="00750ACF"/>
    <w:pPr>
      <w:spacing w:before="120" w:after="0" w:line="240" w:lineRule="auto"/>
      <w:ind w:left="221"/>
      <w:jc w:val="both"/>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6"/>
    <w:uiPriority w:val="99"/>
    <w:rsid w:val="00750ACF"/>
    <w:pPr>
      <w:spacing w:before="120" w:after="0" w:line="240" w:lineRule="auto"/>
      <w:ind w:left="221"/>
      <w:jc w:val="both"/>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6"/>
    <w:uiPriority w:val="99"/>
    <w:rsid w:val="00750ACF"/>
    <w:pPr>
      <w:spacing w:before="120" w:after="0" w:line="240" w:lineRule="auto"/>
      <w:ind w:left="221"/>
      <w:jc w:val="both"/>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6"/>
    <w:uiPriority w:val="99"/>
    <w:rsid w:val="00750ACF"/>
    <w:pPr>
      <w:spacing w:before="120" w:after="0" w:line="240" w:lineRule="auto"/>
      <w:ind w:left="221"/>
      <w:jc w:val="both"/>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6"/>
    <w:uiPriority w:val="99"/>
    <w:rsid w:val="00750ACF"/>
    <w:pPr>
      <w:spacing w:before="120" w:after="0" w:line="240" w:lineRule="auto"/>
      <w:ind w:left="221"/>
      <w:jc w:val="both"/>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6"/>
    <w:uiPriority w:val="99"/>
    <w:rsid w:val="00750ACF"/>
    <w:pPr>
      <w:spacing w:before="120" w:after="0" w:line="240" w:lineRule="auto"/>
      <w:ind w:left="221"/>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6"/>
    <w:uiPriority w:val="99"/>
    <w:rsid w:val="00750ACF"/>
    <w:pPr>
      <w:spacing w:before="120" w:after="0" w:line="240" w:lineRule="auto"/>
      <w:ind w:left="221"/>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6"/>
    <w:uiPriority w:val="99"/>
    <w:rsid w:val="00750ACF"/>
    <w:pPr>
      <w:spacing w:before="120" w:after="0" w:line="240" w:lineRule="auto"/>
      <w:ind w:left="221"/>
      <w:jc w:val="both"/>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6"/>
    <w:uiPriority w:val="99"/>
    <w:rsid w:val="00750ACF"/>
    <w:pPr>
      <w:spacing w:before="120" w:after="0" w:line="240" w:lineRule="auto"/>
      <w:ind w:left="221"/>
      <w:jc w:val="both"/>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6"/>
    <w:uiPriority w:val="99"/>
    <w:rsid w:val="00750ACF"/>
    <w:pPr>
      <w:spacing w:before="120" w:after="0" w:line="240" w:lineRule="auto"/>
      <w:ind w:left="221"/>
      <w:jc w:val="both"/>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6"/>
    <w:uiPriority w:val="99"/>
    <w:rsid w:val="00750ACF"/>
    <w:pPr>
      <w:spacing w:before="120" w:after="0" w:line="240" w:lineRule="auto"/>
      <w:ind w:left="221"/>
      <w:jc w:val="both"/>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6"/>
    <w:uiPriority w:val="99"/>
    <w:rsid w:val="00750ACF"/>
    <w:pPr>
      <w:spacing w:before="120" w:after="0" w:line="240" w:lineRule="auto"/>
      <w:ind w:left="221"/>
      <w:jc w:val="both"/>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6"/>
    <w:uiPriority w:val="99"/>
    <w:rsid w:val="00750ACF"/>
    <w:pPr>
      <w:spacing w:before="120" w:after="0" w:line="240" w:lineRule="auto"/>
      <w:ind w:left="221"/>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6"/>
    <w:uiPriority w:val="99"/>
    <w:rsid w:val="00750ACF"/>
    <w:pPr>
      <w:spacing w:before="120" w:after="0" w:line="240" w:lineRule="auto"/>
      <w:ind w:left="221"/>
      <w:jc w:val="both"/>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6"/>
    <w:uiPriority w:val="99"/>
    <w:rsid w:val="00750ACF"/>
    <w:pPr>
      <w:spacing w:before="120" w:after="0" w:line="240" w:lineRule="auto"/>
      <w:ind w:left="221"/>
      <w:jc w:val="both"/>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6"/>
    <w:uiPriority w:val="99"/>
    <w:rsid w:val="00750ACF"/>
    <w:pPr>
      <w:spacing w:before="120" w:after="0" w:line="240" w:lineRule="auto"/>
      <w:ind w:left="221"/>
      <w:jc w:val="both"/>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6"/>
    <w:uiPriority w:val="99"/>
    <w:rsid w:val="00750ACF"/>
    <w:pPr>
      <w:spacing w:before="120" w:after="0" w:line="240" w:lineRule="auto"/>
      <w:ind w:left="221"/>
      <w:jc w:val="both"/>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6"/>
    <w:uiPriority w:val="99"/>
    <w:rsid w:val="00750ACF"/>
    <w:pPr>
      <w:spacing w:before="120" w:after="0" w:line="240" w:lineRule="auto"/>
      <w:ind w:left="221"/>
      <w:jc w:val="both"/>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6"/>
    <w:uiPriority w:val="99"/>
    <w:rsid w:val="00750ACF"/>
    <w:pPr>
      <w:spacing w:before="120" w:after="0" w:line="240" w:lineRule="auto"/>
      <w:ind w:left="221"/>
      <w:jc w:val="both"/>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6"/>
    <w:uiPriority w:val="99"/>
    <w:rsid w:val="00750ACF"/>
    <w:pPr>
      <w:spacing w:before="120" w:after="0" w:line="240" w:lineRule="auto"/>
      <w:ind w:left="221"/>
      <w:jc w:val="both"/>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6"/>
    <w:uiPriority w:val="99"/>
    <w:rsid w:val="00750ACF"/>
    <w:pPr>
      <w:spacing w:before="120" w:after="0" w:line="240" w:lineRule="auto"/>
      <w:ind w:left="221"/>
      <w:jc w:val="both"/>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6"/>
    <w:uiPriority w:val="99"/>
    <w:rsid w:val="00750ACF"/>
    <w:pPr>
      <w:spacing w:before="120" w:after="0" w:line="240" w:lineRule="auto"/>
      <w:ind w:left="221"/>
      <w:jc w:val="both"/>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6"/>
    <w:uiPriority w:val="99"/>
    <w:rsid w:val="00750ACF"/>
    <w:pPr>
      <w:spacing w:before="120" w:after="0" w:line="240" w:lineRule="auto"/>
      <w:ind w:left="221"/>
      <w:jc w:val="both"/>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6"/>
    <w:uiPriority w:val="99"/>
    <w:rsid w:val="00750ACF"/>
    <w:pPr>
      <w:spacing w:before="120" w:after="0" w:line="240" w:lineRule="auto"/>
      <w:ind w:left="221"/>
      <w:jc w:val="both"/>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6"/>
    <w:uiPriority w:val="99"/>
    <w:rsid w:val="00750ACF"/>
    <w:pPr>
      <w:spacing w:before="120" w:after="0" w:line="240" w:lineRule="auto"/>
      <w:ind w:left="221"/>
      <w:jc w:val="both"/>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6"/>
    <w:uiPriority w:val="99"/>
    <w:rsid w:val="00750ACF"/>
    <w:pPr>
      <w:spacing w:before="120" w:after="0" w:line="240" w:lineRule="auto"/>
      <w:ind w:left="221"/>
      <w:jc w:val="both"/>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6"/>
    <w:uiPriority w:val="99"/>
    <w:rsid w:val="00750ACF"/>
    <w:pPr>
      <w:spacing w:before="120" w:after="0" w:line="240" w:lineRule="auto"/>
      <w:ind w:left="221"/>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6"/>
    <w:uiPriority w:val="99"/>
    <w:rsid w:val="00750ACF"/>
    <w:pPr>
      <w:spacing w:before="120" w:after="0" w:line="240" w:lineRule="auto"/>
      <w:ind w:left="221"/>
      <w:jc w:val="both"/>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6"/>
    <w:uiPriority w:val="99"/>
    <w:rsid w:val="00750ACF"/>
    <w:pPr>
      <w:spacing w:before="120" w:after="0" w:line="240" w:lineRule="auto"/>
      <w:ind w:left="221"/>
      <w:jc w:val="both"/>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6"/>
    <w:uiPriority w:val="99"/>
    <w:rsid w:val="00750ACF"/>
    <w:pPr>
      <w:spacing w:before="120" w:after="0" w:line="240" w:lineRule="auto"/>
      <w:ind w:left="221"/>
      <w:jc w:val="both"/>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6"/>
    <w:uiPriority w:val="99"/>
    <w:rsid w:val="00750ACF"/>
    <w:pPr>
      <w:spacing w:before="120" w:after="0" w:line="240" w:lineRule="auto"/>
      <w:ind w:left="221"/>
      <w:jc w:val="both"/>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6"/>
    <w:uiPriority w:val="99"/>
    <w:rsid w:val="00750ACF"/>
    <w:pPr>
      <w:spacing w:before="120" w:after="0" w:line="240" w:lineRule="auto"/>
      <w:ind w:left="221"/>
      <w:jc w:val="both"/>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6"/>
    <w:uiPriority w:val="99"/>
    <w:rsid w:val="00750ACF"/>
    <w:pPr>
      <w:spacing w:before="120" w:after="0" w:line="240" w:lineRule="auto"/>
      <w:ind w:left="221"/>
      <w:jc w:val="both"/>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6"/>
    <w:uiPriority w:val="99"/>
    <w:rsid w:val="00750ACF"/>
    <w:pPr>
      <w:spacing w:before="120" w:after="0" w:line="240" w:lineRule="auto"/>
      <w:ind w:left="221"/>
      <w:jc w:val="both"/>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6"/>
    <w:uiPriority w:val="99"/>
    <w:rsid w:val="00750ACF"/>
    <w:pPr>
      <w:spacing w:before="120" w:after="0" w:line="240" w:lineRule="auto"/>
      <w:ind w:left="221"/>
      <w:jc w:val="both"/>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6"/>
    <w:uiPriority w:val="99"/>
    <w:rsid w:val="00750ACF"/>
    <w:pPr>
      <w:spacing w:before="120" w:after="0" w:line="240" w:lineRule="auto"/>
      <w:ind w:left="221"/>
      <w:jc w:val="both"/>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6"/>
    <w:uiPriority w:val="99"/>
    <w:rsid w:val="00750ACF"/>
    <w:pPr>
      <w:spacing w:before="120" w:after="0" w:line="240" w:lineRule="auto"/>
      <w:ind w:left="221"/>
      <w:jc w:val="both"/>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6"/>
    <w:uiPriority w:val="99"/>
    <w:rsid w:val="00750ACF"/>
    <w:pPr>
      <w:spacing w:before="120" w:after="0" w:line="240" w:lineRule="auto"/>
      <w:ind w:left="221"/>
      <w:jc w:val="both"/>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6"/>
    <w:uiPriority w:val="99"/>
    <w:rsid w:val="00750ACF"/>
    <w:pPr>
      <w:spacing w:before="120" w:after="0" w:line="240" w:lineRule="auto"/>
      <w:ind w:left="221"/>
      <w:jc w:val="both"/>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6"/>
    <w:uiPriority w:val="99"/>
    <w:rsid w:val="00750ACF"/>
    <w:pPr>
      <w:spacing w:before="120" w:after="0" w:line="240" w:lineRule="auto"/>
      <w:ind w:left="221"/>
      <w:jc w:val="both"/>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6"/>
    <w:uiPriority w:val="99"/>
    <w:rsid w:val="00750ACF"/>
    <w:pPr>
      <w:spacing w:before="120" w:after="0" w:line="240" w:lineRule="auto"/>
      <w:ind w:left="221"/>
      <w:jc w:val="both"/>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6"/>
    <w:uiPriority w:val="99"/>
    <w:rsid w:val="00750ACF"/>
    <w:pPr>
      <w:spacing w:before="120" w:after="0" w:line="240" w:lineRule="auto"/>
      <w:ind w:left="221"/>
      <w:jc w:val="both"/>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6"/>
    <w:uiPriority w:val="99"/>
    <w:rsid w:val="00750ACF"/>
    <w:pPr>
      <w:spacing w:before="120" w:after="0" w:line="240" w:lineRule="auto"/>
      <w:ind w:left="221"/>
      <w:jc w:val="both"/>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6"/>
    <w:uiPriority w:val="99"/>
    <w:rsid w:val="00750ACF"/>
    <w:pPr>
      <w:spacing w:before="120" w:after="0" w:line="240" w:lineRule="auto"/>
      <w:ind w:left="221"/>
      <w:jc w:val="both"/>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6"/>
    <w:uiPriority w:val="99"/>
    <w:rsid w:val="00750ACF"/>
    <w:pPr>
      <w:spacing w:before="120" w:after="0" w:line="240" w:lineRule="auto"/>
      <w:ind w:left="221"/>
      <w:jc w:val="both"/>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6"/>
    <w:uiPriority w:val="99"/>
    <w:rsid w:val="00750ACF"/>
    <w:pPr>
      <w:spacing w:before="120" w:after="0" w:line="240" w:lineRule="auto"/>
      <w:ind w:left="221"/>
      <w:jc w:val="both"/>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6"/>
    <w:uiPriority w:val="99"/>
    <w:rsid w:val="00750ACF"/>
    <w:pPr>
      <w:spacing w:before="120" w:after="0" w:line="240" w:lineRule="auto"/>
      <w:ind w:left="221"/>
      <w:jc w:val="both"/>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6"/>
    <w:uiPriority w:val="99"/>
    <w:rsid w:val="00750ACF"/>
    <w:pPr>
      <w:spacing w:before="120" w:after="0" w:line="240" w:lineRule="auto"/>
      <w:ind w:left="221"/>
      <w:jc w:val="both"/>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750ACF"/>
    <w:rPr>
      <w:sz w:val="18"/>
    </w:rPr>
  </w:style>
  <w:style w:type="character" w:customStyle="1" w:styleId="EndnoteTextChar">
    <w:name w:val="Endnote Text Char"/>
    <w:uiPriority w:val="99"/>
    <w:rsid w:val="00750ACF"/>
    <w:rPr>
      <w:sz w:val="20"/>
    </w:rPr>
  </w:style>
  <w:style w:type="paragraph" w:styleId="afffff6">
    <w:name w:val="table of figures"/>
    <w:basedOn w:val="a4"/>
    <w:next w:val="a4"/>
    <w:uiPriority w:val="99"/>
    <w:unhideWhenUsed/>
    <w:rsid w:val="00750ACF"/>
    <w:pPr>
      <w:jc w:val="both"/>
    </w:pPr>
    <w:rPr>
      <w:sz w:val="24"/>
      <w:szCs w:val="24"/>
    </w:rPr>
  </w:style>
  <w:style w:type="paragraph" w:customStyle="1" w:styleId="afffff7">
    <w:name w:val="Обычный текст"/>
    <w:basedOn w:val="a4"/>
    <w:link w:val="afffff8"/>
    <w:qFormat/>
    <w:rsid w:val="00750ACF"/>
    <w:pPr>
      <w:ind w:firstLine="709"/>
      <w:jc w:val="both"/>
    </w:pPr>
    <w:rPr>
      <w:sz w:val="24"/>
      <w:szCs w:val="24"/>
      <w:lang w:val="en-US" w:eastAsia="ar-SA" w:bidi="en-US"/>
    </w:rPr>
  </w:style>
  <w:style w:type="paragraph" w:customStyle="1" w:styleId="afffff9">
    <w:name w:val="Егор"/>
    <w:basedOn w:val="10"/>
    <w:rsid w:val="00750ACF"/>
    <w:pPr>
      <w:keepNext w:val="0"/>
      <w:pageBreakBefore/>
      <w:widowControl/>
      <w:tabs>
        <w:tab w:val="clear" w:pos="0"/>
        <w:tab w:val="clear" w:pos="432"/>
      </w:tabs>
      <w:suppressAutoHyphens w:val="0"/>
      <w:spacing w:before="120" w:after="120"/>
      <w:ind w:left="0" w:firstLine="0"/>
      <w:jc w:val="center"/>
      <w:outlineLvl w:val="9"/>
    </w:pPr>
    <w:rPr>
      <w:rFonts w:ascii="Times New Roman" w:hAnsi="Times New Roman" w:cs="Times New Roman"/>
      <w:bCs/>
      <w:caps/>
      <w:kern w:val="0"/>
      <w:sz w:val="32"/>
      <w:szCs w:val="32"/>
      <w:lang w:eastAsia="ru-RU"/>
    </w:rPr>
  </w:style>
  <w:style w:type="paragraph" w:customStyle="1" w:styleId="z2">
    <w:name w:val="z2"/>
    <w:basedOn w:val="a4"/>
    <w:rsid w:val="00750ACF"/>
    <w:pPr>
      <w:spacing w:before="150" w:after="30"/>
      <w:jc w:val="center"/>
    </w:pPr>
    <w:rPr>
      <w:b/>
      <w:bCs/>
      <w:sz w:val="18"/>
      <w:szCs w:val="18"/>
    </w:rPr>
  </w:style>
  <w:style w:type="paragraph" w:styleId="afffffa">
    <w:name w:val="Body Text First Indent"/>
    <w:basedOn w:val="a4"/>
    <w:link w:val="afffffb"/>
    <w:semiHidden/>
    <w:unhideWhenUsed/>
    <w:rsid w:val="00750ACF"/>
    <w:pPr>
      <w:spacing w:after="200" w:line="276" w:lineRule="auto"/>
      <w:ind w:firstLine="360"/>
    </w:pPr>
    <w:rPr>
      <w:sz w:val="24"/>
      <w:szCs w:val="24"/>
    </w:rPr>
  </w:style>
  <w:style w:type="character" w:customStyle="1" w:styleId="afffffb">
    <w:name w:val="Красная строка Знак"/>
    <w:basedOn w:val="af5"/>
    <w:link w:val="afffffa"/>
    <w:semiHidden/>
    <w:rsid w:val="00750ACF"/>
    <w:rPr>
      <w:sz w:val="24"/>
      <w:szCs w:val="24"/>
      <w:lang w:eastAsia="ru-RU"/>
    </w:rPr>
  </w:style>
  <w:style w:type="paragraph" w:customStyle="1" w:styleId="00">
    <w:name w:val="КК0"/>
    <w:basedOn w:val="a4"/>
    <w:link w:val="01"/>
    <w:qFormat/>
    <w:rsid w:val="00750ACF"/>
    <w:pPr>
      <w:ind w:firstLine="709"/>
      <w:jc w:val="both"/>
    </w:pPr>
    <w:rPr>
      <w:sz w:val="26"/>
      <w:szCs w:val="26"/>
    </w:rPr>
  </w:style>
  <w:style w:type="character" w:customStyle="1" w:styleId="01">
    <w:name w:val="КК0 Знак"/>
    <w:basedOn w:val="a5"/>
    <w:link w:val="00"/>
    <w:rsid w:val="00750ACF"/>
    <w:rPr>
      <w:rFonts w:ascii="Times New Roman" w:eastAsia="Times New Roman" w:hAnsi="Times New Roman" w:cs="Times New Roman"/>
      <w:sz w:val="26"/>
      <w:szCs w:val="26"/>
      <w:lang w:eastAsia="ru-RU"/>
    </w:rPr>
  </w:style>
  <w:style w:type="character" w:customStyle="1" w:styleId="FontStyle31">
    <w:name w:val="Font Style31"/>
    <w:basedOn w:val="a5"/>
    <w:rsid w:val="00750ACF"/>
    <w:rPr>
      <w:rFonts w:ascii="Times New Roman" w:hAnsi="Times New Roman" w:cs="Times New Roman"/>
      <w:sz w:val="16"/>
      <w:szCs w:val="16"/>
    </w:rPr>
  </w:style>
  <w:style w:type="paragraph" w:customStyle="1" w:styleId="3b">
    <w:name w:val="Егор3"/>
    <w:basedOn w:val="afffff9"/>
    <w:rsid w:val="00750ACF"/>
    <w:pPr>
      <w:pageBreakBefore w:val="0"/>
      <w:spacing w:before="0" w:after="200" w:line="276" w:lineRule="auto"/>
      <w:ind w:firstLine="851"/>
    </w:pPr>
    <w:rPr>
      <w:rFonts w:eastAsia="Calibri"/>
      <w:i/>
      <w:sz w:val="26"/>
      <w:szCs w:val="22"/>
      <w:lang w:eastAsia="en-US"/>
    </w:rPr>
  </w:style>
  <w:style w:type="character" w:customStyle="1" w:styleId="FontStyle15">
    <w:name w:val="Font Style15"/>
    <w:basedOn w:val="a5"/>
    <w:rsid w:val="00750ACF"/>
    <w:rPr>
      <w:rFonts w:ascii="Times New Roman" w:hAnsi="Times New Roman" w:cs="Times New Roman" w:hint="default"/>
      <w:sz w:val="26"/>
      <w:szCs w:val="26"/>
    </w:rPr>
  </w:style>
  <w:style w:type="paragraph" w:customStyle="1" w:styleId="2f6">
    <w:name w:val="Знак Знак Знак2 Знак Знак Знак Знак Знак Знак Знак"/>
    <w:basedOn w:val="a4"/>
    <w:rsid w:val="00750ACF"/>
    <w:pPr>
      <w:jc w:val="both"/>
    </w:pPr>
    <w:rPr>
      <w:rFonts w:ascii="Verdana" w:hAnsi="Verdana" w:cs="Verdana"/>
      <w:lang w:val="en-US" w:eastAsia="en-US"/>
    </w:rPr>
  </w:style>
  <w:style w:type="character" w:customStyle="1" w:styleId="1f6">
    <w:name w:val="Схема документа Знак1"/>
    <w:basedOn w:val="a5"/>
    <w:uiPriority w:val="99"/>
    <w:semiHidden/>
    <w:rsid w:val="00750ACF"/>
    <w:rPr>
      <w:rFonts w:ascii="Tahoma" w:eastAsiaTheme="minorEastAsia" w:hAnsi="Tahoma" w:cs="Tahoma"/>
      <w:sz w:val="16"/>
      <w:szCs w:val="16"/>
      <w:lang w:eastAsia="ru-RU"/>
    </w:rPr>
  </w:style>
  <w:style w:type="paragraph" w:customStyle="1" w:styleId="afffffc">
    <w:name w:val="заголовок таблицы"/>
    <w:basedOn w:val="a4"/>
    <w:link w:val="afffffd"/>
    <w:rsid w:val="00750ACF"/>
    <w:pPr>
      <w:spacing w:line="312" w:lineRule="auto"/>
      <w:jc w:val="center"/>
    </w:pPr>
    <w:rPr>
      <w:b/>
      <w:sz w:val="26"/>
      <w:szCs w:val="24"/>
    </w:rPr>
  </w:style>
  <w:style w:type="character" w:customStyle="1" w:styleId="afffffd">
    <w:name w:val="заголовок таблицы Знак"/>
    <w:link w:val="afffffc"/>
    <w:rsid w:val="00750ACF"/>
    <w:rPr>
      <w:rFonts w:ascii="Times New Roman" w:eastAsia="Times New Roman" w:hAnsi="Times New Roman" w:cs="Times New Roman"/>
      <w:b/>
      <w:sz w:val="26"/>
      <w:szCs w:val="24"/>
      <w:lang w:eastAsia="ru-RU"/>
    </w:rPr>
  </w:style>
  <w:style w:type="paragraph" w:customStyle="1" w:styleId="afffffe">
    <w:name w:val="Основной"/>
    <w:basedOn w:val="a4"/>
    <w:link w:val="affffff"/>
    <w:rsid w:val="00750ACF"/>
    <w:pPr>
      <w:spacing w:line="312" w:lineRule="auto"/>
      <w:ind w:firstLine="720"/>
      <w:jc w:val="both"/>
    </w:pPr>
    <w:rPr>
      <w:sz w:val="28"/>
      <w:szCs w:val="24"/>
    </w:rPr>
  </w:style>
  <w:style w:type="character" w:customStyle="1" w:styleId="affffff">
    <w:name w:val="Основной Знак"/>
    <w:link w:val="afffffe"/>
    <w:rsid w:val="00750ACF"/>
    <w:rPr>
      <w:rFonts w:ascii="Times New Roman" w:eastAsia="Times New Roman" w:hAnsi="Times New Roman" w:cs="Times New Roman"/>
      <w:sz w:val="28"/>
      <w:szCs w:val="24"/>
      <w:lang w:eastAsia="ru-RU"/>
    </w:rPr>
  </w:style>
  <w:style w:type="paragraph" w:styleId="2f7">
    <w:name w:val="Quote"/>
    <w:basedOn w:val="a4"/>
    <w:next w:val="a4"/>
    <w:link w:val="2f8"/>
    <w:uiPriority w:val="29"/>
    <w:qFormat/>
    <w:rsid w:val="00750ACF"/>
    <w:pPr>
      <w:jc w:val="both"/>
    </w:pPr>
    <w:rPr>
      <w:rFonts w:ascii="Calibri" w:eastAsia="Calibri" w:hAnsi="Calibri"/>
      <w:i/>
      <w:iCs/>
      <w:color w:val="000000"/>
      <w:sz w:val="24"/>
      <w:szCs w:val="24"/>
      <w:lang w:eastAsia="en-US"/>
    </w:rPr>
  </w:style>
  <w:style w:type="character" w:customStyle="1" w:styleId="2f8">
    <w:name w:val="Цитата 2 Знак"/>
    <w:basedOn w:val="a5"/>
    <w:link w:val="2f7"/>
    <w:uiPriority w:val="29"/>
    <w:rsid w:val="00750ACF"/>
    <w:rPr>
      <w:rFonts w:ascii="Calibri" w:eastAsia="Calibri" w:hAnsi="Calibri" w:cs="Times New Roman"/>
      <w:i/>
      <w:iCs/>
      <w:color w:val="000000"/>
      <w:sz w:val="24"/>
      <w:szCs w:val="24"/>
    </w:rPr>
  </w:style>
  <w:style w:type="paragraph" w:customStyle="1" w:styleId="affffff0">
    <w:name w:val="ПодзаголовокКАТЯ"/>
    <w:basedOn w:val="affff0"/>
    <w:qFormat/>
    <w:rsid w:val="00750ACF"/>
    <w:pPr>
      <w:spacing w:after="60"/>
      <w:ind w:firstLine="0"/>
      <w:jc w:val="center"/>
      <w:outlineLvl w:val="1"/>
    </w:pPr>
    <w:rPr>
      <w:rFonts w:ascii="Times New Roman" w:hAnsi="Times New Roman"/>
      <w:b w:val="0"/>
      <w:i/>
      <w:sz w:val="26"/>
      <w:szCs w:val="26"/>
      <w:lang w:eastAsia="en-US"/>
    </w:rPr>
  </w:style>
  <w:style w:type="paragraph" w:customStyle="1" w:styleId="affffff1">
    <w:name w:val="Новый абзац"/>
    <w:basedOn w:val="a4"/>
    <w:link w:val="2f9"/>
    <w:rsid w:val="00750ACF"/>
    <w:pPr>
      <w:ind w:firstLine="567"/>
      <w:jc w:val="both"/>
    </w:pPr>
    <w:rPr>
      <w:rFonts w:ascii="Arial" w:hAnsi="Arial"/>
      <w:sz w:val="24"/>
    </w:rPr>
  </w:style>
  <w:style w:type="character" w:customStyle="1" w:styleId="2f9">
    <w:name w:val="Новый абзац Знак2"/>
    <w:link w:val="affffff1"/>
    <w:rsid w:val="00750ACF"/>
    <w:rPr>
      <w:rFonts w:ascii="Arial" w:eastAsia="Times New Roman" w:hAnsi="Arial" w:cs="Times New Roman"/>
      <w:sz w:val="24"/>
      <w:szCs w:val="20"/>
      <w:lang w:eastAsia="ru-RU"/>
    </w:rPr>
  </w:style>
  <w:style w:type="paragraph" w:customStyle="1" w:styleId="1f7">
    <w:name w:val="Подзаголовок1катя"/>
    <w:basedOn w:val="affff0"/>
    <w:qFormat/>
    <w:rsid w:val="00750ACF"/>
    <w:pPr>
      <w:spacing w:after="120"/>
      <w:ind w:firstLine="709"/>
      <w:jc w:val="center"/>
      <w:outlineLvl w:val="1"/>
    </w:pPr>
    <w:rPr>
      <w:rFonts w:ascii="Times New Roman" w:hAnsi="Times New Roman"/>
      <w:b w:val="0"/>
      <w:sz w:val="26"/>
      <w:szCs w:val="26"/>
      <w:u w:val="single"/>
    </w:rPr>
  </w:style>
  <w:style w:type="paragraph" w:customStyle="1" w:styleId="2fa">
    <w:name w:val="Егор2"/>
    <w:basedOn w:val="3"/>
    <w:link w:val="2fb"/>
    <w:rsid w:val="00750ACF"/>
    <w:pPr>
      <w:keepLines/>
      <w:widowControl/>
      <w:autoSpaceDE/>
      <w:autoSpaceDN/>
      <w:adjustRightInd/>
      <w:spacing w:before="120" w:after="120"/>
      <w:ind w:left="1429" w:hanging="720"/>
      <w:jc w:val="center"/>
      <w:outlineLvl w:val="9"/>
    </w:pPr>
    <w:rPr>
      <w:rFonts w:ascii="Times New Roman" w:hAnsi="Times New Roman"/>
      <w:b w:val="0"/>
      <w:i/>
      <w:sz w:val="24"/>
      <w:lang w:eastAsia="en-US"/>
    </w:rPr>
  </w:style>
  <w:style w:type="character" w:customStyle="1" w:styleId="2fb">
    <w:name w:val="Егор2 Знак"/>
    <w:link w:val="2fa"/>
    <w:rsid w:val="00750ACF"/>
    <w:rPr>
      <w:rFonts w:ascii="Times New Roman" w:eastAsia="Times New Roman" w:hAnsi="Times New Roman" w:cs="Times New Roman"/>
      <w:bCs/>
      <w:i/>
      <w:sz w:val="24"/>
      <w:szCs w:val="26"/>
    </w:rPr>
  </w:style>
  <w:style w:type="paragraph" w:customStyle="1" w:styleId="S">
    <w:name w:val="S_Маркированный"/>
    <w:basedOn w:val="afffa"/>
    <w:link w:val="S0"/>
    <w:rsid w:val="00750ACF"/>
  </w:style>
  <w:style w:type="character" w:customStyle="1" w:styleId="S0">
    <w:name w:val="S_Маркированный Знак"/>
    <w:basedOn w:val="a5"/>
    <w:link w:val="S"/>
    <w:rsid w:val="00750ACF"/>
    <w:rPr>
      <w:rFonts w:ascii="Arial Narrow" w:eastAsia="Times New Roman" w:hAnsi="Arial Narrow" w:cs="Times New Roman"/>
      <w:sz w:val="26"/>
      <w:szCs w:val="20"/>
      <w:lang w:val="en-GB" w:eastAsia="ru-RU"/>
    </w:rPr>
  </w:style>
  <w:style w:type="paragraph" w:customStyle="1" w:styleId="Tabl">
    <w:name w:val="Tabl"/>
    <w:basedOn w:val="a4"/>
    <w:rsid w:val="00750ACF"/>
    <w:pPr>
      <w:keepNext/>
      <w:jc w:val="right"/>
    </w:pPr>
    <w:rPr>
      <w:rFonts w:ascii="Trebuchet MS" w:hAnsi="Trebuchet MS"/>
      <w:i/>
      <w:sz w:val="24"/>
      <w:szCs w:val="24"/>
    </w:rPr>
  </w:style>
  <w:style w:type="paragraph" w:customStyle="1" w:styleId="Tabn">
    <w:name w:val="Tab_n"/>
    <w:basedOn w:val="a4"/>
    <w:link w:val="Tabn2"/>
    <w:rsid w:val="00750ACF"/>
    <w:pPr>
      <w:keepNext/>
      <w:jc w:val="center"/>
    </w:pPr>
    <w:rPr>
      <w:rFonts w:ascii="Trebuchet MS" w:hAnsi="Trebuchet MS"/>
      <w:i/>
      <w:sz w:val="24"/>
      <w:szCs w:val="24"/>
      <w:lang w:eastAsia="en-US"/>
    </w:rPr>
  </w:style>
  <w:style w:type="character" w:customStyle="1" w:styleId="Tabn2">
    <w:name w:val="Tab_n Знак2"/>
    <w:link w:val="Tabn"/>
    <w:rsid w:val="00750ACF"/>
    <w:rPr>
      <w:rFonts w:ascii="Trebuchet MS" w:eastAsia="Times New Roman" w:hAnsi="Trebuchet MS" w:cs="Times New Roman"/>
      <w:i/>
      <w:sz w:val="24"/>
      <w:szCs w:val="24"/>
    </w:rPr>
  </w:style>
  <w:style w:type="character" w:customStyle="1" w:styleId="FontStyle80">
    <w:name w:val="Font Style80"/>
    <w:rsid w:val="00750ACF"/>
    <w:rPr>
      <w:rFonts w:ascii="Times New Roman" w:hAnsi="Times New Roman" w:cs="Times New Roman"/>
      <w:b/>
      <w:bCs/>
      <w:sz w:val="26"/>
      <w:szCs w:val="26"/>
    </w:rPr>
  </w:style>
  <w:style w:type="paragraph" w:customStyle="1" w:styleId="48">
    <w:name w:val="Егор4"/>
    <w:basedOn w:val="a4"/>
    <w:qFormat/>
    <w:rsid w:val="00750ACF"/>
    <w:pPr>
      <w:ind w:firstLine="851"/>
      <w:jc w:val="center"/>
    </w:pPr>
    <w:rPr>
      <w:rFonts w:eastAsia="Calibri"/>
      <w:sz w:val="26"/>
      <w:szCs w:val="24"/>
      <w:u w:val="single"/>
      <w:lang w:eastAsia="en-US"/>
    </w:rPr>
  </w:style>
  <w:style w:type="paragraph" w:customStyle="1" w:styleId="f">
    <w:name w:val="f"/>
    <w:basedOn w:val="a4"/>
    <w:rsid w:val="00750ACF"/>
    <w:pPr>
      <w:spacing w:before="100" w:beforeAutospacing="1" w:after="100" w:afterAutospacing="1"/>
      <w:jc w:val="both"/>
    </w:pPr>
    <w:rPr>
      <w:sz w:val="24"/>
      <w:szCs w:val="24"/>
    </w:rPr>
  </w:style>
  <w:style w:type="paragraph" w:customStyle="1" w:styleId="oblasttxt">
    <w:name w:val="oblasttxt"/>
    <w:basedOn w:val="a4"/>
    <w:rsid w:val="00750ACF"/>
    <w:pPr>
      <w:spacing w:before="100" w:beforeAutospacing="1" w:after="100" w:afterAutospacing="1"/>
      <w:jc w:val="both"/>
    </w:pPr>
    <w:rPr>
      <w:sz w:val="24"/>
      <w:szCs w:val="24"/>
    </w:rPr>
  </w:style>
  <w:style w:type="paragraph" w:customStyle="1" w:styleId="Style4">
    <w:name w:val="Style4"/>
    <w:basedOn w:val="a4"/>
    <w:rsid w:val="00750ACF"/>
    <w:pPr>
      <w:widowControl w:val="0"/>
      <w:spacing w:line="334" w:lineRule="exact"/>
      <w:ind w:firstLine="746"/>
      <w:jc w:val="both"/>
    </w:pPr>
    <w:rPr>
      <w:sz w:val="24"/>
      <w:szCs w:val="24"/>
    </w:rPr>
  </w:style>
  <w:style w:type="table" w:styleId="-3">
    <w:name w:val="Light List Accent 3"/>
    <w:basedOn w:val="a6"/>
    <w:uiPriority w:val="61"/>
    <w:rsid w:val="00750ACF"/>
    <w:pPr>
      <w:spacing w:before="120" w:after="0" w:line="240" w:lineRule="auto"/>
      <w:ind w:left="221"/>
      <w:jc w:val="both"/>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1">
    <w:name w:val="Светлый список - Акцент 11"/>
    <w:basedOn w:val="a6"/>
    <w:uiPriority w:val="61"/>
    <w:rsid w:val="00750ACF"/>
    <w:pPr>
      <w:spacing w:before="120" w:after="0" w:line="240" w:lineRule="auto"/>
      <w:ind w:left="221"/>
      <w:jc w:val="both"/>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4"/>
    <w:uiPriority w:val="40"/>
    <w:qFormat/>
    <w:rsid w:val="00750ACF"/>
    <w:pPr>
      <w:tabs>
        <w:tab w:val="decimal" w:pos="360"/>
      </w:tabs>
      <w:jc w:val="both"/>
    </w:pPr>
    <w:rPr>
      <w:rFonts w:eastAsiaTheme="minorHAnsi"/>
      <w:sz w:val="24"/>
      <w:szCs w:val="24"/>
    </w:rPr>
  </w:style>
  <w:style w:type="character" w:styleId="affffff2">
    <w:name w:val="Subtle Emphasis"/>
    <w:basedOn w:val="a5"/>
    <w:uiPriority w:val="19"/>
    <w:qFormat/>
    <w:rsid w:val="00750ACF"/>
    <w:rPr>
      <w:i/>
      <w:iCs/>
      <w:color w:val="000000" w:themeColor="text1"/>
    </w:rPr>
  </w:style>
  <w:style w:type="table" w:customStyle="1" w:styleId="-112">
    <w:name w:val="Светлая заливка - Акцент 11"/>
    <w:basedOn w:val="a6"/>
    <w:uiPriority w:val="60"/>
    <w:rsid w:val="00750ACF"/>
    <w:pPr>
      <w:spacing w:before="120" w:after="0" w:line="240" w:lineRule="auto"/>
      <w:ind w:left="221"/>
      <w:jc w:val="both"/>
    </w:pPr>
    <w:rPr>
      <w:rFonts w:eastAsiaTheme="minorEastAsia"/>
      <w:color w:val="4F81BD" w:themeColor="accent1"/>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style>
  <w:style w:type="paragraph" w:customStyle="1" w:styleId="affffff3">
    <w:name w:val="в таблице"/>
    <w:basedOn w:val="a4"/>
    <w:rsid w:val="00750ACF"/>
    <w:pPr>
      <w:jc w:val="both"/>
    </w:pPr>
    <w:rPr>
      <w:rFonts w:cs="Calibri"/>
      <w:szCs w:val="24"/>
      <w:lang w:eastAsia="ar-SA"/>
    </w:rPr>
  </w:style>
  <w:style w:type="paragraph" w:customStyle="1" w:styleId="2fc">
    <w:name w:val="Текст2"/>
    <w:basedOn w:val="a4"/>
    <w:rsid w:val="00750ACF"/>
    <w:pPr>
      <w:jc w:val="both"/>
    </w:pPr>
    <w:rPr>
      <w:rFonts w:ascii="Courier New" w:hAnsi="Courier New"/>
    </w:rPr>
  </w:style>
  <w:style w:type="paragraph" w:customStyle="1" w:styleId="S1">
    <w:name w:val="S_Таблица"/>
    <w:basedOn w:val="a4"/>
    <w:rsid w:val="00750ACF"/>
    <w:pPr>
      <w:tabs>
        <w:tab w:val="num" w:pos="720"/>
      </w:tabs>
      <w:spacing w:line="360" w:lineRule="auto"/>
      <w:jc w:val="right"/>
    </w:pPr>
    <w:rPr>
      <w:rFonts w:cs="Calibri"/>
      <w:sz w:val="24"/>
      <w:szCs w:val="24"/>
      <w:lang w:eastAsia="ar-SA"/>
    </w:rPr>
  </w:style>
  <w:style w:type="paragraph" w:customStyle="1" w:styleId="1f8">
    <w:name w:val="Маркированный список1"/>
    <w:basedOn w:val="a4"/>
    <w:rsid w:val="00750ACF"/>
    <w:pPr>
      <w:widowControl w:val="0"/>
      <w:jc w:val="both"/>
    </w:pPr>
    <w:rPr>
      <w:sz w:val="26"/>
      <w:lang w:eastAsia="ar-SA"/>
    </w:rPr>
  </w:style>
  <w:style w:type="paragraph" w:customStyle="1" w:styleId="Main">
    <w:name w:val="Main"/>
    <w:link w:val="Main0"/>
    <w:rsid w:val="00750ACF"/>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5"/>
    <w:link w:val="Main"/>
    <w:rsid w:val="00750ACF"/>
    <w:rPr>
      <w:rFonts w:ascii="Times New Roman" w:eastAsia="Times New Roman" w:hAnsi="Times New Roman" w:cs="Tahoma"/>
      <w:sz w:val="24"/>
      <w:szCs w:val="16"/>
      <w:lang w:eastAsia="ru-RU"/>
    </w:rPr>
  </w:style>
  <w:style w:type="paragraph" w:customStyle="1" w:styleId="063">
    <w:name w:val="Стиль Первая строка:  063 см"/>
    <w:basedOn w:val="a4"/>
    <w:rsid w:val="00750ACF"/>
    <w:pPr>
      <w:ind w:firstLine="360"/>
      <w:jc w:val="both"/>
    </w:pPr>
    <w:rPr>
      <w:rFonts w:ascii="Arial" w:hAnsi="Arial"/>
      <w:sz w:val="24"/>
    </w:rPr>
  </w:style>
  <w:style w:type="paragraph" w:customStyle="1" w:styleId="212">
    <w:name w:val="Основной текст с отступом 21"/>
    <w:basedOn w:val="a4"/>
    <w:rsid w:val="00750ACF"/>
    <w:pPr>
      <w:ind w:firstLine="720"/>
      <w:jc w:val="both"/>
    </w:pPr>
    <w:rPr>
      <w:sz w:val="24"/>
      <w:lang w:eastAsia="ar-SA"/>
    </w:rPr>
  </w:style>
  <w:style w:type="paragraph" w:customStyle="1" w:styleId="3c">
    <w:name w:val="Обычный3"/>
    <w:rsid w:val="00750ACF"/>
    <w:pPr>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5"/>
    <w:rsid w:val="00750ACF"/>
  </w:style>
  <w:style w:type="paragraph" w:customStyle="1" w:styleId="font10">
    <w:name w:val="font10"/>
    <w:basedOn w:val="a4"/>
    <w:rsid w:val="00750ACF"/>
    <w:pPr>
      <w:spacing w:before="100" w:beforeAutospacing="1" w:after="100" w:afterAutospacing="1"/>
    </w:pPr>
    <w:rPr>
      <w:sz w:val="24"/>
      <w:szCs w:val="24"/>
    </w:rPr>
  </w:style>
  <w:style w:type="paragraph" w:customStyle="1" w:styleId="imp">
    <w:name w:val="imp"/>
    <w:basedOn w:val="a4"/>
    <w:rsid w:val="00750ACF"/>
    <w:pPr>
      <w:spacing w:before="100" w:beforeAutospacing="1" w:after="100" w:afterAutospacing="1"/>
    </w:pPr>
    <w:rPr>
      <w:sz w:val="24"/>
      <w:szCs w:val="24"/>
    </w:rPr>
  </w:style>
  <w:style w:type="paragraph" w:customStyle="1" w:styleId="text">
    <w:name w:val="text"/>
    <w:basedOn w:val="a4"/>
    <w:rsid w:val="00750ACF"/>
    <w:pPr>
      <w:spacing w:before="100" w:beforeAutospacing="1" w:after="100" w:afterAutospacing="1"/>
    </w:pPr>
    <w:rPr>
      <w:sz w:val="24"/>
      <w:szCs w:val="24"/>
    </w:rPr>
  </w:style>
  <w:style w:type="paragraph" w:customStyle="1" w:styleId="S2">
    <w:name w:val="S_Обычный"/>
    <w:basedOn w:val="a4"/>
    <w:link w:val="S3"/>
    <w:qFormat/>
    <w:rsid w:val="00750ACF"/>
    <w:pPr>
      <w:spacing w:line="360" w:lineRule="auto"/>
      <w:ind w:firstLine="709"/>
      <w:jc w:val="both"/>
    </w:pPr>
    <w:rPr>
      <w:sz w:val="24"/>
      <w:szCs w:val="24"/>
      <w:lang w:eastAsia="ar-SA"/>
    </w:rPr>
  </w:style>
  <w:style w:type="character" w:customStyle="1" w:styleId="FontStyle38">
    <w:name w:val="Font Style38"/>
    <w:uiPriority w:val="99"/>
    <w:rsid w:val="00750ACF"/>
    <w:rPr>
      <w:rFonts w:ascii="Arial" w:hAnsi="Arial" w:cs="Arial"/>
      <w:sz w:val="22"/>
      <w:szCs w:val="22"/>
    </w:rPr>
  </w:style>
  <w:style w:type="paragraph" w:customStyle="1" w:styleId="uni">
    <w:name w:val="uni"/>
    <w:basedOn w:val="a4"/>
    <w:rsid w:val="00750ACF"/>
    <w:pPr>
      <w:spacing w:before="100" w:beforeAutospacing="1" w:after="100" w:afterAutospacing="1"/>
    </w:pPr>
    <w:rPr>
      <w:sz w:val="24"/>
      <w:szCs w:val="24"/>
    </w:rPr>
  </w:style>
  <w:style w:type="paragraph" w:customStyle="1" w:styleId="unip">
    <w:name w:val="unip"/>
    <w:basedOn w:val="a4"/>
    <w:rsid w:val="00750ACF"/>
    <w:pPr>
      <w:spacing w:before="100" w:beforeAutospacing="1" w:after="100" w:afterAutospacing="1"/>
    </w:pPr>
    <w:rPr>
      <w:sz w:val="24"/>
      <w:szCs w:val="24"/>
    </w:rPr>
  </w:style>
  <w:style w:type="paragraph" w:customStyle="1" w:styleId="affffff4">
    <w:name w:val="Основной стиль записки"/>
    <w:basedOn w:val="a4"/>
    <w:qFormat/>
    <w:rsid w:val="00750ACF"/>
    <w:pPr>
      <w:ind w:firstLine="709"/>
      <w:jc w:val="both"/>
    </w:pPr>
    <w:rPr>
      <w:sz w:val="24"/>
      <w:szCs w:val="24"/>
    </w:rPr>
  </w:style>
  <w:style w:type="paragraph" w:customStyle="1" w:styleId="osntext">
    <w:name w:val="osn_text"/>
    <w:basedOn w:val="a4"/>
    <w:rsid w:val="00750ACF"/>
    <w:pPr>
      <w:spacing w:before="100" w:beforeAutospacing="1" w:after="100" w:afterAutospacing="1"/>
    </w:pPr>
    <w:rPr>
      <w:sz w:val="24"/>
      <w:szCs w:val="24"/>
    </w:rPr>
  </w:style>
  <w:style w:type="paragraph" w:customStyle="1" w:styleId="120">
    <w:name w:val="осн.текст 12"/>
    <w:basedOn w:val="a4"/>
    <w:link w:val="121"/>
    <w:rsid w:val="00750ACF"/>
    <w:pPr>
      <w:ind w:firstLine="851"/>
      <w:jc w:val="both"/>
    </w:pPr>
    <w:rPr>
      <w:rFonts w:ascii="Arial" w:hAnsi="Arial"/>
      <w:sz w:val="24"/>
    </w:rPr>
  </w:style>
  <w:style w:type="character" w:customStyle="1" w:styleId="121">
    <w:name w:val="осн.текст 12 Знак"/>
    <w:basedOn w:val="a5"/>
    <w:link w:val="120"/>
    <w:rsid w:val="00750ACF"/>
    <w:rPr>
      <w:rFonts w:ascii="Arial" w:eastAsia="Times New Roman" w:hAnsi="Arial" w:cs="Times New Roman"/>
      <w:sz w:val="24"/>
      <w:szCs w:val="20"/>
      <w:lang w:eastAsia="ru-RU"/>
    </w:rPr>
  </w:style>
  <w:style w:type="table" w:customStyle="1" w:styleId="1f9">
    <w:name w:val="Сетка таблицы1"/>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6"/>
    <w:next w:val="aff6"/>
    <w:uiPriority w:val="39"/>
    <w:rsid w:val="00750AC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6"/>
    <w:next w:val="aff6"/>
    <w:uiPriority w:val="39"/>
    <w:rsid w:val="00750AC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6"/>
    <w:next w:val="aff6"/>
    <w:uiPriority w:val="39"/>
    <w:rsid w:val="00750AC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6"/>
    <w:next w:val="aff6"/>
    <w:uiPriority w:val="39"/>
    <w:rsid w:val="00750AC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6"/>
    <w:next w:val="aff6"/>
    <w:uiPriority w:val="39"/>
    <w:rsid w:val="00750A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a5"/>
    <w:rsid w:val="00750ACF"/>
  </w:style>
  <w:style w:type="paragraph" w:customStyle="1" w:styleId="headertext0">
    <w:name w:val="headertext"/>
    <w:basedOn w:val="a4"/>
    <w:rsid w:val="00750ACF"/>
    <w:pPr>
      <w:spacing w:before="100" w:beforeAutospacing="1" w:after="100" w:afterAutospacing="1"/>
    </w:pPr>
    <w:rPr>
      <w:sz w:val="24"/>
      <w:szCs w:val="24"/>
    </w:rPr>
  </w:style>
  <w:style w:type="table" w:customStyle="1" w:styleId="520">
    <w:name w:val="Сетка таблицы52"/>
    <w:basedOn w:val="a6"/>
    <w:next w:val="aff6"/>
    <w:rsid w:val="00750AC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6">
    <w:name w:val="c6"/>
    <w:basedOn w:val="a5"/>
    <w:rsid w:val="00750ACF"/>
  </w:style>
  <w:style w:type="table" w:styleId="3-6">
    <w:name w:val="Medium Grid 3 Accent 6"/>
    <w:basedOn w:val="a6"/>
    <w:uiPriority w:val="69"/>
    <w:rsid w:val="00750AC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F79646" w:themeFill="accent6"/>
      </w:tcPr>
    </w:tblStylePr>
    <w:tblStylePr w:type="lastRow">
      <w:rPr>
        <w:b/>
        <w:bCs/>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F79646" w:themeFill="accent6"/>
      </w:tcPr>
    </w:tblStylePr>
    <w:tblStylePr w:type="firstCol">
      <w:rPr>
        <w:b/>
        <w:bCs/>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F79646" w:themeFill="accent6"/>
      </w:tcPr>
    </w:tblStylePr>
    <w:tblStylePr w:type="lastCol">
      <w:rPr>
        <w:b/>
        <w:bCs/>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statuswrk">
    <w:name w:val="status_wrk"/>
    <w:basedOn w:val="a5"/>
    <w:rsid w:val="00750ACF"/>
  </w:style>
  <w:style w:type="table" w:customStyle="1" w:styleId="TableGridReport1">
    <w:name w:val="Table Grid Report1"/>
    <w:basedOn w:val="a6"/>
    <w:next w:val="aff6"/>
    <w:uiPriority w:val="59"/>
    <w:rsid w:val="00750AC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
    <w:name w:val="Title!Название НПА"/>
    <w:basedOn w:val="a4"/>
    <w:rsid w:val="00750ACF"/>
    <w:pPr>
      <w:spacing w:before="240" w:after="60"/>
      <w:jc w:val="center"/>
    </w:pPr>
    <w:rPr>
      <w:rFonts w:eastAsia="Calibri"/>
      <w:b/>
      <w:bCs/>
      <w:sz w:val="32"/>
      <w:szCs w:val="32"/>
      <w:lang w:eastAsia="zh-CN"/>
    </w:rPr>
  </w:style>
  <w:style w:type="character" w:customStyle="1" w:styleId="afffff8">
    <w:name w:val="Обычный текст Знак"/>
    <w:basedOn w:val="a5"/>
    <w:link w:val="afffff7"/>
    <w:rsid w:val="00750ACF"/>
    <w:rPr>
      <w:rFonts w:ascii="Times New Roman" w:eastAsia="Times New Roman" w:hAnsi="Times New Roman" w:cs="Times New Roman"/>
      <w:sz w:val="24"/>
      <w:szCs w:val="24"/>
      <w:lang w:val="en-US" w:eastAsia="ar-SA" w:bidi="en-US"/>
    </w:rPr>
  </w:style>
  <w:style w:type="paragraph" w:customStyle="1" w:styleId="2fd">
    <w:name w:val="Заголовок (Уровень 2)"/>
    <w:basedOn w:val="a4"/>
    <w:next w:val="af4"/>
    <w:link w:val="2fe"/>
    <w:qFormat/>
    <w:rsid w:val="00750ACF"/>
    <w:pPr>
      <w:ind w:firstLine="709"/>
      <w:jc w:val="center"/>
      <w:outlineLvl w:val="0"/>
    </w:pPr>
    <w:rPr>
      <w:rFonts w:ascii="Arial" w:hAnsi="Arial" w:cs="Arial"/>
      <w:b/>
      <w:iCs/>
      <w:sz w:val="24"/>
      <w:szCs w:val="24"/>
    </w:rPr>
  </w:style>
  <w:style w:type="character" w:customStyle="1" w:styleId="2fe">
    <w:name w:val="Заголовок (Уровень 2) Знак"/>
    <w:basedOn w:val="a5"/>
    <w:link w:val="2fd"/>
    <w:rsid w:val="00750ACF"/>
    <w:rPr>
      <w:rFonts w:ascii="Arial" w:eastAsia="Times New Roman" w:hAnsi="Arial" w:cs="Arial"/>
      <w:b/>
      <w:iCs/>
      <w:sz w:val="24"/>
      <w:szCs w:val="24"/>
      <w:lang w:eastAsia="ru-RU"/>
    </w:rPr>
  </w:style>
  <w:style w:type="paragraph" w:customStyle="1" w:styleId="S4">
    <w:name w:val="S_Обычный жирный"/>
    <w:basedOn w:val="a4"/>
    <w:link w:val="S5"/>
    <w:qFormat/>
    <w:rsid w:val="00750ACF"/>
    <w:pPr>
      <w:ind w:firstLine="709"/>
      <w:jc w:val="both"/>
    </w:pPr>
    <w:rPr>
      <w:sz w:val="28"/>
      <w:szCs w:val="24"/>
    </w:rPr>
  </w:style>
  <w:style w:type="character" w:customStyle="1" w:styleId="S5">
    <w:name w:val="S_Обычный жирный Знак"/>
    <w:link w:val="S4"/>
    <w:rsid w:val="00750ACF"/>
    <w:rPr>
      <w:rFonts w:ascii="Times New Roman" w:eastAsia="Times New Roman" w:hAnsi="Times New Roman" w:cs="Times New Roman"/>
      <w:sz w:val="28"/>
      <w:szCs w:val="24"/>
      <w:lang w:eastAsia="ru-RU"/>
    </w:rPr>
  </w:style>
  <w:style w:type="paragraph" w:customStyle="1" w:styleId="112">
    <w:name w:val="Табличный_боковик_11"/>
    <w:link w:val="113"/>
    <w:qFormat/>
    <w:rsid w:val="00750ACF"/>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750ACF"/>
    <w:rPr>
      <w:rFonts w:ascii="Times New Roman" w:eastAsia="Times New Roman" w:hAnsi="Times New Roman" w:cs="Times New Roman"/>
      <w:szCs w:val="24"/>
      <w:lang w:eastAsia="ru-RU"/>
    </w:rPr>
  </w:style>
  <w:style w:type="character" w:customStyle="1" w:styleId="ArNar">
    <w:name w:val="Обычный ArNar Знак"/>
    <w:basedOn w:val="a5"/>
    <w:link w:val="ArNar0"/>
    <w:rsid w:val="00750ACF"/>
    <w:rPr>
      <w:rFonts w:ascii="Arial Narrow" w:hAnsi="Arial Narrow"/>
      <w:color w:val="000000"/>
    </w:rPr>
  </w:style>
  <w:style w:type="paragraph" w:customStyle="1" w:styleId="ArNar0">
    <w:name w:val="Обычный ArNar"/>
    <w:basedOn w:val="a4"/>
    <w:link w:val="ArNar"/>
    <w:rsid w:val="00750ACF"/>
    <w:pPr>
      <w:ind w:firstLine="709"/>
      <w:jc w:val="both"/>
    </w:pPr>
    <w:rPr>
      <w:rFonts w:ascii="Arial Narrow" w:eastAsiaTheme="minorHAnsi" w:hAnsi="Arial Narrow" w:cstheme="minorBidi"/>
      <w:color w:val="000000"/>
      <w:sz w:val="22"/>
      <w:szCs w:val="22"/>
      <w:lang w:eastAsia="en-US"/>
    </w:rPr>
  </w:style>
  <w:style w:type="paragraph" w:customStyle="1" w:styleId="2ff">
    <w:name w:val="Текст с интервалом 2"/>
    <w:basedOn w:val="ArNar0"/>
    <w:rsid w:val="00750ACF"/>
    <w:pPr>
      <w:spacing w:before="60"/>
    </w:pPr>
  </w:style>
  <w:style w:type="paragraph" w:customStyle="1" w:styleId="affffff5">
    <w:name w:val="Таблица"/>
    <w:basedOn w:val="af9"/>
    <w:link w:val="affffff6"/>
    <w:uiPriority w:val="99"/>
    <w:qFormat/>
    <w:rsid w:val="00750ACF"/>
    <w:pPr>
      <w:widowControl/>
      <w:suppressLineNumbers w:val="0"/>
      <w:suppressAutoHyphens w:val="0"/>
      <w:jc w:val="both"/>
    </w:pPr>
    <w:rPr>
      <w:rFonts w:ascii="Times New Roman" w:hAnsi="Times New Roman" w:cs="Times New Roman"/>
      <w:b/>
      <w:bCs/>
      <w:i w:val="0"/>
      <w:iCs w:val="0"/>
      <w:color w:val="000000"/>
      <w:kern w:val="0"/>
      <w:sz w:val="20"/>
      <w:szCs w:val="20"/>
      <w:lang w:eastAsia="ru-RU"/>
    </w:rPr>
  </w:style>
  <w:style w:type="table" w:customStyle="1" w:styleId="TableGridReport2">
    <w:name w:val="Table Grid Report2"/>
    <w:basedOn w:val="a6"/>
    <w:next w:val="aff6"/>
    <w:rsid w:val="00750AC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a">
    <w:name w:val="Основной текст с отступом.Основной текст 1.Нумерованный список !!.Надин стиль"/>
    <w:basedOn w:val="a4"/>
    <w:rsid w:val="00750ACF"/>
    <w:pPr>
      <w:spacing w:after="120"/>
      <w:ind w:firstLine="709"/>
      <w:jc w:val="both"/>
    </w:pPr>
    <w:rPr>
      <w:rFonts w:ascii="Arial" w:hAnsi="Arial" w:cs="Calibri"/>
      <w:sz w:val="26"/>
      <w:lang w:eastAsia="ar-SA"/>
    </w:rPr>
  </w:style>
  <w:style w:type="paragraph" w:customStyle="1" w:styleId="affffff7">
    <w:name w:val="Мария"/>
    <w:basedOn w:val="a4"/>
    <w:uiPriority w:val="99"/>
    <w:rsid w:val="00750ACF"/>
    <w:pPr>
      <w:spacing w:before="240" w:after="120"/>
      <w:ind w:firstLine="709"/>
      <w:jc w:val="both"/>
    </w:pPr>
    <w:rPr>
      <w:sz w:val="26"/>
      <w:szCs w:val="26"/>
    </w:rPr>
  </w:style>
  <w:style w:type="paragraph" w:customStyle="1" w:styleId="340">
    <w:name w:val="Основной текст 34"/>
    <w:basedOn w:val="a4"/>
    <w:rsid w:val="00750ACF"/>
    <w:pPr>
      <w:spacing w:after="120"/>
    </w:pPr>
    <w:rPr>
      <w:sz w:val="16"/>
      <w:szCs w:val="16"/>
      <w:lang w:eastAsia="ar-SA"/>
    </w:rPr>
  </w:style>
  <w:style w:type="paragraph" w:customStyle="1" w:styleId="1fb">
    <w:name w:val="Список маркированный 1"/>
    <w:basedOn w:val="a4"/>
    <w:rsid w:val="00750ACF"/>
    <w:pPr>
      <w:tabs>
        <w:tab w:val="left" w:pos="357"/>
      </w:tabs>
      <w:spacing w:line="312" w:lineRule="auto"/>
      <w:jc w:val="both"/>
    </w:pPr>
    <w:rPr>
      <w:sz w:val="24"/>
      <w:szCs w:val="24"/>
      <w:lang w:eastAsia="ar-SA"/>
    </w:rPr>
  </w:style>
  <w:style w:type="paragraph" w:customStyle="1" w:styleId="101">
    <w:name w:val="1 Основной текст 0"/>
    <w:basedOn w:val="a4"/>
    <w:link w:val="10950"/>
    <w:rsid w:val="00750ACF"/>
    <w:pPr>
      <w:ind w:firstLine="539"/>
      <w:jc w:val="both"/>
    </w:pPr>
    <w:rPr>
      <w:rFonts w:eastAsia="Calibri"/>
      <w:color w:val="000000"/>
      <w:sz w:val="24"/>
      <w:szCs w:val="24"/>
      <w:lang w:eastAsia="en-US"/>
    </w:rPr>
  </w:style>
  <w:style w:type="character" w:customStyle="1" w:styleId="10950">
    <w:name w:val="1 Основной текст 0;95 ПК;А. Основной текст 0 Знак Знак Знак Знак Знак Знак Знак Знак"/>
    <w:link w:val="101"/>
    <w:rsid w:val="00750ACF"/>
    <w:rPr>
      <w:rFonts w:ascii="Times New Roman" w:eastAsia="Calibri" w:hAnsi="Times New Roman" w:cs="Times New Roman"/>
      <w:color w:val="000000"/>
      <w:sz w:val="24"/>
      <w:szCs w:val="24"/>
    </w:rPr>
  </w:style>
  <w:style w:type="paragraph" w:customStyle="1" w:styleId="xl46">
    <w:name w:val="xl46"/>
    <w:basedOn w:val="a4"/>
    <w:rsid w:val="00750ACF"/>
    <w:pPr>
      <w:pBdr>
        <w:left w:val="single" w:sz="6" w:space="0" w:color="auto"/>
        <w:bottom w:val="single" w:sz="6" w:space="0" w:color="auto"/>
      </w:pBdr>
      <w:spacing w:before="100" w:after="100"/>
    </w:pPr>
    <w:rPr>
      <w:rFonts w:ascii="Bookman Old Style" w:hAnsi="Bookman Old Style"/>
      <w:b/>
      <w:sz w:val="24"/>
    </w:rPr>
  </w:style>
  <w:style w:type="paragraph" w:customStyle="1" w:styleId="311">
    <w:name w:val="Основной текст с отступом 31"/>
    <w:basedOn w:val="a4"/>
    <w:rsid w:val="00750ACF"/>
    <w:pPr>
      <w:spacing w:after="120"/>
      <w:ind w:left="283"/>
    </w:pPr>
    <w:rPr>
      <w:sz w:val="16"/>
      <w:szCs w:val="16"/>
      <w:lang w:eastAsia="ar-SA"/>
    </w:rPr>
  </w:style>
  <w:style w:type="paragraph" w:customStyle="1" w:styleId="320">
    <w:name w:val="Основной текст с отступом 32"/>
    <w:basedOn w:val="a4"/>
    <w:rsid w:val="00750ACF"/>
    <w:pPr>
      <w:spacing w:after="120"/>
      <w:ind w:left="283"/>
    </w:pPr>
    <w:rPr>
      <w:sz w:val="16"/>
      <w:szCs w:val="16"/>
      <w:lang w:eastAsia="ar-SA"/>
    </w:rPr>
  </w:style>
  <w:style w:type="paragraph" w:customStyle="1" w:styleId="1fc">
    <w:name w:val="Красная строка1"/>
    <w:basedOn w:val="a4"/>
    <w:rsid w:val="00750ACF"/>
    <w:pPr>
      <w:widowControl w:val="0"/>
      <w:spacing w:after="120"/>
      <w:ind w:firstLine="210"/>
    </w:pPr>
    <w:rPr>
      <w:sz w:val="24"/>
      <w:szCs w:val="24"/>
    </w:rPr>
  </w:style>
  <w:style w:type="paragraph" w:customStyle="1" w:styleId="2ff0">
    <w:name w:val="Знак2"/>
    <w:basedOn w:val="a4"/>
    <w:rsid w:val="00750ACF"/>
    <w:pPr>
      <w:spacing w:after="160" w:line="240" w:lineRule="exact"/>
      <w:jc w:val="both"/>
    </w:pPr>
    <w:rPr>
      <w:rFonts w:ascii="Verdana" w:hAnsi="Verdana"/>
      <w:sz w:val="24"/>
      <w:szCs w:val="24"/>
      <w:lang w:val="en-US" w:eastAsia="en-US"/>
    </w:rPr>
  </w:style>
  <w:style w:type="character" w:customStyle="1" w:styleId="affffff8">
    <w:name w:val="Символ сноски"/>
    <w:rsid w:val="00750ACF"/>
    <w:rPr>
      <w:vertAlign w:val="superscript"/>
    </w:rPr>
  </w:style>
  <w:style w:type="character" w:styleId="affffff9">
    <w:name w:val="endnote reference"/>
    <w:basedOn w:val="a5"/>
    <w:uiPriority w:val="99"/>
    <w:semiHidden/>
    <w:unhideWhenUsed/>
    <w:rsid w:val="00750ACF"/>
    <w:rPr>
      <w:vertAlign w:val="superscript"/>
    </w:rPr>
  </w:style>
  <w:style w:type="paragraph" w:customStyle="1" w:styleId="affffffa">
    <w:name w:val="Абзац"/>
    <w:basedOn w:val="a4"/>
    <w:link w:val="affffffb"/>
    <w:qFormat/>
    <w:rsid w:val="00750ACF"/>
    <w:pPr>
      <w:spacing w:before="120" w:after="60"/>
      <w:ind w:firstLine="567"/>
      <w:jc w:val="both"/>
    </w:pPr>
    <w:rPr>
      <w:bCs/>
      <w:sz w:val="28"/>
      <w:szCs w:val="24"/>
      <w:lang w:eastAsia="ar-SA"/>
    </w:rPr>
  </w:style>
  <w:style w:type="paragraph" w:customStyle="1" w:styleId="affffffc">
    <w:name w:val="Табличный_заголовки"/>
    <w:basedOn w:val="a4"/>
    <w:rsid w:val="00750ACF"/>
    <w:pPr>
      <w:keepNext/>
      <w:keepLines/>
      <w:jc w:val="center"/>
    </w:pPr>
    <w:rPr>
      <w:b/>
      <w:bCs/>
      <w:lang w:eastAsia="ar-SA"/>
    </w:rPr>
  </w:style>
  <w:style w:type="paragraph" w:customStyle="1" w:styleId="102">
    <w:name w:val="Табличный_центр_10"/>
    <w:basedOn w:val="a4"/>
    <w:rsid w:val="00750ACF"/>
    <w:pPr>
      <w:jc w:val="center"/>
    </w:pPr>
    <w:rPr>
      <w:bCs/>
      <w:szCs w:val="24"/>
      <w:lang w:eastAsia="ar-SA"/>
    </w:rPr>
  </w:style>
  <w:style w:type="paragraph" w:customStyle="1" w:styleId="affffffd">
    <w:name w:val="ГРАД Табличный текст (ширина)"/>
    <w:basedOn w:val="a4"/>
    <w:rsid w:val="00750ACF"/>
    <w:pPr>
      <w:tabs>
        <w:tab w:val="left" w:pos="540"/>
      </w:tabs>
      <w:jc w:val="both"/>
    </w:pPr>
    <w:rPr>
      <w:b/>
      <w:bCs/>
      <w:color w:val="000000"/>
      <w:spacing w:val="4"/>
      <w:szCs w:val="28"/>
    </w:rPr>
  </w:style>
  <w:style w:type="character" w:customStyle="1" w:styleId="affffffb">
    <w:name w:val="Абзац Знак"/>
    <w:link w:val="affffffa"/>
    <w:rsid w:val="00750ACF"/>
    <w:rPr>
      <w:rFonts w:ascii="Times New Roman" w:eastAsia="Times New Roman" w:hAnsi="Times New Roman" w:cs="Times New Roman"/>
      <w:bCs/>
      <w:sz w:val="28"/>
      <w:szCs w:val="24"/>
      <w:lang w:eastAsia="ar-SA"/>
    </w:rPr>
  </w:style>
  <w:style w:type="paragraph" w:customStyle="1" w:styleId="1fd">
    <w:name w:val="1"/>
    <w:basedOn w:val="a4"/>
    <w:rsid w:val="00750ACF"/>
    <w:pPr>
      <w:spacing w:after="160" w:line="240" w:lineRule="exact"/>
    </w:pPr>
    <w:rPr>
      <w:rFonts w:ascii="Arial" w:hAnsi="Arial" w:cs="Arial"/>
      <w:lang w:val="fr-FR" w:eastAsia="en-US"/>
    </w:rPr>
  </w:style>
  <w:style w:type="character" w:customStyle="1" w:styleId="WW-Absatz-Standardschriftart">
    <w:name w:val="WW-Absatz-Standardschriftart"/>
    <w:rsid w:val="00750ACF"/>
  </w:style>
  <w:style w:type="paragraph" w:customStyle="1" w:styleId="xl28">
    <w:name w:val="xl28"/>
    <w:basedOn w:val="a4"/>
    <w:rsid w:val="00750ACF"/>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ffe">
    <w:name w:val="Текст записки"/>
    <w:basedOn w:val="a4"/>
    <w:qFormat/>
    <w:rsid w:val="00750ACF"/>
    <w:pPr>
      <w:spacing w:after="120" w:line="276" w:lineRule="auto"/>
      <w:ind w:firstLine="567"/>
      <w:jc w:val="both"/>
    </w:pPr>
    <w:rPr>
      <w:rFonts w:eastAsia="Calibri"/>
      <w:sz w:val="24"/>
      <w:szCs w:val="28"/>
      <w:lang w:eastAsia="en-US"/>
    </w:rPr>
  </w:style>
  <w:style w:type="paragraph" w:customStyle="1" w:styleId="330">
    <w:name w:val="Основной текст 33"/>
    <w:basedOn w:val="a4"/>
    <w:rsid w:val="00750ACF"/>
    <w:pPr>
      <w:widowControl w:val="0"/>
      <w:spacing w:after="120"/>
    </w:pPr>
    <w:rPr>
      <w:rFonts w:eastAsia="Lucida Sans Unicode"/>
      <w:sz w:val="16"/>
      <w:szCs w:val="16"/>
      <w:lang w:eastAsia="ar-SA"/>
    </w:rPr>
  </w:style>
  <w:style w:type="paragraph" w:customStyle="1" w:styleId="312">
    <w:name w:val="Основной текст 31"/>
    <w:basedOn w:val="a4"/>
    <w:rsid w:val="00750ACF"/>
    <w:pPr>
      <w:widowControl w:val="0"/>
      <w:spacing w:after="120"/>
    </w:pPr>
    <w:rPr>
      <w:rFonts w:eastAsia="Lucida Sans Unicode"/>
      <w:sz w:val="16"/>
      <w:szCs w:val="16"/>
      <w:lang w:eastAsia="ar-SA"/>
    </w:rPr>
  </w:style>
  <w:style w:type="table" w:customStyle="1" w:styleId="260">
    <w:name w:val="Стиль26"/>
    <w:basedOn w:val="afffffff"/>
    <w:rsid w:val="00750ACF"/>
    <w:pPr>
      <w:jc w:val="left"/>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ffff">
    <w:name w:val="Table Contemporary"/>
    <w:basedOn w:val="a6"/>
    <w:uiPriority w:val="99"/>
    <w:semiHidden/>
    <w:unhideWhenUsed/>
    <w:rsid w:val="00750ACF"/>
    <w:pPr>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customStyle="1" w:styleId="Style2">
    <w:name w:val="Style2"/>
    <w:basedOn w:val="a4"/>
    <w:rsid w:val="00750ACF"/>
    <w:pPr>
      <w:widowControl w:val="0"/>
      <w:spacing w:line="283" w:lineRule="exact"/>
      <w:ind w:firstLine="936"/>
    </w:pPr>
    <w:rPr>
      <w:rFonts w:ascii="Trebuchet MS" w:hAnsi="Trebuchet MS"/>
      <w:sz w:val="24"/>
      <w:szCs w:val="24"/>
    </w:rPr>
  </w:style>
  <w:style w:type="character" w:customStyle="1" w:styleId="afa">
    <w:name w:val="Название объекта Знак"/>
    <w:aliases w:val="Название объекта Знак1 Знак Знак1,Название объекта Знак Знак1 Знак Знак1,Название объекта Знак Знак Знак Знак Знак Знак Знак1,Название объекта Знак Знак Знак1 Знак Знак Знак1,Название объекта Знак Знак Знак Знак1 Знак Знак"/>
    <w:link w:val="af9"/>
    <w:uiPriority w:val="35"/>
    <w:rsid w:val="00750ACF"/>
    <w:rPr>
      <w:rFonts w:ascii="Arial" w:eastAsia="Times New Roman" w:hAnsi="Arial" w:cs="Mangal"/>
      <w:i/>
      <w:iCs/>
      <w:kern w:val="1"/>
      <w:sz w:val="24"/>
      <w:szCs w:val="24"/>
      <w:lang w:eastAsia="zh-CN"/>
    </w:rPr>
  </w:style>
  <w:style w:type="character" w:customStyle="1" w:styleId="FontStyle12">
    <w:name w:val="Font Style12"/>
    <w:rsid w:val="00750ACF"/>
    <w:rPr>
      <w:rFonts w:ascii="Times New Roman" w:hAnsi="Times New Roman" w:cs="Times New Roman"/>
      <w:sz w:val="24"/>
      <w:szCs w:val="24"/>
    </w:rPr>
  </w:style>
  <w:style w:type="character" w:customStyle="1" w:styleId="docdata">
    <w:name w:val="docdata"/>
    <w:basedOn w:val="a5"/>
    <w:rsid w:val="00750ACF"/>
  </w:style>
  <w:style w:type="paragraph" w:customStyle="1" w:styleId="1589">
    <w:name w:val="1589"/>
    <w:basedOn w:val="a4"/>
    <w:rsid w:val="00750ACF"/>
    <w:pPr>
      <w:spacing w:before="100" w:beforeAutospacing="1" w:after="100" w:afterAutospacing="1"/>
    </w:pPr>
    <w:rPr>
      <w:sz w:val="24"/>
      <w:szCs w:val="24"/>
    </w:rPr>
  </w:style>
  <w:style w:type="paragraph" w:customStyle="1" w:styleId="1663">
    <w:name w:val="1663"/>
    <w:basedOn w:val="a4"/>
    <w:rsid w:val="00750ACF"/>
    <w:pPr>
      <w:spacing w:before="100" w:beforeAutospacing="1" w:after="100" w:afterAutospacing="1"/>
    </w:pPr>
    <w:rPr>
      <w:sz w:val="24"/>
      <w:szCs w:val="24"/>
    </w:rPr>
  </w:style>
  <w:style w:type="paragraph" w:customStyle="1" w:styleId="6974">
    <w:name w:val="6974"/>
    <w:basedOn w:val="a4"/>
    <w:rsid w:val="00750ACF"/>
    <w:pPr>
      <w:spacing w:before="100" w:beforeAutospacing="1" w:after="100" w:afterAutospacing="1"/>
    </w:pPr>
    <w:rPr>
      <w:sz w:val="24"/>
      <w:szCs w:val="24"/>
    </w:rPr>
  </w:style>
  <w:style w:type="paragraph" w:customStyle="1" w:styleId="11626">
    <w:name w:val="11626"/>
    <w:basedOn w:val="a4"/>
    <w:rsid w:val="00750ACF"/>
    <w:pPr>
      <w:spacing w:before="100" w:beforeAutospacing="1" w:after="100" w:afterAutospacing="1"/>
    </w:pPr>
    <w:rPr>
      <w:sz w:val="24"/>
      <w:szCs w:val="24"/>
    </w:rPr>
  </w:style>
  <w:style w:type="character" w:customStyle="1" w:styleId="1fe">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uiPriority w:val="35"/>
    <w:rsid w:val="00750ACF"/>
    <w:rPr>
      <w:rFonts w:ascii="Arial" w:eastAsia="Times New Roman" w:hAnsi="Arial" w:cs="Arial"/>
      <w:b/>
      <w:bCs/>
      <w:color w:val="00000A"/>
      <w:sz w:val="24"/>
      <w:szCs w:val="24"/>
      <w:lang w:eastAsia="ru-RU"/>
    </w:rPr>
  </w:style>
  <w:style w:type="paragraph" w:customStyle="1" w:styleId="afffffff0">
    <w:name w:val="Табл_подзагол"/>
    <w:basedOn w:val="a4"/>
    <w:qFormat/>
    <w:rsid w:val="00D05117"/>
    <w:pPr>
      <w:spacing w:before="80" w:after="100" w:line="360" w:lineRule="auto"/>
      <w:ind w:left="-113"/>
    </w:pPr>
    <w:rPr>
      <w:rFonts w:ascii="Arial" w:eastAsia="Calibri" w:hAnsi="Arial" w:cs="Arial"/>
      <w:b/>
      <w:color w:val="000000"/>
    </w:rPr>
  </w:style>
  <w:style w:type="paragraph" w:customStyle="1" w:styleId="afffffff1">
    <w:name w:val="Текстовый блок"/>
    <w:rsid w:val="00D05117"/>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numbering" w:customStyle="1" w:styleId="a">
    <w:name w:val="С числами"/>
    <w:rsid w:val="00D05117"/>
    <w:pPr>
      <w:numPr>
        <w:numId w:val="31"/>
      </w:numPr>
    </w:pPr>
  </w:style>
  <w:style w:type="paragraph" w:customStyle="1" w:styleId="afffffff2">
    <w:name w:val="Преамбула"/>
    <w:basedOn w:val="2"/>
    <w:uiPriority w:val="99"/>
    <w:qFormat/>
    <w:rsid w:val="00D05117"/>
    <w:pPr>
      <w:keepNext w:val="0"/>
      <w:widowControl/>
      <w:pBdr>
        <w:top w:val="nil"/>
        <w:left w:val="nil"/>
        <w:bottom w:val="nil"/>
        <w:right w:val="nil"/>
        <w:between w:val="nil"/>
        <w:bar w:val="nil"/>
      </w:pBdr>
      <w:autoSpaceDE/>
      <w:autoSpaceDN/>
      <w:adjustRightInd/>
      <w:spacing w:before="200" w:after="140"/>
      <w:ind w:left="2007" w:hanging="360"/>
    </w:pPr>
    <w:rPr>
      <w:rFonts w:ascii="Helvetica Neue Medium" w:eastAsia="Arial Unicode MS" w:hAnsi="Helvetica Neue Medium" w:cs="Arial Unicode MS"/>
      <w:b w:val="0"/>
      <w:iCs w:val="0"/>
      <w:color w:val="357CA2"/>
      <w:sz w:val="24"/>
      <w:szCs w:val="24"/>
      <w:bdr w:val="nil"/>
    </w:rPr>
  </w:style>
  <w:style w:type="paragraph" w:customStyle="1" w:styleId="afffffff3">
    <w:name w:val="Основ текст"/>
    <w:basedOn w:val="afffffff1"/>
    <w:qFormat/>
    <w:rsid w:val="00D05117"/>
    <w:pPr>
      <w:spacing w:after="240" w:line="240" w:lineRule="auto"/>
      <w:jc w:val="both"/>
    </w:pPr>
    <w:rPr>
      <w:rFonts w:ascii="Helvetica Neue Thin" w:hAnsi="Helvetica Neue Thin"/>
      <w:sz w:val="24"/>
      <w:szCs w:val="24"/>
    </w:rPr>
  </w:style>
  <w:style w:type="paragraph" w:customStyle="1" w:styleId="afffffff4">
    <w:name w:val="ЧАСТЬ"/>
    <w:next w:val="a4"/>
    <w:rsid w:val="00D05117"/>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ff">
    <w:name w:val="1. Текст"/>
    <w:rsid w:val="00D05117"/>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fffff5">
    <w:name w:val="ГЛАВА"/>
    <w:next w:val="a4"/>
    <w:rsid w:val="00D05117"/>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fffff6">
    <w:name w:val="ЧАСТЬ !"/>
    <w:basedOn w:val="afffffff4"/>
    <w:qFormat/>
    <w:rsid w:val="00D05117"/>
    <w:rPr>
      <w:rFonts w:ascii="Helvetica Neue Medium" w:hAnsi="Helvetica Neue Medium"/>
    </w:rPr>
  </w:style>
  <w:style w:type="paragraph" w:customStyle="1" w:styleId="afffffff7">
    <w:name w:val="статья"/>
    <w:basedOn w:val="afffffff3"/>
    <w:qFormat/>
    <w:rsid w:val="00D05117"/>
    <w:pPr>
      <w:jc w:val="left"/>
    </w:pPr>
    <w:rPr>
      <w:rFonts w:ascii="Helvetica Neue Medium" w:hAnsi="Helvetica Neue Medium"/>
    </w:rPr>
  </w:style>
  <w:style w:type="numbering" w:customStyle="1" w:styleId="1ff0">
    <w:name w:val="С числами1"/>
    <w:rsid w:val="00D05117"/>
  </w:style>
  <w:style w:type="paragraph" w:customStyle="1" w:styleId="a0">
    <w:name w:val="текст статьи"/>
    <w:basedOn w:val="a4"/>
    <w:uiPriority w:val="99"/>
    <w:qFormat/>
    <w:rsid w:val="00D05117"/>
    <w:pPr>
      <w:numPr>
        <w:numId w:val="3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4">
    <w:name w:val="1.1. текст"/>
    <w:rsid w:val="00D05117"/>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fffff8">
    <w:name w:val="Статья!"/>
    <w:basedOn w:val="afffffff3"/>
    <w:uiPriority w:val="99"/>
    <w:qFormat/>
    <w:rsid w:val="00D05117"/>
    <w:pPr>
      <w:ind w:firstLine="426"/>
      <w:jc w:val="left"/>
    </w:pPr>
    <w:rPr>
      <w:rFonts w:ascii="Helvetica Neue Medium" w:hAnsi="Helvetica Neue Medium"/>
    </w:rPr>
  </w:style>
  <w:style w:type="paragraph" w:customStyle="1" w:styleId="afffffff9">
    <w:name w:val="ГЛАВА!"/>
    <w:basedOn w:val="afffffff2"/>
    <w:qFormat/>
    <w:rsid w:val="00D05117"/>
    <w:pPr>
      <w:spacing w:after="240"/>
    </w:pPr>
  </w:style>
  <w:style w:type="numbering" w:styleId="111111">
    <w:name w:val="Outline List 2"/>
    <w:basedOn w:val="a7"/>
    <w:uiPriority w:val="99"/>
    <w:semiHidden/>
    <w:unhideWhenUsed/>
    <w:rsid w:val="00D05117"/>
    <w:pPr>
      <w:numPr>
        <w:numId w:val="33"/>
      </w:numPr>
    </w:pPr>
  </w:style>
  <w:style w:type="paragraph" w:customStyle="1" w:styleId="afffffffa">
    <w:name w:val="пзз"/>
    <w:basedOn w:val="a4"/>
    <w:link w:val="afffffffb"/>
    <w:qFormat/>
    <w:rsid w:val="00D05117"/>
    <w:pPr>
      <w:widowControl w:val="0"/>
      <w:spacing w:line="312" w:lineRule="auto"/>
      <w:ind w:left="709" w:firstLine="709"/>
      <w:jc w:val="both"/>
    </w:pPr>
    <w:rPr>
      <w:rFonts w:eastAsiaTheme="minorHAnsi"/>
      <w:sz w:val="28"/>
      <w:szCs w:val="28"/>
      <w:lang w:eastAsia="en-US"/>
    </w:rPr>
  </w:style>
  <w:style w:type="character" w:customStyle="1" w:styleId="afffffffb">
    <w:name w:val="пзз Знак"/>
    <w:basedOn w:val="a5"/>
    <w:link w:val="afffffffa"/>
    <w:rsid w:val="00D05117"/>
    <w:rPr>
      <w:rFonts w:ascii="Times New Roman" w:hAnsi="Times New Roman" w:cs="Times New Roman"/>
      <w:sz w:val="28"/>
      <w:szCs w:val="28"/>
    </w:rPr>
  </w:style>
  <w:style w:type="table" w:customStyle="1" w:styleId="TableNormal">
    <w:name w:val="Table Normal"/>
    <w:rsid w:val="00D0511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ff1">
    <w:name w:val="Стиль таблицы 1"/>
    <w:rsid w:val="00D05117"/>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ff1">
    <w:name w:val="Стиль таблицы 2"/>
    <w:rsid w:val="00D05117"/>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ffffffc">
    <w:name w:val="Таблицы (моноширинный)"/>
    <w:basedOn w:val="a4"/>
    <w:next w:val="a4"/>
    <w:uiPriority w:val="99"/>
    <w:rsid w:val="00D05117"/>
    <w:pPr>
      <w:widowControl w:val="0"/>
      <w:autoSpaceDE w:val="0"/>
      <w:autoSpaceDN w:val="0"/>
      <w:adjustRightInd w:val="0"/>
    </w:pPr>
    <w:rPr>
      <w:rFonts w:ascii="Courier New" w:eastAsiaTheme="minorEastAsia" w:hAnsi="Courier New" w:cs="Courier New"/>
      <w:sz w:val="26"/>
      <w:szCs w:val="26"/>
    </w:rPr>
  </w:style>
  <w:style w:type="character" w:customStyle="1" w:styleId="WW8Num6z6">
    <w:name w:val="WW8Num6z6"/>
    <w:rsid w:val="00D05117"/>
  </w:style>
  <w:style w:type="paragraph" w:customStyle="1" w:styleId="2ff2">
    <w:name w:val="Подпункты2"/>
    <w:basedOn w:val="a4"/>
    <w:rsid w:val="00D05117"/>
    <w:pPr>
      <w:widowControl w:val="0"/>
      <w:tabs>
        <w:tab w:val="left" w:pos="723"/>
        <w:tab w:val="left" w:pos="2085"/>
      </w:tabs>
      <w:suppressAutoHyphens/>
      <w:ind w:left="723" w:hanging="360"/>
      <w:textAlignment w:val="baseline"/>
    </w:pPr>
    <w:rPr>
      <w:rFonts w:eastAsia="Lucida Sans Unicode"/>
      <w:kern w:val="1"/>
      <w:sz w:val="26"/>
      <w:szCs w:val="26"/>
    </w:rPr>
  </w:style>
  <w:style w:type="character" w:customStyle="1" w:styleId="2f3">
    <w:name w:val="Обычный2 Знак"/>
    <w:basedOn w:val="a5"/>
    <w:link w:val="2f2"/>
    <w:uiPriority w:val="99"/>
    <w:rsid w:val="00D05117"/>
    <w:rPr>
      <w:rFonts w:ascii="Times New Roman" w:eastAsia="Times New Roman" w:hAnsi="Times New Roman" w:cs="Times New Roman"/>
      <w:sz w:val="24"/>
      <w:szCs w:val="20"/>
      <w:lang w:eastAsia="ru-RU"/>
    </w:rPr>
  </w:style>
  <w:style w:type="character" w:customStyle="1" w:styleId="affffff6">
    <w:name w:val="Таблица Знак"/>
    <w:basedOn w:val="a5"/>
    <w:link w:val="affffff5"/>
    <w:uiPriority w:val="99"/>
    <w:rsid w:val="00D05117"/>
    <w:rPr>
      <w:rFonts w:ascii="Times New Roman" w:eastAsia="Times New Roman" w:hAnsi="Times New Roman" w:cs="Times New Roman"/>
      <w:b/>
      <w:bCs/>
      <w:color w:val="000000"/>
      <w:sz w:val="20"/>
      <w:szCs w:val="20"/>
      <w:lang w:eastAsia="ru-RU"/>
    </w:rPr>
  </w:style>
  <w:style w:type="paragraph" w:customStyle="1" w:styleId="afffffffd">
    <w:name w:val="ВРИ"/>
    <w:basedOn w:val="aff0"/>
    <w:link w:val="afffffffe"/>
    <w:qFormat/>
    <w:rsid w:val="00D05117"/>
    <w:rPr>
      <w:rFonts w:eastAsiaTheme="minorHAnsi" w:cstheme="minorBidi"/>
      <w:sz w:val="22"/>
      <w:szCs w:val="22"/>
      <w:lang w:eastAsia="en-US"/>
    </w:rPr>
  </w:style>
  <w:style w:type="character" w:customStyle="1" w:styleId="afffffffe">
    <w:name w:val="ВРИ Знак"/>
    <w:basedOn w:val="a5"/>
    <w:link w:val="afffffffd"/>
    <w:rsid w:val="00D05117"/>
    <w:rPr>
      <w:rFonts w:ascii="Arial" w:hAnsi="Arial"/>
    </w:rPr>
  </w:style>
  <w:style w:type="character" w:customStyle="1" w:styleId="affffffff">
    <w:name w:val="Удалённый текст"/>
    <w:uiPriority w:val="99"/>
    <w:rsid w:val="00D05117"/>
    <w:rPr>
      <w:color w:val="000000"/>
      <w:shd w:val="clear" w:color="auto" w:fill="C4C413"/>
    </w:rPr>
  </w:style>
  <w:style w:type="paragraph" w:customStyle="1" w:styleId="a3">
    <w:name w:val="окс"/>
    <w:basedOn w:val="a4"/>
    <w:link w:val="affffffff0"/>
    <w:qFormat/>
    <w:rsid w:val="00D05117"/>
    <w:pPr>
      <w:widowControl w:val="0"/>
      <w:numPr>
        <w:numId w:val="34"/>
      </w:numPr>
      <w:suppressAutoHyphens/>
      <w:jc w:val="both"/>
    </w:pPr>
    <w:rPr>
      <w:rFonts w:ascii="Arial" w:eastAsiaTheme="minorHAnsi" w:hAnsi="Arial" w:cstheme="minorBidi"/>
      <w:sz w:val="22"/>
      <w:szCs w:val="22"/>
      <w:lang w:eastAsia="en-US"/>
    </w:rPr>
  </w:style>
  <w:style w:type="character" w:customStyle="1" w:styleId="affffffff0">
    <w:name w:val="окс Знак"/>
    <w:basedOn w:val="a5"/>
    <w:link w:val="a3"/>
    <w:rsid w:val="00D05117"/>
    <w:rPr>
      <w:rFonts w:ascii="Arial" w:hAnsi="Arial"/>
    </w:rPr>
  </w:style>
  <w:style w:type="paragraph" w:customStyle="1" w:styleId="affffffff1">
    <w:name w:val="Постоянная часть *"/>
    <w:basedOn w:val="a4"/>
    <w:next w:val="a4"/>
    <w:uiPriority w:val="99"/>
    <w:rsid w:val="00D05117"/>
    <w:pPr>
      <w:widowControl w:val="0"/>
      <w:autoSpaceDE w:val="0"/>
      <w:autoSpaceDN w:val="0"/>
      <w:adjustRightInd w:val="0"/>
      <w:ind w:firstLine="720"/>
      <w:jc w:val="both"/>
    </w:pPr>
    <w:rPr>
      <w:rFonts w:ascii="Verdana" w:eastAsiaTheme="minorEastAsia" w:hAnsi="Verdana" w:cs="Verdana"/>
      <w:sz w:val="22"/>
      <w:szCs w:val="22"/>
    </w:rPr>
  </w:style>
  <w:style w:type="character" w:customStyle="1" w:styleId="affffffff2">
    <w:name w:val="Не вступил в силу"/>
    <w:basedOn w:val="a5"/>
    <w:uiPriority w:val="99"/>
    <w:rsid w:val="00D05117"/>
    <w:rPr>
      <w:rFonts w:cs="Times New Roman"/>
      <w:b w:val="0"/>
      <w:color w:val="000000"/>
      <w:shd w:val="clear" w:color="auto" w:fill="D8EDE8"/>
    </w:rPr>
  </w:style>
  <w:style w:type="character" w:customStyle="1" w:styleId="WW-Absatz-Standardschriftart1">
    <w:name w:val="WW-Absatz-Standardschriftart1"/>
    <w:rsid w:val="00D05117"/>
  </w:style>
  <w:style w:type="paragraph" w:customStyle="1" w:styleId="affffffff3">
    <w:name w:val="Свободная форма"/>
    <w:rsid w:val="00D05117"/>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ff2">
    <w:name w:val="Обычный 1"/>
    <w:basedOn w:val="a4"/>
    <w:link w:val="1ff3"/>
    <w:qFormat/>
    <w:rsid w:val="00D05117"/>
    <w:pPr>
      <w:widowControl w:val="0"/>
      <w:spacing w:line="312" w:lineRule="auto"/>
      <w:ind w:firstLine="357"/>
      <w:jc w:val="both"/>
    </w:pPr>
    <w:rPr>
      <w:rFonts w:ascii="Arial" w:eastAsiaTheme="minorHAnsi" w:hAnsi="Arial" w:cstheme="minorBidi"/>
      <w:szCs w:val="22"/>
      <w:lang w:eastAsia="en-US"/>
    </w:rPr>
  </w:style>
  <w:style w:type="character" w:customStyle="1" w:styleId="1ff3">
    <w:name w:val="Обычный 1 Знак"/>
    <w:basedOn w:val="a5"/>
    <w:link w:val="1ff2"/>
    <w:rsid w:val="00D05117"/>
    <w:rPr>
      <w:rFonts w:ascii="Arial" w:hAnsi="Arial"/>
      <w:sz w:val="20"/>
    </w:rPr>
  </w:style>
  <w:style w:type="character" w:customStyle="1" w:styleId="affffffff4">
    <w:name w:val="Цветовое выделение"/>
    <w:uiPriority w:val="99"/>
    <w:rsid w:val="00D05117"/>
    <w:rPr>
      <w:b/>
      <w:bCs/>
      <w:color w:val="26282F"/>
    </w:rPr>
  </w:style>
  <w:style w:type="paragraph" w:customStyle="1" w:styleId="affffffff5">
    <w:name w:val="Информация об изменениях"/>
    <w:basedOn w:val="a4"/>
    <w:next w:val="a4"/>
    <w:uiPriority w:val="99"/>
    <w:rsid w:val="00D05117"/>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fffff6">
    <w:name w:val="Подзаголовок для информации об изменениях"/>
    <w:basedOn w:val="a4"/>
    <w:next w:val="a4"/>
    <w:uiPriority w:val="99"/>
    <w:rsid w:val="00D05117"/>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1">
    <w:name w:val="Нормальный (таблица) Знак"/>
    <w:basedOn w:val="a5"/>
    <w:link w:val="aff0"/>
    <w:uiPriority w:val="99"/>
    <w:rsid w:val="00D05117"/>
    <w:rPr>
      <w:rFonts w:ascii="Arial" w:eastAsiaTheme="minorEastAsia" w:hAnsi="Arial" w:cs="Arial"/>
      <w:sz w:val="26"/>
      <w:szCs w:val="26"/>
      <w:lang w:eastAsia="ru-RU"/>
    </w:rPr>
  </w:style>
  <w:style w:type="character" w:customStyle="1" w:styleId="S3">
    <w:name w:val="S_Обычный Знак"/>
    <w:link w:val="S2"/>
    <w:locked/>
    <w:rsid w:val="00D05117"/>
    <w:rPr>
      <w:rFonts w:ascii="Times New Roman" w:eastAsia="Times New Roman" w:hAnsi="Times New Roman" w:cs="Times New Roman"/>
      <w:sz w:val="24"/>
      <w:szCs w:val="24"/>
      <w:lang w:eastAsia="ar-SA"/>
    </w:rPr>
  </w:style>
  <w:style w:type="character" w:customStyle="1" w:styleId="affffffff7">
    <w:name w:val="текст Знак"/>
    <w:link w:val="affffffff8"/>
    <w:locked/>
    <w:rsid w:val="00D05117"/>
    <w:rPr>
      <w:rFonts w:ascii="Times New Roman" w:hAnsi="Times New Roman" w:cs="Times New Roman"/>
    </w:rPr>
  </w:style>
  <w:style w:type="paragraph" w:customStyle="1" w:styleId="affffffff8">
    <w:name w:val="текст"/>
    <w:basedOn w:val="a4"/>
    <w:link w:val="affffffff7"/>
    <w:qFormat/>
    <w:rsid w:val="00D05117"/>
    <w:pPr>
      <w:ind w:firstLine="709"/>
      <w:jc w:val="both"/>
    </w:pPr>
    <w:rPr>
      <w:rFonts w:eastAsiaTheme="minorHAnsi"/>
      <w:sz w:val="22"/>
      <w:szCs w:val="22"/>
      <w:lang w:eastAsia="en-US"/>
    </w:rPr>
  </w:style>
  <w:style w:type="character" w:customStyle="1" w:styleId="affffffff9">
    <w:name w:val="Стиль П Знак"/>
    <w:link w:val="affffffffa"/>
    <w:locked/>
    <w:rsid w:val="00D05117"/>
    <w:rPr>
      <w:rFonts w:ascii="Times New Roman" w:hAnsi="Times New Roman" w:cs="Times New Roman"/>
      <w:sz w:val="28"/>
      <w:szCs w:val="28"/>
    </w:rPr>
  </w:style>
  <w:style w:type="paragraph" w:customStyle="1" w:styleId="affffffffa">
    <w:name w:val="Стиль П"/>
    <w:basedOn w:val="a4"/>
    <w:link w:val="affffffff9"/>
    <w:qFormat/>
    <w:rsid w:val="00D05117"/>
    <w:pPr>
      <w:spacing w:after="160" w:line="256" w:lineRule="auto"/>
    </w:pPr>
    <w:rPr>
      <w:rFonts w:eastAsiaTheme="minorHAnsi"/>
      <w:sz w:val="28"/>
      <w:szCs w:val="28"/>
      <w:lang w:eastAsia="en-US"/>
    </w:rPr>
  </w:style>
  <w:style w:type="character" w:customStyle="1" w:styleId="afffb">
    <w:name w:val="Маркированный список Знак"/>
    <w:link w:val="afffa"/>
    <w:locked/>
    <w:rsid w:val="00D05117"/>
    <w:rPr>
      <w:rFonts w:ascii="Arial Narrow" w:eastAsia="Times New Roman" w:hAnsi="Arial Narrow" w:cs="Times New Roman"/>
      <w:sz w:val="26"/>
      <w:szCs w:val="20"/>
      <w:lang w:val="en-GB" w:eastAsia="ru-RU"/>
    </w:rPr>
  </w:style>
  <w:style w:type="character" w:customStyle="1" w:styleId="29">
    <w:name w:val="Стиль2 Знак"/>
    <w:basedOn w:val="a5"/>
    <w:link w:val="28"/>
    <w:locked/>
    <w:rsid w:val="00D05117"/>
    <w:rPr>
      <w:rFonts w:ascii="Arial" w:eastAsia="Times New Roman" w:hAnsi="Arial" w:cs="Times New Roman"/>
      <w:sz w:val="24"/>
      <w:szCs w:val="20"/>
      <w:lang w:eastAsia="ja-JP"/>
    </w:rPr>
  </w:style>
  <w:style w:type="character" w:customStyle="1" w:styleId="3d">
    <w:name w:val="Заголовок3 Знак"/>
    <w:link w:val="3e"/>
    <w:locked/>
    <w:rsid w:val="00D05117"/>
    <w:rPr>
      <w:rFonts w:ascii="Times New Roman" w:eastAsia="Times New Roman" w:hAnsi="Times New Roman" w:cs="Times New Roman"/>
      <w:b/>
      <w:bCs/>
    </w:rPr>
  </w:style>
  <w:style w:type="paragraph" w:customStyle="1" w:styleId="3e">
    <w:name w:val="Заголовок3"/>
    <w:basedOn w:val="3"/>
    <w:link w:val="3d"/>
    <w:qFormat/>
    <w:rsid w:val="00D05117"/>
    <w:pPr>
      <w:suppressAutoHyphens/>
      <w:autoSpaceDE/>
      <w:autoSpaceDN/>
      <w:adjustRightInd/>
      <w:spacing w:before="360" w:after="240"/>
      <w:ind w:left="0" w:firstLine="709"/>
      <w:jc w:val="both"/>
    </w:pPr>
    <w:rPr>
      <w:rFonts w:ascii="Times New Roman" w:hAnsi="Times New Roman"/>
      <w:sz w:val="22"/>
      <w:szCs w:val="22"/>
      <w:lang w:eastAsia="en-US"/>
    </w:rPr>
  </w:style>
  <w:style w:type="paragraph" w:customStyle="1" w:styleId="affffffffb">
    <w:name w:val="_Абзац ="/>
    <w:basedOn w:val="a4"/>
    <w:link w:val="affffffffc"/>
    <w:uiPriority w:val="99"/>
    <w:rsid w:val="00D05117"/>
    <w:pPr>
      <w:autoSpaceDE w:val="0"/>
      <w:autoSpaceDN w:val="0"/>
      <w:adjustRightInd w:val="0"/>
      <w:ind w:firstLine="709"/>
      <w:jc w:val="both"/>
    </w:pPr>
    <w:rPr>
      <w:rFonts w:eastAsia="MS Mincho"/>
      <w:sz w:val="28"/>
    </w:rPr>
  </w:style>
  <w:style w:type="character" w:customStyle="1" w:styleId="affffffffc">
    <w:name w:val="_Абзац = Знак"/>
    <w:link w:val="affffffffb"/>
    <w:uiPriority w:val="99"/>
    <w:locked/>
    <w:rsid w:val="00D05117"/>
    <w:rPr>
      <w:rFonts w:ascii="Times New Roman" w:eastAsia="MS Mincho" w:hAnsi="Times New Roman" w:cs="Times New Roman"/>
      <w:sz w:val="28"/>
      <w:szCs w:val="20"/>
      <w:lang w:eastAsia="ru-RU"/>
    </w:rPr>
  </w:style>
  <w:style w:type="character" w:customStyle="1" w:styleId="WW8Num8z0">
    <w:name w:val="WW8Num8z0"/>
    <w:qFormat/>
    <w:rsid w:val="00D05117"/>
  </w:style>
  <w:style w:type="paragraph" w:customStyle="1" w:styleId="affffffffd">
    <w:name w:val="Подпункты"/>
    <w:basedOn w:val="a4"/>
    <w:qFormat/>
    <w:rsid w:val="00D05117"/>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D05117"/>
    <w:rPr>
      <w:color w:val="000000"/>
      <w:u w:val="none"/>
    </w:rPr>
  </w:style>
  <w:style w:type="character" w:customStyle="1" w:styleId="85">
    <w:name w:val="Знак Знак8"/>
    <w:rsid w:val="00D05117"/>
    <w:rPr>
      <w:rFonts w:ascii="Arial" w:eastAsia="Lucida Sans Unicode" w:hAnsi="Arial" w:cs="Times New Roman"/>
      <w:sz w:val="24"/>
      <w:szCs w:val="24"/>
    </w:rPr>
  </w:style>
  <w:style w:type="character" w:customStyle="1" w:styleId="hl">
    <w:name w:val="hl"/>
    <w:basedOn w:val="a5"/>
    <w:rsid w:val="00D05117"/>
  </w:style>
  <w:style w:type="character" w:customStyle="1" w:styleId="nobr">
    <w:name w:val="nobr"/>
    <w:basedOn w:val="a5"/>
    <w:rsid w:val="00D05117"/>
  </w:style>
  <w:style w:type="paragraph" w:customStyle="1" w:styleId="msonormal0">
    <w:name w:val="msonormal"/>
    <w:basedOn w:val="a4"/>
    <w:rsid w:val="00D05117"/>
    <w:pPr>
      <w:spacing w:before="100" w:beforeAutospacing="1" w:after="100" w:afterAutospacing="1"/>
    </w:pPr>
    <w:rPr>
      <w:sz w:val="24"/>
      <w:szCs w:val="24"/>
    </w:rPr>
  </w:style>
  <w:style w:type="paragraph" w:customStyle="1" w:styleId="1">
    <w:name w:val="Нумерация1"/>
    <w:basedOn w:val="a4"/>
    <w:link w:val="1ff4"/>
    <w:uiPriority w:val="99"/>
    <w:qFormat/>
    <w:rsid w:val="00D05117"/>
    <w:pPr>
      <w:widowControl w:val="0"/>
      <w:numPr>
        <w:numId w:val="40"/>
      </w:numPr>
      <w:suppressAutoHyphens/>
      <w:jc w:val="both"/>
      <w:textAlignment w:val="baseline"/>
    </w:pPr>
    <w:rPr>
      <w:sz w:val="24"/>
      <w:szCs w:val="24"/>
    </w:rPr>
  </w:style>
  <w:style w:type="paragraph" w:customStyle="1" w:styleId="3f">
    <w:name w:val="Абзац списка3"/>
    <w:basedOn w:val="a4"/>
    <w:rsid w:val="00D05117"/>
    <w:pPr>
      <w:ind w:left="720"/>
    </w:pPr>
    <w:rPr>
      <w:sz w:val="24"/>
      <w:szCs w:val="24"/>
      <w:lang w:eastAsia="zh-CN"/>
    </w:rPr>
  </w:style>
  <w:style w:type="character" w:customStyle="1" w:styleId="WW8Num3z7">
    <w:name w:val="WW8Num3z7"/>
    <w:uiPriority w:val="99"/>
    <w:rsid w:val="00D05117"/>
  </w:style>
  <w:style w:type="character" w:customStyle="1" w:styleId="WW8Num7z6">
    <w:name w:val="WW8Num7z6"/>
    <w:uiPriority w:val="99"/>
    <w:rsid w:val="00D05117"/>
  </w:style>
  <w:style w:type="paragraph" w:customStyle="1" w:styleId="affffffffe">
    <w:name w:val="ОСНОВНОЙ !!!"/>
    <w:basedOn w:val="af4"/>
    <w:uiPriority w:val="99"/>
    <w:rsid w:val="00D05117"/>
    <w:pPr>
      <w:widowControl w:val="0"/>
      <w:suppressAutoHyphens/>
      <w:spacing w:before="120"/>
      <w:ind w:firstLine="900"/>
      <w:textAlignment w:val="baseline"/>
    </w:pPr>
    <w:rPr>
      <w:rFonts w:ascii="Calibri" w:eastAsia="Calibri" w:hAnsi="Calibri" w:cs="Calibri"/>
      <w:sz w:val="20"/>
    </w:rPr>
  </w:style>
  <w:style w:type="character" w:customStyle="1" w:styleId="1ff4">
    <w:name w:val="Нумерация1 Знак"/>
    <w:basedOn w:val="a5"/>
    <w:link w:val="1"/>
    <w:uiPriority w:val="99"/>
    <w:locked/>
    <w:rsid w:val="00D05117"/>
    <w:rPr>
      <w:rFonts w:ascii="Times New Roman" w:eastAsia="Times New Roman" w:hAnsi="Times New Roman" w:cs="Times New Roman"/>
      <w:sz w:val="24"/>
      <w:szCs w:val="24"/>
      <w:lang w:eastAsia="ru-RU"/>
    </w:rPr>
  </w:style>
  <w:style w:type="paragraph" w:customStyle="1" w:styleId="a2">
    <w:name w:val="Нумерация"/>
    <w:basedOn w:val="1ff2"/>
    <w:link w:val="afffffffff"/>
    <w:uiPriority w:val="99"/>
    <w:rsid w:val="00D05117"/>
    <w:pPr>
      <w:numPr>
        <w:numId w:val="43"/>
      </w:numPr>
      <w:spacing w:before="80"/>
    </w:pPr>
    <w:rPr>
      <w:rFonts w:eastAsia="Calibri" w:cs="Arial"/>
      <w:szCs w:val="20"/>
    </w:rPr>
  </w:style>
  <w:style w:type="character" w:customStyle="1" w:styleId="afffffffff">
    <w:name w:val="Нумерация Знак"/>
    <w:basedOn w:val="1ff3"/>
    <w:link w:val="a2"/>
    <w:uiPriority w:val="99"/>
    <w:locked/>
    <w:rsid w:val="00D05117"/>
    <w:rPr>
      <w:rFonts w:eastAsia="Calibri" w:cs="Arial"/>
      <w:szCs w:val="20"/>
    </w:rPr>
  </w:style>
  <w:style w:type="paragraph" w:customStyle="1" w:styleId="1590">
    <w:name w:val="Стиль ОСНОВНОЙ !!! + Слева:  159 см Первая строка:  0 см"/>
    <w:basedOn w:val="a4"/>
    <w:uiPriority w:val="99"/>
    <w:rsid w:val="00D05117"/>
    <w:pPr>
      <w:spacing w:before="120"/>
      <w:ind w:left="900"/>
      <w:jc w:val="both"/>
    </w:pPr>
    <w:rPr>
      <w:rFonts w:ascii="Arial" w:hAnsi="Arial"/>
      <w:sz w:val="24"/>
    </w:rPr>
  </w:style>
  <w:style w:type="paragraph" w:customStyle="1" w:styleId="TimesNewRoman12">
    <w:name w:val="Стиль ОСНОВНОЙ !!! + Times New Roman 12 пт"/>
    <w:basedOn w:val="a4"/>
    <w:link w:val="TimesNewRoman120"/>
    <w:uiPriority w:val="99"/>
    <w:rsid w:val="00D05117"/>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D05117"/>
    <w:rPr>
      <w:rFonts w:ascii="Times New Roman" w:eastAsia="Times New Roman" w:hAnsi="Times New Roman" w:cs="Times New Roman"/>
      <w:sz w:val="24"/>
      <w:szCs w:val="24"/>
      <w:lang w:eastAsia="ar-SA"/>
    </w:rPr>
  </w:style>
  <w:style w:type="paragraph" w:customStyle="1" w:styleId="s10">
    <w:name w:val="s_1"/>
    <w:basedOn w:val="a4"/>
    <w:rsid w:val="00D0511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BA18739F7B242D4D10763312162342E4E81516DF82743CDD7F5ABB7E360A22j8B8F" TargetMode="External"/><Relationship Id="rId18" Type="http://schemas.openxmlformats.org/officeDocument/2006/relationships/chart" Target="charts/chart2.xml"/><Relationship Id="rId26" Type="http://schemas.openxmlformats.org/officeDocument/2006/relationships/footer" Target="footer4.xml"/><Relationship Id="rId39" Type="http://schemas.openxmlformats.org/officeDocument/2006/relationships/hyperlink" Target="http://www.consultant.ru/document/cons_doc_LAW_373276/fc77c7117187684ab0cb02c7ee53952df0de55be/" TargetMode="External"/><Relationship Id="rId21" Type="http://schemas.openxmlformats.org/officeDocument/2006/relationships/header" Target="header2.xml"/><Relationship Id="rId34" Type="http://schemas.openxmlformats.org/officeDocument/2006/relationships/hyperlink" Target="garantF1://12038258.510" TargetMode="External"/><Relationship Id="rId42" Type="http://schemas.openxmlformats.org/officeDocument/2006/relationships/hyperlink" Target="http://www.consultant.ru/document/cons_doc_LAW_373276/36fb3e57a8031adb90c7b7d13d835d1f31efff63/" TargetMode="External"/><Relationship Id="rId47" Type="http://schemas.openxmlformats.org/officeDocument/2006/relationships/hyperlink" Target="http://www.consultant.ru/document/cons_doc_LAW_304549/7cb66e0f239f00b0e1d59f167cd46beb2182ece1/" TargetMode="External"/><Relationship Id="rId50" Type="http://schemas.openxmlformats.org/officeDocument/2006/relationships/hyperlink" Target="http://www.consultant.ru/document/cons_doc_LAW_351269/dbb758e5e96870aa276968887828c5d903eeba8a/" TargetMode="External"/><Relationship Id="rId55" Type="http://schemas.openxmlformats.org/officeDocument/2006/relationships/hyperlink" Target="http://www.consultant.ru/document/cons_doc_LAW_351269/36fb3e57a8031adb90c7b7d13d835d1f31efff63/" TargetMode="External"/><Relationship Id="rId63" Type="http://schemas.openxmlformats.org/officeDocument/2006/relationships/hyperlink" Target="http://www.consultant.ru/document/cons_doc_LAW_351269/7cb66e0f239f00b0e1d59f167cd46beb2182ece1/" TargetMode="External"/><Relationship Id="rId68" Type="http://schemas.openxmlformats.org/officeDocument/2006/relationships/hyperlink" Target="http://www.consultant.ru/document/cons_doc_LAW_351269/c1c2bfc679fb74ed4c4da6be176c8d5a7da42c49/" TargetMode="External"/><Relationship Id="rId76"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http://www.consultant.ru/document/cons_doc_LAW_351269/c1c2bfc679fb74ed4c4da6be176c8d5a7da42c49/" TargetMode="Externa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eader" Target="header5.xml"/><Relationship Id="rId11" Type="http://schemas.openxmlformats.org/officeDocument/2006/relationships/hyperlink" Target="consultantplus://offline/ref=B8BA18739F7B242D4D10683E047A7D46E0E34B1AD8827962832001E629j3BFF" TargetMode="Externa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yperlink" Target="http://www.consultant.ru/document/cons_doc_LAW_373276/36fb3e57a8031adb90c7b7d13d835d1f31efff63/" TargetMode="External"/><Relationship Id="rId40" Type="http://schemas.openxmlformats.org/officeDocument/2006/relationships/hyperlink" Target="http://www.consultant.ru/document/cons_doc_LAW_373276/825a71eb75032f603d29da32b2cf36300ac04789/" TargetMode="External"/><Relationship Id="rId45" Type="http://schemas.openxmlformats.org/officeDocument/2006/relationships/hyperlink" Target="http://www.consultant.ru/document/cons_doc_LAW_304549/91122874bbcf628c0e5c6bceb7fe613ee682fc73/" TargetMode="External"/><Relationship Id="rId53" Type="http://schemas.openxmlformats.org/officeDocument/2006/relationships/hyperlink" Target="http://www.consultant.ru/document/cons_doc_LAW_322585/" TargetMode="External"/><Relationship Id="rId58" Type="http://schemas.openxmlformats.org/officeDocument/2006/relationships/hyperlink" Target="http://www.consultant.ru/document/cons_doc_LAW_351269/c1c2bfc679fb74ed4c4da6be176c8d5a7da42c49/" TargetMode="External"/><Relationship Id="rId66" Type="http://schemas.openxmlformats.org/officeDocument/2006/relationships/hyperlink" Target="http://www.consultant.ru/document/cons_doc_LAW_351269/c1c2bfc679fb74ed4c4da6be176c8d5a7da42c49/" TargetMode="External"/><Relationship Id="rId74"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hyperlink" Target="http://www.consultant.ru/document/cons_doc_LAW_372785/d7534265d4db4bf38ebfb366c957ace0d90d049e/" TargetMode="External"/><Relationship Id="rId49" Type="http://schemas.openxmlformats.org/officeDocument/2006/relationships/hyperlink" Target="http://www.consultant.ru/document/cons_doc_LAW_328718/" TargetMode="External"/><Relationship Id="rId57" Type="http://schemas.openxmlformats.org/officeDocument/2006/relationships/hyperlink" Target="http://www.consultant.ru/document/cons_doc_LAW_351269/36fb3e57a8031adb90c7b7d13d835d1f31efff63/" TargetMode="External"/><Relationship Id="rId61" Type="http://schemas.openxmlformats.org/officeDocument/2006/relationships/hyperlink" Target="http://www.consultant.ru/document/cons_doc_LAW_351269/c1c2bfc679fb74ed4c4da6be176c8d5a7da42c49/" TargetMode="External"/><Relationship Id="rId10" Type="http://schemas.openxmlformats.org/officeDocument/2006/relationships/oleObject" Target="embeddings/oleObject1.bin"/><Relationship Id="rId19" Type="http://schemas.openxmlformats.org/officeDocument/2006/relationships/chart" Target="charts/chart3.xml"/><Relationship Id="rId31" Type="http://schemas.openxmlformats.org/officeDocument/2006/relationships/footer" Target="footer6.xml"/><Relationship Id="rId44" Type="http://schemas.openxmlformats.org/officeDocument/2006/relationships/hyperlink" Target="http://www.consultant.ru/document/cons_doc_LAW_304549/d43ae8ece00bbaa3bc825d04067c64adebeae28c/" TargetMode="External"/><Relationship Id="rId52" Type="http://schemas.openxmlformats.org/officeDocument/2006/relationships/hyperlink" Target="http://www.consultant.ru/document/cons_doc_LAW_217524/" TargetMode="External"/><Relationship Id="rId60" Type="http://schemas.openxmlformats.org/officeDocument/2006/relationships/hyperlink" Target="http://www.consultant.ru/document/cons_doc_LAW_351269/c1c2bfc679fb74ed4c4da6be176c8d5a7da42c49/" TargetMode="External"/><Relationship Id="rId65" Type="http://schemas.openxmlformats.org/officeDocument/2006/relationships/hyperlink" Target="http://www.consultant.ru/document/cons_doc_LAW_351269/c1c2bfc679fb74ed4c4da6be176c8d5a7da42c49/" TargetMode="External"/><Relationship Id="rId73" Type="http://schemas.openxmlformats.org/officeDocument/2006/relationships/hyperlink" Target="http://www.consultant.ru/document/cons_doc_LAW_351269/c1c2bfc679fb74ed4c4da6be176c8d5a7da42c49/"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hyperlink" Target="http://www.consultant.ru/document/cons_doc_LAW_357290/531fadfdb92215e25a0a445a301f6d4312924e25/" TargetMode="External"/><Relationship Id="rId43" Type="http://schemas.openxmlformats.org/officeDocument/2006/relationships/hyperlink" Target="http://www.consultant.ru/document/cons_doc_LAW_373276/36fb3e57a8031adb90c7b7d13d835d1f31efff63/" TargetMode="External"/><Relationship Id="rId48" Type="http://schemas.openxmlformats.org/officeDocument/2006/relationships/hyperlink" Target="http://www.consultant.ru/document/cons_doc_LAW_217247/" TargetMode="External"/><Relationship Id="rId56" Type="http://schemas.openxmlformats.org/officeDocument/2006/relationships/hyperlink" Target="http://www.consultant.ru/document/cons_doc_LAW_351269/f3ce931f8523b327060f9e62f0ffa5990a28639c/" TargetMode="External"/><Relationship Id="rId64" Type="http://schemas.openxmlformats.org/officeDocument/2006/relationships/hyperlink" Target="http://www.consultant.ru/document/cons_doc_LAW_351269/c1c2bfc679fb74ed4c4da6be176c8d5a7da42c49/" TargetMode="External"/><Relationship Id="rId69" Type="http://schemas.openxmlformats.org/officeDocument/2006/relationships/hyperlink" Target="http://www.consultant.ru/document/cons_doc_LAW_351269/c1c2bfc679fb74ed4c4da6be176c8d5a7da42c49/"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consultant.ru/document/cons_doc_LAW_217524/" TargetMode="External"/><Relationship Id="rId72" Type="http://schemas.openxmlformats.org/officeDocument/2006/relationships/hyperlink" Target="http://www.consultant.ru/document/cons_doc_LAW_351269/c1c2bfc679fb74ed4c4da6be176c8d5a7da42c49/" TargetMode="External"/><Relationship Id="rId3" Type="http://schemas.openxmlformats.org/officeDocument/2006/relationships/styles" Target="styles.xml"/><Relationship Id="rId12" Type="http://schemas.openxmlformats.org/officeDocument/2006/relationships/hyperlink" Target="consultantplus://offline/ref=B8BA18739F7B242D4D10763312162342E4E81516DB887237DB7307B1766F06208F972FCDEDF44E33BEAC5883j3B3F" TargetMode="External"/><Relationship Id="rId17" Type="http://schemas.openxmlformats.org/officeDocument/2006/relationships/chart" Target="charts/chart1.xml"/><Relationship Id="rId25" Type="http://schemas.openxmlformats.org/officeDocument/2006/relationships/hyperlink" Target="http://www.consultant.ru/document/cons_doc_LAW_162041/92d969e26a4326c5d02fa79b8f9cf4994ee5633b/" TargetMode="External"/><Relationship Id="rId33" Type="http://schemas.openxmlformats.org/officeDocument/2006/relationships/hyperlink" Target="garantF1://12038258.500" TargetMode="External"/><Relationship Id="rId38" Type="http://schemas.openxmlformats.org/officeDocument/2006/relationships/hyperlink" Target="http://www.consultant.ru/document/cons_doc_LAW_373276/36fb3e57a8031adb90c7b7d13d835d1f31efff63/" TargetMode="External"/><Relationship Id="rId46" Type="http://schemas.openxmlformats.org/officeDocument/2006/relationships/hyperlink" Target="http://www.consultant.ru/document/cons_doc_LAW_304549/7cb66e0f239f00b0e1d59f167cd46beb2182ece1/" TargetMode="External"/><Relationship Id="rId59" Type="http://schemas.openxmlformats.org/officeDocument/2006/relationships/hyperlink" Target="http://www.consultant.ru/document/cons_doc_LAW_351269/c1c2bfc679fb74ed4c4da6be176c8d5a7da42c49/" TargetMode="External"/><Relationship Id="rId67" Type="http://schemas.openxmlformats.org/officeDocument/2006/relationships/hyperlink" Target="http://www.consultant.ru/document/cons_doc_LAW_351269/c1c2bfc679fb74ed4c4da6be176c8d5a7da42c49/" TargetMode="External"/><Relationship Id="rId20" Type="http://schemas.openxmlformats.org/officeDocument/2006/relationships/hyperlink" Target="garantF1://12015118.1202" TargetMode="External"/><Relationship Id="rId41" Type="http://schemas.openxmlformats.org/officeDocument/2006/relationships/hyperlink" Target="http://www.consultant.ru/document/cons_doc_LAW_373276/36fb3e57a8031adb90c7b7d13d835d1f31efff63/" TargetMode="External"/><Relationship Id="rId54" Type="http://schemas.openxmlformats.org/officeDocument/2006/relationships/hyperlink" Target="http://www.consultant.ru/document/cons_doc_LAW_351269/f111b9e03a38b2b3937951a4e8401a29754eeb8d/" TargetMode="External"/><Relationship Id="rId62" Type="http://schemas.openxmlformats.org/officeDocument/2006/relationships/hyperlink" Target="http://www.consultant.ru/document/cons_doc_LAW_351269/7cb66e0f239f00b0e1d59f167cd46beb2182ece1/" TargetMode="External"/><Relationship Id="rId70" Type="http://schemas.openxmlformats.org/officeDocument/2006/relationships/hyperlink" Target="http://www.consultant.ru/document/cons_doc_LAW_351269/c1c2bfc679fb74ed4c4da6be176c8d5a7da42c49/" TargetMode="External"/><Relationship Id="rId75"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200" b="1" i="0" u="none" strike="noStrike" cap="none" spc="0">
              <a:solidFill>
                <a:schemeClr val="dk1">
                  <a:lumMod val="50000"/>
                  <a:lumOff val="50000"/>
                </a:schemeClr>
              </a:solidFill>
              <a:latin typeface="Arial"/>
              <a:ea typeface="+mj-ea"/>
              <a:cs typeface="Arial"/>
            </a:defRPr>
          </a:pPr>
          <a:endParaRPr lang="ru-RU"/>
        </a:p>
      </c:txPr>
    </c:title>
    <c:plotArea>
      <c:layout/>
      <c:barChart>
        <c:barDir val="col"/>
        <c:grouping val="clustered"/>
        <c:ser>
          <c:idx val="0"/>
          <c:order val="0"/>
          <c:tx>
            <c:strRef>
              <c:f>Лист1!$E$68</c:f>
              <c:strCache>
                <c:ptCount val="1"/>
                <c:pt idx="0">
                  <c:v>Сельское поселение «Нижний Воч»</c:v>
                </c:pt>
              </c:strCache>
            </c:strRef>
          </c:tx>
          <c:spPr>
            <a:solidFill>
              <a:schemeClr val="accent1"/>
            </a:solidFill>
            <a:ln>
              <a:noFill/>
            </a:ln>
            <a:effectLst/>
          </c:spPr>
          <c:dLbls>
            <c:spPr>
              <a:noFill/>
              <a:ln>
                <a:noFill/>
              </a:ln>
              <a:effectLst/>
            </c:spPr>
            <c:txPr>
              <a:bodyPr/>
              <a:lstStyle/>
              <a:p>
                <a:pPr>
                  <a:defRPr>
                    <a:latin typeface="Arial"/>
                    <a:cs typeface="Arial"/>
                  </a:defRPr>
                </a:pPr>
                <a:endParaRPr lang="ru-RU"/>
              </a:p>
            </c:txPr>
            <c:dLblPos val="outEnd"/>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Лист1!$F$67:$J$67</c:f>
              <c:strCache>
                <c:ptCount val="5"/>
                <c:pt idx="0">
                  <c:v>2017 год</c:v>
                </c:pt>
                <c:pt idx="1">
                  <c:v>2018 год</c:v>
                </c:pt>
                <c:pt idx="2">
                  <c:v>2019 год</c:v>
                </c:pt>
                <c:pt idx="3">
                  <c:v>2020 год</c:v>
                </c:pt>
                <c:pt idx="4">
                  <c:v>2021 год</c:v>
                </c:pt>
              </c:strCache>
            </c:strRef>
          </c:cat>
          <c:val>
            <c:numRef>
              <c:f>Лист1!$F$68:$J$68</c:f>
              <c:numCache>
                <c:formatCode>General</c:formatCode>
                <c:ptCount val="5"/>
                <c:pt idx="0">
                  <c:v>584</c:v>
                </c:pt>
                <c:pt idx="1">
                  <c:v>583</c:v>
                </c:pt>
                <c:pt idx="2">
                  <c:v>583</c:v>
                </c:pt>
                <c:pt idx="3">
                  <c:v>593</c:v>
                </c:pt>
                <c:pt idx="4">
                  <c:v>589</c:v>
                </c:pt>
              </c:numCache>
            </c:numRef>
          </c:val>
          <c:extLst xmlns:c16r2="http://schemas.microsoft.com/office/drawing/2015/06/chart">
            <c:ext xmlns:c16="http://schemas.microsoft.com/office/drawing/2014/chart" uri="{C3380CC4-5D6E-409C-BE32-E72D297353CC}">
              <c16:uniqueId val="{00000000-D604-446B-A1B9-9691FF56E1F9}"/>
            </c:ext>
          </c:extLst>
        </c:ser>
        <c:gapWidth val="267"/>
        <c:overlap val="-43"/>
        <c:axId val="201579904"/>
        <c:axId val="180896896"/>
      </c:barChart>
      <c:catAx>
        <c:axId val="201579904"/>
        <c:scaling>
          <c:orientation val="minMax"/>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cap="none" spc="0">
                <a:solidFill>
                  <a:schemeClr val="dk1">
                    <a:lumMod val="65000"/>
                    <a:lumOff val="35000"/>
                  </a:schemeClr>
                </a:solidFill>
                <a:latin typeface="Arial"/>
                <a:ea typeface="+mn-ea"/>
                <a:cs typeface="Arial"/>
              </a:defRPr>
            </a:pPr>
            <a:endParaRPr lang="ru-RU"/>
          </a:p>
        </c:txPr>
        <c:crossAx val="180896896"/>
        <c:crosses val="autoZero"/>
        <c:auto val="1"/>
        <c:lblAlgn val="ctr"/>
        <c:lblOffset val="100"/>
      </c:catAx>
      <c:valAx>
        <c:axId val="180896896"/>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a:solidFill>
                  <a:schemeClr val="dk1">
                    <a:lumMod val="65000"/>
                    <a:lumOff val="35000"/>
                  </a:schemeClr>
                </a:solidFill>
                <a:latin typeface="Arial"/>
                <a:ea typeface="+mn-ea"/>
                <a:cs typeface="Arial"/>
              </a:defRPr>
            </a:pPr>
            <a:endParaRPr lang="ru-RU"/>
          </a:p>
        </c:txPr>
        <c:crossAx val="20157990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
  <c:chart>
    <c:plotArea>
      <c:layout/>
      <c:barChart>
        <c:barDir val="col"/>
        <c:grouping val="clustered"/>
        <c:ser>
          <c:idx val="0"/>
          <c:order val="0"/>
          <c:tx>
            <c:strRef>
              <c:f>Лист1!$B$1</c:f>
              <c:strCache>
                <c:ptCount val="1"/>
                <c:pt idx="0">
                  <c:v>Число родившихся (без учета мертворожденных), чел</c:v>
                </c:pt>
              </c:strCache>
            </c:strRef>
          </c:tx>
          <c:dLbls>
            <c:spPr>
              <a:noFill/>
              <a:ln>
                <a:noFill/>
              </a:ln>
              <a:effectLst/>
            </c:spPr>
            <c:txPr>
              <a:bodyPr/>
              <a:lstStyle/>
              <a:p>
                <a:pPr>
                  <a:defRPr>
                    <a:latin typeface="Arial"/>
                    <a:cs typeface="Arial"/>
                  </a:defRPr>
                </a:pPr>
                <a:endParaRPr lang="ru-RU"/>
              </a:p>
            </c:txPr>
            <c:dLblPos val="outEnd"/>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15</c:v>
                </c:pt>
                <c:pt idx="1">
                  <c:v>14</c:v>
                </c:pt>
                <c:pt idx="2">
                  <c:v>13</c:v>
                </c:pt>
                <c:pt idx="3">
                  <c:v>15</c:v>
                </c:pt>
              </c:numCache>
            </c:numRef>
          </c:val>
          <c:extLst xmlns:c16r2="http://schemas.microsoft.com/office/drawing/2015/06/chart">
            <c:ext xmlns:c16="http://schemas.microsoft.com/office/drawing/2014/chart" uri="{C3380CC4-5D6E-409C-BE32-E72D297353CC}">
              <c16:uniqueId val="{00000000-253C-438F-B3D4-4C1CB80A14C7}"/>
            </c:ext>
          </c:extLst>
        </c:ser>
        <c:ser>
          <c:idx val="1"/>
          <c:order val="1"/>
          <c:tx>
            <c:strRef>
              <c:f>Лист1!$C$1</c:f>
              <c:strCache>
                <c:ptCount val="1"/>
                <c:pt idx="0">
                  <c:v>Число умерших, чел.</c:v>
                </c:pt>
              </c:strCache>
            </c:strRef>
          </c:tx>
          <c:dLbls>
            <c:spPr>
              <a:noFill/>
              <a:ln>
                <a:noFill/>
              </a:ln>
              <a:effectLst/>
            </c:spPr>
            <c:txPr>
              <a:bodyPr/>
              <a:lstStyle/>
              <a:p>
                <a:pPr>
                  <a:defRPr>
                    <a:latin typeface="Arial"/>
                    <a:cs typeface="Arial"/>
                  </a:defRPr>
                </a:pPr>
                <a:endParaRPr lang="ru-RU"/>
              </a:p>
            </c:txPr>
            <c:dLblPos val="outEnd"/>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pt idx="0">
                  <c:v>12</c:v>
                </c:pt>
                <c:pt idx="1">
                  <c:v>12</c:v>
                </c:pt>
                <c:pt idx="2">
                  <c:v>8</c:v>
                </c:pt>
                <c:pt idx="3">
                  <c:v>7</c:v>
                </c:pt>
              </c:numCache>
            </c:numRef>
          </c:val>
          <c:extLst xmlns:c16r2="http://schemas.microsoft.com/office/drawing/2015/06/chart">
            <c:ext xmlns:c16="http://schemas.microsoft.com/office/drawing/2014/chart" uri="{C3380CC4-5D6E-409C-BE32-E72D297353CC}">
              <c16:uniqueId val="{00000001-253C-438F-B3D4-4C1CB80A14C7}"/>
            </c:ext>
          </c:extLst>
        </c:ser>
        <c:ser>
          <c:idx val="2"/>
          <c:order val="2"/>
          <c:tx>
            <c:strRef>
              <c:f>Лист1!$D$1</c:f>
              <c:strCache>
                <c:ptCount val="1"/>
                <c:pt idx="0">
                  <c:v>Естественный прирост (убыль), чел.</c:v>
                </c:pt>
              </c:strCache>
            </c:strRef>
          </c:tx>
          <c:dLbls>
            <c:spPr>
              <a:noFill/>
              <a:ln>
                <a:noFill/>
              </a:ln>
              <a:effectLst/>
            </c:spPr>
            <c:txPr>
              <a:bodyPr/>
              <a:lstStyle/>
              <a:p>
                <a:pPr>
                  <a:defRPr>
                    <a:latin typeface="Arial"/>
                    <a:cs typeface="Arial"/>
                  </a:defRPr>
                </a:pPr>
                <a:endParaRPr lang="ru-RU"/>
              </a:p>
            </c:txPr>
            <c:dLblPos val="outEnd"/>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Лист1!$A$2:$A$5</c:f>
              <c:strCache>
                <c:ptCount val="4"/>
                <c:pt idx="0">
                  <c:v>2017 год</c:v>
                </c:pt>
                <c:pt idx="1">
                  <c:v>2018 год</c:v>
                </c:pt>
                <c:pt idx="2">
                  <c:v>2019 год</c:v>
                </c:pt>
                <c:pt idx="3">
                  <c:v>2020 год</c:v>
                </c:pt>
              </c:strCache>
            </c:strRef>
          </c:cat>
          <c:val>
            <c:numRef>
              <c:f>Лист1!$D$2:$D$5</c:f>
              <c:numCache>
                <c:formatCode>General</c:formatCode>
                <c:ptCount val="4"/>
                <c:pt idx="0">
                  <c:v>3</c:v>
                </c:pt>
                <c:pt idx="1">
                  <c:v>8</c:v>
                </c:pt>
                <c:pt idx="2">
                  <c:v>5</c:v>
                </c:pt>
                <c:pt idx="3">
                  <c:v>8</c:v>
                </c:pt>
              </c:numCache>
            </c:numRef>
          </c:val>
          <c:extLst xmlns:c16r2="http://schemas.microsoft.com/office/drawing/2015/06/chart">
            <c:ext xmlns:c16="http://schemas.microsoft.com/office/drawing/2014/chart" uri="{C3380CC4-5D6E-409C-BE32-E72D297353CC}">
              <c16:uniqueId val="{00000002-253C-438F-B3D4-4C1CB80A14C7}"/>
            </c:ext>
          </c:extLst>
        </c:ser>
        <c:axId val="201548160"/>
        <c:axId val="201549696"/>
      </c:barChart>
      <c:catAx>
        <c:axId val="201548160"/>
        <c:scaling>
          <c:orientation val="minMax"/>
        </c:scaling>
        <c:axPos val="b"/>
        <c:numFmt formatCode="General" sourceLinked="0"/>
        <c:tickLblPos val="nextTo"/>
        <c:crossAx val="201549696"/>
        <c:crosses val="autoZero"/>
        <c:auto val="1"/>
        <c:lblAlgn val="ctr"/>
        <c:lblOffset val="100"/>
      </c:catAx>
      <c:valAx>
        <c:axId val="201549696"/>
        <c:scaling>
          <c:orientation val="minMax"/>
        </c:scaling>
        <c:axPos val="l"/>
        <c:majorGridlines/>
        <c:numFmt formatCode="General" sourceLinked="1"/>
        <c:tickLblPos val="nextTo"/>
        <c:crossAx val="201548160"/>
        <c:crosses val="autoZero"/>
        <c:crossBetween val="between"/>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
  <c:chart>
    <c:plotArea>
      <c:layout/>
      <c:barChart>
        <c:barDir val="col"/>
        <c:grouping val="clustered"/>
        <c:ser>
          <c:idx val="0"/>
          <c:order val="0"/>
          <c:tx>
            <c:strRef>
              <c:f>Лист1!$B$1</c:f>
              <c:strCache>
                <c:ptCount val="1"/>
                <c:pt idx="0">
                  <c:v>Прибывшие, чел.</c:v>
                </c:pt>
              </c:strCache>
            </c:strRef>
          </c:tx>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25</c:v>
                </c:pt>
                <c:pt idx="1">
                  <c:v>24</c:v>
                </c:pt>
                <c:pt idx="2">
                  <c:v>27</c:v>
                </c:pt>
                <c:pt idx="3">
                  <c:v>17</c:v>
                </c:pt>
              </c:numCache>
            </c:numRef>
          </c:val>
          <c:extLst xmlns:c16r2="http://schemas.microsoft.com/office/drawing/2015/06/chart">
            <c:ext xmlns:c16="http://schemas.microsoft.com/office/drawing/2014/chart" uri="{C3380CC4-5D6E-409C-BE32-E72D297353CC}">
              <c16:uniqueId val="{00000000-4154-438B-B441-D54638A52DB1}"/>
            </c:ext>
          </c:extLst>
        </c:ser>
        <c:ser>
          <c:idx val="1"/>
          <c:order val="1"/>
          <c:tx>
            <c:strRef>
              <c:f>Лист1!$C$1</c:f>
              <c:strCache>
                <c:ptCount val="1"/>
                <c:pt idx="0">
                  <c:v>Убывшие, чел.</c:v>
                </c:pt>
              </c:strCache>
            </c:strRef>
          </c:tx>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pt idx="0">
                  <c:v>29</c:v>
                </c:pt>
                <c:pt idx="1">
                  <c:v>26</c:v>
                </c:pt>
                <c:pt idx="2">
                  <c:v>22</c:v>
                </c:pt>
                <c:pt idx="3">
                  <c:v>29</c:v>
                </c:pt>
              </c:numCache>
            </c:numRef>
          </c:val>
          <c:extLst xmlns:c16r2="http://schemas.microsoft.com/office/drawing/2015/06/chart">
            <c:ext xmlns:c16="http://schemas.microsoft.com/office/drawing/2014/chart" uri="{C3380CC4-5D6E-409C-BE32-E72D297353CC}">
              <c16:uniqueId val="{00000001-4154-438B-B441-D54638A52DB1}"/>
            </c:ext>
          </c:extLst>
        </c:ser>
        <c:ser>
          <c:idx val="2"/>
          <c:order val="2"/>
          <c:tx>
            <c:strRef>
              <c:f>Лист1!$D$1</c:f>
              <c:strCache>
                <c:ptCount val="1"/>
                <c:pt idx="0">
                  <c:v>Миграционный приток (оток) населения, чел.</c:v>
                </c:pt>
              </c:strCache>
            </c:strRef>
          </c:tx>
          <c:cat>
            <c:strRef>
              <c:f>Лист1!$A$2:$A$5</c:f>
              <c:strCache>
                <c:ptCount val="4"/>
                <c:pt idx="0">
                  <c:v>2017 год</c:v>
                </c:pt>
                <c:pt idx="1">
                  <c:v>2018 год</c:v>
                </c:pt>
                <c:pt idx="2">
                  <c:v>2019 год</c:v>
                </c:pt>
                <c:pt idx="3">
                  <c:v>2020 год</c:v>
                </c:pt>
              </c:strCache>
            </c:strRef>
          </c:cat>
          <c:val>
            <c:numRef>
              <c:f>Лист1!$D$2:$D$5</c:f>
              <c:numCache>
                <c:formatCode>General</c:formatCode>
                <c:ptCount val="4"/>
                <c:pt idx="0">
                  <c:v>-4</c:v>
                </c:pt>
                <c:pt idx="1">
                  <c:v>-2</c:v>
                </c:pt>
                <c:pt idx="2">
                  <c:v>5</c:v>
                </c:pt>
                <c:pt idx="3">
                  <c:v>-12</c:v>
                </c:pt>
              </c:numCache>
            </c:numRef>
          </c:val>
          <c:extLst xmlns:c16r2="http://schemas.microsoft.com/office/drawing/2015/06/chart">
            <c:ext xmlns:c16="http://schemas.microsoft.com/office/drawing/2014/chart" uri="{C3380CC4-5D6E-409C-BE32-E72D297353CC}">
              <c16:uniqueId val="{00000002-4154-438B-B441-D54638A52DB1}"/>
            </c:ext>
          </c:extLst>
        </c:ser>
        <c:axId val="201573888"/>
        <c:axId val="201575424"/>
      </c:barChart>
      <c:catAx>
        <c:axId val="201573888"/>
        <c:scaling>
          <c:orientation val="minMax"/>
        </c:scaling>
        <c:axPos val="b"/>
        <c:numFmt formatCode="General" sourceLinked="0"/>
        <c:tickLblPos val="low"/>
        <c:crossAx val="201575424"/>
        <c:crosses val="autoZero"/>
        <c:auto val="1"/>
        <c:lblAlgn val="ctr"/>
        <c:lblOffset val="100"/>
      </c:catAx>
      <c:valAx>
        <c:axId val="201575424"/>
        <c:scaling>
          <c:orientation val="minMax"/>
        </c:scaling>
        <c:axPos val="l"/>
        <c:majorGridlines/>
        <c:numFmt formatCode="General" sourceLinked="1"/>
        <c:tickLblPos val="nextTo"/>
        <c:crossAx val="201573888"/>
        <c:crossesAt val="1"/>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163</Pages>
  <Words>55051</Words>
  <Characters>313797</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8</cp:revision>
  <cp:lastPrinted>2024-02-15T07:50:00Z</cp:lastPrinted>
  <dcterms:created xsi:type="dcterms:W3CDTF">2024-02-12T14:02:00Z</dcterms:created>
  <dcterms:modified xsi:type="dcterms:W3CDTF">2024-02-15T07:51:00Z</dcterms:modified>
</cp:coreProperties>
</file>