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2971C2" w:rsidRPr="002971C2" w:rsidTr="00D8064D">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2971C2" w:rsidRPr="002971C2" w:rsidRDefault="002971C2" w:rsidP="002971C2">
            <w:pPr>
              <w:spacing w:after="0"/>
              <w:rPr>
                <w:rFonts w:ascii="Times New Roman" w:eastAsia="Times New Roman" w:hAnsi="Times New Roman" w:cs="Times New Roman"/>
                <w:sz w:val="20"/>
                <w:szCs w:val="20"/>
                <w:lang w:val="en-US"/>
              </w:rPr>
            </w:pPr>
          </w:p>
          <w:p w:rsidR="002971C2" w:rsidRPr="002971C2" w:rsidRDefault="002971C2" w:rsidP="002971C2">
            <w:pPr>
              <w:spacing w:after="0"/>
              <w:jc w:val="center"/>
              <w:rPr>
                <w:rFonts w:ascii="Times New Roman" w:eastAsia="Times New Roman" w:hAnsi="Times New Roman" w:cs="Times New Roman"/>
                <w:sz w:val="20"/>
                <w:szCs w:val="20"/>
              </w:rPr>
            </w:pPr>
          </w:p>
          <w:p w:rsidR="002971C2" w:rsidRPr="002971C2" w:rsidRDefault="002971C2" w:rsidP="002971C2">
            <w:pPr>
              <w:spacing w:after="0"/>
              <w:jc w:val="center"/>
              <w:rPr>
                <w:rFonts w:ascii="Times New Roman" w:eastAsia="Times New Roman" w:hAnsi="Times New Roman" w:cs="Times New Roman"/>
                <w:sz w:val="20"/>
                <w:szCs w:val="20"/>
                <w:lang w:val="en-US"/>
              </w:rPr>
            </w:pPr>
            <w:r w:rsidRPr="002971C2">
              <w:rPr>
                <w:rFonts w:ascii="Times New Roman" w:eastAsia="Times New Roman" w:hAnsi="Times New Roman" w:cs="Times New Roman"/>
                <w:noProof/>
                <w:sz w:val="20"/>
                <w:szCs w:val="20"/>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2971C2" w:rsidRPr="002971C2" w:rsidRDefault="002971C2" w:rsidP="002971C2">
            <w:pPr>
              <w:spacing w:after="0"/>
              <w:rPr>
                <w:rFonts w:ascii="Times New Roman" w:eastAsia="Times New Roman" w:hAnsi="Times New Roman" w:cs="Times New Roman"/>
                <w:sz w:val="20"/>
                <w:szCs w:val="20"/>
                <w:lang w:val="en-US"/>
              </w:rPr>
            </w:pPr>
          </w:p>
          <w:p w:rsidR="002971C2" w:rsidRPr="002971C2" w:rsidRDefault="002971C2" w:rsidP="002971C2">
            <w:pPr>
              <w:spacing w:after="0"/>
              <w:jc w:val="center"/>
              <w:rPr>
                <w:rFonts w:ascii="Times New Roman" w:eastAsia="Times New Roman" w:hAnsi="Times New Roman" w:cs="Times New Roman"/>
                <w:b/>
                <w:sz w:val="80"/>
                <w:szCs w:val="80"/>
              </w:rPr>
            </w:pPr>
            <w:r w:rsidRPr="002971C2">
              <w:rPr>
                <w:rFonts w:ascii="Times New Roman" w:eastAsia="Times New Roman" w:hAnsi="Times New Roman" w:cs="Times New Roman"/>
                <w:b/>
                <w:sz w:val="80"/>
                <w:szCs w:val="80"/>
              </w:rPr>
              <w:t>ИНФОРМАЦИОННЫЙ</w:t>
            </w:r>
          </w:p>
          <w:p w:rsidR="002971C2" w:rsidRPr="002971C2" w:rsidRDefault="002971C2" w:rsidP="002971C2">
            <w:pPr>
              <w:spacing w:after="0"/>
              <w:jc w:val="center"/>
              <w:rPr>
                <w:rFonts w:ascii="Times New Roman" w:eastAsia="Times New Roman" w:hAnsi="Times New Roman" w:cs="Times New Roman"/>
                <w:b/>
                <w:sz w:val="100"/>
                <w:szCs w:val="100"/>
              </w:rPr>
            </w:pPr>
            <w:r w:rsidRPr="002971C2">
              <w:rPr>
                <w:rFonts w:ascii="Times New Roman" w:eastAsia="Times New Roman" w:hAnsi="Times New Roman" w:cs="Times New Roman"/>
                <w:b/>
                <w:sz w:val="80"/>
                <w:szCs w:val="80"/>
              </w:rPr>
              <w:t>ВЕСТНИК</w:t>
            </w:r>
          </w:p>
          <w:p w:rsidR="002971C2" w:rsidRPr="002971C2" w:rsidRDefault="002971C2" w:rsidP="002971C2">
            <w:pPr>
              <w:spacing w:after="0"/>
              <w:jc w:val="center"/>
              <w:rPr>
                <w:rFonts w:ascii="Times New Roman" w:eastAsia="Times New Roman" w:hAnsi="Times New Roman" w:cs="Times New Roman"/>
                <w:b/>
                <w:color w:val="0000FF"/>
                <w:sz w:val="56"/>
                <w:szCs w:val="56"/>
              </w:rPr>
            </w:pPr>
            <w:r w:rsidRPr="002971C2">
              <w:rPr>
                <w:rFonts w:ascii="Times New Roman" w:eastAsia="Times New Roman" w:hAnsi="Times New Roman" w:cs="Times New Roman"/>
                <w:b/>
                <w:color w:val="0000FF"/>
                <w:sz w:val="56"/>
                <w:szCs w:val="56"/>
              </w:rPr>
              <w:t>Совета и администрации</w:t>
            </w:r>
          </w:p>
          <w:p w:rsidR="002971C2" w:rsidRPr="002971C2" w:rsidRDefault="002971C2" w:rsidP="002971C2">
            <w:pPr>
              <w:spacing w:after="0"/>
              <w:jc w:val="center"/>
              <w:rPr>
                <w:rFonts w:ascii="Times New Roman" w:eastAsia="Times New Roman" w:hAnsi="Times New Roman" w:cs="Times New Roman"/>
                <w:b/>
                <w:color w:val="0000FF"/>
                <w:sz w:val="56"/>
                <w:szCs w:val="56"/>
              </w:rPr>
            </w:pPr>
            <w:r w:rsidRPr="002971C2">
              <w:rPr>
                <w:rFonts w:ascii="Times New Roman" w:eastAsia="Times New Roman" w:hAnsi="Times New Roman" w:cs="Times New Roman"/>
                <w:b/>
                <w:color w:val="0000FF"/>
                <w:sz w:val="56"/>
                <w:szCs w:val="56"/>
              </w:rPr>
              <w:t>муниципального района</w:t>
            </w: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color w:val="0000FF"/>
                <w:sz w:val="56"/>
                <w:szCs w:val="56"/>
              </w:rPr>
              <w:t xml:space="preserve"> «Усть-Куломский»</w:t>
            </w:r>
          </w:p>
          <w:p w:rsidR="002971C2" w:rsidRPr="002971C2" w:rsidRDefault="002971C2" w:rsidP="002971C2">
            <w:pPr>
              <w:spacing w:after="0"/>
              <w:jc w:val="center"/>
              <w:rPr>
                <w:rFonts w:ascii="Times New Roman" w:eastAsia="Times New Roman" w:hAnsi="Times New Roman" w:cs="Times New Roman"/>
                <w:b/>
                <w:sz w:val="20"/>
                <w:szCs w:val="20"/>
              </w:rPr>
            </w:pP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sz w:val="48"/>
                <w:szCs w:val="48"/>
              </w:rPr>
              <w:t xml:space="preserve">№ </w:t>
            </w:r>
            <w:r w:rsidR="00D52B53">
              <w:rPr>
                <w:rFonts w:ascii="Times New Roman" w:eastAsia="Times New Roman" w:hAnsi="Times New Roman" w:cs="Times New Roman"/>
                <w:b/>
                <w:sz w:val="48"/>
                <w:szCs w:val="48"/>
              </w:rPr>
              <w:t>2</w:t>
            </w:r>
          </w:p>
          <w:p w:rsid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sz w:val="48"/>
                <w:szCs w:val="48"/>
              </w:rPr>
              <w:t xml:space="preserve">от </w:t>
            </w:r>
            <w:r w:rsidR="00D52B53">
              <w:rPr>
                <w:rFonts w:ascii="Times New Roman" w:eastAsia="Times New Roman" w:hAnsi="Times New Roman" w:cs="Times New Roman"/>
                <w:b/>
                <w:sz w:val="48"/>
                <w:szCs w:val="48"/>
              </w:rPr>
              <w:t>24.</w:t>
            </w:r>
            <w:r w:rsidR="00C60E57">
              <w:rPr>
                <w:rFonts w:ascii="Times New Roman" w:eastAsia="Times New Roman" w:hAnsi="Times New Roman" w:cs="Times New Roman"/>
                <w:b/>
                <w:sz w:val="48"/>
                <w:szCs w:val="48"/>
              </w:rPr>
              <w:t>01.2025</w:t>
            </w:r>
            <w:r w:rsidRPr="002971C2">
              <w:rPr>
                <w:rFonts w:ascii="Times New Roman" w:eastAsia="Times New Roman" w:hAnsi="Times New Roman" w:cs="Times New Roman"/>
                <w:b/>
                <w:sz w:val="48"/>
                <w:szCs w:val="48"/>
              </w:rPr>
              <w:t xml:space="preserve"> г.</w:t>
            </w:r>
          </w:p>
          <w:p w:rsidR="000E2100" w:rsidRPr="002971C2" w:rsidRDefault="000E2100" w:rsidP="002971C2">
            <w:pPr>
              <w:spacing w:after="0"/>
              <w:jc w:val="center"/>
              <w:rPr>
                <w:rFonts w:ascii="Times New Roman" w:eastAsia="Times New Roman" w:hAnsi="Times New Roman" w:cs="Times New Roman"/>
                <w:b/>
                <w:sz w:val="48"/>
                <w:szCs w:val="48"/>
              </w:rPr>
            </w:pPr>
            <w:r w:rsidRPr="000E2100">
              <w:rPr>
                <w:rFonts w:ascii="Times New Roman" w:eastAsia="Times New Roman" w:hAnsi="Times New Roman" w:cs="Times New Roman"/>
                <w:b/>
                <w:sz w:val="48"/>
                <w:szCs w:val="48"/>
              </w:rPr>
              <w:t>ТОМ I</w:t>
            </w:r>
          </w:p>
          <w:p w:rsidR="002971C2" w:rsidRPr="002971C2" w:rsidRDefault="002971C2" w:rsidP="002971C2">
            <w:pPr>
              <w:spacing w:after="0"/>
              <w:jc w:val="center"/>
              <w:rPr>
                <w:rFonts w:ascii="Times New Roman" w:eastAsia="Times New Roman" w:hAnsi="Times New Roman" w:cs="Times New Roman"/>
                <w:b/>
                <w:sz w:val="28"/>
                <w:szCs w:val="28"/>
              </w:rPr>
            </w:pPr>
            <w:r w:rsidRPr="002971C2">
              <w:rPr>
                <w:rFonts w:ascii="Times New Roman" w:eastAsia="Times New Roman" w:hAnsi="Times New Roman" w:cs="Times New Roman"/>
                <w:b/>
                <w:sz w:val="28"/>
                <w:szCs w:val="28"/>
              </w:rPr>
              <w:t>с. Усть-Кулом</w:t>
            </w:r>
          </w:p>
          <w:p w:rsidR="002971C2" w:rsidRPr="002971C2" w:rsidRDefault="002971C2" w:rsidP="000E2100">
            <w:pPr>
              <w:spacing w:after="0"/>
              <w:jc w:val="center"/>
              <w:rPr>
                <w:rFonts w:ascii="Times New Roman" w:eastAsia="Times New Roman" w:hAnsi="Times New Roman" w:cs="Times New Roman"/>
                <w:b/>
                <w:sz w:val="28"/>
                <w:szCs w:val="28"/>
              </w:rPr>
            </w:pPr>
            <w:r w:rsidRPr="002971C2">
              <w:rPr>
                <w:rFonts w:ascii="Times New Roman" w:eastAsia="Times New Roman" w:hAnsi="Times New Roman" w:cs="Times New Roman"/>
                <w:b/>
                <w:sz w:val="28"/>
                <w:szCs w:val="28"/>
              </w:rPr>
              <w:t>202</w:t>
            </w:r>
            <w:r w:rsidR="00C60E57">
              <w:rPr>
                <w:rFonts w:ascii="Times New Roman" w:eastAsia="Times New Roman" w:hAnsi="Times New Roman" w:cs="Times New Roman"/>
                <w:b/>
                <w:sz w:val="28"/>
                <w:szCs w:val="28"/>
              </w:rPr>
              <w:t>5</w:t>
            </w:r>
            <w:r w:rsidRPr="002971C2">
              <w:rPr>
                <w:rFonts w:ascii="Times New Roman" w:eastAsia="Times New Roman" w:hAnsi="Times New Roman" w:cs="Times New Roman"/>
                <w:b/>
                <w:sz w:val="28"/>
                <w:szCs w:val="28"/>
              </w:rPr>
              <w:t xml:space="preserve"> год</w:t>
            </w:r>
          </w:p>
        </w:tc>
      </w:tr>
    </w:tbl>
    <w:p w:rsidR="002971C2" w:rsidRPr="002971C2" w:rsidRDefault="00566B96" w:rsidP="00566B96">
      <w:pPr>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br w:type="page"/>
      </w:r>
      <w:r w:rsidR="002971C2" w:rsidRPr="002971C2">
        <w:rPr>
          <w:rFonts w:ascii="Times New Roman" w:eastAsia="Times New Roman" w:hAnsi="Times New Roman" w:cs="Times New Roman"/>
          <w:b/>
          <w:i/>
          <w:sz w:val="32"/>
          <w:szCs w:val="32"/>
        </w:rPr>
        <w:lastRenderedPageBreak/>
        <w:t>Содержание</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818"/>
        <w:gridCol w:w="1753"/>
      </w:tblGrid>
      <w:tr w:rsidR="002971C2" w:rsidRPr="00941CFE" w:rsidTr="00487BDC">
        <w:trPr>
          <w:trHeight w:val="267"/>
        </w:trPr>
        <w:tc>
          <w:tcPr>
            <w:tcW w:w="5000" w:type="pct"/>
            <w:gridSpan w:val="2"/>
            <w:tcBorders>
              <w:top w:val="single" w:sz="4" w:space="0" w:color="auto"/>
              <w:left w:val="single" w:sz="4" w:space="0" w:color="auto"/>
              <w:bottom w:val="single" w:sz="4" w:space="0" w:color="auto"/>
              <w:right w:val="single" w:sz="4" w:space="0" w:color="auto"/>
            </w:tcBorders>
            <w:hideMark/>
          </w:tcPr>
          <w:p w:rsidR="002971C2" w:rsidRPr="00941CFE" w:rsidRDefault="002971C2" w:rsidP="007A1E79">
            <w:pPr>
              <w:tabs>
                <w:tab w:val="center" w:pos="4153"/>
                <w:tab w:val="right" w:pos="8306"/>
              </w:tabs>
              <w:spacing w:after="0"/>
              <w:ind w:right="120"/>
              <w:jc w:val="center"/>
              <w:rPr>
                <w:rFonts w:ascii="Times New Roman" w:eastAsia="Times New Roman" w:hAnsi="Times New Roman" w:cs="Times New Roman"/>
                <w:b/>
              </w:rPr>
            </w:pPr>
            <w:r w:rsidRPr="00941CFE">
              <w:rPr>
                <w:rFonts w:ascii="Times New Roman" w:eastAsia="Times New Roman" w:hAnsi="Times New Roman" w:cs="Times New Roman"/>
                <w:b/>
              </w:rPr>
              <w:t xml:space="preserve">I. </w:t>
            </w:r>
            <w:r w:rsidR="00851086" w:rsidRPr="00941CFE">
              <w:rPr>
                <w:rFonts w:ascii="Times New Roman" w:eastAsia="Times New Roman" w:hAnsi="Times New Roman" w:cs="Times New Roman"/>
                <w:b/>
              </w:rPr>
              <w:t>Постановления администрации муниципального района «Усть-Куломский»</w:t>
            </w:r>
          </w:p>
        </w:tc>
      </w:tr>
      <w:tr w:rsidR="007A1E79"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851086" w:rsidRPr="00851086" w:rsidRDefault="007A1E79" w:rsidP="00851086">
            <w:pPr>
              <w:spacing w:after="0" w:line="240" w:lineRule="auto"/>
              <w:rPr>
                <w:rFonts w:ascii="Times New Roman" w:eastAsia="Times New Roman" w:hAnsi="Times New Roman" w:cs="Times New Roman"/>
              </w:rPr>
            </w:pPr>
            <w:r w:rsidRPr="00941CFE">
              <w:rPr>
                <w:rFonts w:ascii="Times New Roman" w:eastAsia="Times New Roman" w:hAnsi="Times New Roman" w:cs="Times New Roman"/>
              </w:rPr>
              <w:t xml:space="preserve">1. </w:t>
            </w:r>
            <w:r w:rsidR="00851086" w:rsidRPr="00941CFE">
              <w:rPr>
                <w:rFonts w:ascii="Times New Roman" w:eastAsia="Times New Roman" w:hAnsi="Times New Roman" w:cs="Times New Roman"/>
              </w:rPr>
              <w:t xml:space="preserve">Постановление администрации МР  «Усть-Куломский» от </w:t>
            </w:r>
            <w:r w:rsidR="00851086">
              <w:rPr>
                <w:rFonts w:ascii="Times New Roman" w:eastAsia="Times New Roman" w:hAnsi="Times New Roman" w:cs="Times New Roman"/>
              </w:rPr>
              <w:t>26</w:t>
            </w:r>
            <w:r w:rsidR="00851086" w:rsidRPr="00941CFE">
              <w:rPr>
                <w:rFonts w:ascii="Times New Roman" w:eastAsia="Times New Roman" w:hAnsi="Times New Roman" w:cs="Times New Roman"/>
              </w:rPr>
              <w:t xml:space="preserve"> декабря 2024 года  №  1</w:t>
            </w:r>
            <w:r w:rsidR="00851086">
              <w:rPr>
                <w:rFonts w:ascii="Times New Roman" w:eastAsia="Times New Roman" w:hAnsi="Times New Roman" w:cs="Times New Roman"/>
              </w:rPr>
              <w:t>872</w:t>
            </w:r>
            <w:r w:rsidR="00851086" w:rsidRPr="00941CFE">
              <w:rPr>
                <w:rFonts w:ascii="Times New Roman" w:eastAsia="Times New Roman" w:hAnsi="Times New Roman" w:cs="Times New Roman"/>
              </w:rPr>
              <w:t xml:space="preserve"> «</w:t>
            </w:r>
            <w:r w:rsidR="00851086" w:rsidRPr="00851086">
              <w:rPr>
                <w:rFonts w:ascii="Times New Roman" w:eastAsia="Times New Roman" w:hAnsi="Times New Roman" w:cs="Times New Roman"/>
              </w:rPr>
              <w:t>О внесении изменений в постановление администрации</w:t>
            </w:r>
            <w:r w:rsidR="00851086">
              <w:rPr>
                <w:rFonts w:ascii="Times New Roman" w:eastAsia="Times New Roman" w:hAnsi="Times New Roman" w:cs="Times New Roman"/>
              </w:rPr>
              <w:t xml:space="preserve"> </w:t>
            </w:r>
            <w:r w:rsidR="00851086" w:rsidRPr="00851086">
              <w:rPr>
                <w:rFonts w:ascii="Times New Roman" w:eastAsia="Times New Roman" w:hAnsi="Times New Roman" w:cs="Times New Roman"/>
              </w:rPr>
              <w:t xml:space="preserve">муниципального района «Усть-Куломский» от 18 октября 2021 года № 1387 </w:t>
            </w:r>
          </w:p>
          <w:p w:rsidR="007A1E79" w:rsidRPr="00941CFE" w:rsidRDefault="00851086" w:rsidP="00851086">
            <w:pPr>
              <w:spacing w:after="0" w:line="240" w:lineRule="auto"/>
              <w:rPr>
                <w:rFonts w:ascii="Times New Roman" w:eastAsia="Times New Roman" w:hAnsi="Times New Roman" w:cs="Times New Roman"/>
              </w:rPr>
            </w:pPr>
            <w:r w:rsidRPr="00851086">
              <w:rPr>
                <w:rFonts w:ascii="Times New Roman" w:eastAsia="Times New Roman" w:hAnsi="Times New Roman" w:cs="Times New Roman"/>
              </w:rPr>
              <w:t>«О муниципальной программе «Развитие экономики»»</w:t>
            </w:r>
            <w:r>
              <w:rPr>
                <w:rFonts w:ascii="Times New Roman" w:eastAsia="Times New Roman" w:hAnsi="Times New Roman" w:cs="Times New Roman"/>
              </w:rPr>
              <w:t>»</w:t>
            </w:r>
          </w:p>
        </w:tc>
        <w:tc>
          <w:tcPr>
            <w:tcW w:w="916" w:type="pct"/>
            <w:tcBorders>
              <w:top w:val="single" w:sz="4" w:space="0" w:color="auto"/>
              <w:left w:val="single" w:sz="6" w:space="0" w:color="auto"/>
              <w:bottom w:val="single" w:sz="4" w:space="0" w:color="auto"/>
              <w:right w:val="single" w:sz="4" w:space="0" w:color="auto"/>
            </w:tcBorders>
            <w:hideMark/>
          </w:tcPr>
          <w:p w:rsidR="007A1E79" w:rsidRPr="00941CFE" w:rsidRDefault="007A1E79" w:rsidP="00FE238C">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FE238C">
              <w:rPr>
                <w:rFonts w:ascii="Times New Roman" w:eastAsia="Times New Roman" w:hAnsi="Times New Roman" w:cs="Times New Roman"/>
                <w:b/>
                <w:i/>
              </w:rPr>
              <w:t>4</w:t>
            </w:r>
          </w:p>
        </w:tc>
      </w:tr>
      <w:tr w:rsidR="002D23E9"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851086" w:rsidRPr="00851086" w:rsidRDefault="00851086" w:rsidP="0085108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w:t>
            </w:r>
            <w:r w:rsidRPr="00941CFE">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26</w:t>
            </w:r>
            <w:r w:rsidRPr="00941CFE">
              <w:rPr>
                <w:rFonts w:ascii="Times New Roman" w:eastAsia="Times New Roman" w:hAnsi="Times New Roman" w:cs="Times New Roman"/>
              </w:rPr>
              <w:t xml:space="preserve"> декабря 2024 года  №  1</w:t>
            </w:r>
            <w:r w:rsidR="00BC652F">
              <w:rPr>
                <w:rFonts w:ascii="Times New Roman" w:eastAsia="Times New Roman" w:hAnsi="Times New Roman" w:cs="Times New Roman"/>
              </w:rPr>
              <w:t>887</w:t>
            </w:r>
            <w:r w:rsidRPr="00941CFE">
              <w:rPr>
                <w:rFonts w:ascii="Times New Roman" w:eastAsia="Times New Roman" w:hAnsi="Times New Roman" w:cs="Times New Roman"/>
              </w:rPr>
              <w:t xml:space="preserve"> </w:t>
            </w:r>
            <w:r w:rsidR="00BC652F">
              <w:rPr>
                <w:rFonts w:ascii="Times New Roman" w:eastAsia="Times New Roman" w:hAnsi="Times New Roman" w:cs="Times New Roman"/>
              </w:rPr>
              <w:t xml:space="preserve"> «</w:t>
            </w:r>
            <w:r w:rsidRPr="00851086">
              <w:rPr>
                <w:rFonts w:ascii="Times New Roman" w:eastAsia="Times New Roman" w:hAnsi="Times New Roman" w:cs="Times New Roman"/>
              </w:rPr>
              <w:t>Об определении специально отведенных мест, а также перечня</w:t>
            </w:r>
          </w:p>
          <w:p w:rsidR="002D23E9" w:rsidRPr="00941CFE" w:rsidRDefault="00851086" w:rsidP="00851086">
            <w:pPr>
              <w:spacing w:after="0" w:line="240" w:lineRule="auto"/>
              <w:rPr>
                <w:rFonts w:ascii="Times New Roman" w:eastAsia="Times New Roman" w:hAnsi="Times New Roman" w:cs="Times New Roman"/>
              </w:rPr>
            </w:pPr>
            <w:r w:rsidRPr="00851086">
              <w:rPr>
                <w:rFonts w:ascii="Times New Roman" w:eastAsia="Times New Roman" w:hAnsi="Times New Roman" w:cs="Times New Roman"/>
              </w:rPr>
              <w:t>помещений, находящихся в муниципальной собственности муниципального образования муниципального района «Усть-Куломский», предоставляемых для проведения встреч депутатов Государственной Думы Федерального Собрания Российской Федерации, депутатов Государственного Совета Республики Коми, депутатов Совета муниципального района «Усть-Куломский», депутатов Советов сельских поселений, расположенных в границах МО МР «Усть-Куломский» Республики Коми, с избирателями, и порядок их предоставления</w:t>
            </w:r>
            <w:r w:rsidR="00BC652F">
              <w:rPr>
                <w:rFonts w:ascii="Times New Roman" w:eastAsia="Times New Roman" w:hAnsi="Times New Roman" w:cs="Times New Roman"/>
              </w:rPr>
              <w:t>»</w:t>
            </w:r>
          </w:p>
        </w:tc>
        <w:tc>
          <w:tcPr>
            <w:tcW w:w="916" w:type="pct"/>
            <w:tcBorders>
              <w:top w:val="single" w:sz="4" w:space="0" w:color="auto"/>
              <w:left w:val="single" w:sz="6" w:space="0" w:color="auto"/>
              <w:bottom w:val="single" w:sz="4" w:space="0" w:color="auto"/>
              <w:right w:val="single" w:sz="4" w:space="0" w:color="auto"/>
            </w:tcBorders>
            <w:hideMark/>
          </w:tcPr>
          <w:p w:rsidR="002D23E9" w:rsidRPr="00941CFE" w:rsidRDefault="002D23E9"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Pr>
                <w:rFonts w:ascii="Times New Roman" w:eastAsia="Times New Roman" w:hAnsi="Times New Roman" w:cs="Times New Roman"/>
                <w:b/>
                <w:i/>
              </w:rPr>
              <w:t>7</w:t>
            </w:r>
            <w:r w:rsidR="00FE238C">
              <w:rPr>
                <w:rFonts w:ascii="Times New Roman" w:eastAsia="Times New Roman" w:hAnsi="Times New Roman" w:cs="Times New Roman"/>
                <w:b/>
                <w:i/>
              </w:rPr>
              <w:t>4</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BC652F" w:rsidP="00BC652F">
            <w:pPr>
              <w:spacing w:after="0" w:line="240" w:lineRule="auto"/>
              <w:rPr>
                <w:rFonts w:ascii="Times New Roman" w:eastAsia="Times New Roman" w:hAnsi="Times New Roman" w:cs="Times New Roman"/>
              </w:rPr>
            </w:pPr>
            <w:r>
              <w:rPr>
                <w:rFonts w:ascii="Times New Roman" w:eastAsia="Times New Roman" w:hAnsi="Times New Roman" w:cs="Times New Roman"/>
              </w:rPr>
              <w:t>3.</w:t>
            </w:r>
            <w:r w:rsidRPr="00941CFE">
              <w:rPr>
                <w:rFonts w:ascii="Times New Roman" w:eastAsia="Times New Roman" w:hAnsi="Times New Roman" w:cs="Times New Roman"/>
              </w:rPr>
              <w:t xml:space="preserve"> Постановление администрации МР  «Усть-Куломский» от </w:t>
            </w:r>
            <w:r>
              <w:rPr>
                <w:rFonts w:ascii="Times New Roman" w:eastAsia="Times New Roman" w:hAnsi="Times New Roman" w:cs="Times New Roman"/>
              </w:rPr>
              <w:t>26</w:t>
            </w:r>
            <w:r w:rsidRPr="00941CFE">
              <w:rPr>
                <w:rFonts w:ascii="Times New Roman" w:eastAsia="Times New Roman" w:hAnsi="Times New Roman" w:cs="Times New Roman"/>
              </w:rPr>
              <w:t xml:space="preserve"> декабря 2024 года  №  1</w:t>
            </w:r>
            <w:r>
              <w:rPr>
                <w:rFonts w:ascii="Times New Roman" w:eastAsia="Times New Roman" w:hAnsi="Times New Roman" w:cs="Times New Roman"/>
              </w:rPr>
              <w:t>892</w:t>
            </w:r>
            <w:r w:rsidRPr="00941CFE">
              <w:rPr>
                <w:rFonts w:ascii="Times New Roman" w:eastAsia="Times New Roman" w:hAnsi="Times New Roman" w:cs="Times New Roman"/>
              </w:rPr>
              <w:t xml:space="preserve"> </w:t>
            </w:r>
            <w:r>
              <w:rPr>
                <w:rFonts w:ascii="Times New Roman" w:eastAsia="Times New Roman" w:hAnsi="Times New Roman" w:cs="Times New Roman"/>
              </w:rPr>
              <w:t xml:space="preserve"> « </w:t>
            </w:r>
            <w:r w:rsidRPr="00BC652F">
              <w:rPr>
                <w:rFonts w:ascii="Times New Roman" w:eastAsia="Times New Roman" w:hAnsi="Times New Roman" w:cs="Times New Roman"/>
              </w:rPr>
              <w:t>О внесении изменений в постановление администрации муниципального района «Усть-Куломский» от 17.09.2021 N 1222 «Об утверждении программы «Противодействие коррупции в муниципальном образовании муниципального района «Усть-Куломский», муниципальных образованиях сельских поселений, расположенных в границах муниципального образования муниципального района «Усть-Куломский» (2021 - 2024 годы)»</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Pr>
                <w:rFonts w:ascii="Times New Roman" w:eastAsia="Times New Roman" w:hAnsi="Times New Roman" w:cs="Times New Roman"/>
                <w:b/>
                <w:i/>
              </w:rPr>
              <w:t>85</w:t>
            </w:r>
          </w:p>
        </w:tc>
      </w:tr>
      <w:tr w:rsidR="00BC652F" w:rsidRPr="00941CFE" w:rsidTr="00FE238C">
        <w:trPr>
          <w:trHeight w:val="1421"/>
        </w:trPr>
        <w:tc>
          <w:tcPr>
            <w:tcW w:w="4084" w:type="pct"/>
            <w:tcBorders>
              <w:top w:val="single" w:sz="4" w:space="0" w:color="auto"/>
              <w:left w:val="single" w:sz="4" w:space="0" w:color="auto"/>
              <w:bottom w:val="single" w:sz="4" w:space="0" w:color="auto"/>
              <w:right w:val="single" w:sz="6" w:space="0" w:color="auto"/>
            </w:tcBorders>
            <w:hideMark/>
          </w:tcPr>
          <w:p w:rsidR="00BC652F" w:rsidRDefault="00BC652F" w:rsidP="00AF7D7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 </w:t>
            </w:r>
            <w:r w:rsidR="00AF7D7E" w:rsidRPr="00941CFE">
              <w:rPr>
                <w:rFonts w:ascii="Times New Roman" w:eastAsia="Times New Roman" w:hAnsi="Times New Roman" w:cs="Times New Roman"/>
              </w:rPr>
              <w:t xml:space="preserve">Постановление администрации МР  «Усть-Куломский» от </w:t>
            </w:r>
            <w:r w:rsidR="00AF7D7E">
              <w:rPr>
                <w:rFonts w:ascii="Times New Roman" w:eastAsia="Times New Roman" w:hAnsi="Times New Roman" w:cs="Times New Roman"/>
              </w:rPr>
              <w:t>26</w:t>
            </w:r>
            <w:r w:rsidR="00AF7D7E" w:rsidRPr="00941CFE">
              <w:rPr>
                <w:rFonts w:ascii="Times New Roman" w:eastAsia="Times New Roman" w:hAnsi="Times New Roman" w:cs="Times New Roman"/>
              </w:rPr>
              <w:t xml:space="preserve"> декабря 2024 года  №  1</w:t>
            </w:r>
            <w:r w:rsidR="00AF7D7E">
              <w:rPr>
                <w:rFonts w:ascii="Times New Roman" w:eastAsia="Times New Roman" w:hAnsi="Times New Roman" w:cs="Times New Roman"/>
              </w:rPr>
              <w:t>905</w:t>
            </w:r>
            <w:r w:rsidR="00AF7D7E" w:rsidRPr="00941CFE">
              <w:rPr>
                <w:rFonts w:ascii="Times New Roman" w:eastAsia="Times New Roman" w:hAnsi="Times New Roman" w:cs="Times New Roman"/>
              </w:rPr>
              <w:t xml:space="preserve"> </w:t>
            </w:r>
            <w:r w:rsidR="00AF7D7E">
              <w:rPr>
                <w:rFonts w:ascii="Times New Roman" w:eastAsia="Times New Roman" w:hAnsi="Times New Roman" w:cs="Times New Roman"/>
              </w:rPr>
              <w:t xml:space="preserve"> «</w:t>
            </w:r>
            <w:r w:rsidR="00AF7D7E" w:rsidRPr="00AF7D7E">
              <w:rPr>
                <w:rFonts w:ascii="Times New Roman" w:eastAsia="Times New Roman" w:hAnsi="Times New Roman" w:cs="Times New Roman"/>
              </w:rPr>
              <w:t>О внесении изменений в постановление администрации МР «Усть-Куломский» от 31 октября 2018г. № 1351 «Об утверждении программы повышения финансовой грамотности в МО МР «Усть-Куломский» на 2018-2023 годы».</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Pr>
                <w:rFonts w:ascii="Times New Roman" w:eastAsia="Times New Roman" w:hAnsi="Times New Roman" w:cs="Times New Roman"/>
                <w:b/>
                <w:i/>
              </w:rPr>
              <w:t>89</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AF7D7E" w:rsidP="00AF7D7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5. </w:t>
            </w:r>
            <w:r w:rsidRPr="00941CFE">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27</w:t>
            </w:r>
            <w:r w:rsidRPr="00941CFE">
              <w:rPr>
                <w:rFonts w:ascii="Times New Roman" w:eastAsia="Times New Roman" w:hAnsi="Times New Roman" w:cs="Times New Roman"/>
              </w:rPr>
              <w:t xml:space="preserve"> декабря 2024 года  №  1</w:t>
            </w:r>
            <w:r>
              <w:rPr>
                <w:rFonts w:ascii="Times New Roman" w:eastAsia="Times New Roman" w:hAnsi="Times New Roman" w:cs="Times New Roman"/>
              </w:rPr>
              <w:t>917</w:t>
            </w:r>
            <w:r w:rsidRPr="00941CFE">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AF7D7E">
              <w:rPr>
                <w:rFonts w:ascii="Times New Roman" w:eastAsia="Times New Roman" w:hAnsi="Times New Roman" w:cs="Times New Roman"/>
              </w:rPr>
              <w:t>О признании утратившим силу постановления администрации МР «Усть-Куломский» от 01.08.2018 № 995 «Об утверждении Положения о закупке товаров, работ и услуг для нужд Муниципального Бюджетного Учреждения Культуры «Усть-Куломский Районный Дом культуры»</w:t>
            </w:r>
          </w:p>
        </w:tc>
        <w:tc>
          <w:tcPr>
            <w:tcW w:w="916" w:type="pct"/>
            <w:tcBorders>
              <w:top w:val="single" w:sz="4" w:space="0" w:color="auto"/>
              <w:left w:val="single" w:sz="6" w:space="0" w:color="auto"/>
              <w:bottom w:val="single" w:sz="4" w:space="0" w:color="auto"/>
              <w:right w:val="single" w:sz="4" w:space="0" w:color="auto"/>
            </w:tcBorders>
            <w:hideMark/>
          </w:tcPr>
          <w:p w:rsidR="00FE238C" w:rsidRPr="00941CFE" w:rsidRDefault="00FE238C" w:rsidP="00FE238C">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Pr>
                <w:rFonts w:ascii="Times New Roman" w:eastAsia="Times New Roman" w:hAnsi="Times New Roman" w:cs="Times New Roman"/>
                <w:b/>
                <w:i/>
              </w:rPr>
              <w:t>115</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AF7D7E" w:rsidP="00AF7D7E">
            <w:pPr>
              <w:spacing w:after="0" w:line="240" w:lineRule="auto"/>
              <w:rPr>
                <w:rFonts w:ascii="Times New Roman" w:eastAsia="Times New Roman" w:hAnsi="Times New Roman" w:cs="Times New Roman"/>
              </w:rPr>
            </w:pPr>
            <w:r>
              <w:rPr>
                <w:rFonts w:ascii="Times New Roman" w:eastAsia="Times New Roman" w:hAnsi="Times New Roman" w:cs="Times New Roman"/>
              </w:rPr>
              <w:t>6.</w:t>
            </w:r>
            <w:r w:rsidRPr="00941CFE">
              <w:rPr>
                <w:rFonts w:ascii="Times New Roman" w:eastAsia="Times New Roman" w:hAnsi="Times New Roman" w:cs="Times New Roman"/>
              </w:rPr>
              <w:t xml:space="preserve"> Постановление администрации МР  «Усть-Куломский» от </w:t>
            </w:r>
            <w:r>
              <w:rPr>
                <w:rFonts w:ascii="Times New Roman" w:eastAsia="Times New Roman" w:hAnsi="Times New Roman" w:cs="Times New Roman"/>
              </w:rPr>
              <w:t>28</w:t>
            </w:r>
            <w:r w:rsidRPr="00941CFE">
              <w:rPr>
                <w:rFonts w:ascii="Times New Roman" w:eastAsia="Times New Roman" w:hAnsi="Times New Roman" w:cs="Times New Roman"/>
              </w:rPr>
              <w:t xml:space="preserve"> декабря 2024 года  №  1</w:t>
            </w:r>
            <w:r>
              <w:rPr>
                <w:rFonts w:ascii="Times New Roman" w:eastAsia="Times New Roman" w:hAnsi="Times New Roman" w:cs="Times New Roman"/>
              </w:rPr>
              <w:t>939</w:t>
            </w:r>
            <w:r w:rsidRPr="00941CFE">
              <w:rPr>
                <w:rFonts w:ascii="Times New Roman" w:eastAsia="Times New Roman" w:hAnsi="Times New Roman" w:cs="Times New Roman"/>
              </w:rPr>
              <w:t xml:space="preserve"> </w:t>
            </w:r>
            <w:r>
              <w:rPr>
                <w:rFonts w:ascii="Times New Roman" w:eastAsia="Times New Roman" w:hAnsi="Times New Roman" w:cs="Times New Roman"/>
              </w:rPr>
              <w:t>«</w:t>
            </w:r>
            <w:r w:rsidRPr="00AF7D7E">
              <w:rPr>
                <w:rFonts w:ascii="Times New Roman" w:eastAsia="Times New Roman" w:hAnsi="Times New Roman" w:cs="Times New Roman"/>
              </w:rPr>
              <w:t>О мерах по реализации Постановления Правительства Российской Федерации от</w:t>
            </w:r>
            <w:r>
              <w:rPr>
                <w:rFonts w:ascii="Times New Roman" w:eastAsia="Times New Roman" w:hAnsi="Times New Roman" w:cs="Times New Roman"/>
              </w:rPr>
              <w:t xml:space="preserve"> </w:t>
            </w:r>
            <w:r w:rsidRPr="00AF7D7E">
              <w:rPr>
                <w:rFonts w:ascii="Times New Roman" w:eastAsia="Times New Roman" w:hAnsi="Times New Roman" w:cs="Times New Roman"/>
              </w:rPr>
              <w:t>30.11.2023 г. № 2047</w:t>
            </w:r>
            <w:r>
              <w:rPr>
                <w:rFonts w:ascii="Times New Roman" w:eastAsia="Times New Roman" w:hAnsi="Times New Roman" w:cs="Times New Roman"/>
              </w:rPr>
              <w:t xml:space="preserve"> </w:t>
            </w:r>
            <w:r w:rsidRPr="00AF7D7E">
              <w:rPr>
                <w:rFonts w:ascii="Times New Roman" w:eastAsia="Times New Roman" w:hAnsi="Times New Roman" w:cs="Times New Roman"/>
              </w:rPr>
              <w:t>"Об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r>
              <w:rPr>
                <w:rFonts w:ascii="Times New Roman" w:eastAsia="Times New Roman" w:hAnsi="Times New Roman" w:cs="Times New Roman"/>
              </w:rPr>
              <w:t>»</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Pr>
                <w:rFonts w:ascii="Times New Roman" w:eastAsia="Times New Roman" w:hAnsi="Times New Roman" w:cs="Times New Roman"/>
                <w:b/>
                <w:i/>
              </w:rPr>
              <w:t>116</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AF7D7E" w:rsidP="00AF7D7E">
            <w:pPr>
              <w:spacing w:after="0" w:line="240" w:lineRule="auto"/>
              <w:rPr>
                <w:rFonts w:ascii="Times New Roman" w:eastAsia="Times New Roman" w:hAnsi="Times New Roman" w:cs="Times New Roman"/>
              </w:rPr>
            </w:pPr>
            <w:r>
              <w:rPr>
                <w:rFonts w:ascii="Times New Roman" w:eastAsia="Times New Roman" w:hAnsi="Times New Roman" w:cs="Times New Roman"/>
              </w:rPr>
              <w:t>7.</w:t>
            </w:r>
            <w:r w:rsidRPr="00941CFE">
              <w:rPr>
                <w:rFonts w:ascii="Times New Roman" w:eastAsia="Times New Roman" w:hAnsi="Times New Roman" w:cs="Times New Roman"/>
              </w:rPr>
              <w:t xml:space="preserve"> Постановление администрации МР  «Усть-Куломский» от </w:t>
            </w:r>
            <w:r>
              <w:rPr>
                <w:rFonts w:ascii="Times New Roman" w:eastAsia="Times New Roman" w:hAnsi="Times New Roman" w:cs="Times New Roman"/>
              </w:rPr>
              <w:t>28</w:t>
            </w:r>
            <w:r w:rsidRPr="00941CFE">
              <w:rPr>
                <w:rFonts w:ascii="Times New Roman" w:eastAsia="Times New Roman" w:hAnsi="Times New Roman" w:cs="Times New Roman"/>
              </w:rPr>
              <w:t xml:space="preserve"> декабря 2024 года  №  1</w:t>
            </w:r>
            <w:r>
              <w:rPr>
                <w:rFonts w:ascii="Times New Roman" w:eastAsia="Times New Roman" w:hAnsi="Times New Roman" w:cs="Times New Roman"/>
              </w:rPr>
              <w:t>948</w:t>
            </w:r>
            <w:r w:rsidRPr="00941CFE">
              <w:rPr>
                <w:rFonts w:ascii="Times New Roman" w:eastAsia="Times New Roman" w:hAnsi="Times New Roman" w:cs="Times New Roman"/>
              </w:rPr>
              <w:t xml:space="preserve"> </w:t>
            </w:r>
            <w:r>
              <w:rPr>
                <w:rFonts w:ascii="Times New Roman" w:eastAsia="Times New Roman" w:hAnsi="Times New Roman" w:cs="Times New Roman"/>
              </w:rPr>
              <w:t>«</w:t>
            </w:r>
            <w:r w:rsidRPr="00AF7D7E">
              <w:rPr>
                <w:rFonts w:ascii="Times New Roman" w:eastAsia="Times New Roman" w:hAnsi="Times New Roman" w:cs="Times New Roman"/>
              </w:rPr>
              <w:t>Об утверждении Порядка определения объема и предоставления  субсидий из бюджета МО МР «Усть-Куломский» некоммерческим организациям, не являющимся государственными (муниципальными) учреждениями</w:t>
            </w:r>
            <w:r>
              <w:rPr>
                <w:rFonts w:ascii="Times New Roman" w:eastAsia="Times New Roman" w:hAnsi="Times New Roman" w:cs="Times New Roman"/>
              </w:rPr>
              <w:t>»</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Pr>
                <w:rFonts w:ascii="Times New Roman" w:eastAsia="Times New Roman" w:hAnsi="Times New Roman" w:cs="Times New Roman"/>
                <w:b/>
                <w:i/>
              </w:rPr>
              <w:t>120</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6F1EAC" w:rsidP="006F1EA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8. </w:t>
            </w:r>
            <w:r w:rsidRPr="00941CFE">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09 января 2025 года  № 5 «</w:t>
            </w:r>
            <w:r w:rsidRPr="006F1EAC">
              <w:rPr>
                <w:rFonts w:ascii="Times New Roman" w:eastAsia="Times New Roman" w:hAnsi="Times New Roman" w:cs="Times New Roman"/>
              </w:rPr>
              <w:t>О внесении изменений в постановление администрации муниципального района «Усть-Куломский» от 29июля  2024 года № 1020 «Об утверждении реестра мест (площадок) накопления твердых коммунальных отходов, расположенных на территории муниципального района «Усть-Куломский»</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Pr>
                <w:rFonts w:ascii="Times New Roman" w:eastAsia="Times New Roman" w:hAnsi="Times New Roman" w:cs="Times New Roman"/>
                <w:b/>
                <w:i/>
              </w:rPr>
              <w:t>144</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6F1EAC" w:rsidP="006F1EAC">
            <w:pPr>
              <w:spacing w:after="0" w:line="240" w:lineRule="auto"/>
              <w:rPr>
                <w:rFonts w:ascii="Times New Roman" w:eastAsia="Times New Roman" w:hAnsi="Times New Roman" w:cs="Times New Roman"/>
              </w:rPr>
            </w:pPr>
            <w:r>
              <w:rPr>
                <w:rFonts w:ascii="Times New Roman" w:eastAsia="Times New Roman" w:hAnsi="Times New Roman" w:cs="Times New Roman"/>
              </w:rPr>
              <w:t>9.</w:t>
            </w:r>
            <w:r w:rsidRPr="00941CFE">
              <w:rPr>
                <w:rFonts w:ascii="Times New Roman" w:eastAsia="Times New Roman" w:hAnsi="Times New Roman" w:cs="Times New Roman"/>
              </w:rPr>
              <w:t xml:space="preserve"> Постановление администрации МР  «Усть-Куломский» от </w:t>
            </w:r>
            <w:r>
              <w:rPr>
                <w:rFonts w:ascii="Times New Roman" w:eastAsia="Times New Roman" w:hAnsi="Times New Roman" w:cs="Times New Roman"/>
              </w:rPr>
              <w:t>13 января 2025 года  № 10 «</w:t>
            </w:r>
            <w:r w:rsidRPr="006F1EAC">
              <w:rPr>
                <w:rFonts w:ascii="Times New Roman" w:eastAsia="Times New Roman" w:hAnsi="Times New Roman" w:cs="Times New Roman"/>
              </w:rPr>
              <w:t>Об утверждении перечня объектов, в отношении которых планируется заключение концессионных соглашений</w:t>
            </w:r>
            <w:r>
              <w:rPr>
                <w:rFonts w:ascii="Times New Roman" w:eastAsia="Times New Roman" w:hAnsi="Times New Roman" w:cs="Times New Roman"/>
              </w:rPr>
              <w:t>»</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Pr>
                <w:rFonts w:ascii="Times New Roman" w:eastAsia="Times New Roman" w:hAnsi="Times New Roman" w:cs="Times New Roman"/>
                <w:b/>
                <w:i/>
              </w:rPr>
              <w:t>146</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6F1EAC" w:rsidP="00797FCB">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10. </w:t>
            </w:r>
            <w:r w:rsidRPr="00941CFE">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13 января 2025 года  № 12 «</w:t>
            </w:r>
            <w:r w:rsidRPr="006F1EAC">
              <w:rPr>
                <w:rFonts w:ascii="Times New Roman" w:eastAsia="Times New Roman" w:hAnsi="Times New Roman" w:cs="Times New Roman"/>
              </w:rPr>
              <w:t>Об исключении жилого п</w:t>
            </w:r>
            <w:r w:rsidR="00797FCB">
              <w:rPr>
                <w:rFonts w:ascii="Times New Roman" w:eastAsia="Times New Roman" w:hAnsi="Times New Roman" w:cs="Times New Roman"/>
              </w:rPr>
              <w:t xml:space="preserve">омещения из специализированного </w:t>
            </w:r>
            <w:r w:rsidRPr="006F1EAC">
              <w:rPr>
                <w:rFonts w:ascii="Times New Roman" w:eastAsia="Times New Roman" w:hAnsi="Times New Roman" w:cs="Times New Roman"/>
              </w:rPr>
              <w:t>жилищного фонда МО МР «Усть-Куломский»</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Pr>
                <w:rFonts w:ascii="Times New Roman" w:eastAsia="Times New Roman" w:hAnsi="Times New Roman" w:cs="Times New Roman"/>
                <w:b/>
                <w:i/>
              </w:rPr>
              <w:t>152</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797FCB" w:rsidP="00797FC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11. </w:t>
            </w:r>
            <w:r w:rsidRPr="00941CFE">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13 января 2025 года  № 13 «</w:t>
            </w:r>
            <w:r w:rsidRPr="00797FCB">
              <w:rPr>
                <w:rFonts w:ascii="Times New Roman" w:eastAsia="Times New Roman" w:hAnsi="Times New Roman" w:cs="Times New Roman"/>
              </w:rPr>
              <w:t>О включении жилого помещения в муниципальный жилищный фонд коммерческого использования МО МР «Усть-Куломский»</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Pr>
                <w:rFonts w:ascii="Times New Roman" w:eastAsia="Times New Roman" w:hAnsi="Times New Roman" w:cs="Times New Roman"/>
                <w:b/>
                <w:i/>
              </w:rPr>
              <w:t>154</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797FCB" w:rsidP="00797FC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12. </w:t>
            </w:r>
            <w:r w:rsidRPr="00941CFE">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13 января 2025 года  № 22 «</w:t>
            </w:r>
            <w:r w:rsidRPr="00797FCB">
              <w:rPr>
                <w:rFonts w:ascii="Times New Roman" w:eastAsia="Times New Roman" w:hAnsi="Times New Roman" w:cs="Times New Roman"/>
              </w:rPr>
              <w:t>О внесении изменений в постановление администрации МР «Усть-Куломский» № 1473 от 22.10.2024 г. «О создании рабочей группы по противодействию нелегальной занятости на территории муниципального образования муниципального района «Усть-Куломский</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Pr>
                <w:rFonts w:ascii="Times New Roman" w:eastAsia="Times New Roman" w:hAnsi="Times New Roman" w:cs="Times New Roman"/>
                <w:b/>
                <w:i/>
              </w:rPr>
              <w:t>156</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797FCB" w:rsidP="00CA7684">
            <w:pPr>
              <w:spacing w:after="0" w:line="240" w:lineRule="auto"/>
              <w:rPr>
                <w:rFonts w:ascii="Times New Roman" w:eastAsia="Times New Roman" w:hAnsi="Times New Roman" w:cs="Times New Roman"/>
              </w:rPr>
            </w:pPr>
            <w:r>
              <w:rPr>
                <w:rFonts w:ascii="Times New Roman" w:eastAsia="Times New Roman" w:hAnsi="Times New Roman" w:cs="Times New Roman"/>
              </w:rPr>
              <w:t>13.</w:t>
            </w:r>
            <w:r w:rsidRPr="00941CFE">
              <w:rPr>
                <w:rFonts w:ascii="Times New Roman" w:eastAsia="Times New Roman" w:hAnsi="Times New Roman" w:cs="Times New Roman"/>
              </w:rPr>
              <w:t xml:space="preserve"> Постановление администрации МР  «Усть-Куломский» от </w:t>
            </w:r>
            <w:r w:rsidR="00CA7684">
              <w:rPr>
                <w:rFonts w:ascii="Times New Roman" w:eastAsia="Times New Roman" w:hAnsi="Times New Roman" w:cs="Times New Roman"/>
              </w:rPr>
              <w:t>2</w:t>
            </w:r>
            <w:r>
              <w:rPr>
                <w:rFonts w:ascii="Times New Roman" w:eastAsia="Times New Roman" w:hAnsi="Times New Roman" w:cs="Times New Roman"/>
              </w:rPr>
              <w:t>3 января 2025</w:t>
            </w:r>
            <w:r w:rsidR="00CA7684">
              <w:rPr>
                <w:rFonts w:ascii="Times New Roman" w:eastAsia="Times New Roman" w:hAnsi="Times New Roman" w:cs="Times New Roman"/>
              </w:rPr>
              <w:t xml:space="preserve"> года  № 78</w:t>
            </w:r>
            <w:r>
              <w:rPr>
                <w:rFonts w:ascii="Times New Roman" w:eastAsia="Times New Roman" w:hAnsi="Times New Roman" w:cs="Times New Roman"/>
              </w:rPr>
              <w:t xml:space="preserve"> </w:t>
            </w:r>
            <w:r w:rsidR="00CA7684">
              <w:rPr>
                <w:rFonts w:ascii="Times New Roman" w:eastAsia="Times New Roman" w:hAnsi="Times New Roman" w:cs="Times New Roman"/>
              </w:rPr>
              <w:t>«</w:t>
            </w:r>
            <w:r w:rsidRPr="00797FCB">
              <w:rPr>
                <w:rFonts w:ascii="Times New Roman" w:eastAsia="Times New Roman" w:hAnsi="Times New Roman" w:cs="Times New Roman"/>
              </w:rPr>
              <w:t>О внесении изменений в постановление администрации</w:t>
            </w:r>
            <w:r>
              <w:rPr>
                <w:rFonts w:ascii="Times New Roman" w:eastAsia="Times New Roman" w:hAnsi="Times New Roman" w:cs="Times New Roman"/>
              </w:rPr>
              <w:t xml:space="preserve"> </w:t>
            </w:r>
            <w:r w:rsidRPr="00797FCB">
              <w:rPr>
                <w:rFonts w:ascii="Times New Roman" w:eastAsia="Times New Roman" w:hAnsi="Times New Roman" w:cs="Times New Roman"/>
              </w:rPr>
              <w:t>МР «Усть-Куломский» от 21.10.2021г. № 1412 «Об утверждении муниципальной программы «Развитие культуры»</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Pr>
                <w:rFonts w:ascii="Times New Roman" w:eastAsia="Times New Roman" w:hAnsi="Times New Roman" w:cs="Times New Roman"/>
                <w:b/>
                <w:i/>
              </w:rPr>
              <w:t>160</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CA7684" w:rsidP="000E21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14. </w:t>
            </w:r>
            <w:r w:rsidRPr="00941CFE">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23 января 2025 года  № 79 «</w:t>
            </w:r>
            <w:r w:rsidR="000E2100" w:rsidRPr="000E2100">
              <w:rPr>
                <w:rFonts w:ascii="Times New Roman" w:eastAsia="Times New Roman" w:hAnsi="Times New Roman" w:cs="Times New Roman"/>
              </w:rPr>
              <w:t>О внесении изменений в постановление администрации муниципального района «Усть-Куломский» от 15 октября 2021 года № 1381 «Об утверждении муниципальной программы «Развитие образования»</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FE238C">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Pr>
                <w:rFonts w:ascii="Times New Roman" w:eastAsia="Times New Roman" w:hAnsi="Times New Roman" w:cs="Times New Roman"/>
                <w:b/>
                <w:i/>
              </w:rPr>
              <w:t>206</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0E2100" w:rsidP="000E21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15. </w:t>
            </w:r>
            <w:r w:rsidRPr="00941CFE">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23 января 2025 года  № 80 «</w:t>
            </w:r>
            <w:r w:rsidRPr="000E2100">
              <w:rPr>
                <w:rFonts w:ascii="Times New Roman" w:eastAsia="Times New Roman" w:hAnsi="Times New Roman" w:cs="Times New Roman"/>
              </w:rPr>
              <w:t>О предоставлении разрешения на условно разрешенный вид использования земельного участка (склады)</w:t>
            </w:r>
            <w:r>
              <w:rPr>
                <w:rFonts w:ascii="Times New Roman" w:eastAsia="Times New Roman" w:hAnsi="Times New Roman" w:cs="Times New Roman"/>
              </w:rPr>
              <w:t>»</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Pr>
                <w:rFonts w:ascii="Times New Roman" w:eastAsia="Times New Roman" w:hAnsi="Times New Roman" w:cs="Times New Roman"/>
                <w:b/>
                <w:i/>
              </w:rPr>
              <w:t>242</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487BDC" w:rsidP="00FE238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16. </w:t>
            </w:r>
            <w:r w:rsidRPr="00941CFE">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23 января 2025 года  № 8</w:t>
            </w:r>
            <w:r w:rsidR="00FE238C">
              <w:rPr>
                <w:rFonts w:ascii="Times New Roman" w:eastAsia="Times New Roman" w:hAnsi="Times New Roman" w:cs="Times New Roman"/>
              </w:rPr>
              <w:t>1</w:t>
            </w:r>
            <w:r>
              <w:rPr>
                <w:rFonts w:ascii="Times New Roman" w:eastAsia="Times New Roman" w:hAnsi="Times New Roman" w:cs="Times New Roman"/>
              </w:rPr>
              <w:t xml:space="preserve"> «</w:t>
            </w:r>
            <w:r w:rsidRPr="00487BDC">
              <w:rPr>
                <w:rFonts w:ascii="Times New Roman" w:eastAsia="Times New Roman" w:hAnsi="Times New Roman" w:cs="Times New Roman"/>
              </w:rPr>
              <w:t>О предоставлении разрешения на условно разрешенный вид использования земельного участка (спорт)</w:t>
            </w:r>
            <w:r>
              <w:rPr>
                <w:rFonts w:ascii="Times New Roman" w:eastAsia="Times New Roman" w:hAnsi="Times New Roman" w:cs="Times New Roman"/>
              </w:rPr>
              <w:t>»</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Pr>
                <w:rFonts w:ascii="Times New Roman" w:eastAsia="Times New Roman" w:hAnsi="Times New Roman" w:cs="Times New Roman"/>
                <w:b/>
                <w:i/>
              </w:rPr>
              <w:t>243</w:t>
            </w:r>
          </w:p>
        </w:tc>
      </w:tr>
    </w:tbl>
    <w:p w:rsidR="002971C2" w:rsidRDefault="002971C2">
      <w:r>
        <w:br w:type="page"/>
      </w:r>
    </w:p>
    <w:p w:rsidR="00906A3D" w:rsidRDefault="007A1E79" w:rsidP="00851086">
      <w:pPr>
        <w:spacing w:after="0" w:line="240" w:lineRule="auto"/>
        <w:jc w:val="center"/>
        <w:rPr>
          <w:rFonts w:ascii="Times New Roman" w:eastAsia="Times New Roman" w:hAnsi="Times New Roman" w:cs="Times New Roman"/>
          <w:b/>
          <w:sz w:val="28"/>
          <w:szCs w:val="14"/>
        </w:rPr>
      </w:pPr>
      <w:r w:rsidRPr="007A1E79">
        <w:rPr>
          <w:rFonts w:ascii="Times New Roman" w:eastAsia="Times New Roman" w:hAnsi="Times New Roman" w:cs="Times New Roman"/>
          <w:b/>
          <w:sz w:val="28"/>
          <w:szCs w:val="14"/>
          <w:lang w:val="en-US"/>
        </w:rPr>
        <w:lastRenderedPageBreak/>
        <w:t>I</w:t>
      </w:r>
      <w:r w:rsidRPr="007A1E79">
        <w:rPr>
          <w:rFonts w:ascii="Times New Roman" w:eastAsia="Times New Roman" w:hAnsi="Times New Roman" w:cs="Times New Roman"/>
          <w:b/>
          <w:sz w:val="28"/>
          <w:szCs w:val="14"/>
        </w:rPr>
        <w:t xml:space="preserve">. Постановления </w:t>
      </w:r>
      <w:r w:rsidR="00851086" w:rsidRPr="007A1E79">
        <w:rPr>
          <w:rFonts w:ascii="Times New Roman" w:eastAsia="Times New Roman" w:hAnsi="Times New Roman" w:cs="Times New Roman"/>
          <w:b/>
          <w:sz w:val="28"/>
          <w:szCs w:val="14"/>
        </w:rPr>
        <w:t xml:space="preserve">администрации </w:t>
      </w:r>
      <w:r w:rsidR="00851086">
        <w:rPr>
          <w:rFonts w:ascii="Times New Roman" w:eastAsia="Times New Roman" w:hAnsi="Times New Roman" w:cs="Times New Roman"/>
          <w:b/>
          <w:sz w:val="28"/>
          <w:szCs w:val="14"/>
        </w:rPr>
        <w:t>МР «Усть-Куломский»</w:t>
      </w:r>
    </w:p>
    <w:p w:rsidR="00851086" w:rsidRPr="00851086" w:rsidRDefault="00851086" w:rsidP="00851086">
      <w:pPr>
        <w:spacing w:after="0" w:line="240" w:lineRule="auto"/>
        <w:jc w:val="center"/>
        <w:rPr>
          <w:rFonts w:ascii="Times New Roman" w:eastAsia="Times New Roman" w:hAnsi="Times New Roman" w:cs="Times New Roman"/>
          <w:sz w:val="24"/>
          <w:szCs w:val="24"/>
        </w:rPr>
      </w:pPr>
      <w:r w:rsidRPr="00851086">
        <w:rPr>
          <w:rFonts w:ascii="Times New Roman" w:eastAsia="Times New Roman" w:hAnsi="Times New Roman" w:cs="Times New Roman"/>
          <w:noProof/>
          <w:sz w:val="24"/>
          <w:szCs w:val="24"/>
        </w:rPr>
        <w:drawing>
          <wp:inline distT="0" distB="0" distL="0" distR="0">
            <wp:extent cx="847725" cy="8382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851086" w:rsidRPr="00851086" w:rsidRDefault="00851086" w:rsidP="00851086">
      <w:pPr>
        <w:spacing w:after="0" w:line="240" w:lineRule="auto"/>
        <w:jc w:val="center"/>
        <w:rPr>
          <w:rFonts w:ascii="Times New Roman" w:eastAsia="Times New Roman" w:hAnsi="Times New Roman" w:cs="Times New Roman"/>
          <w:b/>
          <w:sz w:val="28"/>
          <w:szCs w:val="28"/>
        </w:rPr>
      </w:pPr>
      <w:r w:rsidRPr="00851086">
        <w:rPr>
          <w:rFonts w:ascii="Times New Roman" w:eastAsia="Times New Roman" w:hAnsi="Times New Roman" w:cs="Times New Roman"/>
          <w:b/>
          <w:sz w:val="28"/>
          <w:szCs w:val="28"/>
        </w:rPr>
        <w:t>«Кулöмд</w:t>
      </w:r>
      <w:r w:rsidRPr="00851086">
        <w:rPr>
          <w:rFonts w:ascii="Times New Roman" w:eastAsia="Times New Roman" w:hAnsi="Times New Roman" w:cs="Times New Roman"/>
          <w:b/>
          <w:sz w:val="28"/>
          <w:szCs w:val="28"/>
          <w:lang w:val="en-US"/>
        </w:rPr>
        <w:t>i</w:t>
      </w:r>
      <w:r w:rsidRPr="00851086">
        <w:rPr>
          <w:rFonts w:ascii="Times New Roman" w:eastAsia="Times New Roman" w:hAnsi="Times New Roman" w:cs="Times New Roman"/>
          <w:b/>
          <w:sz w:val="28"/>
          <w:szCs w:val="28"/>
        </w:rPr>
        <w:t>н» муниципальнöй районса администрациялöн</w:t>
      </w:r>
    </w:p>
    <w:p w:rsidR="00851086" w:rsidRPr="00851086" w:rsidRDefault="00851086" w:rsidP="00851086">
      <w:pPr>
        <w:spacing w:after="0" w:line="240" w:lineRule="auto"/>
        <w:jc w:val="center"/>
        <w:rPr>
          <w:rFonts w:ascii="Times New Roman" w:eastAsia="Times New Roman" w:hAnsi="Times New Roman" w:cs="Times New Roman"/>
          <w:b/>
          <w:sz w:val="34"/>
          <w:szCs w:val="34"/>
        </w:rPr>
      </w:pPr>
      <w:r w:rsidRPr="00851086">
        <w:rPr>
          <w:rFonts w:ascii="Times New Roman" w:eastAsia="Times New Roman" w:hAnsi="Times New Roman" w:cs="Times New Roman"/>
          <w:b/>
          <w:sz w:val="34"/>
          <w:szCs w:val="34"/>
        </w:rPr>
        <w:t>Ш У Ö М</w:t>
      </w:r>
    </w:p>
    <w:p w:rsidR="00851086" w:rsidRPr="00851086" w:rsidRDefault="00034918" w:rsidP="00851086">
      <w:pPr>
        <w:spacing w:after="0" w:line="240" w:lineRule="auto"/>
        <w:jc w:val="center"/>
        <w:rPr>
          <w:rFonts w:ascii="Times New Roman" w:eastAsia="Times New Roman" w:hAnsi="Times New Roman" w:cs="Times New Roman"/>
          <w:b/>
          <w:sz w:val="28"/>
          <w:szCs w:val="28"/>
        </w:rPr>
      </w:pPr>
      <w:r w:rsidRPr="00034918">
        <w:rPr>
          <w:rFonts w:ascii="Calibri" w:eastAsia="Calibri" w:hAnsi="Calibri" w:cs="Times New Roman"/>
          <w:noProof/>
          <w:lang w:eastAsia="en-US"/>
        </w:rPr>
        <w:pict>
          <v:line id="Прямая соединительная линия 5" o:spid="_x0000_s1055" style="position:absolute;left:0;text-align:left;flip:y;z-index:251674624;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851086" w:rsidRPr="00851086">
        <w:rPr>
          <w:rFonts w:ascii="Times New Roman" w:eastAsia="Times New Roman" w:hAnsi="Times New Roman" w:cs="Times New Roman"/>
          <w:b/>
          <w:sz w:val="28"/>
          <w:szCs w:val="28"/>
        </w:rPr>
        <w:t>Администрация муниципального района «Усть-Куломский»</w:t>
      </w:r>
    </w:p>
    <w:p w:rsidR="00851086" w:rsidRPr="00851086" w:rsidRDefault="00851086" w:rsidP="00851086">
      <w:pPr>
        <w:keepNext/>
        <w:spacing w:after="0" w:line="240" w:lineRule="auto"/>
        <w:jc w:val="center"/>
        <w:outlineLvl w:val="3"/>
        <w:rPr>
          <w:rFonts w:ascii="Times New Roman" w:eastAsia="Times New Roman" w:hAnsi="Times New Roman" w:cs="Times New Roman"/>
          <w:b/>
          <w:bCs/>
          <w:spacing w:val="38"/>
          <w:sz w:val="34"/>
          <w:szCs w:val="34"/>
        </w:rPr>
      </w:pPr>
      <w:r w:rsidRPr="00851086">
        <w:rPr>
          <w:rFonts w:ascii="Times New Roman" w:eastAsia="Times New Roman" w:hAnsi="Times New Roman" w:cs="Times New Roman"/>
          <w:b/>
          <w:bCs/>
          <w:spacing w:val="38"/>
          <w:sz w:val="34"/>
          <w:szCs w:val="34"/>
        </w:rPr>
        <w:t>П О С Т А Н О В Л Е Н И Е</w:t>
      </w:r>
    </w:p>
    <w:p w:rsidR="00851086" w:rsidRPr="00851086" w:rsidRDefault="00851086" w:rsidP="00851086">
      <w:pPr>
        <w:keepNext/>
        <w:keepLines/>
        <w:spacing w:after="0" w:line="240" w:lineRule="auto"/>
        <w:jc w:val="both"/>
        <w:outlineLvl w:val="7"/>
        <w:rPr>
          <w:rFonts w:ascii="Times New Roman" w:eastAsia="Times New Roman" w:hAnsi="Times New Roman" w:cs="Times New Roman"/>
          <w:sz w:val="28"/>
          <w:szCs w:val="28"/>
        </w:rPr>
      </w:pPr>
    </w:p>
    <w:p w:rsidR="00851086" w:rsidRPr="00851086" w:rsidRDefault="00851086" w:rsidP="00851086">
      <w:pPr>
        <w:keepNext/>
        <w:keepLines/>
        <w:spacing w:after="0" w:line="240" w:lineRule="auto"/>
        <w:jc w:val="both"/>
        <w:outlineLvl w:val="7"/>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26 декабря 2024 г.                                                                                      № 1872</w:t>
      </w:r>
    </w:p>
    <w:p w:rsidR="00851086" w:rsidRPr="00851086" w:rsidRDefault="00851086" w:rsidP="00851086">
      <w:pPr>
        <w:spacing w:after="0" w:line="240" w:lineRule="auto"/>
        <w:jc w:val="center"/>
        <w:rPr>
          <w:rFonts w:ascii="Times New Roman" w:eastAsia="Times New Roman" w:hAnsi="Times New Roman" w:cs="Times New Roman"/>
          <w:sz w:val="20"/>
          <w:szCs w:val="20"/>
        </w:rPr>
      </w:pPr>
    </w:p>
    <w:p w:rsidR="00851086" w:rsidRPr="00851086" w:rsidRDefault="00851086" w:rsidP="00851086">
      <w:pPr>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Республика Коми</w:t>
      </w:r>
    </w:p>
    <w:p w:rsidR="00851086" w:rsidRPr="00851086" w:rsidRDefault="00851086" w:rsidP="00851086">
      <w:pPr>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с. Усть-Кулом</w:t>
      </w:r>
    </w:p>
    <w:p w:rsidR="00851086" w:rsidRPr="00851086" w:rsidRDefault="00851086" w:rsidP="00851086">
      <w:pPr>
        <w:spacing w:after="0" w:line="240" w:lineRule="auto"/>
        <w:jc w:val="center"/>
        <w:rPr>
          <w:rFonts w:ascii="Times New Roman" w:eastAsia="Times New Roman" w:hAnsi="Times New Roman" w:cs="Times New Roman"/>
          <w:sz w:val="20"/>
          <w:szCs w:val="20"/>
        </w:rPr>
      </w:pPr>
    </w:p>
    <w:p w:rsidR="00851086" w:rsidRPr="00851086" w:rsidRDefault="00851086" w:rsidP="00851086">
      <w:pPr>
        <w:autoSpaceDE w:val="0"/>
        <w:autoSpaceDN w:val="0"/>
        <w:adjustRightInd w:val="0"/>
        <w:spacing w:after="0" w:line="240" w:lineRule="atLeast"/>
        <w:ind w:right="-63"/>
        <w:jc w:val="center"/>
        <w:rPr>
          <w:rFonts w:ascii="Times New Roman" w:eastAsia="Times New Roman" w:hAnsi="Times New Roman" w:cs="Times New Roman"/>
          <w:b/>
          <w:sz w:val="28"/>
          <w:szCs w:val="28"/>
          <w:lang w:eastAsia="en-US"/>
        </w:rPr>
      </w:pPr>
      <w:r w:rsidRPr="00851086">
        <w:rPr>
          <w:rFonts w:ascii="Times New Roman" w:eastAsia="Times New Roman" w:hAnsi="Times New Roman" w:cs="Times New Roman"/>
          <w:b/>
          <w:sz w:val="28"/>
          <w:szCs w:val="28"/>
          <w:lang w:eastAsia="en-US"/>
        </w:rPr>
        <w:t xml:space="preserve">О внесении изменений в постановление администрации муниципального района «Усть-Куломский» от 18 октября 2021 года № 1387 </w:t>
      </w:r>
    </w:p>
    <w:p w:rsidR="00851086" w:rsidRPr="00851086" w:rsidRDefault="00851086" w:rsidP="00851086">
      <w:pPr>
        <w:autoSpaceDE w:val="0"/>
        <w:autoSpaceDN w:val="0"/>
        <w:adjustRightInd w:val="0"/>
        <w:spacing w:after="0" w:line="240" w:lineRule="atLeast"/>
        <w:ind w:right="-63"/>
        <w:jc w:val="center"/>
        <w:rPr>
          <w:rFonts w:ascii="Times New Roman" w:eastAsia="Times New Roman" w:hAnsi="Times New Roman" w:cs="Times New Roman"/>
          <w:b/>
          <w:sz w:val="28"/>
          <w:szCs w:val="28"/>
          <w:lang w:eastAsia="en-US"/>
        </w:rPr>
      </w:pPr>
      <w:r w:rsidRPr="00851086">
        <w:rPr>
          <w:rFonts w:ascii="Times New Roman" w:eastAsia="Times New Roman" w:hAnsi="Times New Roman" w:cs="Times New Roman"/>
          <w:b/>
          <w:sz w:val="28"/>
          <w:szCs w:val="28"/>
          <w:lang w:eastAsia="en-US"/>
        </w:rPr>
        <w:t>«О муниципальной программе «Развитие экономики»»</w:t>
      </w:r>
    </w:p>
    <w:p w:rsidR="00851086" w:rsidRPr="00851086" w:rsidRDefault="00851086" w:rsidP="00851086">
      <w:pPr>
        <w:spacing w:after="0" w:line="240" w:lineRule="atLeast"/>
        <w:jc w:val="center"/>
        <w:rPr>
          <w:rFonts w:ascii="Times New Roman" w:eastAsia="Times New Roman" w:hAnsi="Times New Roman" w:cs="Times New Roman"/>
          <w:b/>
          <w:sz w:val="28"/>
          <w:szCs w:val="28"/>
          <w:lang w:eastAsia="en-US"/>
        </w:rPr>
      </w:pPr>
    </w:p>
    <w:p w:rsidR="00851086" w:rsidRPr="00851086" w:rsidRDefault="00851086" w:rsidP="008510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 xml:space="preserve">В целях исполнения мероприятий муниципальной </w:t>
      </w:r>
      <w:hyperlink r:id="rId10" w:history="1">
        <w:r w:rsidRPr="00851086">
          <w:rPr>
            <w:rFonts w:ascii="Times New Roman" w:eastAsia="Times New Roman" w:hAnsi="Times New Roman" w:cs="Times New Roman"/>
            <w:sz w:val="28"/>
            <w:szCs w:val="28"/>
            <w:lang w:eastAsia="en-US"/>
          </w:rPr>
          <w:t>программы</w:t>
        </w:r>
      </w:hyperlink>
      <w:r w:rsidRPr="00851086">
        <w:rPr>
          <w:rFonts w:ascii="Times New Roman" w:eastAsia="Times New Roman" w:hAnsi="Times New Roman" w:cs="Times New Roman"/>
          <w:sz w:val="28"/>
          <w:szCs w:val="28"/>
          <w:lang w:eastAsia="en-US"/>
        </w:rPr>
        <w:t xml:space="preserve"> «Развитие экономики» администрация МР «Усть-Куломский»</w:t>
      </w:r>
    </w:p>
    <w:p w:rsidR="00851086" w:rsidRPr="00851086" w:rsidRDefault="00851086" w:rsidP="00851086">
      <w:pPr>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п о с т а н о в л я е т:</w:t>
      </w:r>
    </w:p>
    <w:p w:rsidR="00851086" w:rsidRPr="00851086" w:rsidRDefault="00851086" w:rsidP="00851086">
      <w:pPr>
        <w:autoSpaceDE w:val="0"/>
        <w:autoSpaceDN w:val="0"/>
        <w:adjustRightInd w:val="0"/>
        <w:spacing w:after="0" w:line="240" w:lineRule="auto"/>
        <w:jc w:val="both"/>
        <w:rPr>
          <w:rFonts w:ascii="Times New Roman" w:eastAsia="Times New Roman" w:hAnsi="Times New Roman" w:cs="Times New Roman"/>
          <w:sz w:val="28"/>
          <w:szCs w:val="28"/>
          <w:lang w:eastAsia="en-US"/>
        </w:rPr>
      </w:pPr>
    </w:p>
    <w:p w:rsidR="00851086" w:rsidRPr="00851086" w:rsidRDefault="00851086" w:rsidP="008510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1. Внести в постановление администрации муниципального района «Усть-Куломский» от 18 октября 2021 года № 1387 «О муниципальной программе «Развитие экономики» (далее - постановление) следующее изменение:</w:t>
      </w:r>
    </w:p>
    <w:p w:rsidR="00851086" w:rsidRPr="00851086" w:rsidRDefault="00851086" w:rsidP="008510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 приложение к постановлению изложить в новой редакции в соответствии с приложением к настоящему постановлению;</w:t>
      </w:r>
    </w:p>
    <w:p w:rsidR="00851086" w:rsidRPr="00851086" w:rsidRDefault="00851086" w:rsidP="00851086">
      <w:pPr>
        <w:spacing w:after="0" w:line="240" w:lineRule="auto"/>
        <w:ind w:firstLine="709"/>
        <w:rPr>
          <w:rFonts w:ascii="Times New Roman" w:eastAsia="Times New Roman" w:hAnsi="Times New Roman" w:cs="Times New Roman"/>
          <w:sz w:val="28"/>
          <w:szCs w:val="28"/>
          <w:lang w:eastAsia="en-US"/>
        </w:rPr>
      </w:pPr>
      <w:r w:rsidRPr="00851086">
        <w:rPr>
          <w:rFonts w:ascii="Times New Roman" w:eastAsia="Times New Roman" w:hAnsi="Times New Roman" w:cs="Times New Roman"/>
          <w:color w:val="000000"/>
          <w:sz w:val="28"/>
          <w:szCs w:val="28"/>
          <w:lang w:eastAsia="en-US"/>
        </w:rPr>
        <w:t xml:space="preserve">2. </w:t>
      </w:r>
      <w:r w:rsidRPr="00851086">
        <w:rPr>
          <w:rFonts w:ascii="Times New Roman" w:eastAsia="Times New Roman" w:hAnsi="Times New Roman" w:cs="Times New Roman"/>
          <w:sz w:val="28"/>
          <w:szCs w:val="28"/>
          <w:lang w:eastAsia="en-US"/>
        </w:rPr>
        <w:t>Настоящее постановление вступает в силу со дня опубликования в информационном вестнике Совета и администрации МР «Усть-Куломский»».</w:t>
      </w:r>
    </w:p>
    <w:p w:rsidR="00851086" w:rsidRPr="00851086" w:rsidRDefault="00851086" w:rsidP="00851086">
      <w:pPr>
        <w:spacing w:after="0" w:line="240" w:lineRule="auto"/>
        <w:jc w:val="center"/>
        <w:rPr>
          <w:rFonts w:ascii="Times New Roman" w:eastAsia="Times New Roman" w:hAnsi="Times New Roman" w:cs="Times New Roman"/>
          <w:sz w:val="28"/>
          <w:szCs w:val="28"/>
        </w:rPr>
      </w:pPr>
    </w:p>
    <w:p w:rsidR="00851086" w:rsidRPr="00851086" w:rsidRDefault="00851086" w:rsidP="00851086">
      <w:pPr>
        <w:spacing w:after="0" w:line="240" w:lineRule="auto"/>
        <w:jc w:val="center"/>
        <w:rPr>
          <w:rFonts w:ascii="Times New Roman" w:eastAsia="Times New Roman" w:hAnsi="Times New Roman" w:cs="Times New Roman"/>
          <w:sz w:val="28"/>
          <w:szCs w:val="28"/>
        </w:rPr>
      </w:pPr>
    </w:p>
    <w:p w:rsidR="00851086" w:rsidRPr="00851086" w:rsidRDefault="00851086" w:rsidP="00851086">
      <w:pPr>
        <w:spacing w:after="0" w:line="240" w:lineRule="auto"/>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 xml:space="preserve">Глава МР «Усть-Куломский» - </w:t>
      </w:r>
    </w:p>
    <w:p w:rsidR="00851086" w:rsidRPr="00851086" w:rsidRDefault="00851086" w:rsidP="00851086">
      <w:pPr>
        <w:spacing w:after="0" w:line="240" w:lineRule="auto"/>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Руководитель администрации района                                         С.В. Рубан</w:t>
      </w:r>
    </w:p>
    <w:p w:rsidR="00851086" w:rsidRPr="00851086" w:rsidRDefault="00851086" w:rsidP="00851086">
      <w:pPr>
        <w:spacing w:after="0" w:line="240" w:lineRule="auto"/>
        <w:jc w:val="both"/>
        <w:rPr>
          <w:rFonts w:ascii="Times New Roman" w:eastAsia="Times New Roman" w:hAnsi="Times New Roman" w:cs="Times New Roman"/>
          <w:sz w:val="28"/>
          <w:szCs w:val="28"/>
        </w:rPr>
      </w:pPr>
    </w:p>
    <w:p w:rsidR="00851086" w:rsidRPr="00851086" w:rsidRDefault="00851086" w:rsidP="00851086">
      <w:pPr>
        <w:spacing w:after="0" w:line="240" w:lineRule="auto"/>
        <w:jc w:val="both"/>
        <w:rPr>
          <w:rFonts w:ascii="Times New Roman" w:eastAsia="Times New Roman" w:hAnsi="Times New Roman" w:cs="Times New Roman"/>
          <w:sz w:val="28"/>
          <w:szCs w:val="28"/>
        </w:rPr>
      </w:pPr>
    </w:p>
    <w:p w:rsidR="00851086" w:rsidRPr="00851086" w:rsidRDefault="00851086" w:rsidP="00851086">
      <w:pPr>
        <w:spacing w:after="0" w:line="240" w:lineRule="auto"/>
        <w:jc w:val="both"/>
        <w:rPr>
          <w:rFonts w:ascii="Times New Roman" w:eastAsia="Times New Roman" w:hAnsi="Times New Roman" w:cs="Times New Roman"/>
          <w:sz w:val="28"/>
          <w:szCs w:val="28"/>
        </w:rPr>
      </w:pPr>
    </w:p>
    <w:p w:rsidR="00851086" w:rsidRPr="00851086" w:rsidRDefault="00851086" w:rsidP="00851086">
      <w:pPr>
        <w:spacing w:after="0" w:line="240" w:lineRule="auto"/>
        <w:jc w:val="both"/>
        <w:rPr>
          <w:rFonts w:ascii="Times New Roman" w:eastAsia="Times New Roman" w:hAnsi="Times New Roman" w:cs="Times New Roman"/>
          <w:sz w:val="28"/>
          <w:szCs w:val="28"/>
        </w:rPr>
      </w:pPr>
    </w:p>
    <w:p w:rsidR="00851086" w:rsidRPr="00851086" w:rsidRDefault="00851086" w:rsidP="00851086">
      <w:pPr>
        <w:spacing w:after="0" w:line="240" w:lineRule="auto"/>
        <w:jc w:val="both"/>
        <w:rPr>
          <w:rFonts w:ascii="Times New Roman" w:eastAsia="Times New Roman" w:hAnsi="Times New Roman" w:cs="Times New Roman"/>
          <w:sz w:val="28"/>
          <w:szCs w:val="28"/>
        </w:rPr>
      </w:pPr>
    </w:p>
    <w:p w:rsidR="00851086" w:rsidRPr="00851086" w:rsidRDefault="00851086" w:rsidP="00851086">
      <w:pPr>
        <w:spacing w:after="0" w:line="240" w:lineRule="auto"/>
        <w:jc w:val="both"/>
        <w:rPr>
          <w:rFonts w:ascii="Times New Roman" w:eastAsia="Times New Roman" w:hAnsi="Times New Roman" w:cs="Times New Roman"/>
          <w:sz w:val="28"/>
          <w:szCs w:val="28"/>
        </w:rPr>
      </w:pPr>
    </w:p>
    <w:p w:rsidR="00851086" w:rsidRPr="00851086" w:rsidRDefault="00851086" w:rsidP="00851086">
      <w:pPr>
        <w:spacing w:after="0" w:line="240" w:lineRule="auto"/>
        <w:jc w:val="both"/>
        <w:rPr>
          <w:rFonts w:ascii="Times New Roman" w:eastAsia="Times New Roman" w:hAnsi="Times New Roman" w:cs="Times New Roman"/>
          <w:sz w:val="28"/>
          <w:szCs w:val="28"/>
        </w:rPr>
      </w:pPr>
    </w:p>
    <w:p w:rsidR="00851086" w:rsidRPr="00851086" w:rsidRDefault="00851086" w:rsidP="00851086">
      <w:pPr>
        <w:spacing w:after="0" w:line="240" w:lineRule="auto"/>
        <w:jc w:val="both"/>
        <w:rPr>
          <w:rFonts w:ascii="Times New Roman" w:eastAsia="Times New Roman" w:hAnsi="Times New Roman" w:cs="Times New Roman"/>
          <w:sz w:val="28"/>
          <w:szCs w:val="28"/>
        </w:rPr>
      </w:pPr>
    </w:p>
    <w:p w:rsidR="00851086" w:rsidRPr="00851086" w:rsidRDefault="00851086" w:rsidP="00851086">
      <w:pPr>
        <w:tabs>
          <w:tab w:val="left" w:pos="8370"/>
        </w:tabs>
        <w:spacing w:after="0" w:line="240" w:lineRule="auto"/>
        <w:ind w:firstLine="567"/>
        <w:jc w:val="both"/>
        <w:rPr>
          <w:rFonts w:ascii="Times New Roman" w:eastAsia="Times New Roman" w:hAnsi="Times New Roman" w:cs="Times New Roman"/>
          <w:sz w:val="20"/>
          <w:szCs w:val="20"/>
        </w:rPr>
      </w:pPr>
      <w:r w:rsidRPr="00851086">
        <w:rPr>
          <w:rFonts w:ascii="Times New Roman" w:eastAsia="Times New Roman" w:hAnsi="Times New Roman" w:cs="Times New Roman"/>
          <w:sz w:val="28"/>
          <w:szCs w:val="28"/>
        </w:rPr>
        <w:tab/>
      </w:r>
    </w:p>
    <w:p w:rsidR="00851086" w:rsidRDefault="00851086">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br w:type="page"/>
      </w:r>
    </w:p>
    <w:p w:rsidR="00851086" w:rsidRPr="00851086" w:rsidRDefault="00851086" w:rsidP="00851086">
      <w:pPr>
        <w:spacing w:after="0" w:line="240" w:lineRule="auto"/>
        <w:jc w:val="right"/>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lastRenderedPageBreak/>
        <w:t xml:space="preserve">Приложение к постановлению </w:t>
      </w:r>
      <w:bookmarkStart w:id="0" w:name="_GoBack"/>
      <w:bookmarkEnd w:id="0"/>
    </w:p>
    <w:p w:rsidR="00851086" w:rsidRPr="00851086" w:rsidRDefault="00851086" w:rsidP="00851086">
      <w:pPr>
        <w:spacing w:after="0" w:line="240" w:lineRule="auto"/>
        <w:jc w:val="right"/>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администрации МР «Усть-Куломский»</w:t>
      </w:r>
    </w:p>
    <w:p w:rsidR="00851086" w:rsidRPr="00851086" w:rsidRDefault="00851086" w:rsidP="00851086">
      <w:pPr>
        <w:spacing w:after="0" w:line="240" w:lineRule="auto"/>
        <w:jc w:val="right"/>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от 26.12.2024 № 1872</w:t>
      </w:r>
    </w:p>
    <w:p w:rsidR="00851086" w:rsidRPr="00851086" w:rsidRDefault="00851086" w:rsidP="00851086">
      <w:pPr>
        <w:spacing w:after="0" w:line="240" w:lineRule="auto"/>
        <w:jc w:val="right"/>
        <w:rPr>
          <w:rFonts w:ascii="Times New Roman" w:eastAsia="Times New Roman" w:hAnsi="Times New Roman" w:cs="Times New Roman"/>
          <w:sz w:val="28"/>
          <w:szCs w:val="28"/>
          <w:lang w:eastAsia="en-US"/>
        </w:rPr>
      </w:pPr>
    </w:p>
    <w:p w:rsidR="00851086" w:rsidRPr="00851086" w:rsidRDefault="00851086" w:rsidP="00851086">
      <w:pPr>
        <w:spacing w:after="0" w:line="240" w:lineRule="auto"/>
        <w:jc w:val="right"/>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«Утверждена</w:t>
      </w:r>
    </w:p>
    <w:p w:rsidR="00851086" w:rsidRPr="00851086" w:rsidRDefault="00851086" w:rsidP="00851086">
      <w:pPr>
        <w:spacing w:after="0" w:line="240" w:lineRule="auto"/>
        <w:jc w:val="right"/>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постановлением администрации</w:t>
      </w:r>
    </w:p>
    <w:p w:rsidR="00851086" w:rsidRPr="00851086" w:rsidRDefault="00851086" w:rsidP="00851086">
      <w:pPr>
        <w:spacing w:after="0" w:line="240" w:lineRule="auto"/>
        <w:jc w:val="right"/>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МР «Усть-Куломский»</w:t>
      </w:r>
    </w:p>
    <w:p w:rsidR="00851086" w:rsidRPr="00851086" w:rsidRDefault="00851086" w:rsidP="00851086">
      <w:pPr>
        <w:autoSpaceDE w:val="0"/>
        <w:autoSpaceDN w:val="0"/>
        <w:adjustRightInd w:val="0"/>
        <w:spacing w:after="0" w:line="240" w:lineRule="auto"/>
        <w:jc w:val="right"/>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от 18 октября 2021 г. № 1387</w:t>
      </w:r>
    </w:p>
    <w:p w:rsidR="00851086" w:rsidRPr="00851086" w:rsidRDefault="00851086" w:rsidP="00851086">
      <w:pPr>
        <w:autoSpaceDE w:val="0"/>
        <w:autoSpaceDN w:val="0"/>
        <w:adjustRightInd w:val="0"/>
        <w:spacing w:after="0" w:line="240" w:lineRule="auto"/>
        <w:jc w:val="right"/>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(приложение)</w:t>
      </w:r>
    </w:p>
    <w:p w:rsidR="00851086" w:rsidRPr="00851086" w:rsidRDefault="00851086" w:rsidP="00851086">
      <w:pPr>
        <w:widowControl w:val="0"/>
        <w:autoSpaceDE w:val="0"/>
        <w:autoSpaceDN w:val="0"/>
        <w:adjustRightInd w:val="0"/>
        <w:spacing w:after="0" w:line="240" w:lineRule="auto"/>
        <w:ind w:firstLine="720"/>
        <w:jc w:val="right"/>
        <w:rPr>
          <w:rFonts w:ascii="Arial" w:eastAsia="Times New Roman" w:hAnsi="Arial" w:cs="Arial"/>
          <w:sz w:val="20"/>
          <w:szCs w:val="20"/>
        </w:rPr>
      </w:pPr>
      <w:r w:rsidRPr="00851086">
        <w:rPr>
          <w:rFonts w:ascii="Times New Roman" w:eastAsia="Times New Roman" w:hAnsi="Times New Roman" w:cs="Times New Roman"/>
        </w:rPr>
        <w:t>(с изменениями, внесенными постановлениями администрации МР «Усть-Куломский» от 03.03.2022 № 243, от 28.03.2022 № 347, от 06.05.2022 № 519, от 27.07.2022 № 948, от 16.09.2022 № 1200, от 15.12.2022 № 1680, от 21.02.2023 г. № 200, от 30.05.2023 № 683, от 05.07.2023 № 967, от 13.09.2023 № 1356, от  22.11.2023 № 1758, от 04.12.2023 № 1828, от 13.02.2024 № 203, от 12 апреля 2024 № 525, от 03.05.2024 № 614, от 31.07.2024 № 1044, от 28.08.2024 № 1201. № 1267 от 10.09.2024, № 1511 от 28.10.2024, № 1602 от 13.11.2024)</w:t>
      </w:r>
    </w:p>
    <w:p w:rsidR="00851086" w:rsidRPr="00851086" w:rsidRDefault="00851086" w:rsidP="00851086">
      <w:pPr>
        <w:spacing w:after="0" w:line="240" w:lineRule="auto"/>
        <w:jc w:val="center"/>
        <w:rPr>
          <w:rFonts w:ascii="Calibri" w:eastAsia="Times New Roman" w:hAnsi="Calibri" w:cs="Times New Roman"/>
          <w:sz w:val="24"/>
          <w:szCs w:val="20"/>
        </w:rPr>
      </w:pPr>
    </w:p>
    <w:p w:rsidR="00851086" w:rsidRPr="00851086" w:rsidRDefault="00851086" w:rsidP="00851086">
      <w:pPr>
        <w:spacing w:after="0" w:line="240" w:lineRule="auto"/>
        <w:jc w:val="center"/>
        <w:rPr>
          <w:rFonts w:ascii="Calibri" w:eastAsia="Times New Roman" w:hAnsi="Calibri" w:cs="Times New Roman"/>
          <w:sz w:val="24"/>
          <w:szCs w:val="20"/>
        </w:rPr>
      </w:pPr>
    </w:p>
    <w:p w:rsidR="00851086" w:rsidRPr="00851086" w:rsidRDefault="00851086" w:rsidP="00851086">
      <w:pPr>
        <w:spacing w:after="0" w:line="240" w:lineRule="auto"/>
        <w:jc w:val="center"/>
        <w:rPr>
          <w:rFonts w:ascii="Calibri" w:eastAsia="Times New Roman" w:hAnsi="Calibri" w:cs="Times New Roman"/>
          <w:sz w:val="24"/>
          <w:szCs w:val="20"/>
        </w:rPr>
      </w:pPr>
    </w:p>
    <w:p w:rsidR="00851086" w:rsidRPr="00851086" w:rsidRDefault="00851086" w:rsidP="00851086">
      <w:pPr>
        <w:spacing w:after="0" w:line="240" w:lineRule="auto"/>
        <w:jc w:val="center"/>
        <w:rPr>
          <w:rFonts w:ascii="Times New Roman" w:eastAsia="Times New Roman" w:hAnsi="Times New Roman" w:cs="Times New Roman"/>
          <w:sz w:val="32"/>
          <w:szCs w:val="32"/>
        </w:rPr>
      </w:pPr>
      <w:r w:rsidRPr="00851086">
        <w:rPr>
          <w:rFonts w:ascii="Times New Roman" w:eastAsia="Times New Roman" w:hAnsi="Times New Roman" w:cs="Times New Roman"/>
          <w:sz w:val="32"/>
          <w:szCs w:val="32"/>
        </w:rPr>
        <w:t xml:space="preserve">   Муниципальная программа МО МР «Усть-Куломский»</w:t>
      </w:r>
    </w:p>
    <w:p w:rsidR="00851086" w:rsidRPr="00851086" w:rsidRDefault="00851086" w:rsidP="00851086">
      <w:pPr>
        <w:spacing w:after="120" w:line="240" w:lineRule="auto"/>
        <w:jc w:val="center"/>
        <w:rPr>
          <w:rFonts w:ascii="Times New Roman" w:eastAsia="Times New Roman" w:hAnsi="Times New Roman" w:cs="Times New Roman"/>
          <w:b/>
          <w:sz w:val="32"/>
          <w:szCs w:val="32"/>
          <w:lang w:eastAsia="en-US"/>
        </w:rPr>
      </w:pPr>
      <w:r w:rsidRPr="00851086">
        <w:rPr>
          <w:rFonts w:ascii="Times New Roman" w:eastAsia="Times New Roman" w:hAnsi="Times New Roman" w:cs="Times New Roman"/>
          <w:b/>
          <w:sz w:val="32"/>
          <w:szCs w:val="32"/>
          <w:lang w:eastAsia="en-US"/>
        </w:rPr>
        <w:t>«Развитие экономики»</w:t>
      </w:r>
    </w:p>
    <w:p w:rsidR="00851086" w:rsidRPr="00851086" w:rsidRDefault="00851086" w:rsidP="00851086">
      <w:pPr>
        <w:widowControl w:val="0"/>
        <w:autoSpaceDE w:val="0"/>
        <w:autoSpaceDN w:val="0"/>
        <w:adjustRightInd w:val="0"/>
        <w:spacing w:after="0" w:line="240" w:lineRule="auto"/>
        <w:jc w:val="both"/>
        <w:rPr>
          <w:rFonts w:ascii="Courier New" w:eastAsia="Times New Roman" w:hAnsi="Courier New" w:cs="Courier New"/>
          <w:sz w:val="20"/>
          <w:szCs w:val="20"/>
        </w:rPr>
      </w:pP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Ответственный исполнитель: администрация МР «Усть-Куломский» в лице отдела экономической и налоговой политики.</w:t>
      </w: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 xml:space="preserve">Исполнитель: заведующий отделом экономической и налоговой политики Цгоева Елена Владимировна, 8(2137) 94-8-88, </w:t>
      </w:r>
      <w:hyperlink r:id="rId11" w:history="1">
        <w:r w:rsidRPr="00851086">
          <w:rPr>
            <w:rFonts w:ascii="Times New Roman" w:eastAsia="Times New Roman" w:hAnsi="Times New Roman" w:cs="Times New Roman"/>
            <w:color w:val="0000FF"/>
            <w:sz w:val="28"/>
            <w:u w:val="single"/>
          </w:rPr>
          <w:t>econom.ukulom@yandex.ru</w:t>
        </w:r>
      </w:hyperlink>
      <w:r w:rsidRPr="00851086">
        <w:rPr>
          <w:rFonts w:ascii="Times New Roman" w:eastAsia="Times New Roman" w:hAnsi="Times New Roman" w:cs="Times New Roman"/>
          <w:color w:val="999999"/>
          <w:sz w:val="28"/>
          <w:szCs w:val="28"/>
          <w:shd w:val="clear" w:color="auto" w:fill="FFFFFF"/>
        </w:rPr>
        <w:t xml:space="preserve">. </w:t>
      </w: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851086" w:rsidRPr="00851086" w:rsidRDefault="00851086" w:rsidP="00851086">
      <w:pPr>
        <w:spacing w:after="0" w:line="240" w:lineRule="auto"/>
        <w:jc w:val="both"/>
        <w:rPr>
          <w:rFonts w:ascii="Calibri" w:eastAsia="Times New Roman" w:hAnsi="Calibri" w:cs="Times New Roman"/>
          <w:sz w:val="28"/>
          <w:szCs w:val="28"/>
          <w:lang w:eastAsia="en-US"/>
        </w:rPr>
      </w:pPr>
    </w:p>
    <w:p w:rsidR="00851086" w:rsidRPr="00851086" w:rsidRDefault="00851086" w:rsidP="00851086">
      <w:pPr>
        <w:spacing w:after="0" w:line="240" w:lineRule="auto"/>
        <w:jc w:val="both"/>
        <w:rPr>
          <w:rFonts w:ascii="Calibri" w:eastAsia="Times New Roman" w:hAnsi="Calibri" w:cs="Times New Roman"/>
          <w:sz w:val="28"/>
          <w:szCs w:val="28"/>
          <w:lang w:eastAsia="en-US"/>
        </w:rPr>
      </w:pPr>
    </w:p>
    <w:p w:rsidR="00851086" w:rsidRPr="00851086" w:rsidRDefault="00851086" w:rsidP="00851086">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851086" w:rsidRPr="00851086" w:rsidRDefault="00851086" w:rsidP="00851086">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851086" w:rsidRPr="00851086" w:rsidRDefault="00851086" w:rsidP="00851086">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851086" w:rsidRPr="00851086" w:rsidRDefault="00851086" w:rsidP="00851086">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851086" w:rsidRPr="00851086" w:rsidRDefault="00851086" w:rsidP="00851086">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851086" w:rsidRPr="00851086" w:rsidRDefault="00851086" w:rsidP="00851086">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851086" w:rsidRPr="00851086" w:rsidRDefault="00851086" w:rsidP="00851086">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851086" w:rsidRPr="00851086" w:rsidRDefault="00851086" w:rsidP="00851086">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851086" w:rsidRPr="00851086" w:rsidRDefault="00851086" w:rsidP="00851086">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851086" w:rsidRPr="00851086" w:rsidRDefault="00851086" w:rsidP="00851086">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851086" w:rsidRPr="00851086" w:rsidRDefault="00851086" w:rsidP="00851086">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851086" w:rsidRPr="00851086" w:rsidRDefault="00851086" w:rsidP="00851086">
      <w:pPr>
        <w:spacing w:after="0" w:line="240" w:lineRule="auto"/>
        <w:jc w:val="both"/>
        <w:rPr>
          <w:rFonts w:ascii="Times New Roman" w:eastAsia="Times New Roman" w:hAnsi="Times New Roman" w:cs="Times New Roman"/>
          <w:sz w:val="20"/>
          <w:szCs w:val="20"/>
        </w:rPr>
      </w:pPr>
    </w:p>
    <w:p w:rsidR="000E2100" w:rsidRDefault="000E2100">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br w:type="page"/>
      </w:r>
    </w:p>
    <w:p w:rsidR="00851086" w:rsidRPr="00851086" w:rsidRDefault="00851086" w:rsidP="00851086">
      <w:pPr>
        <w:spacing w:after="0" w:line="240" w:lineRule="auto"/>
        <w:jc w:val="center"/>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lastRenderedPageBreak/>
        <w:t xml:space="preserve">МУНИЦИПАЛЬНАЯ ПРОГРАММА </w:t>
      </w:r>
    </w:p>
    <w:p w:rsidR="00851086" w:rsidRPr="00851086" w:rsidRDefault="00851086" w:rsidP="00851086">
      <w:pPr>
        <w:spacing w:after="0" w:line="240" w:lineRule="auto"/>
        <w:jc w:val="center"/>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«РАЗВИТИЕ ЭКОНОМИКИ»</w:t>
      </w:r>
    </w:p>
    <w:p w:rsidR="00851086" w:rsidRPr="00851086" w:rsidRDefault="00851086" w:rsidP="00851086">
      <w:pPr>
        <w:tabs>
          <w:tab w:val="left" w:pos="426"/>
        </w:tabs>
        <w:spacing w:after="0" w:line="240" w:lineRule="auto"/>
        <w:jc w:val="center"/>
        <w:outlineLvl w:val="0"/>
        <w:rPr>
          <w:rFonts w:ascii="Times New Roman" w:eastAsia="Times New Roman" w:hAnsi="Times New Roman" w:cs="Times New Roman"/>
          <w:sz w:val="10"/>
          <w:szCs w:val="10"/>
          <w:lang w:eastAsia="en-US"/>
        </w:rPr>
      </w:pPr>
    </w:p>
    <w:p w:rsidR="00851086" w:rsidRPr="00851086" w:rsidRDefault="00851086" w:rsidP="00851086">
      <w:pPr>
        <w:tabs>
          <w:tab w:val="left" w:pos="426"/>
        </w:tabs>
        <w:spacing w:after="0" w:line="240" w:lineRule="auto"/>
        <w:jc w:val="center"/>
        <w:outlineLvl w:val="0"/>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ПАСПОРТ</w:t>
      </w:r>
    </w:p>
    <w:p w:rsidR="00851086" w:rsidRPr="00851086" w:rsidRDefault="00851086" w:rsidP="00851086">
      <w:pPr>
        <w:spacing w:after="0" w:line="240" w:lineRule="auto"/>
        <w:jc w:val="center"/>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муниципальной программы «Развитие экономики»</w:t>
      </w:r>
    </w:p>
    <w:p w:rsidR="00851086" w:rsidRPr="00851086" w:rsidRDefault="00851086" w:rsidP="00851086">
      <w:pPr>
        <w:spacing w:after="0" w:line="240" w:lineRule="auto"/>
        <w:rPr>
          <w:rFonts w:ascii="Calibri" w:eastAsia="Times New Roman" w:hAnsi="Calibri" w:cs="Times New Roman"/>
          <w:sz w:val="10"/>
          <w:szCs w:val="10"/>
          <w:lang w:eastAsia="en-US"/>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376"/>
        <w:gridCol w:w="7195"/>
      </w:tblGrid>
      <w:tr w:rsidR="00851086" w:rsidRPr="00851086" w:rsidTr="00851086">
        <w:tc>
          <w:tcPr>
            <w:tcW w:w="2376" w:type="dxa"/>
          </w:tcPr>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Ответственный исполнитель Программы</w:t>
            </w:r>
          </w:p>
        </w:tc>
        <w:tc>
          <w:tcPr>
            <w:tcW w:w="7195" w:type="dxa"/>
          </w:tcPr>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Администрация МР «Усть-Куломский»</w:t>
            </w:r>
          </w:p>
        </w:tc>
      </w:tr>
      <w:tr w:rsidR="00851086" w:rsidRPr="00851086" w:rsidTr="00851086">
        <w:tc>
          <w:tcPr>
            <w:tcW w:w="2376" w:type="dxa"/>
          </w:tcPr>
          <w:p w:rsidR="00851086" w:rsidRPr="00851086" w:rsidRDefault="00851086" w:rsidP="00851086">
            <w:pPr>
              <w:spacing w:after="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Соисполнители Программы</w:t>
            </w:r>
          </w:p>
        </w:tc>
        <w:tc>
          <w:tcPr>
            <w:tcW w:w="7195" w:type="dxa"/>
          </w:tcPr>
          <w:p w:rsidR="00851086" w:rsidRPr="00851086" w:rsidRDefault="00851086" w:rsidP="00851086">
            <w:pPr>
              <w:spacing w:after="0" w:line="240" w:lineRule="auto"/>
              <w:ind w:left="34" w:firstLine="284"/>
              <w:contextualSpacing/>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Администрация МР «Усть-Куломский» в лице отдела экономической и налоговой политики, отдела по управлению муниципальным имуществом, 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 «Усть-Нем», «Югыдъяг»</w:t>
            </w:r>
          </w:p>
        </w:tc>
      </w:tr>
      <w:tr w:rsidR="00851086" w:rsidRPr="00851086" w:rsidTr="00851086">
        <w:tc>
          <w:tcPr>
            <w:tcW w:w="2376" w:type="dxa"/>
          </w:tcPr>
          <w:p w:rsidR="00851086" w:rsidRPr="00851086" w:rsidRDefault="00851086" w:rsidP="00851086">
            <w:pPr>
              <w:spacing w:after="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Подпрограммы муниципальной программы</w:t>
            </w:r>
          </w:p>
        </w:tc>
        <w:tc>
          <w:tcPr>
            <w:tcW w:w="7195" w:type="dxa"/>
          </w:tcPr>
          <w:p w:rsidR="00851086" w:rsidRPr="00851086" w:rsidRDefault="00851086" w:rsidP="00851086">
            <w:pPr>
              <w:numPr>
                <w:ilvl w:val="0"/>
                <w:numId w:val="20"/>
              </w:numPr>
              <w:tabs>
                <w:tab w:val="left" w:pos="318"/>
              </w:tabs>
              <w:spacing w:after="0" w:line="240" w:lineRule="auto"/>
              <w:ind w:left="34" w:firstLine="0"/>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Развитие лесопромышленного комплекса;</w:t>
            </w:r>
          </w:p>
          <w:p w:rsidR="00851086" w:rsidRPr="00851086" w:rsidRDefault="00851086" w:rsidP="00851086">
            <w:pPr>
              <w:numPr>
                <w:ilvl w:val="0"/>
                <w:numId w:val="20"/>
              </w:numPr>
              <w:tabs>
                <w:tab w:val="left" w:pos="318"/>
              </w:tabs>
              <w:spacing w:after="0" w:line="240" w:lineRule="auto"/>
              <w:ind w:left="34" w:firstLine="0"/>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Поддержка сельхозтоваропроизводителей;</w:t>
            </w:r>
          </w:p>
          <w:p w:rsidR="00851086" w:rsidRPr="00851086" w:rsidRDefault="00851086" w:rsidP="00851086">
            <w:pPr>
              <w:numPr>
                <w:ilvl w:val="0"/>
                <w:numId w:val="20"/>
              </w:numPr>
              <w:tabs>
                <w:tab w:val="left" w:pos="318"/>
              </w:tabs>
              <w:spacing w:after="0" w:line="240" w:lineRule="auto"/>
              <w:ind w:left="34" w:firstLine="0"/>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Поддержка и развитие малого и среднего предпринимательства.</w:t>
            </w:r>
          </w:p>
        </w:tc>
      </w:tr>
      <w:tr w:rsidR="00851086" w:rsidRPr="00851086" w:rsidTr="00851086">
        <w:tc>
          <w:tcPr>
            <w:tcW w:w="2376" w:type="dxa"/>
          </w:tcPr>
          <w:p w:rsidR="00851086" w:rsidRPr="00851086" w:rsidRDefault="00851086" w:rsidP="00851086">
            <w:pPr>
              <w:spacing w:after="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Цель Программы</w:t>
            </w:r>
          </w:p>
        </w:tc>
        <w:tc>
          <w:tcPr>
            <w:tcW w:w="7195" w:type="dxa"/>
          </w:tcPr>
          <w:p w:rsidR="00851086" w:rsidRPr="00851086" w:rsidRDefault="00851086" w:rsidP="00851086">
            <w:pPr>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Формирование устойчивой модели экономического развития муниципального района на основе рационального использования местных ресурсов</w:t>
            </w:r>
          </w:p>
        </w:tc>
      </w:tr>
      <w:tr w:rsidR="00851086" w:rsidRPr="00851086" w:rsidTr="00851086">
        <w:tc>
          <w:tcPr>
            <w:tcW w:w="2376" w:type="dxa"/>
          </w:tcPr>
          <w:p w:rsidR="00851086" w:rsidRPr="00851086" w:rsidRDefault="00851086" w:rsidP="00851086">
            <w:pPr>
              <w:spacing w:after="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Задачи Программы</w:t>
            </w:r>
          </w:p>
        </w:tc>
        <w:tc>
          <w:tcPr>
            <w:tcW w:w="7195" w:type="dxa"/>
          </w:tcPr>
          <w:p w:rsidR="00851086" w:rsidRPr="00851086" w:rsidRDefault="00851086" w:rsidP="00851086">
            <w:pPr>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1) Обеспечение устойчивого развития лесопромышленного комплекса МР</w:t>
            </w:r>
          </w:p>
          <w:p w:rsidR="00851086" w:rsidRPr="00851086" w:rsidRDefault="00851086" w:rsidP="00851086">
            <w:pPr>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2) Обеспечение устойчивого развития и повышения конкурентоспособности продукции сельского хозяйства МР</w:t>
            </w:r>
          </w:p>
          <w:p w:rsidR="00851086" w:rsidRPr="00851086" w:rsidRDefault="00851086" w:rsidP="00851086">
            <w:pPr>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3) Обеспечение устойчивого развития малого и  среднего  предпринимательства</w:t>
            </w:r>
          </w:p>
        </w:tc>
      </w:tr>
      <w:tr w:rsidR="00851086" w:rsidRPr="00851086" w:rsidTr="00851086">
        <w:tc>
          <w:tcPr>
            <w:tcW w:w="2376" w:type="dxa"/>
          </w:tcPr>
          <w:p w:rsidR="00851086" w:rsidRPr="00851086" w:rsidRDefault="00851086" w:rsidP="00851086">
            <w:pPr>
              <w:spacing w:after="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 xml:space="preserve">Целевые индикаторы и показатели программы </w:t>
            </w:r>
          </w:p>
        </w:tc>
        <w:tc>
          <w:tcPr>
            <w:tcW w:w="7195" w:type="dxa"/>
          </w:tcPr>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1.Среднегодовая численность постоянного населения;</w:t>
            </w:r>
          </w:p>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2. Естественный прирост, убыль населения;</w:t>
            </w:r>
          </w:p>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3. Миграционный прирост, убыль населения;</w:t>
            </w:r>
          </w:p>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4.Уровень зарегистрированной безработицы, %;</w:t>
            </w:r>
          </w:p>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5.Среднемесячная номинальная начисленная заработная плата работников (без субъектов малого предпринимательства);</w:t>
            </w:r>
          </w:p>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6. Объем инвестиций в основной капитал за счет всех источников финансирования;</w:t>
            </w:r>
          </w:p>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7. Объем инвестиций в основной капитал (за исключением бюджетных средств) в расчете на одного жителя;</w:t>
            </w:r>
          </w:p>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8.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9. Число субъектов малого и среднего предпринимательства (индивидуальных предпринимателей) в расчете на 10 тыс. человек населения;</w:t>
            </w:r>
          </w:p>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10. Наличие заключенных соглашений о социально-экономическом сотрудничестве (партнерстве) между ОМСУ и предприятиями лесопромышленной деятельности.</w:t>
            </w:r>
          </w:p>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11. Доля прибыльных сельскохозяйственных организаций в общем их числе;</w:t>
            </w:r>
          </w:p>
          <w:p w:rsidR="00851086" w:rsidRPr="00851086" w:rsidRDefault="00851086" w:rsidP="00851086">
            <w:pPr>
              <w:tabs>
                <w:tab w:val="left" w:pos="459"/>
              </w:tabs>
              <w:spacing w:after="12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 xml:space="preserve">12. Объем производства скота  и птицы на убой  (в живом весе) в сельскохозяйственных организациях и  крестьянских (фермерских) </w:t>
            </w:r>
            <w:r w:rsidRPr="00851086">
              <w:rPr>
                <w:rFonts w:ascii="Times New Roman" w:eastAsia="Times New Roman" w:hAnsi="Times New Roman" w:cs="Times New Roman"/>
                <w:sz w:val="24"/>
                <w:szCs w:val="24"/>
                <w:lang w:eastAsia="en-US"/>
              </w:rPr>
              <w:lastRenderedPageBreak/>
              <w:t>хозяйствах увеличится по отношению к 2020 году на 14 %;</w:t>
            </w:r>
          </w:p>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13. Объем производства скота  и птицы на убой  (в живом весе) в сельскохозяйственных организациях и  крестьянских (фермерских) хозяйствах</w:t>
            </w:r>
          </w:p>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14.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15.</w:t>
            </w:r>
            <w:r w:rsidRPr="00851086">
              <w:rPr>
                <w:rFonts w:ascii="Times New Roman" w:eastAsia="Times New Roman" w:hAnsi="Times New Roman" w:cs="Times New Roman"/>
                <w:lang w:eastAsia="en-US"/>
              </w:rPr>
              <w:t xml:space="preserve"> Объем отгруженных товаров собственного производства в обрабатывающей отрасли.</w:t>
            </w:r>
          </w:p>
        </w:tc>
      </w:tr>
      <w:tr w:rsidR="00851086" w:rsidRPr="00851086" w:rsidTr="00851086">
        <w:tc>
          <w:tcPr>
            <w:tcW w:w="2376" w:type="dxa"/>
          </w:tcPr>
          <w:p w:rsidR="00851086" w:rsidRPr="00851086" w:rsidRDefault="00851086" w:rsidP="00851086">
            <w:pPr>
              <w:spacing w:after="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lastRenderedPageBreak/>
              <w:t>Этапы и сроки реализации подпрограмм</w:t>
            </w:r>
          </w:p>
        </w:tc>
        <w:tc>
          <w:tcPr>
            <w:tcW w:w="7195" w:type="dxa"/>
          </w:tcPr>
          <w:p w:rsidR="00851086" w:rsidRPr="00851086" w:rsidRDefault="00851086" w:rsidP="00851086">
            <w:pPr>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Программа реализуется в период с 2022 по 2027 годы. Этапы реализации не выделяются</w:t>
            </w:r>
          </w:p>
        </w:tc>
      </w:tr>
      <w:tr w:rsidR="00851086" w:rsidRPr="00851086" w:rsidTr="00851086">
        <w:tc>
          <w:tcPr>
            <w:tcW w:w="2376" w:type="dxa"/>
          </w:tcPr>
          <w:p w:rsidR="00851086" w:rsidRPr="00851086" w:rsidRDefault="00851086" w:rsidP="00851086">
            <w:pPr>
              <w:spacing w:after="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Объемы бюджетных ассигнований Программы</w:t>
            </w:r>
          </w:p>
        </w:tc>
        <w:tc>
          <w:tcPr>
            <w:tcW w:w="7195" w:type="dxa"/>
          </w:tcPr>
          <w:p w:rsidR="00851086" w:rsidRPr="00851086" w:rsidRDefault="00851086" w:rsidP="00851086">
            <w:pPr>
              <w:spacing w:after="0" w:line="240" w:lineRule="auto"/>
              <w:ind w:firstLine="709"/>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Объем финансирования Программы на 2022-2027 годы за счет средств бюджета МО МР «Усть-Куломский» предусматривается в размере 102336,44533 тыс. рублей, в том числе по подпрограммам:</w:t>
            </w:r>
          </w:p>
          <w:p w:rsidR="00851086" w:rsidRPr="00851086" w:rsidRDefault="00851086" w:rsidP="00851086">
            <w:pPr>
              <w:numPr>
                <w:ilvl w:val="0"/>
                <w:numId w:val="7"/>
              </w:numPr>
              <w:tabs>
                <w:tab w:val="left" w:pos="407"/>
              </w:tabs>
              <w:spacing w:after="0" w:line="240" w:lineRule="auto"/>
              <w:ind w:left="0" w:firstLine="709"/>
              <w:contextualSpacing/>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развитие лесопромышленного комплекса – 64767,14534 тыс. рублей;</w:t>
            </w:r>
          </w:p>
          <w:p w:rsidR="00851086" w:rsidRPr="00851086" w:rsidRDefault="00851086" w:rsidP="00851086">
            <w:pPr>
              <w:numPr>
                <w:ilvl w:val="0"/>
                <w:numId w:val="7"/>
              </w:numPr>
              <w:tabs>
                <w:tab w:val="left" w:pos="407"/>
              </w:tabs>
              <w:spacing w:after="0" w:line="240" w:lineRule="auto"/>
              <w:ind w:left="0" w:firstLine="709"/>
              <w:contextualSpacing/>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поддержка сельхозтоваропроизводителей – 6558,3 тыс. рублей;</w:t>
            </w:r>
          </w:p>
          <w:p w:rsidR="00851086" w:rsidRPr="00851086" w:rsidRDefault="00851086" w:rsidP="00851086">
            <w:pPr>
              <w:numPr>
                <w:ilvl w:val="0"/>
                <w:numId w:val="7"/>
              </w:numPr>
              <w:tabs>
                <w:tab w:val="left" w:pos="407"/>
              </w:tabs>
              <w:spacing w:after="0" w:line="240" w:lineRule="auto"/>
              <w:ind w:left="0" w:firstLine="709"/>
              <w:contextualSpacing/>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поддержка и развитие малого и среднего предпринимательства</w:t>
            </w:r>
            <w:r w:rsidRPr="00851086">
              <w:rPr>
                <w:rFonts w:ascii="Times New Roman" w:eastAsia="Times New Roman" w:hAnsi="Times New Roman" w:cs="Times New Roman"/>
                <w:b/>
                <w:i/>
                <w:sz w:val="24"/>
                <w:szCs w:val="24"/>
                <w:lang w:eastAsia="en-US"/>
              </w:rPr>
              <w:t xml:space="preserve"> – </w:t>
            </w:r>
            <w:r w:rsidRPr="00851086">
              <w:rPr>
                <w:rFonts w:ascii="Times New Roman" w:eastAsia="Times New Roman" w:hAnsi="Times New Roman" w:cs="Times New Roman"/>
                <w:sz w:val="24"/>
                <w:szCs w:val="24"/>
                <w:lang w:eastAsia="en-US"/>
              </w:rPr>
              <w:t>31011,0 тыс. рублей.</w:t>
            </w:r>
          </w:p>
          <w:p w:rsidR="00851086" w:rsidRPr="00851086" w:rsidRDefault="00851086" w:rsidP="00851086">
            <w:pPr>
              <w:tabs>
                <w:tab w:val="left" w:pos="407"/>
              </w:tabs>
              <w:spacing w:after="0" w:line="240" w:lineRule="auto"/>
              <w:ind w:firstLine="709"/>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Объем финансирования по годам предусматривается следующий:</w:t>
            </w:r>
          </w:p>
          <w:p w:rsidR="00851086" w:rsidRPr="00851086" w:rsidRDefault="00851086" w:rsidP="00851086">
            <w:pPr>
              <w:numPr>
                <w:ilvl w:val="0"/>
                <w:numId w:val="7"/>
              </w:numPr>
              <w:tabs>
                <w:tab w:val="left" w:pos="407"/>
              </w:tabs>
              <w:spacing w:after="0" w:line="240" w:lineRule="auto"/>
              <w:ind w:left="0" w:firstLine="0"/>
              <w:contextualSpacing/>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2022 г. – 8359,13496 тыс. рублей;</w:t>
            </w:r>
          </w:p>
          <w:p w:rsidR="00851086" w:rsidRPr="00851086" w:rsidRDefault="00851086" w:rsidP="00851086">
            <w:pPr>
              <w:numPr>
                <w:ilvl w:val="0"/>
                <w:numId w:val="7"/>
              </w:numPr>
              <w:tabs>
                <w:tab w:val="left" w:pos="407"/>
              </w:tabs>
              <w:spacing w:after="0" w:line="240" w:lineRule="auto"/>
              <w:ind w:left="0" w:firstLine="0"/>
              <w:contextualSpacing/>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2023 г. – 23451,25089 тыс. рублей;</w:t>
            </w:r>
          </w:p>
          <w:p w:rsidR="00851086" w:rsidRPr="00851086" w:rsidRDefault="00851086" w:rsidP="00851086">
            <w:pPr>
              <w:numPr>
                <w:ilvl w:val="0"/>
                <w:numId w:val="7"/>
              </w:numPr>
              <w:tabs>
                <w:tab w:val="left" w:pos="407"/>
              </w:tabs>
              <w:spacing w:after="0" w:line="240" w:lineRule="auto"/>
              <w:ind w:left="0" w:firstLine="0"/>
              <w:contextualSpacing/>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2024 г. – 27962,68994 тыс. рублей;</w:t>
            </w:r>
          </w:p>
          <w:p w:rsidR="00851086" w:rsidRPr="00851086" w:rsidRDefault="00851086" w:rsidP="00851086">
            <w:pPr>
              <w:numPr>
                <w:ilvl w:val="0"/>
                <w:numId w:val="7"/>
              </w:numPr>
              <w:tabs>
                <w:tab w:val="left" w:pos="407"/>
              </w:tabs>
              <w:spacing w:after="0" w:line="240" w:lineRule="auto"/>
              <w:ind w:left="0" w:firstLine="0"/>
              <w:contextualSpacing/>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2025 г. – 15521,12318 тыс. рублей;</w:t>
            </w:r>
          </w:p>
          <w:p w:rsidR="00851086" w:rsidRPr="00851086" w:rsidRDefault="00851086" w:rsidP="00851086">
            <w:pPr>
              <w:numPr>
                <w:ilvl w:val="0"/>
                <w:numId w:val="7"/>
              </w:numPr>
              <w:tabs>
                <w:tab w:val="left" w:pos="407"/>
              </w:tabs>
              <w:spacing w:after="0" w:line="240" w:lineRule="auto"/>
              <w:ind w:left="0" w:firstLine="0"/>
              <w:contextualSpacing/>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2026 г. – 13521,12318 тыс. рублей;</w:t>
            </w:r>
          </w:p>
          <w:p w:rsidR="00851086" w:rsidRPr="00851086" w:rsidRDefault="00851086" w:rsidP="00851086">
            <w:pPr>
              <w:numPr>
                <w:ilvl w:val="0"/>
                <w:numId w:val="7"/>
              </w:numPr>
              <w:tabs>
                <w:tab w:val="left" w:pos="407"/>
              </w:tabs>
              <w:spacing w:after="0" w:line="240" w:lineRule="auto"/>
              <w:ind w:left="0" w:firstLine="0"/>
              <w:contextualSpacing/>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2027 г. -  13521,12318 тыс. рублей</w:t>
            </w:r>
          </w:p>
          <w:p w:rsidR="00851086" w:rsidRPr="00851086" w:rsidRDefault="00851086" w:rsidP="00851086">
            <w:pPr>
              <w:tabs>
                <w:tab w:val="left" w:pos="407"/>
              </w:tabs>
              <w:spacing w:after="0" w:line="240" w:lineRule="auto"/>
              <w:ind w:firstLine="709"/>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Прогнозный объем финансирования Программы из других источников предполагается в размере:</w:t>
            </w:r>
          </w:p>
          <w:p w:rsidR="00851086" w:rsidRPr="00851086" w:rsidRDefault="00851086" w:rsidP="00851086">
            <w:pPr>
              <w:numPr>
                <w:ilvl w:val="0"/>
                <w:numId w:val="7"/>
              </w:numPr>
              <w:tabs>
                <w:tab w:val="left" w:pos="407"/>
              </w:tabs>
              <w:spacing w:after="0" w:line="240" w:lineRule="auto"/>
              <w:ind w:left="0" w:firstLine="0"/>
              <w:contextualSpacing/>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федеральный бюджет – 0,0 рублей;</w:t>
            </w:r>
          </w:p>
          <w:p w:rsidR="00851086" w:rsidRPr="00851086" w:rsidRDefault="00851086" w:rsidP="00851086">
            <w:pPr>
              <w:numPr>
                <w:ilvl w:val="0"/>
                <w:numId w:val="7"/>
              </w:numPr>
              <w:tabs>
                <w:tab w:val="left" w:pos="407"/>
              </w:tabs>
              <w:spacing w:after="0" w:line="240" w:lineRule="auto"/>
              <w:ind w:left="0" w:firstLine="0"/>
              <w:contextualSpacing/>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республиканский бюджет Республики Коми – 55868,9035 тыс. рублей;</w:t>
            </w:r>
          </w:p>
          <w:p w:rsidR="00851086" w:rsidRPr="00851086" w:rsidRDefault="00851086" w:rsidP="00851086">
            <w:pPr>
              <w:numPr>
                <w:ilvl w:val="0"/>
                <w:numId w:val="7"/>
              </w:numPr>
              <w:tabs>
                <w:tab w:val="left" w:pos="407"/>
              </w:tabs>
              <w:spacing w:after="0" w:line="240" w:lineRule="auto"/>
              <w:ind w:left="0" w:firstLine="0"/>
              <w:contextualSpacing/>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 xml:space="preserve">государственные внебюджетные фонды </w:t>
            </w:r>
            <w:r w:rsidRPr="00851086">
              <w:rPr>
                <w:rFonts w:ascii="Times New Roman" w:eastAsia="Times New Roman" w:hAnsi="Times New Roman" w:cs="Times New Roman"/>
                <w:sz w:val="24"/>
                <w:szCs w:val="24"/>
                <w:lang w:eastAsia="en-US"/>
              </w:rPr>
              <w:noBreakHyphen/>
              <w:t xml:space="preserve"> 0,0  рублей;</w:t>
            </w:r>
          </w:p>
          <w:p w:rsidR="00851086" w:rsidRPr="00851086" w:rsidRDefault="00851086" w:rsidP="00851086">
            <w:pPr>
              <w:numPr>
                <w:ilvl w:val="0"/>
                <w:numId w:val="7"/>
              </w:numPr>
              <w:tabs>
                <w:tab w:val="left" w:pos="407"/>
              </w:tabs>
              <w:spacing w:after="0" w:line="240" w:lineRule="auto"/>
              <w:ind w:left="0" w:firstLine="0"/>
              <w:contextualSpacing/>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средства от приносящей доход деятельности – 0,0 рублей;</w:t>
            </w:r>
          </w:p>
          <w:p w:rsidR="00851086" w:rsidRPr="00851086" w:rsidRDefault="00851086" w:rsidP="00851086">
            <w:pPr>
              <w:spacing w:after="0" w:line="240" w:lineRule="auto"/>
              <w:jc w:val="both"/>
              <w:rPr>
                <w:rFonts w:ascii="Times New Roman" w:eastAsia="Times New Roman" w:hAnsi="Times New Roman" w:cs="Times New Roman"/>
                <w:color w:val="000000"/>
                <w:sz w:val="24"/>
                <w:szCs w:val="24"/>
                <w:lang w:eastAsia="en-US"/>
              </w:rPr>
            </w:pPr>
            <w:r w:rsidRPr="00851086">
              <w:rPr>
                <w:rFonts w:ascii="Times New Roman" w:eastAsia="Times New Roman" w:hAnsi="Times New Roman" w:cs="Times New Roman"/>
                <w:sz w:val="24"/>
                <w:szCs w:val="24"/>
                <w:lang w:eastAsia="en-US"/>
              </w:rPr>
              <w:t xml:space="preserve">прочие внебюджетные источники </w:t>
            </w:r>
            <w:r w:rsidRPr="00851086">
              <w:rPr>
                <w:rFonts w:ascii="Times New Roman" w:eastAsia="Times New Roman" w:hAnsi="Times New Roman" w:cs="Times New Roman"/>
                <w:sz w:val="24"/>
                <w:szCs w:val="24"/>
                <w:lang w:eastAsia="en-US"/>
              </w:rPr>
              <w:noBreakHyphen/>
              <w:t xml:space="preserve"> 0,0  рублей</w:t>
            </w:r>
          </w:p>
        </w:tc>
      </w:tr>
      <w:tr w:rsidR="00851086" w:rsidRPr="00851086" w:rsidTr="00851086">
        <w:tc>
          <w:tcPr>
            <w:tcW w:w="2376" w:type="dxa"/>
          </w:tcPr>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Ожидаемые конечные результаты реализации Программы (показатели конечного результата Программы)</w:t>
            </w:r>
          </w:p>
        </w:tc>
        <w:tc>
          <w:tcPr>
            <w:tcW w:w="7195" w:type="dxa"/>
          </w:tcPr>
          <w:p w:rsidR="00851086" w:rsidRPr="00851086" w:rsidRDefault="00851086" w:rsidP="00851086">
            <w:pPr>
              <w:spacing w:before="60" w:after="6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Реализация программы позволит к 2027 г. достичь следующих показателей:</w:t>
            </w:r>
          </w:p>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1.Среднегодовая численность постоянного населения прогнозируется на снижение по отношению к 2020 году на 11 %;</w:t>
            </w:r>
          </w:p>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2. Убыль населения уменьшиться в 2 раза по сравнению с 2020 годом;</w:t>
            </w:r>
          </w:p>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3. Сдержать увеличение миграционную убыли населения;</w:t>
            </w:r>
          </w:p>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4.Уровень зарегистрированной безработицы уменьшить по отношению к 2020 году в 2,4 раза;</w:t>
            </w:r>
          </w:p>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 xml:space="preserve">5.Среднемесячная номинальная начисленная заработная плата работников (без субъектов малого предпринимательства) </w:t>
            </w:r>
            <w:r w:rsidRPr="00851086">
              <w:rPr>
                <w:rFonts w:ascii="Times New Roman" w:eastAsia="Times New Roman" w:hAnsi="Times New Roman" w:cs="Times New Roman"/>
                <w:sz w:val="24"/>
                <w:szCs w:val="24"/>
                <w:lang w:eastAsia="en-US"/>
              </w:rPr>
              <w:lastRenderedPageBreak/>
              <w:t>увеличится по сравнению с 2020 годом на 21 %;</w:t>
            </w:r>
          </w:p>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6. Объем инвестиций в основной капитал за счет всех источников финансирования сохранится на уровне 2020 года;</w:t>
            </w:r>
          </w:p>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7. Объем инвестиций в основной капитал (за исключением бюджетных средств) в расчете на одного жителя сохранит среднее значение предыдущих лет;</w:t>
            </w:r>
          </w:p>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 xml:space="preserve">8.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сохранит среднее значение предыдущих лет; </w:t>
            </w:r>
          </w:p>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9. Сохранится опыт заключения соглашений о социально-экономическом сотрудничестве (партнерстве) между ОМСУ и предприятиями лесопромышленной деятельности;</w:t>
            </w:r>
          </w:p>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10. Доля прибыльных сельскохозяйственных организаций в общем их числе будет на уровне 100 %;</w:t>
            </w:r>
          </w:p>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11. Объем производства молока в сельскохозяйственных организациях и крестьянских (фермерских) хозяйствах будет выше среднего значения предыдущих лет, постепенно будет повышаться;</w:t>
            </w:r>
          </w:p>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12. Объем производства скота  и птицы на убой  (в живом весе) в сельскохозяйственных организациях и  крестьянских (фермерских) хозяйствах увеличится по отношению к 2020 году на 13 %;</w:t>
            </w:r>
          </w:p>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13. Число субъектов малого и среднего предпринимательства (индивидуальных предпринимателей) в расчете на 10 тыс. человек населения увеличится по отношению к 2020 году на 5 %;</w:t>
            </w:r>
          </w:p>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14.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сохранится на уровне 2020 года.</w:t>
            </w:r>
          </w:p>
        </w:tc>
      </w:tr>
    </w:tbl>
    <w:p w:rsidR="00851086" w:rsidRPr="00851086" w:rsidRDefault="00851086" w:rsidP="00851086">
      <w:pPr>
        <w:spacing w:after="0" w:line="240" w:lineRule="auto"/>
        <w:jc w:val="center"/>
        <w:rPr>
          <w:rFonts w:ascii="Times New Roman" w:eastAsia="Times New Roman" w:hAnsi="Times New Roman" w:cs="Times New Roman"/>
          <w:sz w:val="28"/>
          <w:szCs w:val="28"/>
          <w:lang w:eastAsia="en-US"/>
        </w:rPr>
      </w:pPr>
    </w:p>
    <w:p w:rsidR="00851086" w:rsidRPr="00851086" w:rsidRDefault="00851086" w:rsidP="00851086">
      <w:pPr>
        <w:numPr>
          <w:ilvl w:val="0"/>
          <w:numId w:val="21"/>
        </w:numPr>
        <w:tabs>
          <w:tab w:val="left" w:pos="426"/>
        </w:tabs>
        <w:spacing w:after="0" w:line="240" w:lineRule="auto"/>
        <w:ind w:left="0" w:firstLine="709"/>
        <w:jc w:val="center"/>
        <w:outlineLvl w:val="0"/>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Приоритеты муниципальной политики в сфере реализации муниципальной программы, цели и задачи муниципальной программы «Развитие экономики» (далее – Программа)</w:t>
      </w:r>
    </w:p>
    <w:p w:rsidR="00851086" w:rsidRPr="00851086" w:rsidRDefault="00851086" w:rsidP="00851086">
      <w:pPr>
        <w:spacing w:after="0" w:line="240" w:lineRule="auto"/>
        <w:ind w:firstLine="709"/>
        <w:rPr>
          <w:rFonts w:ascii="Times New Roman" w:eastAsia="Times New Roman" w:hAnsi="Times New Roman" w:cs="Times New Roman"/>
          <w:sz w:val="10"/>
          <w:szCs w:val="10"/>
          <w:lang w:eastAsia="en-US"/>
        </w:rPr>
      </w:pPr>
    </w:p>
    <w:p w:rsidR="00851086" w:rsidRPr="00851086" w:rsidRDefault="00851086" w:rsidP="00851086">
      <w:pPr>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Приоритеты муниципальной политики определяются действующими документами долгосрочно-среднесрочного планирования МО МР «Усть-Куломский»:</w:t>
      </w:r>
    </w:p>
    <w:p w:rsidR="00851086" w:rsidRPr="00851086" w:rsidRDefault="00851086" w:rsidP="00851086">
      <w:pPr>
        <w:numPr>
          <w:ilvl w:val="0"/>
          <w:numId w:val="6"/>
        </w:numPr>
        <w:tabs>
          <w:tab w:val="left" w:pos="426"/>
        </w:tabs>
        <w:spacing w:after="0" w:line="240" w:lineRule="auto"/>
        <w:ind w:left="0"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Стратегия социально-экономического развития муниципального образования муниципального района «Усть-Куломский» на период до 2035 года;</w:t>
      </w:r>
    </w:p>
    <w:p w:rsidR="00851086" w:rsidRPr="00851086" w:rsidRDefault="00851086" w:rsidP="00851086">
      <w:pPr>
        <w:numPr>
          <w:ilvl w:val="0"/>
          <w:numId w:val="6"/>
        </w:numPr>
        <w:tabs>
          <w:tab w:val="left" w:pos="426"/>
        </w:tabs>
        <w:spacing w:after="0" w:line="240" w:lineRule="auto"/>
        <w:ind w:left="0"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Схема территориального планирования МР «Усть-Куломский»;</w:t>
      </w:r>
    </w:p>
    <w:p w:rsidR="00851086" w:rsidRPr="00851086" w:rsidRDefault="00851086" w:rsidP="00851086">
      <w:pPr>
        <w:numPr>
          <w:ilvl w:val="0"/>
          <w:numId w:val="6"/>
        </w:numPr>
        <w:tabs>
          <w:tab w:val="left" w:pos="426"/>
        </w:tabs>
        <w:spacing w:after="0" w:line="240" w:lineRule="auto"/>
        <w:ind w:left="0"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ежегодные отчеты о социально-экономическом положении Главы муниципального района «Усть-Куломский» - руководителя администрации района.</w:t>
      </w:r>
    </w:p>
    <w:p w:rsidR="00851086" w:rsidRPr="00851086" w:rsidRDefault="00851086" w:rsidP="00851086">
      <w:pPr>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Главной целью социально-экономического развития МО МР «Усть-Куломский» является повышение уровня и качества жизни населения за счет активизации и реализации экономического потенциала района.</w:t>
      </w:r>
    </w:p>
    <w:p w:rsidR="00851086" w:rsidRPr="00851086" w:rsidRDefault="00851086" w:rsidP="00851086">
      <w:pPr>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Основными приоритетами развития МО МР «Усть-Куломский» согласно документам стратегического планирования являются:</w:t>
      </w:r>
    </w:p>
    <w:p w:rsidR="00851086" w:rsidRPr="00851086" w:rsidRDefault="00851086" w:rsidP="00851086">
      <w:pPr>
        <w:numPr>
          <w:ilvl w:val="0"/>
          <w:numId w:val="17"/>
        </w:numPr>
        <w:tabs>
          <w:tab w:val="left" w:pos="426"/>
        </w:tabs>
        <w:spacing w:after="0" w:line="240" w:lineRule="auto"/>
        <w:ind w:left="0"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lastRenderedPageBreak/>
        <w:t>Повышение доходов и обеспечение занятости населения через устойчивое развитие экономики района.</w:t>
      </w:r>
    </w:p>
    <w:p w:rsidR="00851086" w:rsidRPr="00851086" w:rsidRDefault="00851086" w:rsidP="00851086">
      <w:pPr>
        <w:numPr>
          <w:ilvl w:val="0"/>
          <w:numId w:val="17"/>
        </w:numPr>
        <w:tabs>
          <w:tab w:val="left" w:pos="426"/>
        </w:tabs>
        <w:spacing w:after="0" w:line="240" w:lineRule="auto"/>
        <w:ind w:left="0"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Улучшение условий проживания на селе, развитие инженерной инфраструктуры, коммунального и дорожного хозяйства, связи.</w:t>
      </w:r>
    </w:p>
    <w:p w:rsidR="00851086" w:rsidRPr="00851086" w:rsidRDefault="00851086" w:rsidP="00851086">
      <w:pPr>
        <w:numPr>
          <w:ilvl w:val="0"/>
          <w:numId w:val="17"/>
        </w:numPr>
        <w:tabs>
          <w:tab w:val="left" w:pos="426"/>
        </w:tabs>
        <w:spacing w:after="0" w:line="240" w:lineRule="auto"/>
        <w:ind w:left="0"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Эффективное вложение средств в систему предоставления социальных услуг населению, культивирование во всех сферах общественной жизни ценностных традиций, и социального партнерства.</w:t>
      </w:r>
    </w:p>
    <w:p w:rsidR="00851086" w:rsidRPr="00851086" w:rsidRDefault="00851086" w:rsidP="00851086">
      <w:pPr>
        <w:numPr>
          <w:ilvl w:val="0"/>
          <w:numId w:val="17"/>
        </w:numPr>
        <w:tabs>
          <w:tab w:val="left" w:pos="426"/>
        </w:tabs>
        <w:spacing w:after="0" w:line="240" w:lineRule="auto"/>
        <w:ind w:left="0"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Безопасность проживания населения.</w:t>
      </w:r>
    </w:p>
    <w:p w:rsidR="00851086" w:rsidRPr="00851086" w:rsidRDefault="00851086" w:rsidP="00851086">
      <w:pPr>
        <w:numPr>
          <w:ilvl w:val="0"/>
          <w:numId w:val="17"/>
        </w:numPr>
        <w:tabs>
          <w:tab w:val="left" w:pos="426"/>
        </w:tabs>
        <w:spacing w:after="0" w:line="240" w:lineRule="auto"/>
        <w:ind w:left="0"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Привлечение инвестиций в реальный сектор экономики.</w:t>
      </w:r>
    </w:p>
    <w:p w:rsidR="00851086" w:rsidRPr="00851086" w:rsidRDefault="00851086" w:rsidP="00851086">
      <w:pPr>
        <w:numPr>
          <w:ilvl w:val="0"/>
          <w:numId w:val="17"/>
        </w:numPr>
        <w:tabs>
          <w:tab w:val="left" w:pos="426"/>
        </w:tabs>
        <w:spacing w:after="0" w:line="240" w:lineRule="auto"/>
        <w:ind w:left="0"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Развитие жилищного строительства, в том числе для работников социальной сферы;</w:t>
      </w:r>
    </w:p>
    <w:p w:rsidR="00851086" w:rsidRPr="00851086" w:rsidRDefault="00851086" w:rsidP="00851086">
      <w:pPr>
        <w:numPr>
          <w:ilvl w:val="0"/>
          <w:numId w:val="17"/>
        </w:numPr>
        <w:tabs>
          <w:tab w:val="left" w:pos="426"/>
        </w:tabs>
        <w:spacing w:after="0" w:line="240" w:lineRule="auto"/>
        <w:ind w:left="0"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Применение энергосберегающих и инновационных технологий.</w:t>
      </w:r>
    </w:p>
    <w:p w:rsidR="00851086" w:rsidRPr="00851086" w:rsidRDefault="00851086" w:rsidP="00851086">
      <w:pPr>
        <w:numPr>
          <w:ilvl w:val="0"/>
          <w:numId w:val="17"/>
        </w:numPr>
        <w:tabs>
          <w:tab w:val="left" w:pos="426"/>
        </w:tabs>
        <w:spacing w:after="0" w:line="240" w:lineRule="auto"/>
        <w:ind w:left="0"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Сохранения объектов исторического и культурного наследия, уникальных природных объектов для настоящего и будущего поколений.</w:t>
      </w:r>
    </w:p>
    <w:p w:rsidR="00851086" w:rsidRPr="00851086" w:rsidRDefault="00851086" w:rsidP="00851086">
      <w:pPr>
        <w:numPr>
          <w:ilvl w:val="0"/>
          <w:numId w:val="17"/>
        </w:numPr>
        <w:tabs>
          <w:tab w:val="left" w:pos="426"/>
        </w:tabs>
        <w:spacing w:after="0" w:line="240" w:lineRule="auto"/>
        <w:ind w:left="0"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Оптимизация использования земельных ресурсов межселенных территорий.</w:t>
      </w:r>
    </w:p>
    <w:p w:rsidR="00851086" w:rsidRPr="00851086" w:rsidRDefault="00851086" w:rsidP="00851086">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Цель и задачи Программы определены в соответствии с долгосрочными приоритетами экономического развития, а также с учетом текущего состояния экономики муниципального района.</w:t>
      </w:r>
    </w:p>
    <w:p w:rsidR="00851086" w:rsidRPr="00851086" w:rsidRDefault="00851086" w:rsidP="00851086">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u w:val="single"/>
          <w:lang w:eastAsia="en-US"/>
        </w:rPr>
        <w:t>Целью Программы</w:t>
      </w:r>
      <w:r w:rsidRPr="00851086">
        <w:rPr>
          <w:rFonts w:ascii="Times New Roman" w:eastAsia="Times New Roman" w:hAnsi="Times New Roman" w:cs="Times New Roman"/>
          <w:sz w:val="28"/>
          <w:szCs w:val="28"/>
          <w:lang w:eastAsia="en-US"/>
        </w:rPr>
        <w:t xml:space="preserve"> является формирование устойчивой модели экономического развития на основе рационального использования местных ресурсов.</w:t>
      </w:r>
    </w:p>
    <w:p w:rsidR="00851086" w:rsidRPr="00851086" w:rsidRDefault="00851086" w:rsidP="00851086">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Для достижения цели Программы необходимо решение следующих задач:</w:t>
      </w:r>
    </w:p>
    <w:p w:rsidR="00851086" w:rsidRPr="00851086" w:rsidRDefault="00851086" w:rsidP="00851086">
      <w:pPr>
        <w:numPr>
          <w:ilvl w:val="0"/>
          <w:numId w:val="18"/>
        </w:numPr>
        <w:tabs>
          <w:tab w:val="left" w:pos="426"/>
        </w:tabs>
        <w:spacing w:after="0" w:line="240" w:lineRule="auto"/>
        <w:ind w:left="0"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Обеспечение устойчивого развития лесопромышленного комплекса Усть-Куломского района;</w:t>
      </w:r>
    </w:p>
    <w:p w:rsidR="00851086" w:rsidRPr="00851086" w:rsidRDefault="00851086" w:rsidP="00851086">
      <w:pPr>
        <w:numPr>
          <w:ilvl w:val="0"/>
          <w:numId w:val="18"/>
        </w:numPr>
        <w:tabs>
          <w:tab w:val="left" w:pos="426"/>
        </w:tabs>
        <w:spacing w:after="0" w:line="240" w:lineRule="auto"/>
        <w:ind w:left="0"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Обеспечение устойчивого развития и повышения конкурентоспособности продукции сельского хозяйства Усть-Куломского района;</w:t>
      </w:r>
    </w:p>
    <w:p w:rsidR="00851086" w:rsidRPr="00851086" w:rsidRDefault="00851086" w:rsidP="00851086">
      <w:pPr>
        <w:numPr>
          <w:ilvl w:val="0"/>
          <w:numId w:val="18"/>
        </w:numPr>
        <w:tabs>
          <w:tab w:val="left" w:pos="426"/>
        </w:tabs>
        <w:spacing w:after="0" w:line="240" w:lineRule="auto"/>
        <w:ind w:left="0"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Обеспечение устойчивого развития малого и  среднего  предпринимательства.</w:t>
      </w:r>
    </w:p>
    <w:p w:rsidR="00851086" w:rsidRPr="00851086" w:rsidRDefault="00851086" w:rsidP="00851086">
      <w:pPr>
        <w:tabs>
          <w:tab w:val="left" w:pos="426"/>
        </w:tabs>
        <w:spacing w:after="0" w:line="240" w:lineRule="auto"/>
        <w:jc w:val="both"/>
        <w:rPr>
          <w:rFonts w:ascii="Times New Roman" w:eastAsia="Times New Roman" w:hAnsi="Times New Roman" w:cs="Times New Roman"/>
          <w:sz w:val="28"/>
          <w:szCs w:val="28"/>
          <w:lang w:eastAsia="en-US"/>
        </w:rPr>
      </w:pPr>
    </w:p>
    <w:p w:rsidR="00851086" w:rsidRPr="00851086" w:rsidRDefault="00851086" w:rsidP="00851086">
      <w:pPr>
        <w:tabs>
          <w:tab w:val="left" w:pos="426"/>
        </w:tabs>
        <w:spacing w:after="0" w:line="240" w:lineRule="auto"/>
        <w:ind w:left="426"/>
        <w:contextualSpacing/>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В целях решения задач Программы необходимо решение следующих задач в рамках реализации подпрограмм:</w:t>
      </w:r>
    </w:p>
    <w:p w:rsidR="00851086" w:rsidRPr="00851086" w:rsidRDefault="00851086" w:rsidP="00851086">
      <w:pPr>
        <w:tabs>
          <w:tab w:val="left" w:pos="426"/>
        </w:tabs>
        <w:spacing w:after="0" w:line="240" w:lineRule="auto"/>
        <w:ind w:left="426"/>
        <w:contextualSpacing/>
        <w:jc w:val="both"/>
        <w:rPr>
          <w:rFonts w:ascii="Times New Roman" w:eastAsia="Times New Roman" w:hAnsi="Times New Roman" w:cs="Times New Roman"/>
          <w:sz w:val="28"/>
          <w:szCs w:val="28"/>
          <w:u w:val="single"/>
          <w:lang w:eastAsia="en-US"/>
        </w:rPr>
      </w:pPr>
      <w:r w:rsidRPr="00851086">
        <w:rPr>
          <w:rFonts w:ascii="Times New Roman" w:eastAsia="Times New Roman" w:hAnsi="Times New Roman" w:cs="Times New Roman"/>
          <w:sz w:val="28"/>
          <w:szCs w:val="28"/>
          <w:lang w:eastAsia="en-US"/>
        </w:rPr>
        <w:t>1)</w:t>
      </w:r>
      <w:r w:rsidRPr="00851086">
        <w:rPr>
          <w:rFonts w:ascii="Times New Roman" w:eastAsia="Times New Roman" w:hAnsi="Times New Roman" w:cs="Times New Roman"/>
          <w:sz w:val="28"/>
          <w:szCs w:val="28"/>
          <w:u w:val="single"/>
          <w:lang w:eastAsia="en-US"/>
        </w:rPr>
        <w:t>«Содействие развитию лесопромышленного комплекса»</w:t>
      </w:r>
    </w:p>
    <w:p w:rsidR="00851086" w:rsidRPr="00851086" w:rsidRDefault="00851086" w:rsidP="00851086">
      <w:pPr>
        <w:numPr>
          <w:ilvl w:val="0"/>
          <w:numId w:val="19"/>
        </w:numPr>
        <w:tabs>
          <w:tab w:val="left" w:pos="426"/>
        </w:tabs>
        <w:spacing w:after="0" w:line="240" w:lineRule="auto"/>
        <w:ind w:left="0" w:firstLine="426"/>
        <w:contextualSpacing/>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повышение инвестиционной активности в лесопромышленном комплексе, направленной на повышение комплексности и глубины переработки древесины;</w:t>
      </w:r>
    </w:p>
    <w:p w:rsidR="00851086" w:rsidRPr="00851086" w:rsidRDefault="00851086" w:rsidP="00851086">
      <w:pPr>
        <w:numPr>
          <w:ilvl w:val="0"/>
          <w:numId w:val="19"/>
        </w:numPr>
        <w:tabs>
          <w:tab w:val="left" w:pos="426"/>
        </w:tabs>
        <w:spacing w:after="0" w:line="240" w:lineRule="auto"/>
        <w:ind w:left="0" w:firstLine="426"/>
        <w:contextualSpacing/>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развитие системы управления лесопромышленным комплексом;</w:t>
      </w:r>
    </w:p>
    <w:p w:rsidR="00851086" w:rsidRPr="00851086" w:rsidRDefault="00851086" w:rsidP="00851086">
      <w:pPr>
        <w:tabs>
          <w:tab w:val="left" w:pos="426"/>
        </w:tabs>
        <w:spacing w:after="0" w:line="240" w:lineRule="auto"/>
        <w:ind w:left="426"/>
        <w:contextualSpacing/>
        <w:jc w:val="both"/>
        <w:rPr>
          <w:rFonts w:ascii="Times New Roman" w:eastAsia="Times New Roman" w:hAnsi="Times New Roman" w:cs="Times New Roman"/>
          <w:sz w:val="28"/>
          <w:szCs w:val="28"/>
          <w:u w:val="single"/>
          <w:lang w:eastAsia="en-US"/>
        </w:rPr>
      </w:pPr>
      <w:r w:rsidRPr="00851086">
        <w:rPr>
          <w:rFonts w:ascii="Times New Roman" w:eastAsia="Times New Roman" w:hAnsi="Times New Roman" w:cs="Times New Roman"/>
          <w:sz w:val="28"/>
          <w:szCs w:val="28"/>
          <w:lang w:eastAsia="en-US"/>
        </w:rPr>
        <w:t xml:space="preserve">2) </w:t>
      </w:r>
      <w:r w:rsidRPr="00851086">
        <w:rPr>
          <w:rFonts w:ascii="Times New Roman" w:eastAsia="Times New Roman" w:hAnsi="Times New Roman" w:cs="Times New Roman"/>
          <w:sz w:val="28"/>
          <w:szCs w:val="28"/>
          <w:u w:val="single"/>
          <w:lang w:eastAsia="en-US"/>
        </w:rPr>
        <w:t>«Поддержка сельхозтоваропроизводителей»</w:t>
      </w:r>
    </w:p>
    <w:p w:rsidR="00851086" w:rsidRPr="00851086" w:rsidRDefault="00851086" w:rsidP="00851086">
      <w:pPr>
        <w:widowControl w:val="0"/>
        <w:numPr>
          <w:ilvl w:val="0"/>
          <w:numId w:val="19"/>
        </w:numPr>
        <w:autoSpaceDE w:val="0"/>
        <w:autoSpaceDN w:val="0"/>
        <w:adjustRightInd w:val="0"/>
        <w:spacing w:after="0" w:line="240" w:lineRule="auto"/>
        <w:ind w:left="0" w:firstLine="426"/>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стимулирование роста производства основных видов сельхозпродукции МР;</w:t>
      </w:r>
    </w:p>
    <w:p w:rsidR="00851086" w:rsidRPr="00851086" w:rsidRDefault="00851086" w:rsidP="00851086">
      <w:pPr>
        <w:widowControl w:val="0"/>
        <w:numPr>
          <w:ilvl w:val="0"/>
          <w:numId w:val="19"/>
        </w:numPr>
        <w:autoSpaceDE w:val="0"/>
        <w:autoSpaceDN w:val="0"/>
        <w:adjustRightInd w:val="0"/>
        <w:spacing w:after="0" w:line="240" w:lineRule="auto"/>
        <w:ind w:left="0" w:firstLine="426"/>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создание условий для эффективного использования сельхозугодий;</w:t>
      </w:r>
    </w:p>
    <w:p w:rsidR="00851086" w:rsidRPr="00851086" w:rsidRDefault="00851086" w:rsidP="00851086">
      <w:pPr>
        <w:widowControl w:val="0"/>
        <w:numPr>
          <w:ilvl w:val="0"/>
          <w:numId w:val="19"/>
        </w:numPr>
        <w:autoSpaceDE w:val="0"/>
        <w:autoSpaceDN w:val="0"/>
        <w:adjustRightInd w:val="0"/>
        <w:spacing w:after="0" w:line="240" w:lineRule="auto"/>
        <w:ind w:left="0" w:firstLine="426"/>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 xml:space="preserve">развитие инфраструктуры агропродовольственного рынка и сбыта </w:t>
      </w:r>
      <w:r w:rsidRPr="00851086">
        <w:rPr>
          <w:rFonts w:ascii="Times New Roman" w:eastAsia="Times New Roman" w:hAnsi="Times New Roman" w:cs="Times New Roman"/>
          <w:sz w:val="28"/>
          <w:szCs w:val="28"/>
        </w:rPr>
        <w:lastRenderedPageBreak/>
        <w:t>сельхозпродукции;</w:t>
      </w:r>
    </w:p>
    <w:p w:rsidR="00851086" w:rsidRPr="00851086" w:rsidRDefault="00851086" w:rsidP="00851086">
      <w:pPr>
        <w:widowControl w:val="0"/>
        <w:numPr>
          <w:ilvl w:val="0"/>
          <w:numId w:val="19"/>
        </w:numPr>
        <w:autoSpaceDE w:val="0"/>
        <w:autoSpaceDN w:val="0"/>
        <w:adjustRightInd w:val="0"/>
        <w:spacing w:after="0" w:line="240" w:lineRule="auto"/>
        <w:ind w:left="0" w:firstLine="426"/>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создание условий для проведения модернизации и повышения доходности сельскохозяйственных предприятий.</w:t>
      </w:r>
    </w:p>
    <w:p w:rsidR="00851086" w:rsidRPr="00851086" w:rsidRDefault="00851086" w:rsidP="00851086">
      <w:pPr>
        <w:tabs>
          <w:tab w:val="left" w:pos="426"/>
        </w:tabs>
        <w:spacing w:after="0" w:line="240" w:lineRule="auto"/>
        <w:ind w:left="426"/>
        <w:contextualSpacing/>
        <w:jc w:val="both"/>
        <w:rPr>
          <w:rFonts w:ascii="Times New Roman" w:eastAsia="Times New Roman" w:hAnsi="Times New Roman" w:cs="Times New Roman"/>
          <w:sz w:val="28"/>
          <w:szCs w:val="28"/>
          <w:u w:val="single"/>
          <w:lang w:eastAsia="en-US"/>
        </w:rPr>
      </w:pPr>
      <w:r w:rsidRPr="00851086">
        <w:rPr>
          <w:rFonts w:ascii="Times New Roman" w:eastAsia="Times New Roman" w:hAnsi="Times New Roman" w:cs="Times New Roman"/>
          <w:sz w:val="28"/>
          <w:szCs w:val="28"/>
          <w:u w:val="single"/>
          <w:lang w:eastAsia="en-US"/>
        </w:rPr>
        <w:t>3) «Развитие и поддержка малого и среднего предпринимательства»</w:t>
      </w:r>
    </w:p>
    <w:p w:rsidR="00851086" w:rsidRPr="00851086" w:rsidRDefault="00851086" w:rsidP="00851086">
      <w:pPr>
        <w:numPr>
          <w:ilvl w:val="0"/>
          <w:numId w:val="19"/>
        </w:numPr>
        <w:tabs>
          <w:tab w:val="left" w:pos="426"/>
        </w:tabs>
        <w:spacing w:after="0" w:line="240" w:lineRule="auto"/>
        <w:ind w:left="0" w:firstLine="426"/>
        <w:contextualSpacing/>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формирование благоприятных условий для развития малого и среднего предпринимательства;</w:t>
      </w:r>
    </w:p>
    <w:p w:rsidR="00851086" w:rsidRPr="00851086" w:rsidRDefault="00851086" w:rsidP="00851086">
      <w:pPr>
        <w:numPr>
          <w:ilvl w:val="0"/>
          <w:numId w:val="19"/>
        </w:numPr>
        <w:tabs>
          <w:tab w:val="left" w:pos="426"/>
        </w:tabs>
        <w:spacing w:after="0" w:line="240" w:lineRule="auto"/>
        <w:ind w:left="0" w:firstLine="426"/>
        <w:contextualSpacing/>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обеспечение эффективности инфраструктуры поддержки и стимулирования развития малого и среднего предпринимательства.</w:t>
      </w:r>
    </w:p>
    <w:p w:rsidR="00851086" w:rsidRPr="00851086" w:rsidRDefault="00851086" w:rsidP="008510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В рамках достижения цели и решения задач Программы реализуются мероприятия по развитию и поддержке хозяйствующих субъектов Усть-Куломского района, в том числе субъектов малого и среднего предпринимательства, в рамках которых осуществляется информационная, организационная, финансовая поддержки, в том числе мероприятия по софинансированию народных проектов в сфере предпринимательства и агропромышленного комплекса, имущественная поддержка.</w:t>
      </w:r>
    </w:p>
    <w:p w:rsidR="00851086" w:rsidRPr="00851086" w:rsidRDefault="00851086" w:rsidP="00851086">
      <w:pPr>
        <w:tabs>
          <w:tab w:val="left" w:pos="426"/>
        </w:tabs>
        <w:spacing w:after="0" w:line="240" w:lineRule="auto"/>
        <w:ind w:firstLine="567"/>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Реализация запланированного Программой комплекса мероприятий позволит обеспечить:</w:t>
      </w:r>
    </w:p>
    <w:p w:rsidR="00851086" w:rsidRPr="00851086" w:rsidRDefault="00851086" w:rsidP="00851086">
      <w:pPr>
        <w:numPr>
          <w:ilvl w:val="0"/>
          <w:numId w:val="19"/>
        </w:numPr>
        <w:tabs>
          <w:tab w:val="left" w:pos="426"/>
        </w:tabs>
        <w:spacing w:after="0" w:line="240" w:lineRule="auto"/>
        <w:ind w:left="0"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рост инвестиций в лесопромышленный комплекс и развитие инфраструктуры лесного фонда;</w:t>
      </w:r>
    </w:p>
    <w:p w:rsidR="00851086" w:rsidRPr="00851086" w:rsidRDefault="00851086" w:rsidP="00851086">
      <w:pPr>
        <w:numPr>
          <w:ilvl w:val="0"/>
          <w:numId w:val="19"/>
        </w:numPr>
        <w:tabs>
          <w:tab w:val="left" w:pos="426"/>
        </w:tabs>
        <w:spacing w:after="0" w:line="240" w:lineRule="auto"/>
        <w:ind w:left="0"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рост производства основных и выпуск новых видов сельхозпродукции и условия для модернизации основных фондов сельхозтоваропроизводителей;</w:t>
      </w:r>
    </w:p>
    <w:p w:rsidR="00851086" w:rsidRPr="00851086" w:rsidRDefault="00851086" w:rsidP="00851086">
      <w:pPr>
        <w:numPr>
          <w:ilvl w:val="0"/>
          <w:numId w:val="19"/>
        </w:numPr>
        <w:tabs>
          <w:tab w:val="left" w:pos="426"/>
        </w:tabs>
        <w:spacing w:after="0" w:line="240" w:lineRule="auto"/>
        <w:ind w:left="0"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ускорение темпов развития малого и среднего предпринимательства и повышение эффективности мер муниципальной поддержки.</w:t>
      </w:r>
    </w:p>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2.</w:t>
      </w:r>
      <w:hyperlink w:anchor="P673" w:history="1">
        <w:r w:rsidRPr="00851086">
          <w:rPr>
            <w:rFonts w:ascii="Times New Roman" w:eastAsia="Times New Roman" w:hAnsi="Times New Roman" w:cs="Times New Roman"/>
            <w:sz w:val="28"/>
            <w:szCs w:val="28"/>
          </w:rPr>
          <w:t>Перечень</w:t>
        </w:r>
      </w:hyperlink>
      <w:r w:rsidRPr="00851086">
        <w:rPr>
          <w:rFonts w:ascii="Times New Roman" w:eastAsia="Times New Roman" w:hAnsi="Times New Roman" w:cs="Times New Roman"/>
          <w:sz w:val="28"/>
          <w:szCs w:val="28"/>
        </w:rPr>
        <w:t>показателейПрограммы представлены в приложении 1 «Система показателей муниципальной программы «Развитие экономики»к Программе (таблица 1).</w:t>
      </w:r>
    </w:p>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3. Перечень и характеристики основных мероприятий Программы представлены в приложении 2 «Перечень и характеристики основных мероприятий муниципальной программы» к Программе (таблица 2).</w:t>
      </w:r>
    </w:p>
    <w:p w:rsidR="00851086" w:rsidRPr="00851086" w:rsidRDefault="00851086" w:rsidP="00851086">
      <w:pPr>
        <w:spacing w:after="0" w:line="240" w:lineRule="auto"/>
        <w:ind w:firstLine="567"/>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4.</w:t>
      </w:r>
      <w:hyperlink w:anchor="P1966" w:history="1">
        <w:r w:rsidRPr="00851086">
          <w:rPr>
            <w:rFonts w:ascii="Times New Roman" w:eastAsia="Times New Roman" w:hAnsi="Times New Roman" w:cs="Times New Roman"/>
            <w:sz w:val="28"/>
            <w:szCs w:val="28"/>
            <w:lang w:eastAsia="en-US"/>
          </w:rPr>
          <w:t>Информация</w:t>
        </w:r>
      </w:hyperlink>
      <w:r w:rsidRPr="00851086">
        <w:rPr>
          <w:rFonts w:ascii="Times New Roman" w:eastAsia="Times New Roman" w:hAnsi="Times New Roman" w:cs="Times New Roman"/>
          <w:sz w:val="28"/>
          <w:szCs w:val="28"/>
          <w:lang w:eastAsia="en-US"/>
        </w:rPr>
        <w:t xml:space="preserve"> по финансовому обеспечению Программы за счет средств бюджета муниципального образования муниципального района «Усть-Куломский» (с учетом средств республиканского и федерального бюджетов) представлена в приложении 3«Ресурсное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финансирования»к Программе  (таблица 3).</w:t>
      </w:r>
    </w:p>
    <w:p w:rsidR="00851086" w:rsidRPr="00851086" w:rsidRDefault="00851086" w:rsidP="008510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en-US"/>
        </w:rPr>
      </w:pPr>
      <w:r w:rsidRPr="00851086">
        <w:rPr>
          <w:rFonts w:ascii="Times New Roman" w:eastAsia="Times New Roman" w:hAnsi="Times New Roman" w:cs="Times New Roman"/>
          <w:sz w:val="28"/>
          <w:szCs w:val="24"/>
          <w:lang w:eastAsia="en-US"/>
        </w:rPr>
        <w:t>5. Информация по ресурсному обеспечению реализации Программы за счет средств бюджета муниципального образования муниципального района «Усть-Куломский»(с учетом средств безвозмездных поступлений из других уровней бюджетов) представлена в приложении 4 к программе (таблица 4).</w:t>
      </w:r>
    </w:p>
    <w:p w:rsidR="00851086" w:rsidRPr="00851086" w:rsidRDefault="00851086" w:rsidP="00851086">
      <w:pPr>
        <w:spacing w:after="0" w:line="240" w:lineRule="auto"/>
        <w:ind w:firstLine="567"/>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 xml:space="preserve">6. Предоставление поддержки хозяйствующим субъектам, осуществляющим деятельность в лесной отрасли, в рамках подпрограммы </w:t>
      </w:r>
      <w:r w:rsidRPr="00851086">
        <w:rPr>
          <w:rFonts w:ascii="Times New Roman" w:eastAsia="Times New Roman" w:hAnsi="Times New Roman" w:cs="Times New Roman"/>
          <w:sz w:val="28"/>
          <w:szCs w:val="28"/>
          <w:lang w:eastAsia="en-US"/>
        </w:rPr>
        <w:lastRenderedPageBreak/>
        <w:t>«Развитие лесопромышленного комплекса»осуществляется в соответствии с условиями и порядками, представленными в приложении 5 к Программе.</w:t>
      </w:r>
    </w:p>
    <w:p w:rsidR="00851086" w:rsidRPr="00851086" w:rsidRDefault="00851086" w:rsidP="00851086">
      <w:pPr>
        <w:spacing w:after="0" w:line="240" w:lineRule="auto"/>
        <w:ind w:firstLine="567"/>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7. Предоставление финансовой поддержки субъектам малого и среднего предпринимательства в рамках подпрограммы «Поддержка сельхозтоваропроизводителей» осуществляется в соответствии с условиями и порядками, представленными в приложении 6 к Программе.</w:t>
      </w:r>
    </w:p>
    <w:p w:rsidR="00851086" w:rsidRPr="00851086" w:rsidRDefault="00851086" w:rsidP="008510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8. Предоставление финансовой поддержки субъектам малого и среднего предпринимательства в рамках подпрограммы «Поддержка и развитие малого и среднего предпринимательства» осуществляется в соответствии с условиями и порядками, представленными в приложении 7 к Программе.</w:t>
      </w:r>
    </w:p>
    <w:p w:rsidR="00851086" w:rsidRPr="00851086" w:rsidRDefault="00851086" w:rsidP="00851086">
      <w:pPr>
        <w:spacing w:after="0" w:line="240" w:lineRule="auto"/>
        <w:ind w:left="567"/>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9. Методика оценки эффективности муниципальной программы.</w:t>
      </w:r>
    </w:p>
    <w:p w:rsidR="00851086" w:rsidRPr="00851086" w:rsidRDefault="00851086" w:rsidP="008510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Методика оценки эффективности муниципальной программы (подпрограммы) учитывает необходимость проведения оценок:</w:t>
      </w:r>
    </w:p>
    <w:p w:rsidR="00851086" w:rsidRPr="00851086" w:rsidRDefault="00851086" w:rsidP="008510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1) степени достижения целей и решения задач программы;</w:t>
      </w:r>
    </w:p>
    <w:p w:rsidR="00851086" w:rsidRPr="00851086" w:rsidRDefault="00851086" w:rsidP="008510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Оценка степени достижения целей и решения задач программы определяется путем сопоставления фактически достигнутых значений показателей (индикаторов) программы и их плановых значений по формуле:</w:t>
      </w:r>
    </w:p>
    <w:p w:rsidR="00851086" w:rsidRPr="00851086" w:rsidRDefault="00851086" w:rsidP="008510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noProof/>
          <w:sz w:val="28"/>
          <w:szCs w:val="28"/>
        </w:rPr>
        <w:drawing>
          <wp:inline distT="0" distB="0" distL="0" distR="0">
            <wp:extent cx="1971675" cy="228600"/>
            <wp:effectExtent l="0" t="0" r="0" b="0"/>
            <wp:docPr id="4"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pic:cNvPicPr>
                      <a:picLocks noChangeAspect="1" noChangeArrowheads="1"/>
                    </pic:cNvPicPr>
                  </pic:nvPicPr>
                  <pic:blipFill>
                    <a:blip r:embed="rId12"/>
                    <a:srcRect/>
                    <a:stretch>
                      <a:fillRect/>
                    </a:stretch>
                  </pic:blipFill>
                  <pic:spPr bwMode="auto">
                    <a:xfrm>
                      <a:off x="0" y="0"/>
                      <a:ext cx="1971675" cy="228600"/>
                    </a:xfrm>
                    <a:prstGeom prst="rect">
                      <a:avLst/>
                    </a:prstGeom>
                    <a:noFill/>
                    <a:ln w="9525">
                      <a:noFill/>
                      <a:miter lim="800000"/>
                      <a:headEnd/>
                      <a:tailEnd/>
                    </a:ln>
                  </pic:spPr>
                </pic:pic>
              </a:graphicData>
            </a:graphic>
          </wp:inline>
        </w:drawing>
      </w:r>
      <w:r w:rsidRPr="00851086">
        <w:rPr>
          <w:rFonts w:ascii="Times New Roman" w:eastAsia="Times New Roman" w:hAnsi="Times New Roman" w:cs="Times New Roman"/>
          <w:sz w:val="28"/>
          <w:szCs w:val="28"/>
          <w:lang w:eastAsia="en-US"/>
        </w:rPr>
        <w:t>где:</w:t>
      </w:r>
    </w:p>
    <w:p w:rsidR="00851086" w:rsidRPr="00851086" w:rsidRDefault="00851086" w:rsidP="008510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noProof/>
          <w:position w:val="-9"/>
          <w:sz w:val="28"/>
          <w:szCs w:val="28"/>
        </w:rPr>
        <w:drawing>
          <wp:inline distT="0" distB="0" distL="0" distR="0">
            <wp:extent cx="276225" cy="228600"/>
            <wp:effectExtent l="0" t="0" r="9525" b="0"/>
            <wp:docPr id="5"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13"/>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851086">
        <w:rPr>
          <w:rFonts w:ascii="Times New Roman" w:eastAsia="Times New Roman" w:hAnsi="Times New Roman" w:cs="Times New Roman"/>
          <w:sz w:val="28"/>
          <w:szCs w:val="28"/>
          <w:lang w:eastAsia="en-US"/>
        </w:rPr>
        <w:t xml:space="preserve"> - степень достижения целей (решения задач);</w:t>
      </w:r>
    </w:p>
    <w:p w:rsidR="00851086" w:rsidRPr="00851086" w:rsidRDefault="00851086" w:rsidP="008510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noProof/>
          <w:position w:val="-9"/>
          <w:sz w:val="28"/>
          <w:szCs w:val="28"/>
        </w:rPr>
        <w:drawing>
          <wp:inline distT="0" distB="0" distL="0" distR="0">
            <wp:extent cx="276225" cy="228600"/>
            <wp:effectExtent l="0" t="0" r="0" b="0"/>
            <wp:docPr id="6"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pic:cNvPicPr>
                      <a:picLocks noChangeAspect="1" noChangeArrowheads="1"/>
                    </pic:cNvPicPr>
                  </pic:nvPicPr>
                  <pic:blipFill>
                    <a:blip r:embed="rId14"/>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851086">
        <w:rPr>
          <w:rFonts w:ascii="Times New Roman" w:eastAsia="Times New Roman" w:hAnsi="Times New Roman" w:cs="Times New Roman"/>
          <w:sz w:val="28"/>
          <w:szCs w:val="28"/>
          <w:lang w:eastAsia="en-US"/>
        </w:rPr>
        <w:t xml:space="preserve"> - степень достижения показателя (индикатора) муниципальной программы, N - количество показателей (индикаторов) муниципальной программы;</w:t>
      </w:r>
    </w:p>
    <w:p w:rsidR="00851086" w:rsidRPr="00851086" w:rsidRDefault="00851086" w:rsidP="008510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Степень достижения показателя (индикатора) муниципальной программы может рассчитываться по формуле:</w:t>
      </w:r>
    </w:p>
    <w:p w:rsidR="00851086" w:rsidRPr="00851086" w:rsidRDefault="00851086" w:rsidP="008510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noProof/>
          <w:sz w:val="28"/>
          <w:szCs w:val="28"/>
        </w:rPr>
        <w:drawing>
          <wp:inline distT="0" distB="0" distL="0" distR="0">
            <wp:extent cx="885825" cy="228600"/>
            <wp:effectExtent l="0" t="0" r="0" b="0"/>
            <wp:docPr id="7"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15"/>
                    <a:srcRect/>
                    <a:stretch>
                      <a:fillRect/>
                    </a:stretch>
                  </pic:blipFill>
                  <pic:spPr bwMode="auto">
                    <a:xfrm>
                      <a:off x="0" y="0"/>
                      <a:ext cx="885825" cy="228600"/>
                    </a:xfrm>
                    <a:prstGeom prst="rect">
                      <a:avLst/>
                    </a:prstGeom>
                    <a:noFill/>
                    <a:ln w="9525">
                      <a:noFill/>
                      <a:miter lim="800000"/>
                      <a:headEnd/>
                      <a:tailEnd/>
                    </a:ln>
                  </pic:spPr>
                </pic:pic>
              </a:graphicData>
            </a:graphic>
          </wp:inline>
        </w:drawing>
      </w:r>
      <w:r w:rsidRPr="00851086">
        <w:rPr>
          <w:rFonts w:ascii="Times New Roman" w:eastAsia="Times New Roman" w:hAnsi="Times New Roman" w:cs="Times New Roman"/>
          <w:sz w:val="28"/>
          <w:szCs w:val="28"/>
          <w:lang w:eastAsia="en-US"/>
        </w:rPr>
        <w:t>где:</w:t>
      </w:r>
    </w:p>
    <w:p w:rsidR="00851086" w:rsidRPr="00851086" w:rsidRDefault="00851086" w:rsidP="008510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noProof/>
          <w:position w:val="-7"/>
          <w:sz w:val="28"/>
          <w:szCs w:val="28"/>
        </w:rPr>
        <w:drawing>
          <wp:inline distT="0" distB="0" distL="0" distR="0">
            <wp:extent cx="209550" cy="219075"/>
            <wp:effectExtent l="19050" t="0" r="0" b="0"/>
            <wp:docPr id="8"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pic:cNvPicPr>
                      <a:picLocks noChangeAspect="1" noChangeArrowheads="1"/>
                    </pic:cNvPicPr>
                  </pic:nvPicPr>
                  <pic:blipFill>
                    <a:blip r:embed="rId16"/>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851086">
        <w:rPr>
          <w:rFonts w:ascii="Times New Roman" w:eastAsia="Times New Roman" w:hAnsi="Times New Roman" w:cs="Times New Roman"/>
          <w:sz w:val="28"/>
          <w:szCs w:val="28"/>
          <w:lang w:eastAsia="en-US"/>
        </w:rPr>
        <w:t xml:space="preserve"> - фактическое значение показателя (индикатора) программы,</w:t>
      </w:r>
    </w:p>
    <w:p w:rsidR="00851086" w:rsidRPr="00851086" w:rsidRDefault="00851086" w:rsidP="008510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noProof/>
          <w:position w:val="-7"/>
          <w:sz w:val="28"/>
          <w:szCs w:val="28"/>
        </w:rPr>
        <w:drawing>
          <wp:inline distT="0" distB="0" distL="0" distR="0">
            <wp:extent cx="209550" cy="219075"/>
            <wp:effectExtent l="19050" t="0" r="0" b="0"/>
            <wp:docPr id="9"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
                    <pic:cNvPicPr>
                      <a:picLocks noChangeAspect="1" noChangeArrowheads="1"/>
                    </pic:cNvPicPr>
                  </pic:nvPicPr>
                  <pic:blipFill>
                    <a:blip r:embed="rId17"/>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851086">
        <w:rPr>
          <w:rFonts w:ascii="Times New Roman" w:eastAsia="Times New Roman" w:hAnsi="Times New Roman" w:cs="Times New Roman"/>
          <w:sz w:val="28"/>
          <w:szCs w:val="28"/>
          <w:lang w:eastAsia="en-US"/>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851086" w:rsidRPr="00851086" w:rsidRDefault="00851086" w:rsidP="008510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или,</w:t>
      </w:r>
    </w:p>
    <w:p w:rsidR="00851086" w:rsidRPr="00851086" w:rsidRDefault="00851086" w:rsidP="008510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noProof/>
          <w:position w:val="-9"/>
          <w:sz w:val="28"/>
          <w:szCs w:val="28"/>
        </w:rPr>
        <w:drawing>
          <wp:inline distT="0" distB="0" distL="0" distR="0">
            <wp:extent cx="847725" cy="228600"/>
            <wp:effectExtent l="0" t="0" r="0" b="0"/>
            <wp:docPr id="10"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pic:cNvPicPr>
                      <a:picLocks noChangeAspect="1" noChangeArrowheads="1"/>
                    </pic:cNvPicPr>
                  </pic:nvPicPr>
                  <pic:blipFill>
                    <a:blip r:embed="rId18"/>
                    <a:srcRect/>
                    <a:stretch>
                      <a:fillRect/>
                    </a:stretch>
                  </pic:blipFill>
                  <pic:spPr bwMode="auto">
                    <a:xfrm>
                      <a:off x="0" y="0"/>
                      <a:ext cx="847725" cy="228600"/>
                    </a:xfrm>
                    <a:prstGeom prst="rect">
                      <a:avLst/>
                    </a:prstGeom>
                    <a:noFill/>
                    <a:ln w="9525">
                      <a:noFill/>
                      <a:miter lim="800000"/>
                      <a:headEnd/>
                      <a:tailEnd/>
                    </a:ln>
                  </pic:spPr>
                </pic:pic>
              </a:graphicData>
            </a:graphic>
          </wp:inline>
        </w:drawing>
      </w:r>
      <w:r w:rsidRPr="00851086">
        <w:rPr>
          <w:rFonts w:ascii="Times New Roman" w:eastAsia="Times New Roman" w:hAnsi="Times New Roman" w:cs="Times New Roman"/>
          <w:sz w:val="28"/>
          <w:szCs w:val="28"/>
          <w:lang w:eastAsia="en-US"/>
        </w:rPr>
        <w:t xml:space="preserve"> (для показателей (индикаторов), желаемой тенденцией развития которых является снижение значений);</w:t>
      </w:r>
    </w:p>
    <w:p w:rsidR="00851086" w:rsidRPr="00851086" w:rsidRDefault="00851086" w:rsidP="008510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2) степени соответствия запланированному уровню затрат и эффективности использования средств бюджета МО МР «Усть-Куломский».</w:t>
      </w:r>
    </w:p>
    <w:p w:rsidR="00851086" w:rsidRPr="00851086" w:rsidRDefault="00851086" w:rsidP="008510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Оценка степени соответствия запланированному уровню затрат и эффективности использования средств бюджета МО МР «Усть-Куломский»  определяется путем сопоставления плановых и фактических объемов финансирования программы по формуле:</w:t>
      </w:r>
    </w:p>
    <w:p w:rsidR="00851086" w:rsidRPr="00851086" w:rsidRDefault="00851086" w:rsidP="008510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noProof/>
          <w:sz w:val="28"/>
          <w:szCs w:val="28"/>
        </w:rPr>
        <w:drawing>
          <wp:inline distT="0" distB="0" distL="0" distR="0">
            <wp:extent cx="952500" cy="219075"/>
            <wp:effectExtent l="0" t="0" r="0" b="0"/>
            <wp:docPr id="11"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pic:cNvPicPr>
                      <a:picLocks noChangeAspect="1" noChangeArrowheads="1"/>
                    </pic:cNvPicPr>
                  </pic:nvPicPr>
                  <pic:blipFill>
                    <a:blip r:embed="rId19"/>
                    <a:srcRect/>
                    <a:stretch>
                      <a:fillRect/>
                    </a:stretch>
                  </pic:blipFill>
                  <pic:spPr bwMode="auto">
                    <a:xfrm>
                      <a:off x="0" y="0"/>
                      <a:ext cx="952500" cy="219075"/>
                    </a:xfrm>
                    <a:prstGeom prst="rect">
                      <a:avLst/>
                    </a:prstGeom>
                    <a:noFill/>
                    <a:ln w="9525">
                      <a:noFill/>
                      <a:miter lim="800000"/>
                      <a:headEnd/>
                      <a:tailEnd/>
                    </a:ln>
                  </pic:spPr>
                </pic:pic>
              </a:graphicData>
            </a:graphic>
          </wp:inline>
        </w:drawing>
      </w:r>
      <w:r w:rsidRPr="00851086">
        <w:rPr>
          <w:rFonts w:ascii="Times New Roman" w:eastAsia="Times New Roman" w:hAnsi="Times New Roman" w:cs="Times New Roman"/>
          <w:sz w:val="28"/>
          <w:szCs w:val="28"/>
          <w:lang w:eastAsia="en-US"/>
        </w:rPr>
        <w:t>где:</w:t>
      </w:r>
    </w:p>
    <w:p w:rsidR="00851086" w:rsidRPr="00851086" w:rsidRDefault="00851086" w:rsidP="008510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noProof/>
          <w:position w:val="-7"/>
          <w:sz w:val="28"/>
          <w:szCs w:val="28"/>
        </w:rPr>
        <w:drawing>
          <wp:inline distT="0" distB="0" distL="0" distR="0">
            <wp:extent cx="228600" cy="219075"/>
            <wp:effectExtent l="19050" t="0" r="0" b="0"/>
            <wp:docPr id="12"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pic:cNvPicPr>
                      <a:picLocks noChangeAspect="1" noChangeArrowheads="1"/>
                    </pic:cNvPicPr>
                  </pic:nvPicPr>
                  <pic:blipFill>
                    <a:blip r:embed="rId20"/>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851086">
        <w:rPr>
          <w:rFonts w:ascii="Times New Roman" w:eastAsia="Times New Roman" w:hAnsi="Times New Roman" w:cs="Times New Roman"/>
          <w:sz w:val="28"/>
          <w:szCs w:val="28"/>
          <w:lang w:eastAsia="en-US"/>
        </w:rPr>
        <w:t xml:space="preserve"> - уровень финансирования реализации программы,</w:t>
      </w:r>
    </w:p>
    <w:p w:rsidR="00851086" w:rsidRPr="00851086" w:rsidRDefault="00851086" w:rsidP="008510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noProof/>
          <w:position w:val="-7"/>
          <w:sz w:val="28"/>
          <w:szCs w:val="28"/>
        </w:rPr>
        <w:drawing>
          <wp:inline distT="0" distB="0" distL="0" distR="0">
            <wp:extent cx="247650" cy="219075"/>
            <wp:effectExtent l="0" t="0" r="0" b="0"/>
            <wp:docPr id="13"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pic:cNvPicPr>
                      <a:picLocks noChangeAspect="1" noChangeArrowheads="1"/>
                    </pic:cNvPicPr>
                  </pic:nvPicPr>
                  <pic:blipFill>
                    <a:blip r:embed="rId21"/>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851086">
        <w:rPr>
          <w:rFonts w:ascii="Times New Roman" w:eastAsia="Times New Roman" w:hAnsi="Times New Roman" w:cs="Times New Roman"/>
          <w:sz w:val="28"/>
          <w:szCs w:val="28"/>
          <w:lang w:eastAsia="en-US"/>
        </w:rPr>
        <w:t xml:space="preserve"> - фактический объем финансовых ресурсов, направленный на реализацию программы,</w:t>
      </w:r>
    </w:p>
    <w:p w:rsidR="00851086" w:rsidRPr="00851086" w:rsidRDefault="00851086" w:rsidP="008510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noProof/>
          <w:position w:val="-7"/>
          <w:sz w:val="28"/>
          <w:szCs w:val="28"/>
        </w:rPr>
        <w:drawing>
          <wp:inline distT="0" distB="0" distL="0" distR="0">
            <wp:extent cx="228600" cy="219075"/>
            <wp:effectExtent l="0" t="0" r="0" b="0"/>
            <wp:docPr id="14"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22"/>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851086">
        <w:rPr>
          <w:rFonts w:ascii="Times New Roman" w:eastAsia="Times New Roman" w:hAnsi="Times New Roman" w:cs="Times New Roman"/>
          <w:sz w:val="28"/>
          <w:szCs w:val="28"/>
          <w:lang w:eastAsia="en-US"/>
        </w:rPr>
        <w:t xml:space="preserve"> - плановый объем финансовых ресурсов на соответствующий </w:t>
      </w:r>
      <w:r w:rsidRPr="00851086">
        <w:rPr>
          <w:rFonts w:ascii="Times New Roman" w:eastAsia="Times New Roman" w:hAnsi="Times New Roman" w:cs="Times New Roman"/>
          <w:sz w:val="28"/>
          <w:szCs w:val="28"/>
          <w:lang w:eastAsia="en-US"/>
        </w:rPr>
        <w:lastRenderedPageBreak/>
        <w:t>отчетный период.</w:t>
      </w:r>
    </w:p>
    <w:p w:rsidR="00851086" w:rsidRPr="00851086" w:rsidRDefault="00851086" w:rsidP="008510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Эффективность реализации муниципальной программы (подпрограммы) может рассчитываться по следующей формуле:</w:t>
      </w:r>
    </w:p>
    <w:p w:rsidR="00851086" w:rsidRPr="00851086" w:rsidRDefault="00851086" w:rsidP="008510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noProof/>
          <w:sz w:val="28"/>
          <w:szCs w:val="28"/>
        </w:rPr>
        <w:drawing>
          <wp:inline distT="0" distB="0" distL="0" distR="0">
            <wp:extent cx="1028700" cy="228600"/>
            <wp:effectExtent l="19050" t="0" r="0" b="0"/>
            <wp:docPr id="15"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pic:cNvPicPr>
                      <a:picLocks noChangeAspect="1" noChangeArrowheads="1"/>
                    </pic:cNvPicPr>
                  </pic:nvPicPr>
                  <pic:blipFill>
                    <a:blip r:embed="rId23"/>
                    <a:srcRect/>
                    <a:stretch>
                      <a:fillRect/>
                    </a:stretch>
                  </pic:blipFill>
                  <pic:spPr bwMode="auto">
                    <a:xfrm>
                      <a:off x="0" y="0"/>
                      <a:ext cx="1028700" cy="228600"/>
                    </a:xfrm>
                    <a:prstGeom prst="rect">
                      <a:avLst/>
                    </a:prstGeom>
                    <a:noFill/>
                    <a:ln w="9525">
                      <a:noFill/>
                      <a:miter lim="800000"/>
                      <a:headEnd/>
                      <a:tailEnd/>
                    </a:ln>
                  </pic:spPr>
                </pic:pic>
              </a:graphicData>
            </a:graphic>
          </wp:inline>
        </w:drawing>
      </w:r>
    </w:p>
    <w:p w:rsidR="00851086" w:rsidRPr="00851086" w:rsidRDefault="00851086" w:rsidP="008510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Вывод об эффективности (неэффективности) реализации муниципальной программы определяется на основании следующих критериев: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253"/>
      </w:tblGrid>
      <w:tr w:rsidR="00851086" w:rsidRPr="00851086" w:rsidTr="00851086">
        <w:tc>
          <w:tcPr>
            <w:tcW w:w="5211" w:type="dxa"/>
          </w:tcPr>
          <w:p w:rsidR="00851086" w:rsidRPr="00851086" w:rsidRDefault="00851086" w:rsidP="00851086">
            <w:pPr>
              <w:spacing w:after="0" w:line="240" w:lineRule="auto"/>
              <w:jc w:val="center"/>
              <w:outlineLvl w:val="0"/>
              <w:rPr>
                <w:rFonts w:ascii="Times New Roman" w:eastAsia="Times New Roman" w:hAnsi="Times New Roman" w:cs="Times New Roman"/>
                <w:b/>
                <w:sz w:val="24"/>
                <w:szCs w:val="24"/>
                <w:lang w:eastAsia="en-US"/>
              </w:rPr>
            </w:pPr>
            <w:r w:rsidRPr="00851086">
              <w:rPr>
                <w:rFonts w:ascii="Times New Roman" w:eastAsia="Times New Roman" w:hAnsi="Times New Roman" w:cs="Times New Roman"/>
                <w:b/>
                <w:sz w:val="24"/>
                <w:szCs w:val="24"/>
                <w:lang w:eastAsia="en-US"/>
              </w:rPr>
              <w:t>Вывод об эффективности реализации</w:t>
            </w:r>
          </w:p>
          <w:p w:rsidR="00851086" w:rsidRPr="00851086" w:rsidRDefault="00851086" w:rsidP="00851086">
            <w:pPr>
              <w:spacing w:after="0" w:line="240" w:lineRule="auto"/>
              <w:jc w:val="center"/>
              <w:outlineLvl w:val="0"/>
              <w:rPr>
                <w:rFonts w:ascii="Times New Roman" w:eastAsia="Times New Roman" w:hAnsi="Times New Roman" w:cs="Times New Roman"/>
                <w:b/>
                <w:sz w:val="24"/>
                <w:szCs w:val="24"/>
                <w:lang w:eastAsia="en-US"/>
              </w:rPr>
            </w:pPr>
            <w:r w:rsidRPr="00851086">
              <w:rPr>
                <w:rFonts w:ascii="Times New Roman" w:eastAsia="Times New Roman" w:hAnsi="Times New Roman" w:cs="Times New Roman"/>
                <w:b/>
                <w:sz w:val="24"/>
                <w:szCs w:val="24"/>
                <w:lang w:eastAsia="en-US"/>
              </w:rPr>
              <w:t>муниципальной программы</w:t>
            </w:r>
          </w:p>
        </w:tc>
        <w:tc>
          <w:tcPr>
            <w:tcW w:w="4253" w:type="dxa"/>
          </w:tcPr>
          <w:p w:rsidR="00851086" w:rsidRPr="00851086" w:rsidRDefault="00851086" w:rsidP="00851086">
            <w:pPr>
              <w:spacing w:after="0" w:line="240" w:lineRule="auto"/>
              <w:jc w:val="center"/>
              <w:outlineLvl w:val="0"/>
              <w:rPr>
                <w:rFonts w:ascii="Times New Roman" w:eastAsia="Times New Roman" w:hAnsi="Times New Roman" w:cs="Times New Roman"/>
                <w:b/>
                <w:sz w:val="24"/>
                <w:szCs w:val="24"/>
                <w:lang w:eastAsia="en-US"/>
              </w:rPr>
            </w:pPr>
            <w:r w:rsidRPr="00851086">
              <w:rPr>
                <w:rFonts w:ascii="Times New Roman" w:eastAsia="Times New Roman" w:hAnsi="Times New Roman" w:cs="Times New Roman"/>
                <w:b/>
                <w:sz w:val="24"/>
                <w:szCs w:val="24"/>
                <w:lang w:eastAsia="en-US"/>
              </w:rPr>
              <w:t>Критерий оценки эффективности муниципальной программы</w:t>
            </w:r>
          </w:p>
        </w:tc>
      </w:tr>
      <w:tr w:rsidR="00851086" w:rsidRPr="00851086" w:rsidTr="00851086">
        <w:tc>
          <w:tcPr>
            <w:tcW w:w="5211" w:type="dxa"/>
          </w:tcPr>
          <w:p w:rsidR="00851086" w:rsidRPr="00851086" w:rsidRDefault="00851086" w:rsidP="00851086">
            <w:pPr>
              <w:spacing w:after="0" w:line="240" w:lineRule="auto"/>
              <w:jc w:val="both"/>
              <w:outlineLvl w:val="0"/>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Неэффективная</w:t>
            </w:r>
          </w:p>
        </w:tc>
        <w:tc>
          <w:tcPr>
            <w:tcW w:w="4253" w:type="dxa"/>
          </w:tcPr>
          <w:p w:rsidR="00851086" w:rsidRPr="00851086" w:rsidRDefault="00851086" w:rsidP="00851086">
            <w:pPr>
              <w:spacing w:after="0" w:line="240" w:lineRule="auto"/>
              <w:ind w:firstLine="709"/>
              <w:jc w:val="both"/>
              <w:outlineLvl w:val="0"/>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менее 0,5</w:t>
            </w:r>
          </w:p>
        </w:tc>
      </w:tr>
      <w:tr w:rsidR="00851086" w:rsidRPr="00851086" w:rsidTr="00851086">
        <w:tc>
          <w:tcPr>
            <w:tcW w:w="5211" w:type="dxa"/>
          </w:tcPr>
          <w:p w:rsidR="00851086" w:rsidRPr="00851086" w:rsidRDefault="00851086" w:rsidP="00851086">
            <w:pPr>
              <w:spacing w:after="0" w:line="240" w:lineRule="auto"/>
              <w:jc w:val="both"/>
              <w:outlineLvl w:val="0"/>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Уровень эффективности удовлетворительный</w:t>
            </w:r>
          </w:p>
        </w:tc>
        <w:tc>
          <w:tcPr>
            <w:tcW w:w="4253" w:type="dxa"/>
          </w:tcPr>
          <w:p w:rsidR="00851086" w:rsidRPr="00851086" w:rsidRDefault="00851086" w:rsidP="00851086">
            <w:pPr>
              <w:spacing w:after="0" w:line="240" w:lineRule="auto"/>
              <w:ind w:firstLine="709"/>
              <w:jc w:val="both"/>
              <w:outlineLvl w:val="0"/>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0,5 - 0,79</w:t>
            </w:r>
          </w:p>
        </w:tc>
      </w:tr>
      <w:tr w:rsidR="00851086" w:rsidRPr="00851086" w:rsidTr="00851086">
        <w:tc>
          <w:tcPr>
            <w:tcW w:w="5211" w:type="dxa"/>
          </w:tcPr>
          <w:p w:rsidR="00851086" w:rsidRPr="00851086" w:rsidRDefault="00851086" w:rsidP="00851086">
            <w:pPr>
              <w:spacing w:after="0" w:line="240" w:lineRule="auto"/>
              <w:jc w:val="both"/>
              <w:outlineLvl w:val="0"/>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Эффективная</w:t>
            </w:r>
          </w:p>
        </w:tc>
        <w:tc>
          <w:tcPr>
            <w:tcW w:w="4253" w:type="dxa"/>
          </w:tcPr>
          <w:p w:rsidR="00851086" w:rsidRPr="00851086" w:rsidRDefault="00851086" w:rsidP="00851086">
            <w:pPr>
              <w:spacing w:after="0" w:line="240" w:lineRule="auto"/>
              <w:ind w:firstLine="709"/>
              <w:jc w:val="both"/>
              <w:outlineLvl w:val="0"/>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0,8 - 1</w:t>
            </w:r>
          </w:p>
        </w:tc>
      </w:tr>
      <w:tr w:rsidR="00851086" w:rsidRPr="00851086" w:rsidTr="00851086">
        <w:tc>
          <w:tcPr>
            <w:tcW w:w="5211" w:type="dxa"/>
          </w:tcPr>
          <w:p w:rsidR="00851086" w:rsidRPr="00851086" w:rsidRDefault="00851086" w:rsidP="00851086">
            <w:pPr>
              <w:spacing w:after="0" w:line="240" w:lineRule="auto"/>
              <w:jc w:val="both"/>
              <w:outlineLvl w:val="0"/>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Высокоэффективная</w:t>
            </w:r>
          </w:p>
        </w:tc>
        <w:tc>
          <w:tcPr>
            <w:tcW w:w="4253" w:type="dxa"/>
          </w:tcPr>
          <w:p w:rsidR="00851086" w:rsidRPr="00851086" w:rsidRDefault="00851086" w:rsidP="00851086">
            <w:pPr>
              <w:spacing w:after="0" w:line="240" w:lineRule="auto"/>
              <w:ind w:firstLine="709"/>
              <w:jc w:val="both"/>
              <w:outlineLvl w:val="0"/>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более 1</w:t>
            </w:r>
          </w:p>
        </w:tc>
      </w:tr>
    </w:tbl>
    <w:p w:rsidR="00851086" w:rsidRPr="00851086" w:rsidRDefault="00851086" w:rsidP="00851086">
      <w:pPr>
        <w:tabs>
          <w:tab w:val="left" w:pos="426"/>
        </w:tabs>
        <w:spacing w:after="0" w:line="240" w:lineRule="auto"/>
        <w:jc w:val="center"/>
        <w:outlineLvl w:val="0"/>
        <w:rPr>
          <w:rFonts w:ascii="Times New Roman" w:eastAsia="Times New Roman" w:hAnsi="Times New Roman" w:cs="Times New Roman"/>
          <w:sz w:val="28"/>
          <w:szCs w:val="28"/>
          <w:lang w:eastAsia="en-US"/>
        </w:rPr>
      </w:pPr>
    </w:p>
    <w:p w:rsidR="00851086" w:rsidRPr="00851086" w:rsidRDefault="00851086" w:rsidP="00851086">
      <w:pPr>
        <w:tabs>
          <w:tab w:val="left" w:pos="426"/>
        </w:tabs>
        <w:spacing w:after="0" w:line="240" w:lineRule="auto"/>
        <w:jc w:val="center"/>
        <w:outlineLvl w:val="0"/>
        <w:rPr>
          <w:rFonts w:ascii="Times New Roman" w:eastAsia="Times New Roman" w:hAnsi="Times New Roman" w:cs="Times New Roman"/>
          <w:sz w:val="28"/>
          <w:szCs w:val="28"/>
          <w:lang w:eastAsia="en-US"/>
        </w:rPr>
      </w:pPr>
    </w:p>
    <w:p w:rsidR="00851086" w:rsidRPr="00851086" w:rsidRDefault="00851086" w:rsidP="00851086">
      <w:pPr>
        <w:tabs>
          <w:tab w:val="left" w:pos="426"/>
        </w:tabs>
        <w:spacing w:after="0" w:line="240" w:lineRule="auto"/>
        <w:jc w:val="center"/>
        <w:outlineLvl w:val="0"/>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ПАСПОРТ</w:t>
      </w:r>
      <w:r w:rsidR="000E2100">
        <w:rPr>
          <w:rFonts w:ascii="Times New Roman" w:eastAsia="Times New Roman" w:hAnsi="Times New Roman" w:cs="Times New Roman"/>
          <w:sz w:val="28"/>
          <w:szCs w:val="28"/>
          <w:lang w:eastAsia="en-US"/>
        </w:rPr>
        <w:t xml:space="preserve"> </w:t>
      </w:r>
      <w:r w:rsidRPr="00851086">
        <w:rPr>
          <w:rFonts w:ascii="Times New Roman" w:eastAsia="Times New Roman" w:hAnsi="Times New Roman" w:cs="Times New Roman"/>
          <w:sz w:val="28"/>
          <w:szCs w:val="28"/>
          <w:lang w:eastAsia="en-US"/>
        </w:rPr>
        <w:t xml:space="preserve">подпрограммы 1 </w:t>
      </w:r>
    </w:p>
    <w:p w:rsidR="00851086" w:rsidRPr="00851086" w:rsidRDefault="00851086" w:rsidP="00851086">
      <w:pPr>
        <w:tabs>
          <w:tab w:val="left" w:pos="426"/>
        </w:tabs>
        <w:spacing w:after="0" w:line="240" w:lineRule="auto"/>
        <w:jc w:val="center"/>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«Развитие лесопромышленного комплекса»</w:t>
      </w:r>
    </w:p>
    <w:p w:rsidR="00851086" w:rsidRPr="00851086" w:rsidRDefault="00851086" w:rsidP="00851086">
      <w:pPr>
        <w:tabs>
          <w:tab w:val="left" w:pos="426"/>
        </w:tabs>
        <w:spacing w:after="0" w:line="240" w:lineRule="auto"/>
        <w:jc w:val="center"/>
        <w:rPr>
          <w:rFonts w:ascii="Times New Roman" w:eastAsia="Times New Roman" w:hAnsi="Times New Roman" w:cs="Times New Roman"/>
          <w:sz w:val="28"/>
          <w:szCs w:val="28"/>
          <w:lang w:eastAsia="en-U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376"/>
        <w:gridCol w:w="7195"/>
      </w:tblGrid>
      <w:tr w:rsidR="00851086" w:rsidRPr="00851086" w:rsidTr="00851086">
        <w:trPr>
          <w:jc w:val="center"/>
        </w:trPr>
        <w:tc>
          <w:tcPr>
            <w:tcW w:w="2376" w:type="dxa"/>
          </w:tcPr>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Ответственный исполнитель подпрограммы</w:t>
            </w:r>
          </w:p>
        </w:tc>
        <w:tc>
          <w:tcPr>
            <w:tcW w:w="7195" w:type="dxa"/>
          </w:tcPr>
          <w:p w:rsidR="00851086" w:rsidRPr="00851086" w:rsidRDefault="00851086" w:rsidP="00851086">
            <w:pPr>
              <w:spacing w:before="60" w:after="6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Администрация МР «Усть-Куломский» в лице отдела экономической и налоговой политики</w:t>
            </w:r>
          </w:p>
        </w:tc>
      </w:tr>
      <w:tr w:rsidR="00851086" w:rsidRPr="00851086" w:rsidTr="00851086">
        <w:trPr>
          <w:jc w:val="center"/>
        </w:trPr>
        <w:tc>
          <w:tcPr>
            <w:tcW w:w="2376" w:type="dxa"/>
          </w:tcPr>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Программно-целевые инструменты подпрограммы</w:t>
            </w:r>
          </w:p>
        </w:tc>
        <w:tc>
          <w:tcPr>
            <w:tcW w:w="7195" w:type="dxa"/>
          </w:tcPr>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w:t>
            </w:r>
          </w:p>
        </w:tc>
      </w:tr>
      <w:tr w:rsidR="00851086" w:rsidRPr="00851086" w:rsidTr="00851086">
        <w:trPr>
          <w:jc w:val="center"/>
        </w:trPr>
        <w:tc>
          <w:tcPr>
            <w:tcW w:w="2376" w:type="dxa"/>
          </w:tcPr>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Цель подпрограммы</w:t>
            </w:r>
          </w:p>
        </w:tc>
        <w:tc>
          <w:tcPr>
            <w:tcW w:w="7195" w:type="dxa"/>
          </w:tcPr>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Обеспечение устойчивого развития лесопромышленного комплекса муниципального района</w:t>
            </w:r>
          </w:p>
        </w:tc>
      </w:tr>
      <w:tr w:rsidR="00851086" w:rsidRPr="00851086" w:rsidTr="00851086">
        <w:trPr>
          <w:jc w:val="center"/>
        </w:trPr>
        <w:tc>
          <w:tcPr>
            <w:tcW w:w="2376" w:type="dxa"/>
          </w:tcPr>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Задачи подпрограммы</w:t>
            </w:r>
          </w:p>
        </w:tc>
        <w:tc>
          <w:tcPr>
            <w:tcW w:w="7195" w:type="dxa"/>
          </w:tcPr>
          <w:p w:rsidR="00851086" w:rsidRPr="00851086" w:rsidRDefault="00851086" w:rsidP="00851086">
            <w:pPr>
              <w:spacing w:before="60" w:after="6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1) Повышение инвестиционной активности в лесопромышленном комплексе, направленной на повышение комплексности и глубины переработки древесины.</w:t>
            </w:r>
          </w:p>
          <w:p w:rsidR="00851086" w:rsidRPr="00851086" w:rsidRDefault="00851086" w:rsidP="00851086">
            <w:pPr>
              <w:spacing w:before="60" w:after="6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2) Развитие системы управления лесопромышленным комплексом.</w:t>
            </w:r>
          </w:p>
        </w:tc>
      </w:tr>
      <w:tr w:rsidR="00851086" w:rsidRPr="00851086" w:rsidTr="00851086">
        <w:trPr>
          <w:jc w:val="center"/>
        </w:trPr>
        <w:tc>
          <w:tcPr>
            <w:tcW w:w="2376" w:type="dxa"/>
          </w:tcPr>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 xml:space="preserve">Целевые индикаторы и показатели подпрограммы </w:t>
            </w:r>
          </w:p>
        </w:tc>
        <w:tc>
          <w:tcPr>
            <w:tcW w:w="7195" w:type="dxa"/>
          </w:tcPr>
          <w:p w:rsidR="00851086" w:rsidRPr="00851086" w:rsidRDefault="00851086" w:rsidP="00851086">
            <w:pPr>
              <w:tabs>
                <w:tab w:val="left" w:pos="318"/>
              </w:tabs>
              <w:spacing w:before="60" w:after="60" w:line="240" w:lineRule="auto"/>
              <w:ind w:left="34"/>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Cs w:val="20"/>
                <w:lang w:eastAsia="en-US"/>
              </w:rPr>
              <w:t>Наличие заключенных соглашений о социально-экономическом сотрудничестве (партнерстве) между ОМСУ и предприятиями лесопромышленной деятельности.</w:t>
            </w:r>
          </w:p>
        </w:tc>
      </w:tr>
      <w:tr w:rsidR="00851086" w:rsidRPr="00851086" w:rsidTr="00851086">
        <w:trPr>
          <w:jc w:val="center"/>
        </w:trPr>
        <w:tc>
          <w:tcPr>
            <w:tcW w:w="2376" w:type="dxa"/>
          </w:tcPr>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Этапы и сроки реализации подпрограмм</w:t>
            </w:r>
          </w:p>
        </w:tc>
        <w:tc>
          <w:tcPr>
            <w:tcW w:w="7195" w:type="dxa"/>
          </w:tcPr>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Подпрограмма реализуется в период с 2022 по 2027 годы. Этапы реализации не выделяются</w:t>
            </w:r>
          </w:p>
        </w:tc>
      </w:tr>
      <w:tr w:rsidR="00851086" w:rsidRPr="00851086" w:rsidTr="00851086">
        <w:trPr>
          <w:jc w:val="center"/>
        </w:trPr>
        <w:tc>
          <w:tcPr>
            <w:tcW w:w="2376" w:type="dxa"/>
          </w:tcPr>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Объемы бюджетных ассигнований подпрограммы</w:t>
            </w:r>
          </w:p>
        </w:tc>
        <w:tc>
          <w:tcPr>
            <w:tcW w:w="7195" w:type="dxa"/>
          </w:tcPr>
          <w:p w:rsidR="00851086" w:rsidRPr="00851086" w:rsidRDefault="00851086" w:rsidP="00851086">
            <w:pPr>
              <w:spacing w:after="0" w:line="240" w:lineRule="auto"/>
              <w:ind w:firstLine="708"/>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Объем финансирования подпрограммы на 2022-2027 годы за счет средств бюджета МО МР «Усть-Куломский» предусматривается в размере 64767,14534 тыс. рублей, в том числе по годам реализации:</w:t>
            </w:r>
          </w:p>
          <w:p w:rsidR="00851086" w:rsidRPr="00851086" w:rsidRDefault="00851086" w:rsidP="00851086">
            <w:pPr>
              <w:numPr>
                <w:ilvl w:val="0"/>
                <w:numId w:val="7"/>
              </w:numPr>
              <w:spacing w:after="0" w:line="240" w:lineRule="auto"/>
              <w:ind w:left="0" w:firstLine="0"/>
              <w:contextualSpacing/>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2022 г. – 6199,13496 тыс. рублей;</w:t>
            </w:r>
          </w:p>
          <w:p w:rsidR="00851086" w:rsidRPr="00851086" w:rsidRDefault="00851086" w:rsidP="00851086">
            <w:pPr>
              <w:numPr>
                <w:ilvl w:val="0"/>
                <w:numId w:val="7"/>
              </w:numPr>
              <w:spacing w:after="0" w:line="240" w:lineRule="auto"/>
              <w:ind w:left="0" w:firstLine="0"/>
              <w:contextualSpacing/>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2023 г. – 9741,95089 тыс. рублей;</w:t>
            </w:r>
          </w:p>
          <w:p w:rsidR="00851086" w:rsidRPr="00851086" w:rsidRDefault="00851086" w:rsidP="00851086">
            <w:pPr>
              <w:numPr>
                <w:ilvl w:val="0"/>
                <w:numId w:val="7"/>
              </w:numPr>
              <w:spacing w:after="0" w:line="240" w:lineRule="auto"/>
              <w:ind w:left="0" w:firstLine="0"/>
              <w:contextualSpacing/>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2024 г. –14322,68995 тыс. рублей;</w:t>
            </w:r>
          </w:p>
          <w:p w:rsidR="00851086" w:rsidRPr="00851086" w:rsidRDefault="00851086" w:rsidP="00851086">
            <w:pPr>
              <w:numPr>
                <w:ilvl w:val="0"/>
                <w:numId w:val="7"/>
              </w:numPr>
              <w:spacing w:after="0" w:line="240" w:lineRule="auto"/>
              <w:ind w:left="0" w:firstLine="0"/>
              <w:contextualSpacing/>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2025 г. – 11501,12318 тыс. рублей;</w:t>
            </w:r>
          </w:p>
          <w:p w:rsidR="00851086" w:rsidRPr="00851086" w:rsidRDefault="00851086" w:rsidP="00851086">
            <w:pPr>
              <w:numPr>
                <w:ilvl w:val="0"/>
                <w:numId w:val="7"/>
              </w:numPr>
              <w:spacing w:after="0" w:line="240" w:lineRule="auto"/>
              <w:ind w:left="0" w:firstLine="0"/>
              <w:contextualSpacing/>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lastRenderedPageBreak/>
              <w:t>2026 г. – 11501,12318 тыс. рублей;</w:t>
            </w:r>
          </w:p>
          <w:p w:rsidR="00851086" w:rsidRPr="00851086" w:rsidRDefault="00851086" w:rsidP="00851086">
            <w:pPr>
              <w:numPr>
                <w:ilvl w:val="0"/>
                <w:numId w:val="7"/>
              </w:numPr>
              <w:spacing w:after="0" w:line="240" w:lineRule="auto"/>
              <w:ind w:left="0" w:firstLine="0"/>
              <w:contextualSpacing/>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2027 г. –11501,12318 тыс. рублей.</w:t>
            </w:r>
          </w:p>
          <w:p w:rsidR="00851086" w:rsidRPr="00851086" w:rsidRDefault="00851086" w:rsidP="00851086">
            <w:pPr>
              <w:spacing w:after="0" w:line="240" w:lineRule="auto"/>
              <w:ind w:firstLine="709"/>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Прогнозный объем финансирования подпрограммы из других источников предполагается в размере:</w:t>
            </w:r>
          </w:p>
          <w:p w:rsidR="00851086" w:rsidRPr="00851086" w:rsidRDefault="00851086" w:rsidP="00851086">
            <w:pPr>
              <w:numPr>
                <w:ilvl w:val="0"/>
                <w:numId w:val="7"/>
              </w:numPr>
              <w:spacing w:after="0" w:line="240" w:lineRule="auto"/>
              <w:ind w:left="0" w:firstLine="0"/>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федеральный бюджет – 0,0 рублей;</w:t>
            </w:r>
          </w:p>
          <w:p w:rsidR="00851086" w:rsidRPr="00851086" w:rsidRDefault="00851086" w:rsidP="00851086">
            <w:pPr>
              <w:numPr>
                <w:ilvl w:val="0"/>
                <w:numId w:val="7"/>
              </w:numPr>
              <w:spacing w:after="0" w:line="240" w:lineRule="auto"/>
              <w:ind w:left="0" w:firstLine="0"/>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республиканский бюджет Республики Коми– 64767,14534 рублей;</w:t>
            </w:r>
          </w:p>
          <w:p w:rsidR="00851086" w:rsidRPr="00851086" w:rsidRDefault="00851086" w:rsidP="00851086">
            <w:pPr>
              <w:numPr>
                <w:ilvl w:val="0"/>
                <w:numId w:val="7"/>
              </w:numPr>
              <w:spacing w:after="0" w:line="240" w:lineRule="auto"/>
              <w:ind w:left="0" w:firstLine="0"/>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 xml:space="preserve">государственные внебюджетные фонды </w:t>
            </w:r>
            <w:r w:rsidRPr="00851086">
              <w:rPr>
                <w:rFonts w:ascii="Times New Roman" w:eastAsia="Times New Roman" w:hAnsi="Times New Roman" w:cs="Times New Roman"/>
                <w:sz w:val="24"/>
                <w:szCs w:val="24"/>
                <w:lang w:eastAsia="en-US"/>
              </w:rPr>
              <w:noBreakHyphen/>
              <w:t>0,0 рублей;</w:t>
            </w:r>
          </w:p>
          <w:p w:rsidR="00851086" w:rsidRPr="00851086" w:rsidRDefault="00851086" w:rsidP="00851086">
            <w:pPr>
              <w:numPr>
                <w:ilvl w:val="0"/>
                <w:numId w:val="7"/>
              </w:numPr>
              <w:spacing w:after="0" w:line="240" w:lineRule="auto"/>
              <w:ind w:left="0" w:firstLine="0"/>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средства от приносящей доход деятельности – 0,0 рублей;</w:t>
            </w:r>
          </w:p>
          <w:p w:rsidR="00851086" w:rsidRPr="00851086" w:rsidRDefault="00851086" w:rsidP="00851086">
            <w:pPr>
              <w:spacing w:after="0" w:line="240" w:lineRule="auto"/>
              <w:ind w:firstLine="567"/>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 xml:space="preserve">прочие внебюджетные источники </w:t>
            </w:r>
            <w:r w:rsidRPr="00851086">
              <w:rPr>
                <w:rFonts w:ascii="Times New Roman" w:eastAsia="Times New Roman" w:hAnsi="Times New Roman" w:cs="Times New Roman"/>
                <w:sz w:val="24"/>
                <w:szCs w:val="24"/>
                <w:lang w:eastAsia="en-US"/>
              </w:rPr>
              <w:noBreakHyphen/>
              <w:t>0,0 рублей</w:t>
            </w:r>
          </w:p>
        </w:tc>
      </w:tr>
      <w:tr w:rsidR="00851086" w:rsidRPr="00851086" w:rsidTr="00851086">
        <w:trPr>
          <w:jc w:val="center"/>
        </w:trPr>
        <w:tc>
          <w:tcPr>
            <w:tcW w:w="2376" w:type="dxa"/>
          </w:tcPr>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lastRenderedPageBreak/>
              <w:t>Ожидаемые конечные результаты реализации подпрограммы</w:t>
            </w:r>
          </w:p>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p>
        </w:tc>
        <w:tc>
          <w:tcPr>
            <w:tcW w:w="7195" w:type="dxa"/>
          </w:tcPr>
          <w:p w:rsidR="00851086" w:rsidRPr="00851086" w:rsidRDefault="00851086" w:rsidP="00851086">
            <w:pPr>
              <w:spacing w:before="60" w:after="60" w:line="240" w:lineRule="auto"/>
              <w:rPr>
                <w:rFonts w:ascii="Times New Roman" w:eastAsia="Times New Roman" w:hAnsi="Times New Roman" w:cs="Times New Roman"/>
                <w:sz w:val="24"/>
                <w:szCs w:val="24"/>
                <w:u w:val="single"/>
                <w:lang w:eastAsia="en-US"/>
              </w:rPr>
            </w:pPr>
            <w:r w:rsidRPr="00851086">
              <w:rPr>
                <w:rFonts w:ascii="Times New Roman" w:eastAsia="Times New Roman" w:hAnsi="Times New Roman" w:cs="Times New Roman"/>
                <w:sz w:val="24"/>
                <w:szCs w:val="24"/>
                <w:u w:val="single"/>
                <w:lang w:eastAsia="en-US"/>
              </w:rPr>
              <w:t>Качественные:</w:t>
            </w:r>
          </w:p>
          <w:p w:rsidR="00851086" w:rsidRPr="00851086" w:rsidRDefault="00851086" w:rsidP="00851086">
            <w:pPr>
              <w:spacing w:before="60" w:after="6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Повышение инвестиционной активности в отрасли и развитие инфраструктуры отрасли.</w:t>
            </w:r>
          </w:p>
          <w:p w:rsidR="00851086" w:rsidRPr="00851086" w:rsidRDefault="00851086" w:rsidP="00851086">
            <w:pPr>
              <w:spacing w:before="60" w:after="60" w:line="240" w:lineRule="auto"/>
              <w:rPr>
                <w:rFonts w:ascii="Times New Roman" w:eastAsia="Times New Roman" w:hAnsi="Times New Roman" w:cs="Times New Roman"/>
                <w:sz w:val="24"/>
                <w:szCs w:val="24"/>
                <w:u w:val="single"/>
                <w:lang w:eastAsia="en-US"/>
              </w:rPr>
            </w:pPr>
            <w:r w:rsidRPr="00851086">
              <w:rPr>
                <w:rFonts w:ascii="Times New Roman" w:eastAsia="Times New Roman" w:hAnsi="Times New Roman" w:cs="Times New Roman"/>
                <w:sz w:val="24"/>
                <w:szCs w:val="24"/>
                <w:u w:val="single"/>
                <w:lang w:eastAsia="en-US"/>
              </w:rPr>
              <w:t>Количественные:</w:t>
            </w:r>
          </w:p>
          <w:p w:rsidR="00851086" w:rsidRPr="00851086" w:rsidRDefault="00851086" w:rsidP="00851086">
            <w:pPr>
              <w:spacing w:before="60" w:after="6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Реализация подпрограммы позволит к 2027 г. сохранить партнерские отношения между ОМСУ и предприятиями, занимающимися лесопромышленной деятельностью на территории района, тем самым увеличивая количество заключаемых соглашений о социально-экономическом сотрудничестве.</w:t>
            </w:r>
          </w:p>
        </w:tc>
      </w:tr>
    </w:tbl>
    <w:p w:rsidR="00851086" w:rsidRPr="00851086" w:rsidRDefault="00851086" w:rsidP="00851086">
      <w:pPr>
        <w:tabs>
          <w:tab w:val="left" w:pos="426"/>
        </w:tabs>
        <w:spacing w:after="0" w:line="240" w:lineRule="auto"/>
        <w:jc w:val="center"/>
        <w:outlineLvl w:val="0"/>
        <w:rPr>
          <w:rFonts w:ascii="Times New Roman" w:eastAsia="Times New Roman" w:hAnsi="Times New Roman" w:cs="Times New Roman"/>
          <w:sz w:val="28"/>
          <w:szCs w:val="28"/>
          <w:lang w:eastAsia="en-US"/>
        </w:rPr>
      </w:pPr>
    </w:p>
    <w:p w:rsidR="00851086" w:rsidRPr="00851086" w:rsidRDefault="00851086" w:rsidP="00851086">
      <w:pPr>
        <w:tabs>
          <w:tab w:val="left" w:pos="426"/>
        </w:tabs>
        <w:spacing w:after="0" w:line="240" w:lineRule="auto"/>
        <w:jc w:val="center"/>
        <w:outlineLvl w:val="0"/>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ПАСПОРТ подпрограммы 2</w:t>
      </w:r>
    </w:p>
    <w:p w:rsidR="00851086" w:rsidRPr="00851086" w:rsidRDefault="00851086" w:rsidP="00851086">
      <w:pPr>
        <w:spacing w:after="0" w:line="240" w:lineRule="auto"/>
        <w:jc w:val="center"/>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 xml:space="preserve"> «Поддержка сельхозтоваропроизводителей»</w:t>
      </w:r>
    </w:p>
    <w:p w:rsidR="00851086" w:rsidRPr="00851086" w:rsidRDefault="00851086" w:rsidP="00851086">
      <w:pPr>
        <w:spacing w:after="0" w:line="240" w:lineRule="auto"/>
        <w:jc w:val="center"/>
        <w:rPr>
          <w:rFonts w:ascii="Times New Roman" w:eastAsia="Times New Roman" w:hAnsi="Times New Roman" w:cs="Times New Roman"/>
          <w:sz w:val="28"/>
          <w:szCs w:val="28"/>
          <w:lang w:eastAsia="en-U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376"/>
        <w:gridCol w:w="7195"/>
      </w:tblGrid>
      <w:tr w:rsidR="00851086" w:rsidRPr="00851086" w:rsidTr="00851086">
        <w:trPr>
          <w:jc w:val="center"/>
        </w:trPr>
        <w:tc>
          <w:tcPr>
            <w:tcW w:w="2376" w:type="dxa"/>
          </w:tcPr>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Соисполнитель Программы</w:t>
            </w:r>
          </w:p>
        </w:tc>
        <w:tc>
          <w:tcPr>
            <w:tcW w:w="7195" w:type="dxa"/>
          </w:tcPr>
          <w:p w:rsidR="00851086" w:rsidRPr="00851086" w:rsidRDefault="00851086" w:rsidP="00851086">
            <w:pPr>
              <w:spacing w:before="60" w:after="6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Администрация МР «Усть-Куломский» в лице отдела экономической и налоговой политики</w:t>
            </w:r>
          </w:p>
        </w:tc>
      </w:tr>
      <w:tr w:rsidR="00851086" w:rsidRPr="00851086" w:rsidTr="00851086">
        <w:trPr>
          <w:jc w:val="center"/>
        </w:trPr>
        <w:tc>
          <w:tcPr>
            <w:tcW w:w="2376" w:type="dxa"/>
          </w:tcPr>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Цель подпрограммы</w:t>
            </w:r>
          </w:p>
        </w:tc>
        <w:tc>
          <w:tcPr>
            <w:tcW w:w="7195" w:type="dxa"/>
          </w:tcPr>
          <w:p w:rsidR="00851086" w:rsidRPr="00851086" w:rsidRDefault="00851086" w:rsidP="00851086">
            <w:pPr>
              <w:spacing w:before="60" w:after="6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Обеспечение устойчивого развития и повышения конкурентоспособности продукции сельского хозяйства муниципального района</w:t>
            </w:r>
          </w:p>
        </w:tc>
      </w:tr>
      <w:tr w:rsidR="00851086" w:rsidRPr="00851086" w:rsidTr="00851086">
        <w:trPr>
          <w:jc w:val="center"/>
        </w:trPr>
        <w:tc>
          <w:tcPr>
            <w:tcW w:w="2376" w:type="dxa"/>
          </w:tcPr>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Задачи подпрограммы</w:t>
            </w:r>
          </w:p>
        </w:tc>
        <w:tc>
          <w:tcPr>
            <w:tcW w:w="7195" w:type="dxa"/>
          </w:tcPr>
          <w:p w:rsidR="00851086" w:rsidRPr="00851086" w:rsidRDefault="00851086" w:rsidP="00851086">
            <w:pPr>
              <w:tabs>
                <w:tab w:val="left" w:pos="318"/>
              </w:tabs>
              <w:spacing w:before="60" w:after="6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1) Стимулирование роста производства основных видов сельхозпродукции</w:t>
            </w:r>
          </w:p>
          <w:p w:rsidR="00851086" w:rsidRPr="00851086" w:rsidRDefault="00851086" w:rsidP="00851086">
            <w:pPr>
              <w:tabs>
                <w:tab w:val="left" w:pos="318"/>
              </w:tabs>
              <w:spacing w:before="60" w:after="6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 xml:space="preserve">2) Создание условий для эффективного использования сельхозугодий </w:t>
            </w:r>
          </w:p>
          <w:p w:rsidR="00851086" w:rsidRPr="00851086" w:rsidRDefault="00851086" w:rsidP="00851086">
            <w:pPr>
              <w:tabs>
                <w:tab w:val="left" w:pos="318"/>
              </w:tabs>
              <w:spacing w:before="60" w:after="6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3) Развитие инфраструктуры агропродовольственного рынка и сбыта сельхозпродукции</w:t>
            </w:r>
          </w:p>
          <w:p w:rsidR="00851086" w:rsidRPr="00851086" w:rsidRDefault="00851086" w:rsidP="00851086">
            <w:pPr>
              <w:tabs>
                <w:tab w:val="left" w:pos="318"/>
              </w:tabs>
              <w:spacing w:before="60" w:after="6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4) Создание условий для проведения модернизации и повышения доходности сельскохозяйственных предприятий</w:t>
            </w:r>
          </w:p>
        </w:tc>
      </w:tr>
      <w:tr w:rsidR="00851086" w:rsidRPr="00851086" w:rsidTr="00851086">
        <w:trPr>
          <w:trHeight w:val="2533"/>
          <w:jc w:val="center"/>
        </w:trPr>
        <w:tc>
          <w:tcPr>
            <w:tcW w:w="2376" w:type="dxa"/>
          </w:tcPr>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Целевые индикаторы и показатели подпрограммы</w:t>
            </w:r>
          </w:p>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(показатели непосредственного результата подпрограммы)</w:t>
            </w:r>
          </w:p>
        </w:tc>
        <w:tc>
          <w:tcPr>
            <w:tcW w:w="7195" w:type="dxa"/>
          </w:tcPr>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1. Доля прибыльных сельскохозяйственных организаций в общем их числе;</w:t>
            </w:r>
          </w:p>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2. Объем производства молока в сельскохозяйственных организациях и крестьянских (фермерских) хозяйствах;</w:t>
            </w:r>
          </w:p>
          <w:p w:rsidR="00851086" w:rsidRPr="00851086" w:rsidRDefault="00851086" w:rsidP="00851086">
            <w:pPr>
              <w:tabs>
                <w:tab w:val="left" w:pos="318"/>
              </w:tabs>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3. Объем производства скота  и птицы на убой  (в живом весе) в сельскохозяйственных организациях и  крестьянских (фермерских) хозяйствах.</w:t>
            </w:r>
          </w:p>
        </w:tc>
      </w:tr>
      <w:tr w:rsidR="00851086" w:rsidRPr="00851086" w:rsidTr="00851086">
        <w:trPr>
          <w:jc w:val="center"/>
        </w:trPr>
        <w:tc>
          <w:tcPr>
            <w:tcW w:w="2376" w:type="dxa"/>
          </w:tcPr>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 xml:space="preserve">Этапы и сроки реализации </w:t>
            </w:r>
            <w:r w:rsidRPr="00851086">
              <w:rPr>
                <w:rFonts w:ascii="Times New Roman" w:eastAsia="Times New Roman" w:hAnsi="Times New Roman" w:cs="Times New Roman"/>
                <w:sz w:val="24"/>
                <w:szCs w:val="24"/>
                <w:lang w:eastAsia="en-US"/>
              </w:rPr>
              <w:lastRenderedPageBreak/>
              <w:t>подпрограмм</w:t>
            </w:r>
          </w:p>
        </w:tc>
        <w:tc>
          <w:tcPr>
            <w:tcW w:w="7195" w:type="dxa"/>
          </w:tcPr>
          <w:p w:rsidR="00851086" w:rsidRPr="00851086" w:rsidRDefault="00851086" w:rsidP="00851086">
            <w:pPr>
              <w:spacing w:before="60" w:after="6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lastRenderedPageBreak/>
              <w:t>Подпрограмма реализуется в период с 2022 по 2027 годы. Этапы реализации не выделяются</w:t>
            </w:r>
          </w:p>
        </w:tc>
      </w:tr>
      <w:tr w:rsidR="00851086" w:rsidRPr="00851086" w:rsidTr="00851086">
        <w:trPr>
          <w:jc w:val="center"/>
        </w:trPr>
        <w:tc>
          <w:tcPr>
            <w:tcW w:w="2376" w:type="dxa"/>
          </w:tcPr>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lastRenderedPageBreak/>
              <w:t>Объемы бюджетных ассигнований подпрограммы</w:t>
            </w:r>
          </w:p>
        </w:tc>
        <w:tc>
          <w:tcPr>
            <w:tcW w:w="7195" w:type="dxa"/>
          </w:tcPr>
          <w:p w:rsidR="00851086" w:rsidRPr="00851086" w:rsidRDefault="00851086" w:rsidP="00851086">
            <w:pPr>
              <w:spacing w:after="0" w:line="240" w:lineRule="auto"/>
              <w:ind w:firstLine="567"/>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Объем финансирования подпрограммы на 2022-2027 годы за счет средств бюджета МО МР «Усть-Куломский» предусматривается в размере 6558,3 тыс. рублей, в том числе по годам реализации:</w:t>
            </w:r>
          </w:p>
          <w:p w:rsidR="00851086" w:rsidRPr="00851086" w:rsidRDefault="00851086" w:rsidP="00851086">
            <w:pPr>
              <w:numPr>
                <w:ilvl w:val="0"/>
                <w:numId w:val="7"/>
              </w:numPr>
              <w:spacing w:after="0" w:line="240" w:lineRule="auto"/>
              <w:ind w:left="0" w:firstLine="567"/>
              <w:contextualSpacing/>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2022 г. – 1890,0 тыс. рублей;</w:t>
            </w:r>
          </w:p>
          <w:p w:rsidR="00851086" w:rsidRPr="00851086" w:rsidRDefault="00851086" w:rsidP="00851086">
            <w:pPr>
              <w:numPr>
                <w:ilvl w:val="0"/>
                <w:numId w:val="7"/>
              </w:numPr>
              <w:spacing w:after="0" w:line="240" w:lineRule="auto"/>
              <w:ind w:left="0" w:firstLine="567"/>
              <w:contextualSpacing/>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2023 г. -  2136,3 рублей;</w:t>
            </w:r>
          </w:p>
          <w:p w:rsidR="00851086" w:rsidRPr="00851086" w:rsidRDefault="00851086" w:rsidP="00851086">
            <w:pPr>
              <w:numPr>
                <w:ilvl w:val="0"/>
                <w:numId w:val="7"/>
              </w:numPr>
              <w:spacing w:after="0" w:line="240" w:lineRule="auto"/>
              <w:ind w:left="0" w:firstLine="567"/>
              <w:contextualSpacing/>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2024 г. – 2532,0 рублей;</w:t>
            </w:r>
          </w:p>
          <w:p w:rsidR="00851086" w:rsidRPr="00851086" w:rsidRDefault="00851086" w:rsidP="00851086">
            <w:pPr>
              <w:numPr>
                <w:ilvl w:val="0"/>
                <w:numId w:val="7"/>
              </w:numPr>
              <w:spacing w:after="0" w:line="240" w:lineRule="auto"/>
              <w:ind w:left="0" w:firstLine="567"/>
              <w:contextualSpacing/>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2025 г. -  0,0 рублей;</w:t>
            </w:r>
          </w:p>
          <w:p w:rsidR="00851086" w:rsidRPr="00851086" w:rsidRDefault="00851086" w:rsidP="00851086">
            <w:pPr>
              <w:numPr>
                <w:ilvl w:val="0"/>
                <w:numId w:val="7"/>
              </w:numPr>
              <w:spacing w:after="0" w:line="240" w:lineRule="auto"/>
              <w:ind w:left="0" w:firstLine="567"/>
              <w:contextualSpacing/>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2026 г. – 0,0 рублей;</w:t>
            </w:r>
          </w:p>
          <w:p w:rsidR="00851086" w:rsidRPr="00851086" w:rsidRDefault="00851086" w:rsidP="00851086">
            <w:pPr>
              <w:numPr>
                <w:ilvl w:val="0"/>
                <w:numId w:val="7"/>
              </w:numPr>
              <w:spacing w:after="0" w:line="240" w:lineRule="auto"/>
              <w:ind w:left="0" w:firstLine="567"/>
              <w:contextualSpacing/>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2027 г. –0,0 рублей.</w:t>
            </w:r>
          </w:p>
          <w:p w:rsidR="00851086" w:rsidRPr="00851086" w:rsidRDefault="00851086" w:rsidP="00851086">
            <w:pPr>
              <w:spacing w:after="0" w:line="240" w:lineRule="auto"/>
              <w:ind w:firstLine="567"/>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Прогнозный объем финансирования подпрограммы из других источников предполагается в размере:</w:t>
            </w:r>
          </w:p>
          <w:p w:rsidR="00851086" w:rsidRPr="00851086" w:rsidRDefault="00851086" w:rsidP="00851086">
            <w:pPr>
              <w:numPr>
                <w:ilvl w:val="0"/>
                <w:numId w:val="7"/>
              </w:numPr>
              <w:spacing w:after="0" w:line="240" w:lineRule="auto"/>
              <w:ind w:left="0" w:firstLine="567"/>
              <w:contextualSpacing/>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федеральный бюджет – 0,0 рублей;</w:t>
            </w:r>
          </w:p>
          <w:p w:rsidR="00851086" w:rsidRPr="00851086" w:rsidRDefault="00851086" w:rsidP="00851086">
            <w:pPr>
              <w:numPr>
                <w:ilvl w:val="0"/>
                <w:numId w:val="7"/>
              </w:numPr>
              <w:spacing w:after="0" w:line="240" w:lineRule="auto"/>
              <w:ind w:left="0" w:firstLine="567"/>
              <w:contextualSpacing/>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республиканский бюджет Республики Коми – 4250,0 тыс. рублей;</w:t>
            </w:r>
          </w:p>
          <w:p w:rsidR="00851086" w:rsidRPr="00851086" w:rsidRDefault="00851086" w:rsidP="00851086">
            <w:pPr>
              <w:numPr>
                <w:ilvl w:val="0"/>
                <w:numId w:val="7"/>
              </w:numPr>
              <w:spacing w:after="0" w:line="240" w:lineRule="auto"/>
              <w:ind w:left="0" w:firstLine="567"/>
              <w:contextualSpacing/>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государственные внебюджетные фонды –0,0 рублей;</w:t>
            </w:r>
          </w:p>
          <w:p w:rsidR="00851086" w:rsidRPr="00851086" w:rsidRDefault="00851086" w:rsidP="00851086">
            <w:pPr>
              <w:numPr>
                <w:ilvl w:val="0"/>
                <w:numId w:val="7"/>
              </w:numPr>
              <w:spacing w:after="0" w:line="240" w:lineRule="auto"/>
              <w:ind w:left="0" w:firstLine="567"/>
              <w:contextualSpacing/>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средства от приносящей доход деятельности – 0,0рублей;</w:t>
            </w:r>
          </w:p>
          <w:p w:rsidR="00851086" w:rsidRPr="00851086" w:rsidRDefault="00851086" w:rsidP="00851086">
            <w:pPr>
              <w:spacing w:after="0" w:line="240" w:lineRule="auto"/>
              <w:contextualSpacing/>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 xml:space="preserve">- прочие внебюджетные источники </w:t>
            </w:r>
            <w:r w:rsidRPr="00851086">
              <w:rPr>
                <w:rFonts w:ascii="Times New Roman" w:eastAsia="Times New Roman" w:hAnsi="Times New Roman" w:cs="Times New Roman"/>
                <w:sz w:val="24"/>
                <w:szCs w:val="24"/>
                <w:lang w:eastAsia="en-US"/>
              </w:rPr>
              <w:noBreakHyphen/>
              <w:t>0,0 рублей</w:t>
            </w:r>
          </w:p>
        </w:tc>
      </w:tr>
      <w:tr w:rsidR="00851086" w:rsidRPr="00851086" w:rsidTr="00851086">
        <w:trPr>
          <w:jc w:val="center"/>
        </w:trPr>
        <w:tc>
          <w:tcPr>
            <w:tcW w:w="2376" w:type="dxa"/>
          </w:tcPr>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Ожидаемые конечные результаты реализации Программы</w:t>
            </w:r>
          </w:p>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(показатели конечного результата подпрограммы)</w:t>
            </w:r>
          </w:p>
        </w:tc>
        <w:tc>
          <w:tcPr>
            <w:tcW w:w="7195" w:type="dxa"/>
          </w:tcPr>
          <w:p w:rsidR="00851086" w:rsidRPr="00851086" w:rsidRDefault="00851086" w:rsidP="00851086">
            <w:pPr>
              <w:spacing w:before="60" w:after="60" w:line="240" w:lineRule="auto"/>
              <w:jc w:val="both"/>
              <w:rPr>
                <w:rFonts w:ascii="Times New Roman" w:eastAsia="Times New Roman" w:hAnsi="Times New Roman" w:cs="Times New Roman"/>
                <w:sz w:val="24"/>
                <w:szCs w:val="24"/>
                <w:u w:val="single"/>
                <w:lang w:eastAsia="en-US"/>
              </w:rPr>
            </w:pPr>
            <w:r w:rsidRPr="00851086">
              <w:rPr>
                <w:rFonts w:ascii="Times New Roman" w:eastAsia="Times New Roman" w:hAnsi="Times New Roman" w:cs="Times New Roman"/>
                <w:sz w:val="24"/>
                <w:szCs w:val="24"/>
                <w:u w:val="single"/>
                <w:lang w:eastAsia="en-US"/>
              </w:rPr>
              <w:t>Качественные:</w:t>
            </w:r>
          </w:p>
          <w:p w:rsidR="00851086" w:rsidRPr="00851086" w:rsidRDefault="00851086" w:rsidP="00851086">
            <w:pPr>
              <w:numPr>
                <w:ilvl w:val="0"/>
                <w:numId w:val="27"/>
              </w:numPr>
              <w:tabs>
                <w:tab w:val="left" w:pos="463"/>
              </w:tabs>
              <w:spacing w:before="60" w:after="60" w:line="240" w:lineRule="auto"/>
              <w:ind w:left="34" w:firstLine="142"/>
              <w:contextualSpacing/>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увеличение объемов производства, переработки и реализации сельскохозяйственной продукции;</w:t>
            </w:r>
          </w:p>
          <w:p w:rsidR="00851086" w:rsidRPr="00851086" w:rsidRDefault="00851086" w:rsidP="00851086">
            <w:pPr>
              <w:numPr>
                <w:ilvl w:val="0"/>
                <w:numId w:val="27"/>
              </w:numPr>
              <w:tabs>
                <w:tab w:val="left" w:pos="463"/>
              </w:tabs>
              <w:spacing w:before="60" w:after="60" w:line="240" w:lineRule="auto"/>
              <w:ind w:left="34" w:firstLine="142"/>
              <w:contextualSpacing/>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обновление и модернизация основных средств сельхозтоваропроизводителей.</w:t>
            </w:r>
          </w:p>
          <w:p w:rsidR="00851086" w:rsidRPr="00851086" w:rsidRDefault="00851086" w:rsidP="00851086">
            <w:pPr>
              <w:spacing w:before="60" w:after="60" w:line="240" w:lineRule="auto"/>
              <w:jc w:val="both"/>
              <w:rPr>
                <w:rFonts w:ascii="Times New Roman" w:eastAsia="Times New Roman" w:hAnsi="Times New Roman" w:cs="Times New Roman"/>
                <w:sz w:val="24"/>
                <w:szCs w:val="24"/>
                <w:u w:val="single"/>
                <w:lang w:eastAsia="en-US"/>
              </w:rPr>
            </w:pPr>
            <w:r w:rsidRPr="00851086">
              <w:rPr>
                <w:rFonts w:ascii="Times New Roman" w:eastAsia="Times New Roman" w:hAnsi="Times New Roman" w:cs="Times New Roman"/>
                <w:sz w:val="24"/>
                <w:szCs w:val="24"/>
                <w:u w:val="single"/>
                <w:lang w:eastAsia="en-US"/>
              </w:rPr>
              <w:t>Количественные:</w:t>
            </w:r>
          </w:p>
          <w:p w:rsidR="00851086" w:rsidRPr="00851086" w:rsidRDefault="00851086" w:rsidP="00851086">
            <w:pPr>
              <w:spacing w:before="60" w:after="6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Реализация программы позволит к 2027 г. достичь следующих показателей:</w:t>
            </w:r>
          </w:p>
          <w:p w:rsidR="00851086" w:rsidRPr="00851086" w:rsidRDefault="00851086" w:rsidP="00851086">
            <w:pPr>
              <w:numPr>
                <w:ilvl w:val="0"/>
                <w:numId w:val="28"/>
              </w:numPr>
              <w:tabs>
                <w:tab w:val="left" w:pos="0"/>
                <w:tab w:val="left" w:pos="459"/>
              </w:tabs>
              <w:spacing w:after="0" w:line="240" w:lineRule="auto"/>
              <w:ind w:left="34" w:firstLine="142"/>
              <w:contextualSpacing/>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доля прибыльных сельскохозяйственных организаций в общем их числе – 100 %;</w:t>
            </w:r>
          </w:p>
          <w:p w:rsidR="00851086" w:rsidRPr="00851086" w:rsidRDefault="00851086" w:rsidP="00851086">
            <w:pPr>
              <w:numPr>
                <w:ilvl w:val="0"/>
                <w:numId w:val="28"/>
              </w:numPr>
              <w:tabs>
                <w:tab w:val="left" w:pos="0"/>
                <w:tab w:val="left" w:pos="459"/>
              </w:tabs>
              <w:spacing w:after="0" w:line="240" w:lineRule="auto"/>
              <w:ind w:left="34" w:firstLine="142"/>
              <w:contextualSpacing/>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объем производства молока в сельскохозяйственных организациях и крестьянских (фермерских) хозяйствах – 1725 т.;</w:t>
            </w:r>
          </w:p>
          <w:p w:rsidR="00851086" w:rsidRPr="00851086" w:rsidRDefault="00851086" w:rsidP="00851086">
            <w:pPr>
              <w:numPr>
                <w:ilvl w:val="0"/>
                <w:numId w:val="28"/>
              </w:numPr>
              <w:tabs>
                <w:tab w:val="left" w:pos="0"/>
                <w:tab w:val="left" w:pos="459"/>
              </w:tabs>
              <w:spacing w:before="60" w:after="60" w:line="240" w:lineRule="auto"/>
              <w:ind w:left="34" w:firstLine="142"/>
              <w:contextualSpacing/>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объем производства скота  и птицы на убой  (в живом весе) в сельскохозяйственных организациях и  крестьянских (фермерских) хозяйствах – 122 т. (увеличение относительно 2020 года на 14 %).</w:t>
            </w:r>
          </w:p>
        </w:tc>
      </w:tr>
    </w:tbl>
    <w:p w:rsidR="00851086" w:rsidRPr="00851086" w:rsidRDefault="00851086" w:rsidP="00851086">
      <w:pPr>
        <w:spacing w:line="240" w:lineRule="auto"/>
        <w:jc w:val="center"/>
        <w:rPr>
          <w:rFonts w:ascii="Times New Roman" w:eastAsia="Times New Roman" w:hAnsi="Times New Roman" w:cs="Times New Roman"/>
          <w:sz w:val="28"/>
          <w:szCs w:val="28"/>
          <w:lang w:eastAsia="en-US"/>
        </w:rPr>
      </w:pPr>
    </w:p>
    <w:p w:rsidR="00851086" w:rsidRPr="00851086" w:rsidRDefault="00851086" w:rsidP="00851086">
      <w:pPr>
        <w:tabs>
          <w:tab w:val="left" w:pos="426"/>
        </w:tabs>
        <w:spacing w:after="0" w:line="240" w:lineRule="auto"/>
        <w:jc w:val="center"/>
        <w:outlineLvl w:val="0"/>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ПАСПОРТ подпрограммы 3</w:t>
      </w:r>
    </w:p>
    <w:p w:rsidR="00851086" w:rsidRPr="00851086" w:rsidRDefault="00851086" w:rsidP="00851086">
      <w:pPr>
        <w:spacing w:after="0" w:line="240" w:lineRule="auto"/>
        <w:jc w:val="center"/>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«Поддержка и развитие малого и среднего предпринимательства»</w:t>
      </w:r>
    </w:p>
    <w:p w:rsidR="00851086" w:rsidRPr="00851086" w:rsidRDefault="00851086" w:rsidP="00851086">
      <w:pPr>
        <w:spacing w:after="0" w:line="240" w:lineRule="auto"/>
        <w:jc w:val="center"/>
        <w:rPr>
          <w:rFonts w:ascii="Times New Roman" w:eastAsia="Times New Roman" w:hAnsi="Times New Roman" w:cs="Times New Roman"/>
          <w:sz w:val="28"/>
          <w:szCs w:val="28"/>
          <w:lang w:eastAsia="en-U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376"/>
        <w:gridCol w:w="7195"/>
      </w:tblGrid>
      <w:tr w:rsidR="00851086" w:rsidRPr="00851086" w:rsidTr="00851086">
        <w:trPr>
          <w:jc w:val="center"/>
        </w:trPr>
        <w:tc>
          <w:tcPr>
            <w:tcW w:w="2376" w:type="dxa"/>
          </w:tcPr>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Соисполнитель Программы</w:t>
            </w:r>
          </w:p>
        </w:tc>
        <w:tc>
          <w:tcPr>
            <w:tcW w:w="7195" w:type="dxa"/>
          </w:tcPr>
          <w:p w:rsidR="00851086" w:rsidRPr="00851086" w:rsidRDefault="00851086" w:rsidP="00851086">
            <w:pPr>
              <w:spacing w:before="60" w:after="6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Администрация МР «Усть-Куломский» в лице отдела экономической и налоговой политики, 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 «Усть-Нем», «Югыдъяг»</w:t>
            </w:r>
          </w:p>
        </w:tc>
      </w:tr>
      <w:tr w:rsidR="00851086" w:rsidRPr="00851086" w:rsidTr="00851086">
        <w:trPr>
          <w:jc w:val="center"/>
        </w:trPr>
        <w:tc>
          <w:tcPr>
            <w:tcW w:w="2376" w:type="dxa"/>
          </w:tcPr>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Цель подпрограммы</w:t>
            </w:r>
          </w:p>
        </w:tc>
        <w:tc>
          <w:tcPr>
            <w:tcW w:w="7195" w:type="dxa"/>
          </w:tcPr>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Обеспечение устойчивого развития малого и среднего предпринимательства</w:t>
            </w:r>
          </w:p>
        </w:tc>
      </w:tr>
      <w:tr w:rsidR="00851086" w:rsidRPr="00851086" w:rsidTr="00851086">
        <w:trPr>
          <w:jc w:val="center"/>
        </w:trPr>
        <w:tc>
          <w:tcPr>
            <w:tcW w:w="2376" w:type="dxa"/>
          </w:tcPr>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lastRenderedPageBreak/>
              <w:t>Задачи подпрограммы</w:t>
            </w:r>
          </w:p>
        </w:tc>
        <w:tc>
          <w:tcPr>
            <w:tcW w:w="7195" w:type="dxa"/>
          </w:tcPr>
          <w:p w:rsidR="00851086" w:rsidRPr="00851086" w:rsidRDefault="00851086" w:rsidP="00851086">
            <w:pPr>
              <w:spacing w:before="60" w:after="6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1)Формирование благоприятных условий для развития малого и среднего предпринимательства (далее - МиСП)</w:t>
            </w:r>
          </w:p>
          <w:p w:rsidR="00851086" w:rsidRPr="00851086" w:rsidRDefault="00851086" w:rsidP="00851086">
            <w:pPr>
              <w:spacing w:before="60" w:after="6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2) Обеспечение эффективности инфраструктуры поддержки и стимулирования развития МиСП</w:t>
            </w:r>
          </w:p>
        </w:tc>
      </w:tr>
      <w:tr w:rsidR="00851086" w:rsidRPr="00851086" w:rsidTr="00851086">
        <w:trPr>
          <w:jc w:val="center"/>
        </w:trPr>
        <w:tc>
          <w:tcPr>
            <w:tcW w:w="2376" w:type="dxa"/>
          </w:tcPr>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Целевые индикаторы и показатели подпрограммы</w:t>
            </w:r>
          </w:p>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(показатели непосредственного результата подпрограммы)</w:t>
            </w:r>
          </w:p>
        </w:tc>
        <w:tc>
          <w:tcPr>
            <w:tcW w:w="7195" w:type="dxa"/>
          </w:tcPr>
          <w:p w:rsidR="00851086" w:rsidRPr="00851086" w:rsidRDefault="00851086" w:rsidP="00851086">
            <w:pPr>
              <w:tabs>
                <w:tab w:val="left" w:pos="459"/>
              </w:tabs>
              <w:spacing w:after="0" w:line="240" w:lineRule="auto"/>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1. Число субъектов малого и среднего предпринимательства (индивидуальных предпринимателей) в расчете на 10 тыс. человек населения;</w:t>
            </w:r>
          </w:p>
          <w:p w:rsidR="00851086" w:rsidRPr="00851086" w:rsidRDefault="00851086" w:rsidP="00851086">
            <w:pPr>
              <w:spacing w:after="0"/>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851086" w:rsidRPr="00851086" w:rsidTr="00851086">
        <w:trPr>
          <w:jc w:val="center"/>
        </w:trPr>
        <w:tc>
          <w:tcPr>
            <w:tcW w:w="2376" w:type="dxa"/>
          </w:tcPr>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Этапы и сроки реализации подпрограмм</w:t>
            </w:r>
          </w:p>
        </w:tc>
        <w:tc>
          <w:tcPr>
            <w:tcW w:w="7195" w:type="dxa"/>
          </w:tcPr>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Подпрограмма реализуется в период с 2022 по 2027 годы. Этапы реализации не выделяются</w:t>
            </w:r>
          </w:p>
        </w:tc>
      </w:tr>
      <w:tr w:rsidR="00851086" w:rsidRPr="00851086" w:rsidTr="00851086">
        <w:trPr>
          <w:jc w:val="center"/>
        </w:trPr>
        <w:tc>
          <w:tcPr>
            <w:tcW w:w="2376" w:type="dxa"/>
          </w:tcPr>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Объемы бюджетных ассигнований подпрограммы</w:t>
            </w:r>
          </w:p>
        </w:tc>
        <w:tc>
          <w:tcPr>
            <w:tcW w:w="7195" w:type="dxa"/>
          </w:tcPr>
          <w:p w:rsidR="00851086" w:rsidRPr="00851086" w:rsidRDefault="00851086" w:rsidP="00851086">
            <w:pPr>
              <w:spacing w:after="0" w:line="240" w:lineRule="auto"/>
              <w:ind w:firstLine="567"/>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Объем финансирования подпрограммы на 2022-2027 годы за счет средств бюджета МО МР «Усть-Куломский» предусматривается в размере 31011,0 тыс. рублей, в том числе по годам реализации:</w:t>
            </w:r>
          </w:p>
          <w:p w:rsidR="00851086" w:rsidRPr="00851086" w:rsidRDefault="00851086" w:rsidP="00851086">
            <w:pPr>
              <w:numPr>
                <w:ilvl w:val="0"/>
                <w:numId w:val="7"/>
              </w:numPr>
              <w:spacing w:after="0" w:line="240" w:lineRule="auto"/>
              <w:ind w:left="0" w:firstLine="567"/>
              <w:contextualSpacing/>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2022 г. – 270,0 тыс. рублей;</w:t>
            </w:r>
          </w:p>
          <w:p w:rsidR="00851086" w:rsidRPr="00851086" w:rsidRDefault="00851086" w:rsidP="00851086">
            <w:pPr>
              <w:numPr>
                <w:ilvl w:val="0"/>
                <w:numId w:val="7"/>
              </w:numPr>
              <w:spacing w:after="0" w:line="240" w:lineRule="auto"/>
              <w:ind w:left="0" w:firstLine="567"/>
              <w:contextualSpacing/>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2023 г. – 11573,0 тыс. рублей;</w:t>
            </w:r>
          </w:p>
          <w:p w:rsidR="00851086" w:rsidRPr="00851086" w:rsidRDefault="00851086" w:rsidP="00851086">
            <w:pPr>
              <w:numPr>
                <w:ilvl w:val="0"/>
                <w:numId w:val="7"/>
              </w:numPr>
              <w:spacing w:after="0" w:line="240" w:lineRule="auto"/>
              <w:ind w:left="0" w:firstLine="567"/>
              <w:contextualSpacing/>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2024 г. – 11108,0 тыс. рублей;</w:t>
            </w:r>
          </w:p>
          <w:p w:rsidR="00851086" w:rsidRPr="00851086" w:rsidRDefault="00851086" w:rsidP="00851086">
            <w:pPr>
              <w:numPr>
                <w:ilvl w:val="0"/>
                <w:numId w:val="7"/>
              </w:numPr>
              <w:spacing w:after="0" w:line="240" w:lineRule="auto"/>
              <w:ind w:left="0" w:firstLine="567"/>
              <w:contextualSpacing/>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2025 г. -  4020,0 тыс. рублей;</w:t>
            </w:r>
          </w:p>
          <w:p w:rsidR="00851086" w:rsidRPr="00851086" w:rsidRDefault="00851086" w:rsidP="00851086">
            <w:pPr>
              <w:numPr>
                <w:ilvl w:val="0"/>
                <w:numId w:val="7"/>
              </w:numPr>
              <w:spacing w:after="0" w:line="240" w:lineRule="auto"/>
              <w:ind w:left="0" w:firstLine="567"/>
              <w:contextualSpacing/>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2026 г. – 2020,0 тыс. рублей;</w:t>
            </w:r>
          </w:p>
          <w:p w:rsidR="00851086" w:rsidRPr="00851086" w:rsidRDefault="00851086" w:rsidP="00851086">
            <w:pPr>
              <w:numPr>
                <w:ilvl w:val="0"/>
                <w:numId w:val="7"/>
              </w:numPr>
              <w:spacing w:after="0" w:line="240" w:lineRule="auto"/>
              <w:ind w:left="0" w:firstLine="567"/>
              <w:contextualSpacing/>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2027 г. –2020,0 тыс. рублей</w:t>
            </w:r>
          </w:p>
          <w:p w:rsidR="00851086" w:rsidRPr="00851086" w:rsidRDefault="00851086" w:rsidP="00851086">
            <w:pPr>
              <w:spacing w:after="0" w:line="240" w:lineRule="auto"/>
              <w:ind w:firstLine="567"/>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Прогнозный объем финансирования подпрограммы из других источников предполагается в размере:</w:t>
            </w:r>
          </w:p>
          <w:p w:rsidR="00851086" w:rsidRPr="00851086" w:rsidRDefault="00851086" w:rsidP="00851086">
            <w:pPr>
              <w:numPr>
                <w:ilvl w:val="0"/>
                <w:numId w:val="7"/>
              </w:numPr>
              <w:spacing w:after="0" w:line="240" w:lineRule="auto"/>
              <w:ind w:left="786"/>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федеральный бюджет – 0,0 рублей;</w:t>
            </w:r>
          </w:p>
          <w:p w:rsidR="00851086" w:rsidRPr="00851086" w:rsidRDefault="00851086" w:rsidP="00851086">
            <w:pPr>
              <w:numPr>
                <w:ilvl w:val="0"/>
                <w:numId w:val="7"/>
              </w:numPr>
              <w:spacing w:after="0" w:line="240" w:lineRule="auto"/>
              <w:ind w:left="786"/>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республиканский бюджет Республики Коми – 7000,0 рублей;</w:t>
            </w:r>
          </w:p>
          <w:p w:rsidR="00851086" w:rsidRPr="00851086" w:rsidRDefault="00851086" w:rsidP="00851086">
            <w:pPr>
              <w:numPr>
                <w:ilvl w:val="0"/>
                <w:numId w:val="7"/>
              </w:numPr>
              <w:spacing w:after="0" w:line="240" w:lineRule="auto"/>
              <w:ind w:left="786"/>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 xml:space="preserve">государственные внебюджетные фонды </w:t>
            </w:r>
            <w:r w:rsidRPr="00851086">
              <w:rPr>
                <w:rFonts w:ascii="Times New Roman" w:eastAsia="Times New Roman" w:hAnsi="Times New Roman" w:cs="Times New Roman"/>
                <w:sz w:val="24"/>
                <w:szCs w:val="24"/>
                <w:lang w:eastAsia="en-US"/>
              </w:rPr>
              <w:noBreakHyphen/>
              <w:t>0,0 рублей;</w:t>
            </w:r>
          </w:p>
          <w:p w:rsidR="00851086" w:rsidRPr="00851086" w:rsidRDefault="00851086" w:rsidP="00851086">
            <w:pPr>
              <w:numPr>
                <w:ilvl w:val="0"/>
                <w:numId w:val="7"/>
              </w:numPr>
              <w:spacing w:after="0" w:line="240" w:lineRule="auto"/>
              <w:ind w:left="786"/>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средства от приносящей доход деятельности – 0,0 рублей;</w:t>
            </w:r>
          </w:p>
          <w:p w:rsidR="00851086" w:rsidRPr="00851086" w:rsidRDefault="00851086" w:rsidP="00851086">
            <w:pPr>
              <w:spacing w:after="0" w:line="240" w:lineRule="auto"/>
              <w:ind w:firstLine="708"/>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 xml:space="preserve">прочие внебюджетные источники </w:t>
            </w:r>
            <w:r w:rsidRPr="00851086">
              <w:rPr>
                <w:rFonts w:ascii="Times New Roman" w:eastAsia="Times New Roman" w:hAnsi="Times New Roman" w:cs="Times New Roman"/>
                <w:sz w:val="24"/>
                <w:szCs w:val="24"/>
                <w:lang w:eastAsia="en-US"/>
              </w:rPr>
              <w:noBreakHyphen/>
              <w:t>0,0 рублей</w:t>
            </w:r>
          </w:p>
        </w:tc>
      </w:tr>
      <w:tr w:rsidR="00851086" w:rsidRPr="00851086" w:rsidTr="00851086">
        <w:trPr>
          <w:jc w:val="center"/>
        </w:trPr>
        <w:tc>
          <w:tcPr>
            <w:tcW w:w="2376" w:type="dxa"/>
          </w:tcPr>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Ожидаемые конечные результаты реализации Программы</w:t>
            </w:r>
          </w:p>
          <w:p w:rsidR="00851086" w:rsidRPr="00851086" w:rsidRDefault="00851086" w:rsidP="00851086">
            <w:pPr>
              <w:spacing w:before="60" w:after="60" w:line="240" w:lineRule="auto"/>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(показатели конечного результата подпрограммы)</w:t>
            </w:r>
          </w:p>
        </w:tc>
        <w:tc>
          <w:tcPr>
            <w:tcW w:w="7195" w:type="dxa"/>
          </w:tcPr>
          <w:p w:rsidR="00851086" w:rsidRPr="00851086" w:rsidRDefault="00851086" w:rsidP="00851086">
            <w:pPr>
              <w:spacing w:before="60" w:after="60" w:line="240" w:lineRule="auto"/>
              <w:ind w:firstLine="318"/>
              <w:jc w:val="both"/>
              <w:rPr>
                <w:rFonts w:ascii="Times New Roman" w:eastAsia="Times New Roman" w:hAnsi="Times New Roman" w:cs="Times New Roman"/>
                <w:sz w:val="24"/>
                <w:szCs w:val="24"/>
                <w:u w:val="single"/>
                <w:lang w:eastAsia="en-US"/>
              </w:rPr>
            </w:pPr>
            <w:r w:rsidRPr="00851086">
              <w:rPr>
                <w:rFonts w:ascii="Times New Roman" w:eastAsia="Times New Roman" w:hAnsi="Times New Roman" w:cs="Times New Roman"/>
                <w:sz w:val="24"/>
                <w:szCs w:val="24"/>
                <w:u w:val="single"/>
                <w:lang w:eastAsia="en-US"/>
              </w:rPr>
              <w:t>Качественные:</w:t>
            </w:r>
          </w:p>
          <w:p w:rsidR="00851086" w:rsidRPr="00851086" w:rsidRDefault="00851086" w:rsidP="00851086">
            <w:pPr>
              <w:numPr>
                <w:ilvl w:val="0"/>
                <w:numId w:val="23"/>
              </w:numPr>
              <w:spacing w:before="60" w:after="60" w:line="240" w:lineRule="auto"/>
              <w:ind w:firstLine="318"/>
              <w:contextualSpacing/>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увеличение субъектов и объемов деятельности МиСП;</w:t>
            </w:r>
          </w:p>
          <w:p w:rsidR="00851086" w:rsidRPr="00851086" w:rsidRDefault="00851086" w:rsidP="00851086">
            <w:pPr>
              <w:numPr>
                <w:ilvl w:val="0"/>
                <w:numId w:val="23"/>
              </w:numPr>
              <w:spacing w:before="60" w:after="60" w:line="240" w:lineRule="auto"/>
              <w:ind w:firstLine="318"/>
              <w:contextualSpacing/>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повышение эффективности мер и инфраструктуры поддержки МиСП.</w:t>
            </w:r>
          </w:p>
          <w:p w:rsidR="00851086" w:rsidRPr="00851086" w:rsidRDefault="00851086" w:rsidP="00851086">
            <w:pPr>
              <w:spacing w:before="60" w:after="60" w:line="240" w:lineRule="auto"/>
              <w:ind w:firstLine="318"/>
              <w:jc w:val="both"/>
              <w:rPr>
                <w:rFonts w:ascii="Times New Roman" w:eastAsia="Times New Roman" w:hAnsi="Times New Roman" w:cs="Times New Roman"/>
                <w:sz w:val="24"/>
                <w:szCs w:val="24"/>
                <w:u w:val="single"/>
                <w:lang w:eastAsia="en-US"/>
              </w:rPr>
            </w:pPr>
            <w:r w:rsidRPr="00851086">
              <w:rPr>
                <w:rFonts w:ascii="Times New Roman" w:eastAsia="Times New Roman" w:hAnsi="Times New Roman" w:cs="Times New Roman"/>
                <w:sz w:val="24"/>
                <w:szCs w:val="24"/>
                <w:u w:val="single"/>
                <w:lang w:eastAsia="en-US"/>
              </w:rPr>
              <w:t>Количественные:</w:t>
            </w:r>
          </w:p>
          <w:p w:rsidR="00851086" w:rsidRDefault="00851086" w:rsidP="00851086">
            <w:pPr>
              <w:spacing w:before="60" w:after="60" w:line="240" w:lineRule="auto"/>
              <w:ind w:firstLine="318"/>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Реализация программы позволит к 2027 г. достичь следующих показателей:</w:t>
            </w:r>
          </w:p>
          <w:p w:rsidR="00091FAA" w:rsidRPr="00851086" w:rsidRDefault="00091FAA" w:rsidP="00851086">
            <w:pPr>
              <w:spacing w:before="60" w:after="60" w:line="240" w:lineRule="auto"/>
              <w:ind w:firstLine="318"/>
              <w:jc w:val="both"/>
              <w:rPr>
                <w:rFonts w:ascii="Times New Roman" w:eastAsia="Times New Roman" w:hAnsi="Times New Roman" w:cs="Times New Roman"/>
                <w:sz w:val="24"/>
                <w:szCs w:val="24"/>
                <w:lang w:eastAsia="en-US"/>
              </w:rPr>
            </w:pPr>
          </w:p>
          <w:p w:rsidR="00851086" w:rsidRPr="00851086" w:rsidRDefault="00851086" w:rsidP="00851086">
            <w:pPr>
              <w:numPr>
                <w:ilvl w:val="0"/>
                <w:numId w:val="7"/>
              </w:numPr>
              <w:spacing w:before="60" w:after="60" w:line="240" w:lineRule="auto"/>
              <w:ind w:left="0" w:firstLine="318"/>
              <w:contextualSpacing/>
              <w:jc w:val="both"/>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 xml:space="preserve">число субъектов малого и среднего предпринимательства в расчете на 10 тыс. человек населения </w:t>
            </w:r>
            <w:r w:rsidRPr="00851086">
              <w:rPr>
                <w:rFonts w:ascii="Times New Roman" w:eastAsia="Times New Roman" w:hAnsi="Times New Roman" w:cs="Times New Roman"/>
                <w:sz w:val="24"/>
                <w:szCs w:val="24"/>
                <w:lang w:eastAsia="en-US"/>
              </w:rPr>
              <w:noBreakHyphen/>
              <w:t>206 ед. (увеличение по отношению к 2020 году на 6 %);</w:t>
            </w:r>
          </w:p>
          <w:p w:rsidR="000E2100" w:rsidRDefault="000E2100" w:rsidP="000E2100">
            <w:pPr>
              <w:spacing w:before="60" w:after="60" w:line="240" w:lineRule="auto"/>
              <w:ind w:left="720"/>
              <w:contextualSpacing/>
              <w:rPr>
                <w:rFonts w:ascii="Times New Roman" w:eastAsia="Times New Roman" w:hAnsi="Times New Roman" w:cs="Times New Roman"/>
                <w:sz w:val="24"/>
                <w:szCs w:val="24"/>
                <w:lang w:eastAsia="en-US"/>
              </w:rPr>
            </w:pPr>
          </w:p>
          <w:p w:rsidR="000E2100" w:rsidRDefault="000E2100" w:rsidP="000E2100">
            <w:pPr>
              <w:spacing w:before="60" w:after="60" w:line="240" w:lineRule="auto"/>
              <w:ind w:left="720"/>
              <w:contextualSpacing/>
              <w:rPr>
                <w:rFonts w:ascii="Times New Roman" w:eastAsia="Times New Roman" w:hAnsi="Times New Roman" w:cs="Times New Roman"/>
                <w:sz w:val="24"/>
                <w:szCs w:val="24"/>
                <w:lang w:eastAsia="en-US"/>
              </w:rPr>
            </w:pPr>
          </w:p>
          <w:p w:rsidR="00851086" w:rsidRPr="00851086" w:rsidRDefault="00851086" w:rsidP="00851086">
            <w:pPr>
              <w:numPr>
                <w:ilvl w:val="0"/>
                <w:numId w:val="7"/>
              </w:numPr>
              <w:spacing w:before="60" w:after="60" w:line="240" w:lineRule="auto"/>
              <w:contextualSpacing/>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 xml:space="preserve">доля среднесписочной численности работников (без </w:t>
            </w:r>
            <w:r w:rsidRPr="00851086">
              <w:rPr>
                <w:rFonts w:ascii="Times New Roman" w:eastAsia="Times New Roman" w:hAnsi="Times New Roman" w:cs="Times New Roman"/>
                <w:sz w:val="24"/>
                <w:szCs w:val="24"/>
                <w:lang w:eastAsia="en-US"/>
              </w:rPr>
              <w:lastRenderedPageBreak/>
              <w:t xml:space="preserve">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sidRPr="00851086">
              <w:rPr>
                <w:rFonts w:ascii="Times New Roman" w:eastAsia="Times New Roman" w:hAnsi="Times New Roman" w:cs="Times New Roman"/>
                <w:sz w:val="24"/>
                <w:szCs w:val="24"/>
                <w:lang w:eastAsia="en-US"/>
              </w:rPr>
              <w:noBreakHyphen/>
              <w:t xml:space="preserve"> 21,9% (сохранение на уровне 2020 года).</w:t>
            </w:r>
          </w:p>
        </w:tc>
      </w:tr>
    </w:tbl>
    <w:p w:rsidR="00851086" w:rsidRPr="00851086" w:rsidRDefault="00851086" w:rsidP="00851086">
      <w:pPr>
        <w:tabs>
          <w:tab w:val="left" w:pos="426"/>
        </w:tabs>
        <w:spacing w:after="0" w:line="240" w:lineRule="auto"/>
        <w:ind w:firstLine="709"/>
        <w:jc w:val="both"/>
        <w:rPr>
          <w:rFonts w:ascii="Times New Roman" w:eastAsia="Times New Roman" w:hAnsi="Times New Roman" w:cs="Times New Roman"/>
          <w:sz w:val="28"/>
          <w:szCs w:val="28"/>
          <w:lang w:eastAsia="en-US"/>
        </w:rPr>
      </w:pPr>
    </w:p>
    <w:p w:rsidR="00851086" w:rsidRPr="00851086" w:rsidRDefault="00851086" w:rsidP="00851086">
      <w:pPr>
        <w:tabs>
          <w:tab w:val="left" w:pos="426"/>
        </w:tabs>
        <w:spacing w:line="240" w:lineRule="auto"/>
        <w:ind w:firstLine="426"/>
        <w:jc w:val="both"/>
        <w:rPr>
          <w:rFonts w:ascii="Times New Roman" w:eastAsia="Times New Roman" w:hAnsi="Times New Roman" w:cs="Times New Roman"/>
          <w:sz w:val="28"/>
          <w:szCs w:val="28"/>
          <w:lang w:eastAsia="en-US"/>
        </w:rPr>
        <w:sectPr w:rsidR="00851086" w:rsidRPr="00851086" w:rsidSect="00851086">
          <w:headerReference w:type="default" r:id="rId24"/>
          <w:footerReference w:type="default" r:id="rId25"/>
          <w:pgSz w:w="11906" w:h="16838"/>
          <w:pgMar w:top="1134" w:right="850" w:bottom="851" w:left="1701" w:header="708" w:footer="708" w:gutter="0"/>
          <w:cols w:space="708"/>
          <w:docGrid w:linePitch="360"/>
        </w:sectPr>
      </w:pP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lastRenderedPageBreak/>
        <w:t>Приложение  1</w:t>
      </w: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к программе «Развитие экономики»</w:t>
      </w:r>
    </w:p>
    <w:p w:rsidR="00851086" w:rsidRPr="00851086" w:rsidRDefault="00851086" w:rsidP="00851086">
      <w:pPr>
        <w:shd w:val="clear" w:color="auto" w:fill="FFFFFF"/>
        <w:tabs>
          <w:tab w:val="left" w:pos="9000"/>
        </w:tabs>
        <w:spacing w:after="0" w:line="240" w:lineRule="auto"/>
        <w:jc w:val="right"/>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 xml:space="preserve">(утверждена приложением к постановлению администрации </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851086">
        <w:rPr>
          <w:rFonts w:ascii="Times New Roman" w:eastAsia="Times New Roman" w:hAnsi="Times New Roman" w:cs="Arial"/>
          <w:sz w:val="24"/>
          <w:szCs w:val="24"/>
        </w:rPr>
        <w:t>МР «Усть-Куломский» от 18.10.2021 г. № 1387)</w:t>
      </w:r>
    </w:p>
    <w:p w:rsidR="00851086" w:rsidRPr="00851086" w:rsidRDefault="00851086" w:rsidP="0085108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p>
    <w:p w:rsidR="00851086" w:rsidRPr="00851086" w:rsidRDefault="00851086" w:rsidP="0085108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r w:rsidRPr="00851086">
        <w:rPr>
          <w:rFonts w:ascii="Times New Roman" w:eastAsia="Times New Roman" w:hAnsi="Times New Roman" w:cs="Times New Roman"/>
          <w:sz w:val="28"/>
          <w:szCs w:val="24"/>
        </w:rPr>
        <w:t xml:space="preserve">Система </w:t>
      </w:r>
    </w:p>
    <w:p w:rsidR="00851086" w:rsidRPr="00851086" w:rsidRDefault="00851086" w:rsidP="0085108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r w:rsidRPr="00851086">
        <w:rPr>
          <w:rFonts w:ascii="Times New Roman" w:eastAsia="Times New Roman" w:hAnsi="Times New Roman" w:cs="Times New Roman"/>
          <w:sz w:val="28"/>
          <w:szCs w:val="24"/>
        </w:rPr>
        <w:t>показателей муниципальной программы «Развитие экономики»</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851086">
        <w:rPr>
          <w:rFonts w:ascii="Times New Roman" w:eastAsia="Times New Roman" w:hAnsi="Times New Roman" w:cs="Times New Roman"/>
          <w:sz w:val="24"/>
          <w:szCs w:val="24"/>
        </w:rPr>
        <w:t>(таблица 1)</w:t>
      </w:r>
    </w:p>
    <w:tbl>
      <w:tblPr>
        <w:tblW w:w="15450" w:type="dxa"/>
        <w:tblCellSpacing w:w="5" w:type="nil"/>
        <w:tblInd w:w="2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00"/>
      </w:tblPr>
      <w:tblGrid>
        <w:gridCol w:w="709"/>
        <w:gridCol w:w="4252"/>
        <w:gridCol w:w="993"/>
        <w:gridCol w:w="850"/>
        <w:gridCol w:w="851"/>
        <w:gridCol w:w="1134"/>
        <w:gridCol w:w="1275"/>
        <w:gridCol w:w="851"/>
        <w:gridCol w:w="283"/>
        <w:gridCol w:w="568"/>
        <w:gridCol w:w="425"/>
        <w:gridCol w:w="426"/>
        <w:gridCol w:w="282"/>
        <w:gridCol w:w="569"/>
        <w:gridCol w:w="282"/>
        <w:gridCol w:w="850"/>
        <w:gridCol w:w="850"/>
      </w:tblGrid>
      <w:tr w:rsidR="00851086" w:rsidRPr="00851086" w:rsidTr="00851086">
        <w:trPr>
          <w:trHeight w:val="290"/>
          <w:tblHeader/>
          <w:tblCellSpacing w:w="5" w:type="nil"/>
        </w:trPr>
        <w:tc>
          <w:tcPr>
            <w:tcW w:w="709" w:type="dxa"/>
            <w:vMerge w:val="restart"/>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r w:rsidRPr="00851086">
              <w:rPr>
                <w:rFonts w:ascii="Times New Roman" w:eastAsia="Times New Roman" w:hAnsi="Times New Roman" w:cs="Times New Roman"/>
                <w:b/>
                <w:sz w:val="20"/>
                <w:szCs w:val="20"/>
              </w:rPr>
              <w:t>№ п/п</w:t>
            </w:r>
          </w:p>
        </w:tc>
        <w:tc>
          <w:tcPr>
            <w:tcW w:w="4252" w:type="dxa"/>
            <w:vMerge w:val="restart"/>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r w:rsidRPr="00851086">
              <w:rPr>
                <w:rFonts w:ascii="Times New Roman" w:eastAsia="Times New Roman" w:hAnsi="Times New Roman" w:cs="Times New Roman"/>
                <w:b/>
                <w:sz w:val="20"/>
                <w:szCs w:val="20"/>
              </w:rPr>
              <w:t>Наименование</w:t>
            </w:r>
            <w:r w:rsidRPr="00851086">
              <w:rPr>
                <w:rFonts w:ascii="Times New Roman" w:eastAsia="Times New Roman" w:hAnsi="Times New Roman" w:cs="Times New Roman"/>
                <w:b/>
                <w:sz w:val="20"/>
                <w:szCs w:val="20"/>
              </w:rPr>
              <w:br/>
              <w:t xml:space="preserve">показателя, </w:t>
            </w:r>
            <w:r w:rsidRPr="00851086">
              <w:rPr>
                <w:rFonts w:ascii="Times New Roman" w:eastAsia="Times New Roman" w:hAnsi="Times New Roman" w:cs="Times New Roman"/>
                <w:b/>
                <w:sz w:val="20"/>
                <w:szCs w:val="20"/>
              </w:rPr>
              <w:br/>
              <w:t xml:space="preserve">  единица   </w:t>
            </w:r>
            <w:r w:rsidRPr="00851086">
              <w:rPr>
                <w:rFonts w:ascii="Times New Roman" w:eastAsia="Times New Roman" w:hAnsi="Times New Roman" w:cs="Times New Roman"/>
                <w:b/>
                <w:sz w:val="20"/>
                <w:szCs w:val="20"/>
              </w:rPr>
              <w:br/>
              <w:t xml:space="preserve"> измерения</w:t>
            </w:r>
          </w:p>
        </w:tc>
        <w:tc>
          <w:tcPr>
            <w:tcW w:w="993" w:type="dxa"/>
            <w:vMerge w:val="restart"/>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r w:rsidRPr="00851086">
              <w:rPr>
                <w:rFonts w:ascii="Times New Roman" w:eastAsia="Times New Roman" w:hAnsi="Times New Roman" w:cs="Times New Roman"/>
                <w:b/>
                <w:sz w:val="20"/>
                <w:szCs w:val="20"/>
              </w:rPr>
              <w:t>Единица измерения</w:t>
            </w:r>
          </w:p>
        </w:tc>
        <w:tc>
          <w:tcPr>
            <w:tcW w:w="850" w:type="dxa"/>
            <w:vMerge w:val="restart"/>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r w:rsidRPr="00851086">
              <w:rPr>
                <w:rFonts w:ascii="Times New Roman" w:eastAsia="Times New Roman" w:hAnsi="Times New Roman" w:cs="Times New Roman"/>
                <w:b/>
                <w:sz w:val="20"/>
                <w:szCs w:val="20"/>
              </w:rPr>
              <w:t>Направленность,</w:t>
            </w:r>
          </w:p>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lang w:val="en-US"/>
              </w:rPr>
            </w:pPr>
            <w:r w:rsidRPr="00851086">
              <w:rPr>
                <w:rFonts w:ascii="Times New Roman" w:eastAsia="Times New Roman" w:hAnsi="Times New Roman" w:cs="Times New Roman"/>
                <w:sz w:val="20"/>
                <w:szCs w:val="20"/>
                <w:lang w:val="en-US"/>
              </w:rPr>
              <w:t>&lt;1&gt;</w:t>
            </w:r>
          </w:p>
        </w:tc>
        <w:tc>
          <w:tcPr>
            <w:tcW w:w="851" w:type="dxa"/>
            <w:vMerge w:val="restart"/>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lang w:val="en-US"/>
              </w:rPr>
            </w:pPr>
            <w:r w:rsidRPr="00851086">
              <w:rPr>
                <w:rFonts w:ascii="Times New Roman" w:eastAsia="Times New Roman" w:hAnsi="Times New Roman" w:cs="Times New Roman"/>
                <w:b/>
                <w:sz w:val="20"/>
                <w:szCs w:val="20"/>
              </w:rPr>
              <w:t>Принадлежность</w:t>
            </w:r>
          </w:p>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lang w:val="en-US"/>
              </w:rPr>
            </w:pPr>
            <w:r w:rsidRPr="00851086">
              <w:rPr>
                <w:rFonts w:ascii="Times New Roman" w:eastAsia="Times New Roman" w:hAnsi="Times New Roman" w:cs="Times New Roman"/>
                <w:sz w:val="20"/>
                <w:szCs w:val="20"/>
                <w:lang w:val="en-US"/>
              </w:rPr>
              <w:t>&lt;2&gt;</w:t>
            </w:r>
          </w:p>
        </w:tc>
        <w:tc>
          <w:tcPr>
            <w:tcW w:w="7795" w:type="dxa"/>
            <w:gridSpan w:val="12"/>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r w:rsidRPr="00851086">
              <w:rPr>
                <w:rFonts w:ascii="Times New Roman" w:eastAsia="Times New Roman" w:hAnsi="Times New Roman" w:cs="Times New Roman"/>
                <w:b/>
                <w:sz w:val="20"/>
                <w:szCs w:val="20"/>
              </w:rPr>
              <w:t>Значения индикатора (показателей)</w:t>
            </w:r>
          </w:p>
        </w:tc>
      </w:tr>
      <w:tr w:rsidR="00851086" w:rsidRPr="00851086" w:rsidTr="00851086">
        <w:trPr>
          <w:trHeight w:val="406"/>
          <w:tblHeader/>
          <w:tblCellSpacing w:w="5" w:type="nil"/>
        </w:trPr>
        <w:tc>
          <w:tcPr>
            <w:tcW w:w="709" w:type="dxa"/>
            <w:vMerge/>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b/>
                <w:sz w:val="20"/>
                <w:szCs w:val="20"/>
              </w:rPr>
            </w:pPr>
          </w:p>
        </w:tc>
        <w:tc>
          <w:tcPr>
            <w:tcW w:w="4252" w:type="dxa"/>
            <w:vMerge/>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b/>
                <w:sz w:val="20"/>
                <w:szCs w:val="20"/>
              </w:rPr>
            </w:pPr>
          </w:p>
        </w:tc>
        <w:tc>
          <w:tcPr>
            <w:tcW w:w="993" w:type="dxa"/>
            <w:vMerge/>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p>
        </w:tc>
        <w:tc>
          <w:tcPr>
            <w:tcW w:w="850" w:type="dxa"/>
            <w:vMerge/>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p>
        </w:tc>
        <w:tc>
          <w:tcPr>
            <w:tcW w:w="851" w:type="dxa"/>
            <w:vMerge/>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p>
        </w:tc>
        <w:tc>
          <w:tcPr>
            <w:tcW w:w="1134"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r w:rsidRPr="00851086">
              <w:rPr>
                <w:rFonts w:ascii="Times New Roman" w:eastAsia="Times New Roman" w:hAnsi="Times New Roman" w:cs="Times New Roman"/>
                <w:b/>
                <w:sz w:val="20"/>
                <w:szCs w:val="20"/>
              </w:rPr>
              <w:t>Факт</w:t>
            </w:r>
          </w:p>
        </w:tc>
        <w:tc>
          <w:tcPr>
            <w:tcW w:w="1275"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r w:rsidRPr="00851086">
              <w:rPr>
                <w:rFonts w:ascii="Times New Roman" w:eastAsia="Times New Roman" w:hAnsi="Times New Roman" w:cs="Times New Roman"/>
                <w:b/>
                <w:sz w:val="20"/>
                <w:szCs w:val="20"/>
              </w:rPr>
              <w:t>Оценка</w:t>
            </w:r>
          </w:p>
        </w:tc>
        <w:tc>
          <w:tcPr>
            <w:tcW w:w="5386" w:type="dxa"/>
            <w:gridSpan w:val="10"/>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r w:rsidRPr="00851086">
              <w:rPr>
                <w:rFonts w:ascii="Times New Roman" w:eastAsia="Times New Roman" w:hAnsi="Times New Roman" w:cs="Times New Roman"/>
                <w:b/>
                <w:sz w:val="20"/>
                <w:szCs w:val="20"/>
              </w:rPr>
              <w:t>Прогнозные значения</w:t>
            </w:r>
          </w:p>
        </w:tc>
      </w:tr>
      <w:tr w:rsidR="00851086" w:rsidRPr="00851086" w:rsidTr="00851086">
        <w:trPr>
          <w:trHeight w:val="406"/>
          <w:tblHeader/>
          <w:tblCellSpacing w:w="5" w:type="nil"/>
        </w:trPr>
        <w:tc>
          <w:tcPr>
            <w:tcW w:w="709" w:type="dxa"/>
            <w:vMerge/>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b/>
                <w:sz w:val="20"/>
                <w:szCs w:val="20"/>
              </w:rPr>
            </w:pPr>
          </w:p>
        </w:tc>
        <w:tc>
          <w:tcPr>
            <w:tcW w:w="4252" w:type="dxa"/>
            <w:vMerge/>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b/>
                <w:sz w:val="20"/>
                <w:szCs w:val="20"/>
              </w:rPr>
            </w:pPr>
          </w:p>
        </w:tc>
        <w:tc>
          <w:tcPr>
            <w:tcW w:w="993" w:type="dxa"/>
            <w:vMerge/>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p>
        </w:tc>
        <w:tc>
          <w:tcPr>
            <w:tcW w:w="850" w:type="dxa"/>
            <w:vMerge/>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p>
        </w:tc>
        <w:tc>
          <w:tcPr>
            <w:tcW w:w="851" w:type="dxa"/>
            <w:vMerge/>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p>
        </w:tc>
        <w:tc>
          <w:tcPr>
            <w:tcW w:w="1134"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lang w:val="en-US"/>
              </w:rPr>
            </w:pPr>
            <w:r w:rsidRPr="00851086">
              <w:rPr>
                <w:rFonts w:ascii="Times New Roman" w:eastAsia="Times New Roman" w:hAnsi="Times New Roman" w:cs="Times New Roman"/>
                <w:b/>
                <w:sz w:val="20"/>
                <w:szCs w:val="20"/>
              </w:rPr>
              <w:t>Отчетный2020 год</w:t>
            </w:r>
          </w:p>
        </w:tc>
        <w:tc>
          <w:tcPr>
            <w:tcW w:w="1275"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r w:rsidRPr="00851086">
              <w:rPr>
                <w:rFonts w:ascii="Times New Roman" w:eastAsia="Times New Roman" w:hAnsi="Times New Roman" w:cs="Times New Roman"/>
                <w:b/>
                <w:sz w:val="20"/>
                <w:szCs w:val="20"/>
              </w:rPr>
              <w:t>Текущий 2021 год</w:t>
            </w:r>
          </w:p>
        </w:tc>
        <w:tc>
          <w:tcPr>
            <w:tcW w:w="1134"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r w:rsidRPr="00851086">
              <w:rPr>
                <w:rFonts w:ascii="Times New Roman" w:eastAsia="Times New Roman" w:hAnsi="Times New Roman" w:cs="Times New Roman"/>
                <w:b/>
                <w:sz w:val="20"/>
                <w:szCs w:val="20"/>
              </w:rPr>
              <w:t>2022 год</w:t>
            </w:r>
          </w:p>
        </w:tc>
        <w:tc>
          <w:tcPr>
            <w:tcW w:w="993" w:type="dxa"/>
            <w:gridSpan w:val="2"/>
            <w:vAlign w:val="center"/>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851086">
              <w:rPr>
                <w:rFonts w:ascii="Times New Roman" w:eastAsia="Times New Roman" w:hAnsi="Times New Roman" w:cs="Times New Roman"/>
                <w:b/>
                <w:sz w:val="20"/>
                <w:szCs w:val="20"/>
              </w:rPr>
              <w:t>2023 год</w:t>
            </w:r>
          </w:p>
        </w:tc>
        <w:tc>
          <w:tcPr>
            <w:tcW w:w="708" w:type="dxa"/>
            <w:gridSpan w:val="2"/>
            <w:vAlign w:val="center"/>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851086">
              <w:rPr>
                <w:rFonts w:ascii="Times New Roman" w:eastAsia="Times New Roman" w:hAnsi="Times New Roman" w:cs="Times New Roman"/>
                <w:b/>
                <w:sz w:val="20"/>
                <w:szCs w:val="20"/>
              </w:rPr>
              <w:t>2024 год</w:t>
            </w:r>
          </w:p>
        </w:tc>
        <w:tc>
          <w:tcPr>
            <w:tcW w:w="851" w:type="dxa"/>
            <w:gridSpan w:val="2"/>
            <w:vAlign w:val="center"/>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851086">
              <w:rPr>
                <w:rFonts w:ascii="Times New Roman" w:eastAsia="Times New Roman" w:hAnsi="Times New Roman" w:cs="Times New Roman"/>
                <w:b/>
                <w:sz w:val="20"/>
                <w:szCs w:val="20"/>
              </w:rPr>
              <w:t>2025 год</w:t>
            </w:r>
          </w:p>
        </w:tc>
        <w:tc>
          <w:tcPr>
            <w:tcW w:w="850" w:type="dxa"/>
            <w:vAlign w:val="center"/>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851086">
              <w:rPr>
                <w:rFonts w:ascii="Times New Roman" w:eastAsia="Times New Roman" w:hAnsi="Times New Roman" w:cs="Times New Roman"/>
                <w:b/>
                <w:sz w:val="20"/>
                <w:szCs w:val="20"/>
              </w:rPr>
              <w:t>2026 год</w:t>
            </w:r>
          </w:p>
        </w:tc>
        <w:tc>
          <w:tcPr>
            <w:tcW w:w="850" w:type="dxa"/>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851086">
              <w:rPr>
                <w:rFonts w:ascii="Times New Roman" w:eastAsia="Times New Roman" w:hAnsi="Times New Roman" w:cs="Times New Roman"/>
                <w:b/>
                <w:sz w:val="20"/>
                <w:szCs w:val="20"/>
              </w:rPr>
              <w:t>2027</w:t>
            </w:r>
          </w:p>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851086">
              <w:rPr>
                <w:rFonts w:ascii="Times New Roman" w:eastAsia="Times New Roman" w:hAnsi="Times New Roman" w:cs="Times New Roman"/>
                <w:b/>
                <w:sz w:val="20"/>
                <w:szCs w:val="20"/>
              </w:rPr>
              <w:t>год</w:t>
            </w:r>
          </w:p>
        </w:tc>
      </w:tr>
      <w:tr w:rsidR="00851086" w:rsidRPr="00851086" w:rsidTr="00851086">
        <w:trPr>
          <w:trHeight w:val="20"/>
          <w:tblHeader/>
          <w:tblCellSpacing w:w="5" w:type="nil"/>
        </w:trPr>
        <w:tc>
          <w:tcPr>
            <w:tcW w:w="709" w:type="dxa"/>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w:t>
            </w:r>
          </w:p>
        </w:tc>
        <w:tc>
          <w:tcPr>
            <w:tcW w:w="4252" w:type="dxa"/>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w:t>
            </w:r>
          </w:p>
        </w:tc>
        <w:tc>
          <w:tcPr>
            <w:tcW w:w="993" w:type="dxa"/>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3</w:t>
            </w:r>
          </w:p>
        </w:tc>
        <w:tc>
          <w:tcPr>
            <w:tcW w:w="850" w:type="dxa"/>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7</w:t>
            </w:r>
          </w:p>
        </w:tc>
        <w:tc>
          <w:tcPr>
            <w:tcW w:w="1275" w:type="dxa"/>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8</w:t>
            </w:r>
          </w:p>
        </w:tc>
        <w:tc>
          <w:tcPr>
            <w:tcW w:w="1134" w:type="dxa"/>
            <w:gridSpan w:val="2"/>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9</w:t>
            </w:r>
          </w:p>
        </w:tc>
        <w:tc>
          <w:tcPr>
            <w:tcW w:w="993" w:type="dxa"/>
            <w:gridSpan w:val="2"/>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10</w:t>
            </w:r>
          </w:p>
        </w:tc>
        <w:tc>
          <w:tcPr>
            <w:tcW w:w="708" w:type="dxa"/>
            <w:gridSpan w:val="2"/>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gridSpan w:val="2"/>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851086" w:rsidRPr="00851086" w:rsidTr="00851086">
        <w:trPr>
          <w:trHeight w:val="588"/>
          <w:tblCellSpacing w:w="5" w:type="nil"/>
        </w:trPr>
        <w:tc>
          <w:tcPr>
            <w:tcW w:w="709"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p>
        </w:tc>
        <w:tc>
          <w:tcPr>
            <w:tcW w:w="13891" w:type="dxa"/>
            <w:gridSpan w:val="15"/>
            <w:vAlign w:val="center"/>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b/>
                <w:sz w:val="20"/>
                <w:szCs w:val="20"/>
              </w:rPr>
            </w:pPr>
            <w:r w:rsidRPr="00851086">
              <w:rPr>
                <w:rFonts w:ascii="Times New Roman" w:eastAsia="Times New Roman" w:hAnsi="Times New Roman" w:cs="Times New Roman"/>
                <w:b/>
                <w:sz w:val="20"/>
                <w:szCs w:val="20"/>
              </w:rPr>
              <w:t>Муниципальная программа «Развитие экономики»</w:t>
            </w:r>
          </w:p>
        </w:tc>
        <w:tc>
          <w:tcPr>
            <w:tcW w:w="850"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b/>
                <w:sz w:val="20"/>
                <w:szCs w:val="20"/>
              </w:rPr>
            </w:pPr>
          </w:p>
        </w:tc>
      </w:tr>
      <w:tr w:rsidR="00851086" w:rsidRPr="00851086" w:rsidTr="00851086">
        <w:trPr>
          <w:trHeight w:val="20"/>
          <w:tblCellSpacing w:w="5" w:type="nil"/>
        </w:trPr>
        <w:tc>
          <w:tcPr>
            <w:tcW w:w="709"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p>
        </w:tc>
        <w:tc>
          <w:tcPr>
            <w:tcW w:w="4252"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Среднегодовая численность постоянного населения</w:t>
            </w:r>
          </w:p>
        </w:tc>
        <w:tc>
          <w:tcPr>
            <w:tcW w:w="993"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человек</w:t>
            </w:r>
          </w:p>
        </w:tc>
        <w:tc>
          <w:tcPr>
            <w:tcW w:w="850" w:type="dxa"/>
          </w:tcPr>
          <w:p w:rsidR="00851086" w:rsidRPr="00851086" w:rsidRDefault="00034918"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45" type="#_x0000_t32" style="position:absolute;left:0;text-align:left;margin-left:17.2pt;margin-top:4.85pt;width:0;height:17.3pt;flip:y;z-index:251664384;mso-position-horizontal-relative:text;mso-position-vertical-relative:text" o:connectortype="straight">
                  <v:stroke endarrow="block"/>
                </v:shape>
              </w:pict>
            </w:r>
          </w:p>
        </w:tc>
        <w:tc>
          <w:tcPr>
            <w:tcW w:w="851"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ИС</w:t>
            </w:r>
          </w:p>
        </w:tc>
        <w:tc>
          <w:tcPr>
            <w:tcW w:w="1134"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23340</w:t>
            </w:r>
          </w:p>
        </w:tc>
        <w:tc>
          <w:tcPr>
            <w:tcW w:w="1275"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22913</w:t>
            </w:r>
          </w:p>
        </w:tc>
        <w:tc>
          <w:tcPr>
            <w:tcW w:w="1134"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22555</w:t>
            </w:r>
          </w:p>
        </w:tc>
        <w:tc>
          <w:tcPr>
            <w:tcW w:w="993"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22197</w:t>
            </w:r>
          </w:p>
        </w:tc>
        <w:tc>
          <w:tcPr>
            <w:tcW w:w="708"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21839</w:t>
            </w:r>
          </w:p>
        </w:tc>
        <w:tc>
          <w:tcPr>
            <w:tcW w:w="851"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21480</w:t>
            </w:r>
          </w:p>
        </w:tc>
        <w:tc>
          <w:tcPr>
            <w:tcW w:w="850"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21100</w:t>
            </w:r>
          </w:p>
        </w:tc>
        <w:tc>
          <w:tcPr>
            <w:tcW w:w="850"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20740</w:t>
            </w:r>
          </w:p>
        </w:tc>
      </w:tr>
      <w:tr w:rsidR="00851086" w:rsidRPr="00851086" w:rsidTr="00851086">
        <w:trPr>
          <w:trHeight w:val="20"/>
          <w:tblCellSpacing w:w="5" w:type="nil"/>
        </w:trPr>
        <w:tc>
          <w:tcPr>
            <w:tcW w:w="709"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p>
        </w:tc>
        <w:tc>
          <w:tcPr>
            <w:tcW w:w="4252"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Естественный прирост, убыль (-) населения</w:t>
            </w:r>
          </w:p>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p>
        </w:tc>
        <w:tc>
          <w:tcPr>
            <w:tcW w:w="993"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человек</w:t>
            </w:r>
          </w:p>
        </w:tc>
        <w:tc>
          <w:tcPr>
            <w:tcW w:w="850" w:type="dxa"/>
          </w:tcPr>
          <w:p w:rsidR="00851086" w:rsidRPr="00851086" w:rsidRDefault="00034918"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_x0000_s1046" type="#_x0000_t32" style="position:absolute;left:0;text-align:left;margin-left:17.3pt;margin-top:4.4pt;width:0;height:17.3pt;flip:y;z-index:251665408;mso-position-horizontal-relative:text;mso-position-vertical-relative:text" o:connectortype="straight">
                  <v:stroke endarrow="block"/>
                </v:shape>
              </w:pict>
            </w:r>
          </w:p>
        </w:tc>
        <w:tc>
          <w:tcPr>
            <w:tcW w:w="851"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ИС</w:t>
            </w:r>
          </w:p>
        </w:tc>
        <w:tc>
          <w:tcPr>
            <w:tcW w:w="1134"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-81</w:t>
            </w:r>
          </w:p>
        </w:tc>
        <w:tc>
          <w:tcPr>
            <w:tcW w:w="1275"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- 44</w:t>
            </w:r>
          </w:p>
        </w:tc>
        <w:tc>
          <w:tcPr>
            <w:tcW w:w="1134"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- 44</w:t>
            </w:r>
          </w:p>
        </w:tc>
        <w:tc>
          <w:tcPr>
            <w:tcW w:w="993"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- 44</w:t>
            </w:r>
          </w:p>
        </w:tc>
        <w:tc>
          <w:tcPr>
            <w:tcW w:w="708"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-44</w:t>
            </w:r>
          </w:p>
        </w:tc>
        <w:tc>
          <w:tcPr>
            <w:tcW w:w="851"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-44</w:t>
            </w:r>
          </w:p>
        </w:tc>
        <w:tc>
          <w:tcPr>
            <w:tcW w:w="850"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-44</w:t>
            </w:r>
          </w:p>
        </w:tc>
        <w:tc>
          <w:tcPr>
            <w:tcW w:w="850"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-44</w:t>
            </w:r>
          </w:p>
        </w:tc>
      </w:tr>
      <w:tr w:rsidR="00851086" w:rsidRPr="00851086" w:rsidTr="00851086">
        <w:trPr>
          <w:trHeight w:val="20"/>
          <w:tblCellSpacing w:w="5" w:type="nil"/>
        </w:trPr>
        <w:tc>
          <w:tcPr>
            <w:tcW w:w="709"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p>
        </w:tc>
        <w:tc>
          <w:tcPr>
            <w:tcW w:w="4252"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Миграционный прирост, убыль (-) населения</w:t>
            </w:r>
          </w:p>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p>
        </w:tc>
        <w:tc>
          <w:tcPr>
            <w:tcW w:w="993"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человек</w:t>
            </w:r>
          </w:p>
        </w:tc>
        <w:tc>
          <w:tcPr>
            <w:tcW w:w="850" w:type="dxa"/>
          </w:tcPr>
          <w:p w:rsidR="00851086" w:rsidRPr="00851086" w:rsidRDefault="00034918"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_x0000_s1047" type="#_x0000_t32" style="position:absolute;left:0;text-align:left;margin-left:17.3pt;margin-top:5.4pt;width:0;height:15.25pt;z-index:251666432;mso-position-horizontal-relative:text;mso-position-vertical-relative:text" o:connectortype="straight">
                  <v:stroke endarrow="block"/>
                </v:shape>
              </w:pict>
            </w:r>
          </w:p>
        </w:tc>
        <w:tc>
          <w:tcPr>
            <w:tcW w:w="851"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ИС</w:t>
            </w:r>
          </w:p>
        </w:tc>
        <w:tc>
          <w:tcPr>
            <w:tcW w:w="1134"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-162</w:t>
            </w:r>
          </w:p>
        </w:tc>
        <w:tc>
          <w:tcPr>
            <w:tcW w:w="1275"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- 290</w:t>
            </w:r>
          </w:p>
        </w:tc>
        <w:tc>
          <w:tcPr>
            <w:tcW w:w="1134"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- 290</w:t>
            </w:r>
          </w:p>
        </w:tc>
        <w:tc>
          <w:tcPr>
            <w:tcW w:w="993"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- 290</w:t>
            </w:r>
          </w:p>
        </w:tc>
        <w:tc>
          <w:tcPr>
            <w:tcW w:w="708"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-290</w:t>
            </w:r>
          </w:p>
        </w:tc>
        <w:tc>
          <w:tcPr>
            <w:tcW w:w="851"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-290</w:t>
            </w:r>
          </w:p>
        </w:tc>
        <w:tc>
          <w:tcPr>
            <w:tcW w:w="850"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-290</w:t>
            </w:r>
          </w:p>
        </w:tc>
        <w:tc>
          <w:tcPr>
            <w:tcW w:w="850"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-290</w:t>
            </w:r>
          </w:p>
        </w:tc>
      </w:tr>
      <w:tr w:rsidR="00851086" w:rsidRPr="00851086" w:rsidTr="00851086">
        <w:trPr>
          <w:trHeight w:val="20"/>
          <w:tblCellSpacing w:w="5" w:type="nil"/>
        </w:trPr>
        <w:tc>
          <w:tcPr>
            <w:tcW w:w="709"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p>
        </w:tc>
        <w:tc>
          <w:tcPr>
            <w:tcW w:w="4252"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Уровень зарегистрированной безработицы</w:t>
            </w:r>
          </w:p>
        </w:tc>
        <w:tc>
          <w:tcPr>
            <w:tcW w:w="993"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w:t>
            </w:r>
          </w:p>
        </w:tc>
        <w:tc>
          <w:tcPr>
            <w:tcW w:w="850" w:type="dxa"/>
          </w:tcPr>
          <w:p w:rsidR="00851086" w:rsidRPr="00851086" w:rsidRDefault="00034918"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_x0000_s1044" type="#_x0000_t32" style="position:absolute;left:0;text-align:left;margin-left:17.25pt;margin-top:.85pt;width:0;height:15.25pt;z-index:251663360;mso-position-horizontal-relative:text;mso-position-vertical-relative:text" o:connectortype="straight">
                  <v:stroke endarrow="block"/>
                </v:shape>
              </w:pict>
            </w:r>
          </w:p>
        </w:tc>
        <w:tc>
          <w:tcPr>
            <w:tcW w:w="851"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ИС</w:t>
            </w:r>
          </w:p>
        </w:tc>
        <w:tc>
          <w:tcPr>
            <w:tcW w:w="1134"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7,3</w:t>
            </w:r>
          </w:p>
        </w:tc>
        <w:tc>
          <w:tcPr>
            <w:tcW w:w="1275"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3</w:t>
            </w:r>
          </w:p>
        </w:tc>
        <w:tc>
          <w:tcPr>
            <w:tcW w:w="1134"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3</w:t>
            </w:r>
          </w:p>
        </w:tc>
        <w:tc>
          <w:tcPr>
            <w:tcW w:w="993"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3</w:t>
            </w:r>
          </w:p>
        </w:tc>
        <w:tc>
          <w:tcPr>
            <w:tcW w:w="708"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3</w:t>
            </w:r>
          </w:p>
        </w:tc>
        <w:tc>
          <w:tcPr>
            <w:tcW w:w="851"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3</w:t>
            </w:r>
          </w:p>
        </w:tc>
        <w:tc>
          <w:tcPr>
            <w:tcW w:w="850"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3</w:t>
            </w:r>
          </w:p>
        </w:tc>
        <w:tc>
          <w:tcPr>
            <w:tcW w:w="850"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3</w:t>
            </w:r>
          </w:p>
        </w:tc>
      </w:tr>
      <w:tr w:rsidR="00851086" w:rsidRPr="00851086" w:rsidTr="00851086">
        <w:trPr>
          <w:trHeight w:val="20"/>
          <w:tblCellSpacing w:w="5" w:type="nil"/>
        </w:trPr>
        <w:tc>
          <w:tcPr>
            <w:tcW w:w="709"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lang w:eastAsia="ar-SA"/>
              </w:rPr>
            </w:pPr>
          </w:p>
        </w:tc>
        <w:tc>
          <w:tcPr>
            <w:tcW w:w="4252"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lang w:eastAsia="ar-SA"/>
              </w:rPr>
              <w:t>Среднемесячная номинальная начисленная заработная плата работников (без субъектов малого предпринимательства)</w:t>
            </w:r>
          </w:p>
        </w:tc>
        <w:tc>
          <w:tcPr>
            <w:tcW w:w="993"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рублей</w:t>
            </w:r>
          </w:p>
        </w:tc>
        <w:tc>
          <w:tcPr>
            <w:tcW w:w="850" w:type="dxa"/>
          </w:tcPr>
          <w:p w:rsidR="00851086" w:rsidRPr="00851086" w:rsidRDefault="00034918"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_x0000_s1048" type="#_x0000_t32" style="position:absolute;left:0;text-align:left;margin-left:17.2pt;margin-top:11.05pt;width:0;height:17.3pt;flip:y;z-index:251667456;mso-position-horizontal-relative:text;mso-position-vertical-relative:text" o:connectortype="straight">
                  <v:stroke endarrow="block"/>
                </v:shape>
              </w:pict>
            </w:r>
          </w:p>
        </w:tc>
        <w:tc>
          <w:tcPr>
            <w:tcW w:w="851"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ИС</w:t>
            </w:r>
          </w:p>
        </w:tc>
        <w:tc>
          <w:tcPr>
            <w:tcW w:w="1134"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41669,0</w:t>
            </w:r>
          </w:p>
        </w:tc>
        <w:tc>
          <w:tcPr>
            <w:tcW w:w="1275"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39813,0</w:t>
            </w:r>
          </w:p>
        </w:tc>
        <w:tc>
          <w:tcPr>
            <w:tcW w:w="1134"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41405,0</w:t>
            </w:r>
          </w:p>
        </w:tc>
        <w:tc>
          <w:tcPr>
            <w:tcW w:w="993"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43061,0</w:t>
            </w:r>
          </w:p>
        </w:tc>
        <w:tc>
          <w:tcPr>
            <w:tcW w:w="708"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44783</w:t>
            </w:r>
          </w:p>
        </w:tc>
        <w:tc>
          <w:tcPr>
            <w:tcW w:w="851"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46574</w:t>
            </w:r>
          </w:p>
        </w:tc>
        <w:tc>
          <w:tcPr>
            <w:tcW w:w="850"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48437</w:t>
            </w:r>
          </w:p>
        </w:tc>
        <w:tc>
          <w:tcPr>
            <w:tcW w:w="850"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50374</w:t>
            </w:r>
          </w:p>
        </w:tc>
      </w:tr>
      <w:tr w:rsidR="00851086" w:rsidRPr="00851086" w:rsidTr="00851086">
        <w:trPr>
          <w:trHeight w:val="20"/>
          <w:tblCellSpacing w:w="5" w:type="nil"/>
        </w:trPr>
        <w:tc>
          <w:tcPr>
            <w:tcW w:w="709"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p>
        </w:tc>
        <w:tc>
          <w:tcPr>
            <w:tcW w:w="4252"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Объем инвестиций в основной капитал за счет всех источников финансирования</w:t>
            </w:r>
          </w:p>
        </w:tc>
        <w:tc>
          <w:tcPr>
            <w:tcW w:w="993"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млн.руб.</w:t>
            </w:r>
          </w:p>
        </w:tc>
        <w:tc>
          <w:tcPr>
            <w:tcW w:w="850" w:type="dxa"/>
          </w:tcPr>
          <w:p w:rsidR="00851086" w:rsidRPr="00851086" w:rsidRDefault="00034918"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_x0000_s1049" type="#_x0000_t32" style="position:absolute;left:0;text-align:left;margin-left:17.4pt;margin-top:3.7pt;width:0;height:17.3pt;flip:y;z-index:251668480;mso-position-horizontal-relative:text;mso-position-vertical-relative:text" o:connectortype="straight">
                  <v:stroke endarrow="block"/>
                </v:shape>
              </w:pict>
            </w:r>
          </w:p>
        </w:tc>
        <w:tc>
          <w:tcPr>
            <w:tcW w:w="851"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ИС</w:t>
            </w:r>
          </w:p>
        </w:tc>
        <w:tc>
          <w:tcPr>
            <w:tcW w:w="1134"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487,7</w:t>
            </w:r>
          </w:p>
        </w:tc>
        <w:tc>
          <w:tcPr>
            <w:tcW w:w="1275"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487</w:t>
            </w:r>
          </w:p>
        </w:tc>
        <w:tc>
          <w:tcPr>
            <w:tcW w:w="1134"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487</w:t>
            </w:r>
          </w:p>
        </w:tc>
        <w:tc>
          <w:tcPr>
            <w:tcW w:w="993"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487</w:t>
            </w:r>
          </w:p>
        </w:tc>
        <w:tc>
          <w:tcPr>
            <w:tcW w:w="708"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487</w:t>
            </w:r>
          </w:p>
        </w:tc>
        <w:tc>
          <w:tcPr>
            <w:tcW w:w="851"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487</w:t>
            </w:r>
          </w:p>
        </w:tc>
        <w:tc>
          <w:tcPr>
            <w:tcW w:w="850"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487</w:t>
            </w:r>
          </w:p>
        </w:tc>
        <w:tc>
          <w:tcPr>
            <w:tcW w:w="850"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487</w:t>
            </w:r>
          </w:p>
        </w:tc>
      </w:tr>
      <w:tr w:rsidR="00851086" w:rsidRPr="00851086" w:rsidTr="00851086">
        <w:trPr>
          <w:trHeight w:val="20"/>
          <w:tblCellSpacing w:w="5" w:type="nil"/>
        </w:trPr>
        <w:tc>
          <w:tcPr>
            <w:tcW w:w="709"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p>
        </w:tc>
        <w:tc>
          <w:tcPr>
            <w:tcW w:w="4252"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Объем инвестиций в основной капитал (за исключением бюджетных средств) в расчете на одного жителя</w:t>
            </w:r>
          </w:p>
        </w:tc>
        <w:tc>
          <w:tcPr>
            <w:tcW w:w="993"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рублей</w:t>
            </w:r>
          </w:p>
        </w:tc>
        <w:tc>
          <w:tcPr>
            <w:tcW w:w="850" w:type="dxa"/>
          </w:tcPr>
          <w:p w:rsidR="00851086" w:rsidRPr="00851086" w:rsidRDefault="00034918"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_x0000_s1050" type="#_x0000_t32" style="position:absolute;left:0;text-align:left;margin-left:17.5pt;margin-top:8.15pt;width:0;height:17.3pt;flip:y;z-index:251669504;mso-position-horizontal-relative:text;mso-position-vertical-relative:text" o:connectortype="straight">
                  <v:stroke endarrow="block"/>
                </v:shape>
              </w:pict>
            </w:r>
          </w:p>
        </w:tc>
        <w:tc>
          <w:tcPr>
            <w:tcW w:w="851"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ИС</w:t>
            </w:r>
          </w:p>
        </w:tc>
        <w:tc>
          <w:tcPr>
            <w:tcW w:w="1134"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11824,44</w:t>
            </w:r>
          </w:p>
        </w:tc>
        <w:tc>
          <w:tcPr>
            <w:tcW w:w="1275"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9140,0</w:t>
            </w:r>
          </w:p>
        </w:tc>
        <w:tc>
          <w:tcPr>
            <w:tcW w:w="1134"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9140,0</w:t>
            </w:r>
          </w:p>
        </w:tc>
        <w:tc>
          <w:tcPr>
            <w:tcW w:w="993"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9140,0</w:t>
            </w:r>
          </w:p>
        </w:tc>
        <w:tc>
          <w:tcPr>
            <w:tcW w:w="708"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9140,0</w:t>
            </w:r>
          </w:p>
        </w:tc>
        <w:tc>
          <w:tcPr>
            <w:tcW w:w="851"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9140,0</w:t>
            </w:r>
          </w:p>
        </w:tc>
        <w:tc>
          <w:tcPr>
            <w:tcW w:w="850"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9140,0</w:t>
            </w:r>
          </w:p>
        </w:tc>
        <w:tc>
          <w:tcPr>
            <w:tcW w:w="850"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9140</w:t>
            </w:r>
          </w:p>
        </w:tc>
      </w:tr>
      <w:tr w:rsidR="00851086" w:rsidRPr="00851086" w:rsidTr="00851086">
        <w:trPr>
          <w:trHeight w:val="20"/>
          <w:tblCellSpacing w:w="5" w:type="nil"/>
        </w:trPr>
        <w:tc>
          <w:tcPr>
            <w:tcW w:w="709"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p>
        </w:tc>
        <w:tc>
          <w:tcPr>
            <w:tcW w:w="4252"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 xml:space="preserve">Оборот организаций (по организациям со </w:t>
            </w:r>
            <w:r w:rsidRPr="00851086">
              <w:rPr>
                <w:rFonts w:ascii="Times New Roman" w:eastAsia="Times New Roman" w:hAnsi="Times New Roman" w:cs="Times New Roman"/>
                <w:sz w:val="20"/>
                <w:szCs w:val="20"/>
              </w:rPr>
              <w:lastRenderedPageBreak/>
              <w:t>средней численностью работников свыше 15 человек, без субъектов малого предпринимательства, в фактически действовавших ценах)</w:t>
            </w:r>
          </w:p>
        </w:tc>
        <w:tc>
          <w:tcPr>
            <w:tcW w:w="993"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lastRenderedPageBreak/>
              <w:t>млн.руб.</w:t>
            </w:r>
          </w:p>
        </w:tc>
        <w:tc>
          <w:tcPr>
            <w:tcW w:w="850" w:type="dxa"/>
          </w:tcPr>
          <w:p w:rsidR="00851086" w:rsidRPr="00851086" w:rsidRDefault="00034918"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_x0000_s1051" type="#_x0000_t32" style="position:absolute;left:0;text-align:left;margin-left:17.6pt;margin-top:17.25pt;width:0;height:17.3pt;flip:y;z-index:251670528;mso-position-horizontal-relative:text;mso-position-vertical-relative:text" o:connectortype="straight">
                  <v:stroke endarrow="block"/>
                </v:shape>
              </w:pict>
            </w:r>
          </w:p>
        </w:tc>
        <w:tc>
          <w:tcPr>
            <w:tcW w:w="851"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ИС</w:t>
            </w:r>
          </w:p>
        </w:tc>
        <w:tc>
          <w:tcPr>
            <w:tcW w:w="1134"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2390,9</w:t>
            </w:r>
          </w:p>
        </w:tc>
        <w:tc>
          <w:tcPr>
            <w:tcW w:w="1275"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1100,0</w:t>
            </w:r>
          </w:p>
        </w:tc>
        <w:tc>
          <w:tcPr>
            <w:tcW w:w="1134"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1100,0</w:t>
            </w:r>
          </w:p>
        </w:tc>
        <w:tc>
          <w:tcPr>
            <w:tcW w:w="993"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1100,0</w:t>
            </w:r>
          </w:p>
        </w:tc>
        <w:tc>
          <w:tcPr>
            <w:tcW w:w="708"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1100</w:t>
            </w:r>
          </w:p>
        </w:tc>
        <w:tc>
          <w:tcPr>
            <w:tcW w:w="851"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1100</w:t>
            </w:r>
          </w:p>
        </w:tc>
        <w:tc>
          <w:tcPr>
            <w:tcW w:w="850"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1100</w:t>
            </w:r>
          </w:p>
        </w:tc>
        <w:tc>
          <w:tcPr>
            <w:tcW w:w="850"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1100</w:t>
            </w:r>
          </w:p>
        </w:tc>
      </w:tr>
      <w:tr w:rsidR="00851086" w:rsidRPr="00851086" w:rsidTr="00851086">
        <w:trPr>
          <w:trHeight w:val="576"/>
          <w:tblCellSpacing w:w="5" w:type="nil"/>
        </w:trPr>
        <w:tc>
          <w:tcPr>
            <w:tcW w:w="709"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p>
        </w:tc>
        <w:tc>
          <w:tcPr>
            <w:tcW w:w="14741" w:type="dxa"/>
            <w:gridSpan w:val="16"/>
            <w:vAlign w:val="center"/>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b/>
                <w:sz w:val="20"/>
                <w:szCs w:val="20"/>
                <w:u w:val="single"/>
              </w:rPr>
            </w:pPr>
            <w:r w:rsidRPr="00851086">
              <w:rPr>
                <w:rFonts w:ascii="Times New Roman" w:eastAsia="Times New Roman" w:hAnsi="Times New Roman" w:cs="Times New Roman"/>
                <w:b/>
                <w:sz w:val="20"/>
                <w:szCs w:val="20"/>
                <w:u w:val="single"/>
              </w:rPr>
              <w:t>Подпрограмма 1 «Развитие лесопромышленного комплекса»</w:t>
            </w:r>
          </w:p>
        </w:tc>
      </w:tr>
      <w:tr w:rsidR="00851086" w:rsidRPr="00851086" w:rsidTr="00851086">
        <w:trPr>
          <w:trHeight w:val="20"/>
          <w:tblCellSpacing w:w="5" w:type="nil"/>
        </w:trPr>
        <w:tc>
          <w:tcPr>
            <w:tcW w:w="709"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p>
        </w:tc>
        <w:tc>
          <w:tcPr>
            <w:tcW w:w="14741" w:type="dxa"/>
            <w:gridSpan w:val="16"/>
          </w:tcPr>
          <w:p w:rsidR="00851086" w:rsidRPr="00851086" w:rsidRDefault="00851086" w:rsidP="00851086">
            <w:pPr>
              <w:spacing w:before="60" w:after="60" w:line="240" w:lineRule="auto"/>
              <w:jc w:val="both"/>
              <w:rPr>
                <w:rFonts w:ascii="Times New Roman" w:eastAsia="Times New Roman" w:hAnsi="Times New Roman" w:cs="Times New Roman"/>
                <w:b/>
                <w:sz w:val="20"/>
                <w:szCs w:val="20"/>
                <w:lang w:eastAsia="en-US"/>
              </w:rPr>
            </w:pPr>
            <w:r w:rsidRPr="00851086">
              <w:rPr>
                <w:rFonts w:ascii="Times New Roman" w:eastAsia="Times New Roman" w:hAnsi="Times New Roman" w:cs="Times New Roman"/>
                <w:b/>
                <w:sz w:val="20"/>
                <w:szCs w:val="20"/>
                <w:lang w:eastAsia="en-US"/>
              </w:rPr>
              <w:t>Задача 1.1. Повышение инвестиционной активности в лесопромышленном комплексе, направленной на повышение комплексности и глубины переработки древесины;</w:t>
            </w:r>
          </w:p>
          <w:p w:rsidR="00851086" w:rsidRPr="00851086" w:rsidRDefault="00851086" w:rsidP="00851086">
            <w:pPr>
              <w:spacing w:before="60" w:after="60" w:line="240" w:lineRule="auto"/>
              <w:jc w:val="both"/>
              <w:rPr>
                <w:rFonts w:ascii="Times New Roman" w:eastAsia="Times New Roman" w:hAnsi="Times New Roman" w:cs="Times New Roman"/>
                <w:b/>
                <w:sz w:val="20"/>
                <w:szCs w:val="20"/>
                <w:lang w:eastAsia="en-US"/>
              </w:rPr>
            </w:pPr>
            <w:r w:rsidRPr="00851086">
              <w:rPr>
                <w:rFonts w:ascii="Times New Roman" w:eastAsia="Times New Roman" w:hAnsi="Times New Roman" w:cs="Times New Roman"/>
                <w:b/>
                <w:sz w:val="20"/>
                <w:szCs w:val="20"/>
                <w:lang w:eastAsia="en-US"/>
              </w:rPr>
              <w:t>Задача 1.2. Развитие системы управления лесопромышленным комплексом.</w:t>
            </w:r>
          </w:p>
        </w:tc>
      </w:tr>
      <w:tr w:rsidR="00851086" w:rsidRPr="00851086" w:rsidTr="00851086">
        <w:trPr>
          <w:trHeight w:val="20"/>
          <w:tblCellSpacing w:w="5" w:type="nil"/>
        </w:trPr>
        <w:tc>
          <w:tcPr>
            <w:tcW w:w="709"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p>
        </w:tc>
        <w:tc>
          <w:tcPr>
            <w:tcW w:w="4252"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 xml:space="preserve">Наличие заключенных соглашений о социально-экономическом сотрудничестве (партнерстве) с предприятиями лесозаготовительной деятельности </w:t>
            </w:r>
          </w:p>
        </w:tc>
        <w:tc>
          <w:tcPr>
            <w:tcW w:w="993"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Да/нет</w:t>
            </w:r>
          </w:p>
        </w:tc>
        <w:tc>
          <w:tcPr>
            <w:tcW w:w="850" w:type="dxa"/>
          </w:tcPr>
          <w:p w:rsidR="00851086" w:rsidRPr="00851086" w:rsidRDefault="00034918" w:rsidP="00851086">
            <w:pPr>
              <w:widowControl w:val="0"/>
              <w:autoSpaceDE w:val="0"/>
              <w:autoSpaceDN w:val="0"/>
              <w:adjustRightInd w:val="0"/>
              <w:spacing w:before="60" w:after="60" w:line="240" w:lineRule="auto"/>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pict>
                <v:shape id="_x0000_s1043" type="#_x0000_t32" style="position:absolute;left:0;text-align:left;margin-left:14.45pt;margin-top:9pt;width:0;height:17.3pt;flip:y;z-index:251662336;mso-position-horizontal-relative:text;mso-position-vertical-relative:text" o:connectortype="straight">
                  <v:stroke endarrow="block"/>
                </v:shape>
              </w:pict>
            </w:r>
          </w:p>
        </w:tc>
        <w:tc>
          <w:tcPr>
            <w:tcW w:w="851"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ИЗ</w:t>
            </w:r>
          </w:p>
        </w:tc>
        <w:tc>
          <w:tcPr>
            <w:tcW w:w="1134"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да</w:t>
            </w:r>
          </w:p>
        </w:tc>
        <w:tc>
          <w:tcPr>
            <w:tcW w:w="1275"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да</w:t>
            </w:r>
          </w:p>
        </w:tc>
        <w:tc>
          <w:tcPr>
            <w:tcW w:w="851"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да</w:t>
            </w:r>
          </w:p>
        </w:tc>
        <w:tc>
          <w:tcPr>
            <w:tcW w:w="851"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да</w:t>
            </w:r>
          </w:p>
        </w:tc>
        <w:tc>
          <w:tcPr>
            <w:tcW w:w="851"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да</w:t>
            </w:r>
          </w:p>
        </w:tc>
        <w:tc>
          <w:tcPr>
            <w:tcW w:w="851"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да</w:t>
            </w:r>
          </w:p>
        </w:tc>
        <w:tc>
          <w:tcPr>
            <w:tcW w:w="1132"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да</w:t>
            </w:r>
          </w:p>
        </w:tc>
        <w:tc>
          <w:tcPr>
            <w:tcW w:w="850"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p>
        </w:tc>
      </w:tr>
      <w:tr w:rsidR="00851086" w:rsidRPr="00851086" w:rsidTr="00851086">
        <w:trPr>
          <w:trHeight w:hRule="exact" w:val="567"/>
          <w:tblCellSpacing w:w="5" w:type="nil"/>
        </w:trPr>
        <w:tc>
          <w:tcPr>
            <w:tcW w:w="709"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p>
        </w:tc>
        <w:tc>
          <w:tcPr>
            <w:tcW w:w="14741" w:type="dxa"/>
            <w:gridSpan w:val="16"/>
            <w:vAlign w:val="center"/>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b/>
                <w:sz w:val="20"/>
                <w:szCs w:val="20"/>
                <w:u w:val="single"/>
              </w:rPr>
            </w:pPr>
            <w:r w:rsidRPr="00851086">
              <w:rPr>
                <w:rFonts w:ascii="Times New Roman" w:eastAsia="Times New Roman" w:hAnsi="Times New Roman" w:cs="Times New Roman"/>
                <w:b/>
                <w:sz w:val="20"/>
                <w:szCs w:val="20"/>
                <w:u w:val="single"/>
              </w:rPr>
              <w:t>Подпрограмма 2 «Поддержка сельхозтоваропроизводителей».</w:t>
            </w:r>
          </w:p>
        </w:tc>
      </w:tr>
      <w:tr w:rsidR="00851086" w:rsidRPr="00851086" w:rsidTr="00851086">
        <w:trPr>
          <w:trHeight w:hRule="exact" w:val="1375"/>
          <w:tblCellSpacing w:w="5" w:type="nil"/>
        </w:trPr>
        <w:tc>
          <w:tcPr>
            <w:tcW w:w="709"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p>
        </w:tc>
        <w:tc>
          <w:tcPr>
            <w:tcW w:w="14741" w:type="dxa"/>
            <w:gridSpan w:val="16"/>
            <w:vAlign w:val="center"/>
          </w:tcPr>
          <w:p w:rsidR="00851086" w:rsidRPr="00851086" w:rsidRDefault="00851086" w:rsidP="00851086">
            <w:pPr>
              <w:tabs>
                <w:tab w:val="left" w:pos="318"/>
              </w:tabs>
              <w:spacing w:before="60" w:after="60" w:line="240" w:lineRule="auto"/>
              <w:jc w:val="both"/>
              <w:rPr>
                <w:rFonts w:ascii="Times New Roman" w:eastAsia="Times New Roman" w:hAnsi="Times New Roman" w:cs="Times New Roman"/>
                <w:b/>
                <w:sz w:val="20"/>
                <w:szCs w:val="20"/>
                <w:lang w:eastAsia="en-US"/>
              </w:rPr>
            </w:pPr>
            <w:r w:rsidRPr="00851086">
              <w:rPr>
                <w:rFonts w:ascii="Times New Roman" w:eastAsia="Times New Roman" w:hAnsi="Times New Roman" w:cs="Times New Roman"/>
                <w:b/>
                <w:sz w:val="20"/>
                <w:szCs w:val="20"/>
                <w:lang w:eastAsia="en-US"/>
              </w:rPr>
              <w:t>Задача 2.1. Стимулирование роста производства основных видов сельхозпродукции;</w:t>
            </w:r>
          </w:p>
          <w:p w:rsidR="00851086" w:rsidRPr="00851086" w:rsidRDefault="00851086" w:rsidP="00851086">
            <w:pPr>
              <w:tabs>
                <w:tab w:val="left" w:pos="318"/>
              </w:tabs>
              <w:spacing w:before="60" w:after="60" w:line="240" w:lineRule="auto"/>
              <w:jc w:val="both"/>
              <w:rPr>
                <w:rFonts w:ascii="Times New Roman" w:eastAsia="Times New Roman" w:hAnsi="Times New Roman" w:cs="Times New Roman"/>
                <w:b/>
                <w:sz w:val="20"/>
                <w:szCs w:val="20"/>
                <w:lang w:eastAsia="en-US"/>
              </w:rPr>
            </w:pPr>
            <w:r w:rsidRPr="00851086">
              <w:rPr>
                <w:rFonts w:ascii="Times New Roman" w:eastAsia="Times New Roman" w:hAnsi="Times New Roman" w:cs="Times New Roman"/>
                <w:b/>
                <w:sz w:val="20"/>
                <w:szCs w:val="20"/>
                <w:lang w:eastAsia="en-US"/>
              </w:rPr>
              <w:t>Задача 2.2. Создание условий для эффективного использования сельхозугодий;</w:t>
            </w:r>
          </w:p>
          <w:p w:rsidR="00851086" w:rsidRPr="00851086" w:rsidRDefault="00851086" w:rsidP="00851086">
            <w:pPr>
              <w:tabs>
                <w:tab w:val="left" w:pos="318"/>
              </w:tabs>
              <w:spacing w:before="60" w:after="60" w:line="240" w:lineRule="auto"/>
              <w:jc w:val="both"/>
              <w:rPr>
                <w:rFonts w:ascii="Times New Roman" w:eastAsia="Times New Roman" w:hAnsi="Times New Roman" w:cs="Times New Roman"/>
                <w:b/>
                <w:sz w:val="20"/>
                <w:szCs w:val="20"/>
                <w:lang w:eastAsia="en-US"/>
              </w:rPr>
            </w:pPr>
            <w:r w:rsidRPr="00851086">
              <w:rPr>
                <w:rFonts w:ascii="Times New Roman" w:eastAsia="Times New Roman" w:hAnsi="Times New Roman" w:cs="Times New Roman"/>
                <w:b/>
                <w:sz w:val="20"/>
                <w:szCs w:val="20"/>
                <w:lang w:eastAsia="en-US"/>
              </w:rPr>
              <w:t>Задача 2.3. Развитие инфраструктуры агропродовольственного рынка и сбыта сельхозпродукции;</w:t>
            </w:r>
          </w:p>
          <w:p w:rsidR="00851086" w:rsidRPr="00851086" w:rsidRDefault="00851086" w:rsidP="00851086">
            <w:pPr>
              <w:tabs>
                <w:tab w:val="left" w:pos="318"/>
              </w:tabs>
              <w:spacing w:before="60" w:after="60" w:line="240" w:lineRule="auto"/>
              <w:jc w:val="both"/>
              <w:rPr>
                <w:rFonts w:ascii="Times New Roman" w:eastAsia="Times New Roman" w:hAnsi="Times New Roman" w:cs="Times New Roman"/>
                <w:b/>
                <w:sz w:val="20"/>
                <w:szCs w:val="20"/>
                <w:lang w:eastAsia="en-US"/>
              </w:rPr>
            </w:pPr>
            <w:r w:rsidRPr="00851086">
              <w:rPr>
                <w:rFonts w:ascii="Times New Roman" w:eastAsia="Times New Roman" w:hAnsi="Times New Roman" w:cs="Times New Roman"/>
                <w:b/>
                <w:lang w:eastAsia="en-US"/>
              </w:rPr>
              <w:t>Задача 2.4. Создание условий для проведения модернизации и повышения доходности сельскохозяйственных предприятий.</w:t>
            </w:r>
          </w:p>
        </w:tc>
      </w:tr>
      <w:tr w:rsidR="00851086" w:rsidRPr="00851086" w:rsidTr="00851086">
        <w:trPr>
          <w:trHeight w:hRule="exact" w:val="567"/>
          <w:tblCellSpacing w:w="5" w:type="nil"/>
        </w:trPr>
        <w:tc>
          <w:tcPr>
            <w:tcW w:w="709"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p>
        </w:tc>
        <w:tc>
          <w:tcPr>
            <w:tcW w:w="4252"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Доля прибыльных сельскохозяйственных организаций в общем их числе</w:t>
            </w:r>
          </w:p>
        </w:tc>
        <w:tc>
          <w:tcPr>
            <w:tcW w:w="993"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w:t>
            </w:r>
          </w:p>
        </w:tc>
        <w:tc>
          <w:tcPr>
            <w:tcW w:w="850" w:type="dxa"/>
          </w:tcPr>
          <w:p w:rsidR="00851086" w:rsidRPr="00851086" w:rsidRDefault="00034918"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_x0000_s1054" type="#_x0000_t32" style="position:absolute;left:0;text-align:left;margin-left:16.3pt;margin-top:81.85pt;width:0;height:17.3pt;flip:y;z-index:251673600;mso-position-horizontal-relative:text;mso-position-vertical-relative:text" o:connectortype="straight">
                  <v:stroke endarrow="block"/>
                </v:shape>
              </w:pict>
            </w:r>
            <w:r>
              <w:rPr>
                <w:rFonts w:ascii="Times New Roman" w:eastAsia="Times New Roman" w:hAnsi="Times New Roman" w:cs="Times New Roman"/>
                <w:noProof/>
                <w:sz w:val="20"/>
                <w:szCs w:val="20"/>
              </w:rPr>
              <w:pict>
                <v:shape id="_x0000_s1053" type="#_x0000_t32" style="position:absolute;left:0;text-align:left;margin-left:16.3pt;margin-top:42.4pt;width:0;height:17.3pt;flip:y;z-index:251672576;mso-position-horizontal-relative:text;mso-position-vertical-relative:text" o:connectortype="straight">
                  <v:stroke endarrow="block"/>
                </v:shape>
              </w:pict>
            </w:r>
            <w:r>
              <w:rPr>
                <w:rFonts w:ascii="Times New Roman" w:eastAsia="Times New Roman" w:hAnsi="Times New Roman" w:cs="Times New Roman"/>
                <w:noProof/>
                <w:sz w:val="20"/>
                <w:szCs w:val="20"/>
              </w:rPr>
              <w:pict>
                <v:shape id="_x0000_s1052" type="#_x0000_t32" style="position:absolute;left:0;text-align:left;margin-left:16.3pt;margin-top:7.2pt;width:0;height:17.3pt;flip:y;z-index:251671552;mso-position-horizontal-relative:text;mso-position-vertical-relative:text" o:connectortype="straight">
                  <v:stroke endarrow="block"/>
                </v:shape>
              </w:pict>
            </w:r>
          </w:p>
        </w:tc>
        <w:tc>
          <w:tcPr>
            <w:tcW w:w="851"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ИС, ИЗ</w:t>
            </w:r>
          </w:p>
        </w:tc>
        <w:tc>
          <w:tcPr>
            <w:tcW w:w="1134"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50</w:t>
            </w:r>
          </w:p>
        </w:tc>
        <w:tc>
          <w:tcPr>
            <w:tcW w:w="1275"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100</w:t>
            </w:r>
          </w:p>
        </w:tc>
        <w:tc>
          <w:tcPr>
            <w:tcW w:w="851"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100</w:t>
            </w:r>
          </w:p>
        </w:tc>
        <w:tc>
          <w:tcPr>
            <w:tcW w:w="851"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100</w:t>
            </w:r>
          </w:p>
        </w:tc>
        <w:tc>
          <w:tcPr>
            <w:tcW w:w="851"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100</w:t>
            </w:r>
          </w:p>
        </w:tc>
        <w:tc>
          <w:tcPr>
            <w:tcW w:w="851"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100</w:t>
            </w:r>
          </w:p>
        </w:tc>
        <w:tc>
          <w:tcPr>
            <w:tcW w:w="1132"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100</w:t>
            </w:r>
          </w:p>
        </w:tc>
        <w:tc>
          <w:tcPr>
            <w:tcW w:w="850"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highlight w:val="yellow"/>
              </w:rPr>
            </w:pPr>
            <w:r w:rsidRPr="00851086">
              <w:rPr>
                <w:rFonts w:ascii="Times New Roman" w:eastAsia="Times New Roman" w:hAnsi="Times New Roman" w:cs="Times New Roman"/>
                <w:sz w:val="20"/>
                <w:szCs w:val="20"/>
              </w:rPr>
              <w:t>100</w:t>
            </w:r>
          </w:p>
        </w:tc>
      </w:tr>
      <w:tr w:rsidR="00851086" w:rsidRPr="00851086" w:rsidTr="00851086">
        <w:trPr>
          <w:trHeight w:val="20"/>
          <w:tblCellSpacing w:w="5" w:type="nil"/>
        </w:trPr>
        <w:tc>
          <w:tcPr>
            <w:tcW w:w="709"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p>
        </w:tc>
        <w:tc>
          <w:tcPr>
            <w:tcW w:w="4252"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Объем производства молока в сельскохозяйственных организациях и крестьянских (фермерских) хозяйствах</w:t>
            </w:r>
          </w:p>
        </w:tc>
        <w:tc>
          <w:tcPr>
            <w:tcW w:w="993"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тонн</w:t>
            </w:r>
          </w:p>
        </w:tc>
        <w:tc>
          <w:tcPr>
            <w:tcW w:w="850"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851"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ИС, ИЗ</w:t>
            </w:r>
          </w:p>
        </w:tc>
        <w:tc>
          <w:tcPr>
            <w:tcW w:w="1134"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1738,0</w:t>
            </w:r>
          </w:p>
        </w:tc>
        <w:tc>
          <w:tcPr>
            <w:tcW w:w="1275"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1620</w:t>
            </w:r>
          </w:p>
        </w:tc>
        <w:tc>
          <w:tcPr>
            <w:tcW w:w="851"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1640</w:t>
            </w:r>
          </w:p>
        </w:tc>
        <w:tc>
          <w:tcPr>
            <w:tcW w:w="851"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1660</w:t>
            </w:r>
          </w:p>
        </w:tc>
        <w:tc>
          <w:tcPr>
            <w:tcW w:w="851"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1680</w:t>
            </w:r>
          </w:p>
        </w:tc>
        <w:tc>
          <w:tcPr>
            <w:tcW w:w="851"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1700</w:t>
            </w:r>
          </w:p>
        </w:tc>
        <w:tc>
          <w:tcPr>
            <w:tcW w:w="1132"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1720</w:t>
            </w:r>
          </w:p>
        </w:tc>
        <w:tc>
          <w:tcPr>
            <w:tcW w:w="850"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highlight w:val="yellow"/>
              </w:rPr>
            </w:pPr>
            <w:r w:rsidRPr="00851086">
              <w:rPr>
                <w:rFonts w:ascii="Times New Roman" w:eastAsia="Times New Roman" w:hAnsi="Times New Roman" w:cs="Times New Roman"/>
                <w:sz w:val="20"/>
                <w:szCs w:val="20"/>
              </w:rPr>
              <w:t>1725</w:t>
            </w:r>
          </w:p>
        </w:tc>
      </w:tr>
      <w:tr w:rsidR="00851086" w:rsidRPr="00851086" w:rsidTr="00851086">
        <w:trPr>
          <w:trHeight w:val="20"/>
          <w:tblCellSpacing w:w="5" w:type="nil"/>
        </w:trPr>
        <w:tc>
          <w:tcPr>
            <w:tcW w:w="709"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p>
        </w:tc>
        <w:tc>
          <w:tcPr>
            <w:tcW w:w="4252"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Объем производства скота и птицы на убой (в живом весе) в сельскохозяйственных организациях и крестьянских (фермерских) хозяйствах</w:t>
            </w:r>
          </w:p>
        </w:tc>
        <w:tc>
          <w:tcPr>
            <w:tcW w:w="993"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тонн</w:t>
            </w:r>
          </w:p>
        </w:tc>
        <w:tc>
          <w:tcPr>
            <w:tcW w:w="850"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851"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ИС, ИЗ</w:t>
            </w:r>
          </w:p>
        </w:tc>
        <w:tc>
          <w:tcPr>
            <w:tcW w:w="1134"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107</w:t>
            </w:r>
          </w:p>
        </w:tc>
        <w:tc>
          <w:tcPr>
            <w:tcW w:w="1275"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108</w:t>
            </w:r>
          </w:p>
        </w:tc>
        <w:tc>
          <w:tcPr>
            <w:tcW w:w="851"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112</w:t>
            </w:r>
          </w:p>
        </w:tc>
        <w:tc>
          <w:tcPr>
            <w:tcW w:w="851"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115</w:t>
            </w:r>
          </w:p>
        </w:tc>
        <w:tc>
          <w:tcPr>
            <w:tcW w:w="851"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118</w:t>
            </w:r>
          </w:p>
        </w:tc>
        <w:tc>
          <w:tcPr>
            <w:tcW w:w="851"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120</w:t>
            </w:r>
          </w:p>
        </w:tc>
        <w:tc>
          <w:tcPr>
            <w:tcW w:w="1132"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121</w:t>
            </w:r>
          </w:p>
        </w:tc>
        <w:tc>
          <w:tcPr>
            <w:tcW w:w="850"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highlight w:val="yellow"/>
              </w:rPr>
            </w:pPr>
            <w:r w:rsidRPr="00851086">
              <w:rPr>
                <w:rFonts w:ascii="Times New Roman" w:eastAsia="Times New Roman" w:hAnsi="Times New Roman" w:cs="Times New Roman"/>
                <w:sz w:val="20"/>
                <w:szCs w:val="20"/>
              </w:rPr>
              <w:t>122</w:t>
            </w:r>
          </w:p>
        </w:tc>
      </w:tr>
      <w:tr w:rsidR="00851086" w:rsidRPr="00851086" w:rsidTr="00851086">
        <w:trPr>
          <w:trHeight w:val="20"/>
          <w:tblCellSpacing w:w="5" w:type="nil"/>
        </w:trPr>
        <w:tc>
          <w:tcPr>
            <w:tcW w:w="709"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p>
        </w:tc>
        <w:tc>
          <w:tcPr>
            <w:tcW w:w="4252"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Объем отгруженных товаров собственного производства в обрабатывающей отрасли</w:t>
            </w:r>
          </w:p>
        </w:tc>
        <w:tc>
          <w:tcPr>
            <w:tcW w:w="993"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Млн. руб.</w:t>
            </w:r>
          </w:p>
        </w:tc>
        <w:tc>
          <w:tcPr>
            <w:tcW w:w="850"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851"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1134"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455,8</w:t>
            </w:r>
          </w:p>
        </w:tc>
        <w:tc>
          <w:tcPr>
            <w:tcW w:w="1275"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753,2</w:t>
            </w:r>
          </w:p>
        </w:tc>
        <w:tc>
          <w:tcPr>
            <w:tcW w:w="851"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504,2</w:t>
            </w:r>
          </w:p>
        </w:tc>
        <w:tc>
          <w:tcPr>
            <w:tcW w:w="851"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510,0</w:t>
            </w:r>
          </w:p>
        </w:tc>
        <w:tc>
          <w:tcPr>
            <w:tcW w:w="851"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520,0</w:t>
            </w:r>
          </w:p>
        </w:tc>
        <w:tc>
          <w:tcPr>
            <w:tcW w:w="851"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550</w:t>
            </w:r>
          </w:p>
        </w:tc>
        <w:tc>
          <w:tcPr>
            <w:tcW w:w="1132"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560</w:t>
            </w:r>
          </w:p>
        </w:tc>
        <w:tc>
          <w:tcPr>
            <w:tcW w:w="850"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highlight w:val="yellow"/>
              </w:rPr>
            </w:pPr>
            <w:r w:rsidRPr="00851086">
              <w:rPr>
                <w:rFonts w:ascii="Times New Roman" w:eastAsia="Times New Roman" w:hAnsi="Times New Roman" w:cs="Times New Roman"/>
                <w:sz w:val="20"/>
                <w:szCs w:val="20"/>
              </w:rPr>
              <w:t>570</w:t>
            </w:r>
          </w:p>
        </w:tc>
      </w:tr>
      <w:tr w:rsidR="00851086" w:rsidRPr="00851086" w:rsidTr="00851086">
        <w:trPr>
          <w:trHeight w:val="659"/>
          <w:tblCellSpacing w:w="5" w:type="nil"/>
        </w:trPr>
        <w:tc>
          <w:tcPr>
            <w:tcW w:w="709"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p>
        </w:tc>
        <w:tc>
          <w:tcPr>
            <w:tcW w:w="14741" w:type="dxa"/>
            <w:gridSpan w:val="16"/>
            <w:vAlign w:val="center"/>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b/>
                <w:sz w:val="20"/>
                <w:szCs w:val="20"/>
                <w:u w:val="single"/>
              </w:rPr>
            </w:pPr>
            <w:r w:rsidRPr="00851086">
              <w:rPr>
                <w:rFonts w:ascii="Times New Roman" w:eastAsia="Times New Roman" w:hAnsi="Times New Roman" w:cs="Times New Roman"/>
                <w:b/>
                <w:sz w:val="20"/>
                <w:szCs w:val="20"/>
                <w:u w:val="single"/>
              </w:rPr>
              <w:t>Подпрограмма 3 «Поддержка и развитие малого и среднего предпринимательства»</w:t>
            </w:r>
          </w:p>
        </w:tc>
      </w:tr>
      <w:tr w:rsidR="00851086" w:rsidRPr="00851086" w:rsidTr="00851086">
        <w:trPr>
          <w:trHeight w:val="20"/>
          <w:tblCellSpacing w:w="5" w:type="nil"/>
        </w:trPr>
        <w:tc>
          <w:tcPr>
            <w:tcW w:w="709"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p>
        </w:tc>
        <w:tc>
          <w:tcPr>
            <w:tcW w:w="14741" w:type="dxa"/>
            <w:gridSpan w:val="16"/>
          </w:tcPr>
          <w:p w:rsidR="00851086" w:rsidRPr="00851086" w:rsidRDefault="00851086" w:rsidP="00851086">
            <w:pPr>
              <w:spacing w:before="60" w:after="60" w:line="240" w:lineRule="auto"/>
              <w:jc w:val="both"/>
              <w:rPr>
                <w:rFonts w:ascii="Times New Roman" w:eastAsia="Times New Roman" w:hAnsi="Times New Roman" w:cs="Times New Roman"/>
                <w:b/>
                <w:sz w:val="20"/>
                <w:szCs w:val="20"/>
                <w:lang w:eastAsia="en-US"/>
              </w:rPr>
            </w:pPr>
            <w:r w:rsidRPr="00851086">
              <w:rPr>
                <w:rFonts w:ascii="Times New Roman" w:eastAsia="Times New Roman" w:hAnsi="Times New Roman" w:cs="Times New Roman"/>
                <w:b/>
                <w:sz w:val="20"/>
                <w:szCs w:val="20"/>
                <w:lang w:eastAsia="en-US"/>
              </w:rPr>
              <w:t>Задача 3.1. Формирование благоприятных условий для развития малого и среднего предпринимательства (далее - МиСП);</w:t>
            </w:r>
          </w:p>
          <w:p w:rsidR="00851086" w:rsidRPr="00851086" w:rsidRDefault="00851086" w:rsidP="00851086">
            <w:pPr>
              <w:spacing w:before="60" w:after="60" w:line="240" w:lineRule="auto"/>
              <w:jc w:val="both"/>
              <w:rPr>
                <w:rFonts w:ascii="Times New Roman" w:eastAsia="Times New Roman" w:hAnsi="Times New Roman" w:cs="Times New Roman"/>
                <w:b/>
                <w:sz w:val="20"/>
                <w:szCs w:val="20"/>
                <w:lang w:eastAsia="en-US"/>
              </w:rPr>
            </w:pPr>
            <w:r w:rsidRPr="00851086">
              <w:rPr>
                <w:rFonts w:ascii="Times New Roman" w:eastAsia="Times New Roman" w:hAnsi="Times New Roman" w:cs="Times New Roman"/>
                <w:b/>
                <w:lang w:eastAsia="en-US"/>
              </w:rPr>
              <w:t>Задача 3.2. Обеспечение эффективности инфраструктуры поддержки и стимулирования развития МиСП.</w:t>
            </w:r>
          </w:p>
        </w:tc>
      </w:tr>
      <w:tr w:rsidR="00851086" w:rsidRPr="00851086" w:rsidTr="00851086">
        <w:trPr>
          <w:trHeight w:val="20"/>
          <w:tblCellSpacing w:w="5" w:type="nil"/>
        </w:trPr>
        <w:tc>
          <w:tcPr>
            <w:tcW w:w="709"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p>
        </w:tc>
        <w:tc>
          <w:tcPr>
            <w:tcW w:w="4252"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Число субъектов малого и среднего предпринимательства (индивидуальных предпринимателей) в расчете на 10 тыс. человек населения</w:t>
            </w:r>
          </w:p>
        </w:tc>
        <w:tc>
          <w:tcPr>
            <w:tcW w:w="993"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единиц</w:t>
            </w:r>
          </w:p>
        </w:tc>
        <w:tc>
          <w:tcPr>
            <w:tcW w:w="850" w:type="dxa"/>
          </w:tcPr>
          <w:p w:rsidR="00851086" w:rsidRPr="00851086" w:rsidRDefault="00034918"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_x0000_s1042" type="#_x0000_t32" style="position:absolute;left:0;text-align:left;margin-left:16.3pt;margin-top:13.2pt;width:0;height:17.3pt;flip:y;z-index:251661312;mso-position-horizontal-relative:text;mso-position-vertical-relative:text" o:connectortype="straight">
                  <v:stroke endarrow="block"/>
                </v:shape>
              </w:pict>
            </w:r>
          </w:p>
        </w:tc>
        <w:tc>
          <w:tcPr>
            <w:tcW w:w="851"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ИС, ИЗ</w:t>
            </w:r>
          </w:p>
        </w:tc>
        <w:tc>
          <w:tcPr>
            <w:tcW w:w="1134"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194</w:t>
            </w:r>
          </w:p>
        </w:tc>
        <w:tc>
          <w:tcPr>
            <w:tcW w:w="1275"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200</w:t>
            </w:r>
          </w:p>
        </w:tc>
        <w:tc>
          <w:tcPr>
            <w:tcW w:w="851"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201</w:t>
            </w:r>
          </w:p>
        </w:tc>
        <w:tc>
          <w:tcPr>
            <w:tcW w:w="851"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202</w:t>
            </w:r>
          </w:p>
        </w:tc>
        <w:tc>
          <w:tcPr>
            <w:tcW w:w="851"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203</w:t>
            </w:r>
          </w:p>
        </w:tc>
        <w:tc>
          <w:tcPr>
            <w:tcW w:w="851"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204</w:t>
            </w:r>
          </w:p>
        </w:tc>
        <w:tc>
          <w:tcPr>
            <w:tcW w:w="1132"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205</w:t>
            </w:r>
          </w:p>
        </w:tc>
        <w:tc>
          <w:tcPr>
            <w:tcW w:w="850"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p>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206</w:t>
            </w:r>
          </w:p>
        </w:tc>
      </w:tr>
      <w:tr w:rsidR="00851086" w:rsidRPr="00851086" w:rsidTr="00851086">
        <w:trPr>
          <w:trHeight w:val="20"/>
          <w:tblCellSpacing w:w="5" w:type="nil"/>
        </w:trPr>
        <w:tc>
          <w:tcPr>
            <w:tcW w:w="709"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p>
        </w:tc>
        <w:tc>
          <w:tcPr>
            <w:tcW w:w="4252"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993"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w:t>
            </w:r>
          </w:p>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p>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p>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p>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p>
        </w:tc>
        <w:tc>
          <w:tcPr>
            <w:tcW w:w="850" w:type="dxa"/>
          </w:tcPr>
          <w:p w:rsidR="00851086" w:rsidRPr="00851086" w:rsidRDefault="00034918"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_x0000_s1041" type="#_x0000_t32" style="position:absolute;left:0;text-align:left;margin-left:17.1pt;margin-top:14.5pt;width:0;height:17.3pt;flip:y;z-index:251660288;mso-position-horizontal-relative:text;mso-position-vertical-relative:text" o:connectortype="straight">
                  <v:stroke endarrow="block"/>
                </v:shape>
              </w:pict>
            </w:r>
          </w:p>
        </w:tc>
        <w:tc>
          <w:tcPr>
            <w:tcW w:w="851"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ИЗ</w:t>
            </w:r>
          </w:p>
        </w:tc>
        <w:tc>
          <w:tcPr>
            <w:tcW w:w="1134"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21,9</w:t>
            </w:r>
          </w:p>
        </w:tc>
        <w:tc>
          <w:tcPr>
            <w:tcW w:w="1275"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21,9</w:t>
            </w:r>
          </w:p>
        </w:tc>
        <w:tc>
          <w:tcPr>
            <w:tcW w:w="851"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21,9</w:t>
            </w:r>
          </w:p>
        </w:tc>
        <w:tc>
          <w:tcPr>
            <w:tcW w:w="851"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21,9</w:t>
            </w:r>
          </w:p>
        </w:tc>
        <w:tc>
          <w:tcPr>
            <w:tcW w:w="851"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21,9</w:t>
            </w:r>
          </w:p>
        </w:tc>
        <w:tc>
          <w:tcPr>
            <w:tcW w:w="851"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21,9</w:t>
            </w:r>
          </w:p>
        </w:tc>
        <w:tc>
          <w:tcPr>
            <w:tcW w:w="1132" w:type="dxa"/>
            <w:gridSpan w:val="2"/>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21,9</w:t>
            </w:r>
          </w:p>
        </w:tc>
        <w:tc>
          <w:tcPr>
            <w:tcW w:w="850"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z w:val="20"/>
                <w:szCs w:val="20"/>
              </w:rPr>
            </w:pPr>
          </w:p>
        </w:tc>
      </w:tr>
    </w:tbl>
    <w:p w:rsidR="00851086" w:rsidRPr="00851086" w:rsidRDefault="00851086" w:rsidP="00851086">
      <w:pPr>
        <w:spacing w:after="0" w:line="240" w:lineRule="auto"/>
        <w:jc w:val="right"/>
        <w:rPr>
          <w:rFonts w:ascii="Calibri" w:eastAsia="Times New Roman" w:hAnsi="Calibri" w:cs="Times New Roman"/>
          <w:lang w:eastAsia="en-US"/>
        </w:rPr>
      </w:pPr>
    </w:p>
    <w:p w:rsidR="00851086" w:rsidRPr="00851086" w:rsidRDefault="00851086" w:rsidP="0085108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w:t>
      </w:r>
    </w:p>
    <w:p w:rsidR="00851086" w:rsidRPr="00851086" w:rsidRDefault="00851086" w:rsidP="0085108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&lt;1&gt; Направленность показателя обозначается:</w:t>
      </w:r>
    </w:p>
    <w:p w:rsidR="00851086" w:rsidRPr="00851086" w:rsidRDefault="00851086" w:rsidP="0085108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 направленность на рост, т.е. позитивно рассматривается рост значения целевого индикатора (показателя);</w:t>
      </w:r>
    </w:p>
    <w:p w:rsidR="00851086" w:rsidRPr="00851086" w:rsidRDefault="00851086" w:rsidP="0085108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 направленность на снижение, т.е. позитивно рассматривается снижение значения целевого индикатора (показателя);</w:t>
      </w:r>
    </w:p>
    <w:p w:rsidR="00851086" w:rsidRPr="00851086" w:rsidRDefault="00851086" w:rsidP="0085108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&lt;2&gt; отражается условное обозначение принадлежности целевого индикатора и показателя, содержащегося в документах стратегического планирования и иных документах, а именно:</w:t>
      </w:r>
    </w:p>
    <w:p w:rsidR="00851086" w:rsidRPr="00851086" w:rsidRDefault="00851086" w:rsidP="0085108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ИЦ - целевой индикатор и показатель цели муниципальной программы;</w:t>
      </w:r>
    </w:p>
    <w:p w:rsidR="00851086" w:rsidRPr="00851086" w:rsidRDefault="00851086" w:rsidP="0085108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ИЗ - целевой индикатор и показатель задачи подпрограммы;</w:t>
      </w:r>
    </w:p>
    <w:p w:rsidR="00851086" w:rsidRPr="00851086" w:rsidRDefault="00851086" w:rsidP="0085108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ИМ - целевой индикатор и показатель основного мероприятия и (или) мероприятия;</w:t>
      </w:r>
    </w:p>
    <w:p w:rsidR="00851086" w:rsidRPr="00851086" w:rsidRDefault="00851086" w:rsidP="0085108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ИС - целевой индикатор и показатель Стратегии;</w:t>
      </w:r>
    </w:p>
    <w:p w:rsidR="00851086" w:rsidRPr="00851086" w:rsidRDefault="00851086" w:rsidP="0085108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ИРП - целевой индикатор и показатель регионального проекта;</w:t>
      </w:r>
    </w:p>
    <w:p w:rsidR="00851086" w:rsidRPr="00851086" w:rsidRDefault="00851086" w:rsidP="0085108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ИМБТ - целевой индикатор и показатель, определенный на основании показателя результата использования субсидии и (или) иных межбюджетных трансфертов, отраженного в таблице 5;</w:t>
      </w:r>
    </w:p>
    <w:p w:rsidR="00851086" w:rsidRPr="00851086" w:rsidRDefault="00851086" w:rsidP="0085108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ИМЗ - целевой индикатор и показатель муниципального задания;</w:t>
      </w:r>
    </w:p>
    <w:p w:rsidR="00851086" w:rsidRPr="00851086" w:rsidRDefault="00851086" w:rsidP="0085108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&lt;3&gt; Отчетный год - год, предшествующий текущему году.</w:t>
      </w:r>
    </w:p>
    <w:p w:rsidR="00851086" w:rsidRPr="00851086" w:rsidRDefault="00851086" w:rsidP="0085108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&lt;4&gt; Текущий год - год, в котором осуществляется формирование муниципальной программы.</w:t>
      </w:r>
    </w:p>
    <w:p w:rsidR="00851086" w:rsidRPr="00851086" w:rsidRDefault="00851086" w:rsidP="0085108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&lt;5&gt; Очередной год - год, следующий за текущим годом формирования муниципальной программы.</w:t>
      </w:r>
    </w:p>
    <w:p w:rsidR="00851086" w:rsidRPr="00851086" w:rsidRDefault="00851086" w:rsidP="0085108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&lt;6&gt; Первый год планового периода - год, следующий за очередным годом.</w:t>
      </w: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Приложение  2</w:t>
      </w: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к программе «Развитие экономики»</w:t>
      </w:r>
    </w:p>
    <w:p w:rsidR="00851086" w:rsidRPr="00851086" w:rsidRDefault="00851086" w:rsidP="00851086">
      <w:pPr>
        <w:shd w:val="clear" w:color="auto" w:fill="FFFFFF"/>
        <w:tabs>
          <w:tab w:val="left" w:pos="9000"/>
        </w:tabs>
        <w:spacing w:after="0" w:line="240" w:lineRule="auto"/>
        <w:jc w:val="right"/>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 xml:space="preserve">(утверждена приложением к постановлению администрации </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851086">
        <w:rPr>
          <w:rFonts w:ascii="Times New Roman" w:eastAsia="Times New Roman" w:hAnsi="Times New Roman" w:cs="Arial"/>
          <w:sz w:val="24"/>
          <w:szCs w:val="24"/>
        </w:rPr>
        <w:t>МР «Усть-Куломский» от 18.10.2021 г. № 1387)</w:t>
      </w:r>
    </w:p>
    <w:p w:rsidR="00851086" w:rsidRPr="00851086" w:rsidRDefault="00851086" w:rsidP="0085108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p>
    <w:p w:rsidR="00851086" w:rsidRPr="00851086" w:rsidRDefault="00851086" w:rsidP="0085108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851086" w:rsidRPr="00851086" w:rsidRDefault="00851086" w:rsidP="0085108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Перечень и характеристики основных мероприятий муниципальной программы</w:t>
      </w: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(таблица 2)</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6"/>
        <w:gridCol w:w="2908"/>
        <w:gridCol w:w="1985"/>
        <w:gridCol w:w="2126"/>
        <w:gridCol w:w="1134"/>
        <w:gridCol w:w="1134"/>
        <w:gridCol w:w="1985"/>
        <w:gridCol w:w="2693"/>
      </w:tblGrid>
      <w:tr w:rsidR="00851086" w:rsidRPr="00851086" w:rsidTr="00851086">
        <w:trPr>
          <w:trHeight w:val="2530"/>
          <w:tblHeader/>
        </w:trPr>
        <w:tc>
          <w:tcPr>
            <w:tcW w:w="556" w:type="dxa"/>
            <w:tcBorders>
              <w:top w:val="single" w:sz="12" w:space="0" w:color="auto"/>
              <w:left w:val="single" w:sz="12" w:space="0" w:color="auto"/>
              <w:bottom w:val="single" w:sz="12" w:space="0" w:color="auto"/>
              <w:right w:val="single" w:sz="12" w:space="0" w:color="auto"/>
            </w:tcBorders>
            <w:vAlign w:val="center"/>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N</w:t>
            </w:r>
          </w:p>
        </w:tc>
        <w:tc>
          <w:tcPr>
            <w:tcW w:w="2908" w:type="dxa"/>
            <w:tcBorders>
              <w:top w:val="single" w:sz="12" w:space="0" w:color="auto"/>
              <w:left w:val="single" w:sz="12" w:space="0" w:color="auto"/>
              <w:bottom w:val="single" w:sz="12" w:space="0" w:color="auto"/>
              <w:right w:val="single" w:sz="12" w:space="0" w:color="auto"/>
            </w:tcBorders>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 xml:space="preserve">Номер и наименование основного мероприятия,  контрольного события программы </w:t>
            </w:r>
          </w:p>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&lt;7&gt;</w:t>
            </w:r>
          </w:p>
        </w:tc>
        <w:tc>
          <w:tcPr>
            <w:tcW w:w="1985" w:type="dxa"/>
            <w:tcBorders>
              <w:top w:val="single" w:sz="12" w:space="0" w:color="auto"/>
              <w:left w:val="single" w:sz="12" w:space="0" w:color="auto"/>
              <w:bottom w:val="single" w:sz="12" w:space="0" w:color="auto"/>
              <w:right w:val="single" w:sz="12" w:space="0" w:color="auto"/>
            </w:tcBorders>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Ответственный руководитель, заместитель руководителя ОМСУ (Ф.И.О., должность)</w:t>
            </w:r>
          </w:p>
        </w:tc>
        <w:tc>
          <w:tcPr>
            <w:tcW w:w="2126" w:type="dxa"/>
            <w:tcBorders>
              <w:top w:val="single" w:sz="12" w:space="0" w:color="auto"/>
              <w:left w:val="single" w:sz="12" w:space="0" w:color="auto"/>
              <w:bottom w:val="single" w:sz="12" w:space="0" w:color="auto"/>
              <w:right w:val="single" w:sz="12" w:space="0" w:color="auto"/>
            </w:tcBorders>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Ответственныеисполнители мероприятия</w:t>
            </w:r>
          </w:p>
        </w:tc>
        <w:tc>
          <w:tcPr>
            <w:tcW w:w="1134" w:type="dxa"/>
            <w:tcBorders>
              <w:top w:val="single" w:sz="12" w:space="0" w:color="auto"/>
              <w:left w:val="single" w:sz="12" w:space="0" w:color="auto"/>
              <w:bottom w:val="single" w:sz="12" w:space="0" w:color="auto"/>
              <w:right w:val="single" w:sz="12" w:space="0" w:color="auto"/>
            </w:tcBorders>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Срок начала реализации</w:t>
            </w:r>
          </w:p>
        </w:tc>
        <w:tc>
          <w:tcPr>
            <w:tcW w:w="1134" w:type="dxa"/>
            <w:tcBorders>
              <w:top w:val="single" w:sz="12" w:space="0" w:color="auto"/>
              <w:left w:val="single" w:sz="12" w:space="0" w:color="auto"/>
              <w:bottom w:val="single" w:sz="12" w:space="0" w:color="auto"/>
              <w:right w:val="single" w:sz="12" w:space="0" w:color="auto"/>
            </w:tcBorders>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 xml:space="preserve">Срок окончания реализации </w:t>
            </w:r>
          </w:p>
        </w:tc>
        <w:tc>
          <w:tcPr>
            <w:tcW w:w="1985" w:type="dxa"/>
            <w:tcBorders>
              <w:top w:val="single" w:sz="12" w:space="0" w:color="auto"/>
              <w:left w:val="single" w:sz="12" w:space="0" w:color="auto"/>
              <w:right w:val="single" w:sz="12" w:space="0" w:color="auto"/>
            </w:tcBorders>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 xml:space="preserve">Основные направления реализации </w:t>
            </w:r>
          </w:p>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&lt;8&gt;</w:t>
            </w:r>
          </w:p>
        </w:tc>
        <w:tc>
          <w:tcPr>
            <w:tcW w:w="2693" w:type="dxa"/>
            <w:tcBorders>
              <w:top w:val="single" w:sz="12" w:space="0" w:color="auto"/>
              <w:left w:val="single" w:sz="12" w:space="0" w:color="auto"/>
              <w:right w:val="single" w:sz="12" w:space="0" w:color="auto"/>
            </w:tcBorders>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Связь с целевыми индикаторами и показателями муниципальной программы (подпрограммы)</w:t>
            </w:r>
          </w:p>
        </w:tc>
      </w:tr>
      <w:tr w:rsidR="00851086" w:rsidRPr="00851086" w:rsidTr="00851086">
        <w:trPr>
          <w:tblHeader/>
        </w:trPr>
        <w:tc>
          <w:tcPr>
            <w:tcW w:w="556" w:type="dxa"/>
            <w:tcBorders>
              <w:top w:val="single" w:sz="12" w:space="0" w:color="auto"/>
              <w:left w:val="single" w:sz="12" w:space="0" w:color="auto"/>
              <w:bottom w:val="single" w:sz="12" w:space="0" w:color="auto"/>
              <w:right w:val="single" w:sz="12" w:space="0" w:color="auto"/>
            </w:tcBorders>
            <w:vAlign w:val="center"/>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w:t>
            </w:r>
          </w:p>
        </w:tc>
        <w:tc>
          <w:tcPr>
            <w:tcW w:w="2908" w:type="dxa"/>
            <w:tcBorders>
              <w:top w:val="single" w:sz="12" w:space="0" w:color="auto"/>
              <w:left w:val="single" w:sz="12" w:space="0" w:color="auto"/>
              <w:bottom w:val="single" w:sz="12" w:space="0" w:color="auto"/>
              <w:right w:val="single" w:sz="12" w:space="0" w:color="auto"/>
            </w:tcBorders>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w:t>
            </w:r>
          </w:p>
        </w:tc>
        <w:tc>
          <w:tcPr>
            <w:tcW w:w="1985" w:type="dxa"/>
            <w:tcBorders>
              <w:top w:val="single" w:sz="12" w:space="0" w:color="auto"/>
              <w:left w:val="single" w:sz="12" w:space="0" w:color="auto"/>
              <w:bottom w:val="single" w:sz="12" w:space="0" w:color="auto"/>
              <w:right w:val="single" w:sz="12" w:space="0" w:color="auto"/>
            </w:tcBorders>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3</w:t>
            </w:r>
          </w:p>
        </w:tc>
        <w:tc>
          <w:tcPr>
            <w:tcW w:w="2126" w:type="dxa"/>
            <w:tcBorders>
              <w:top w:val="single" w:sz="12" w:space="0" w:color="auto"/>
              <w:left w:val="single" w:sz="12" w:space="0" w:color="auto"/>
              <w:bottom w:val="single" w:sz="12" w:space="0" w:color="auto"/>
              <w:right w:val="single" w:sz="12" w:space="0" w:color="auto"/>
            </w:tcBorders>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4</w:t>
            </w:r>
          </w:p>
        </w:tc>
        <w:tc>
          <w:tcPr>
            <w:tcW w:w="1134" w:type="dxa"/>
            <w:tcBorders>
              <w:top w:val="single" w:sz="12" w:space="0" w:color="auto"/>
              <w:left w:val="single" w:sz="12" w:space="0" w:color="auto"/>
              <w:bottom w:val="single" w:sz="12" w:space="0" w:color="auto"/>
              <w:right w:val="single" w:sz="12" w:space="0" w:color="auto"/>
            </w:tcBorders>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5</w:t>
            </w:r>
          </w:p>
        </w:tc>
        <w:tc>
          <w:tcPr>
            <w:tcW w:w="1134" w:type="dxa"/>
            <w:tcBorders>
              <w:top w:val="single" w:sz="12" w:space="0" w:color="auto"/>
              <w:left w:val="single" w:sz="12" w:space="0" w:color="auto"/>
              <w:bottom w:val="single" w:sz="12" w:space="0" w:color="auto"/>
              <w:right w:val="single" w:sz="12" w:space="0" w:color="auto"/>
            </w:tcBorders>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6</w:t>
            </w:r>
          </w:p>
        </w:tc>
        <w:tc>
          <w:tcPr>
            <w:tcW w:w="1985" w:type="dxa"/>
            <w:tcBorders>
              <w:top w:val="single" w:sz="12" w:space="0" w:color="auto"/>
              <w:left w:val="single" w:sz="12" w:space="0" w:color="auto"/>
              <w:bottom w:val="single" w:sz="12" w:space="0" w:color="auto"/>
              <w:right w:val="single" w:sz="12" w:space="0" w:color="auto"/>
            </w:tcBorders>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7</w:t>
            </w:r>
          </w:p>
        </w:tc>
        <w:tc>
          <w:tcPr>
            <w:tcW w:w="2693" w:type="dxa"/>
            <w:tcBorders>
              <w:top w:val="single" w:sz="12" w:space="0" w:color="auto"/>
              <w:left w:val="single" w:sz="12" w:space="0" w:color="auto"/>
              <w:bottom w:val="single" w:sz="12" w:space="0" w:color="auto"/>
              <w:right w:val="single" w:sz="12" w:space="0" w:color="auto"/>
            </w:tcBorders>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8</w:t>
            </w:r>
          </w:p>
        </w:tc>
      </w:tr>
      <w:tr w:rsidR="00851086" w:rsidRPr="00851086" w:rsidTr="00851086">
        <w:trPr>
          <w:cantSplit/>
          <w:trHeight w:val="243"/>
        </w:trPr>
        <w:tc>
          <w:tcPr>
            <w:tcW w:w="556" w:type="dxa"/>
            <w:vAlign w:val="center"/>
          </w:tcPr>
          <w:p w:rsidR="00851086" w:rsidRPr="00851086" w:rsidRDefault="00851086" w:rsidP="00851086">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3965" w:type="dxa"/>
            <w:gridSpan w:val="7"/>
            <w:tcBorders>
              <w:right w:val="single" w:sz="12" w:space="0" w:color="auto"/>
            </w:tcBorders>
          </w:tcPr>
          <w:p w:rsidR="00851086" w:rsidRPr="00851086" w:rsidRDefault="00851086" w:rsidP="00851086">
            <w:pPr>
              <w:widowControl w:val="0"/>
              <w:autoSpaceDE w:val="0"/>
              <w:autoSpaceDN w:val="0"/>
              <w:adjustRightInd w:val="0"/>
              <w:spacing w:after="0" w:line="240" w:lineRule="auto"/>
              <w:rPr>
                <w:rFonts w:ascii="Times New Roman" w:eastAsia="Times New Roman" w:hAnsi="Times New Roman" w:cs="Times New Roman"/>
                <w:b/>
                <w:sz w:val="20"/>
                <w:szCs w:val="20"/>
              </w:rPr>
            </w:pPr>
            <w:r w:rsidRPr="00851086">
              <w:rPr>
                <w:rFonts w:ascii="Times New Roman" w:eastAsia="Times New Roman" w:hAnsi="Times New Roman" w:cs="Times New Roman"/>
                <w:b/>
                <w:sz w:val="20"/>
                <w:szCs w:val="20"/>
              </w:rPr>
              <w:t>Подпрограмма 1 «Развитие лесопромышленного комплекса»</w:t>
            </w:r>
          </w:p>
        </w:tc>
      </w:tr>
      <w:tr w:rsidR="00851086" w:rsidRPr="00851086" w:rsidTr="00851086">
        <w:trPr>
          <w:cantSplit/>
          <w:trHeight w:val="208"/>
        </w:trPr>
        <w:tc>
          <w:tcPr>
            <w:tcW w:w="556" w:type="dxa"/>
            <w:vAlign w:val="center"/>
          </w:tcPr>
          <w:p w:rsidR="00851086" w:rsidRPr="00851086" w:rsidRDefault="00851086" w:rsidP="00851086">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3965" w:type="dxa"/>
            <w:gridSpan w:val="7"/>
            <w:tcBorders>
              <w:right w:val="single" w:sz="12" w:space="0" w:color="auto"/>
            </w:tcBorders>
          </w:tcPr>
          <w:p w:rsidR="00851086" w:rsidRPr="00851086" w:rsidRDefault="00851086" w:rsidP="00851086">
            <w:pPr>
              <w:spacing w:before="60" w:after="60" w:line="240" w:lineRule="auto"/>
              <w:jc w:val="both"/>
              <w:rPr>
                <w:rFonts w:ascii="Times New Roman" w:eastAsia="Times New Roman" w:hAnsi="Times New Roman" w:cs="Times New Roman"/>
                <w:b/>
                <w:sz w:val="20"/>
                <w:szCs w:val="20"/>
                <w:lang w:eastAsia="en-US"/>
              </w:rPr>
            </w:pPr>
            <w:r w:rsidRPr="00851086">
              <w:rPr>
                <w:rFonts w:ascii="Times New Roman" w:eastAsia="Times New Roman" w:hAnsi="Times New Roman" w:cs="Times New Roman"/>
                <w:b/>
                <w:sz w:val="20"/>
                <w:szCs w:val="20"/>
                <w:lang w:eastAsia="en-US"/>
              </w:rPr>
              <w:t>Задача 1.1. Повышение инвестиционной активности в лесопромышленном комплексе, направленной на повышение комплексности и глубины переработки древесины.</w:t>
            </w: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51086">
              <w:rPr>
                <w:rFonts w:ascii="Times New Roman" w:eastAsia="Times New Roman" w:hAnsi="Times New Roman" w:cs="Arial"/>
                <w:b/>
                <w:sz w:val="20"/>
                <w:szCs w:val="20"/>
              </w:rPr>
              <w:t>Задача 1.2. Развитие системы управления лесопромышленным комплексом.</w:t>
            </w:r>
          </w:p>
        </w:tc>
      </w:tr>
      <w:tr w:rsidR="00851086" w:rsidRPr="00851086" w:rsidTr="00851086">
        <w:trPr>
          <w:cantSplit/>
          <w:trHeight w:val="1134"/>
        </w:trPr>
        <w:tc>
          <w:tcPr>
            <w:tcW w:w="556" w:type="dxa"/>
            <w:vAlign w:val="center"/>
          </w:tcPr>
          <w:p w:rsidR="00851086" w:rsidRPr="00851086" w:rsidRDefault="00851086" w:rsidP="00851086">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2908" w:type="dxa"/>
          </w:tcPr>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1.1.1. Содействие реализации инвестиционных проектов в лесопромышленном комплексе.</w:t>
            </w:r>
          </w:p>
        </w:tc>
        <w:tc>
          <w:tcPr>
            <w:tcW w:w="1985" w:type="dxa"/>
            <w:vMerge w:val="restart"/>
          </w:tcPr>
          <w:p w:rsidR="00851086" w:rsidRPr="00851086" w:rsidRDefault="00851086" w:rsidP="00851086">
            <w:pPr>
              <w:widowControl w:val="0"/>
              <w:autoSpaceDE w:val="0"/>
              <w:autoSpaceDN w:val="0"/>
              <w:adjustRightInd w:val="0"/>
              <w:spacing w:after="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color w:val="000000"/>
                <w:sz w:val="20"/>
                <w:szCs w:val="20"/>
              </w:rPr>
              <w:t>Е.А. Стяжкина – первый заместитель руководителя администрации МР «Усть-Куломский»</w:t>
            </w:r>
          </w:p>
        </w:tc>
        <w:tc>
          <w:tcPr>
            <w:tcW w:w="2126" w:type="dxa"/>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851086">
              <w:rPr>
                <w:rFonts w:ascii="Times New Roman" w:eastAsia="Times New Roman" w:hAnsi="Times New Roman" w:cs="Times New Roman"/>
                <w:color w:val="000000"/>
                <w:sz w:val="20"/>
                <w:szCs w:val="20"/>
              </w:rPr>
              <w:t>Отдел экономической и налоговой политики администрации МР «Усть-Куломский»,</w:t>
            </w: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51086">
              <w:rPr>
                <w:rFonts w:ascii="Times New Roman" w:eastAsia="Times New Roman" w:hAnsi="Times New Roman" w:cs="Arial"/>
                <w:sz w:val="20"/>
                <w:szCs w:val="20"/>
              </w:rPr>
              <w:t>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«Усть-Кулом»,«Усть-Нем», «Югыдъяг</w:t>
            </w:r>
            <w:r w:rsidRPr="00851086">
              <w:rPr>
                <w:rFonts w:ascii="Times New Roman" w:eastAsia="Times New Roman" w:hAnsi="Times New Roman" w:cs="Arial"/>
                <w:sz w:val="24"/>
                <w:szCs w:val="24"/>
              </w:rPr>
              <w:t>»</w:t>
            </w:r>
          </w:p>
        </w:tc>
        <w:tc>
          <w:tcPr>
            <w:tcW w:w="1134" w:type="dxa"/>
          </w:tcPr>
          <w:p w:rsidR="00851086" w:rsidRPr="00851086" w:rsidRDefault="00851086" w:rsidP="00851086">
            <w:pPr>
              <w:widowControl w:val="0"/>
              <w:autoSpaceDE w:val="0"/>
              <w:autoSpaceDN w:val="0"/>
              <w:adjustRightInd w:val="0"/>
              <w:spacing w:after="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2022</w:t>
            </w:r>
          </w:p>
        </w:tc>
        <w:tc>
          <w:tcPr>
            <w:tcW w:w="1134" w:type="dxa"/>
            <w:tcBorders>
              <w:right w:val="single" w:sz="12" w:space="0" w:color="auto"/>
            </w:tcBorders>
          </w:tcPr>
          <w:p w:rsidR="00851086" w:rsidRPr="00851086" w:rsidRDefault="00851086" w:rsidP="00851086">
            <w:pPr>
              <w:widowControl w:val="0"/>
              <w:autoSpaceDE w:val="0"/>
              <w:autoSpaceDN w:val="0"/>
              <w:adjustRightInd w:val="0"/>
              <w:spacing w:after="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2027</w:t>
            </w:r>
          </w:p>
        </w:tc>
        <w:tc>
          <w:tcPr>
            <w:tcW w:w="1985" w:type="dxa"/>
            <w:tcBorders>
              <w:right w:val="single" w:sz="12" w:space="0" w:color="auto"/>
            </w:tcBorders>
          </w:tcPr>
          <w:p w:rsidR="00851086" w:rsidRPr="00851086" w:rsidRDefault="00851086" w:rsidP="00851086">
            <w:pPr>
              <w:widowControl w:val="0"/>
              <w:autoSpaceDE w:val="0"/>
              <w:autoSpaceDN w:val="0"/>
              <w:adjustRightInd w:val="0"/>
              <w:spacing w:after="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Реализация инвестиционных проектов в лесопромышленном комплексе.</w:t>
            </w:r>
          </w:p>
        </w:tc>
        <w:tc>
          <w:tcPr>
            <w:tcW w:w="2693" w:type="dxa"/>
            <w:tcBorders>
              <w:right w:val="single" w:sz="12" w:space="0" w:color="auto"/>
            </w:tcBorders>
          </w:tcPr>
          <w:p w:rsidR="00851086" w:rsidRPr="00851086" w:rsidRDefault="00851086" w:rsidP="00851086">
            <w:pPr>
              <w:widowControl w:val="0"/>
              <w:autoSpaceDE w:val="0"/>
              <w:autoSpaceDN w:val="0"/>
              <w:adjustRightInd w:val="0"/>
              <w:spacing w:after="12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Среднегодовая численность постоянного населения;</w:t>
            </w:r>
          </w:p>
          <w:p w:rsidR="00851086" w:rsidRPr="00851086" w:rsidRDefault="00851086" w:rsidP="00851086">
            <w:pPr>
              <w:widowControl w:val="0"/>
              <w:autoSpaceDE w:val="0"/>
              <w:autoSpaceDN w:val="0"/>
              <w:adjustRightInd w:val="0"/>
              <w:spacing w:after="12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Миграционный прирост, убыль (-) населения;</w:t>
            </w:r>
          </w:p>
          <w:p w:rsidR="00851086" w:rsidRPr="00851086" w:rsidRDefault="00851086" w:rsidP="00851086">
            <w:pPr>
              <w:widowControl w:val="0"/>
              <w:autoSpaceDE w:val="0"/>
              <w:autoSpaceDN w:val="0"/>
              <w:adjustRightInd w:val="0"/>
              <w:spacing w:after="12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Уровень зарегистрированной безработицы;</w:t>
            </w:r>
          </w:p>
          <w:p w:rsidR="00851086" w:rsidRPr="00851086" w:rsidRDefault="00851086" w:rsidP="00851086">
            <w:pPr>
              <w:widowControl w:val="0"/>
              <w:autoSpaceDE w:val="0"/>
              <w:autoSpaceDN w:val="0"/>
              <w:adjustRightInd w:val="0"/>
              <w:spacing w:after="12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Объем инвестиций в основной капитал за счет всех источников финансирования;</w:t>
            </w:r>
          </w:p>
          <w:p w:rsidR="00851086" w:rsidRPr="00851086" w:rsidRDefault="00851086" w:rsidP="00851086">
            <w:pPr>
              <w:widowControl w:val="0"/>
              <w:autoSpaceDE w:val="0"/>
              <w:autoSpaceDN w:val="0"/>
              <w:adjustRightInd w:val="0"/>
              <w:spacing w:after="12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Объем инвестиций в основной капитал (за исключением бюджетных средств) в расчете на одного жителя;</w:t>
            </w:r>
          </w:p>
          <w:p w:rsidR="00851086" w:rsidRPr="00851086" w:rsidRDefault="00851086" w:rsidP="00851086">
            <w:pPr>
              <w:widowControl w:val="0"/>
              <w:autoSpaceDE w:val="0"/>
              <w:autoSpaceDN w:val="0"/>
              <w:adjustRightInd w:val="0"/>
              <w:spacing w:after="12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r>
      <w:tr w:rsidR="00851086" w:rsidRPr="00851086" w:rsidTr="00851086">
        <w:trPr>
          <w:cantSplit/>
          <w:trHeight w:val="1134"/>
        </w:trPr>
        <w:tc>
          <w:tcPr>
            <w:tcW w:w="556" w:type="dxa"/>
            <w:vAlign w:val="center"/>
          </w:tcPr>
          <w:p w:rsidR="00851086" w:rsidRPr="00851086" w:rsidRDefault="00851086" w:rsidP="00851086">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2908" w:type="dxa"/>
          </w:tcPr>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1.1.2 Развитие сотрудничества органов местного самоуправления с предприятиями лесопромышленного комплекса.</w:t>
            </w:r>
          </w:p>
        </w:tc>
        <w:tc>
          <w:tcPr>
            <w:tcW w:w="1985" w:type="dxa"/>
            <w:vMerge/>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2126" w:type="dxa"/>
          </w:tcPr>
          <w:p w:rsidR="00851086" w:rsidRPr="00851086" w:rsidRDefault="00851086" w:rsidP="00851086">
            <w:pPr>
              <w:widowControl w:val="0"/>
              <w:autoSpaceDE w:val="0"/>
              <w:autoSpaceDN w:val="0"/>
              <w:adjustRightInd w:val="0"/>
              <w:spacing w:after="0" w:line="240" w:lineRule="auto"/>
              <w:ind w:firstLine="11"/>
              <w:jc w:val="center"/>
              <w:rPr>
                <w:rFonts w:ascii="Times New Roman" w:eastAsia="Times New Roman" w:hAnsi="Times New Roman" w:cs="Times New Roman"/>
                <w:sz w:val="20"/>
                <w:szCs w:val="20"/>
              </w:rPr>
            </w:pPr>
            <w:r w:rsidRPr="00851086">
              <w:rPr>
                <w:rFonts w:ascii="Times New Roman" w:eastAsia="Times New Roman" w:hAnsi="Times New Roman" w:cs="Times New Roman"/>
                <w:color w:val="000000"/>
                <w:sz w:val="20"/>
                <w:szCs w:val="20"/>
              </w:rPr>
              <w:t>Отдел экономической и налоговой политики администрации МР «Усть-Куломский»</w:t>
            </w:r>
          </w:p>
        </w:tc>
        <w:tc>
          <w:tcPr>
            <w:tcW w:w="1134" w:type="dxa"/>
          </w:tcPr>
          <w:p w:rsidR="00851086" w:rsidRPr="00851086" w:rsidRDefault="00851086" w:rsidP="00851086">
            <w:pPr>
              <w:widowControl w:val="0"/>
              <w:autoSpaceDE w:val="0"/>
              <w:autoSpaceDN w:val="0"/>
              <w:adjustRightInd w:val="0"/>
              <w:spacing w:after="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2022</w:t>
            </w:r>
          </w:p>
        </w:tc>
        <w:tc>
          <w:tcPr>
            <w:tcW w:w="1134" w:type="dxa"/>
          </w:tcPr>
          <w:p w:rsidR="00851086" w:rsidRPr="00851086" w:rsidRDefault="00851086" w:rsidP="00851086">
            <w:pPr>
              <w:widowControl w:val="0"/>
              <w:autoSpaceDE w:val="0"/>
              <w:autoSpaceDN w:val="0"/>
              <w:adjustRightInd w:val="0"/>
              <w:spacing w:after="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2027</w:t>
            </w:r>
          </w:p>
        </w:tc>
        <w:tc>
          <w:tcPr>
            <w:tcW w:w="1985" w:type="dxa"/>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Сотрудничество органов местного самоуправления с предприятиями лесопромышленного комплекса.</w:t>
            </w:r>
          </w:p>
        </w:tc>
        <w:tc>
          <w:tcPr>
            <w:tcW w:w="2693" w:type="dxa"/>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Наличие заключенных соглашений о социально-экономическом сотрудничестве (партнерстве) с предприятиями лесозаготовительной деятельности</w:t>
            </w:r>
          </w:p>
        </w:tc>
      </w:tr>
      <w:tr w:rsidR="00851086" w:rsidRPr="00851086" w:rsidTr="00851086">
        <w:trPr>
          <w:cantSplit/>
          <w:trHeight w:val="1134"/>
        </w:trPr>
        <w:tc>
          <w:tcPr>
            <w:tcW w:w="556" w:type="dxa"/>
            <w:vAlign w:val="center"/>
          </w:tcPr>
          <w:p w:rsidR="00851086" w:rsidRPr="00851086" w:rsidRDefault="00851086" w:rsidP="00851086">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2908" w:type="dxa"/>
          </w:tcPr>
          <w:p w:rsidR="00851086" w:rsidRPr="00851086" w:rsidRDefault="00851086" w:rsidP="00851086">
            <w:pPr>
              <w:widowControl w:val="0"/>
              <w:autoSpaceDE w:val="0"/>
              <w:autoSpaceDN w:val="0"/>
              <w:adjustRightInd w:val="0"/>
              <w:spacing w:after="0" w:line="240" w:lineRule="auto"/>
              <w:ind w:firstLine="11"/>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1.2.1 Мероприятия по использованию, охране, защите, воспроизводству муниципальных лесов, расположенных в границах муниципального района.</w:t>
            </w:r>
          </w:p>
        </w:tc>
        <w:tc>
          <w:tcPr>
            <w:tcW w:w="1985" w:type="dxa"/>
            <w:vMerge/>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2126" w:type="dxa"/>
          </w:tcPr>
          <w:p w:rsidR="00851086" w:rsidRPr="00851086" w:rsidRDefault="00851086" w:rsidP="00851086">
            <w:pPr>
              <w:widowControl w:val="0"/>
              <w:autoSpaceDE w:val="0"/>
              <w:autoSpaceDN w:val="0"/>
              <w:adjustRightInd w:val="0"/>
              <w:spacing w:after="0" w:line="240" w:lineRule="auto"/>
              <w:ind w:firstLine="11"/>
              <w:jc w:val="center"/>
              <w:rPr>
                <w:rFonts w:ascii="Times New Roman" w:eastAsia="Times New Roman" w:hAnsi="Times New Roman" w:cs="Times New Roman"/>
                <w:sz w:val="20"/>
                <w:szCs w:val="20"/>
              </w:rPr>
            </w:pPr>
            <w:r w:rsidRPr="00851086">
              <w:rPr>
                <w:rFonts w:ascii="Times New Roman" w:eastAsia="Times New Roman" w:hAnsi="Times New Roman" w:cs="Times New Roman"/>
                <w:color w:val="000000"/>
                <w:sz w:val="20"/>
                <w:szCs w:val="20"/>
              </w:rPr>
              <w:t>Отдел экономической и налоговой политики администрации МР «Усть-Куломский»</w:t>
            </w:r>
          </w:p>
        </w:tc>
        <w:tc>
          <w:tcPr>
            <w:tcW w:w="1134" w:type="dxa"/>
          </w:tcPr>
          <w:p w:rsidR="00851086" w:rsidRPr="00851086" w:rsidRDefault="00851086" w:rsidP="00851086">
            <w:pPr>
              <w:widowControl w:val="0"/>
              <w:autoSpaceDE w:val="0"/>
              <w:autoSpaceDN w:val="0"/>
              <w:adjustRightInd w:val="0"/>
              <w:spacing w:after="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2022</w:t>
            </w:r>
          </w:p>
        </w:tc>
        <w:tc>
          <w:tcPr>
            <w:tcW w:w="1134" w:type="dxa"/>
          </w:tcPr>
          <w:p w:rsidR="00851086" w:rsidRPr="00851086" w:rsidRDefault="00851086" w:rsidP="00851086">
            <w:pPr>
              <w:widowControl w:val="0"/>
              <w:autoSpaceDE w:val="0"/>
              <w:autoSpaceDN w:val="0"/>
              <w:adjustRightInd w:val="0"/>
              <w:spacing w:after="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2027</w:t>
            </w:r>
          </w:p>
        </w:tc>
        <w:tc>
          <w:tcPr>
            <w:tcW w:w="1985" w:type="dxa"/>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Охрана, защита, воспроизводство муниципальных лесов, расположенных в границах муниципального района</w:t>
            </w:r>
          </w:p>
        </w:tc>
        <w:tc>
          <w:tcPr>
            <w:tcW w:w="2693" w:type="dxa"/>
          </w:tcPr>
          <w:p w:rsidR="00851086" w:rsidRPr="00851086" w:rsidRDefault="00851086" w:rsidP="00851086">
            <w:pPr>
              <w:widowControl w:val="0"/>
              <w:autoSpaceDE w:val="0"/>
              <w:autoSpaceDN w:val="0"/>
              <w:adjustRightInd w:val="0"/>
              <w:spacing w:after="12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Среднегодовая численность постоянного населения;</w:t>
            </w:r>
          </w:p>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Естественный прирост, убыль населения.</w:t>
            </w:r>
          </w:p>
        </w:tc>
      </w:tr>
      <w:tr w:rsidR="00851086" w:rsidRPr="00851086" w:rsidTr="00851086">
        <w:trPr>
          <w:cantSplit/>
          <w:trHeight w:val="1134"/>
        </w:trPr>
        <w:tc>
          <w:tcPr>
            <w:tcW w:w="556" w:type="dxa"/>
            <w:vAlign w:val="center"/>
          </w:tcPr>
          <w:p w:rsidR="00851086" w:rsidRPr="00851086" w:rsidRDefault="00851086" w:rsidP="00851086">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2908" w:type="dxa"/>
          </w:tcPr>
          <w:p w:rsidR="00851086" w:rsidRPr="00851086" w:rsidRDefault="00851086" w:rsidP="00851086">
            <w:pPr>
              <w:widowControl w:val="0"/>
              <w:autoSpaceDE w:val="0"/>
              <w:autoSpaceDN w:val="0"/>
              <w:adjustRightInd w:val="0"/>
              <w:spacing w:after="0" w:line="240" w:lineRule="auto"/>
              <w:ind w:firstLine="11"/>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1.2.2 Обеспечение возмещения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985" w:type="dxa"/>
            <w:vMerge/>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2126" w:type="dxa"/>
          </w:tcPr>
          <w:p w:rsidR="00851086" w:rsidRPr="00851086" w:rsidRDefault="00851086" w:rsidP="00851086">
            <w:pPr>
              <w:widowControl w:val="0"/>
              <w:autoSpaceDE w:val="0"/>
              <w:autoSpaceDN w:val="0"/>
              <w:adjustRightInd w:val="0"/>
              <w:spacing w:after="0" w:line="240" w:lineRule="auto"/>
              <w:ind w:firstLine="11"/>
              <w:jc w:val="center"/>
              <w:rPr>
                <w:rFonts w:ascii="Times New Roman" w:eastAsia="Times New Roman" w:hAnsi="Times New Roman" w:cs="Times New Roman"/>
                <w:sz w:val="20"/>
                <w:szCs w:val="20"/>
              </w:rPr>
            </w:pPr>
            <w:r w:rsidRPr="00851086">
              <w:rPr>
                <w:rFonts w:ascii="Times New Roman" w:eastAsia="Times New Roman" w:hAnsi="Times New Roman" w:cs="Times New Roman"/>
                <w:color w:val="000000"/>
                <w:sz w:val="20"/>
                <w:szCs w:val="20"/>
              </w:rPr>
              <w:t>Отдел экономической и налоговой политики администрации МР «Усть-Куломский»</w:t>
            </w:r>
          </w:p>
        </w:tc>
        <w:tc>
          <w:tcPr>
            <w:tcW w:w="1134" w:type="dxa"/>
          </w:tcPr>
          <w:p w:rsidR="00851086" w:rsidRPr="00851086" w:rsidRDefault="00851086" w:rsidP="00851086">
            <w:pPr>
              <w:widowControl w:val="0"/>
              <w:autoSpaceDE w:val="0"/>
              <w:autoSpaceDN w:val="0"/>
              <w:adjustRightInd w:val="0"/>
              <w:spacing w:after="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2022</w:t>
            </w:r>
          </w:p>
        </w:tc>
        <w:tc>
          <w:tcPr>
            <w:tcW w:w="1134" w:type="dxa"/>
          </w:tcPr>
          <w:p w:rsidR="00851086" w:rsidRPr="00851086" w:rsidRDefault="00851086" w:rsidP="00851086">
            <w:pPr>
              <w:widowControl w:val="0"/>
              <w:autoSpaceDE w:val="0"/>
              <w:autoSpaceDN w:val="0"/>
              <w:adjustRightInd w:val="0"/>
              <w:spacing w:after="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2027</w:t>
            </w:r>
          </w:p>
        </w:tc>
        <w:tc>
          <w:tcPr>
            <w:tcW w:w="1985" w:type="dxa"/>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Содействие в обеспечении населения Усть-Куломского района топливом твердым, используемое для нужд отопления; содействие в обеспечении деятельности СМиСП.</w:t>
            </w:r>
          </w:p>
        </w:tc>
        <w:tc>
          <w:tcPr>
            <w:tcW w:w="2693" w:type="dxa"/>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Число субъектов малого и среднего предпринимательства (индивидуальных предпринимателей) в расчете на 10 тыс. человек населения.</w:t>
            </w:r>
          </w:p>
        </w:tc>
      </w:tr>
      <w:tr w:rsidR="00851086" w:rsidRPr="00851086" w:rsidTr="00851086">
        <w:tc>
          <w:tcPr>
            <w:tcW w:w="556" w:type="dxa"/>
          </w:tcPr>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p>
        </w:tc>
        <w:tc>
          <w:tcPr>
            <w:tcW w:w="13965" w:type="dxa"/>
            <w:gridSpan w:val="7"/>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b/>
                <w:sz w:val="20"/>
                <w:szCs w:val="20"/>
                <w:u w:val="single"/>
              </w:rPr>
            </w:pPr>
            <w:r w:rsidRPr="00851086">
              <w:rPr>
                <w:rFonts w:ascii="Times New Roman" w:eastAsia="Times New Roman" w:hAnsi="Times New Roman" w:cs="Times New Roman"/>
                <w:b/>
                <w:sz w:val="20"/>
                <w:szCs w:val="20"/>
                <w:u w:val="single"/>
              </w:rPr>
              <w:t>Подпрограмма 2 «Поддержка сельхозтоваропроизводителей»</w:t>
            </w:r>
          </w:p>
        </w:tc>
      </w:tr>
      <w:tr w:rsidR="00851086" w:rsidRPr="00851086" w:rsidTr="00851086">
        <w:tc>
          <w:tcPr>
            <w:tcW w:w="556" w:type="dxa"/>
          </w:tcPr>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p>
        </w:tc>
        <w:tc>
          <w:tcPr>
            <w:tcW w:w="13965" w:type="dxa"/>
            <w:gridSpan w:val="7"/>
          </w:tcPr>
          <w:p w:rsidR="00851086" w:rsidRPr="00851086" w:rsidRDefault="00851086" w:rsidP="00851086">
            <w:pPr>
              <w:tabs>
                <w:tab w:val="left" w:pos="318"/>
              </w:tabs>
              <w:spacing w:before="60" w:after="60" w:line="240" w:lineRule="auto"/>
              <w:jc w:val="both"/>
              <w:rPr>
                <w:rFonts w:ascii="Times New Roman" w:eastAsia="Times New Roman" w:hAnsi="Times New Roman" w:cs="Times New Roman"/>
                <w:b/>
                <w:sz w:val="20"/>
                <w:szCs w:val="20"/>
                <w:lang w:eastAsia="en-US"/>
              </w:rPr>
            </w:pPr>
            <w:r w:rsidRPr="00851086">
              <w:rPr>
                <w:rFonts w:ascii="Times New Roman" w:eastAsia="Times New Roman" w:hAnsi="Times New Roman" w:cs="Times New Roman"/>
                <w:b/>
                <w:sz w:val="20"/>
                <w:szCs w:val="20"/>
                <w:lang w:eastAsia="en-US"/>
              </w:rPr>
              <w:t>Задача 2.1. Стимулирование роста производства основных видов сельхозпродукции;</w:t>
            </w:r>
          </w:p>
          <w:p w:rsidR="00851086" w:rsidRPr="00851086" w:rsidRDefault="00851086" w:rsidP="00851086">
            <w:pPr>
              <w:tabs>
                <w:tab w:val="left" w:pos="318"/>
              </w:tabs>
              <w:spacing w:before="60" w:after="60" w:line="240" w:lineRule="auto"/>
              <w:jc w:val="both"/>
              <w:rPr>
                <w:rFonts w:ascii="Times New Roman" w:eastAsia="Times New Roman" w:hAnsi="Times New Roman" w:cs="Times New Roman"/>
                <w:b/>
                <w:sz w:val="20"/>
                <w:szCs w:val="20"/>
                <w:lang w:eastAsia="en-US"/>
              </w:rPr>
            </w:pPr>
            <w:r w:rsidRPr="00851086">
              <w:rPr>
                <w:rFonts w:ascii="Times New Roman" w:eastAsia="Times New Roman" w:hAnsi="Times New Roman" w:cs="Times New Roman"/>
                <w:b/>
                <w:sz w:val="20"/>
                <w:szCs w:val="20"/>
                <w:lang w:eastAsia="en-US"/>
              </w:rPr>
              <w:t>Задача 2.2. Создание условий для эффективного использования сельхозугодий;</w:t>
            </w:r>
          </w:p>
          <w:p w:rsidR="00851086" w:rsidRPr="00851086" w:rsidRDefault="00851086" w:rsidP="00851086">
            <w:pPr>
              <w:tabs>
                <w:tab w:val="left" w:pos="318"/>
              </w:tabs>
              <w:spacing w:before="60" w:after="60" w:line="240" w:lineRule="auto"/>
              <w:jc w:val="both"/>
              <w:rPr>
                <w:rFonts w:ascii="Times New Roman" w:eastAsia="Times New Roman" w:hAnsi="Times New Roman" w:cs="Times New Roman"/>
                <w:b/>
                <w:sz w:val="20"/>
                <w:szCs w:val="20"/>
                <w:lang w:eastAsia="en-US"/>
              </w:rPr>
            </w:pPr>
            <w:r w:rsidRPr="00851086">
              <w:rPr>
                <w:rFonts w:ascii="Times New Roman" w:eastAsia="Times New Roman" w:hAnsi="Times New Roman" w:cs="Times New Roman"/>
                <w:b/>
                <w:sz w:val="20"/>
                <w:szCs w:val="20"/>
                <w:lang w:eastAsia="en-US"/>
              </w:rPr>
              <w:t>Задача 2.3. Развитие инфраструктуры агропродовольственного рынка и сбыта сельхозпродукции;</w:t>
            </w:r>
          </w:p>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Arial"/>
                <w:b/>
                <w:sz w:val="20"/>
                <w:szCs w:val="20"/>
              </w:rPr>
              <w:t>Задача 2.4. Создание условий для проведения модернизации и повышения доходности сельскохозяйственных предприятий.</w:t>
            </w:r>
          </w:p>
        </w:tc>
      </w:tr>
      <w:tr w:rsidR="00851086" w:rsidRPr="00851086" w:rsidTr="00851086">
        <w:trPr>
          <w:trHeight w:val="509"/>
        </w:trPr>
        <w:tc>
          <w:tcPr>
            <w:tcW w:w="556" w:type="dxa"/>
          </w:tcPr>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p>
        </w:tc>
        <w:tc>
          <w:tcPr>
            <w:tcW w:w="2908" w:type="dxa"/>
          </w:tcPr>
          <w:p w:rsidR="00851086" w:rsidRPr="00851086" w:rsidRDefault="00851086" w:rsidP="00851086">
            <w:pPr>
              <w:widowControl w:val="0"/>
              <w:autoSpaceDE w:val="0"/>
              <w:autoSpaceDN w:val="0"/>
              <w:adjustRightInd w:val="0"/>
              <w:spacing w:after="0" w:line="240" w:lineRule="auto"/>
              <w:ind w:firstLine="11"/>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 xml:space="preserve">2.1.1 Поддержка предприятий животноводства. </w:t>
            </w:r>
          </w:p>
          <w:p w:rsidR="00851086" w:rsidRPr="00851086" w:rsidRDefault="00851086" w:rsidP="00851086">
            <w:pPr>
              <w:widowControl w:val="0"/>
              <w:autoSpaceDE w:val="0"/>
              <w:autoSpaceDN w:val="0"/>
              <w:adjustRightInd w:val="0"/>
              <w:spacing w:after="0" w:line="240" w:lineRule="auto"/>
              <w:ind w:firstLine="11"/>
              <w:jc w:val="both"/>
              <w:rPr>
                <w:rFonts w:ascii="Times New Roman" w:eastAsia="Times New Roman" w:hAnsi="Times New Roman" w:cs="Times New Roman"/>
                <w:sz w:val="20"/>
                <w:szCs w:val="20"/>
              </w:rPr>
            </w:pPr>
          </w:p>
        </w:tc>
        <w:tc>
          <w:tcPr>
            <w:tcW w:w="1985" w:type="dxa"/>
            <w:vMerge w:val="restart"/>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color w:val="000000"/>
                <w:sz w:val="20"/>
                <w:szCs w:val="20"/>
              </w:rPr>
              <w:t>Е.А. Стяжкина – первый заместитель руководителя администрации МР «Усть-Куломский»</w:t>
            </w:r>
          </w:p>
        </w:tc>
        <w:tc>
          <w:tcPr>
            <w:tcW w:w="2126" w:type="dxa"/>
          </w:tcPr>
          <w:p w:rsidR="00851086" w:rsidRPr="00851086" w:rsidRDefault="00851086" w:rsidP="00851086">
            <w:pPr>
              <w:widowControl w:val="0"/>
              <w:autoSpaceDE w:val="0"/>
              <w:autoSpaceDN w:val="0"/>
              <w:adjustRightInd w:val="0"/>
              <w:spacing w:after="0" w:line="240" w:lineRule="auto"/>
              <w:ind w:firstLine="11"/>
              <w:jc w:val="center"/>
              <w:rPr>
                <w:rFonts w:ascii="Times New Roman" w:eastAsia="Times New Roman" w:hAnsi="Times New Roman" w:cs="Times New Roman"/>
                <w:color w:val="000000"/>
                <w:sz w:val="20"/>
                <w:szCs w:val="20"/>
              </w:rPr>
            </w:pPr>
            <w:r w:rsidRPr="00851086">
              <w:rPr>
                <w:rFonts w:ascii="Times New Roman" w:eastAsia="Times New Roman" w:hAnsi="Times New Roman" w:cs="Times New Roman"/>
                <w:color w:val="000000"/>
                <w:sz w:val="20"/>
                <w:szCs w:val="20"/>
              </w:rPr>
              <w:t>Отдел экономической и налоговой политики администрации МР «Усть-Куломский»,</w:t>
            </w:r>
          </w:p>
          <w:p w:rsidR="00851086" w:rsidRPr="00851086" w:rsidRDefault="00851086" w:rsidP="00851086">
            <w:pPr>
              <w:widowControl w:val="0"/>
              <w:autoSpaceDE w:val="0"/>
              <w:autoSpaceDN w:val="0"/>
              <w:adjustRightInd w:val="0"/>
              <w:spacing w:after="0" w:line="240" w:lineRule="auto"/>
              <w:ind w:firstLine="11"/>
              <w:jc w:val="center"/>
              <w:rPr>
                <w:rFonts w:ascii="Times New Roman" w:eastAsia="Times New Roman" w:hAnsi="Times New Roman" w:cs="Times New Roman"/>
                <w:sz w:val="20"/>
                <w:szCs w:val="20"/>
              </w:rPr>
            </w:pPr>
          </w:p>
        </w:tc>
        <w:tc>
          <w:tcPr>
            <w:tcW w:w="1134" w:type="dxa"/>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2022</w:t>
            </w:r>
          </w:p>
        </w:tc>
        <w:tc>
          <w:tcPr>
            <w:tcW w:w="1134" w:type="dxa"/>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2027</w:t>
            </w:r>
          </w:p>
        </w:tc>
        <w:tc>
          <w:tcPr>
            <w:tcW w:w="1985" w:type="dxa"/>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Поддержка предприятий животноводства.</w:t>
            </w:r>
          </w:p>
        </w:tc>
        <w:tc>
          <w:tcPr>
            <w:tcW w:w="2693" w:type="dxa"/>
          </w:tcPr>
          <w:p w:rsidR="00851086" w:rsidRPr="00851086" w:rsidRDefault="00851086" w:rsidP="00851086">
            <w:pPr>
              <w:widowControl w:val="0"/>
              <w:autoSpaceDE w:val="0"/>
              <w:autoSpaceDN w:val="0"/>
              <w:adjustRightInd w:val="0"/>
              <w:spacing w:after="12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Доля прибыльных сельскохозяйственных организаций в общем их числе;</w:t>
            </w:r>
          </w:p>
          <w:p w:rsidR="00851086" w:rsidRPr="00851086" w:rsidRDefault="00851086" w:rsidP="00851086">
            <w:pPr>
              <w:widowControl w:val="0"/>
              <w:autoSpaceDE w:val="0"/>
              <w:autoSpaceDN w:val="0"/>
              <w:adjustRightInd w:val="0"/>
              <w:spacing w:after="12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Объем производства молока в сельскохозяйственных организациях и крестьянских (фермерских) хозяйствах;</w:t>
            </w:r>
          </w:p>
          <w:p w:rsidR="00851086" w:rsidRPr="00851086" w:rsidRDefault="00851086" w:rsidP="00851086">
            <w:pPr>
              <w:widowControl w:val="0"/>
              <w:autoSpaceDE w:val="0"/>
              <w:autoSpaceDN w:val="0"/>
              <w:adjustRightInd w:val="0"/>
              <w:spacing w:after="12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Объем производства скота и птицы на убой (в живом весе) в сельскохозяйственных организациях и крестьянских (фермерских) хозяйствах;</w:t>
            </w:r>
          </w:p>
          <w:p w:rsidR="00851086" w:rsidRPr="00851086" w:rsidRDefault="00851086" w:rsidP="00851086">
            <w:pPr>
              <w:widowControl w:val="0"/>
              <w:autoSpaceDE w:val="0"/>
              <w:autoSpaceDN w:val="0"/>
              <w:adjustRightInd w:val="0"/>
              <w:spacing w:after="12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Число субъектов малого и среднего предпринимательства (индивидуальных предпринимателей) в расчете на 10 тыс. человек населения;</w:t>
            </w:r>
          </w:p>
          <w:p w:rsidR="00851086" w:rsidRPr="00851086" w:rsidRDefault="00851086" w:rsidP="00851086">
            <w:pPr>
              <w:widowControl w:val="0"/>
              <w:autoSpaceDE w:val="0"/>
              <w:autoSpaceDN w:val="0"/>
              <w:adjustRightInd w:val="0"/>
              <w:spacing w:after="12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851086" w:rsidRPr="00851086" w:rsidTr="00851086">
        <w:tc>
          <w:tcPr>
            <w:tcW w:w="556" w:type="dxa"/>
          </w:tcPr>
          <w:p w:rsidR="00851086" w:rsidRPr="00851086" w:rsidRDefault="00851086" w:rsidP="00851086">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2908" w:type="dxa"/>
          </w:tcPr>
          <w:p w:rsidR="00851086" w:rsidRPr="00851086" w:rsidRDefault="00851086" w:rsidP="00851086">
            <w:pPr>
              <w:widowControl w:val="0"/>
              <w:autoSpaceDE w:val="0"/>
              <w:autoSpaceDN w:val="0"/>
              <w:adjustRightInd w:val="0"/>
              <w:spacing w:after="0" w:line="240" w:lineRule="auto"/>
              <w:ind w:firstLine="11"/>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 xml:space="preserve">2.2.1 Содействие вовлечению в сельскохозяйственный оборот новых земель и сохранение продуктивности эксплуатируемых угодий   </w:t>
            </w:r>
          </w:p>
        </w:tc>
        <w:tc>
          <w:tcPr>
            <w:tcW w:w="1985" w:type="dxa"/>
            <w:vMerge/>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color w:val="000000"/>
                <w:sz w:val="20"/>
                <w:szCs w:val="20"/>
              </w:rPr>
            </w:pPr>
          </w:p>
        </w:tc>
        <w:tc>
          <w:tcPr>
            <w:tcW w:w="2126" w:type="dxa"/>
          </w:tcPr>
          <w:p w:rsidR="00851086" w:rsidRPr="00851086" w:rsidRDefault="00851086" w:rsidP="00851086">
            <w:pPr>
              <w:widowControl w:val="0"/>
              <w:autoSpaceDE w:val="0"/>
              <w:autoSpaceDN w:val="0"/>
              <w:adjustRightInd w:val="0"/>
              <w:spacing w:after="0" w:line="240" w:lineRule="auto"/>
              <w:ind w:firstLine="11"/>
              <w:jc w:val="center"/>
              <w:rPr>
                <w:rFonts w:ascii="Times New Roman" w:eastAsia="Times New Roman" w:hAnsi="Times New Roman" w:cs="Times New Roman"/>
                <w:color w:val="000000"/>
                <w:sz w:val="20"/>
                <w:szCs w:val="20"/>
              </w:rPr>
            </w:pPr>
            <w:r w:rsidRPr="00851086">
              <w:rPr>
                <w:rFonts w:ascii="Times New Roman" w:eastAsia="Times New Roman" w:hAnsi="Times New Roman" w:cs="Times New Roman"/>
                <w:color w:val="000000"/>
                <w:sz w:val="20"/>
                <w:szCs w:val="20"/>
              </w:rPr>
              <w:t>Отдел экономической и налоговой политики администрации МР «Усть-Куломский»,</w:t>
            </w:r>
          </w:p>
          <w:p w:rsidR="00851086" w:rsidRPr="00851086" w:rsidRDefault="00851086" w:rsidP="00851086">
            <w:pPr>
              <w:widowControl w:val="0"/>
              <w:autoSpaceDE w:val="0"/>
              <w:autoSpaceDN w:val="0"/>
              <w:adjustRightInd w:val="0"/>
              <w:spacing w:after="0" w:line="240" w:lineRule="auto"/>
              <w:ind w:firstLine="11"/>
              <w:jc w:val="center"/>
              <w:rPr>
                <w:rFonts w:ascii="Times New Roman" w:eastAsia="Times New Roman" w:hAnsi="Times New Roman" w:cs="Times New Roman"/>
                <w:color w:val="000000"/>
                <w:sz w:val="20"/>
                <w:szCs w:val="20"/>
              </w:rPr>
            </w:pPr>
            <w:r w:rsidRPr="00851086">
              <w:rPr>
                <w:rFonts w:ascii="Times New Roman" w:eastAsia="Times New Roman" w:hAnsi="Times New Roman" w:cs="Arial"/>
                <w:sz w:val="20"/>
                <w:szCs w:val="20"/>
              </w:rPr>
              <w:t>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 «Усть-Нем»,«Югыдъяг»</w:t>
            </w:r>
          </w:p>
        </w:tc>
        <w:tc>
          <w:tcPr>
            <w:tcW w:w="1134" w:type="dxa"/>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2022</w:t>
            </w:r>
          </w:p>
        </w:tc>
        <w:tc>
          <w:tcPr>
            <w:tcW w:w="1134" w:type="dxa"/>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2027</w:t>
            </w:r>
          </w:p>
        </w:tc>
        <w:tc>
          <w:tcPr>
            <w:tcW w:w="1985" w:type="dxa"/>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 xml:space="preserve">Вовлечение в сельскохозяйственный оборот новых земель и сохранение продуктивности эксплуатируемых угодий   </w:t>
            </w:r>
          </w:p>
        </w:tc>
        <w:tc>
          <w:tcPr>
            <w:tcW w:w="2693" w:type="dxa"/>
          </w:tcPr>
          <w:p w:rsidR="00851086" w:rsidRPr="00851086" w:rsidRDefault="00851086" w:rsidP="00851086">
            <w:pPr>
              <w:widowControl w:val="0"/>
              <w:autoSpaceDE w:val="0"/>
              <w:autoSpaceDN w:val="0"/>
              <w:adjustRightInd w:val="0"/>
              <w:spacing w:after="12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lang w:eastAsia="ar-SA"/>
              </w:rPr>
              <w:t>Среднемесячная номинальная начисленная заработная плата работников (без субъектов малого предпринимательства);</w:t>
            </w:r>
          </w:p>
          <w:p w:rsidR="00851086" w:rsidRPr="00851086" w:rsidRDefault="00851086" w:rsidP="00851086">
            <w:pPr>
              <w:widowControl w:val="0"/>
              <w:autoSpaceDE w:val="0"/>
              <w:autoSpaceDN w:val="0"/>
              <w:adjustRightInd w:val="0"/>
              <w:spacing w:after="12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Доля прибыльных сельскохозяйственных организаций в общем их числе;</w:t>
            </w:r>
          </w:p>
          <w:p w:rsidR="00851086" w:rsidRPr="00851086" w:rsidRDefault="00851086" w:rsidP="00851086">
            <w:pPr>
              <w:widowControl w:val="0"/>
              <w:autoSpaceDE w:val="0"/>
              <w:autoSpaceDN w:val="0"/>
              <w:adjustRightInd w:val="0"/>
              <w:spacing w:after="12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Объем производства молока в сельскохозяйственных организациях и крестьянских (фермерских) хозяйствах;</w:t>
            </w:r>
          </w:p>
          <w:p w:rsidR="00851086" w:rsidRPr="00851086" w:rsidRDefault="00851086" w:rsidP="00851086">
            <w:pPr>
              <w:widowControl w:val="0"/>
              <w:autoSpaceDE w:val="0"/>
              <w:autoSpaceDN w:val="0"/>
              <w:adjustRightInd w:val="0"/>
              <w:spacing w:after="12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Объем производства скота и птицы на убой (в живом весе) в сельскохозяйственных организациях и крестьянских (фермерских) хозяйствах;</w:t>
            </w:r>
          </w:p>
          <w:p w:rsidR="00851086" w:rsidRPr="00851086" w:rsidRDefault="00851086" w:rsidP="00851086">
            <w:pPr>
              <w:widowControl w:val="0"/>
              <w:autoSpaceDE w:val="0"/>
              <w:autoSpaceDN w:val="0"/>
              <w:adjustRightInd w:val="0"/>
              <w:spacing w:after="12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Число субъектов малого и среднего предпринимательства (индивидуальных предпринимателей) в расчете на 10 тыс. человек населения;</w:t>
            </w:r>
          </w:p>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851086" w:rsidRPr="00851086" w:rsidTr="00851086">
        <w:tc>
          <w:tcPr>
            <w:tcW w:w="556" w:type="dxa"/>
          </w:tcPr>
          <w:p w:rsidR="00851086" w:rsidRPr="00851086" w:rsidRDefault="00851086" w:rsidP="00851086">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2908" w:type="dxa"/>
          </w:tcPr>
          <w:p w:rsidR="00851086" w:rsidRPr="00851086" w:rsidRDefault="00851086" w:rsidP="00851086">
            <w:pPr>
              <w:widowControl w:val="0"/>
              <w:autoSpaceDE w:val="0"/>
              <w:autoSpaceDN w:val="0"/>
              <w:adjustRightInd w:val="0"/>
              <w:spacing w:after="0" w:line="240" w:lineRule="auto"/>
              <w:ind w:firstLine="11"/>
              <w:jc w:val="both"/>
              <w:rPr>
                <w:rFonts w:ascii="Times New Roman" w:eastAsia="Times New Roman" w:hAnsi="Times New Roman" w:cs="Times New Roman"/>
                <w:sz w:val="20"/>
                <w:szCs w:val="20"/>
              </w:rPr>
            </w:pPr>
            <w:r w:rsidRPr="00851086">
              <w:rPr>
                <w:rFonts w:ascii="Times New Roman" w:eastAsia="Times New Roman" w:hAnsi="Times New Roman" w:cs="Times New Roman"/>
                <w:color w:val="000000"/>
                <w:sz w:val="20"/>
                <w:szCs w:val="20"/>
              </w:rPr>
              <w:t>2.3.1 Стимулирование переработки сельскохозяйственной продукции, рыбы, дикоросов и производства пищевой продукции</w:t>
            </w:r>
          </w:p>
        </w:tc>
        <w:tc>
          <w:tcPr>
            <w:tcW w:w="1985" w:type="dxa"/>
            <w:vMerge/>
          </w:tcPr>
          <w:p w:rsidR="00851086" w:rsidRPr="00851086" w:rsidRDefault="00851086" w:rsidP="00851086">
            <w:pPr>
              <w:spacing w:after="0" w:line="240" w:lineRule="auto"/>
              <w:ind w:left="-108" w:right="-108"/>
              <w:jc w:val="center"/>
              <w:rPr>
                <w:rFonts w:ascii="Times New Roman" w:eastAsia="Times New Roman" w:hAnsi="Times New Roman" w:cs="Times New Roman"/>
                <w:color w:val="000000"/>
                <w:sz w:val="20"/>
                <w:szCs w:val="20"/>
                <w:lang w:eastAsia="en-US"/>
              </w:rPr>
            </w:pPr>
          </w:p>
        </w:tc>
        <w:tc>
          <w:tcPr>
            <w:tcW w:w="2126" w:type="dxa"/>
          </w:tcPr>
          <w:p w:rsidR="00851086" w:rsidRPr="00851086" w:rsidRDefault="00851086" w:rsidP="00851086">
            <w:pPr>
              <w:spacing w:after="0" w:line="240" w:lineRule="auto"/>
              <w:jc w:val="center"/>
              <w:rPr>
                <w:rFonts w:ascii="Times New Roman" w:eastAsia="Times New Roman" w:hAnsi="Times New Roman" w:cs="Times New Roman"/>
                <w:color w:val="000000"/>
                <w:sz w:val="20"/>
                <w:szCs w:val="20"/>
                <w:lang w:eastAsia="en-US"/>
              </w:rPr>
            </w:pPr>
            <w:r w:rsidRPr="00851086">
              <w:rPr>
                <w:rFonts w:ascii="Times New Roman" w:eastAsia="Times New Roman" w:hAnsi="Times New Roman" w:cs="Times New Roman"/>
                <w:color w:val="000000"/>
                <w:sz w:val="20"/>
                <w:szCs w:val="20"/>
                <w:lang w:eastAsia="en-US"/>
              </w:rPr>
              <w:t>Отдел экономической и налоговой политики администрации МР «Усть-Куломский»</w:t>
            </w:r>
          </w:p>
        </w:tc>
        <w:tc>
          <w:tcPr>
            <w:tcW w:w="1134" w:type="dxa"/>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2022</w:t>
            </w:r>
          </w:p>
        </w:tc>
        <w:tc>
          <w:tcPr>
            <w:tcW w:w="1134" w:type="dxa"/>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2027</w:t>
            </w:r>
          </w:p>
        </w:tc>
        <w:tc>
          <w:tcPr>
            <w:tcW w:w="1985" w:type="dxa"/>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 xml:space="preserve">Оказание содействия в осуществлении переработки </w:t>
            </w:r>
            <w:r w:rsidRPr="00851086">
              <w:rPr>
                <w:rFonts w:ascii="Times New Roman" w:eastAsia="Times New Roman" w:hAnsi="Times New Roman" w:cs="Times New Roman"/>
                <w:color w:val="000000"/>
                <w:sz w:val="20"/>
                <w:szCs w:val="20"/>
              </w:rPr>
              <w:t>сельскохозяйственной продукции, рыбы, дикоросов и производства пищевой продукции</w:t>
            </w:r>
          </w:p>
        </w:tc>
        <w:tc>
          <w:tcPr>
            <w:tcW w:w="2693" w:type="dxa"/>
          </w:tcPr>
          <w:p w:rsidR="00851086" w:rsidRPr="00851086" w:rsidRDefault="00851086" w:rsidP="00851086">
            <w:pPr>
              <w:widowControl w:val="0"/>
              <w:autoSpaceDE w:val="0"/>
              <w:autoSpaceDN w:val="0"/>
              <w:adjustRightInd w:val="0"/>
              <w:spacing w:after="12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lang w:eastAsia="ar-SA"/>
              </w:rPr>
              <w:t>Среднемесячная номинальная начисленная заработная плата работников (без субъектов малого предпринимательства);</w:t>
            </w:r>
          </w:p>
          <w:p w:rsidR="00851086" w:rsidRPr="00851086" w:rsidRDefault="00851086" w:rsidP="00851086">
            <w:pPr>
              <w:widowControl w:val="0"/>
              <w:autoSpaceDE w:val="0"/>
              <w:autoSpaceDN w:val="0"/>
              <w:adjustRightInd w:val="0"/>
              <w:spacing w:after="12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Доля прибыльных сельскохозяйственных организаций в общем их числе;</w:t>
            </w:r>
          </w:p>
          <w:p w:rsidR="00851086" w:rsidRPr="00851086" w:rsidRDefault="00851086" w:rsidP="00851086">
            <w:pPr>
              <w:widowControl w:val="0"/>
              <w:autoSpaceDE w:val="0"/>
              <w:autoSpaceDN w:val="0"/>
              <w:adjustRightInd w:val="0"/>
              <w:spacing w:after="12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Объем производства молока в сельскохозяйственных организациях и крестьянских (фермерских) хозяйствах;</w:t>
            </w:r>
          </w:p>
          <w:p w:rsidR="00851086" w:rsidRPr="00851086" w:rsidRDefault="00851086" w:rsidP="00851086">
            <w:pPr>
              <w:widowControl w:val="0"/>
              <w:autoSpaceDE w:val="0"/>
              <w:autoSpaceDN w:val="0"/>
              <w:adjustRightInd w:val="0"/>
              <w:spacing w:after="12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Объем производства скота и птицы на убой (в живом весе) в сельскохозяйственных организациях и крестьянских (фермерских) хозяйствах;</w:t>
            </w:r>
          </w:p>
          <w:p w:rsidR="00851086" w:rsidRPr="00851086" w:rsidRDefault="00851086" w:rsidP="00851086">
            <w:pPr>
              <w:widowControl w:val="0"/>
              <w:autoSpaceDE w:val="0"/>
              <w:autoSpaceDN w:val="0"/>
              <w:adjustRightInd w:val="0"/>
              <w:spacing w:after="12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Число субъектов малого и среднего предпринимательства (индивидуальных предпринимателей) в расчете на 10 тыс. человек населения;</w:t>
            </w:r>
          </w:p>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851086" w:rsidRPr="00851086" w:rsidTr="00851086">
        <w:tc>
          <w:tcPr>
            <w:tcW w:w="556" w:type="dxa"/>
          </w:tcPr>
          <w:p w:rsidR="00851086" w:rsidRPr="00851086" w:rsidRDefault="00851086" w:rsidP="00851086">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2908" w:type="dxa"/>
          </w:tcPr>
          <w:p w:rsidR="00851086" w:rsidRPr="00851086" w:rsidRDefault="00851086" w:rsidP="00851086">
            <w:pPr>
              <w:widowControl w:val="0"/>
              <w:autoSpaceDE w:val="0"/>
              <w:autoSpaceDN w:val="0"/>
              <w:adjustRightInd w:val="0"/>
              <w:spacing w:after="0" w:line="240" w:lineRule="auto"/>
              <w:ind w:firstLine="11"/>
              <w:jc w:val="both"/>
              <w:rPr>
                <w:rFonts w:ascii="Times New Roman" w:eastAsia="Times New Roman" w:hAnsi="Times New Roman" w:cs="Times New Roman"/>
                <w:sz w:val="20"/>
                <w:szCs w:val="20"/>
              </w:rPr>
            </w:pPr>
            <w:r w:rsidRPr="00851086">
              <w:rPr>
                <w:rFonts w:ascii="Times New Roman" w:eastAsia="Times New Roman" w:hAnsi="Times New Roman" w:cs="Times New Roman"/>
                <w:snapToGrid w:val="0"/>
                <w:color w:val="000000"/>
                <w:sz w:val="20"/>
                <w:szCs w:val="20"/>
              </w:rPr>
              <w:t>2.4.1Финансовое обеспечение части затрат на реализацию народных проектов в сфере агропромышленного комплекса</w:t>
            </w:r>
          </w:p>
        </w:tc>
        <w:tc>
          <w:tcPr>
            <w:tcW w:w="1985" w:type="dxa"/>
            <w:vMerge/>
          </w:tcPr>
          <w:p w:rsidR="00851086" w:rsidRPr="00851086" w:rsidRDefault="00851086" w:rsidP="00851086">
            <w:pPr>
              <w:spacing w:after="0" w:line="240" w:lineRule="auto"/>
              <w:ind w:left="-108" w:right="-108"/>
              <w:jc w:val="center"/>
              <w:rPr>
                <w:rFonts w:ascii="Times New Roman" w:eastAsia="Times New Roman" w:hAnsi="Times New Roman" w:cs="Times New Roman"/>
                <w:color w:val="000000"/>
                <w:sz w:val="20"/>
                <w:szCs w:val="20"/>
                <w:lang w:eastAsia="en-US"/>
              </w:rPr>
            </w:pPr>
          </w:p>
        </w:tc>
        <w:tc>
          <w:tcPr>
            <w:tcW w:w="2126" w:type="dxa"/>
          </w:tcPr>
          <w:p w:rsidR="00851086" w:rsidRPr="00851086" w:rsidRDefault="00851086" w:rsidP="00851086">
            <w:pPr>
              <w:spacing w:after="0" w:line="240" w:lineRule="auto"/>
              <w:jc w:val="center"/>
              <w:rPr>
                <w:rFonts w:ascii="Times New Roman" w:eastAsia="Times New Roman" w:hAnsi="Times New Roman" w:cs="Times New Roman"/>
                <w:color w:val="000000"/>
                <w:sz w:val="20"/>
                <w:szCs w:val="20"/>
                <w:lang w:eastAsia="en-US"/>
              </w:rPr>
            </w:pPr>
            <w:r w:rsidRPr="00851086">
              <w:rPr>
                <w:rFonts w:ascii="Times New Roman" w:eastAsia="Times New Roman" w:hAnsi="Times New Roman" w:cs="Times New Roman"/>
                <w:color w:val="000000"/>
                <w:sz w:val="20"/>
                <w:szCs w:val="20"/>
                <w:lang w:eastAsia="en-US"/>
              </w:rPr>
              <w:t>Отдел экономической и налоговой политики администрации МР «Усть-Куломский»</w:t>
            </w:r>
          </w:p>
        </w:tc>
        <w:tc>
          <w:tcPr>
            <w:tcW w:w="1134" w:type="dxa"/>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2022</w:t>
            </w:r>
          </w:p>
        </w:tc>
        <w:tc>
          <w:tcPr>
            <w:tcW w:w="1134" w:type="dxa"/>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2027</w:t>
            </w:r>
          </w:p>
        </w:tc>
        <w:tc>
          <w:tcPr>
            <w:tcW w:w="1985" w:type="dxa"/>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 xml:space="preserve">Реализация народных проектов </w:t>
            </w:r>
            <w:r w:rsidRPr="00851086">
              <w:rPr>
                <w:rFonts w:ascii="Times New Roman" w:eastAsia="Times New Roman" w:hAnsi="Times New Roman" w:cs="Times New Roman"/>
                <w:snapToGrid w:val="0"/>
                <w:color w:val="000000"/>
                <w:sz w:val="20"/>
                <w:szCs w:val="20"/>
              </w:rPr>
              <w:t>в сфере агропромышленного комплекса</w:t>
            </w:r>
          </w:p>
        </w:tc>
        <w:tc>
          <w:tcPr>
            <w:tcW w:w="2693" w:type="dxa"/>
          </w:tcPr>
          <w:p w:rsidR="00851086" w:rsidRPr="00851086" w:rsidRDefault="00851086" w:rsidP="00851086">
            <w:pPr>
              <w:widowControl w:val="0"/>
              <w:autoSpaceDE w:val="0"/>
              <w:autoSpaceDN w:val="0"/>
              <w:adjustRightInd w:val="0"/>
              <w:spacing w:after="12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Число субъектов малого и среднего предпринимательства (индивидуальных предпринимателей) в расчете на 10 тыс. человек населения;</w:t>
            </w:r>
          </w:p>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851086" w:rsidRPr="00851086" w:rsidTr="00851086">
        <w:tc>
          <w:tcPr>
            <w:tcW w:w="556" w:type="dxa"/>
          </w:tcPr>
          <w:p w:rsidR="00851086" w:rsidRPr="00851086" w:rsidRDefault="00851086" w:rsidP="00851086">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2908" w:type="dxa"/>
          </w:tcPr>
          <w:p w:rsidR="00851086" w:rsidRPr="00851086" w:rsidRDefault="00851086" w:rsidP="00851086">
            <w:pPr>
              <w:widowControl w:val="0"/>
              <w:autoSpaceDE w:val="0"/>
              <w:autoSpaceDN w:val="0"/>
              <w:adjustRightInd w:val="0"/>
              <w:spacing w:after="0" w:line="240" w:lineRule="auto"/>
              <w:ind w:firstLine="11"/>
              <w:jc w:val="both"/>
              <w:rPr>
                <w:rFonts w:ascii="Times New Roman" w:eastAsia="Times New Roman" w:hAnsi="Times New Roman" w:cs="Times New Roman"/>
                <w:snapToGrid w:val="0"/>
                <w:color w:val="000000"/>
                <w:sz w:val="20"/>
                <w:szCs w:val="20"/>
              </w:rPr>
            </w:pPr>
            <w:r w:rsidRPr="00851086">
              <w:rPr>
                <w:rFonts w:ascii="Times New Roman" w:eastAsia="Times New Roman" w:hAnsi="Times New Roman" w:cs="Times New Roman"/>
                <w:snapToGrid w:val="0"/>
                <w:color w:val="000000"/>
                <w:sz w:val="20"/>
                <w:szCs w:val="20"/>
              </w:rPr>
              <w:t>2.4.2</w:t>
            </w:r>
            <w:r w:rsidRPr="00851086">
              <w:rPr>
                <w:rFonts w:ascii="Times New Roman" w:eastAsia="Times New Roman" w:hAnsi="Times New Roman" w:cs="Times New Roman"/>
                <w:snapToGrid w:val="0"/>
                <w:sz w:val="20"/>
                <w:szCs w:val="20"/>
              </w:rPr>
              <w:t>Возмещение части затрат по приобретению горюче-смазочных материалов, используемых для уборки естественных и сеяных сенокосов</w:t>
            </w:r>
          </w:p>
        </w:tc>
        <w:tc>
          <w:tcPr>
            <w:tcW w:w="1985" w:type="dxa"/>
            <w:vMerge/>
          </w:tcPr>
          <w:p w:rsidR="00851086" w:rsidRPr="00851086" w:rsidRDefault="00851086" w:rsidP="00851086">
            <w:pPr>
              <w:spacing w:after="0" w:line="240" w:lineRule="auto"/>
              <w:ind w:left="-108" w:right="-108"/>
              <w:jc w:val="center"/>
              <w:rPr>
                <w:rFonts w:ascii="Times New Roman" w:eastAsia="Times New Roman" w:hAnsi="Times New Roman" w:cs="Times New Roman"/>
                <w:color w:val="000000"/>
                <w:sz w:val="20"/>
                <w:szCs w:val="20"/>
                <w:lang w:eastAsia="en-US"/>
              </w:rPr>
            </w:pPr>
          </w:p>
        </w:tc>
        <w:tc>
          <w:tcPr>
            <w:tcW w:w="2126" w:type="dxa"/>
          </w:tcPr>
          <w:p w:rsidR="00851086" w:rsidRPr="00851086" w:rsidRDefault="00851086" w:rsidP="00851086">
            <w:pPr>
              <w:spacing w:after="0" w:line="240" w:lineRule="auto"/>
              <w:jc w:val="center"/>
              <w:rPr>
                <w:rFonts w:ascii="Times New Roman" w:eastAsia="Times New Roman" w:hAnsi="Times New Roman" w:cs="Times New Roman"/>
                <w:color w:val="000000"/>
                <w:sz w:val="20"/>
                <w:szCs w:val="20"/>
                <w:lang w:eastAsia="en-US"/>
              </w:rPr>
            </w:pPr>
            <w:r w:rsidRPr="00851086">
              <w:rPr>
                <w:rFonts w:ascii="Times New Roman" w:eastAsia="Times New Roman" w:hAnsi="Times New Roman" w:cs="Times New Roman"/>
                <w:color w:val="000000"/>
                <w:sz w:val="20"/>
                <w:szCs w:val="20"/>
                <w:lang w:eastAsia="en-US"/>
              </w:rPr>
              <w:t>Отдел экономической и налоговой политики администрации МР «Усть-Куломский»</w:t>
            </w:r>
          </w:p>
        </w:tc>
        <w:tc>
          <w:tcPr>
            <w:tcW w:w="1134" w:type="dxa"/>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2022</w:t>
            </w:r>
          </w:p>
        </w:tc>
        <w:tc>
          <w:tcPr>
            <w:tcW w:w="1134" w:type="dxa"/>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2027</w:t>
            </w:r>
          </w:p>
        </w:tc>
        <w:tc>
          <w:tcPr>
            <w:tcW w:w="1985" w:type="dxa"/>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Оказание содействия в осуществление работ по уборке естественных и сеяных сенокосов.</w:t>
            </w:r>
          </w:p>
        </w:tc>
        <w:tc>
          <w:tcPr>
            <w:tcW w:w="2693" w:type="dxa"/>
          </w:tcPr>
          <w:p w:rsidR="00851086" w:rsidRPr="00851086" w:rsidRDefault="00851086" w:rsidP="00851086">
            <w:pPr>
              <w:widowControl w:val="0"/>
              <w:autoSpaceDE w:val="0"/>
              <w:autoSpaceDN w:val="0"/>
              <w:adjustRightInd w:val="0"/>
              <w:spacing w:after="12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Доля прибыльных сельскохозяйственных организаций в общем их числе;</w:t>
            </w:r>
          </w:p>
          <w:p w:rsidR="00851086" w:rsidRPr="00851086" w:rsidRDefault="00851086" w:rsidP="00851086">
            <w:pPr>
              <w:widowControl w:val="0"/>
              <w:autoSpaceDE w:val="0"/>
              <w:autoSpaceDN w:val="0"/>
              <w:adjustRightInd w:val="0"/>
              <w:spacing w:after="12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Объем производства молока в сельскохозяйственных организациях и крестьянских (фермерских) хозяйствах;</w:t>
            </w:r>
          </w:p>
          <w:p w:rsidR="00851086" w:rsidRPr="00851086" w:rsidRDefault="00851086" w:rsidP="00851086">
            <w:pPr>
              <w:widowControl w:val="0"/>
              <w:autoSpaceDE w:val="0"/>
              <w:autoSpaceDN w:val="0"/>
              <w:adjustRightInd w:val="0"/>
              <w:spacing w:after="12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Объем производства скота и птицы на убой (в живом весе) в сельскохозяйственных организациях и крестьянских (фермерских) хозяйствах;</w:t>
            </w:r>
          </w:p>
          <w:p w:rsidR="00851086" w:rsidRPr="00851086" w:rsidRDefault="00851086" w:rsidP="00851086">
            <w:pPr>
              <w:widowControl w:val="0"/>
              <w:autoSpaceDE w:val="0"/>
              <w:autoSpaceDN w:val="0"/>
              <w:adjustRightInd w:val="0"/>
              <w:spacing w:after="12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Число субъектов малого и среднего предпринимательства (индивидуальных предпринимателей) в расчете на 10 тыс. человек населения;</w:t>
            </w:r>
          </w:p>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851086" w:rsidRPr="00851086" w:rsidTr="00851086">
        <w:tc>
          <w:tcPr>
            <w:tcW w:w="556" w:type="dxa"/>
          </w:tcPr>
          <w:p w:rsidR="00851086" w:rsidRPr="00851086" w:rsidRDefault="00851086" w:rsidP="00851086">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2908" w:type="dxa"/>
          </w:tcPr>
          <w:p w:rsidR="00851086" w:rsidRPr="00851086" w:rsidRDefault="00851086" w:rsidP="00851086">
            <w:pPr>
              <w:widowControl w:val="0"/>
              <w:autoSpaceDE w:val="0"/>
              <w:autoSpaceDN w:val="0"/>
              <w:adjustRightInd w:val="0"/>
              <w:spacing w:after="0" w:line="240" w:lineRule="auto"/>
              <w:ind w:firstLine="11"/>
              <w:jc w:val="both"/>
              <w:rPr>
                <w:rFonts w:ascii="Times New Roman" w:eastAsia="Times New Roman" w:hAnsi="Times New Roman" w:cs="Times New Roman"/>
                <w:snapToGrid w:val="0"/>
                <w:color w:val="000000"/>
                <w:sz w:val="20"/>
                <w:szCs w:val="20"/>
              </w:rPr>
            </w:pPr>
            <w:r w:rsidRPr="00851086">
              <w:rPr>
                <w:rFonts w:ascii="Times New Roman" w:eastAsia="Times New Roman" w:hAnsi="Times New Roman" w:cs="Times New Roman"/>
                <w:snapToGrid w:val="0"/>
                <w:color w:val="000000"/>
                <w:sz w:val="20"/>
                <w:szCs w:val="20"/>
              </w:rPr>
              <w:t>2.4.3Поддержка малых форм хозяйствования отрасли (крестьянских (фермерских) хозяйств)</w:t>
            </w:r>
          </w:p>
        </w:tc>
        <w:tc>
          <w:tcPr>
            <w:tcW w:w="1985" w:type="dxa"/>
          </w:tcPr>
          <w:p w:rsidR="00851086" w:rsidRPr="00851086" w:rsidRDefault="00851086" w:rsidP="00851086">
            <w:pPr>
              <w:spacing w:after="0" w:line="240" w:lineRule="auto"/>
              <w:ind w:left="-108" w:right="-108"/>
              <w:jc w:val="center"/>
              <w:rPr>
                <w:rFonts w:ascii="Times New Roman" w:eastAsia="Times New Roman" w:hAnsi="Times New Roman" w:cs="Times New Roman"/>
                <w:color w:val="000000"/>
                <w:sz w:val="20"/>
                <w:szCs w:val="20"/>
                <w:lang w:eastAsia="en-US"/>
              </w:rPr>
            </w:pPr>
            <w:r w:rsidRPr="00851086">
              <w:rPr>
                <w:rFonts w:ascii="Times New Roman" w:eastAsia="Times New Roman" w:hAnsi="Times New Roman" w:cs="Times New Roman"/>
                <w:color w:val="000000"/>
                <w:lang w:eastAsia="en-US"/>
              </w:rPr>
              <w:t>Е.А. Стяжкина – первый заместитель руководителя администрации МР «Усть-Куломский»</w:t>
            </w:r>
          </w:p>
        </w:tc>
        <w:tc>
          <w:tcPr>
            <w:tcW w:w="2126" w:type="dxa"/>
          </w:tcPr>
          <w:p w:rsidR="00851086" w:rsidRPr="00851086" w:rsidRDefault="00851086" w:rsidP="00851086">
            <w:pPr>
              <w:spacing w:after="0" w:line="240" w:lineRule="auto"/>
              <w:jc w:val="center"/>
              <w:rPr>
                <w:rFonts w:ascii="Times New Roman" w:eastAsia="Times New Roman" w:hAnsi="Times New Roman" w:cs="Times New Roman"/>
                <w:color w:val="000000"/>
                <w:sz w:val="20"/>
                <w:szCs w:val="20"/>
                <w:lang w:eastAsia="en-US"/>
              </w:rPr>
            </w:pPr>
            <w:r w:rsidRPr="00851086">
              <w:rPr>
                <w:rFonts w:ascii="Times New Roman" w:eastAsia="Times New Roman" w:hAnsi="Times New Roman" w:cs="Times New Roman"/>
                <w:color w:val="000000"/>
                <w:sz w:val="20"/>
                <w:szCs w:val="20"/>
                <w:lang w:eastAsia="en-US"/>
              </w:rPr>
              <w:t>Отдел экономической и налоговой политики администрации МР «Усть-Куломский»</w:t>
            </w:r>
          </w:p>
        </w:tc>
        <w:tc>
          <w:tcPr>
            <w:tcW w:w="1134" w:type="dxa"/>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2022</w:t>
            </w:r>
          </w:p>
        </w:tc>
        <w:tc>
          <w:tcPr>
            <w:tcW w:w="1134" w:type="dxa"/>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2027</w:t>
            </w:r>
          </w:p>
        </w:tc>
        <w:tc>
          <w:tcPr>
            <w:tcW w:w="1985" w:type="dxa"/>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napToGrid w:val="0"/>
                <w:color w:val="000000"/>
                <w:sz w:val="20"/>
                <w:szCs w:val="20"/>
              </w:rPr>
              <w:t>Поддержка малых форм хозяйствования отрасли (крестьянских (фермерских) хозяйств)</w:t>
            </w:r>
          </w:p>
        </w:tc>
        <w:tc>
          <w:tcPr>
            <w:tcW w:w="2693" w:type="dxa"/>
          </w:tcPr>
          <w:p w:rsidR="00851086" w:rsidRPr="00851086" w:rsidRDefault="00851086" w:rsidP="00851086">
            <w:pPr>
              <w:widowControl w:val="0"/>
              <w:autoSpaceDE w:val="0"/>
              <w:autoSpaceDN w:val="0"/>
              <w:adjustRightInd w:val="0"/>
              <w:spacing w:after="12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Доля прибыльных сельскохозяйственных организаций в общем их числе;</w:t>
            </w:r>
          </w:p>
          <w:p w:rsidR="00851086" w:rsidRPr="00851086" w:rsidRDefault="00851086" w:rsidP="00851086">
            <w:pPr>
              <w:widowControl w:val="0"/>
              <w:autoSpaceDE w:val="0"/>
              <w:autoSpaceDN w:val="0"/>
              <w:adjustRightInd w:val="0"/>
              <w:spacing w:after="12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Объем производства молока в сельскохозяйственных организациях и крестьянских (фермерских) хозяйствах;</w:t>
            </w:r>
          </w:p>
          <w:p w:rsidR="00851086" w:rsidRPr="00851086" w:rsidRDefault="00851086" w:rsidP="00851086">
            <w:pPr>
              <w:widowControl w:val="0"/>
              <w:autoSpaceDE w:val="0"/>
              <w:autoSpaceDN w:val="0"/>
              <w:adjustRightInd w:val="0"/>
              <w:spacing w:after="12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Объем производства скота и птицы на убой (в живом весе) в сельскохозяйственных организациях и крестьянских (фермерских) хозяйствах;</w:t>
            </w:r>
          </w:p>
          <w:p w:rsidR="00851086" w:rsidRPr="00851086" w:rsidRDefault="00851086" w:rsidP="00851086">
            <w:pPr>
              <w:widowControl w:val="0"/>
              <w:autoSpaceDE w:val="0"/>
              <w:autoSpaceDN w:val="0"/>
              <w:adjustRightInd w:val="0"/>
              <w:spacing w:after="12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Число субъектов малого и среднего предпринимательства (индивидуальных предпринимателей) в расчете на 10 тыс. человек населения;</w:t>
            </w:r>
          </w:p>
          <w:p w:rsidR="00851086" w:rsidRPr="00851086" w:rsidRDefault="00851086" w:rsidP="00851086">
            <w:pPr>
              <w:widowControl w:val="0"/>
              <w:autoSpaceDE w:val="0"/>
              <w:autoSpaceDN w:val="0"/>
              <w:adjustRightInd w:val="0"/>
              <w:spacing w:after="12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851086" w:rsidRPr="00851086" w:rsidTr="00851086">
        <w:trPr>
          <w:cantSplit/>
          <w:trHeight w:val="263"/>
        </w:trPr>
        <w:tc>
          <w:tcPr>
            <w:tcW w:w="556" w:type="dxa"/>
          </w:tcPr>
          <w:p w:rsidR="00851086" w:rsidRPr="00851086" w:rsidRDefault="00851086" w:rsidP="00851086">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3965" w:type="dxa"/>
            <w:gridSpan w:val="7"/>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b/>
                <w:sz w:val="20"/>
                <w:szCs w:val="20"/>
              </w:rPr>
            </w:pPr>
            <w:r w:rsidRPr="00851086">
              <w:rPr>
                <w:rFonts w:ascii="Times New Roman" w:eastAsia="Times New Roman" w:hAnsi="Times New Roman" w:cs="Times New Roman"/>
                <w:b/>
                <w:sz w:val="20"/>
                <w:szCs w:val="20"/>
              </w:rPr>
              <w:t>Подпрограмма 3 «Поддержка и развитие малого и среднего предпринимательства»</w:t>
            </w:r>
          </w:p>
        </w:tc>
      </w:tr>
      <w:tr w:rsidR="00851086" w:rsidRPr="00851086" w:rsidTr="00851086">
        <w:trPr>
          <w:cantSplit/>
          <w:trHeight w:val="263"/>
        </w:trPr>
        <w:tc>
          <w:tcPr>
            <w:tcW w:w="556" w:type="dxa"/>
          </w:tcPr>
          <w:p w:rsidR="00851086" w:rsidRPr="00851086" w:rsidRDefault="00851086" w:rsidP="00851086">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3965" w:type="dxa"/>
            <w:gridSpan w:val="7"/>
          </w:tcPr>
          <w:p w:rsidR="00851086" w:rsidRPr="00851086" w:rsidRDefault="00851086" w:rsidP="00851086">
            <w:pPr>
              <w:spacing w:before="60" w:after="60" w:line="240" w:lineRule="auto"/>
              <w:jc w:val="both"/>
              <w:rPr>
                <w:rFonts w:ascii="Times New Roman" w:eastAsia="Times New Roman" w:hAnsi="Times New Roman" w:cs="Times New Roman"/>
                <w:b/>
                <w:sz w:val="20"/>
                <w:szCs w:val="20"/>
                <w:lang w:eastAsia="en-US"/>
              </w:rPr>
            </w:pPr>
            <w:r w:rsidRPr="00851086">
              <w:rPr>
                <w:rFonts w:ascii="Times New Roman" w:eastAsia="Times New Roman" w:hAnsi="Times New Roman" w:cs="Times New Roman"/>
                <w:b/>
                <w:sz w:val="20"/>
                <w:szCs w:val="20"/>
                <w:lang w:eastAsia="en-US"/>
              </w:rPr>
              <w:t>Задача 3.1. Формирование благоприятных условий для развития малого и среднего предпринимательства (далее - МиСП);</w:t>
            </w:r>
          </w:p>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Arial"/>
                <w:b/>
                <w:sz w:val="20"/>
                <w:szCs w:val="20"/>
              </w:rPr>
              <w:t>Задача 3.2. Обеспечение эффективности инфраструктуры поддержки и стимулирования развития МиСП.</w:t>
            </w:r>
          </w:p>
        </w:tc>
      </w:tr>
      <w:tr w:rsidR="00851086" w:rsidRPr="00851086" w:rsidTr="00851086">
        <w:trPr>
          <w:cantSplit/>
          <w:trHeight w:val="5021"/>
        </w:trPr>
        <w:tc>
          <w:tcPr>
            <w:tcW w:w="556" w:type="dxa"/>
          </w:tcPr>
          <w:p w:rsidR="00851086" w:rsidRPr="00851086" w:rsidRDefault="00851086" w:rsidP="00851086">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2908" w:type="dxa"/>
          </w:tcPr>
          <w:p w:rsidR="00851086" w:rsidRPr="00851086" w:rsidRDefault="00851086" w:rsidP="00851086">
            <w:pPr>
              <w:widowControl w:val="0"/>
              <w:autoSpaceDE w:val="0"/>
              <w:autoSpaceDN w:val="0"/>
              <w:adjustRightInd w:val="0"/>
              <w:spacing w:after="0" w:line="240" w:lineRule="auto"/>
              <w:ind w:firstLine="11"/>
              <w:jc w:val="both"/>
              <w:rPr>
                <w:rFonts w:ascii="Times New Roman" w:eastAsia="Times New Roman" w:hAnsi="Times New Roman" w:cs="Times New Roman"/>
                <w:sz w:val="20"/>
                <w:szCs w:val="20"/>
              </w:rPr>
            </w:pPr>
            <w:r w:rsidRPr="00851086">
              <w:rPr>
                <w:rFonts w:ascii="Times New Roman" w:eastAsia="Times New Roman" w:hAnsi="Times New Roman" w:cs="Times New Roman"/>
                <w:color w:val="000000"/>
                <w:sz w:val="20"/>
                <w:szCs w:val="20"/>
              </w:rPr>
              <w:t>3.1.1 Проведение мероприятий по формирования позитивного имиджа МиСП</w:t>
            </w:r>
          </w:p>
        </w:tc>
        <w:tc>
          <w:tcPr>
            <w:tcW w:w="1985" w:type="dxa"/>
            <w:vMerge w:val="restart"/>
          </w:tcPr>
          <w:p w:rsidR="00851086" w:rsidRPr="00851086" w:rsidRDefault="00851086" w:rsidP="00851086">
            <w:pPr>
              <w:spacing w:after="0" w:line="240" w:lineRule="auto"/>
              <w:ind w:left="-108" w:right="-108"/>
              <w:jc w:val="center"/>
              <w:rPr>
                <w:rFonts w:ascii="Times New Roman" w:eastAsia="Times New Roman" w:hAnsi="Times New Roman" w:cs="Times New Roman"/>
                <w:color w:val="000000"/>
                <w:sz w:val="20"/>
                <w:szCs w:val="20"/>
                <w:lang w:eastAsia="en-US"/>
              </w:rPr>
            </w:pPr>
            <w:r w:rsidRPr="00851086">
              <w:rPr>
                <w:rFonts w:ascii="Times New Roman" w:eastAsia="Times New Roman" w:hAnsi="Times New Roman" w:cs="Times New Roman"/>
                <w:color w:val="000000"/>
                <w:sz w:val="20"/>
                <w:szCs w:val="20"/>
                <w:lang w:eastAsia="en-US"/>
              </w:rPr>
              <w:t>Е.А. Стяжкина – первый заместитель руководителя администрации МР «Усть-Куломский»</w:t>
            </w:r>
          </w:p>
        </w:tc>
        <w:tc>
          <w:tcPr>
            <w:tcW w:w="2126" w:type="dxa"/>
          </w:tcPr>
          <w:p w:rsidR="00851086" w:rsidRPr="00851086" w:rsidRDefault="00851086" w:rsidP="00851086">
            <w:pPr>
              <w:spacing w:after="0" w:line="240" w:lineRule="auto"/>
              <w:jc w:val="center"/>
              <w:rPr>
                <w:rFonts w:ascii="Times New Roman" w:eastAsia="Times New Roman" w:hAnsi="Times New Roman" w:cs="Times New Roman"/>
                <w:color w:val="000000"/>
                <w:sz w:val="20"/>
                <w:szCs w:val="20"/>
                <w:lang w:eastAsia="en-US"/>
              </w:rPr>
            </w:pPr>
            <w:r w:rsidRPr="00851086">
              <w:rPr>
                <w:rFonts w:ascii="Times New Roman" w:eastAsia="Times New Roman" w:hAnsi="Times New Roman" w:cs="Times New Roman"/>
                <w:color w:val="000000"/>
                <w:sz w:val="20"/>
                <w:szCs w:val="20"/>
                <w:lang w:eastAsia="en-US"/>
              </w:rPr>
              <w:t>Отдел экономической и налоговой политики администрации МР «Усть-Куломский»,</w:t>
            </w:r>
          </w:p>
          <w:p w:rsidR="00851086" w:rsidRPr="00851086" w:rsidRDefault="00851086" w:rsidP="00851086">
            <w:pPr>
              <w:spacing w:after="0" w:line="240" w:lineRule="auto"/>
              <w:jc w:val="center"/>
              <w:rPr>
                <w:rFonts w:ascii="Times New Roman" w:eastAsia="Times New Roman" w:hAnsi="Times New Roman" w:cs="Times New Roman"/>
                <w:color w:val="000000"/>
                <w:sz w:val="20"/>
                <w:szCs w:val="20"/>
                <w:lang w:eastAsia="en-US"/>
              </w:rPr>
            </w:pPr>
            <w:r w:rsidRPr="00851086">
              <w:rPr>
                <w:rFonts w:ascii="Times New Roman" w:eastAsia="Times New Roman" w:hAnsi="Times New Roman" w:cs="Times New Roman"/>
                <w:sz w:val="20"/>
                <w:szCs w:val="20"/>
                <w:lang w:eastAsia="en-US"/>
              </w:rPr>
              <w:t>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 «Усть-Нем»,«Югыдъяг»</w:t>
            </w:r>
          </w:p>
        </w:tc>
        <w:tc>
          <w:tcPr>
            <w:tcW w:w="1134" w:type="dxa"/>
          </w:tcPr>
          <w:p w:rsidR="00851086" w:rsidRPr="00851086" w:rsidRDefault="00851086" w:rsidP="00851086">
            <w:pPr>
              <w:widowControl w:val="0"/>
              <w:autoSpaceDE w:val="0"/>
              <w:autoSpaceDN w:val="0"/>
              <w:adjustRightInd w:val="0"/>
              <w:spacing w:after="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2022</w:t>
            </w:r>
          </w:p>
        </w:tc>
        <w:tc>
          <w:tcPr>
            <w:tcW w:w="1134" w:type="dxa"/>
          </w:tcPr>
          <w:p w:rsidR="00851086" w:rsidRPr="00851086" w:rsidRDefault="00851086" w:rsidP="00851086">
            <w:pPr>
              <w:widowControl w:val="0"/>
              <w:autoSpaceDE w:val="0"/>
              <w:autoSpaceDN w:val="0"/>
              <w:adjustRightInd w:val="0"/>
              <w:spacing w:after="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2027</w:t>
            </w:r>
          </w:p>
        </w:tc>
        <w:tc>
          <w:tcPr>
            <w:tcW w:w="1985" w:type="dxa"/>
          </w:tcPr>
          <w:p w:rsidR="00851086" w:rsidRPr="00851086" w:rsidRDefault="00851086" w:rsidP="00851086">
            <w:pPr>
              <w:autoSpaceDE w:val="0"/>
              <w:autoSpaceDN w:val="0"/>
              <w:adjustRightInd w:val="0"/>
              <w:spacing w:after="0" w:line="240" w:lineRule="auto"/>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Содействие повышению информирования населения, в том числе СМиСП, с целью формирования позитивного имиджа.</w:t>
            </w:r>
          </w:p>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2693" w:type="dxa"/>
          </w:tcPr>
          <w:p w:rsidR="00851086" w:rsidRPr="00851086" w:rsidRDefault="00851086" w:rsidP="00851086">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Среднегодовая численность постоянного населения;</w:t>
            </w:r>
          </w:p>
          <w:p w:rsidR="00851086" w:rsidRPr="00851086" w:rsidRDefault="00851086" w:rsidP="00851086">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Естественный прирост, убыль (-) населения;</w:t>
            </w:r>
          </w:p>
          <w:p w:rsidR="00851086" w:rsidRPr="00851086" w:rsidRDefault="00851086" w:rsidP="00851086">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Миграционный прирост, убыль (-) населения;</w:t>
            </w:r>
          </w:p>
          <w:p w:rsidR="00851086" w:rsidRPr="00851086" w:rsidRDefault="00851086" w:rsidP="00851086">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Уровень зарегистрированной безработицы;</w:t>
            </w:r>
          </w:p>
          <w:p w:rsidR="00851086" w:rsidRPr="00851086" w:rsidRDefault="00851086" w:rsidP="00851086">
            <w:pPr>
              <w:widowControl w:val="0"/>
              <w:autoSpaceDE w:val="0"/>
              <w:autoSpaceDN w:val="0"/>
              <w:adjustRightInd w:val="0"/>
              <w:spacing w:after="120" w:line="240" w:lineRule="auto"/>
              <w:ind w:firstLine="11"/>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Число субъектов малого и среднего предпринимательства (индивидуальных предпринимателей) в расчете на 10 тыс. человек населения;</w:t>
            </w:r>
          </w:p>
          <w:p w:rsidR="00851086" w:rsidRPr="00851086" w:rsidRDefault="00851086" w:rsidP="00851086">
            <w:pPr>
              <w:widowControl w:val="0"/>
              <w:autoSpaceDE w:val="0"/>
              <w:autoSpaceDN w:val="0"/>
              <w:adjustRightInd w:val="0"/>
              <w:spacing w:after="0" w:line="240" w:lineRule="auto"/>
              <w:ind w:firstLine="11"/>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851086" w:rsidRPr="00851086" w:rsidTr="00851086">
        <w:trPr>
          <w:cantSplit/>
          <w:trHeight w:val="1134"/>
        </w:trPr>
        <w:tc>
          <w:tcPr>
            <w:tcW w:w="556" w:type="dxa"/>
          </w:tcPr>
          <w:p w:rsidR="00851086" w:rsidRPr="00851086" w:rsidRDefault="00851086" w:rsidP="00851086">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2908" w:type="dxa"/>
          </w:tcPr>
          <w:p w:rsidR="00851086" w:rsidRPr="00851086" w:rsidRDefault="00851086" w:rsidP="00851086">
            <w:pPr>
              <w:widowControl w:val="0"/>
              <w:autoSpaceDE w:val="0"/>
              <w:autoSpaceDN w:val="0"/>
              <w:adjustRightInd w:val="0"/>
              <w:spacing w:after="0" w:line="240" w:lineRule="auto"/>
              <w:ind w:left="11"/>
              <w:jc w:val="both"/>
              <w:rPr>
                <w:rFonts w:ascii="Times New Roman" w:eastAsia="Times New Roman" w:hAnsi="Times New Roman" w:cs="Times New Roman"/>
                <w:snapToGrid w:val="0"/>
                <w:color w:val="000000"/>
                <w:sz w:val="20"/>
                <w:szCs w:val="20"/>
              </w:rPr>
            </w:pPr>
            <w:r w:rsidRPr="00851086">
              <w:rPr>
                <w:rFonts w:ascii="Times New Roman" w:eastAsia="Times New Roman" w:hAnsi="Times New Roman" w:cs="Times New Roman"/>
                <w:color w:val="000000"/>
                <w:sz w:val="20"/>
                <w:szCs w:val="20"/>
              </w:rPr>
              <w:t xml:space="preserve">3.2.1. </w:t>
            </w:r>
            <w:r w:rsidRPr="00851086">
              <w:rPr>
                <w:rFonts w:ascii="Times New Roman" w:eastAsia="Times New Roman" w:hAnsi="Times New Roman" w:cs="Times New Roman"/>
                <w:snapToGrid w:val="0"/>
                <w:color w:val="000000"/>
                <w:sz w:val="20"/>
                <w:szCs w:val="20"/>
              </w:rPr>
              <w:t>Финансовое обеспечение части затрат субъектов малого и среднего предпринимательства на реализацию народных проектов в сфере предпринимательства</w:t>
            </w:r>
          </w:p>
          <w:p w:rsidR="00851086" w:rsidRPr="00851086" w:rsidRDefault="00851086" w:rsidP="00851086">
            <w:pPr>
              <w:widowControl w:val="0"/>
              <w:autoSpaceDE w:val="0"/>
              <w:autoSpaceDN w:val="0"/>
              <w:adjustRightInd w:val="0"/>
              <w:spacing w:after="0" w:line="240" w:lineRule="auto"/>
              <w:ind w:left="11"/>
              <w:jc w:val="both"/>
              <w:rPr>
                <w:rFonts w:ascii="Times New Roman" w:eastAsia="Times New Roman" w:hAnsi="Times New Roman" w:cs="Times New Roman"/>
                <w:snapToGrid w:val="0"/>
                <w:color w:val="000000"/>
                <w:sz w:val="20"/>
                <w:szCs w:val="20"/>
              </w:rPr>
            </w:pPr>
          </w:p>
          <w:p w:rsidR="00851086" w:rsidRPr="00851086" w:rsidRDefault="00851086" w:rsidP="00851086">
            <w:pPr>
              <w:widowControl w:val="0"/>
              <w:autoSpaceDE w:val="0"/>
              <w:autoSpaceDN w:val="0"/>
              <w:adjustRightInd w:val="0"/>
              <w:spacing w:after="0" w:line="240" w:lineRule="auto"/>
              <w:ind w:left="11"/>
              <w:jc w:val="both"/>
              <w:rPr>
                <w:rFonts w:ascii="Times New Roman" w:eastAsia="Times New Roman" w:hAnsi="Times New Roman" w:cs="Times New Roman"/>
                <w:snapToGrid w:val="0"/>
                <w:color w:val="000000"/>
                <w:sz w:val="20"/>
                <w:szCs w:val="20"/>
              </w:rPr>
            </w:pPr>
            <w:r w:rsidRPr="00851086">
              <w:rPr>
                <w:rFonts w:ascii="Times New Roman" w:eastAsia="Times New Roman" w:hAnsi="Times New Roman" w:cs="Times New Roman"/>
                <w:snapToGrid w:val="0"/>
                <w:color w:val="000000"/>
                <w:sz w:val="20"/>
                <w:szCs w:val="20"/>
              </w:rPr>
              <w:t>3.3.1. Финансовое обеспечение части затрат на реализацию народных инициатив.</w:t>
            </w:r>
          </w:p>
          <w:p w:rsidR="00851086" w:rsidRPr="00851086" w:rsidRDefault="00851086" w:rsidP="00851086">
            <w:pPr>
              <w:widowControl w:val="0"/>
              <w:autoSpaceDE w:val="0"/>
              <w:autoSpaceDN w:val="0"/>
              <w:adjustRightInd w:val="0"/>
              <w:spacing w:after="0" w:line="240" w:lineRule="auto"/>
              <w:ind w:left="11"/>
              <w:jc w:val="both"/>
              <w:rPr>
                <w:rFonts w:ascii="Times New Roman" w:eastAsia="Times New Roman" w:hAnsi="Times New Roman" w:cs="Times New Roman"/>
                <w:color w:val="000000"/>
                <w:sz w:val="20"/>
                <w:szCs w:val="20"/>
              </w:rPr>
            </w:pPr>
          </w:p>
        </w:tc>
        <w:tc>
          <w:tcPr>
            <w:tcW w:w="1985" w:type="dxa"/>
            <w:vMerge/>
          </w:tcPr>
          <w:p w:rsidR="00851086" w:rsidRPr="00851086" w:rsidRDefault="00851086" w:rsidP="00851086">
            <w:pPr>
              <w:spacing w:after="0" w:line="240" w:lineRule="auto"/>
              <w:ind w:left="-108" w:right="-108"/>
              <w:jc w:val="center"/>
              <w:rPr>
                <w:rFonts w:ascii="Times New Roman" w:eastAsia="Times New Roman" w:hAnsi="Times New Roman" w:cs="Times New Roman"/>
                <w:color w:val="000000"/>
                <w:sz w:val="20"/>
                <w:szCs w:val="20"/>
                <w:lang w:eastAsia="en-US"/>
              </w:rPr>
            </w:pPr>
          </w:p>
        </w:tc>
        <w:tc>
          <w:tcPr>
            <w:tcW w:w="2126" w:type="dxa"/>
          </w:tcPr>
          <w:p w:rsidR="00851086" w:rsidRPr="00851086" w:rsidRDefault="00851086" w:rsidP="00851086">
            <w:pPr>
              <w:spacing w:after="0" w:line="240" w:lineRule="auto"/>
              <w:jc w:val="center"/>
              <w:rPr>
                <w:rFonts w:ascii="Times New Roman" w:eastAsia="Times New Roman" w:hAnsi="Times New Roman" w:cs="Times New Roman"/>
                <w:color w:val="000000"/>
                <w:sz w:val="20"/>
                <w:szCs w:val="20"/>
                <w:lang w:eastAsia="en-US"/>
              </w:rPr>
            </w:pPr>
            <w:r w:rsidRPr="00851086">
              <w:rPr>
                <w:rFonts w:ascii="Times New Roman" w:eastAsia="Times New Roman" w:hAnsi="Times New Roman" w:cs="Times New Roman"/>
                <w:color w:val="000000"/>
                <w:sz w:val="20"/>
                <w:szCs w:val="20"/>
                <w:lang w:eastAsia="en-US"/>
              </w:rPr>
              <w:t>Отдел экономической и налоговой политики администрации МР «Усть-Куломский»</w:t>
            </w:r>
          </w:p>
        </w:tc>
        <w:tc>
          <w:tcPr>
            <w:tcW w:w="1134" w:type="dxa"/>
          </w:tcPr>
          <w:p w:rsidR="00851086" w:rsidRPr="00851086" w:rsidRDefault="00851086" w:rsidP="00851086">
            <w:pPr>
              <w:widowControl w:val="0"/>
              <w:autoSpaceDE w:val="0"/>
              <w:autoSpaceDN w:val="0"/>
              <w:adjustRightInd w:val="0"/>
              <w:spacing w:after="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2022</w:t>
            </w:r>
          </w:p>
        </w:tc>
        <w:tc>
          <w:tcPr>
            <w:tcW w:w="1134" w:type="dxa"/>
          </w:tcPr>
          <w:p w:rsidR="00851086" w:rsidRPr="00851086" w:rsidRDefault="00851086" w:rsidP="00851086">
            <w:pPr>
              <w:widowControl w:val="0"/>
              <w:autoSpaceDE w:val="0"/>
              <w:autoSpaceDN w:val="0"/>
              <w:adjustRightInd w:val="0"/>
              <w:spacing w:after="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2027</w:t>
            </w:r>
          </w:p>
        </w:tc>
        <w:tc>
          <w:tcPr>
            <w:tcW w:w="1985" w:type="dxa"/>
          </w:tcPr>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Реализация народных проектов в сфера предпринимательства.</w:t>
            </w:r>
          </w:p>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Реализация народных инициатив  в сфере предпринимательства</w:t>
            </w:r>
          </w:p>
        </w:tc>
        <w:tc>
          <w:tcPr>
            <w:tcW w:w="2693" w:type="dxa"/>
          </w:tcPr>
          <w:p w:rsidR="00851086" w:rsidRPr="00851086" w:rsidRDefault="00851086" w:rsidP="00851086">
            <w:pPr>
              <w:widowControl w:val="0"/>
              <w:autoSpaceDE w:val="0"/>
              <w:autoSpaceDN w:val="0"/>
              <w:adjustRightInd w:val="0"/>
              <w:spacing w:after="12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Уровень зарегистрированной безработицы;</w:t>
            </w:r>
          </w:p>
          <w:p w:rsidR="00851086" w:rsidRPr="00851086" w:rsidRDefault="00851086" w:rsidP="00851086">
            <w:pPr>
              <w:widowControl w:val="0"/>
              <w:autoSpaceDE w:val="0"/>
              <w:autoSpaceDN w:val="0"/>
              <w:adjustRightInd w:val="0"/>
              <w:spacing w:after="12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Число субъектов малого и среднего предпринимательства (индивидуальных предпринимателей) в расчете на 10 тыс. человек населения;</w:t>
            </w:r>
          </w:p>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851086" w:rsidRPr="00851086" w:rsidTr="00851086">
        <w:trPr>
          <w:cantSplit/>
          <w:trHeight w:val="1134"/>
        </w:trPr>
        <w:tc>
          <w:tcPr>
            <w:tcW w:w="556" w:type="dxa"/>
          </w:tcPr>
          <w:p w:rsidR="00851086" w:rsidRPr="00851086" w:rsidRDefault="00851086" w:rsidP="00851086">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2908" w:type="dxa"/>
          </w:tcPr>
          <w:p w:rsidR="00851086" w:rsidRPr="00851086" w:rsidRDefault="00851086" w:rsidP="00851086">
            <w:pPr>
              <w:widowControl w:val="0"/>
              <w:autoSpaceDE w:val="0"/>
              <w:autoSpaceDN w:val="0"/>
              <w:adjustRightInd w:val="0"/>
              <w:spacing w:after="0" w:line="240" w:lineRule="auto"/>
              <w:ind w:left="11"/>
              <w:jc w:val="both"/>
              <w:rPr>
                <w:rFonts w:ascii="Times New Roman" w:eastAsia="Times New Roman" w:hAnsi="Times New Roman" w:cs="Times New Roman"/>
                <w:color w:val="000000"/>
                <w:sz w:val="20"/>
                <w:szCs w:val="20"/>
              </w:rPr>
            </w:pPr>
            <w:r w:rsidRPr="00851086">
              <w:rPr>
                <w:rFonts w:ascii="Times New Roman" w:eastAsia="Times New Roman" w:hAnsi="Times New Roman" w:cs="Times New Roman"/>
                <w:color w:val="000000"/>
                <w:sz w:val="20"/>
                <w:szCs w:val="20"/>
              </w:rPr>
              <w:t>3.2.2 Мероприятия по обеспечению консультационной, организационно-методической и информационной поддержки МиСП</w:t>
            </w:r>
          </w:p>
        </w:tc>
        <w:tc>
          <w:tcPr>
            <w:tcW w:w="1985" w:type="dxa"/>
            <w:vMerge/>
          </w:tcPr>
          <w:p w:rsidR="00851086" w:rsidRPr="00851086" w:rsidRDefault="00851086" w:rsidP="00851086">
            <w:pPr>
              <w:spacing w:after="0" w:line="240" w:lineRule="auto"/>
              <w:ind w:left="-108" w:right="-108"/>
              <w:jc w:val="center"/>
              <w:rPr>
                <w:rFonts w:ascii="Times New Roman" w:eastAsia="Times New Roman" w:hAnsi="Times New Roman" w:cs="Times New Roman"/>
                <w:color w:val="000000"/>
                <w:sz w:val="20"/>
                <w:szCs w:val="20"/>
                <w:lang w:eastAsia="en-US"/>
              </w:rPr>
            </w:pPr>
          </w:p>
        </w:tc>
        <w:tc>
          <w:tcPr>
            <w:tcW w:w="2126" w:type="dxa"/>
          </w:tcPr>
          <w:p w:rsidR="00851086" w:rsidRPr="00851086" w:rsidRDefault="00851086" w:rsidP="00851086">
            <w:pPr>
              <w:spacing w:after="0" w:line="240" w:lineRule="auto"/>
              <w:jc w:val="center"/>
              <w:rPr>
                <w:rFonts w:ascii="Times New Roman" w:eastAsia="Times New Roman" w:hAnsi="Times New Roman" w:cs="Times New Roman"/>
                <w:color w:val="000000"/>
                <w:sz w:val="20"/>
                <w:szCs w:val="20"/>
                <w:lang w:eastAsia="en-US"/>
              </w:rPr>
            </w:pPr>
            <w:r w:rsidRPr="00851086">
              <w:rPr>
                <w:rFonts w:ascii="Times New Roman" w:eastAsia="Times New Roman" w:hAnsi="Times New Roman" w:cs="Times New Roman"/>
                <w:color w:val="000000"/>
                <w:sz w:val="20"/>
                <w:szCs w:val="20"/>
                <w:lang w:eastAsia="en-US"/>
              </w:rPr>
              <w:t>Отдел экономической и налоговой политики администрации МР «Усть-Куломский»,</w:t>
            </w:r>
          </w:p>
          <w:p w:rsidR="00851086" w:rsidRPr="00851086" w:rsidRDefault="00851086" w:rsidP="00851086">
            <w:pPr>
              <w:spacing w:after="0" w:line="240" w:lineRule="auto"/>
              <w:jc w:val="center"/>
              <w:rPr>
                <w:rFonts w:ascii="Times New Roman" w:eastAsia="Times New Roman" w:hAnsi="Times New Roman" w:cs="Times New Roman"/>
                <w:color w:val="000000"/>
                <w:sz w:val="20"/>
                <w:szCs w:val="20"/>
                <w:lang w:eastAsia="en-US"/>
              </w:rPr>
            </w:pPr>
            <w:r w:rsidRPr="00851086">
              <w:rPr>
                <w:rFonts w:ascii="Times New Roman" w:eastAsia="Times New Roman" w:hAnsi="Times New Roman" w:cs="Times New Roman"/>
                <w:sz w:val="20"/>
                <w:szCs w:val="20"/>
                <w:lang w:eastAsia="en-US"/>
              </w:rPr>
              <w:t>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 «Усть-Нем»,«Югыдъяг»</w:t>
            </w:r>
          </w:p>
        </w:tc>
        <w:tc>
          <w:tcPr>
            <w:tcW w:w="1134" w:type="dxa"/>
          </w:tcPr>
          <w:p w:rsidR="00851086" w:rsidRPr="00851086" w:rsidRDefault="00851086" w:rsidP="00851086">
            <w:pPr>
              <w:widowControl w:val="0"/>
              <w:autoSpaceDE w:val="0"/>
              <w:autoSpaceDN w:val="0"/>
              <w:adjustRightInd w:val="0"/>
              <w:spacing w:after="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2022</w:t>
            </w:r>
          </w:p>
        </w:tc>
        <w:tc>
          <w:tcPr>
            <w:tcW w:w="1134" w:type="dxa"/>
          </w:tcPr>
          <w:p w:rsidR="00851086" w:rsidRPr="00851086" w:rsidRDefault="00851086" w:rsidP="00851086">
            <w:pPr>
              <w:widowControl w:val="0"/>
              <w:autoSpaceDE w:val="0"/>
              <w:autoSpaceDN w:val="0"/>
              <w:adjustRightInd w:val="0"/>
              <w:spacing w:after="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2027</w:t>
            </w:r>
          </w:p>
        </w:tc>
        <w:tc>
          <w:tcPr>
            <w:tcW w:w="1985" w:type="dxa"/>
          </w:tcPr>
          <w:p w:rsidR="00851086" w:rsidRPr="00851086" w:rsidRDefault="00851086" w:rsidP="00851086">
            <w:pPr>
              <w:autoSpaceDE w:val="0"/>
              <w:autoSpaceDN w:val="0"/>
              <w:adjustRightInd w:val="0"/>
              <w:spacing w:after="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Оказание консультационной и информационной поддержки субъектам малого и среднего предпринимательства</w:t>
            </w:r>
          </w:p>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p>
        </w:tc>
        <w:tc>
          <w:tcPr>
            <w:tcW w:w="2693" w:type="dxa"/>
          </w:tcPr>
          <w:p w:rsidR="00851086" w:rsidRPr="00851086" w:rsidRDefault="00851086" w:rsidP="00851086">
            <w:pPr>
              <w:widowControl w:val="0"/>
              <w:autoSpaceDE w:val="0"/>
              <w:autoSpaceDN w:val="0"/>
              <w:adjustRightInd w:val="0"/>
              <w:spacing w:after="12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Уровень зарегистрированной безработицы;</w:t>
            </w:r>
          </w:p>
          <w:p w:rsidR="00851086" w:rsidRPr="00851086" w:rsidRDefault="00851086" w:rsidP="00851086">
            <w:pPr>
              <w:widowControl w:val="0"/>
              <w:autoSpaceDE w:val="0"/>
              <w:autoSpaceDN w:val="0"/>
              <w:adjustRightInd w:val="0"/>
              <w:spacing w:after="12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Число субъектов малого и среднего предпринимательства (индивидуальных предпринимателей) в расчете на 10 тыс. человек населения;</w:t>
            </w:r>
          </w:p>
          <w:p w:rsidR="00851086" w:rsidRPr="00851086" w:rsidRDefault="00851086" w:rsidP="00851086">
            <w:pPr>
              <w:widowControl w:val="0"/>
              <w:autoSpaceDE w:val="0"/>
              <w:autoSpaceDN w:val="0"/>
              <w:adjustRightInd w:val="0"/>
              <w:spacing w:after="0" w:line="240" w:lineRule="auto"/>
              <w:ind w:firstLine="1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bl>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w:t>
      </w:r>
    </w:p>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&lt;7&gt; в случае реализации в муниципальном образовании мероприятий, направленных на достижение отдельных результатов региональных проектов, в составе основных мероприятий содержится указание на соответствующий региональный проект;</w:t>
      </w:r>
    </w:p>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&lt;8&gt; указываются наиболее значимые направления деятельности участников реализации ВЦП, основного мероприятия, раскрывающие его содержание (краткая характеристика мероприятия).</w:t>
      </w:r>
    </w:p>
    <w:p w:rsidR="00851086" w:rsidRPr="00851086" w:rsidRDefault="00851086" w:rsidP="00851086">
      <w:pPr>
        <w:shd w:val="clear" w:color="auto" w:fill="FFFFFF"/>
        <w:tabs>
          <w:tab w:val="left" w:pos="1238"/>
        </w:tabs>
        <w:spacing w:after="0" w:line="240" w:lineRule="auto"/>
        <w:jc w:val="right"/>
        <w:rPr>
          <w:rFonts w:ascii="Times New Roman" w:eastAsia="Times New Roman" w:hAnsi="Times New Roman" w:cs="Times New Roman"/>
          <w:sz w:val="24"/>
          <w:szCs w:val="24"/>
          <w:lang w:eastAsia="en-US"/>
        </w:rPr>
      </w:pPr>
    </w:p>
    <w:p w:rsidR="00851086" w:rsidRPr="00851086" w:rsidRDefault="00851086" w:rsidP="00851086">
      <w:pPr>
        <w:shd w:val="clear" w:color="auto" w:fill="FFFFFF"/>
        <w:tabs>
          <w:tab w:val="left" w:pos="1238"/>
        </w:tabs>
        <w:spacing w:after="0" w:line="240" w:lineRule="auto"/>
        <w:jc w:val="right"/>
        <w:rPr>
          <w:rFonts w:ascii="Times New Roman" w:eastAsia="Times New Roman" w:hAnsi="Times New Roman" w:cs="Times New Roman"/>
          <w:sz w:val="24"/>
          <w:szCs w:val="24"/>
          <w:lang w:eastAsia="en-US"/>
        </w:rPr>
      </w:pP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Приложение  3</w:t>
      </w: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к программе «Развитие экономики»</w:t>
      </w:r>
    </w:p>
    <w:p w:rsidR="00851086" w:rsidRPr="00851086" w:rsidRDefault="00851086" w:rsidP="00851086">
      <w:pPr>
        <w:shd w:val="clear" w:color="auto" w:fill="FFFFFF"/>
        <w:tabs>
          <w:tab w:val="left" w:pos="9000"/>
        </w:tabs>
        <w:spacing w:after="0" w:line="240" w:lineRule="auto"/>
        <w:jc w:val="right"/>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 xml:space="preserve">(утверждена приложением к постановлению администрации </w:t>
      </w: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МР «Усть-Куломский» от 18.10.2021 г. № 1387)</w:t>
      </w:r>
    </w:p>
    <w:p w:rsidR="00851086" w:rsidRPr="00851086" w:rsidRDefault="00851086" w:rsidP="00851086">
      <w:pPr>
        <w:spacing w:after="0" w:line="240" w:lineRule="auto"/>
        <w:jc w:val="right"/>
        <w:rPr>
          <w:rFonts w:ascii="Times New Roman" w:eastAsia="Times New Roman" w:hAnsi="Times New Roman" w:cs="Times New Roman"/>
          <w:sz w:val="24"/>
          <w:szCs w:val="24"/>
        </w:rPr>
      </w:pP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p>
    <w:p w:rsidR="00851086" w:rsidRPr="00851086" w:rsidRDefault="00851086" w:rsidP="00851086">
      <w:pPr>
        <w:spacing w:after="0" w:line="240" w:lineRule="auto"/>
        <w:jc w:val="center"/>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851086">
        <w:rPr>
          <w:rFonts w:ascii="Times New Roman" w:eastAsia="Times New Roman" w:hAnsi="Times New Roman" w:cs="Times New Roman"/>
          <w:sz w:val="24"/>
          <w:szCs w:val="24"/>
        </w:rPr>
        <w:t>(таблица 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A0"/>
      </w:tblPr>
      <w:tblGrid>
        <w:gridCol w:w="1305"/>
        <w:gridCol w:w="2410"/>
        <w:gridCol w:w="4961"/>
        <w:gridCol w:w="1133"/>
        <w:gridCol w:w="1277"/>
        <w:gridCol w:w="1418"/>
        <w:gridCol w:w="993"/>
        <w:gridCol w:w="849"/>
        <w:gridCol w:w="992"/>
      </w:tblGrid>
      <w:tr w:rsidR="00851086" w:rsidRPr="00851086" w:rsidTr="00851086">
        <w:trPr>
          <w:trHeight w:val="313"/>
          <w:tblHeader/>
        </w:trPr>
        <w:tc>
          <w:tcPr>
            <w:tcW w:w="1305" w:type="dxa"/>
            <w:vMerge w:val="restart"/>
            <w:vAlign w:val="center"/>
          </w:tcPr>
          <w:p w:rsidR="00851086" w:rsidRPr="00851086" w:rsidRDefault="00851086" w:rsidP="00851086">
            <w:pPr>
              <w:spacing w:before="60" w:after="60" w:line="240" w:lineRule="auto"/>
              <w:ind w:right="-30"/>
              <w:jc w:val="center"/>
              <w:rPr>
                <w:rFonts w:ascii="Times New Roman" w:eastAsia="Times New Roman" w:hAnsi="Times New Roman" w:cs="Times New Roman"/>
                <w:b/>
                <w:snapToGrid w:val="0"/>
                <w:lang w:eastAsia="en-US"/>
              </w:rPr>
            </w:pPr>
            <w:r w:rsidRPr="00851086">
              <w:rPr>
                <w:rFonts w:ascii="Times New Roman" w:eastAsia="Times New Roman" w:hAnsi="Times New Roman" w:cs="Times New Roman"/>
                <w:b/>
                <w:snapToGrid w:val="0"/>
                <w:lang w:eastAsia="en-US"/>
              </w:rPr>
              <w:t>Статус</w:t>
            </w:r>
          </w:p>
        </w:tc>
        <w:tc>
          <w:tcPr>
            <w:tcW w:w="2410" w:type="dxa"/>
            <w:vMerge w:val="restart"/>
            <w:vAlign w:val="center"/>
          </w:tcPr>
          <w:p w:rsidR="00851086" w:rsidRPr="00851086" w:rsidRDefault="00851086" w:rsidP="00851086">
            <w:pPr>
              <w:spacing w:before="60" w:after="60" w:line="240" w:lineRule="auto"/>
              <w:ind w:right="-30"/>
              <w:jc w:val="center"/>
              <w:rPr>
                <w:rFonts w:ascii="Times New Roman" w:eastAsia="Times New Roman" w:hAnsi="Times New Roman" w:cs="Times New Roman"/>
                <w:b/>
                <w:snapToGrid w:val="0"/>
                <w:lang w:eastAsia="en-US"/>
              </w:rPr>
            </w:pPr>
            <w:r w:rsidRPr="00851086">
              <w:rPr>
                <w:rFonts w:ascii="Times New Roman" w:eastAsia="Times New Roman" w:hAnsi="Times New Roman" w:cs="Times New Roman"/>
                <w:b/>
                <w:snapToGrid w:val="0"/>
                <w:lang w:eastAsia="en-US"/>
              </w:rPr>
              <w:t>Наименование муниципальной программы, подпрограммы муниципальной программы, основного мероприятия</w:t>
            </w:r>
          </w:p>
        </w:tc>
        <w:tc>
          <w:tcPr>
            <w:tcW w:w="4961" w:type="dxa"/>
            <w:vMerge w:val="restart"/>
            <w:vAlign w:val="center"/>
          </w:tcPr>
          <w:p w:rsidR="00851086" w:rsidRPr="00851086" w:rsidRDefault="00851086" w:rsidP="00851086">
            <w:pPr>
              <w:spacing w:before="60" w:after="60" w:line="240" w:lineRule="auto"/>
              <w:ind w:right="-30"/>
              <w:jc w:val="center"/>
              <w:rPr>
                <w:rFonts w:ascii="Times New Roman" w:eastAsia="Times New Roman" w:hAnsi="Times New Roman" w:cs="Times New Roman"/>
                <w:b/>
                <w:snapToGrid w:val="0"/>
                <w:lang w:eastAsia="en-US"/>
              </w:rPr>
            </w:pPr>
            <w:r w:rsidRPr="00851086">
              <w:rPr>
                <w:rFonts w:ascii="Times New Roman" w:eastAsia="Times New Roman" w:hAnsi="Times New Roman" w:cs="Times New Roman"/>
                <w:b/>
                <w:snapToGrid w:val="0"/>
                <w:lang w:eastAsia="en-US"/>
              </w:rPr>
              <w:t xml:space="preserve">Источник финансирования </w:t>
            </w:r>
          </w:p>
        </w:tc>
        <w:tc>
          <w:tcPr>
            <w:tcW w:w="6662" w:type="dxa"/>
            <w:gridSpan w:val="6"/>
            <w:tcBorders>
              <w:top w:val="single" w:sz="4" w:space="0" w:color="auto"/>
              <w:bottom w:val="single" w:sz="4" w:space="0" w:color="auto"/>
              <w:right w:val="single" w:sz="4" w:space="0" w:color="auto"/>
            </w:tcBorders>
            <w:shd w:val="clear" w:color="auto" w:fill="auto"/>
          </w:tcPr>
          <w:p w:rsidR="00851086" w:rsidRPr="00851086" w:rsidRDefault="00851086" w:rsidP="00851086">
            <w:pPr>
              <w:spacing w:after="0" w:line="240" w:lineRule="auto"/>
              <w:jc w:val="center"/>
              <w:rPr>
                <w:rFonts w:ascii="Times New Roman" w:eastAsia="Times New Roman" w:hAnsi="Times New Roman" w:cs="Times New Roman"/>
                <w:b/>
                <w:snapToGrid w:val="0"/>
                <w:lang w:eastAsia="en-US"/>
              </w:rPr>
            </w:pPr>
            <w:r w:rsidRPr="00851086">
              <w:rPr>
                <w:rFonts w:ascii="Times New Roman" w:eastAsia="Times New Roman" w:hAnsi="Times New Roman" w:cs="Times New Roman"/>
                <w:b/>
                <w:snapToGrid w:val="0"/>
                <w:lang w:eastAsia="en-US"/>
              </w:rPr>
              <w:t>Оценка расходов (тыс. руб.), годы</w:t>
            </w:r>
          </w:p>
        </w:tc>
      </w:tr>
      <w:tr w:rsidR="00851086" w:rsidRPr="00851086" w:rsidTr="00851086">
        <w:trPr>
          <w:trHeight w:val="1099"/>
          <w:tblHeader/>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b/>
                <w:snapToGrid w:val="0"/>
                <w:lang w:eastAsia="en-US"/>
              </w:rPr>
            </w:pPr>
          </w:p>
        </w:tc>
        <w:tc>
          <w:tcPr>
            <w:tcW w:w="4961" w:type="dxa"/>
            <w:vMerge/>
            <w:vAlign w:val="center"/>
          </w:tcPr>
          <w:p w:rsidR="00851086" w:rsidRPr="00851086" w:rsidRDefault="00851086" w:rsidP="00851086">
            <w:pPr>
              <w:spacing w:after="0" w:line="240" w:lineRule="auto"/>
              <w:rPr>
                <w:rFonts w:ascii="Times New Roman" w:eastAsia="Times New Roman" w:hAnsi="Times New Roman" w:cs="Times New Roman"/>
                <w:b/>
                <w:snapToGrid w:val="0"/>
                <w:lang w:eastAsia="en-US"/>
              </w:rPr>
            </w:pPr>
          </w:p>
        </w:tc>
        <w:tc>
          <w:tcPr>
            <w:tcW w:w="1133" w:type="dxa"/>
            <w:shd w:val="clear" w:color="auto" w:fill="FFFFFF"/>
            <w:vAlign w:val="center"/>
          </w:tcPr>
          <w:p w:rsidR="00851086" w:rsidRPr="00851086" w:rsidRDefault="00851086" w:rsidP="00851086">
            <w:pPr>
              <w:spacing w:after="0" w:line="240" w:lineRule="auto"/>
              <w:jc w:val="center"/>
              <w:rPr>
                <w:rFonts w:ascii="Times New Roman" w:eastAsia="Times New Roman" w:hAnsi="Times New Roman" w:cs="Times New Roman"/>
                <w:b/>
                <w:snapToGrid w:val="0"/>
                <w:lang w:eastAsia="en-US"/>
              </w:rPr>
            </w:pPr>
            <w:r w:rsidRPr="00851086">
              <w:rPr>
                <w:rFonts w:ascii="Times New Roman" w:eastAsia="Times New Roman" w:hAnsi="Times New Roman" w:cs="Times New Roman"/>
                <w:b/>
                <w:snapToGrid w:val="0"/>
                <w:lang w:eastAsia="en-US"/>
              </w:rPr>
              <w:t>2022</w:t>
            </w:r>
          </w:p>
        </w:tc>
        <w:tc>
          <w:tcPr>
            <w:tcW w:w="1277" w:type="dxa"/>
            <w:shd w:val="clear" w:color="auto" w:fill="FFFFFF"/>
            <w:vAlign w:val="center"/>
          </w:tcPr>
          <w:p w:rsidR="00851086" w:rsidRPr="00851086" w:rsidRDefault="00851086" w:rsidP="00851086">
            <w:pPr>
              <w:spacing w:after="0" w:line="240" w:lineRule="auto"/>
              <w:jc w:val="center"/>
              <w:rPr>
                <w:rFonts w:ascii="Times New Roman" w:eastAsia="Times New Roman" w:hAnsi="Times New Roman" w:cs="Times New Roman"/>
                <w:b/>
                <w:snapToGrid w:val="0"/>
                <w:lang w:eastAsia="en-US"/>
              </w:rPr>
            </w:pPr>
            <w:r w:rsidRPr="00851086">
              <w:rPr>
                <w:rFonts w:ascii="Times New Roman" w:eastAsia="Times New Roman" w:hAnsi="Times New Roman" w:cs="Times New Roman"/>
                <w:b/>
                <w:snapToGrid w:val="0"/>
                <w:lang w:eastAsia="en-US"/>
              </w:rPr>
              <w:t>2023</w:t>
            </w:r>
          </w:p>
        </w:tc>
        <w:tc>
          <w:tcPr>
            <w:tcW w:w="1418" w:type="dxa"/>
            <w:shd w:val="clear" w:color="auto" w:fill="FFFFFF"/>
            <w:vAlign w:val="center"/>
          </w:tcPr>
          <w:p w:rsidR="00851086" w:rsidRPr="00851086" w:rsidRDefault="00851086" w:rsidP="00851086">
            <w:pPr>
              <w:spacing w:after="0" w:line="240" w:lineRule="auto"/>
              <w:jc w:val="center"/>
              <w:rPr>
                <w:rFonts w:ascii="Times New Roman" w:eastAsia="Times New Roman" w:hAnsi="Times New Roman" w:cs="Times New Roman"/>
                <w:b/>
                <w:snapToGrid w:val="0"/>
                <w:lang w:eastAsia="en-US"/>
              </w:rPr>
            </w:pPr>
            <w:r w:rsidRPr="00851086">
              <w:rPr>
                <w:rFonts w:ascii="Times New Roman" w:eastAsia="Times New Roman" w:hAnsi="Times New Roman" w:cs="Times New Roman"/>
                <w:b/>
                <w:snapToGrid w:val="0"/>
                <w:lang w:eastAsia="en-US"/>
              </w:rPr>
              <w:t>2024</w:t>
            </w:r>
          </w:p>
        </w:tc>
        <w:tc>
          <w:tcPr>
            <w:tcW w:w="993" w:type="dxa"/>
            <w:shd w:val="clear" w:color="auto" w:fill="FFFFFF"/>
            <w:vAlign w:val="center"/>
          </w:tcPr>
          <w:p w:rsidR="00851086" w:rsidRPr="00851086" w:rsidRDefault="00851086" w:rsidP="00851086">
            <w:pPr>
              <w:spacing w:after="0" w:line="240" w:lineRule="auto"/>
              <w:jc w:val="center"/>
              <w:rPr>
                <w:rFonts w:ascii="Times New Roman" w:eastAsia="Times New Roman" w:hAnsi="Times New Roman" w:cs="Times New Roman"/>
                <w:b/>
                <w:lang w:eastAsia="en-US"/>
              </w:rPr>
            </w:pPr>
            <w:r w:rsidRPr="00851086">
              <w:rPr>
                <w:rFonts w:ascii="Times New Roman" w:eastAsia="Times New Roman" w:hAnsi="Times New Roman" w:cs="Times New Roman"/>
                <w:b/>
                <w:snapToGrid w:val="0"/>
                <w:lang w:eastAsia="en-US"/>
              </w:rPr>
              <w:t>2025</w:t>
            </w:r>
          </w:p>
        </w:tc>
        <w:tc>
          <w:tcPr>
            <w:tcW w:w="849" w:type="dxa"/>
            <w:shd w:val="clear" w:color="auto" w:fill="FFFFFF"/>
            <w:vAlign w:val="center"/>
          </w:tcPr>
          <w:p w:rsidR="00851086" w:rsidRPr="00851086" w:rsidRDefault="00851086" w:rsidP="00851086">
            <w:pPr>
              <w:spacing w:after="0" w:line="240" w:lineRule="auto"/>
              <w:jc w:val="center"/>
              <w:rPr>
                <w:rFonts w:ascii="Times New Roman" w:eastAsia="Times New Roman" w:hAnsi="Times New Roman" w:cs="Times New Roman"/>
                <w:b/>
                <w:lang w:eastAsia="en-US"/>
              </w:rPr>
            </w:pPr>
            <w:r w:rsidRPr="00851086">
              <w:rPr>
                <w:rFonts w:ascii="Times New Roman" w:eastAsia="Times New Roman" w:hAnsi="Times New Roman" w:cs="Times New Roman"/>
                <w:b/>
                <w:lang w:eastAsia="en-US"/>
              </w:rPr>
              <w:t>2026</w:t>
            </w:r>
          </w:p>
        </w:tc>
        <w:tc>
          <w:tcPr>
            <w:tcW w:w="992" w:type="dxa"/>
            <w:shd w:val="clear" w:color="auto" w:fill="FFFFFF"/>
          </w:tcPr>
          <w:p w:rsidR="00851086" w:rsidRPr="00851086" w:rsidRDefault="00851086" w:rsidP="00851086">
            <w:pPr>
              <w:spacing w:after="0" w:line="240" w:lineRule="auto"/>
              <w:jc w:val="center"/>
              <w:rPr>
                <w:rFonts w:ascii="Times New Roman" w:eastAsia="Times New Roman" w:hAnsi="Times New Roman" w:cs="Times New Roman"/>
                <w:b/>
                <w:lang w:eastAsia="en-US"/>
              </w:rPr>
            </w:pPr>
          </w:p>
          <w:p w:rsidR="00851086" w:rsidRPr="00851086" w:rsidRDefault="00851086" w:rsidP="00851086">
            <w:pPr>
              <w:spacing w:after="0" w:line="240" w:lineRule="auto"/>
              <w:jc w:val="center"/>
              <w:rPr>
                <w:rFonts w:ascii="Times New Roman" w:eastAsia="Times New Roman" w:hAnsi="Times New Roman" w:cs="Times New Roman"/>
                <w:b/>
                <w:lang w:eastAsia="en-US"/>
              </w:rPr>
            </w:pPr>
          </w:p>
          <w:p w:rsidR="00851086" w:rsidRPr="00851086" w:rsidRDefault="00851086" w:rsidP="00851086">
            <w:pPr>
              <w:spacing w:after="0" w:line="240" w:lineRule="auto"/>
              <w:jc w:val="center"/>
              <w:rPr>
                <w:rFonts w:ascii="Times New Roman" w:eastAsia="Times New Roman" w:hAnsi="Times New Roman" w:cs="Times New Roman"/>
                <w:b/>
                <w:lang w:eastAsia="en-US"/>
              </w:rPr>
            </w:pPr>
            <w:r w:rsidRPr="00851086">
              <w:rPr>
                <w:rFonts w:ascii="Times New Roman" w:eastAsia="Times New Roman" w:hAnsi="Times New Roman" w:cs="Times New Roman"/>
                <w:b/>
                <w:lang w:eastAsia="en-US"/>
              </w:rPr>
              <w:t>2027</w:t>
            </w:r>
          </w:p>
        </w:tc>
      </w:tr>
      <w:tr w:rsidR="00851086" w:rsidRPr="00851086" w:rsidTr="00851086">
        <w:trPr>
          <w:trHeight w:val="20"/>
          <w:tblHeader/>
        </w:trPr>
        <w:tc>
          <w:tcPr>
            <w:tcW w:w="1305" w:type="dxa"/>
            <w:vAlign w:val="center"/>
          </w:tcPr>
          <w:p w:rsidR="00851086" w:rsidRPr="00851086" w:rsidRDefault="00851086" w:rsidP="00851086">
            <w:pPr>
              <w:spacing w:after="0" w:line="240" w:lineRule="auto"/>
              <w:ind w:right="-30"/>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w:t>
            </w:r>
          </w:p>
        </w:tc>
        <w:tc>
          <w:tcPr>
            <w:tcW w:w="2410" w:type="dxa"/>
            <w:vAlign w:val="center"/>
          </w:tcPr>
          <w:p w:rsidR="00851086" w:rsidRPr="00851086" w:rsidRDefault="00851086" w:rsidP="00851086">
            <w:pPr>
              <w:spacing w:after="0" w:line="240" w:lineRule="auto"/>
              <w:ind w:right="-30"/>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w:t>
            </w:r>
          </w:p>
        </w:tc>
        <w:tc>
          <w:tcPr>
            <w:tcW w:w="4961" w:type="dxa"/>
            <w:vAlign w:val="center"/>
          </w:tcPr>
          <w:p w:rsidR="00851086" w:rsidRPr="00851086" w:rsidRDefault="00851086" w:rsidP="00851086">
            <w:pPr>
              <w:spacing w:after="0" w:line="240" w:lineRule="auto"/>
              <w:ind w:right="-30"/>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3</w:t>
            </w:r>
          </w:p>
        </w:tc>
        <w:tc>
          <w:tcPr>
            <w:tcW w:w="1133" w:type="dxa"/>
            <w:shd w:val="clear" w:color="auto" w:fill="FFFFFF"/>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4</w:t>
            </w:r>
          </w:p>
        </w:tc>
        <w:tc>
          <w:tcPr>
            <w:tcW w:w="1277" w:type="dxa"/>
            <w:shd w:val="clear" w:color="auto" w:fill="FFFFFF"/>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5</w:t>
            </w:r>
          </w:p>
        </w:tc>
        <w:tc>
          <w:tcPr>
            <w:tcW w:w="1418" w:type="dxa"/>
            <w:shd w:val="clear" w:color="auto" w:fill="FFFFFF"/>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6</w:t>
            </w:r>
          </w:p>
        </w:tc>
        <w:tc>
          <w:tcPr>
            <w:tcW w:w="993" w:type="dxa"/>
            <w:shd w:val="clear" w:color="auto" w:fill="FFFFFF"/>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7</w:t>
            </w:r>
          </w:p>
        </w:tc>
        <w:tc>
          <w:tcPr>
            <w:tcW w:w="849" w:type="dxa"/>
            <w:shd w:val="clear" w:color="auto" w:fill="FFFFFF"/>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8</w:t>
            </w:r>
          </w:p>
        </w:tc>
        <w:tc>
          <w:tcPr>
            <w:tcW w:w="992" w:type="dxa"/>
            <w:shd w:val="clear" w:color="auto" w:fill="FFFFFF"/>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9</w:t>
            </w:r>
          </w:p>
        </w:tc>
      </w:tr>
      <w:tr w:rsidR="00851086" w:rsidRPr="00851086" w:rsidTr="00851086">
        <w:trPr>
          <w:trHeight w:val="20"/>
        </w:trPr>
        <w:tc>
          <w:tcPr>
            <w:tcW w:w="1305" w:type="dxa"/>
            <w:vMerge w:val="restart"/>
          </w:tcPr>
          <w:p w:rsidR="00851086" w:rsidRPr="00851086" w:rsidRDefault="00851086" w:rsidP="00851086">
            <w:pPr>
              <w:spacing w:before="60" w:after="60" w:line="240" w:lineRule="auto"/>
              <w:ind w:right="-30"/>
              <w:rPr>
                <w:rFonts w:ascii="Times New Roman" w:eastAsia="Times New Roman" w:hAnsi="Times New Roman" w:cs="Times New Roman"/>
                <w:b/>
                <w:snapToGrid w:val="0"/>
                <w:lang w:eastAsia="en-US"/>
              </w:rPr>
            </w:pPr>
            <w:r w:rsidRPr="00851086">
              <w:rPr>
                <w:rFonts w:ascii="Times New Roman" w:eastAsia="Times New Roman" w:hAnsi="Times New Roman" w:cs="Times New Roman"/>
                <w:b/>
                <w:snapToGrid w:val="0"/>
                <w:lang w:eastAsia="en-US"/>
              </w:rPr>
              <w:t>Муниципальная программа</w:t>
            </w:r>
          </w:p>
        </w:tc>
        <w:tc>
          <w:tcPr>
            <w:tcW w:w="2410" w:type="dxa"/>
            <w:vMerge w:val="restart"/>
          </w:tcPr>
          <w:p w:rsidR="00851086" w:rsidRPr="00851086" w:rsidRDefault="00851086" w:rsidP="00851086">
            <w:pPr>
              <w:spacing w:before="60" w:after="60" w:line="240" w:lineRule="auto"/>
              <w:ind w:right="-30"/>
              <w:rPr>
                <w:rFonts w:ascii="Times New Roman" w:eastAsia="Times New Roman" w:hAnsi="Times New Roman" w:cs="Times New Roman"/>
                <w:b/>
                <w:snapToGrid w:val="0"/>
                <w:lang w:eastAsia="en-US"/>
              </w:rPr>
            </w:pPr>
            <w:r w:rsidRPr="00851086">
              <w:rPr>
                <w:rFonts w:ascii="Times New Roman" w:eastAsia="Times New Roman" w:hAnsi="Times New Roman" w:cs="Times New Roman"/>
                <w:b/>
                <w:snapToGrid w:val="0"/>
                <w:lang w:eastAsia="en-US"/>
              </w:rPr>
              <w:t>Развитие экономики</w:t>
            </w:r>
          </w:p>
        </w:tc>
        <w:tc>
          <w:tcPr>
            <w:tcW w:w="4961" w:type="dxa"/>
          </w:tcPr>
          <w:p w:rsidR="00851086" w:rsidRPr="00851086" w:rsidRDefault="00851086" w:rsidP="00851086">
            <w:pPr>
              <w:spacing w:before="60" w:after="60" w:line="240" w:lineRule="auto"/>
              <w:ind w:right="-30"/>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всего, в т.ч.:</w:t>
            </w:r>
          </w:p>
        </w:tc>
        <w:tc>
          <w:tcPr>
            <w:tcW w:w="1133" w:type="dxa"/>
            <w:tcBorders>
              <w:bottom w:val="single" w:sz="4" w:space="0" w:color="auto"/>
            </w:tcBorders>
            <w:vAlign w:val="bottom"/>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8359,13496</w:t>
            </w:r>
          </w:p>
        </w:tc>
        <w:tc>
          <w:tcPr>
            <w:tcW w:w="1277" w:type="dxa"/>
            <w:tcBorders>
              <w:bottom w:val="single" w:sz="4" w:space="0" w:color="auto"/>
            </w:tcBorders>
            <w:vAlign w:val="bottom"/>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23451,25089</w:t>
            </w:r>
          </w:p>
        </w:tc>
        <w:tc>
          <w:tcPr>
            <w:tcW w:w="1418" w:type="dxa"/>
            <w:tcBorders>
              <w:bottom w:val="single" w:sz="4" w:space="0" w:color="auto"/>
            </w:tcBorders>
            <w:vAlign w:val="bottom"/>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27962,68994</w:t>
            </w:r>
          </w:p>
        </w:tc>
        <w:tc>
          <w:tcPr>
            <w:tcW w:w="993" w:type="dxa"/>
            <w:tcBorders>
              <w:bottom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15521,12318</w:t>
            </w:r>
          </w:p>
        </w:tc>
        <w:tc>
          <w:tcPr>
            <w:tcW w:w="849" w:type="dxa"/>
            <w:tcBorders>
              <w:bottom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13521,12318</w:t>
            </w:r>
          </w:p>
        </w:tc>
        <w:tc>
          <w:tcPr>
            <w:tcW w:w="992" w:type="dxa"/>
            <w:tcBorders>
              <w:bottom w:val="single" w:sz="4"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13521,12318</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b/>
                <w:snapToGrid w:val="0"/>
                <w:lang w:eastAsia="en-US"/>
              </w:rPr>
            </w:pPr>
          </w:p>
        </w:tc>
        <w:tc>
          <w:tcPr>
            <w:tcW w:w="4961" w:type="dxa"/>
            <w:tcBorders>
              <w:right w:val="single" w:sz="4" w:space="0" w:color="auto"/>
            </w:tcBorders>
          </w:tcPr>
          <w:p w:rsidR="00851086" w:rsidRPr="00851086" w:rsidRDefault="00851086" w:rsidP="00851086">
            <w:pPr>
              <w:spacing w:before="60" w:after="60" w:line="240" w:lineRule="auto"/>
              <w:ind w:left="-30"/>
              <w:rPr>
                <w:rFonts w:ascii="Times New Roman" w:eastAsia="Times New Roman" w:hAnsi="Times New Roman" w:cs="Times New Roman"/>
                <w:snapToGrid w:val="0"/>
                <w:lang w:eastAsia="en-US"/>
              </w:rPr>
            </w:pPr>
            <w:r w:rsidRPr="00851086">
              <w:rPr>
                <w:rFonts w:ascii="Times New Roman" w:eastAsia="Times New Roman" w:hAnsi="Times New Roman" w:cs="Times New Roman"/>
                <w:lang w:eastAsia="en-US"/>
              </w:rPr>
              <w:t>бюджет МО МР «Усть-Куломский»*</w:t>
            </w:r>
          </w:p>
        </w:tc>
        <w:tc>
          <w:tcPr>
            <w:tcW w:w="1133" w:type="dxa"/>
            <w:tcBorders>
              <w:top w:val="single" w:sz="4" w:space="0" w:color="auto"/>
              <w:left w:val="single" w:sz="4" w:space="0" w:color="auto"/>
              <w:bottom w:val="single" w:sz="4" w:space="0" w:color="auto"/>
              <w:right w:val="single" w:sz="4" w:space="0" w:color="auto"/>
            </w:tcBorders>
            <w:vAlign w:val="bottom"/>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8359,13496</w:t>
            </w:r>
          </w:p>
        </w:tc>
        <w:tc>
          <w:tcPr>
            <w:tcW w:w="1277" w:type="dxa"/>
            <w:tcBorders>
              <w:top w:val="single" w:sz="4" w:space="0" w:color="auto"/>
              <w:left w:val="single" w:sz="4" w:space="0" w:color="auto"/>
              <w:bottom w:val="single" w:sz="4" w:space="0" w:color="auto"/>
              <w:right w:val="single" w:sz="4" w:space="0" w:color="auto"/>
            </w:tcBorders>
            <w:vAlign w:val="bottom"/>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23451,25089</w:t>
            </w:r>
          </w:p>
        </w:tc>
        <w:tc>
          <w:tcPr>
            <w:tcW w:w="1418" w:type="dxa"/>
            <w:tcBorders>
              <w:top w:val="single" w:sz="4" w:space="0" w:color="auto"/>
              <w:left w:val="single" w:sz="4" w:space="0" w:color="auto"/>
              <w:bottom w:val="single" w:sz="4" w:space="0" w:color="auto"/>
              <w:right w:val="single" w:sz="4" w:space="0" w:color="auto"/>
            </w:tcBorders>
            <w:vAlign w:val="bottom"/>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27962,68994</w:t>
            </w:r>
          </w:p>
        </w:tc>
        <w:tc>
          <w:tcPr>
            <w:tcW w:w="993" w:type="dxa"/>
            <w:tcBorders>
              <w:top w:val="single" w:sz="4" w:space="0" w:color="auto"/>
              <w:left w:val="single" w:sz="4" w:space="0" w:color="auto"/>
              <w:bottom w:val="single" w:sz="4" w:space="0" w:color="auto"/>
              <w:right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15521,12318</w:t>
            </w:r>
          </w:p>
        </w:tc>
        <w:tc>
          <w:tcPr>
            <w:tcW w:w="849" w:type="dxa"/>
            <w:tcBorders>
              <w:top w:val="single" w:sz="4" w:space="0" w:color="auto"/>
              <w:left w:val="single" w:sz="4" w:space="0" w:color="auto"/>
              <w:bottom w:val="single" w:sz="4" w:space="0" w:color="auto"/>
              <w:right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13521,12318</w:t>
            </w:r>
          </w:p>
        </w:tc>
        <w:tc>
          <w:tcPr>
            <w:tcW w:w="992" w:type="dxa"/>
            <w:tcBorders>
              <w:top w:val="single" w:sz="4" w:space="0" w:color="auto"/>
              <w:left w:val="single" w:sz="4" w:space="0" w:color="auto"/>
              <w:bottom w:val="single" w:sz="4" w:space="0" w:color="auto"/>
              <w:right w:val="single" w:sz="4"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13521,12318</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b/>
                <w:snapToGrid w:val="0"/>
                <w:lang w:eastAsia="en-US"/>
              </w:rPr>
            </w:pPr>
          </w:p>
        </w:tc>
        <w:tc>
          <w:tcPr>
            <w:tcW w:w="4961" w:type="dxa"/>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tcBorders>
              <w:top w:val="single" w:sz="4" w:space="0" w:color="auto"/>
            </w:tcBorders>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6999,13496</w:t>
            </w:r>
          </w:p>
        </w:tc>
        <w:tc>
          <w:tcPr>
            <w:tcW w:w="1277" w:type="dxa"/>
            <w:tcBorders>
              <w:top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17746,51459</w:t>
            </w:r>
          </w:p>
        </w:tc>
        <w:tc>
          <w:tcPr>
            <w:tcW w:w="1418" w:type="dxa"/>
            <w:tcBorders>
              <w:top w:val="single" w:sz="4" w:space="0" w:color="auto"/>
            </w:tcBorders>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16522,68995</w:t>
            </w:r>
          </w:p>
        </w:tc>
        <w:tc>
          <w:tcPr>
            <w:tcW w:w="993" w:type="dxa"/>
            <w:tcBorders>
              <w:top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11501,12</w:t>
            </w:r>
          </w:p>
        </w:tc>
        <w:tc>
          <w:tcPr>
            <w:tcW w:w="849" w:type="dxa"/>
            <w:tcBorders>
              <w:top w:val="single" w:sz="4" w:space="0" w:color="auto"/>
            </w:tcBorders>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11501,12318</w:t>
            </w:r>
          </w:p>
        </w:tc>
        <w:tc>
          <w:tcPr>
            <w:tcW w:w="992" w:type="dxa"/>
            <w:tcBorders>
              <w:top w:val="single" w:sz="4" w:space="0" w:color="auto"/>
            </w:tcBorders>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11501,12318</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b/>
                <w:snapToGrid w:val="0"/>
                <w:lang w:eastAsia="en-US"/>
              </w:rPr>
            </w:pPr>
          </w:p>
        </w:tc>
        <w:tc>
          <w:tcPr>
            <w:tcW w:w="4961" w:type="dxa"/>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федерального бюджета</w:t>
            </w:r>
          </w:p>
        </w:tc>
        <w:tc>
          <w:tcPr>
            <w:tcW w:w="1133" w:type="dxa"/>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b/>
                <w:snapToGrid w:val="0"/>
                <w:lang w:eastAsia="en-US"/>
              </w:rPr>
            </w:pPr>
          </w:p>
        </w:tc>
        <w:tc>
          <w:tcPr>
            <w:tcW w:w="4961" w:type="dxa"/>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инициативные платежи, зачисляемые в бюджеты муниципальных районов</w:t>
            </w:r>
          </w:p>
        </w:tc>
        <w:tc>
          <w:tcPr>
            <w:tcW w:w="1133" w:type="dxa"/>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919,0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p>
        </w:tc>
      </w:tr>
      <w:tr w:rsidR="00851086" w:rsidRPr="00851086" w:rsidTr="00851086">
        <w:trPr>
          <w:trHeight w:val="20"/>
        </w:trPr>
        <w:tc>
          <w:tcPr>
            <w:tcW w:w="1305" w:type="dxa"/>
            <w:vMerge w:val="restart"/>
          </w:tcPr>
          <w:p w:rsidR="00851086" w:rsidRPr="00851086" w:rsidRDefault="00851086" w:rsidP="00851086">
            <w:pPr>
              <w:spacing w:before="60" w:after="60" w:line="240" w:lineRule="auto"/>
              <w:ind w:right="-30"/>
              <w:rPr>
                <w:rFonts w:ascii="Times New Roman" w:eastAsia="Times New Roman" w:hAnsi="Times New Roman" w:cs="Times New Roman"/>
                <w:b/>
                <w:snapToGrid w:val="0"/>
                <w:lang w:eastAsia="en-US"/>
              </w:rPr>
            </w:pPr>
            <w:r w:rsidRPr="00851086">
              <w:rPr>
                <w:rFonts w:ascii="Times New Roman" w:eastAsia="Times New Roman" w:hAnsi="Times New Roman" w:cs="Times New Roman"/>
                <w:b/>
                <w:snapToGrid w:val="0"/>
                <w:lang w:eastAsia="en-US"/>
              </w:rPr>
              <w:t xml:space="preserve">Подпрограмма 1 </w:t>
            </w:r>
          </w:p>
        </w:tc>
        <w:tc>
          <w:tcPr>
            <w:tcW w:w="2410" w:type="dxa"/>
            <w:vMerge w:val="restart"/>
          </w:tcPr>
          <w:p w:rsidR="00851086" w:rsidRPr="00851086" w:rsidRDefault="00851086" w:rsidP="00851086">
            <w:pPr>
              <w:spacing w:before="60" w:after="60" w:line="240" w:lineRule="auto"/>
              <w:ind w:right="-30"/>
              <w:rPr>
                <w:rFonts w:ascii="Times New Roman" w:eastAsia="Times New Roman" w:hAnsi="Times New Roman" w:cs="Times New Roman"/>
                <w:snapToGrid w:val="0"/>
                <w:lang w:eastAsia="en-US"/>
              </w:rPr>
            </w:pPr>
            <w:r w:rsidRPr="00851086">
              <w:rPr>
                <w:rFonts w:ascii="Times New Roman" w:eastAsia="Times New Roman" w:hAnsi="Times New Roman" w:cs="Times New Roman"/>
                <w:b/>
                <w:snapToGrid w:val="0"/>
                <w:lang w:eastAsia="en-US"/>
              </w:rPr>
              <w:t>Развитие лесопромышленного комплекса</w:t>
            </w:r>
          </w:p>
        </w:tc>
        <w:tc>
          <w:tcPr>
            <w:tcW w:w="4961" w:type="dxa"/>
          </w:tcPr>
          <w:p w:rsidR="00851086" w:rsidRPr="00851086" w:rsidRDefault="00851086" w:rsidP="00851086">
            <w:pPr>
              <w:spacing w:before="60" w:after="60" w:line="240" w:lineRule="auto"/>
              <w:ind w:right="-30"/>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всего, в т.ч.:</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6199,13496</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9741,95089</w:t>
            </w:r>
          </w:p>
        </w:tc>
        <w:tc>
          <w:tcPr>
            <w:tcW w:w="1418"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14322,68995</w:t>
            </w:r>
          </w:p>
        </w:tc>
        <w:tc>
          <w:tcPr>
            <w:tcW w:w="993"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11501,12318</w:t>
            </w:r>
          </w:p>
        </w:tc>
        <w:tc>
          <w:tcPr>
            <w:tcW w:w="849"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11501,12318</w:t>
            </w:r>
          </w:p>
        </w:tc>
        <w:tc>
          <w:tcPr>
            <w:tcW w:w="992" w:type="dxa"/>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11501,12318</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ind w:left="-30"/>
              <w:rPr>
                <w:rFonts w:ascii="Times New Roman" w:eastAsia="Times New Roman" w:hAnsi="Times New Roman" w:cs="Times New Roman"/>
                <w:snapToGrid w:val="0"/>
                <w:lang w:eastAsia="en-US"/>
              </w:rPr>
            </w:pPr>
            <w:r w:rsidRPr="00851086">
              <w:rPr>
                <w:rFonts w:ascii="Times New Roman" w:eastAsia="Times New Roman" w:hAnsi="Times New Roman" w:cs="Times New Roman"/>
                <w:lang w:eastAsia="en-US"/>
              </w:rPr>
              <w:t>бюджет МО МР «Усть-Куломский»*</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6199,13496</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9741,95089</w:t>
            </w:r>
          </w:p>
        </w:tc>
        <w:tc>
          <w:tcPr>
            <w:tcW w:w="1418"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14322,68995</w:t>
            </w:r>
          </w:p>
        </w:tc>
        <w:tc>
          <w:tcPr>
            <w:tcW w:w="993"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11501,12318</w:t>
            </w:r>
          </w:p>
        </w:tc>
        <w:tc>
          <w:tcPr>
            <w:tcW w:w="849"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11501,12318</w:t>
            </w:r>
          </w:p>
        </w:tc>
        <w:tc>
          <w:tcPr>
            <w:tcW w:w="992" w:type="dxa"/>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11501,12318</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6199,13496</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9741,95089</w:t>
            </w:r>
          </w:p>
        </w:tc>
        <w:tc>
          <w:tcPr>
            <w:tcW w:w="1418" w:type="dxa"/>
            <w:vAlign w:val="center"/>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14322,68995</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11501,12318</w:t>
            </w:r>
          </w:p>
        </w:tc>
        <w:tc>
          <w:tcPr>
            <w:tcW w:w="849" w:type="dxa"/>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11501,12318</w:t>
            </w:r>
          </w:p>
        </w:tc>
        <w:tc>
          <w:tcPr>
            <w:tcW w:w="992" w:type="dxa"/>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11501,12318</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федерального бюджета</w:t>
            </w:r>
          </w:p>
        </w:tc>
        <w:tc>
          <w:tcPr>
            <w:tcW w:w="1133"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restart"/>
          </w:tcPr>
          <w:p w:rsidR="00851086" w:rsidRPr="00851086" w:rsidRDefault="00851086" w:rsidP="00851086">
            <w:pPr>
              <w:spacing w:before="60" w:after="60" w:line="240" w:lineRule="auto"/>
              <w:ind w:right="-30"/>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Основное мероприятие 1.1.1.</w:t>
            </w:r>
          </w:p>
        </w:tc>
        <w:tc>
          <w:tcPr>
            <w:tcW w:w="2410" w:type="dxa"/>
            <w:vMerge w:val="restart"/>
          </w:tcPr>
          <w:p w:rsidR="00851086" w:rsidRPr="00851086" w:rsidRDefault="00851086" w:rsidP="00851086">
            <w:pPr>
              <w:spacing w:before="60" w:after="60" w:line="240" w:lineRule="auto"/>
              <w:ind w:right="-30"/>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Содействие реализации инвестиционных проектов в лесопромышленном комплексе</w:t>
            </w:r>
          </w:p>
        </w:tc>
        <w:tc>
          <w:tcPr>
            <w:tcW w:w="4961" w:type="dxa"/>
          </w:tcPr>
          <w:p w:rsidR="00851086" w:rsidRPr="00851086" w:rsidRDefault="00851086" w:rsidP="00851086">
            <w:pPr>
              <w:spacing w:before="60" w:after="60" w:line="240" w:lineRule="auto"/>
              <w:ind w:right="-30"/>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всего, в т.ч.:</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ind w:left="-30"/>
              <w:rPr>
                <w:rFonts w:ascii="Times New Roman" w:eastAsia="Times New Roman" w:hAnsi="Times New Roman" w:cs="Times New Roman"/>
                <w:snapToGrid w:val="0"/>
                <w:lang w:eastAsia="en-US"/>
              </w:rPr>
            </w:pPr>
            <w:r w:rsidRPr="00851086">
              <w:rPr>
                <w:rFonts w:ascii="Times New Roman" w:eastAsia="Times New Roman" w:hAnsi="Times New Roman" w:cs="Times New Roman"/>
                <w:lang w:eastAsia="en-US"/>
              </w:rPr>
              <w:t>бюджет МО МР «Усть-Куломский»*</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федерального бюджета</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restart"/>
          </w:tcPr>
          <w:p w:rsidR="00851086" w:rsidRPr="00851086" w:rsidRDefault="00851086" w:rsidP="00851086">
            <w:pPr>
              <w:spacing w:before="60" w:after="60" w:line="240" w:lineRule="auto"/>
              <w:ind w:right="-30"/>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Основное мероприятие 1.1.2</w:t>
            </w:r>
          </w:p>
        </w:tc>
        <w:tc>
          <w:tcPr>
            <w:tcW w:w="2410" w:type="dxa"/>
            <w:vMerge w:val="restart"/>
          </w:tcPr>
          <w:p w:rsidR="00851086" w:rsidRPr="00851086" w:rsidRDefault="00851086" w:rsidP="00851086">
            <w:pPr>
              <w:spacing w:before="60" w:after="60" w:line="240" w:lineRule="auto"/>
              <w:ind w:right="-30"/>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Развитие сотрудничества органов местного самоуправления с предприятиями лесопромышленного комплекса</w:t>
            </w:r>
          </w:p>
        </w:tc>
        <w:tc>
          <w:tcPr>
            <w:tcW w:w="4961" w:type="dxa"/>
          </w:tcPr>
          <w:p w:rsidR="00851086" w:rsidRPr="00851086" w:rsidRDefault="00851086" w:rsidP="00851086">
            <w:pPr>
              <w:spacing w:before="60" w:after="60" w:line="240" w:lineRule="auto"/>
              <w:ind w:right="-30"/>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всего, в т.ч.:</w:t>
            </w:r>
          </w:p>
        </w:tc>
        <w:tc>
          <w:tcPr>
            <w:tcW w:w="1133"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ind w:left="-30"/>
              <w:rPr>
                <w:rFonts w:ascii="Times New Roman" w:eastAsia="Times New Roman" w:hAnsi="Times New Roman" w:cs="Times New Roman"/>
                <w:snapToGrid w:val="0"/>
                <w:lang w:eastAsia="en-US"/>
              </w:rPr>
            </w:pPr>
            <w:r w:rsidRPr="00851086">
              <w:rPr>
                <w:rFonts w:ascii="Times New Roman" w:eastAsia="Times New Roman" w:hAnsi="Times New Roman" w:cs="Times New Roman"/>
                <w:lang w:eastAsia="en-US"/>
              </w:rPr>
              <w:t>бюджет МО МР «Усть-Куломский»*</w:t>
            </w:r>
          </w:p>
        </w:tc>
        <w:tc>
          <w:tcPr>
            <w:tcW w:w="1133"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федерального бюджета</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jc w:val="both"/>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 xml:space="preserve">государственные внебюджетные фонды </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юридические лица**</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средства от приносящей доход деятельности</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restart"/>
          </w:tcPr>
          <w:p w:rsidR="00851086" w:rsidRPr="00851086" w:rsidRDefault="00851086" w:rsidP="00851086">
            <w:pPr>
              <w:spacing w:before="60" w:after="60" w:line="240" w:lineRule="auto"/>
              <w:ind w:right="-30"/>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Основное мероприятие 1.2.1</w:t>
            </w:r>
          </w:p>
        </w:tc>
        <w:tc>
          <w:tcPr>
            <w:tcW w:w="2410" w:type="dxa"/>
            <w:vMerge w:val="restart"/>
          </w:tcPr>
          <w:p w:rsidR="00851086" w:rsidRPr="00851086" w:rsidRDefault="00851086" w:rsidP="00851086">
            <w:pPr>
              <w:spacing w:before="60" w:after="60" w:line="240" w:lineRule="auto"/>
              <w:ind w:right="-30"/>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Мероприятия по использованию, охране, защите, воспроизводству муниципальных лесов, расположенных в границах муниципального района</w:t>
            </w:r>
          </w:p>
        </w:tc>
        <w:tc>
          <w:tcPr>
            <w:tcW w:w="4961" w:type="dxa"/>
          </w:tcPr>
          <w:p w:rsidR="00851086" w:rsidRPr="00851086" w:rsidRDefault="00851086" w:rsidP="00851086">
            <w:pPr>
              <w:spacing w:before="60" w:after="60" w:line="240" w:lineRule="auto"/>
              <w:ind w:right="-30"/>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всего, в т.ч.:</w:t>
            </w:r>
          </w:p>
        </w:tc>
        <w:tc>
          <w:tcPr>
            <w:tcW w:w="1133"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ind w:left="-30"/>
              <w:rPr>
                <w:rFonts w:ascii="Times New Roman" w:eastAsia="Times New Roman" w:hAnsi="Times New Roman" w:cs="Times New Roman"/>
                <w:snapToGrid w:val="0"/>
                <w:lang w:eastAsia="en-US"/>
              </w:rPr>
            </w:pPr>
            <w:r w:rsidRPr="00851086">
              <w:rPr>
                <w:rFonts w:ascii="Times New Roman" w:eastAsia="Times New Roman" w:hAnsi="Times New Roman" w:cs="Times New Roman"/>
                <w:lang w:eastAsia="en-US"/>
              </w:rPr>
              <w:t>бюджет МО МР «Усть-Куломский»*</w:t>
            </w:r>
          </w:p>
        </w:tc>
        <w:tc>
          <w:tcPr>
            <w:tcW w:w="1133"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федерального бюджета</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85"/>
        </w:trPr>
        <w:tc>
          <w:tcPr>
            <w:tcW w:w="1305" w:type="dxa"/>
            <w:vMerge w:val="restart"/>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Основное мероприятие 1.2.2</w:t>
            </w:r>
          </w:p>
        </w:tc>
        <w:tc>
          <w:tcPr>
            <w:tcW w:w="2410" w:type="dxa"/>
            <w:vMerge w:val="restart"/>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Обеспечение возмещения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 (в соответствии  с Приложением 4 к муниципальной программе «Развитие экономики»)</w:t>
            </w:r>
          </w:p>
        </w:tc>
        <w:tc>
          <w:tcPr>
            <w:tcW w:w="4961" w:type="dxa"/>
            <w:tcBorders>
              <w:bottom w:val="single" w:sz="4" w:space="0" w:color="auto"/>
            </w:tcBorders>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всего, в т.ч.:</w:t>
            </w:r>
          </w:p>
        </w:tc>
        <w:tc>
          <w:tcPr>
            <w:tcW w:w="1133" w:type="dxa"/>
            <w:tcBorders>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6199,13496</w:t>
            </w:r>
          </w:p>
        </w:tc>
        <w:tc>
          <w:tcPr>
            <w:tcW w:w="1277" w:type="dxa"/>
            <w:tcBorders>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9741,95089</w:t>
            </w:r>
          </w:p>
        </w:tc>
        <w:tc>
          <w:tcPr>
            <w:tcW w:w="1418" w:type="dxa"/>
            <w:tcBorders>
              <w:bottom w:val="single" w:sz="4" w:space="0" w:color="auto"/>
            </w:tcBorders>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14322,68995</w:t>
            </w:r>
          </w:p>
        </w:tc>
        <w:tc>
          <w:tcPr>
            <w:tcW w:w="993" w:type="dxa"/>
            <w:tcBorders>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11501,12318</w:t>
            </w:r>
          </w:p>
        </w:tc>
        <w:tc>
          <w:tcPr>
            <w:tcW w:w="849" w:type="dxa"/>
            <w:tcBorders>
              <w:bottom w:val="single" w:sz="4" w:space="0" w:color="auto"/>
            </w:tcBorders>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11501,12318</w:t>
            </w:r>
          </w:p>
        </w:tc>
        <w:tc>
          <w:tcPr>
            <w:tcW w:w="992" w:type="dxa"/>
            <w:tcBorders>
              <w:bottom w:val="single" w:sz="4" w:space="0" w:color="auto"/>
            </w:tcBorders>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11501,12318</w:t>
            </w:r>
          </w:p>
        </w:tc>
      </w:tr>
      <w:tr w:rsidR="00851086" w:rsidRPr="00851086" w:rsidTr="00851086">
        <w:trPr>
          <w:trHeight w:val="33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Borders>
              <w:top w:val="single" w:sz="4" w:space="0" w:color="auto"/>
              <w:bottom w:val="single" w:sz="4" w:space="0" w:color="auto"/>
            </w:tcBorders>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lang w:eastAsia="en-US"/>
              </w:rPr>
              <w:t>бюджет МО МР «Усть-Куломский»*</w:t>
            </w:r>
          </w:p>
        </w:tc>
        <w:tc>
          <w:tcPr>
            <w:tcW w:w="1133"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6199,13496</w:t>
            </w:r>
          </w:p>
        </w:tc>
        <w:tc>
          <w:tcPr>
            <w:tcW w:w="1277"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9741,95089</w:t>
            </w:r>
          </w:p>
        </w:tc>
        <w:tc>
          <w:tcPr>
            <w:tcW w:w="1418" w:type="dxa"/>
            <w:tcBorders>
              <w:top w:val="single" w:sz="4" w:space="0" w:color="auto"/>
              <w:bottom w:val="single" w:sz="4" w:space="0" w:color="auto"/>
            </w:tcBorders>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14322,68995</w:t>
            </w:r>
          </w:p>
        </w:tc>
        <w:tc>
          <w:tcPr>
            <w:tcW w:w="993"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11501,12318</w:t>
            </w:r>
          </w:p>
        </w:tc>
        <w:tc>
          <w:tcPr>
            <w:tcW w:w="849" w:type="dxa"/>
            <w:tcBorders>
              <w:top w:val="single" w:sz="4" w:space="0" w:color="auto"/>
              <w:bottom w:val="single" w:sz="4" w:space="0" w:color="auto"/>
            </w:tcBorders>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11501,12318</w:t>
            </w:r>
          </w:p>
        </w:tc>
        <w:tc>
          <w:tcPr>
            <w:tcW w:w="992" w:type="dxa"/>
            <w:tcBorders>
              <w:top w:val="single" w:sz="4" w:space="0" w:color="auto"/>
              <w:bottom w:val="single" w:sz="4" w:space="0" w:color="auto"/>
            </w:tcBorders>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11501,12318</w:t>
            </w:r>
          </w:p>
        </w:tc>
      </w:tr>
      <w:tr w:rsidR="00851086" w:rsidRPr="00851086" w:rsidTr="00851086">
        <w:trPr>
          <w:trHeight w:val="51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Borders>
              <w:top w:val="single" w:sz="4" w:space="0" w:color="auto"/>
              <w:bottom w:val="single" w:sz="4" w:space="0" w:color="auto"/>
            </w:tcBorders>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6199,13496</w:t>
            </w:r>
          </w:p>
        </w:tc>
        <w:tc>
          <w:tcPr>
            <w:tcW w:w="1277"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9741,95089</w:t>
            </w:r>
          </w:p>
        </w:tc>
        <w:tc>
          <w:tcPr>
            <w:tcW w:w="1418" w:type="dxa"/>
            <w:tcBorders>
              <w:top w:val="single" w:sz="4" w:space="0" w:color="auto"/>
              <w:bottom w:val="single" w:sz="4" w:space="0" w:color="auto"/>
            </w:tcBorders>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14322,68995</w:t>
            </w:r>
          </w:p>
        </w:tc>
        <w:tc>
          <w:tcPr>
            <w:tcW w:w="993"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11501,12318</w:t>
            </w:r>
          </w:p>
        </w:tc>
        <w:tc>
          <w:tcPr>
            <w:tcW w:w="849" w:type="dxa"/>
            <w:tcBorders>
              <w:top w:val="single" w:sz="4" w:space="0" w:color="auto"/>
              <w:bottom w:val="single" w:sz="4" w:space="0" w:color="auto"/>
            </w:tcBorders>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11501,12318</w:t>
            </w:r>
          </w:p>
        </w:tc>
        <w:tc>
          <w:tcPr>
            <w:tcW w:w="992" w:type="dxa"/>
            <w:tcBorders>
              <w:top w:val="single" w:sz="4" w:space="0" w:color="auto"/>
              <w:bottom w:val="single" w:sz="4" w:space="0" w:color="auto"/>
            </w:tcBorders>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11501,12318</w:t>
            </w:r>
          </w:p>
        </w:tc>
      </w:tr>
      <w:tr w:rsidR="00851086" w:rsidRPr="00851086" w:rsidTr="00851086">
        <w:trPr>
          <w:trHeight w:val="45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Borders>
              <w:top w:val="single" w:sz="4" w:space="0" w:color="auto"/>
              <w:bottom w:val="single" w:sz="4" w:space="0" w:color="auto"/>
            </w:tcBorders>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федерального бюджета</w:t>
            </w:r>
          </w:p>
        </w:tc>
        <w:tc>
          <w:tcPr>
            <w:tcW w:w="1133"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p>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p>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p>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restart"/>
          </w:tcPr>
          <w:p w:rsidR="00851086" w:rsidRPr="00851086" w:rsidRDefault="00851086" w:rsidP="00851086">
            <w:pPr>
              <w:spacing w:before="60" w:after="60" w:line="240" w:lineRule="auto"/>
              <w:ind w:right="-30"/>
              <w:rPr>
                <w:rFonts w:ascii="Times New Roman" w:eastAsia="Times New Roman" w:hAnsi="Times New Roman" w:cs="Times New Roman"/>
                <w:b/>
                <w:snapToGrid w:val="0"/>
                <w:lang w:eastAsia="en-US"/>
              </w:rPr>
            </w:pPr>
            <w:r w:rsidRPr="00851086">
              <w:rPr>
                <w:rFonts w:ascii="Times New Roman" w:eastAsia="Times New Roman" w:hAnsi="Times New Roman" w:cs="Times New Roman"/>
                <w:b/>
                <w:snapToGrid w:val="0"/>
                <w:lang w:eastAsia="en-US"/>
              </w:rPr>
              <w:t xml:space="preserve">Подпрограмма 2 </w:t>
            </w:r>
          </w:p>
        </w:tc>
        <w:tc>
          <w:tcPr>
            <w:tcW w:w="2410" w:type="dxa"/>
            <w:vMerge w:val="restart"/>
          </w:tcPr>
          <w:p w:rsidR="00851086" w:rsidRPr="00851086" w:rsidRDefault="00851086" w:rsidP="00851086">
            <w:pPr>
              <w:spacing w:before="60" w:after="60" w:line="240" w:lineRule="auto"/>
              <w:ind w:right="-30"/>
              <w:rPr>
                <w:rFonts w:ascii="Times New Roman" w:eastAsia="Times New Roman" w:hAnsi="Times New Roman" w:cs="Times New Roman"/>
                <w:snapToGrid w:val="0"/>
                <w:lang w:eastAsia="en-US"/>
              </w:rPr>
            </w:pPr>
            <w:r w:rsidRPr="00851086">
              <w:rPr>
                <w:rFonts w:ascii="Times New Roman" w:eastAsia="Times New Roman" w:hAnsi="Times New Roman" w:cs="Times New Roman"/>
                <w:b/>
                <w:snapToGrid w:val="0"/>
                <w:lang w:eastAsia="en-US"/>
              </w:rPr>
              <w:t>Поддержка сельхозтоваропроизводителей</w:t>
            </w:r>
          </w:p>
        </w:tc>
        <w:tc>
          <w:tcPr>
            <w:tcW w:w="4961" w:type="dxa"/>
          </w:tcPr>
          <w:p w:rsidR="00851086" w:rsidRPr="00851086" w:rsidRDefault="00851086" w:rsidP="00851086">
            <w:pPr>
              <w:spacing w:before="60" w:after="60" w:line="240" w:lineRule="auto"/>
              <w:ind w:right="-30"/>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всего, в т.ч.:</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1890,0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2136,3</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2532,0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ind w:left="-30"/>
              <w:rPr>
                <w:rFonts w:ascii="Times New Roman" w:eastAsia="Times New Roman" w:hAnsi="Times New Roman" w:cs="Times New Roman"/>
                <w:snapToGrid w:val="0"/>
                <w:lang w:eastAsia="en-US"/>
              </w:rPr>
            </w:pPr>
            <w:r w:rsidRPr="00851086">
              <w:rPr>
                <w:rFonts w:ascii="Times New Roman" w:eastAsia="Times New Roman" w:hAnsi="Times New Roman" w:cs="Times New Roman"/>
                <w:lang w:eastAsia="en-US"/>
              </w:rPr>
              <w:t>бюджет МО МР «Усть-Куломский»*</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1890,0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2136,3</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2532,0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800,0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1000,0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2200,0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федерального бюджета</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restart"/>
          </w:tcPr>
          <w:p w:rsidR="00851086" w:rsidRPr="00851086" w:rsidRDefault="00851086" w:rsidP="00851086">
            <w:pPr>
              <w:spacing w:before="60" w:after="60" w:line="240" w:lineRule="auto"/>
              <w:ind w:right="-30"/>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Основное мероприятие 2.1.1</w:t>
            </w:r>
          </w:p>
        </w:tc>
        <w:tc>
          <w:tcPr>
            <w:tcW w:w="2410" w:type="dxa"/>
            <w:vMerge w:val="restart"/>
          </w:tcPr>
          <w:p w:rsidR="00851086" w:rsidRPr="00851086" w:rsidRDefault="00851086" w:rsidP="00851086">
            <w:pPr>
              <w:spacing w:before="60" w:after="60" w:line="240" w:lineRule="auto"/>
              <w:ind w:right="-30"/>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 xml:space="preserve">Поддержка предприятий животноводства </w:t>
            </w:r>
          </w:p>
        </w:tc>
        <w:tc>
          <w:tcPr>
            <w:tcW w:w="4961" w:type="dxa"/>
          </w:tcPr>
          <w:p w:rsidR="00851086" w:rsidRPr="00851086" w:rsidRDefault="00851086" w:rsidP="00851086">
            <w:pPr>
              <w:spacing w:before="60" w:after="60" w:line="240" w:lineRule="auto"/>
              <w:ind w:right="-30"/>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всего, в т.ч.:</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650,0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ind w:left="-30"/>
              <w:rPr>
                <w:rFonts w:ascii="Times New Roman" w:eastAsia="Times New Roman" w:hAnsi="Times New Roman" w:cs="Times New Roman"/>
                <w:snapToGrid w:val="0"/>
                <w:lang w:eastAsia="en-US"/>
              </w:rPr>
            </w:pPr>
            <w:r w:rsidRPr="00851086">
              <w:rPr>
                <w:rFonts w:ascii="Times New Roman" w:eastAsia="Times New Roman" w:hAnsi="Times New Roman" w:cs="Times New Roman"/>
                <w:lang w:eastAsia="en-US"/>
              </w:rPr>
              <w:t>бюджет МО МР «Усть-Куломский»*</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650,0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федерального бюджета</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restart"/>
          </w:tcPr>
          <w:p w:rsidR="00851086" w:rsidRPr="00851086" w:rsidRDefault="00851086" w:rsidP="00851086">
            <w:pPr>
              <w:spacing w:before="60" w:after="60" w:line="240" w:lineRule="auto"/>
              <w:ind w:right="-30"/>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Основное мероприятие 2.2.1</w:t>
            </w:r>
          </w:p>
        </w:tc>
        <w:tc>
          <w:tcPr>
            <w:tcW w:w="2410" w:type="dxa"/>
            <w:vMerge w:val="restart"/>
          </w:tcPr>
          <w:p w:rsidR="00851086" w:rsidRPr="00851086" w:rsidRDefault="00851086" w:rsidP="00851086">
            <w:pPr>
              <w:spacing w:before="60" w:after="60" w:line="240" w:lineRule="auto"/>
              <w:ind w:right="-30"/>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Содействие вовлечению в сельскохозяйственный оборот новых земель и сохранение продуктивности эксплуатируемых угодий</w:t>
            </w:r>
          </w:p>
        </w:tc>
        <w:tc>
          <w:tcPr>
            <w:tcW w:w="4961" w:type="dxa"/>
          </w:tcPr>
          <w:p w:rsidR="00851086" w:rsidRPr="00851086" w:rsidRDefault="00851086" w:rsidP="00851086">
            <w:pPr>
              <w:spacing w:before="60" w:after="60" w:line="240" w:lineRule="auto"/>
              <w:ind w:right="-30"/>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всего, в т.ч.:</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ind w:left="-30"/>
              <w:rPr>
                <w:rFonts w:ascii="Times New Roman" w:eastAsia="Times New Roman" w:hAnsi="Times New Roman" w:cs="Times New Roman"/>
                <w:snapToGrid w:val="0"/>
                <w:lang w:eastAsia="en-US"/>
              </w:rPr>
            </w:pPr>
            <w:r w:rsidRPr="00851086">
              <w:rPr>
                <w:rFonts w:ascii="Times New Roman" w:eastAsia="Times New Roman" w:hAnsi="Times New Roman" w:cs="Times New Roman"/>
                <w:lang w:eastAsia="en-US"/>
              </w:rPr>
              <w:t>бюджет МО МР «Усть-Куломский»*</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федерального бюджета</w:t>
            </w:r>
          </w:p>
        </w:tc>
        <w:tc>
          <w:tcPr>
            <w:tcW w:w="1133"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restart"/>
          </w:tcPr>
          <w:p w:rsidR="00851086" w:rsidRPr="00851086" w:rsidRDefault="00851086" w:rsidP="00851086">
            <w:pPr>
              <w:spacing w:before="60" w:after="60" w:line="240" w:lineRule="auto"/>
              <w:ind w:right="-30"/>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Основное мероприятие 2.3.1</w:t>
            </w:r>
          </w:p>
        </w:tc>
        <w:tc>
          <w:tcPr>
            <w:tcW w:w="2410" w:type="dxa"/>
            <w:vMerge w:val="restart"/>
          </w:tcPr>
          <w:p w:rsidR="00851086" w:rsidRPr="00851086" w:rsidRDefault="00851086" w:rsidP="00851086">
            <w:pPr>
              <w:spacing w:before="60" w:after="60" w:line="240" w:lineRule="auto"/>
              <w:ind w:right="-30"/>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 xml:space="preserve">Стимулирование переработки сельскохозяйственной продукции, </w:t>
            </w:r>
            <w:r w:rsidRPr="00851086">
              <w:rPr>
                <w:rFonts w:ascii="Times New Roman" w:eastAsia="Times New Roman" w:hAnsi="Times New Roman" w:cs="Times New Roman"/>
                <w:lang w:eastAsia="en-US"/>
              </w:rPr>
              <w:t xml:space="preserve">рыбы, дикоросов и производства пищевой продукции </w:t>
            </w:r>
          </w:p>
        </w:tc>
        <w:tc>
          <w:tcPr>
            <w:tcW w:w="4961" w:type="dxa"/>
          </w:tcPr>
          <w:p w:rsidR="00851086" w:rsidRPr="00851086" w:rsidRDefault="00851086" w:rsidP="00851086">
            <w:pPr>
              <w:spacing w:before="60" w:after="60" w:line="240" w:lineRule="auto"/>
              <w:ind w:right="-30"/>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всего, в т.ч.:</w:t>
            </w:r>
          </w:p>
        </w:tc>
        <w:tc>
          <w:tcPr>
            <w:tcW w:w="1133"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100,0</w:t>
            </w:r>
          </w:p>
        </w:tc>
        <w:tc>
          <w:tcPr>
            <w:tcW w:w="1277"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ind w:left="-30"/>
              <w:rPr>
                <w:rFonts w:ascii="Times New Roman" w:eastAsia="Times New Roman" w:hAnsi="Times New Roman" w:cs="Times New Roman"/>
                <w:snapToGrid w:val="0"/>
                <w:lang w:eastAsia="en-US"/>
              </w:rPr>
            </w:pPr>
            <w:r w:rsidRPr="00851086">
              <w:rPr>
                <w:rFonts w:ascii="Times New Roman" w:eastAsia="Times New Roman" w:hAnsi="Times New Roman" w:cs="Times New Roman"/>
                <w:lang w:eastAsia="en-US"/>
              </w:rPr>
              <w:t>бюджет МО МР «Усть-Куломский»*</w:t>
            </w:r>
          </w:p>
        </w:tc>
        <w:tc>
          <w:tcPr>
            <w:tcW w:w="1133"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100,0</w:t>
            </w:r>
          </w:p>
        </w:tc>
        <w:tc>
          <w:tcPr>
            <w:tcW w:w="1277"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федерального бюджета</w:t>
            </w:r>
          </w:p>
        </w:tc>
        <w:tc>
          <w:tcPr>
            <w:tcW w:w="1133"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restart"/>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Основное мероприятие</w:t>
            </w:r>
          </w:p>
          <w:p w:rsidR="00851086" w:rsidRPr="00851086" w:rsidRDefault="00851086" w:rsidP="00851086">
            <w:pPr>
              <w:spacing w:after="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2.4.1</w:t>
            </w:r>
          </w:p>
        </w:tc>
        <w:tc>
          <w:tcPr>
            <w:tcW w:w="2410" w:type="dxa"/>
            <w:vMerge w:val="restart"/>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Финансовое обеспечение части затрат на  реализацию народных проектов в сфере агропромышленного комплекса</w:t>
            </w:r>
          </w:p>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всего, в т.ч.:</w:t>
            </w:r>
          </w:p>
        </w:tc>
        <w:tc>
          <w:tcPr>
            <w:tcW w:w="1133"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940,0</w:t>
            </w:r>
          </w:p>
        </w:tc>
        <w:tc>
          <w:tcPr>
            <w:tcW w:w="1277"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1166,3</w:t>
            </w:r>
          </w:p>
        </w:tc>
        <w:tc>
          <w:tcPr>
            <w:tcW w:w="1418"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2532,0</w:t>
            </w:r>
          </w:p>
        </w:tc>
        <w:tc>
          <w:tcPr>
            <w:tcW w:w="993"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lang w:eastAsia="en-US"/>
              </w:rPr>
              <w:t>бюджет МО МР «Усть-Куломский»*</w:t>
            </w:r>
          </w:p>
        </w:tc>
        <w:tc>
          <w:tcPr>
            <w:tcW w:w="1133"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940,0</w:t>
            </w:r>
          </w:p>
        </w:tc>
        <w:tc>
          <w:tcPr>
            <w:tcW w:w="1277"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1166,3</w:t>
            </w:r>
          </w:p>
        </w:tc>
        <w:tc>
          <w:tcPr>
            <w:tcW w:w="1418"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2532,0</w:t>
            </w:r>
          </w:p>
        </w:tc>
        <w:tc>
          <w:tcPr>
            <w:tcW w:w="993"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800,0</w:t>
            </w:r>
          </w:p>
        </w:tc>
        <w:tc>
          <w:tcPr>
            <w:tcW w:w="1277"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1000,0</w:t>
            </w:r>
          </w:p>
        </w:tc>
        <w:tc>
          <w:tcPr>
            <w:tcW w:w="1418"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федерального бюджета</w:t>
            </w:r>
          </w:p>
        </w:tc>
        <w:tc>
          <w:tcPr>
            <w:tcW w:w="1133"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350"/>
        </w:trPr>
        <w:tc>
          <w:tcPr>
            <w:tcW w:w="1305" w:type="dxa"/>
            <w:vMerge w:val="restart"/>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Основное мероприятие</w:t>
            </w:r>
          </w:p>
          <w:p w:rsidR="00851086" w:rsidRPr="00851086" w:rsidRDefault="00851086" w:rsidP="00851086">
            <w:pPr>
              <w:spacing w:after="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2.4.2</w:t>
            </w:r>
          </w:p>
        </w:tc>
        <w:tc>
          <w:tcPr>
            <w:tcW w:w="2410" w:type="dxa"/>
            <w:vMerge w:val="restart"/>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 xml:space="preserve">Возмещение части затрат по приобретению горюче-смазочных материалов, используемых для уборки естественных и сеяных сенокосов </w:t>
            </w:r>
          </w:p>
          <w:p w:rsidR="00851086" w:rsidRPr="00851086" w:rsidRDefault="00851086" w:rsidP="00851086">
            <w:pPr>
              <w:spacing w:after="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w:t>
            </w:r>
          </w:p>
        </w:tc>
        <w:tc>
          <w:tcPr>
            <w:tcW w:w="4961" w:type="dxa"/>
            <w:tcBorders>
              <w:bottom w:val="single" w:sz="4" w:space="0" w:color="auto"/>
            </w:tcBorders>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всего, в т.ч.:</w:t>
            </w:r>
          </w:p>
        </w:tc>
        <w:tc>
          <w:tcPr>
            <w:tcW w:w="1133" w:type="dxa"/>
            <w:tcBorders>
              <w:bottom w:val="single" w:sz="4"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200,0</w:t>
            </w:r>
          </w:p>
        </w:tc>
        <w:tc>
          <w:tcPr>
            <w:tcW w:w="1277" w:type="dxa"/>
            <w:tcBorders>
              <w:bottom w:val="single" w:sz="4"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970,0</w:t>
            </w:r>
          </w:p>
        </w:tc>
        <w:tc>
          <w:tcPr>
            <w:tcW w:w="1418" w:type="dxa"/>
            <w:tcBorders>
              <w:bottom w:val="single" w:sz="4"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tcBorders>
              <w:bottom w:val="single" w:sz="4"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Borders>
              <w:bottom w:val="single" w:sz="4"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Borders>
              <w:bottom w:val="single" w:sz="4"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195"/>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Borders>
              <w:top w:val="single" w:sz="4" w:space="0" w:color="auto"/>
              <w:bottom w:val="single" w:sz="4" w:space="0" w:color="auto"/>
            </w:tcBorders>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lang w:eastAsia="en-US"/>
              </w:rPr>
              <w:t>бюджет МО МР «Усть-Куломский»*</w:t>
            </w:r>
          </w:p>
        </w:tc>
        <w:tc>
          <w:tcPr>
            <w:tcW w:w="1133" w:type="dxa"/>
            <w:tcBorders>
              <w:top w:val="single" w:sz="4" w:space="0" w:color="auto"/>
              <w:bottom w:val="single" w:sz="4"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200,0</w:t>
            </w:r>
          </w:p>
        </w:tc>
        <w:tc>
          <w:tcPr>
            <w:tcW w:w="1277" w:type="dxa"/>
            <w:tcBorders>
              <w:top w:val="single" w:sz="4" w:space="0" w:color="auto"/>
              <w:bottom w:val="single" w:sz="4"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970,0</w:t>
            </w:r>
          </w:p>
        </w:tc>
        <w:tc>
          <w:tcPr>
            <w:tcW w:w="1418" w:type="dxa"/>
            <w:tcBorders>
              <w:top w:val="single" w:sz="4" w:space="0" w:color="auto"/>
              <w:bottom w:val="single" w:sz="4"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tcBorders>
              <w:top w:val="single" w:sz="4" w:space="0" w:color="auto"/>
              <w:bottom w:val="single" w:sz="4"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Borders>
              <w:top w:val="single" w:sz="4" w:space="0" w:color="auto"/>
              <w:bottom w:val="single" w:sz="4"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14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Borders>
              <w:top w:val="single" w:sz="4" w:space="0" w:color="auto"/>
              <w:bottom w:val="single" w:sz="4" w:space="0" w:color="auto"/>
            </w:tcBorders>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tcBorders>
              <w:top w:val="single" w:sz="4" w:space="0" w:color="auto"/>
              <w:bottom w:val="single" w:sz="4"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tcBorders>
              <w:top w:val="single" w:sz="4" w:space="0" w:color="auto"/>
              <w:bottom w:val="single" w:sz="4"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tcBorders>
              <w:top w:val="single" w:sz="4" w:space="0" w:color="auto"/>
              <w:bottom w:val="single" w:sz="4"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tcBorders>
              <w:top w:val="single" w:sz="4" w:space="0" w:color="auto"/>
              <w:bottom w:val="single" w:sz="4"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Borders>
              <w:top w:val="single" w:sz="4" w:space="0" w:color="auto"/>
              <w:bottom w:val="single" w:sz="4"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140"/>
        </w:trPr>
        <w:tc>
          <w:tcPr>
            <w:tcW w:w="1305"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rPr>
                <w:rFonts w:ascii="Times New Roman" w:eastAsia="Times New Roman" w:hAnsi="Times New Roman" w:cs="Times New Roman"/>
                <w:snapToGrid w:val="0"/>
                <w:lang w:eastAsia="en-US"/>
              </w:rPr>
            </w:pPr>
          </w:p>
        </w:tc>
        <w:tc>
          <w:tcPr>
            <w:tcW w:w="4961" w:type="dxa"/>
            <w:tcBorders>
              <w:top w:val="single" w:sz="4" w:space="0" w:color="auto"/>
              <w:bottom w:val="single" w:sz="4" w:space="0" w:color="auto"/>
            </w:tcBorders>
          </w:tcPr>
          <w:p w:rsidR="00851086" w:rsidRPr="00851086" w:rsidRDefault="00851086" w:rsidP="00851086">
            <w:pPr>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федерального бюджета</w:t>
            </w:r>
          </w:p>
        </w:tc>
        <w:tc>
          <w:tcPr>
            <w:tcW w:w="1133" w:type="dxa"/>
            <w:tcBorders>
              <w:top w:val="single" w:sz="4" w:space="0" w:color="auto"/>
              <w:bottom w:val="single" w:sz="4"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tcBorders>
              <w:top w:val="single" w:sz="4" w:space="0" w:color="auto"/>
              <w:bottom w:val="single" w:sz="4"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tcBorders>
              <w:top w:val="single" w:sz="4" w:space="0" w:color="auto"/>
              <w:bottom w:val="single" w:sz="4"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tcBorders>
              <w:top w:val="single" w:sz="4" w:space="0" w:color="auto"/>
              <w:bottom w:val="single" w:sz="4"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Borders>
              <w:top w:val="single" w:sz="4" w:space="0" w:color="auto"/>
              <w:bottom w:val="single" w:sz="4"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140"/>
        </w:trPr>
        <w:tc>
          <w:tcPr>
            <w:tcW w:w="1305" w:type="dxa"/>
            <w:vMerge w:val="restart"/>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Основное мероприятие</w:t>
            </w:r>
          </w:p>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2.4.3</w:t>
            </w:r>
          </w:p>
        </w:tc>
        <w:tc>
          <w:tcPr>
            <w:tcW w:w="2410" w:type="dxa"/>
            <w:vMerge w:val="restart"/>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color w:val="000000"/>
                <w:lang w:eastAsia="en-US"/>
              </w:rPr>
              <w:t>Поддержка малых форм хозяйствования отрасли (крестьянских (фермерских) хозяйств)</w:t>
            </w:r>
          </w:p>
        </w:tc>
        <w:tc>
          <w:tcPr>
            <w:tcW w:w="4961" w:type="dxa"/>
            <w:tcBorders>
              <w:top w:val="single" w:sz="4" w:space="0" w:color="auto"/>
              <w:bottom w:val="single" w:sz="4" w:space="0" w:color="auto"/>
            </w:tcBorders>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всего, в т.ч.:</w:t>
            </w:r>
          </w:p>
        </w:tc>
        <w:tc>
          <w:tcPr>
            <w:tcW w:w="1133"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140"/>
        </w:trPr>
        <w:tc>
          <w:tcPr>
            <w:tcW w:w="1305" w:type="dxa"/>
            <w:vMerge/>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4961" w:type="dxa"/>
            <w:tcBorders>
              <w:top w:val="single" w:sz="4" w:space="0" w:color="auto"/>
              <w:bottom w:val="single" w:sz="4" w:space="0" w:color="auto"/>
            </w:tcBorders>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lang w:eastAsia="en-US"/>
              </w:rPr>
              <w:t>бюджет МО МР «Усть-Куломский»*</w:t>
            </w:r>
          </w:p>
        </w:tc>
        <w:tc>
          <w:tcPr>
            <w:tcW w:w="1133"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140"/>
        </w:trPr>
        <w:tc>
          <w:tcPr>
            <w:tcW w:w="1305" w:type="dxa"/>
            <w:vMerge/>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4961" w:type="dxa"/>
            <w:tcBorders>
              <w:top w:val="single" w:sz="4" w:space="0" w:color="auto"/>
              <w:bottom w:val="single" w:sz="4" w:space="0" w:color="auto"/>
            </w:tcBorders>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140"/>
        </w:trPr>
        <w:tc>
          <w:tcPr>
            <w:tcW w:w="1305" w:type="dxa"/>
            <w:vMerge/>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4961" w:type="dxa"/>
            <w:tcBorders>
              <w:top w:val="single" w:sz="4" w:space="0" w:color="auto"/>
              <w:bottom w:val="single" w:sz="4" w:space="0" w:color="auto"/>
            </w:tcBorders>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федерального бюджета</w:t>
            </w:r>
          </w:p>
        </w:tc>
        <w:tc>
          <w:tcPr>
            <w:tcW w:w="1133"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Borders>
              <w:top w:val="single" w:sz="4" w:space="0" w:color="auto"/>
              <w:bottom w:val="single" w:sz="4"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restart"/>
            <w:vAlign w:val="center"/>
          </w:tcPr>
          <w:p w:rsidR="00851086" w:rsidRPr="00851086" w:rsidRDefault="00851086" w:rsidP="00851086">
            <w:pPr>
              <w:spacing w:before="60" w:after="60" w:line="240" w:lineRule="auto"/>
              <w:ind w:right="-30"/>
              <w:jc w:val="center"/>
              <w:rPr>
                <w:rFonts w:ascii="Times New Roman" w:eastAsia="Times New Roman" w:hAnsi="Times New Roman" w:cs="Times New Roman"/>
                <w:b/>
                <w:snapToGrid w:val="0"/>
                <w:lang w:eastAsia="en-US"/>
              </w:rPr>
            </w:pPr>
            <w:r w:rsidRPr="00851086">
              <w:rPr>
                <w:rFonts w:ascii="Times New Roman" w:eastAsia="Times New Roman" w:hAnsi="Times New Roman" w:cs="Times New Roman"/>
                <w:b/>
                <w:snapToGrid w:val="0"/>
                <w:lang w:eastAsia="en-US"/>
              </w:rPr>
              <w:t>Подпрограмма 3</w:t>
            </w:r>
          </w:p>
        </w:tc>
        <w:tc>
          <w:tcPr>
            <w:tcW w:w="2410" w:type="dxa"/>
            <w:vMerge w:val="restart"/>
            <w:vAlign w:val="center"/>
          </w:tcPr>
          <w:p w:rsidR="00851086" w:rsidRPr="00851086" w:rsidRDefault="00851086" w:rsidP="00851086">
            <w:pPr>
              <w:spacing w:before="60" w:after="60" w:line="240" w:lineRule="auto"/>
              <w:ind w:right="-30"/>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b/>
                <w:snapToGrid w:val="0"/>
                <w:lang w:eastAsia="en-US"/>
              </w:rPr>
              <w:t>Поддержка и развитие малого и среднего предпринимательства</w:t>
            </w:r>
          </w:p>
        </w:tc>
        <w:tc>
          <w:tcPr>
            <w:tcW w:w="4961" w:type="dxa"/>
            <w:vAlign w:val="center"/>
          </w:tcPr>
          <w:p w:rsidR="00851086" w:rsidRPr="00851086" w:rsidRDefault="00851086" w:rsidP="00851086">
            <w:pPr>
              <w:spacing w:before="60" w:after="60" w:line="240" w:lineRule="auto"/>
              <w:ind w:right="-30"/>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всего, в т.ч.:</w:t>
            </w:r>
          </w:p>
        </w:tc>
        <w:tc>
          <w:tcPr>
            <w:tcW w:w="1133" w:type="dxa"/>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270,0</w:t>
            </w:r>
          </w:p>
        </w:tc>
        <w:tc>
          <w:tcPr>
            <w:tcW w:w="1277"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11573,0</w:t>
            </w:r>
          </w:p>
        </w:tc>
        <w:tc>
          <w:tcPr>
            <w:tcW w:w="1418"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11108,0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4020,0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2020,0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2020,0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jc w:val="center"/>
              <w:rPr>
                <w:rFonts w:ascii="Times New Roman" w:eastAsia="Times New Roman" w:hAnsi="Times New Roman" w:cs="Times New Roman"/>
                <w:b/>
                <w:snapToGrid w:val="0"/>
                <w:lang w:eastAsia="en-US"/>
              </w:rPr>
            </w:pPr>
          </w:p>
        </w:tc>
        <w:tc>
          <w:tcPr>
            <w:tcW w:w="2410" w:type="dxa"/>
            <w:vMerge/>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4961" w:type="dxa"/>
            <w:vAlign w:val="center"/>
          </w:tcPr>
          <w:p w:rsidR="00851086" w:rsidRPr="00851086" w:rsidRDefault="00851086" w:rsidP="00851086">
            <w:pPr>
              <w:spacing w:before="60" w:after="60" w:line="240" w:lineRule="auto"/>
              <w:ind w:left="-30"/>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lang w:eastAsia="en-US"/>
              </w:rPr>
              <w:t>бюджет МО МР «Усть-Куломский»*</w:t>
            </w:r>
          </w:p>
        </w:tc>
        <w:tc>
          <w:tcPr>
            <w:tcW w:w="1133" w:type="dxa"/>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270,0</w:t>
            </w:r>
          </w:p>
        </w:tc>
        <w:tc>
          <w:tcPr>
            <w:tcW w:w="1277"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11573,0</w:t>
            </w:r>
          </w:p>
        </w:tc>
        <w:tc>
          <w:tcPr>
            <w:tcW w:w="1418"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11108,0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4020,0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2020,0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2020,0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jc w:val="center"/>
              <w:rPr>
                <w:rFonts w:ascii="Times New Roman" w:eastAsia="Times New Roman" w:hAnsi="Times New Roman" w:cs="Times New Roman"/>
                <w:b/>
                <w:snapToGrid w:val="0"/>
                <w:lang w:eastAsia="en-US"/>
              </w:rPr>
            </w:pPr>
          </w:p>
        </w:tc>
        <w:tc>
          <w:tcPr>
            <w:tcW w:w="2410" w:type="dxa"/>
            <w:vMerge/>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4961" w:type="dxa"/>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7000,0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jc w:val="center"/>
              <w:rPr>
                <w:rFonts w:ascii="Times New Roman" w:eastAsia="Times New Roman" w:hAnsi="Times New Roman" w:cs="Times New Roman"/>
                <w:b/>
                <w:snapToGrid w:val="0"/>
                <w:lang w:eastAsia="en-US"/>
              </w:rPr>
            </w:pPr>
          </w:p>
        </w:tc>
        <w:tc>
          <w:tcPr>
            <w:tcW w:w="2410" w:type="dxa"/>
            <w:vMerge/>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4961" w:type="dxa"/>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федерального бюджета</w:t>
            </w:r>
          </w:p>
        </w:tc>
        <w:tc>
          <w:tcPr>
            <w:tcW w:w="1133" w:type="dxa"/>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jc w:val="center"/>
              <w:rPr>
                <w:rFonts w:ascii="Times New Roman" w:eastAsia="Times New Roman" w:hAnsi="Times New Roman" w:cs="Times New Roman"/>
                <w:b/>
                <w:snapToGrid w:val="0"/>
                <w:lang w:eastAsia="en-US"/>
              </w:rPr>
            </w:pPr>
          </w:p>
        </w:tc>
        <w:tc>
          <w:tcPr>
            <w:tcW w:w="2410" w:type="dxa"/>
            <w:vMerge/>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4961" w:type="dxa"/>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инициативные платежи, зачисляемые в бюджеты муниципальных районов</w:t>
            </w:r>
          </w:p>
        </w:tc>
        <w:tc>
          <w:tcPr>
            <w:tcW w:w="1133" w:type="dxa"/>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919,0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restart"/>
            <w:vAlign w:val="center"/>
          </w:tcPr>
          <w:p w:rsidR="00851086" w:rsidRPr="00851086" w:rsidRDefault="00851086" w:rsidP="00851086">
            <w:pPr>
              <w:spacing w:before="60" w:after="60" w:line="240" w:lineRule="auto"/>
              <w:ind w:right="-30"/>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Основное мероприятие 3.1.1.</w:t>
            </w:r>
          </w:p>
        </w:tc>
        <w:tc>
          <w:tcPr>
            <w:tcW w:w="2410" w:type="dxa"/>
            <w:vMerge w:val="restart"/>
            <w:vAlign w:val="center"/>
          </w:tcPr>
          <w:p w:rsidR="00851086" w:rsidRPr="00851086" w:rsidRDefault="00851086" w:rsidP="00851086">
            <w:pPr>
              <w:spacing w:before="60" w:after="60" w:line="240" w:lineRule="auto"/>
              <w:ind w:right="-30"/>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Проведение мероприятий по формированию позитивного имиджа МиСП</w:t>
            </w:r>
          </w:p>
        </w:tc>
        <w:tc>
          <w:tcPr>
            <w:tcW w:w="4961" w:type="dxa"/>
            <w:vAlign w:val="center"/>
          </w:tcPr>
          <w:p w:rsidR="00851086" w:rsidRPr="00851086" w:rsidRDefault="00851086" w:rsidP="00851086">
            <w:pPr>
              <w:spacing w:before="60" w:after="60" w:line="240" w:lineRule="auto"/>
              <w:ind w:right="-30"/>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всего, в т.ч.:</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20,0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20,0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18,0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20,0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20,0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4961" w:type="dxa"/>
            <w:vAlign w:val="center"/>
          </w:tcPr>
          <w:p w:rsidR="00851086" w:rsidRPr="00851086" w:rsidRDefault="00851086" w:rsidP="00851086">
            <w:pPr>
              <w:spacing w:before="60" w:after="60" w:line="240" w:lineRule="auto"/>
              <w:ind w:left="-30"/>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lang w:eastAsia="en-US"/>
              </w:rPr>
              <w:t>бюджет МО МР «Усть-Куломский»*</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20,0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20,0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18,0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20,0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20,0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4961" w:type="dxa"/>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4961" w:type="dxa"/>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федерального бюджета</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restart"/>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Основное мероприятие 3.2.1</w:t>
            </w:r>
          </w:p>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2410" w:type="dxa"/>
            <w:vMerge w:val="restart"/>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Финансовое обеспечение части затрат субъектов малого и среднего предпринимательства на реализацию народных проектов  в сфере предпринимательства</w:t>
            </w:r>
          </w:p>
        </w:tc>
        <w:tc>
          <w:tcPr>
            <w:tcW w:w="4961" w:type="dxa"/>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всего, в т.ч.:</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5354,0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4961" w:type="dxa"/>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lang w:eastAsia="en-US"/>
              </w:rPr>
              <w:t>бюджет МО МР «Усть-Куломский»*</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5354,0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4961" w:type="dxa"/>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4500,0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4961" w:type="dxa"/>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федерального бюджета</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restart"/>
            <w:vAlign w:val="center"/>
          </w:tcPr>
          <w:p w:rsidR="00851086" w:rsidRPr="00851086" w:rsidRDefault="00851086" w:rsidP="00851086">
            <w:pPr>
              <w:spacing w:before="60" w:after="60" w:line="240" w:lineRule="auto"/>
              <w:ind w:right="-30"/>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Основное мероприятие 3.2.2</w:t>
            </w:r>
          </w:p>
        </w:tc>
        <w:tc>
          <w:tcPr>
            <w:tcW w:w="2410" w:type="dxa"/>
            <w:vMerge w:val="restart"/>
            <w:vAlign w:val="center"/>
          </w:tcPr>
          <w:p w:rsidR="00851086" w:rsidRPr="00851086" w:rsidRDefault="00851086" w:rsidP="00851086">
            <w:pPr>
              <w:spacing w:before="60" w:after="60" w:line="240" w:lineRule="auto"/>
              <w:ind w:right="-30"/>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Мероприятия по обеспечению консультационной, организационно-методической и информационной поддержки малого и среднего предпринимательства</w:t>
            </w:r>
          </w:p>
        </w:tc>
        <w:tc>
          <w:tcPr>
            <w:tcW w:w="4961" w:type="dxa"/>
            <w:vAlign w:val="center"/>
          </w:tcPr>
          <w:p w:rsidR="00851086" w:rsidRPr="00851086" w:rsidRDefault="00851086" w:rsidP="00851086">
            <w:pPr>
              <w:spacing w:before="60" w:after="60" w:line="240" w:lineRule="auto"/>
              <w:ind w:right="-30"/>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всего, в т.ч.:</w:t>
            </w:r>
          </w:p>
        </w:tc>
        <w:tc>
          <w:tcPr>
            <w:tcW w:w="1133" w:type="dxa"/>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4961" w:type="dxa"/>
            <w:vAlign w:val="center"/>
          </w:tcPr>
          <w:p w:rsidR="00851086" w:rsidRPr="00851086" w:rsidRDefault="00851086" w:rsidP="00851086">
            <w:pPr>
              <w:spacing w:before="60" w:after="60" w:line="240" w:lineRule="auto"/>
              <w:ind w:left="-30"/>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lang w:eastAsia="en-US"/>
              </w:rPr>
              <w:t>бюджет МО МР «Усть-Куломский»*</w:t>
            </w:r>
          </w:p>
        </w:tc>
        <w:tc>
          <w:tcPr>
            <w:tcW w:w="1133" w:type="dxa"/>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4961" w:type="dxa"/>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20"/>
        </w:trPr>
        <w:tc>
          <w:tcPr>
            <w:tcW w:w="1305" w:type="dxa"/>
            <w:vMerge/>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4961" w:type="dxa"/>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федерального бюджета</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316"/>
        </w:trPr>
        <w:tc>
          <w:tcPr>
            <w:tcW w:w="1305" w:type="dxa"/>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Основное мероприятие 3.2.3</w:t>
            </w:r>
          </w:p>
          <w:p w:rsidR="00851086" w:rsidRPr="00851086" w:rsidRDefault="00851086" w:rsidP="00851086">
            <w:pPr>
              <w:spacing w:after="0" w:line="240" w:lineRule="auto"/>
              <w:jc w:val="center"/>
              <w:rPr>
                <w:rFonts w:ascii="Times New Roman" w:eastAsia="Times New Roman" w:hAnsi="Times New Roman" w:cs="Times New Roman"/>
                <w:lang w:eastAsia="en-US"/>
              </w:rPr>
            </w:pPr>
          </w:p>
        </w:tc>
        <w:tc>
          <w:tcPr>
            <w:tcW w:w="2410"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color w:val="000000"/>
                <w:lang w:eastAsia="en-US"/>
              </w:rPr>
              <w:t>Предоставление имущественной поддержки субъектам малого и среднего предпринимательства</w:t>
            </w:r>
          </w:p>
        </w:tc>
        <w:tc>
          <w:tcPr>
            <w:tcW w:w="4961" w:type="dxa"/>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color w:val="000000"/>
                <w:lang w:eastAsia="en-US"/>
              </w:rPr>
              <w:t>всего</w:t>
            </w:r>
          </w:p>
        </w:tc>
        <w:tc>
          <w:tcPr>
            <w:tcW w:w="113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316"/>
        </w:trPr>
        <w:tc>
          <w:tcPr>
            <w:tcW w:w="1305" w:type="dxa"/>
            <w:vMerge w:val="restart"/>
            <w:tcBorders>
              <w:top w:val="single" w:sz="2" w:space="0" w:color="auto"/>
              <w:left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Основное мероприятие 3.2.4</w:t>
            </w:r>
          </w:p>
        </w:tc>
        <w:tc>
          <w:tcPr>
            <w:tcW w:w="2410" w:type="dxa"/>
            <w:vMerge w:val="restart"/>
            <w:tcBorders>
              <w:top w:val="single" w:sz="2" w:space="0" w:color="auto"/>
              <w:left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Финансовое обеспечение части затрат на реализацию народных инициатив</w:t>
            </w:r>
          </w:p>
        </w:tc>
        <w:tc>
          <w:tcPr>
            <w:tcW w:w="4961"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всего, в т.ч.:</w:t>
            </w:r>
          </w:p>
        </w:tc>
        <w:tc>
          <w:tcPr>
            <w:tcW w:w="113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250,0</w:t>
            </w:r>
          </w:p>
        </w:tc>
        <w:tc>
          <w:tcPr>
            <w:tcW w:w="1277"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1500,0</w:t>
            </w:r>
          </w:p>
        </w:tc>
        <w:tc>
          <w:tcPr>
            <w:tcW w:w="1418"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316"/>
        </w:trPr>
        <w:tc>
          <w:tcPr>
            <w:tcW w:w="1305" w:type="dxa"/>
            <w:vMerge/>
            <w:tcBorders>
              <w:left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p>
        </w:tc>
        <w:tc>
          <w:tcPr>
            <w:tcW w:w="4961"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бюджет МО МР «Усть-Куломский»*</w:t>
            </w:r>
          </w:p>
        </w:tc>
        <w:tc>
          <w:tcPr>
            <w:tcW w:w="113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250,0</w:t>
            </w:r>
          </w:p>
        </w:tc>
        <w:tc>
          <w:tcPr>
            <w:tcW w:w="1277"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1500,0</w:t>
            </w:r>
          </w:p>
        </w:tc>
        <w:tc>
          <w:tcPr>
            <w:tcW w:w="1418"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316"/>
        </w:trPr>
        <w:tc>
          <w:tcPr>
            <w:tcW w:w="1305" w:type="dxa"/>
            <w:vMerge/>
            <w:tcBorders>
              <w:left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p>
        </w:tc>
        <w:tc>
          <w:tcPr>
            <w:tcW w:w="4961"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из них за счет средств республиканского бюджета Республики Коми</w:t>
            </w:r>
          </w:p>
        </w:tc>
        <w:tc>
          <w:tcPr>
            <w:tcW w:w="113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1500,0</w:t>
            </w:r>
          </w:p>
        </w:tc>
        <w:tc>
          <w:tcPr>
            <w:tcW w:w="1418"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316"/>
        </w:trPr>
        <w:tc>
          <w:tcPr>
            <w:tcW w:w="1305" w:type="dxa"/>
            <w:vMerge/>
            <w:tcBorders>
              <w:left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p>
        </w:tc>
        <w:tc>
          <w:tcPr>
            <w:tcW w:w="4961"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color w:val="000000"/>
                <w:lang w:eastAsia="en-US"/>
              </w:rPr>
            </w:pPr>
          </w:p>
        </w:tc>
        <w:tc>
          <w:tcPr>
            <w:tcW w:w="113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p>
        </w:tc>
        <w:tc>
          <w:tcPr>
            <w:tcW w:w="1277"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p>
        </w:tc>
        <w:tc>
          <w:tcPr>
            <w:tcW w:w="1418"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p>
        </w:tc>
        <w:tc>
          <w:tcPr>
            <w:tcW w:w="99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p>
        </w:tc>
        <w:tc>
          <w:tcPr>
            <w:tcW w:w="849"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p>
        </w:tc>
        <w:tc>
          <w:tcPr>
            <w:tcW w:w="992"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316"/>
        </w:trPr>
        <w:tc>
          <w:tcPr>
            <w:tcW w:w="1305" w:type="dxa"/>
            <w:vMerge/>
            <w:tcBorders>
              <w:left w:val="single" w:sz="2" w:space="0" w:color="auto"/>
              <w:bottom w:val="single" w:sz="4"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bottom w:val="single" w:sz="4"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p>
        </w:tc>
        <w:tc>
          <w:tcPr>
            <w:tcW w:w="4961"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из них за счет средств федерального бюджета</w:t>
            </w:r>
          </w:p>
        </w:tc>
        <w:tc>
          <w:tcPr>
            <w:tcW w:w="113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277"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316"/>
        </w:trPr>
        <w:tc>
          <w:tcPr>
            <w:tcW w:w="1305" w:type="dxa"/>
            <w:vMerge w:val="restart"/>
            <w:tcBorders>
              <w:top w:val="single" w:sz="4" w:space="0" w:color="auto"/>
              <w:left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Основное мероприятие</w:t>
            </w:r>
          </w:p>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3.2.5</w:t>
            </w:r>
          </w:p>
        </w:tc>
        <w:tc>
          <w:tcPr>
            <w:tcW w:w="2410" w:type="dxa"/>
            <w:vMerge w:val="restart"/>
            <w:tcBorders>
              <w:top w:val="single" w:sz="4" w:space="0" w:color="auto"/>
              <w:left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Реализация инициативного проекта «Рейсовый маршрут «Кебанъёль – Усть-Кулом»</w:t>
            </w:r>
          </w:p>
        </w:tc>
        <w:tc>
          <w:tcPr>
            <w:tcW w:w="4961"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всего, в т.ч.:</w:t>
            </w:r>
          </w:p>
        </w:tc>
        <w:tc>
          <w:tcPr>
            <w:tcW w:w="113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0</w:t>
            </w:r>
          </w:p>
        </w:tc>
        <w:tc>
          <w:tcPr>
            <w:tcW w:w="1277"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4619,0</w:t>
            </w:r>
          </w:p>
        </w:tc>
        <w:tc>
          <w:tcPr>
            <w:tcW w:w="1418"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316"/>
        </w:trPr>
        <w:tc>
          <w:tcPr>
            <w:tcW w:w="1305" w:type="dxa"/>
            <w:vMerge/>
            <w:tcBorders>
              <w:left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p>
        </w:tc>
        <w:tc>
          <w:tcPr>
            <w:tcW w:w="4961"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бюджет МО МР «Усть-Куломский»*</w:t>
            </w:r>
          </w:p>
        </w:tc>
        <w:tc>
          <w:tcPr>
            <w:tcW w:w="113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0</w:t>
            </w:r>
          </w:p>
        </w:tc>
        <w:tc>
          <w:tcPr>
            <w:tcW w:w="1277"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4619,0</w:t>
            </w:r>
          </w:p>
        </w:tc>
        <w:tc>
          <w:tcPr>
            <w:tcW w:w="1418"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316"/>
        </w:trPr>
        <w:tc>
          <w:tcPr>
            <w:tcW w:w="1305" w:type="dxa"/>
            <w:vMerge/>
            <w:tcBorders>
              <w:left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p>
        </w:tc>
        <w:tc>
          <w:tcPr>
            <w:tcW w:w="4961"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0</w:t>
            </w:r>
          </w:p>
        </w:tc>
        <w:tc>
          <w:tcPr>
            <w:tcW w:w="1277"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1000,0</w:t>
            </w:r>
          </w:p>
        </w:tc>
        <w:tc>
          <w:tcPr>
            <w:tcW w:w="1418"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316"/>
        </w:trPr>
        <w:tc>
          <w:tcPr>
            <w:tcW w:w="1305" w:type="dxa"/>
            <w:vMerge/>
            <w:tcBorders>
              <w:left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p>
        </w:tc>
        <w:tc>
          <w:tcPr>
            <w:tcW w:w="4961"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федерального бюджета</w:t>
            </w:r>
          </w:p>
        </w:tc>
        <w:tc>
          <w:tcPr>
            <w:tcW w:w="113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0</w:t>
            </w:r>
          </w:p>
        </w:tc>
        <w:tc>
          <w:tcPr>
            <w:tcW w:w="1277"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0</w:t>
            </w:r>
          </w:p>
        </w:tc>
        <w:tc>
          <w:tcPr>
            <w:tcW w:w="1418"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316"/>
        </w:trPr>
        <w:tc>
          <w:tcPr>
            <w:tcW w:w="1305" w:type="dxa"/>
            <w:vMerge/>
            <w:tcBorders>
              <w:left w:val="single" w:sz="2" w:space="0" w:color="auto"/>
              <w:bottom w:val="single" w:sz="4"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bottom w:val="single" w:sz="4"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p>
        </w:tc>
        <w:tc>
          <w:tcPr>
            <w:tcW w:w="4961"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инициативные платежи, зачисляемые в бюджеты муниципальных районов</w:t>
            </w:r>
          </w:p>
        </w:tc>
        <w:tc>
          <w:tcPr>
            <w:tcW w:w="113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0</w:t>
            </w:r>
          </w:p>
        </w:tc>
        <w:tc>
          <w:tcPr>
            <w:tcW w:w="1277"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919,0</w:t>
            </w:r>
          </w:p>
        </w:tc>
        <w:tc>
          <w:tcPr>
            <w:tcW w:w="1418"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p>
        </w:tc>
      </w:tr>
      <w:tr w:rsidR="00851086" w:rsidRPr="00851086" w:rsidTr="00851086">
        <w:trPr>
          <w:trHeight w:val="316"/>
        </w:trPr>
        <w:tc>
          <w:tcPr>
            <w:tcW w:w="1305" w:type="dxa"/>
            <w:vMerge w:val="restart"/>
            <w:tcBorders>
              <w:top w:val="single" w:sz="4"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Основное мероприятие</w:t>
            </w:r>
          </w:p>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3.2.6</w:t>
            </w:r>
          </w:p>
        </w:tc>
        <w:tc>
          <w:tcPr>
            <w:tcW w:w="2410" w:type="dxa"/>
            <w:vMerge w:val="restart"/>
            <w:tcBorders>
              <w:top w:val="single" w:sz="4"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lang w:eastAsia="en-US"/>
              </w:rPr>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4961"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всего, в т.ч.:</w:t>
            </w:r>
          </w:p>
        </w:tc>
        <w:tc>
          <w:tcPr>
            <w:tcW w:w="113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0</w:t>
            </w:r>
          </w:p>
        </w:tc>
        <w:tc>
          <w:tcPr>
            <w:tcW w:w="1277"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11090,0</w:t>
            </w:r>
          </w:p>
        </w:tc>
        <w:tc>
          <w:tcPr>
            <w:tcW w:w="99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4000,0</w:t>
            </w:r>
          </w:p>
        </w:tc>
        <w:tc>
          <w:tcPr>
            <w:tcW w:w="849"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2000</w:t>
            </w:r>
          </w:p>
        </w:tc>
        <w:tc>
          <w:tcPr>
            <w:tcW w:w="992"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2000,0</w:t>
            </w:r>
          </w:p>
        </w:tc>
      </w:tr>
      <w:tr w:rsidR="00851086" w:rsidRPr="00851086" w:rsidTr="00851086">
        <w:trPr>
          <w:trHeight w:val="316"/>
        </w:trPr>
        <w:tc>
          <w:tcPr>
            <w:tcW w:w="1305" w:type="dxa"/>
            <w:vMerge/>
            <w:tcBorders>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p>
        </w:tc>
        <w:tc>
          <w:tcPr>
            <w:tcW w:w="4961"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бюджет МО МР «Усть-Куломский»*</w:t>
            </w:r>
          </w:p>
        </w:tc>
        <w:tc>
          <w:tcPr>
            <w:tcW w:w="113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0</w:t>
            </w:r>
          </w:p>
        </w:tc>
        <w:tc>
          <w:tcPr>
            <w:tcW w:w="1277"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11090,0</w:t>
            </w:r>
          </w:p>
        </w:tc>
        <w:tc>
          <w:tcPr>
            <w:tcW w:w="99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4000,0</w:t>
            </w:r>
          </w:p>
        </w:tc>
        <w:tc>
          <w:tcPr>
            <w:tcW w:w="849"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2000,0</w:t>
            </w:r>
          </w:p>
        </w:tc>
        <w:tc>
          <w:tcPr>
            <w:tcW w:w="992"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2000,0</w:t>
            </w:r>
          </w:p>
        </w:tc>
      </w:tr>
      <w:tr w:rsidR="00851086" w:rsidRPr="00851086" w:rsidTr="00851086">
        <w:trPr>
          <w:trHeight w:val="316"/>
        </w:trPr>
        <w:tc>
          <w:tcPr>
            <w:tcW w:w="1305" w:type="dxa"/>
            <w:vMerge/>
            <w:tcBorders>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p>
        </w:tc>
        <w:tc>
          <w:tcPr>
            <w:tcW w:w="4961"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0</w:t>
            </w:r>
          </w:p>
        </w:tc>
        <w:tc>
          <w:tcPr>
            <w:tcW w:w="1277"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0</w:t>
            </w:r>
          </w:p>
        </w:tc>
        <w:tc>
          <w:tcPr>
            <w:tcW w:w="99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0</w:t>
            </w:r>
          </w:p>
        </w:tc>
        <w:tc>
          <w:tcPr>
            <w:tcW w:w="849"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316"/>
        </w:trPr>
        <w:tc>
          <w:tcPr>
            <w:tcW w:w="1305" w:type="dxa"/>
            <w:vMerge/>
            <w:tcBorders>
              <w:left w:val="single" w:sz="2" w:space="0" w:color="auto"/>
              <w:bottom w:val="single" w:sz="4"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bottom w:val="single" w:sz="4"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p>
        </w:tc>
        <w:tc>
          <w:tcPr>
            <w:tcW w:w="4961"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федерального бюджета</w:t>
            </w:r>
          </w:p>
        </w:tc>
        <w:tc>
          <w:tcPr>
            <w:tcW w:w="113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0</w:t>
            </w:r>
          </w:p>
        </w:tc>
        <w:tc>
          <w:tcPr>
            <w:tcW w:w="1277"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0</w:t>
            </w:r>
          </w:p>
        </w:tc>
        <w:tc>
          <w:tcPr>
            <w:tcW w:w="99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0</w:t>
            </w:r>
          </w:p>
        </w:tc>
        <w:tc>
          <w:tcPr>
            <w:tcW w:w="849"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before="60" w:after="60" w:line="240" w:lineRule="auto"/>
              <w:ind w:firstLine="111"/>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r>
      <w:tr w:rsidR="00851086" w:rsidRPr="00851086" w:rsidTr="00851086">
        <w:trPr>
          <w:trHeight w:val="316"/>
        </w:trPr>
        <w:tc>
          <w:tcPr>
            <w:tcW w:w="1305" w:type="dxa"/>
            <w:vMerge w:val="restart"/>
            <w:tcBorders>
              <w:top w:val="single" w:sz="4"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Основное мероприятие</w:t>
            </w:r>
          </w:p>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3.2.7</w:t>
            </w:r>
          </w:p>
        </w:tc>
        <w:tc>
          <w:tcPr>
            <w:tcW w:w="2410" w:type="dxa"/>
            <w:vMerge w:val="restart"/>
            <w:tcBorders>
              <w:top w:val="single" w:sz="4"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Финансовое обеспечение части затрат на приобретение муки для производства хлеба и хлебобулочных изделий</w:t>
            </w:r>
          </w:p>
        </w:tc>
        <w:tc>
          <w:tcPr>
            <w:tcW w:w="4961"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всего, в т.ч.:</w:t>
            </w:r>
          </w:p>
        </w:tc>
        <w:tc>
          <w:tcPr>
            <w:tcW w:w="113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0</w:t>
            </w:r>
          </w:p>
        </w:tc>
        <w:tc>
          <w:tcPr>
            <w:tcW w:w="1277"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80,0</w:t>
            </w:r>
          </w:p>
        </w:tc>
        <w:tc>
          <w:tcPr>
            <w:tcW w:w="1418"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0</w:t>
            </w:r>
          </w:p>
        </w:tc>
        <w:tc>
          <w:tcPr>
            <w:tcW w:w="99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0</w:t>
            </w:r>
          </w:p>
        </w:tc>
      </w:tr>
      <w:tr w:rsidR="00851086" w:rsidRPr="00851086" w:rsidTr="00851086">
        <w:trPr>
          <w:trHeight w:val="316"/>
        </w:trPr>
        <w:tc>
          <w:tcPr>
            <w:tcW w:w="1305" w:type="dxa"/>
            <w:vMerge/>
            <w:tcBorders>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p>
        </w:tc>
        <w:tc>
          <w:tcPr>
            <w:tcW w:w="4961"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бюджет МО МР «Усть-Куломский»*</w:t>
            </w:r>
          </w:p>
        </w:tc>
        <w:tc>
          <w:tcPr>
            <w:tcW w:w="113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0</w:t>
            </w:r>
          </w:p>
        </w:tc>
        <w:tc>
          <w:tcPr>
            <w:tcW w:w="1277"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80,0</w:t>
            </w:r>
          </w:p>
        </w:tc>
        <w:tc>
          <w:tcPr>
            <w:tcW w:w="1418"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0</w:t>
            </w:r>
          </w:p>
        </w:tc>
        <w:tc>
          <w:tcPr>
            <w:tcW w:w="99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0</w:t>
            </w:r>
          </w:p>
        </w:tc>
      </w:tr>
      <w:tr w:rsidR="00851086" w:rsidRPr="00851086" w:rsidTr="00851086">
        <w:trPr>
          <w:trHeight w:val="316"/>
        </w:trPr>
        <w:tc>
          <w:tcPr>
            <w:tcW w:w="1305" w:type="dxa"/>
            <w:vMerge/>
            <w:tcBorders>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p>
        </w:tc>
        <w:tc>
          <w:tcPr>
            <w:tcW w:w="4961"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13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0</w:t>
            </w:r>
          </w:p>
        </w:tc>
        <w:tc>
          <w:tcPr>
            <w:tcW w:w="1277"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0</w:t>
            </w:r>
          </w:p>
        </w:tc>
        <w:tc>
          <w:tcPr>
            <w:tcW w:w="99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0</w:t>
            </w:r>
          </w:p>
        </w:tc>
      </w:tr>
      <w:tr w:rsidR="00851086" w:rsidRPr="00851086" w:rsidTr="00851086">
        <w:trPr>
          <w:trHeight w:val="850"/>
        </w:trPr>
        <w:tc>
          <w:tcPr>
            <w:tcW w:w="1305" w:type="dxa"/>
            <w:vMerge/>
            <w:tcBorders>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p>
        </w:tc>
        <w:tc>
          <w:tcPr>
            <w:tcW w:w="4961"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из них за счет средств федерального бюджета</w:t>
            </w:r>
          </w:p>
        </w:tc>
        <w:tc>
          <w:tcPr>
            <w:tcW w:w="113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0</w:t>
            </w:r>
          </w:p>
        </w:tc>
        <w:tc>
          <w:tcPr>
            <w:tcW w:w="1277"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1418"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0</w:t>
            </w:r>
          </w:p>
        </w:tc>
        <w:tc>
          <w:tcPr>
            <w:tcW w:w="993"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0</w:t>
            </w:r>
          </w:p>
        </w:tc>
        <w:tc>
          <w:tcPr>
            <w:tcW w:w="849"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0</w:t>
            </w:r>
          </w:p>
        </w:tc>
      </w:tr>
    </w:tbl>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p>
    <w:p w:rsidR="00FE238C" w:rsidRDefault="00FE238C">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br w:type="page"/>
      </w: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Приложение 4</w:t>
      </w: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к программе «Развитие экономики»</w:t>
      </w:r>
    </w:p>
    <w:p w:rsidR="00851086" w:rsidRPr="00851086" w:rsidRDefault="00851086" w:rsidP="00851086">
      <w:pPr>
        <w:shd w:val="clear" w:color="auto" w:fill="FFFFFF"/>
        <w:tabs>
          <w:tab w:val="left" w:pos="9000"/>
        </w:tabs>
        <w:spacing w:after="0" w:line="240" w:lineRule="auto"/>
        <w:jc w:val="right"/>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 xml:space="preserve">(утверждена приложением к постановлению администрации </w:t>
      </w:r>
    </w:p>
    <w:p w:rsidR="00851086" w:rsidRPr="00851086" w:rsidRDefault="00851086" w:rsidP="00851086">
      <w:pPr>
        <w:shd w:val="clear" w:color="auto" w:fill="FFFFFF"/>
        <w:tabs>
          <w:tab w:val="left" w:pos="9000"/>
        </w:tabs>
        <w:spacing w:after="0" w:line="240" w:lineRule="auto"/>
        <w:jc w:val="right"/>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МР «Усть-Куломский» от18.10.2021 г. № 1387)</w:t>
      </w:r>
    </w:p>
    <w:p w:rsidR="00851086" w:rsidRPr="00851086" w:rsidRDefault="00851086" w:rsidP="00851086">
      <w:pPr>
        <w:shd w:val="clear" w:color="auto" w:fill="FFFFFF"/>
        <w:tabs>
          <w:tab w:val="left" w:pos="9000"/>
        </w:tabs>
        <w:spacing w:after="0" w:line="240" w:lineRule="auto"/>
        <w:jc w:val="right"/>
        <w:rPr>
          <w:rFonts w:ascii="Times New Roman" w:eastAsia="Times New Roman" w:hAnsi="Times New Roman" w:cs="Times New Roman"/>
          <w:sz w:val="24"/>
          <w:szCs w:val="24"/>
          <w:lang w:eastAsia="en-US"/>
        </w:rPr>
      </w:pPr>
    </w:p>
    <w:p w:rsidR="00851086" w:rsidRPr="00851086" w:rsidRDefault="00851086" w:rsidP="0085108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en-US"/>
        </w:rPr>
      </w:pPr>
      <w:r w:rsidRPr="00851086">
        <w:rPr>
          <w:rFonts w:ascii="Times New Roman" w:eastAsia="Times New Roman" w:hAnsi="Times New Roman" w:cs="Times New Roman"/>
          <w:sz w:val="28"/>
          <w:szCs w:val="24"/>
          <w:lang w:eastAsia="en-US"/>
        </w:rPr>
        <w:t>Ресурсное обеспечение реализации муниципальной программы</w:t>
      </w:r>
    </w:p>
    <w:p w:rsidR="00851086" w:rsidRPr="00851086" w:rsidRDefault="00851086" w:rsidP="0085108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en-US"/>
        </w:rPr>
      </w:pPr>
      <w:r w:rsidRPr="00851086">
        <w:rPr>
          <w:rFonts w:ascii="Times New Roman" w:eastAsia="Times New Roman" w:hAnsi="Times New Roman" w:cs="Times New Roman"/>
          <w:sz w:val="28"/>
          <w:szCs w:val="24"/>
          <w:lang w:eastAsia="en-US"/>
        </w:rPr>
        <w:t>за счет средств бюджета муниципального района «Усть-Куломский»</w:t>
      </w:r>
    </w:p>
    <w:p w:rsidR="00851086" w:rsidRPr="00851086" w:rsidRDefault="00851086" w:rsidP="0085108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en-US"/>
        </w:rPr>
      </w:pPr>
      <w:r w:rsidRPr="00851086">
        <w:rPr>
          <w:rFonts w:ascii="Times New Roman" w:eastAsia="Times New Roman" w:hAnsi="Times New Roman" w:cs="Times New Roman"/>
          <w:sz w:val="28"/>
          <w:szCs w:val="24"/>
          <w:lang w:eastAsia="en-US"/>
        </w:rPr>
        <w:t>(с учетом средств безвозмездных поступлений из других уровней бюджетов)</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851086">
        <w:rPr>
          <w:rFonts w:ascii="Times New Roman" w:eastAsia="Times New Roman" w:hAnsi="Times New Roman" w:cs="Times New Roman"/>
          <w:sz w:val="24"/>
          <w:szCs w:val="24"/>
        </w:rPr>
        <w:t>(таблица 4)</w:t>
      </w:r>
    </w:p>
    <w:tbl>
      <w:tblPr>
        <w:tblW w:w="527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A0"/>
      </w:tblPr>
      <w:tblGrid>
        <w:gridCol w:w="1880"/>
        <w:gridCol w:w="2656"/>
        <w:gridCol w:w="2551"/>
        <w:gridCol w:w="1418"/>
        <w:gridCol w:w="1417"/>
        <w:gridCol w:w="1418"/>
        <w:gridCol w:w="1417"/>
        <w:gridCol w:w="993"/>
        <w:gridCol w:w="1257"/>
        <w:gridCol w:w="1257"/>
      </w:tblGrid>
      <w:tr w:rsidR="00851086" w:rsidRPr="00851086" w:rsidTr="00851086">
        <w:trPr>
          <w:trHeight w:val="20"/>
          <w:tblHeader/>
          <w:jc w:val="center"/>
        </w:trPr>
        <w:tc>
          <w:tcPr>
            <w:tcW w:w="1880" w:type="dxa"/>
            <w:vMerge w:val="restart"/>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b/>
                <w:lang w:eastAsia="en-US"/>
              </w:rPr>
            </w:pPr>
            <w:r w:rsidRPr="00851086">
              <w:rPr>
                <w:rFonts w:ascii="Times New Roman" w:eastAsia="Times New Roman" w:hAnsi="Times New Roman" w:cs="Times New Roman"/>
                <w:b/>
                <w:lang w:eastAsia="en-US"/>
              </w:rPr>
              <w:t>Статус</w:t>
            </w:r>
          </w:p>
        </w:tc>
        <w:tc>
          <w:tcPr>
            <w:tcW w:w="2656" w:type="dxa"/>
            <w:vMerge w:val="restart"/>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b/>
                <w:lang w:eastAsia="en-US"/>
              </w:rPr>
            </w:pPr>
            <w:r w:rsidRPr="00851086">
              <w:rPr>
                <w:rFonts w:ascii="Times New Roman" w:eastAsia="Times New Roman" w:hAnsi="Times New Roman" w:cs="Times New Roman"/>
                <w:b/>
                <w:lang w:eastAsia="en-US"/>
              </w:rPr>
              <w:t>Наименование муниципальной программы, подпрограммы,  основного мероприятия</w:t>
            </w:r>
          </w:p>
        </w:tc>
        <w:tc>
          <w:tcPr>
            <w:tcW w:w="2551" w:type="dxa"/>
            <w:vMerge w:val="restart"/>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b/>
                <w:lang w:eastAsia="en-US"/>
              </w:rPr>
            </w:pPr>
            <w:r w:rsidRPr="00851086">
              <w:rPr>
                <w:rFonts w:ascii="Times New Roman" w:eastAsia="Times New Roman" w:hAnsi="Times New Roman" w:cs="Times New Roman"/>
                <w:b/>
                <w:lang w:eastAsia="en-US"/>
              </w:rPr>
              <w:t xml:space="preserve">Ответственный </w:t>
            </w:r>
            <w:r w:rsidRPr="00851086">
              <w:rPr>
                <w:rFonts w:ascii="Times New Roman" w:eastAsia="Times New Roman" w:hAnsi="Times New Roman" w:cs="Times New Roman"/>
                <w:b/>
                <w:lang w:eastAsia="en-US"/>
              </w:rPr>
              <w:br/>
              <w:t xml:space="preserve"> исполнитель,  </w:t>
            </w:r>
            <w:r w:rsidRPr="00851086">
              <w:rPr>
                <w:rFonts w:ascii="Times New Roman" w:eastAsia="Times New Roman" w:hAnsi="Times New Roman" w:cs="Times New Roman"/>
                <w:b/>
                <w:lang w:eastAsia="en-US"/>
              </w:rPr>
              <w:br/>
              <w:t xml:space="preserve">соисполнители, </w:t>
            </w:r>
            <w:r w:rsidRPr="00851086">
              <w:rPr>
                <w:rFonts w:ascii="Times New Roman" w:eastAsia="Times New Roman" w:hAnsi="Times New Roman" w:cs="Times New Roman"/>
                <w:b/>
                <w:lang w:eastAsia="en-US"/>
              </w:rPr>
              <w:br/>
              <w:t xml:space="preserve">   участники</w:t>
            </w:r>
          </w:p>
        </w:tc>
        <w:tc>
          <w:tcPr>
            <w:tcW w:w="9177" w:type="dxa"/>
            <w:gridSpan w:val="7"/>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b/>
                <w:lang w:eastAsia="en-US"/>
              </w:rPr>
            </w:pPr>
            <w:r w:rsidRPr="00851086">
              <w:rPr>
                <w:rFonts w:ascii="Times New Roman" w:eastAsia="Times New Roman" w:hAnsi="Times New Roman" w:cs="Times New Roman"/>
                <w:b/>
                <w:lang w:eastAsia="en-US"/>
              </w:rPr>
              <w:t>Расходы (тыс. рублей), годы</w:t>
            </w:r>
          </w:p>
        </w:tc>
      </w:tr>
      <w:tr w:rsidR="00851086" w:rsidRPr="00851086" w:rsidTr="00851086">
        <w:trPr>
          <w:trHeight w:val="1141"/>
          <w:tblHeader/>
          <w:jc w:val="center"/>
        </w:trPr>
        <w:tc>
          <w:tcPr>
            <w:tcW w:w="1880" w:type="dxa"/>
            <w:vMerge/>
            <w:vAlign w:val="center"/>
          </w:tcPr>
          <w:p w:rsidR="00851086" w:rsidRPr="00851086" w:rsidRDefault="00851086" w:rsidP="00851086">
            <w:pPr>
              <w:spacing w:after="0" w:line="240" w:lineRule="auto"/>
              <w:rPr>
                <w:rFonts w:ascii="Times New Roman" w:eastAsia="Times New Roman" w:hAnsi="Times New Roman" w:cs="Times New Roman"/>
                <w:b/>
                <w:lang w:eastAsia="en-US"/>
              </w:rPr>
            </w:pPr>
          </w:p>
        </w:tc>
        <w:tc>
          <w:tcPr>
            <w:tcW w:w="2656" w:type="dxa"/>
            <w:vMerge/>
            <w:vAlign w:val="center"/>
          </w:tcPr>
          <w:p w:rsidR="00851086" w:rsidRPr="00851086" w:rsidRDefault="00851086" w:rsidP="00851086">
            <w:pPr>
              <w:spacing w:after="0" w:line="240" w:lineRule="auto"/>
              <w:rPr>
                <w:rFonts w:ascii="Times New Roman" w:eastAsia="Times New Roman" w:hAnsi="Times New Roman" w:cs="Times New Roman"/>
                <w:b/>
                <w:lang w:eastAsia="en-US"/>
              </w:rPr>
            </w:pPr>
          </w:p>
        </w:tc>
        <w:tc>
          <w:tcPr>
            <w:tcW w:w="2551" w:type="dxa"/>
            <w:vMerge/>
            <w:vAlign w:val="center"/>
          </w:tcPr>
          <w:p w:rsidR="00851086" w:rsidRPr="00851086" w:rsidRDefault="00851086" w:rsidP="00851086">
            <w:pPr>
              <w:spacing w:after="0" w:line="240" w:lineRule="auto"/>
              <w:rPr>
                <w:rFonts w:ascii="Times New Roman" w:eastAsia="Times New Roman" w:hAnsi="Times New Roman" w:cs="Times New Roman"/>
                <w:b/>
                <w:lang w:eastAsia="en-US"/>
              </w:rPr>
            </w:pPr>
          </w:p>
        </w:tc>
        <w:tc>
          <w:tcPr>
            <w:tcW w:w="1418"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b/>
                <w:lang w:eastAsia="en-US"/>
              </w:rPr>
            </w:pPr>
            <w:r w:rsidRPr="00851086">
              <w:rPr>
                <w:rFonts w:ascii="Times New Roman" w:eastAsia="Times New Roman" w:hAnsi="Times New Roman" w:cs="Times New Roman"/>
                <w:b/>
                <w:lang w:eastAsia="en-US"/>
              </w:rPr>
              <w:t>Всего</w:t>
            </w:r>
          </w:p>
        </w:tc>
        <w:tc>
          <w:tcPr>
            <w:tcW w:w="1417" w:type="dxa"/>
            <w:tcBorders>
              <w:right w:val="single" w:sz="4" w:space="0" w:color="auto"/>
            </w:tcBorders>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b/>
                <w:lang w:eastAsia="en-US"/>
              </w:rPr>
            </w:pPr>
            <w:r w:rsidRPr="00851086">
              <w:rPr>
                <w:rFonts w:ascii="Times New Roman" w:eastAsia="Times New Roman" w:hAnsi="Times New Roman" w:cs="Times New Roman"/>
                <w:b/>
                <w:lang w:eastAsia="en-US"/>
              </w:rPr>
              <w:t>2022</w:t>
            </w:r>
          </w:p>
        </w:tc>
        <w:tc>
          <w:tcPr>
            <w:tcW w:w="1418" w:type="dxa"/>
            <w:tcBorders>
              <w:right w:val="single" w:sz="4" w:space="0" w:color="auto"/>
            </w:tcBorders>
          </w:tcPr>
          <w:p w:rsidR="00851086" w:rsidRPr="00851086" w:rsidRDefault="00851086" w:rsidP="00851086">
            <w:pPr>
              <w:widowControl w:val="0"/>
              <w:autoSpaceDE w:val="0"/>
              <w:autoSpaceDN w:val="0"/>
              <w:adjustRightInd w:val="0"/>
              <w:spacing w:before="240" w:after="60" w:line="240" w:lineRule="auto"/>
              <w:jc w:val="center"/>
              <w:rPr>
                <w:rFonts w:ascii="Times New Roman" w:eastAsia="Times New Roman" w:hAnsi="Times New Roman" w:cs="Times New Roman"/>
                <w:b/>
                <w:lang w:eastAsia="en-US"/>
              </w:rPr>
            </w:pPr>
            <w:r w:rsidRPr="00851086">
              <w:rPr>
                <w:rFonts w:ascii="Times New Roman" w:eastAsia="Times New Roman" w:hAnsi="Times New Roman" w:cs="Times New Roman"/>
                <w:b/>
                <w:lang w:eastAsia="en-US"/>
              </w:rPr>
              <w:t>2023</w:t>
            </w:r>
          </w:p>
        </w:tc>
        <w:tc>
          <w:tcPr>
            <w:tcW w:w="1417" w:type="dxa"/>
            <w:tcBorders>
              <w:right w:val="single" w:sz="4" w:space="0" w:color="auto"/>
            </w:tcBorders>
          </w:tcPr>
          <w:p w:rsidR="00851086" w:rsidRPr="00851086" w:rsidRDefault="00851086" w:rsidP="00851086">
            <w:pPr>
              <w:widowControl w:val="0"/>
              <w:autoSpaceDE w:val="0"/>
              <w:autoSpaceDN w:val="0"/>
              <w:adjustRightInd w:val="0"/>
              <w:spacing w:before="240" w:after="60" w:line="240" w:lineRule="auto"/>
              <w:jc w:val="center"/>
              <w:rPr>
                <w:rFonts w:ascii="Times New Roman" w:eastAsia="Times New Roman" w:hAnsi="Times New Roman" w:cs="Times New Roman"/>
                <w:b/>
                <w:lang w:eastAsia="en-US"/>
              </w:rPr>
            </w:pPr>
            <w:r w:rsidRPr="00851086">
              <w:rPr>
                <w:rFonts w:ascii="Times New Roman" w:eastAsia="Times New Roman" w:hAnsi="Times New Roman" w:cs="Times New Roman"/>
                <w:b/>
                <w:lang w:eastAsia="en-US"/>
              </w:rPr>
              <w:t>2024</w:t>
            </w:r>
          </w:p>
        </w:tc>
        <w:tc>
          <w:tcPr>
            <w:tcW w:w="993" w:type="dxa"/>
            <w:tcBorders>
              <w:right w:val="single" w:sz="4" w:space="0" w:color="auto"/>
            </w:tcBorders>
          </w:tcPr>
          <w:p w:rsidR="00851086" w:rsidRPr="00851086" w:rsidRDefault="00851086" w:rsidP="00851086">
            <w:pPr>
              <w:widowControl w:val="0"/>
              <w:autoSpaceDE w:val="0"/>
              <w:autoSpaceDN w:val="0"/>
              <w:adjustRightInd w:val="0"/>
              <w:spacing w:before="240" w:after="60" w:line="240" w:lineRule="auto"/>
              <w:jc w:val="center"/>
              <w:rPr>
                <w:rFonts w:ascii="Times New Roman" w:eastAsia="Times New Roman" w:hAnsi="Times New Roman" w:cs="Times New Roman"/>
                <w:b/>
                <w:lang w:eastAsia="en-US"/>
              </w:rPr>
            </w:pPr>
            <w:r w:rsidRPr="00851086">
              <w:rPr>
                <w:rFonts w:ascii="Times New Roman" w:eastAsia="Times New Roman" w:hAnsi="Times New Roman" w:cs="Times New Roman"/>
                <w:b/>
                <w:lang w:eastAsia="en-US"/>
              </w:rPr>
              <w:t>2025</w:t>
            </w:r>
          </w:p>
        </w:tc>
        <w:tc>
          <w:tcPr>
            <w:tcW w:w="1257" w:type="dxa"/>
            <w:tcBorders>
              <w:right w:val="single" w:sz="4" w:space="0" w:color="auto"/>
            </w:tcBorders>
          </w:tcPr>
          <w:p w:rsidR="00851086" w:rsidRPr="00851086" w:rsidRDefault="00851086" w:rsidP="00851086">
            <w:pPr>
              <w:widowControl w:val="0"/>
              <w:autoSpaceDE w:val="0"/>
              <w:autoSpaceDN w:val="0"/>
              <w:adjustRightInd w:val="0"/>
              <w:spacing w:before="240" w:after="60" w:line="240" w:lineRule="auto"/>
              <w:jc w:val="center"/>
              <w:rPr>
                <w:rFonts w:ascii="Times New Roman" w:eastAsia="Times New Roman" w:hAnsi="Times New Roman" w:cs="Times New Roman"/>
                <w:b/>
                <w:lang w:eastAsia="en-US"/>
              </w:rPr>
            </w:pPr>
            <w:r w:rsidRPr="00851086">
              <w:rPr>
                <w:rFonts w:ascii="Times New Roman" w:eastAsia="Times New Roman" w:hAnsi="Times New Roman" w:cs="Times New Roman"/>
                <w:b/>
                <w:lang w:eastAsia="en-US"/>
              </w:rPr>
              <w:t>2026</w:t>
            </w:r>
          </w:p>
        </w:tc>
        <w:tc>
          <w:tcPr>
            <w:tcW w:w="1257" w:type="dxa"/>
            <w:tcBorders>
              <w:right w:val="single" w:sz="4" w:space="0" w:color="auto"/>
            </w:tcBorders>
          </w:tcPr>
          <w:p w:rsidR="00851086" w:rsidRPr="00851086" w:rsidRDefault="00851086" w:rsidP="00851086">
            <w:pPr>
              <w:widowControl w:val="0"/>
              <w:autoSpaceDE w:val="0"/>
              <w:autoSpaceDN w:val="0"/>
              <w:adjustRightInd w:val="0"/>
              <w:spacing w:before="240" w:after="60" w:line="240" w:lineRule="auto"/>
              <w:jc w:val="center"/>
              <w:rPr>
                <w:rFonts w:ascii="Times New Roman" w:eastAsia="Times New Roman" w:hAnsi="Times New Roman" w:cs="Times New Roman"/>
                <w:b/>
                <w:lang w:eastAsia="en-US"/>
              </w:rPr>
            </w:pPr>
            <w:r w:rsidRPr="00851086">
              <w:rPr>
                <w:rFonts w:ascii="Times New Roman" w:eastAsia="Times New Roman" w:hAnsi="Times New Roman" w:cs="Times New Roman"/>
                <w:b/>
                <w:lang w:eastAsia="en-US"/>
              </w:rPr>
              <w:t>2027</w:t>
            </w:r>
          </w:p>
        </w:tc>
      </w:tr>
      <w:tr w:rsidR="00851086" w:rsidRPr="00851086" w:rsidTr="00851086">
        <w:trPr>
          <w:trHeight w:val="20"/>
          <w:tblHeader/>
          <w:jc w:val="center"/>
        </w:trPr>
        <w:tc>
          <w:tcPr>
            <w:tcW w:w="1880" w:type="dxa"/>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w:t>
            </w:r>
          </w:p>
        </w:tc>
        <w:tc>
          <w:tcPr>
            <w:tcW w:w="2656" w:type="dxa"/>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2</w:t>
            </w:r>
          </w:p>
        </w:tc>
        <w:tc>
          <w:tcPr>
            <w:tcW w:w="2551" w:type="dxa"/>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3</w:t>
            </w:r>
          </w:p>
        </w:tc>
        <w:tc>
          <w:tcPr>
            <w:tcW w:w="1418" w:type="dxa"/>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4</w:t>
            </w:r>
          </w:p>
        </w:tc>
        <w:tc>
          <w:tcPr>
            <w:tcW w:w="1417" w:type="dxa"/>
            <w:tcBorders>
              <w:right w:val="single" w:sz="4" w:space="0" w:color="auto"/>
            </w:tcBorders>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5</w:t>
            </w:r>
          </w:p>
        </w:tc>
        <w:tc>
          <w:tcPr>
            <w:tcW w:w="1418" w:type="dxa"/>
            <w:tcBorders>
              <w:right w:val="single" w:sz="4" w:space="0" w:color="auto"/>
            </w:tcBorders>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6</w:t>
            </w:r>
          </w:p>
        </w:tc>
        <w:tc>
          <w:tcPr>
            <w:tcW w:w="1417" w:type="dxa"/>
            <w:tcBorders>
              <w:right w:val="single" w:sz="4" w:space="0" w:color="auto"/>
            </w:tcBorders>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7</w:t>
            </w:r>
          </w:p>
        </w:tc>
        <w:tc>
          <w:tcPr>
            <w:tcW w:w="993" w:type="dxa"/>
            <w:tcBorders>
              <w:right w:val="single" w:sz="4" w:space="0" w:color="auto"/>
            </w:tcBorders>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8</w:t>
            </w:r>
          </w:p>
        </w:tc>
        <w:tc>
          <w:tcPr>
            <w:tcW w:w="1257" w:type="dxa"/>
            <w:tcBorders>
              <w:right w:val="single" w:sz="4" w:space="0" w:color="auto"/>
            </w:tcBorders>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9</w:t>
            </w:r>
          </w:p>
        </w:tc>
        <w:tc>
          <w:tcPr>
            <w:tcW w:w="1257" w:type="dxa"/>
            <w:tcBorders>
              <w:right w:val="single" w:sz="4" w:space="0" w:color="auto"/>
            </w:tcBorders>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lang w:eastAsia="en-US"/>
              </w:rPr>
            </w:pPr>
          </w:p>
        </w:tc>
      </w:tr>
      <w:tr w:rsidR="00851086" w:rsidRPr="00851086" w:rsidTr="00851086">
        <w:trPr>
          <w:trHeight w:val="555"/>
          <w:jc w:val="center"/>
        </w:trPr>
        <w:tc>
          <w:tcPr>
            <w:tcW w:w="1880" w:type="dxa"/>
            <w:vMerge w:val="restart"/>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b/>
                <w:lang w:eastAsia="en-US"/>
              </w:rPr>
            </w:pPr>
            <w:r w:rsidRPr="00851086">
              <w:rPr>
                <w:rFonts w:ascii="Times New Roman" w:eastAsia="Times New Roman" w:hAnsi="Times New Roman" w:cs="Times New Roman"/>
                <w:b/>
                <w:lang w:eastAsia="en-US"/>
              </w:rPr>
              <w:t xml:space="preserve">Муниципальная программа   </w:t>
            </w:r>
          </w:p>
        </w:tc>
        <w:tc>
          <w:tcPr>
            <w:tcW w:w="2656" w:type="dxa"/>
            <w:vMerge w:val="restart"/>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b/>
                <w:lang w:eastAsia="en-US"/>
              </w:rPr>
            </w:pPr>
            <w:r w:rsidRPr="00851086">
              <w:rPr>
                <w:rFonts w:ascii="Times New Roman" w:eastAsia="Times New Roman" w:hAnsi="Times New Roman" w:cs="Times New Roman"/>
                <w:b/>
                <w:lang w:eastAsia="en-US"/>
              </w:rPr>
              <w:t>Развитие экономики</w:t>
            </w:r>
          </w:p>
        </w:tc>
        <w:tc>
          <w:tcPr>
            <w:tcW w:w="2551"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 xml:space="preserve">всего, в том   </w:t>
            </w:r>
            <w:r w:rsidRPr="00851086">
              <w:rPr>
                <w:rFonts w:ascii="Times New Roman" w:eastAsia="Times New Roman" w:hAnsi="Times New Roman" w:cs="Times New Roman"/>
                <w:lang w:eastAsia="en-US"/>
              </w:rPr>
              <w:br/>
              <w:t xml:space="preserve">числе: </w:t>
            </w:r>
          </w:p>
        </w:tc>
        <w:tc>
          <w:tcPr>
            <w:tcW w:w="1418" w:type="dxa"/>
            <w:tcBorders>
              <w:bottom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102336,44533</w:t>
            </w:r>
          </w:p>
          <w:p w:rsidR="00851086" w:rsidRPr="00851086" w:rsidRDefault="00851086" w:rsidP="00851086">
            <w:pPr>
              <w:spacing w:after="0" w:line="240" w:lineRule="auto"/>
              <w:jc w:val="center"/>
              <w:rPr>
                <w:rFonts w:ascii="Times New Roman" w:eastAsia="Times New Roman" w:hAnsi="Times New Roman" w:cs="Times New Roman"/>
                <w:lang w:eastAsia="en-US"/>
              </w:rPr>
            </w:pPr>
          </w:p>
        </w:tc>
        <w:tc>
          <w:tcPr>
            <w:tcW w:w="1417" w:type="dxa"/>
            <w:tcBorders>
              <w:bottom w:val="single" w:sz="4" w:space="0" w:color="auto"/>
              <w:right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8359,13496</w:t>
            </w:r>
          </w:p>
        </w:tc>
        <w:tc>
          <w:tcPr>
            <w:tcW w:w="1418" w:type="dxa"/>
            <w:tcBorders>
              <w:bottom w:val="single" w:sz="4" w:space="0" w:color="auto"/>
              <w:right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23451,25089</w:t>
            </w:r>
          </w:p>
        </w:tc>
        <w:tc>
          <w:tcPr>
            <w:tcW w:w="1417" w:type="dxa"/>
            <w:tcBorders>
              <w:bottom w:val="single" w:sz="4" w:space="0" w:color="auto"/>
              <w:right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27962,68994</w:t>
            </w:r>
          </w:p>
        </w:tc>
        <w:tc>
          <w:tcPr>
            <w:tcW w:w="993" w:type="dxa"/>
            <w:tcBorders>
              <w:bottom w:val="single" w:sz="4" w:space="0" w:color="auto"/>
              <w:right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15521,12318</w:t>
            </w:r>
          </w:p>
        </w:tc>
        <w:tc>
          <w:tcPr>
            <w:tcW w:w="1257" w:type="dxa"/>
            <w:tcBorders>
              <w:bottom w:val="single" w:sz="4" w:space="0" w:color="auto"/>
              <w:right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13521,12318</w:t>
            </w:r>
          </w:p>
        </w:tc>
        <w:tc>
          <w:tcPr>
            <w:tcW w:w="1257" w:type="dxa"/>
            <w:tcBorders>
              <w:bottom w:val="single" w:sz="4" w:space="0" w:color="auto"/>
              <w:right w:val="single" w:sz="4"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13521,12318</w:t>
            </w:r>
          </w:p>
        </w:tc>
      </w:tr>
      <w:tr w:rsidR="00851086" w:rsidRPr="00851086" w:rsidTr="00851086">
        <w:trPr>
          <w:trHeight w:val="20"/>
          <w:jc w:val="center"/>
        </w:trPr>
        <w:tc>
          <w:tcPr>
            <w:tcW w:w="1880" w:type="dxa"/>
            <w:vMerge/>
            <w:vAlign w:val="center"/>
          </w:tcPr>
          <w:p w:rsidR="00851086" w:rsidRPr="00851086" w:rsidRDefault="00851086" w:rsidP="00851086">
            <w:pPr>
              <w:spacing w:after="0" w:line="240" w:lineRule="auto"/>
              <w:rPr>
                <w:rFonts w:ascii="Times New Roman" w:eastAsia="Times New Roman" w:hAnsi="Times New Roman" w:cs="Times New Roman"/>
                <w:b/>
                <w:color w:val="C0504D"/>
                <w:lang w:eastAsia="en-US"/>
              </w:rPr>
            </w:pPr>
          </w:p>
        </w:tc>
        <w:tc>
          <w:tcPr>
            <w:tcW w:w="2656" w:type="dxa"/>
            <w:vMerge/>
            <w:vAlign w:val="center"/>
          </w:tcPr>
          <w:p w:rsidR="00851086" w:rsidRPr="00851086" w:rsidRDefault="00851086" w:rsidP="00851086">
            <w:pPr>
              <w:spacing w:after="0" w:line="240" w:lineRule="auto"/>
              <w:rPr>
                <w:rFonts w:ascii="Times New Roman" w:eastAsia="Times New Roman" w:hAnsi="Times New Roman" w:cs="Times New Roman"/>
                <w:b/>
                <w:color w:val="C0504D"/>
                <w:lang w:eastAsia="en-US"/>
              </w:rPr>
            </w:pPr>
          </w:p>
        </w:tc>
        <w:tc>
          <w:tcPr>
            <w:tcW w:w="2551"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102336,44533</w:t>
            </w:r>
          </w:p>
        </w:tc>
        <w:tc>
          <w:tcPr>
            <w:tcW w:w="1417" w:type="dxa"/>
            <w:tcBorders>
              <w:right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8359,13496</w:t>
            </w:r>
          </w:p>
        </w:tc>
        <w:tc>
          <w:tcPr>
            <w:tcW w:w="1418" w:type="dxa"/>
            <w:tcBorders>
              <w:right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23451,25089</w:t>
            </w:r>
          </w:p>
        </w:tc>
        <w:tc>
          <w:tcPr>
            <w:tcW w:w="1417" w:type="dxa"/>
            <w:tcBorders>
              <w:right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27962,68994</w:t>
            </w:r>
          </w:p>
        </w:tc>
        <w:tc>
          <w:tcPr>
            <w:tcW w:w="993" w:type="dxa"/>
            <w:tcBorders>
              <w:right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15521,12318</w:t>
            </w:r>
          </w:p>
        </w:tc>
        <w:tc>
          <w:tcPr>
            <w:tcW w:w="1257" w:type="dxa"/>
            <w:tcBorders>
              <w:right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13521,12318</w:t>
            </w:r>
          </w:p>
        </w:tc>
        <w:tc>
          <w:tcPr>
            <w:tcW w:w="1257" w:type="dxa"/>
            <w:tcBorders>
              <w:right w:val="single" w:sz="4"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p>
          <w:p w:rsidR="00851086" w:rsidRPr="00851086" w:rsidRDefault="00851086" w:rsidP="00851086">
            <w:pPr>
              <w:spacing w:after="0" w:line="240" w:lineRule="auto"/>
              <w:jc w:val="center"/>
              <w:rPr>
                <w:rFonts w:ascii="Times New Roman" w:eastAsia="Times New Roman" w:hAnsi="Times New Roman" w:cs="Times New Roman"/>
                <w:lang w:eastAsia="en-US"/>
              </w:rPr>
            </w:pPr>
          </w:p>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13521,12318</w:t>
            </w:r>
          </w:p>
        </w:tc>
      </w:tr>
      <w:tr w:rsidR="00851086" w:rsidRPr="00851086" w:rsidTr="00851086">
        <w:trPr>
          <w:trHeight w:val="20"/>
          <w:jc w:val="center"/>
        </w:trPr>
        <w:tc>
          <w:tcPr>
            <w:tcW w:w="1880"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b/>
                <w:lang w:eastAsia="en-US"/>
              </w:rPr>
            </w:pPr>
            <w:r w:rsidRPr="00851086">
              <w:rPr>
                <w:rFonts w:ascii="Times New Roman" w:eastAsia="Times New Roman" w:hAnsi="Times New Roman" w:cs="Times New Roman"/>
                <w:b/>
                <w:lang w:eastAsia="en-US"/>
              </w:rPr>
              <w:t xml:space="preserve">Подпрограмма 1           </w:t>
            </w:r>
          </w:p>
        </w:tc>
        <w:tc>
          <w:tcPr>
            <w:tcW w:w="2656"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b/>
                <w:lang w:eastAsia="en-US"/>
              </w:rPr>
            </w:pPr>
            <w:r w:rsidRPr="00851086">
              <w:rPr>
                <w:rFonts w:ascii="Times New Roman" w:eastAsia="Times New Roman" w:hAnsi="Times New Roman" w:cs="Times New Roman"/>
                <w:b/>
                <w:lang w:eastAsia="en-US"/>
              </w:rPr>
              <w:t>Развитие лесопромышленного комплекса</w:t>
            </w:r>
          </w:p>
        </w:tc>
        <w:tc>
          <w:tcPr>
            <w:tcW w:w="2551"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 xml:space="preserve">Всего, в том числе:          </w:t>
            </w:r>
          </w:p>
        </w:tc>
        <w:tc>
          <w:tcPr>
            <w:tcW w:w="1418"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64767,14534</w:t>
            </w:r>
          </w:p>
        </w:tc>
        <w:tc>
          <w:tcPr>
            <w:tcW w:w="1417" w:type="dxa"/>
            <w:tcBorders>
              <w:right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6199,13496</w:t>
            </w:r>
          </w:p>
        </w:tc>
        <w:tc>
          <w:tcPr>
            <w:tcW w:w="1418" w:type="dxa"/>
            <w:tcBorders>
              <w:right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9741,95089</w:t>
            </w:r>
          </w:p>
        </w:tc>
        <w:tc>
          <w:tcPr>
            <w:tcW w:w="1417" w:type="dxa"/>
            <w:tcBorders>
              <w:right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14322,68995</w:t>
            </w:r>
          </w:p>
        </w:tc>
        <w:tc>
          <w:tcPr>
            <w:tcW w:w="993" w:type="dxa"/>
            <w:tcBorders>
              <w:right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11501,12318</w:t>
            </w:r>
          </w:p>
        </w:tc>
        <w:tc>
          <w:tcPr>
            <w:tcW w:w="1257" w:type="dxa"/>
            <w:tcBorders>
              <w:right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11501,12318</w:t>
            </w:r>
          </w:p>
        </w:tc>
        <w:tc>
          <w:tcPr>
            <w:tcW w:w="1257" w:type="dxa"/>
            <w:tcBorders>
              <w:right w:val="single" w:sz="4" w:space="0" w:color="auto"/>
            </w:tcBorders>
          </w:tcPr>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p>
          <w:p w:rsidR="00851086" w:rsidRPr="00851086" w:rsidRDefault="00851086" w:rsidP="00851086">
            <w:pPr>
              <w:spacing w:after="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11501,12318</w:t>
            </w:r>
          </w:p>
        </w:tc>
      </w:tr>
      <w:tr w:rsidR="00851086" w:rsidRPr="00851086" w:rsidTr="00851086">
        <w:trPr>
          <w:trHeight w:val="20"/>
          <w:jc w:val="center"/>
        </w:trPr>
        <w:tc>
          <w:tcPr>
            <w:tcW w:w="1880"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Основное мероприятие 1.1.1</w:t>
            </w:r>
          </w:p>
        </w:tc>
        <w:tc>
          <w:tcPr>
            <w:tcW w:w="2656"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Содействие реализации инвестиционных проектов в лесопромышленном комплексе</w:t>
            </w:r>
          </w:p>
        </w:tc>
        <w:tc>
          <w:tcPr>
            <w:tcW w:w="2551"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417" w:type="dxa"/>
            <w:tcBorders>
              <w:right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418" w:type="dxa"/>
            <w:tcBorders>
              <w:right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417" w:type="dxa"/>
            <w:tcBorders>
              <w:right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993" w:type="dxa"/>
            <w:tcBorders>
              <w:right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Borders>
              <w:right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Borders>
              <w:right w:val="single" w:sz="4"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p>
        </w:tc>
      </w:tr>
      <w:tr w:rsidR="00851086" w:rsidRPr="00851086" w:rsidTr="00851086">
        <w:trPr>
          <w:trHeight w:val="20"/>
          <w:jc w:val="center"/>
        </w:trPr>
        <w:tc>
          <w:tcPr>
            <w:tcW w:w="1880"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Основное</w:t>
            </w:r>
          </w:p>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 xml:space="preserve"> мероприятие 1.1.2 </w:t>
            </w:r>
          </w:p>
        </w:tc>
        <w:tc>
          <w:tcPr>
            <w:tcW w:w="2656"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 xml:space="preserve">Развитие сотрудничества </w:t>
            </w:r>
          </w:p>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органов местного самоуправления с предприятиями лесопромышленного комплекса</w:t>
            </w:r>
          </w:p>
        </w:tc>
        <w:tc>
          <w:tcPr>
            <w:tcW w:w="2551"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417" w:type="dxa"/>
            <w:tcBorders>
              <w:right w:val="single" w:sz="4" w:space="0" w:color="auto"/>
            </w:tcBorders>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418" w:type="dxa"/>
            <w:tcBorders>
              <w:right w:val="single" w:sz="4" w:space="0" w:color="auto"/>
            </w:tcBorders>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417" w:type="dxa"/>
            <w:tcBorders>
              <w:right w:val="single" w:sz="4" w:space="0" w:color="auto"/>
            </w:tcBorders>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993" w:type="dxa"/>
            <w:tcBorders>
              <w:right w:val="single" w:sz="4" w:space="0" w:color="auto"/>
            </w:tcBorders>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Borders>
              <w:right w:val="single" w:sz="4" w:space="0" w:color="auto"/>
            </w:tcBorders>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Borders>
              <w:right w:val="single" w:sz="4" w:space="0" w:color="auto"/>
            </w:tcBorders>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p>
        </w:tc>
      </w:tr>
      <w:tr w:rsidR="00851086" w:rsidRPr="00851086" w:rsidTr="00851086">
        <w:trPr>
          <w:trHeight w:val="20"/>
          <w:jc w:val="center"/>
        </w:trPr>
        <w:tc>
          <w:tcPr>
            <w:tcW w:w="1880"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Основное мероприятие 1.2.1</w:t>
            </w:r>
          </w:p>
        </w:tc>
        <w:tc>
          <w:tcPr>
            <w:tcW w:w="2656"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Мероприятия по использованию, охране, защите, воспроизводству муниципальных лесов, расположенных в границах муниципального района</w:t>
            </w:r>
          </w:p>
        </w:tc>
        <w:tc>
          <w:tcPr>
            <w:tcW w:w="2551"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417"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418"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417"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993"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p>
        </w:tc>
      </w:tr>
      <w:tr w:rsidR="00851086" w:rsidRPr="00851086" w:rsidTr="00851086">
        <w:trPr>
          <w:trHeight w:val="20"/>
          <w:jc w:val="center"/>
        </w:trPr>
        <w:tc>
          <w:tcPr>
            <w:tcW w:w="1880"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Основное мероприятие 1.2.2</w:t>
            </w:r>
          </w:p>
        </w:tc>
        <w:tc>
          <w:tcPr>
            <w:tcW w:w="2656"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Обеспечение возмещения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2551"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64767,14534</w:t>
            </w:r>
          </w:p>
        </w:tc>
        <w:tc>
          <w:tcPr>
            <w:tcW w:w="1417"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6199,13496</w:t>
            </w:r>
          </w:p>
        </w:tc>
        <w:tc>
          <w:tcPr>
            <w:tcW w:w="1418"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9741,95089</w:t>
            </w:r>
          </w:p>
        </w:tc>
        <w:tc>
          <w:tcPr>
            <w:tcW w:w="1417"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14322,68995</w:t>
            </w:r>
          </w:p>
        </w:tc>
        <w:tc>
          <w:tcPr>
            <w:tcW w:w="993"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11501,12318</w:t>
            </w:r>
          </w:p>
        </w:tc>
        <w:tc>
          <w:tcPr>
            <w:tcW w:w="1257"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11501,12318</w:t>
            </w:r>
          </w:p>
        </w:tc>
        <w:tc>
          <w:tcPr>
            <w:tcW w:w="1257"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11501,12318</w:t>
            </w:r>
          </w:p>
        </w:tc>
      </w:tr>
      <w:tr w:rsidR="00851086" w:rsidRPr="00851086" w:rsidTr="00851086">
        <w:trPr>
          <w:trHeight w:val="347"/>
          <w:jc w:val="center"/>
        </w:trPr>
        <w:tc>
          <w:tcPr>
            <w:tcW w:w="1880" w:type="dxa"/>
            <w:vMerge w:val="restart"/>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b/>
                <w:lang w:eastAsia="en-US"/>
              </w:rPr>
            </w:pPr>
            <w:r w:rsidRPr="00851086">
              <w:rPr>
                <w:rFonts w:ascii="Times New Roman" w:eastAsia="Times New Roman" w:hAnsi="Times New Roman" w:cs="Times New Roman"/>
                <w:b/>
                <w:lang w:eastAsia="en-US"/>
              </w:rPr>
              <w:t xml:space="preserve">Подпрограмма 2           </w:t>
            </w:r>
          </w:p>
        </w:tc>
        <w:tc>
          <w:tcPr>
            <w:tcW w:w="2656" w:type="dxa"/>
            <w:vMerge w:val="restart"/>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b/>
                <w:lang w:eastAsia="en-US"/>
              </w:rPr>
            </w:pPr>
            <w:r w:rsidRPr="00851086">
              <w:rPr>
                <w:rFonts w:ascii="Times New Roman" w:eastAsia="Times New Roman" w:hAnsi="Times New Roman" w:cs="Times New Roman"/>
                <w:b/>
                <w:lang w:eastAsia="en-US"/>
              </w:rPr>
              <w:t>Поддержка сельхозтоваропроизводителей</w:t>
            </w:r>
          </w:p>
        </w:tc>
        <w:tc>
          <w:tcPr>
            <w:tcW w:w="2551" w:type="dxa"/>
            <w:tcBorders>
              <w:bottom w:val="single" w:sz="4" w:space="0" w:color="auto"/>
            </w:tcBorders>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Всего</w:t>
            </w:r>
          </w:p>
        </w:tc>
        <w:tc>
          <w:tcPr>
            <w:tcW w:w="1418" w:type="dxa"/>
            <w:tcBorders>
              <w:bottom w:val="single" w:sz="4" w:space="0" w:color="auto"/>
            </w:tcBorders>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6558,3</w:t>
            </w:r>
          </w:p>
        </w:tc>
        <w:tc>
          <w:tcPr>
            <w:tcW w:w="1417" w:type="dxa"/>
            <w:tcBorders>
              <w:bottom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1890,0</w:t>
            </w:r>
          </w:p>
        </w:tc>
        <w:tc>
          <w:tcPr>
            <w:tcW w:w="1418" w:type="dxa"/>
            <w:tcBorders>
              <w:bottom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2136,3</w:t>
            </w:r>
          </w:p>
        </w:tc>
        <w:tc>
          <w:tcPr>
            <w:tcW w:w="1417" w:type="dxa"/>
            <w:tcBorders>
              <w:bottom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2532,0</w:t>
            </w:r>
          </w:p>
        </w:tc>
        <w:tc>
          <w:tcPr>
            <w:tcW w:w="993" w:type="dxa"/>
            <w:tcBorders>
              <w:bottom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Borders>
              <w:bottom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Borders>
              <w:bottom w:val="single" w:sz="4"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r>
      <w:tr w:rsidR="00851086" w:rsidRPr="00851086" w:rsidTr="00851086">
        <w:trPr>
          <w:trHeight w:val="519"/>
          <w:jc w:val="center"/>
        </w:trPr>
        <w:tc>
          <w:tcPr>
            <w:tcW w:w="1880" w:type="dxa"/>
            <w:vMerge/>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b/>
                <w:lang w:eastAsia="en-US"/>
              </w:rPr>
            </w:pPr>
          </w:p>
        </w:tc>
        <w:tc>
          <w:tcPr>
            <w:tcW w:w="2656" w:type="dxa"/>
            <w:vMerge/>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b/>
                <w:lang w:eastAsia="en-US"/>
              </w:rPr>
            </w:pPr>
          </w:p>
        </w:tc>
        <w:tc>
          <w:tcPr>
            <w:tcW w:w="2551" w:type="dxa"/>
            <w:tcBorders>
              <w:top w:val="single" w:sz="4" w:space="0" w:color="auto"/>
            </w:tcBorders>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Borders>
              <w:top w:val="single" w:sz="4" w:space="0" w:color="auto"/>
            </w:tcBorders>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6558,3</w:t>
            </w:r>
          </w:p>
        </w:tc>
        <w:tc>
          <w:tcPr>
            <w:tcW w:w="1417" w:type="dxa"/>
            <w:tcBorders>
              <w:top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1890,0</w:t>
            </w:r>
          </w:p>
        </w:tc>
        <w:tc>
          <w:tcPr>
            <w:tcW w:w="1418" w:type="dxa"/>
            <w:tcBorders>
              <w:top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2136,3</w:t>
            </w:r>
          </w:p>
        </w:tc>
        <w:tc>
          <w:tcPr>
            <w:tcW w:w="1417" w:type="dxa"/>
            <w:tcBorders>
              <w:top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2532,0</w:t>
            </w:r>
          </w:p>
        </w:tc>
        <w:tc>
          <w:tcPr>
            <w:tcW w:w="993" w:type="dxa"/>
            <w:tcBorders>
              <w:top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Borders>
              <w:top w:val="single" w:sz="4" w:space="0" w:color="auto"/>
            </w:tcBorders>
            <w:vAlign w:val="center"/>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Borders>
              <w:top w:val="single" w:sz="4"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p>
          <w:p w:rsidR="00851086" w:rsidRPr="00851086" w:rsidRDefault="00851086" w:rsidP="00851086">
            <w:pPr>
              <w:spacing w:after="0" w:line="240" w:lineRule="auto"/>
              <w:jc w:val="center"/>
              <w:rPr>
                <w:rFonts w:ascii="Times New Roman" w:eastAsia="Times New Roman" w:hAnsi="Times New Roman" w:cs="Times New Roman"/>
                <w:lang w:eastAsia="en-US"/>
              </w:rPr>
            </w:pPr>
          </w:p>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r>
      <w:tr w:rsidR="00851086" w:rsidRPr="00851086" w:rsidTr="00851086">
        <w:trPr>
          <w:trHeight w:val="515"/>
          <w:jc w:val="center"/>
        </w:trPr>
        <w:tc>
          <w:tcPr>
            <w:tcW w:w="1880"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Основное мероприятие 2.1.1</w:t>
            </w:r>
          </w:p>
        </w:tc>
        <w:tc>
          <w:tcPr>
            <w:tcW w:w="2656"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 xml:space="preserve">Поддержка предприятий животноводства </w:t>
            </w:r>
          </w:p>
        </w:tc>
        <w:tc>
          <w:tcPr>
            <w:tcW w:w="2551"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Borders>
              <w:top w:val="single" w:sz="4" w:space="0" w:color="auto"/>
            </w:tcBorders>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650,0</w:t>
            </w:r>
          </w:p>
        </w:tc>
        <w:tc>
          <w:tcPr>
            <w:tcW w:w="1417" w:type="dxa"/>
            <w:tcBorders>
              <w:top w:val="single" w:sz="4" w:space="0" w:color="auto"/>
            </w:tcBorders>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650,0</w:t>
            </w:r>
          </w:p>
        </w:tc>
        <w:tc>
          <w:tcPr>
            <w:tcW w:w="1418" w:type="dxa"/>
            <w:tcBorders>
              <w:top w:val="single" w:sz="4" w:space="0" w:color="auto"/>
            </w:tcBorders>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417" w:type="dxa"/>
            <w:tcBorders>
              <w:top w:val="single" w:sz="4" w:space="0" w:color="auto"/>
            </w:tcBorders>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993" w:type="dxa"/>
            <w:tcBorders>
              <w:top w:val="single" w:sz="4" w:space="0" w:color="auto"/>
            </w:tcBorders>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Borders>
              <w:top w:val="single" w:sz="4" w:space="0" w:color="auto"/>
            </w:tcBorders>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Borders>
              <w:top w:val="single" w:sz="4" w:space="0" w:color="auto"/>
            </w:tcBorders>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p>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r>
      <w:tr w:rsidR="00851086" w:rsidRPr="00851086" w:rsidTr="00851086">
        <w:trPr>
          <w:trHeight w:val="20"/>
          <w:jc w:val="center"/>
        </w:trPr>
        <w:tc>
          <w:tcPr>
            <w:tcW w:w="1880"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Основное мероприятие 2.2.1</w:t>
            </w:r>
          </w:p>
        </w:tc>
        <w:tc>
          <w:tcPr>
            <w:tcW w:w="2656"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Содействие вовлечению в сельскохозяйственный оборот новых земель и сохранение продуктивности эксплуатируемых угодий</w:t>
            </w:r>
          </w:p>
        </w:tc>
        <w:tc>
          <w:tcPr>
            <w:tcW w:w="2551"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417"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418"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417"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993"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vAlign w:val="center"/>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p>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p>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r>
      <w:tr w:rsidR="00851086" w:rsidRPr="00851086" w:rsidTr="00851086">
        <w:trPr>
          <w:trHeight w:val="20"/>
          <w:jc w:val="center"/>
        </w:trPr>
        <w:tc>
          <w:tcPr>
            <w:tcW w:w="1880"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Основное мероприятие 2.3.1</w:t>
            </w:r>
          </w:p>
        </w:tc>
        <w:tc>
          <w:tcPr>
            <w:tcW w:w="2656"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Стимулирование переработки сельскохозяйственной продукции, рыбы, дикоросов и производства пищевой продукции</w:t>
            </w:r>
          </w:p>
        </w:tc>
        <w:tc>
          <w:tcPr>
            <w:tcW w:w="2551"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100,0</w:t>
            </w:r>
          </w:p>
        </w:tc>
        <w:tc>
          <w:tcPr>
            <w:tcW w:w="1417"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100,0</w:t>
            </w:r>
          </w:p>
        </w:tc>
        <w:tc>
          <w:tcPr>
            <w:tcW w:w="1418"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417"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993"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r>
      <w:tr w:rsidR="00851086" w:rsidRPr="00851086" w:rsidTr="00851086">
        <w:trPr>
          <w:trHeight w:val="147"/>
          <w:jc w:val="center"/>
        </w:trPr>
        <w:tc>
          <w:tcPr>
            <w:tcW w:w="1880" w:type="dxa"/>
          </w:tcPr>
          <w:p w:rsidR="00851086" w:rsidRPr="00851086" w:rsidRDefault="00851086" w:rsidP="00851086">
            <w:pPr>
              <w:spacing w:after="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Основное мероприятие</w:t>
            </w:r>
          </w:p>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2.4.1</w:t>
            </w:r>
          </w:p>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p>
        </w:tc>
        <w:tc>
          <w:tcPr>
            <w:tcW w:w="2656"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Финансовое обеспечение части затрат на реализацию народных проектов в сфере агропромышленного комплекса</w:t>
            </w:r>
          </w:p>
        </w:tc>
        <w:tc>
          <w:tcPr>
            <w:tcW w:w="2551"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Borders>
              <w:bottom w:val="single" w:sz="4" w:space="0" w:color="auto"/>
            </w:tcBorders>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4638,3</w:t>
            </w:r>
          </w:p>
        </w:tc>
        <w:tc>
          <w:tcPr>
            <w:tcW w:w="1417" w:type="dxa"/>
            <w:tcBorders>
              <w:bottom w:val="single" w:sz="4" w:space="0" w:color="auto"/>
            </w:tcBorders>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940,0</w:t>
            </w:r>
          </w:p>
        </w:tc>
        <w:tc>
          <w:tcPr>
            <w:tcW w:w="1418" w:type="dxa"/>
            <w:tcBorders>
              <w:bottom w:val="single" w:sz="4" w:space="0" w:color="auto"/>
            </w:tcBorders>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1166,30</w:t>
            </w:r>
          </w:p>
        </w:tc>
        <w:tc>
          <w:tcPr>
            <w:tcW w:w="1417" w:type="dxa"/>
            <w:tcBorders>
              <w:bottom w:val="single" w:sz="4" w:space="0" w:color="auto"/>
            </w:tcBorders>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2532,00</w:t>
            </w:r>
          </w:p>
        </w:tc>
        <w:tc>
          <w:tcPr>
            <w:tcW w:w="993" w:type="dxa"/>
            <w:tcBorders>
              <w:bottom w:val="single" w:sz="4" w:space="0" w:color="auto"/>
            </w:tcBorders>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Borders>
              <w:bottom w:val="single" w:sz="4" w:space="0" w:color="auto"/>
            </w:tcBorders>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Borders>
              <w:bottom w:val="single" w:sz="4" w:space="0" w:color="auto"/>
            </w:tcBorders>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p>
        </w:tc>
      </w:tr>
      <w:tr w:rsidR="00851086" w:rsidRPr="00851086" w:rsidTr="00851086">
        <w:trPr>
          <w:trHeight w:val="20"/>
          <w:jc w:val="center"/>
        </w:trPr>
        <w:tc>
          <w:tcPr>
            <w:tcW w:w="1880" w:type="dxa"/>
          </w:tcPr>
          <w:p w:rsidR="00851086" w:rsidRPr="00851086" w:rsidRDefault="00851086" w:rsidP="00851086">
            <w:pPr>
              <w:spacing w:after="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Основное мероприятие</w:t>
            </w:r>
          </w:p>
          <w:p w:rsidR="00851086" w:rsidRPr="00851086" w:rsidRDefault="00851086" w:rsidP="00851086">
            <w:pPr>
              <w:spacing w:after="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2.4.2</w:t>
            </w:r>
          </w:p>
        </w:tc>
        <w:tc>
          <w:tcPr>
            <w:tcW w:w="2656"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Возмещение части затрат по приобретению горюче-смазочных материалов, используемых для уборки естественных и сеяных сенокосов</w:t>
            </w:r>
          </w:p>
        </w:tc>
        <w:tc>
          <w:tcPr>
            <w:tcW w:w="2551"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1170,0</w:t>
            </w:r>
          </w:p>
        </w:tc>
        <w:tc>
          <w:tcPr>
            <w:tcW w:w="1417"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200,0</w:t>
            </w:r>
          </w:p>
        </w:tc>
        <w:tc>
          <w:tcPr>
            <w:tcW w:w="1418"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970,0</w:t>
            </w:r>
          </w:p>
        </w:tc>
        <w:tc>
          <w:tcPr>
            <w:tcW w:w="1417"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993"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r>
      <w:tr w:rsidR="00851086" w:rsidRPr="00851086" w:rsidTr="00851086">
        <w:trPr>
          <w:trHeight w:val="20"/>
          <w:jc w:val="center"/>
        </w:trPr>
        <w:tc>
          <w:tcPr>
            <w:tcW w:w="1880" w:type="dxa"/>
          </w:tcPr>
          <w:p w:rsidR="00851086" w:rsidRPr="00851086" w:rsidRDefault="00851086" w:rsidP="00851086">
            <w:pPr>
              <w:spacing w:after="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Основное мероприятие</w:t>
            </w:r>
          </w:p>
          <w:p w:rsidR="00851086" w:rsidRPr="00851086" w:rsidRDefault="00851086" w:rsidP="00851086">
            <w:pPr>
              <w:spacing w:after="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2.4.3</w:t>
            </w:r>
          </w:p>
        </w:tc>
        <w:tc>
          <w:tcPr>
            <w:tcW w:w="2656"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color w:val="000000"/>
                <w:lang w:eastAsia="en-US"/>
              </w:rPr>
              <w:t>Поддержка малых форм хозяйствования отрасли (крестьянских (фермерских) хозяйств)</w:t>
            </w:r>
          </w:p>
        </w:tc>
        <w:tc>
          <w:tcPr>
            <w:tcW w:w="2551"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417"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418"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417"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993"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r>
      <w:tr w:rsidR="00851086" w:rsidRPr="00851086" w:rsidTr="00851086">
        <w:trPr>
          <w:trHeight w:val="310"/>
          <w:jc w:val="center"/>
        </w:trPr>
        <w:tc>
          <w:tcPr>
            <w:tcW w:w="1880" w:type="dxa"/>
            <w:vMerge w:val="restart"/>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b/>
                <w:lang w:eastAsia="en-US"/>
              </w:rPr>
            </w:pPr>
            <w:r w:rsidRPr="00851086">
              <w:rPr>
                <w:rFonts w:ascii="Times New Roman" w:eastAsia="Times New Roman" w:hAnsi="Times New Roman" w:cs="Times New Roman"/>
                <w:b/>
                <w:lang w:eastAsia="en-US"/>
              </w:rPr>
              <w:t xml:space="preserve">Подпрограмма 3           </w:t>
            </w:r>
          </w:p>
        </w:tc>
        <w:tc>
          <w:tcPr>
            <w:tcW w:w="2656" w:type="dxa"/>
            <w:vMerge w:val="restart"/>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b/>
                <w:lang w:eastAsia="en-US"/>
              </w:rPr>
            </w:pPr>
            <w:r w:rsidRPr="00851086">
              <w:rPr>
                <w:rFonts w:ascii="Times New Roman" w:eastAsia="Times New Roman" w:hAnsi="Times New Roman" w:cs="Times New Roman"/>
                <w:b/>
                <w:lang w:eastAsia="en-US"/>
              </w:rPr>
              <w:t>Поддержка и развитие малого и среднего предпринимательства</w:t>
            </w:r>
          </w:p>
        </w:tc>
        <w:tc>
          <w:tcPr>
            <w:tcW w:w="2551"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 xml:space="preserve">Всего, в том числе:          </w:t>
            </w:r>
          </w:p>
        </w:tc>
        <w:tc>
          <w:tcPr>
            <w:tcW w:w="1418" w:type="dxa"/>
            <w:tcBorders>
              <w:bottom w:val="single" w:sz="4" w:space="0" w:color="auto"/>
            </w:tcBorders>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31011,0</w:t>
            </w:r>
          </w:p>
        </w:tc>
        <w:tc>
          <w:tcPr>
            <w:tcW w:w="1417" w:type="dxa"/>
            <w:tcBorders>
              <w:bottom w:val="single" w:sz="4" w:space="0" w:color="auto"/>
            </w:tcBorders>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270,0</w:t>
            </w:r>
          </w:p>
        </w:tc>
        <w:tc>
          <w:tcPr>
            <w:tcW w:w="1418" w:type="dxa"/>
            <w:tcBorders>
              <w:bottom w:val="single" w:sz="4" w:space="0" w:color="auto"/>
            </w:tcBorders>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11573,0</w:t>
            </w:r>
          </w:p>
        </w:tc>
        <w:tc>
          <w:tcPr>
            <w:tcW w:w="1417" w:type="dxa"/>
            <w:tcBorders>
              <w:bottom w:val="single" w:sz="4" w:space="0" w:color="auto"/>
            </w:tcBorders>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11108,0</w:t>
            </w:r>
          </w:p>
        </w:tc>
        <w:tc>
          <w:tcPr>
            <w:tcW w:w="993" w:type="dxa"/>
            <w:tcBorders>
              <w:bottom w:val="single" w:sz="4" w:space="0" w:color="auto"/>
            </w:tcBorders>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4020,0</w:t>
            </w:r>
          </w:p>
        </w:tc>
        <w:tc>
          <w:tcPr>
            <w:tcW w:w="1257" w:type="dxa"/>
            <w:tcBorders>
              <w:bottom w:val="single" w:sz="4" w:space="0" w:color="auto"/>
            </w:tcBorders>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2020,0</w:t>
            </w:r>
          </w:p>
        </w:tc>
        <w:tc>
          <w:tcPr>
            <w:tcW w:w="1257" w:type="dxa"/>
            <w:tcBorders>
              <w:bottom w:val="single" w:sz="4" w:space="0" w:color="auto"/>
            </w:tcBorders>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2020,0</w:t>
            </w:r>
          </w:p>
        </w:tc>
      </w:tr>
      <w:tr w:rsidR="00851086" w:rsidRPr="00851086" w:rsidTr="00851086">
        <w:trPr>
          <w:trHeight w:val="20"/>
          <w:jc w:val="center"/>
        </w:trPr>
        <w:tc>
          <w:tcPr>
            <w:tcW w:w="1880" w:type="dxa"/>
            <w:vMerge/>
            <w:vAlign w:val="center"/>
          </w:tcPr>
          <w:p w:rsidR="00851086" w:rsidRPr="00851086" w:rsidRDefault="00851086" w:rsidP="00851086">
            <w:pPr>
              <w:spacing w:after="0" w:line="240" w:lineRule="auto"/>
              <w:rPr>
                <w:rFonts w:ascii="Times New Roman" w:eastAsia="Times New Roman" w:hAnsi="Times New Roman" w:cs="Times New Roman"/>
                <w:b/>
                <w:lang w:eastAsia="en-US"/>
              </w:rPr>
            </w:pPr>
          </w:p>
        </w:tc>
        <w:tc>
          <w:tcPr>
            <w:tcW w:w="2656" w:type="dxa"/>
            <w:vMerge/>
            <w:vAlign w:val="center"/>
          </w:tcPr>
          <w:p w:rsidR="00851086" w:rsidRPr="00851086" w:rsidRDefault="00851086" w:rsidP="00851086">
            <w:pPr>
              <w:spacing w:after="0" w:line="240" w:lineRule="auto"/>
              <w:rPr>
                <w:rFonts w:ascii="Times New Roman" w:eastAsia="Times New Roman" w:hAnsi="Times New Roman" w:cs="Times New Roman"/>
                <w:b/>
                <w:lang w:eastAsia="en-US"/>
              </w:rPr>
            </w:pPr>
          </w:p>
        </w:tc>
        <w:tc>
          <w:tcPr>
            <w:tcW w:w="2551"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31011,0</w:t>
            </w:r>
          </w:p>
        </w:tc>
        <w:tc>
          <w:tcPr>
            <w:tcW w:w="1417"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270,0</w:t>
            </w:r>
          </w:p>
        </w:tc>
        <w:tc>
          <w:tcPr>
            <w:tcW w:w="1418"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11573,0</w:t>
            </w:r>
          </w:p>
        </w:tc>
        <w:tc>
          <w:tcPr>
            <w:tcW w:w="1417"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11108,0</w:t>
            </w:r>
          </w:p>
        </w:tc>
        <w:tc>
          <w:tcPr>
            <w:tcW w:w="993"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4020,0</w:t>
            </w:r>
          </w:p>
        </w:tc>
        <w:tc>
          <w:tcPr>
            <w:tcW w:w="1257"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2020,0</w:t>
            </w:r>
          </w:p>
        </w:tc>
        <w:tc>
          <w:tcPr>
            <w:tcW w:w="1257"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2020,0</w:t>
            </w:r>
          </w:p>
        </w:tc>
      </w:tr>
      <w:tr w:rsidR="00851086" w:rsidRPr="00851086" w:rsidTr="00851086">
        <w:trPr>
          <w:trHeight w:val="500"/>
          <w:jc w:val="center"/>
        </w:trPr>
        <w:tc>
          <w:tcPr>
            <w:tcW w:w="1880"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Основное мероприятие 3.1.1</w:t>
            </w:r>
          </w:p>
        </w:tc>
        <w:tc>
          <w:tcPr>
            <w:tcW w:w="2656"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Проведение мероприятий по формированию позитивного имиджа МиСП</w:t>
            </w:r>
          </w:p>
        </w:tc>
        <w:tc>
          <w:tcPr>
            <w:tcW w:w="2551"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Borders>
              <w:bottom w:val="single" w:sz="4" w:space="0" w:color="auto"/>
            </w:tcBorders>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118,0</w:t>
            </w:r>
          </w:p>
        </w:tc>
        <w:tc>
          <w:tcPr>
            <w:tcW w:w="1417" w:type="dxa"/>
            <w:tcBorders>
              <w:bottom w:val="single" w:sz="4" w:space="0" w:color="auto"/>
            </w:tcBorders>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20,0</w:t>
            </w:r>
          </w:p>
        </w:tc>
        <w:tc>
          <w:tcPr>
            <w:tcW w:w="1418" w:type="dxa"/>
            <w:tcBorders>
              <w:bottom w:val="single" w:sz="4" w:space="0" w:color="auto"/>
            </w:tcBorders>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20,0</w:t>
            </w:r>
          </w:p>
        </w:tc>
        <w:tc>
          <w:tcPr>
            <w:tcW w:w="1417" w:type="dxa"/>
            <w:tcBorders>
              <w:bottom w:val="single" w:sz="4" w:space="0" w:color="auto"/>
            </w:tcBorders>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18,0</w:t>
            </w:r>
          </w:p>
        </w:tc>
        <w:tc>
          <w:tcPr>
            <w:tcW w:w="993" w:type="dxa"/>
            <w:tcBorders>
              <w:bottom w:val="single" w:sz="4" w:space="0" w:color="auto"/>
            </w:tcBorders>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20,0</w:t>
            </w:r>
          </w:p>
        </w:tc>
        <w:tc>
          <w:tcPr>
            <w:tcW w:w="1257" w:type="dxa"/>
            <w:tcBorders>
              <w:bottom w:val="single" w:sz="4" w:space="0" w:color="auto"/>
            </w:tcBorders>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20,0</w:t>
            </w:r>
          </w:p>
        </w:tc>
        <w:tc>
          <w:tcPr>
            <w:tcW w:w="1257" w:type="dxa"/>
            <w:tcBorders>
              <w:bottom w:val="single" w:sz="4" w:space="0" w:color="auto"/>
            </w:tcBorders>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20,0</w:t>
            </w:r>
          </w:p>
        </w:tc>
      </w:tr>
      <w:tr w:rsidR="00851086" w:rsidRPr="00851086" w:rsidTr="00851086">
        <w:trPr>
          <w:trHeight w:val="371"/>
          <w:jc w:val="center"/>
        </w:trPr>
        <w:tc>
          <w:tcPr>
            <w:tcW w:w="1880" w:type="dxa"/>
          </w:tcPr>
          <w:p w:rsidR="00851086" w:rsidRPr="00851086" w:rsidRDefault="00851086" w:rsidP="00851086">
            <w:pPr>
              <w:spacing w:after="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Основное мероприятие 3.2.1</w:t>
            </w:r>
          </w:p>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p>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p>
        </w:tc>
        <w:tc>
          <w:tcPr>
            <w:tcW w:w="2656"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snapToGrid w:val="0"/>
                <w:lang w:eastAsia="en-US"/>
              </w:rPr>
              <w:t>Финансовое обеспечение части затрат субъектов малого и среднего предпринимательства на реализацию народных проектов в сфере предпринимательства</w:t>
            </w:r>
          </w:p>
        </w:tc>
        <w:tc>
          <w:tcPr>
            <w:tcW w:w="2551"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Borders>
              <w:bottom w:val="single" w:sz="4" w:space="0" w:color="auto"/>
            </w:tcBorders>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5354,0</w:t>
            </w:r>
          </w:p>
        </w:tc>
        <w:tc>
          <w:tcPr>
            <w:tcW w:w="1417" w:type="dxa"/>
            <w:tcBorders>
              <w:bottom w:val="single" w:sz="4"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418" w:type="dxa"/>
            <w:tcBorders>
              <w:bottom w:val="single" w:sz="4"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5354,0</w:t>
            </w:r>
          </w:p>
        </w:tc>
        <w:tc>
          <w:tcPr>
            <w:tcW w:w="1417" w:type="dxa"/>
            <w:tcBorders>
              <w:bottom w:val="single" w:sz="4"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993" w:type="dxa"/>
            <w:tcBorders>
              <w:bottom w:val="single" w:sz="4"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Borders>
              <w:bottom w:val="single" w:sz="4"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Borders>
              <w:bottom w:val="single" w:sz="4"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r>
      <w:tr w:rsidR="00851086" w:rsidRPr="00851086" w:rsidTr="00851086">
        <w:trPr>
          <w:trHeight w:val="1037"/>
          <w:jc w:val="center"/>
        </w:trPr>
        <w:tc>
          <w:tcPr>
            <w:tcW w:w="1880"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Основное мероприятие 3.2.2</w:t>
            </w:r>
          </w:p>
        </w:tc>
        <w:tc>
          <w:tcPr>
            <w:tcW w:w="2656"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Мероприятия по обеспечению консультационной, организационно-методической и информационной поддержки малого и среднего предпринимательства</w:t>
            </w:r>
          </w:p>
        </w:tc>
        <w:tc>
          <w:tcPr>
            <w:tcW w:w="2551"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 xml:space="preserve">Администрация МР «Усть-Куломский» в лице отдела экономической и </w:t>
            </w:r>
            <w:r w:rsidRPr="00851086">
              <w:rPr>
                <w:rFonts w:ascii="Times New Roman" w:eastAsia="Times New Roman" w:hAnsi="Times New Roman" w:cs="Times New Roman"/>
                <w:sz w:val="20"/>
                <w:szCs w:val="20"/>
                <w:lang w:eastAsia="en-US"/>
              </w:rPr>
              <w:t>налоговой политики, 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 «Усть-Нем», «Югыдъяг»</w:t>
            </w:r>
          </w:p>
        </w:tc>
        <w:tc>
          <w:tcPr>
            <w:tcW w:w="1418" w:type="dxa"/>
            <w:tcBorders>
              <w:bottom w:val="single" w:sz="4" w:space="0" w:color="auto"/>
            </w:tcBorders>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417" w:type="dxa"/>
            <w:tcBorders>
              <w:bottom w:val="single" w:sz="4"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418" w:type="dxa"/>
            <w:tcBorders>
              <w:bottom w:val="single" w:sz="4"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417" w:type="dxa"/>
            <w:tcBorders>
              <w:bottom w:val="single" w:sz="4"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993" w:type="dxa"/>
            <w:tcBorders>
              <w:bottom w:val="single" w:sz="4"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Borders>
              <w:bottom w:val="single" w:sz="4"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Borders>
              <w:bottom w:val="single" w:sz="4"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r>
      <w:tr w:rsidR="00851086" w:rsidRPr="00851086" w:rsidTr="00851086">
        <w:trPr>
          <w:trHeight w:val="20"/>
          <w:jc w:val="center"/>
        </w:trPr>
        <w:tc>
          <w:tcPr>
            <w:tcW w:w="1880" w:type="dxa"/>
          </w:tcPr>
          <w:p w:rsidR="00851086" w:rsidRPr="00851086" w:rsidRDefault="00851086" w:rsidP="00851086">
            <w:pPr>
              <w:spacing w:after="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Основное мероприятие 3.2.3</w:t>
            </w:r>
          </w:p>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p>
        </w:tc>
        <w:tc>
          <w:tcPr>
            <w:tcW w:w="2656"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snapToGrid w:val="0"/>
                <w:color w:val="000000"/>
                <w:lang w:eastAsia="en-US"/>
              </w:rPr>
              <w:t xml:space="preserve">Предоставление имущественной поддержки субъектам малого и среднего предпринимательства </w:t>
            </w:r>
          </w:p>
        </w:tc>
        <w:tc>
          <w:tcPr>
            <w:tcW w:w="2551" w:type="dxa"/>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 xml:space="preserve">Администрация МР «Усть-Куломский» в лице отдела по управлению муниципальным имуществом </w:t>
            </w:r>
          </w:p>
        </w:tc>
        <w:tc>
          <w:tcPr>
            <w:tcW w:w="1418" w:type="dxa"/>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417" w:type="dxa"/>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418" w:type="dxa"/>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417" w:type="dxa"/>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993" w:type="dxa"/>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r>
      <w:tr w:rsidR="00851086" w:rsidRPr="00851086" w:rsidTr="00851086">
        <w:trPr>
          <w:trHeight w:val="20"/>
          <w:jc w:val="center"/>
        </w:trPr>
        <w:tc>
          <w:tcPr>
            <w:tcW w:w="1880"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Основное мероприятие 3.2.4</w:t>
            </w:r>
          </w:p>
        </w:tc>
        <w:tc>
          <w:tcPr>
            <w:tcW w:w="2656"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Финансовое обеспечение части затрат на реализацию народных инициатив</w:t>
            </w:r>
          </w:p>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napToGrid w:val="0"/>
                <w:color w:val="000000"/>
                <w:lang w:eastAsia="en-US"/>
              </w:rPr>
            </w:pPr>
          </w:p>
        </w:tc>
        <w:tc>
          <w:tcPr>
            <w:tcW w:w="2551"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1750,0</w:t>
            </w:r>
          </w:p>
        </w:tc>
        <w:tc>
          <w:tcPr>
            <w:tcW w:w="1417"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250,0</w:t>
            </w:r>
          </w:p>
        </w:tc>
        <w:tc>
          <w:tcPr>
            <w:tcW w:w="1418"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1500,0</w:t>
            </w:r>
          </w:p>
        </w:tc>
        <w:tc>
          <w:tcPr>
            <w:tcW w:w="1417"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993"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r>
      <w:tr w:rsidR="00851086" w:rsidRPr="00851086" w:rsidTr="00851086">
        <w:trPr>
          <w:trHeight w:val="20"/>
          <w:jc w:val="center"/>
        </w:trPr>
        <w:tc>
          <w:tcPr>
            <w:tcW w:w="1880"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Основное мероприятие</w:t>
            </w:r>
          </w:p>
          <w:p w:rsidR="00851086" w:rsidRPr="00851086" w:rsidRDefault="00851086" w:rsidP="00851086">
            <w:pPr>
              <w:spacing w:after="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3.2.5</w:t>
            </w:r>
          </w:p>
        </w:tc>
        <w:tc>
          <w:tcPr>
            <w:tcW w:w="2656"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Реализация инициативного проекта «Рейсовый маршрут «Кебанъёль – Усть-Кулом»</w:t>
            </w:r>
          </w:p>
        </w:tc>
        <w:tc>
          <w:tcPr>
            <w:tcW w:w="2551"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4619,0</w:t>
            </w:r>
          </w:p>
        </w:tc>
        <w:tc>
          <w:tcPr>
            <w:tcW w:w="1417"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418"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4619,0</w:t>
            </w:r>
          </w:p>
        </w:tc>
        <w:tc>
          <w:tcPr>
            <w:tcW w:w="1417"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993"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r>
      <w:tr w:rsidR="00851086" w:rsidRPr="00851086" w:rsidTr="00851086">
        <w:trPr>
          <w:trHeight w:val="20"/>
          <w:jc w:val="center"/>
        </w:trPr>
        <w:tc>
          <w:tcPr>
            <w:tcW w:w="1880"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Основное мероприятие</w:t>
            </w:r>
          </w:p>
          <w:p w:rsidR="00851086" w:rsidRPr="00851086" w:rsidRDefault="00851086" w:rsidP="00851086">
            <w:pPr>
              <w:spacing w:after="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3.2.6</w:t>
            </w:r>
          </w:p>
        </w:tc>
        <w:tc>
          <w:tcPr>
            <w:tcW w:w="2656"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lang w:eastAsia="en-US"/>
              </w:rPr>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2551"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19090,0</w:t>
            </w:r>
          </w:p>
        </w:tc>
        <w:tc>
          <w:tcPr>
            <w:tcW w:w="1417"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418"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417"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11090,0</w:t>
            </w:r>
          </w:p>
        </w:tc>
        <w:tc>
          <w:tcPr>
            <w:tcW w:w="993"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4000,0</w:t>
            </w:r>
          </w:p>
        </w:tc>
        <w:tc>
          <w:tcPr>
            <w:tcW w:w="1257"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2000,0</w:t>
            </w:r>
          </w:p>
        </w:tc>
        <w:tc>
          <w:tcPr>
            <w:tcW w:w="1257"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2000,0</w:t>
            </w:r>
          </w:p>
        </w:tc>
      </w:tr>
      <w:tr w:rsidR="00851086" w:rsidRPr="00851086" w:rsidTr="00851086">
        <w:trPr>
          <w:trHeight w:val="20"/>
          <w:jc w:val="center"/>
        </w:trPr>
        <w:tc>
          <w:tcPr>
            <w:tcW w:w="1880"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Основное мероприятие</w:t>
            </w:r>
          </w:p>
          <w:p w:rsidR="00851086" w:rsidRPr="00851086" w:rsidRDefault="00851086" w:rsidP="00851086">
            <w:pPr>
              <w:spacing w:after="0" w:line="240" w:lineRule="auto"/>
              <w:rPr>
                <w:rFonts w:ascii="Times New Roman" w:eastAsia="Times New Roman" w:hAnsi="Times New Roman" w:cs="Times New Roman"/>
                <w:snapToGrid w:val="0"/>
                <w:lang w:eastAsia="en-US"/>
              </w:rPr>
            </w:pPr>
            <w:r w:rsidRPr="00851086">
              <w:rPr>
                <w:rFonts w:ascii="Times New Roman" w:eastAsia="Times New Roman" w:hAnsi="Times New Roman" w:cs="Times New Roman"/>
                <w:snapToGrid w:val="0"/>
                <w:lang w:eastAsia="en-US"/>
              </w:rPr>
              <w:t>3.2.7</w:t>
            </w:r>
          </w:p>
        </w:tc>
        <w:tc>
          <w:tcPr>
            <w:tcW w:w="2656"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snapToGrid w:val="0"/>
                <w:color w:val="000000"/>
                <w:lang w:eastAsia="en-US"/>
              </w:rPr>
            </w:pPr>
            <w:r w:rsidRPr="00851086">
              <w:rPr>
                <w:rFonts w:ascii="Times New Roman" w:eastAsia="Times New Roman" w:hAnsi="Times New Roman" w:cs="Times New Roman"/>
                <w:snapToGrid w:val="0"/>
                <w:color w:val="000000"/>
                <w:lang w:eastAsia="en-US"/>
              </w:rPr>
              <w:t>Финансовое обеспечение части затрат на приобретение муки для производства хлеба и хлебобулочных изделий</w:t>
            </w:r>
          </w:p>
        </w:tc>
        <w:tc>
          <w:tcPr>
            <w:tcW w:w="2551"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80,0</w:t>
            </w:r>
          </w:p>
        </w:tc>
        <w:tc>
          <w:tcPr>
            <w:tcW w:w="1417"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418"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80,0</w:t>
            </w:r>
          </w:p>
        </w:tc>
        <w:tc>
          <w:tcPr>
            <w:tcW w:w="1417"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993"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0</w:t>
            </w:r>
          </w:p>
        </w:tc>
        <w:tc>
          <w:tcPr>
            <w:tcW w:w="1257" w:type="dxa"/>
            <w:tcBorders>
              <w:top w:val="single" w:sz="2" w:space="0" w:color="auto"/>
              <w:left w:val="single" w:sz="2" w:space="0" w:color="auto"/>
              <w:bottom w:val="single" w:sz="2" w:space="0" w:color="auto"/>
              <w:right w:val="single" w:sz="2" w:space="0" w:color="auto"/>
            </w:tcBorders>
          </w:tcPr>
          <w:p w:rsidR="00851086" w:rsidRPr="00851086" w:rsidRDefault="00851086" w:rsidP="00851086">
            <w:pPr>
              <w:spacing w:after="0" w:line="240" w:lineRule="auto"/>
              <w:jc w:val="center"/>
              <w:rPr>
                <w:rFonts w:ascii="Times New Roman" w:eastAsia="Times New Roman" w:hAnsi="Times New Roman" w:cs="Times New Roman"/>
                <w:lang w:eastAsia="en-US"/>
              </w:rPr>
            </w:pPr>
          </w:p>
        </w:tc>
      </w:tr>
    </w:tbl>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sectPr w:rsidR="00851086" w:rsidRPr="00851086" w:rsidSect="00851086">
          <w:pgSz w:w="16838" w:h="11906" w:orient="landscape" w:code="9"/>
          <w:pgMar w:top="1134" w:right="709" w:bottom="851" w:left="851" w:header="709" w:footer="709" w:gutter="0"/>
          <w:cols w:space="708"/>
          <w:docGrid w:linePitch="360"/>
        </w:sectPr>
      </w:pP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Приложение 5</w:t>
      </w: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к программе «Развитие экономики»</w:t>
      </w: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 xml:space="preserve">(утверждена постановлением </w:t>
      </w: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администрации МР «Усть-Куломский»</w:t>
      </w: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r w:rsidRPr="00851086">
        <w:rPr>
          <w:rFonts w:ascii="Times New Roman" w:eastAsia="Times New Roman" w:hAnsi="Times New Roman" w:cs="Times New Roman"/>
          <w:sz w:val="24"/>
          <w:szCs w:val="24"/>
          <w:lang w:eastAsia="en-US"/>
        </w:rPr>
        <w:t xml:space="preserve"> от 18.10.2021 г. № 1387)</w:t>
      </w: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p>
    <w:p w:rsidR="00851086" w:rsidRPr="00851086" w:rsidRDefault="00851086" w:rsidP="00851086">
      <w:pPr>
        <w:spacing w:after="0" w:line="240" w:lineRule="auto"/>
        <w:ind w:firstLine="709"/>
        <w:jc w:val="both"/>
        <w:rPr>
          <w:rFonts w:ascii="Times New Roman" w:eastAsia="Times New Roman" w:hAnsi="Times New Roman" w:cs="Times New Roman"/>
          <w:b/>
          <w:sz w:val="28"/>
          <w:szCs w:val="28"/>
          <w:lang w:eastAsia="en-US"/>
        </w:rPr>
      </w:pPr>
      <w:r w:rsidRPr="00851086">
        <w:rPr>
          <w:rFonts w:ascii="Times New Roman" w:eastAsia="Times New Roman" w:hAnsi="Times New Roman" w:cs="Times New Roman"/>
          <w:b/>
          <w:sz w:val="28"/>
          <w:szCs w:val="28"/>
          <w:lang w:eastAsia="en-US"/>
        </w:rPr>
        <w:t>Условия и порядок оказания поддержки хозяйствующим субъектам, осуществляющим деятельность в лесной отрасли, в рамках подпрограммы «Развитие лесопромышленного комплекса».</w:t>
      </w:r>
    </w:p>
    <w:p w:rsidR="00851086" w:rsidRPr="00851086" w:rsidRDefault="00851086" w:rsidP="00851086">
      <w:pPr>
        <w:spacing w:after="0" w:line="240" w:lineRule="auto"/>
        <w:jc w:val="right"/>
        <w:rPr>
          <w:rFonts w:ascii="Times New Roman" w:eastAsia="Times New Roman" w:hAnsi="Times New Roman" w:cs="Times New Roman"/>
          <w:sz w:val="24"/>
          <w:szCs w:val="24"/>
          <w:lang w:eastAsia="en-US"/>
        </w:rPr>
      </w:pPr>
    </w:p>
    <w:p w:rsidR="00851086" w:rsidRPr="00851086" w:rsidRDefault="00851086" w:rsidP="00851086">
      <w:pPr>
        <w:widowControl w:val="0"/>
        <w:autoSpaceDE w:val="0"/>
        <w:autoSpaceDN w:val="0"/>
        <w:adjustRightInd w:val="0"/>
        <w:spacing w:after="0" w:line="240" w:lineRule="auto"/>
        <w:ind w:firstLine="708"/>
        <w:jc w:val="both"/>
        <w:rPr>
          <w:rFonts w:ascii="Arial" w:eastAsia="Times New Roman" w:hAnsi="Arial" w:cs="Arial"/>
          <w:b/>
          <w:bCs/>
          <w:sz w:val="28"/>
          <w:szCs w:val="28"/>
        </w:rPr>
      </w:pPr>
      <w:r w:rsidRPr="00851086">
        <w:rPr>
          <w:rFonts w:ascii="Times New Roman" w:eastAsia="Times New Roman" w:hAnsi="Times New Roman" w:cs="Times New Roman"/>
          <w:b/>
          <w:bCs/>
          <w:sz w:val="28"/>
          <w:szCs w:val="28"/>
        </w:rPr>
        <w:t>«Раздел 1. Порядок предоставления субсидии на обеспечение возмещения недополученных доходов, возникающих в результате государственного регулирования цен на топливо твердое, реализуемое гражданам, проживающим на территории МО МР «Усть-Куломский», для нужд отопления.</w:t>
      </w:r>
    </w:p>
    <w:p w:rsidR="00851086" w:rsidRPr="00851086" w:rsidRDefault="00851086" w:rsidP="00851086">
      <w:pPr>
        <w:widowControl w:val="0"/>
        <w:autoSpaceDE w:val="0"/>
        <w:autoSpaceDN w:val="0"/>
        <w:adjustRightInd w:val="0"/>
        <w:spacing w:after="0" w:line="240" w:lineRule="auto"/>
        <w:ind w:firstLine="720"/>
        <w:rPr>
          <w:rFonts w:ascii="Arial" w:eastAsia="Times New Roman" w:hAnsi="Arial" w:cs="Arial"/>
          <w:sz w:val="28"/>
          <w:szCs w:val="28"/>
        </w:rPr>
      </w:pPr>
    </w:p>
    <w:p w:rsidR="00851086" w:rsidRPr="00851086" w:rsidRDefault="00851086" w:rsidP="00851086">
      <w:pPr>
        <w:tabs>
          <w:tab w:val="left" w:pos="426"/>
        </w:tabs>
        <w:spacing w:after="0" w:line="240" w:lineRule="auto"/>
        <w:ind w:firstLine="709"/>
        <w:jc w:val="center"/>
        <w:rPr>
          <w:rFonts w:ascii="Times New Roman" w:eastAsia="Times New Roman" w:hAnsi="Times New Roman" w:cs="Times New Roman"/>
          <w:b/>
          <w:sz w:val="28"/>
          <w:szCs w:val="28"/>
          <w:lang w:eastAsia="en-US"/>
        </w:rPr>
      </w:pPr>
      <w:r w:rsidRPr="00851086">
        <w:rPr>
          <w:rFonts w:ascii="Times New Roman" w:eastAsia="Times New Roman" w:hAnsi="Times New Roman" w:cs="Times New Roman"/>
          <w:b/>
          <w:sz w:val="28"/>
          <w:szCs w:val="28"/>
          <w:lang w:eastAsia="en-US"/>
        </w:rPr>
        <w:t>1. Общие положения о предоставлении субсидии.</w:t>
      </w:r>
    </w:p>
    <w:p w:rsidR="00851086" w:rsidRPr="00851086" w:rsidRDefault="00851086" w:rsidP="008510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1.1. Настоящий порядок предоставления субсидий юридическим лицам (за исключением государственных (муниципальных) учреждений) и индивидуальным предпринимателям, являющимися поставщиками топлива твердого, на обеспечение возмещения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 на территории МО МР «Усть-Куломский» (далее – Порядок), разработан в соответствии со статьями 78, 78.1 78.5 Бюджетного кодекса Российской Федерации и определяет порядок проведения отбора, условия и порядок предоставления юридическим лицам, индивидуальным предпринимателям субсидий из бюджета муниципального образования муниципального района «Усть-Куломский» (далее – бюджет МО МР «Усть-Куломский») на обеспечение возмещения недополученных доходов, возникающих в результате государственного регулирования цен на топливо твердое, в рамках реализации мероприятия 1.2.2 «Обеспечение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 подпрограммы 1 «Развитие лесопромышленного комплекса» муниципальной программы «Развитие экономики» (далее – Программа), а также требования к отчетности, порядок осуществления контроля за соблюдением условий и порядка предоставления субсидий, ответственность за их нарушение, порядок возврата субсидий в случае нарушения условий их предоставления.</w:t>
      </w:r>
    </w:p>
    <w:p w:rsidR="00851086" w:rsidRPr="00851086" w:rsidRDefault="00851086" w:rsidP="00851086">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1.2. В целях настоящего Порядка используются следующие понятия:</w:t>
      </w:r>
    </w:p>
    <w:p w:rsidR="00851086" w:rsidRPr="00851086" w:rsidRDefault="00851086" w:rsidP="00851086">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 Субсидия – бюджетные средства, предоставляемые поставщикам топлива твердого в целях обеспечения возмещения недополученных доходов, полученных ими при реализации топлива твердого гражданам, проживающим в домах с печным отоплением на территории МО МР «Усть-Куломскй», в результате государственного регулирования цен на топливо твердое;</w:t>
      </w:r>
    </w:p>
    <w:p w:rsidR="00851086" w:rsidRPr="00851086" w:rsidRDefault="00851086" w:rsidP="00851086">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  Поставщики топлива твердого – юридические лица, индивидуальные предприниматели, поставляющие населению топливо твердое по регулируемым государственным ценам на топливо твердое и подавшие в установленном порядке заявку и документы в соответствии с пунктом 3.4 настоящего Порядка;</w:t>
      </w:r>
    </w:p>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 Получатель субсидии – Поставщик топлива твердого, прошедший отбор в администрации МР «Усть-Куломский» путем проведения запроса предложений для получения субсидии;</w:t>
      </w:r>
    </w:p>
    <w:p w:rsidR="00851086" w:rsidRPr="00851086" w:rsidRDefault="00851086" w:rsidP="00851086">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 заявочная документация – комплект документов, составленный в соответствии с требованиями настоящего Порядка, необходимый для получения Поставщиком топлива твердого субсидии;</w:t>
      </w:r>
    </w:p>
    <w:p w:rsidR="00851086" w:rsidRPr="00851086" w:rsidRDefault="00851086" w:rsidP="00851086">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 отбор – отбор Поставщиков топлива твердого путем проведения запроса предложений для предоставления им субсидии;</w:t>
      </w:r>
    </w:p>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 недостоверные сведения или документы – это сведения и (или) документы,  которыми оформляются не имевшие места факты хозяйственной деятельности, в том числе лежащие в основе мнимых и притворных сделок,  в том числе:</w:t>
      </w:r>
    </w:p>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а) документы, которые по своему содержанию противоречат друг другу;</w:t>
      </w:r>
    </w:p>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б) документы, заверенные (подписанные) неуполномоченным лицом;</w:t>
      </w:r>
    </w:p>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в) документы, достоверность сведений которых не подтверждена соответствующим  уполномоченным органом (организацией).</w:t>
      </w:r>
    </w:p>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1.3. Целью предоставления субсидии является обеспечение возмещения недополученных доходов Получателям субсидии, реализующим топливо твердое гражданам, проживающим в домах с печным отоплением на территории МО МР «Усть-Куломский», в случае превышения экономически обоснованного расчета цены на реализуемое населению топливо твердое на территории МО МР «Усть-Куломский», отраженного в заключении по результатам проведения экспертизы расчета цены на топливо твердое уполномоченным Правительством Республики Коми органом исполнительной власти Республики Коми для данного поставщика, над предельными максимальными розничными ценами на топливо твердое соответствующего вида, установленными Правительством Республики Коми.</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 xml:space="preserve">1.4. 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муниципального района «Усть-Куломский» Республики Коми – далее администрация МР «Усть-Куломский». Адрес администрации МР «Усть-Куломский»: Республика Коми, Усть-Куломский район, с. Усть-Кулом, ул. Советская, д. 37, официальный сайт:https://ust-kulomsky.gosuslugi.ru/, электронная почта: </w:t>
      </w:r>
      <w:hyperlink r:id="rId26" w:anchor="compose?to=%3Ca.mr.ust-kulomskiy%40ust-kulom.rkomi.ru%3E" w:history="1">
        <w:r w:rsidRPr="00851086">
          <w:rPr>
            <w:rFonts w:ascii="Times New Roman" w:eastAsia="Times New Roman" w:hAnsi="Times New Roman" w:cs="Times New Roman"/>
            <w:color w:val="0000FF"/>
            <w:sz w:val="28"/>
            <w:u w:val="single"/>
            <w:lang w:eastAsia="en-US"/>
          </w:rPr>
          <w:t>a.mr.ust-kulomskiy@ust-kulom.rkomi.ru</w:t>
        </w:r>
      </w:hyperlink>
      <w:r w:rsidRPr="00851086">
        <w:rPr>
          <w:rFonts w:ascii="Times New Roman" w:eastAsia="Times New Roman" w:hAnsi="Times New Roman" w:cs="Times New Roman"/>
          <w:sz w:val="28"/>
          <w:szCs w:val="28"/>
          <w:lang w:eastAsia="en-US"/>
        </w:rPr>
        <w:t>.</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1.5. Настоящий Порядок предусматривает предоставление субсидии Поставщикам топлива твердого способом возмещения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 на территории МО МР «Усть-Куломский».</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Субсидии предоставляются по результатам отбора Поставщиков топлива твердого путем запроса предложений.</w:t>
      </w:r>
    </w:p>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Субсидии предоставляются на безвозмездной и безвозвратной основе. Субсидированию подлежат расходы Получателя субсидии, понесенные в январе – ноябре текущего финансового года, а также в декабре предыдущего финансового года.</w:t>
      </w:r>
    </w:p>
    <w:p w:rsidR="00851086" w:rsidRPr="00851086" w:rsidRDefault="00851086" w:rsidP="00851086">
      <w:pPr>
        <w:tabs>
          <w:tab w:val="left" w:pos="426"/>
        </w:tabs>
        <w:spacing w:after="0" w:line="240" w:lineRule="auto"/>
        <w:ind w:firstLine="567"/>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1.6. Субсидии предоставляются в пределах лимитов бюджетных обязательств, доведенных до администрации МР «Усть-Куломский» на цели, указанные в пункте 1.3 настоящего Порядка, на текущий финансовый год за счет предоставляемых субвенций из республиканского бюджета Республики Коми и на основании соглашения о предоставлении субвенций, заключаемого между Министерством строительства и жилищно-коммунального хозяйства Республики Коми и администрацией МР «Усть-Куломский».</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1.7.Сведения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решения о бюджете района на соответствующий финансовый год и плановый период либо о внесении изменений в решение о бюджете района в соответствии с Порядком формирования и ведения реестра субсидий, в том числе грантов в форме субсидий, предоставляемых юридическим лицам, индивидуальным предпринимателям, а также физическим лицам – производителям товаров, работ, услуг, утвержденным приказом Министерства финансов Российской Федерации от 01.12.2021 № 204 н.</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Нормативные правовые акты, принимаемые администрацией МР «Усть-Куломский» во исполнение настоящего  Порядка, размещаются в установленном порядке на официальном сайте администрации МР «Усть-Куломский» ust-kulomsky.gosuslugi.ru  в информационно-телекоммуникационной сети «Интернет» в течение 3 рабочих дней со дня их принятия.</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color w:val="FF0000"/>
          <w:sz w:val="28"/>
          <w:szCs w:val="28"/>
          <w:lang w:eastAsia="en-US"/>
        </w:rPr>
      </w:pPr>
    </w:p>
    <w:p w:rsidR="00851086" w:rsidRPr="00851086" w:rsidRDefault="00851086" w:rsidP="00851086">
      <w:pPr>
        <w:shd w:val="clear" w:color="auto" w:fill="FFFFFF"/>
        <w:spacing w:after="0" w:line="240" w:lineRule="auto"/>
        <w:ind w:firstLine="567"/>
        <w:jc w:val="center"/>
        <w:textAlignment w:val="baseline"/>
        <w:rPr>
          <w:rFonts w:ascii="Times New Roman" w:eastAsia="Times New Roman" w:hAnsi="Times New Roman" w:cs="Times New Roman"/>
          <w:b/>
          <w:sz w:val="28"/>
          <w:szCs w:val="28"/>
          <w:lang w:eastAsia="en-US"/>
        </w:rPr>
      </w:pPr>
      <w:r w:rsidRPr="00851086">
        <w:rPr>
          <w:rFonts w:ascii="Times New Roman" w:eastAsia="Times New Roman" w:hAnsi="Times New Roman" w:cs="Times New Roman"/>
          <w:b/>
          <w:sz w:val="28"/>
          <w:szCs w:val="28"/>
          <w:lang w:eastAsia="en-US"/>
        </w:rPr>
        <w:t xml:space="preserve">2. Категории Поставщиков топлива твердого, имеющих право </w:t>
      </w:r>
    </w:p>
    <w:p w:rsidR="00851086" w:rsidRPr="00851086" w:rsidRDefault="00851086" w:rsidP="00851086">
      <w:pPr>
        <w:shd w:val="clear" w:color="auto" w:fill="FFFFFF"/>
        <w:spacing w:after="0" w:line="240" w:lineRule="auto"/>
        <w:ind w:firstLine="567"/>
        <w:jc w:val="center"/>
        <w:textAlignment w:val="baseline"/>
        <w:rPr>
          <w:rFonts w:ascii="Times New Roman" w:eastAsia="Times New Roman" w:hAnsi="Times New Roman" w:cs="Times New Roman"/>
          <w:b/>
          <w:sz w:val="28"/>
          <w:szCs w:val="28"/>
          <w:lang w:eastAsia="en-US"/>
        </w:rPr>
      </w:pPr>
      <w:r w:rsidRPr="00851086">
        <w:rPr>
          <w:rFonts w:ascii="Times New Roman" w:eastAsia="Times New Roman" w:hAnsi="Times New Roman" w:cs="Times New Roman"/>
          <w:b/>
          <w:sz w:val="28"/>
          <w:szCs w:val="28"/>
          <w:lang w:eastAsia="en-US"/>
        </w:rPr>
        <w:t>на получение субсидий.</w:t>
      </w:r>
    </w:p>
    <w:p w:rsidR="00851086" w:rsidRPr="00851086" w:rsidRDefault="00851086" w:rsidP="00851086">
      <w:pPr>
        <w:tabs>
          <w:tab w:val="left" w:pos="426"/>
        </w:tabs>
        <w:spacing w:after="0" w:line="240" w:lineRule="auto"/>
        <w:ind w:firstLine="70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2.1. Категории Поставщиков топлива твердого (получателей субсидии):</w:t>
      </w:r>
    </w:p>
    <w:p w:rsidR="00851086" w:rsidRPr="00851086" w:rsidRDefault="00851086" w:rsidP="00851086">
      <w:pPr>
        <w:tabs>
          <w:tab w:val="left" w:pos="426"/>
        </w:tabs>
        <w:spacing w:after="0" w:line="240" w:lineRule="auto"/>
        <w:ind w:firstLine="70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Поставщиками топлива твердого являются юридические лица, индивидуальные предприниматели, осуществляющие поставку топлива твердого населению, проживающему на территории МО МР «Усть-Куломский», по ценам не выше предельных максимальных розничных цен на топливо твердое, утвержденных постановлением Правительства Республики Коми от 30 декабря 2017 г. № 685.</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2.2. Субсидии предоставляются Поставщикам топлива твердого, соответствующим следующим требованиям:</w:t>
      </w:r>
    </w:p>
    <w:p w:rsidR="00851086" w:rsidRPr="00851086" w:rsidRDefault="00851086" w:rsidP="008510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1) ведение Поставщиком твердого топлива обособленного аналитического учета операций, связанной с субсидируемой деятельностью;</w:t>
      </w:r>
    </w:p>
    <w:p w:rsidR="00851086" w:rsidRPr="00851086" w:rsidRDefault="00851086" w:rsidP="008510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2) Поставщик твердого топлива на дату подачи заявления не получал средства из бюджета МО МР «Усть-Куломский» в соответствии с иными нормативными правовыми актами, муниципальными правовыми актами на цели, указанные в пункте 1.3 настоящего порядка;</w:t>
      </w:r>
    </w:p>
    <w:p w:rsidR="00851086" w:rsidRPr="00851086" w:rsidRDefault="00851086" w:rsidP="0085108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3) Поставщик топлива твердого отпускает гражданам, проживающим в домах с печным отоплением на территории МО МР «Усть-Куломский», топливо твердое по ценам, не превышающим предельные максимальные розничные цены на топливо твердое, установленные Правительством Республики Коми, при наличии следующих документов:</w:t>
      </w:r>
    </w:p>
    <w:p w:rsidR="00851086" w:rsidRPr="00851086" w:rsidRDefault="00851086" w:rsidP="0085108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 предоставление справки – расчета о потребности в твердом топливе, выданной администрацией сельского поселения, на территории которого проживает гражданин, содержащей сведения о размере общей площади жилого помещения, составе семьи гражданина и подтверждения наличия в жилом помещении печного отопления;</w:t>
      </w:r>
    </w:p>
    <w:p w:rsidR="00851086" w:rsidRPr="00851086" w:rsidRDefault="00851086" w:rsidP="0085108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 предъявления паспорта гражданина РФ с отметкой о прописке по месту жительства;</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lang w:eastAsia="en-US"/>
        </w:rPr>
        <w:t>4) Поставщик твердого топлива</w:t>
      </w:r>
      <w:r w:rsidRPr="00851086">
        <w:rPr>
          <w:rFonts w:ascii="Times New Roman" w:eastAsia="Times New Roman" w:hAnsi="Times New Roman" w:cs="Times New Roman"/>
          <w:sz w:val="28"/>
          <w:szCs w:val="28"/>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7" w:history="1">
        <w:r w:rsidRPr="00851086">
          <w:rPr>
            <w:rFonts w:ascii="Times New Roman" w:eastAsia="Times New Roman" w:hAnsi="Times New Roman" w:cs="Times New Roman"/>
            <w:sz w:val="28"/>
            <w:szCs w:val="28"/>
          </w:rPr>
          <w:t>перечень</w:t>
        </w:r>
      </w:hyperlink>
      <w:r w:rsidRPr="00851086">
        <w:rPr>
          <w:rFonts w:ascii="Times New Roman" w:eastAsia="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851086" w:rsidRPr="00851086" w:rsidRDefault="00851086" w:rsidP="0085108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51086" w:rsidRPr="00851086" w:rsidRDefault="00851086" w:rsidP="0085108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5) Поставщик топлива твердого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51086" w:rsidRPr="00851086" w:rsidRDefault="00851086" w:rsidP="0085108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 xml:space="preserve">6) Поставщик топлива твердого не находится в составляемых в рамках реализации полномочий, предусмотренных главой </w:t>
      </w:r>
      <w:r w:rsidRPr="00851086">
        <w:rPr>
          <w:rFonts w:ascii="Times New Roman" w:eastAsia="Times New Roman" w:hAnsi="Times New Roman" w:cs="Times New Roman"/>
          <w:sz w:val="28"/>
          <w:szCs w:val="28"/>
          <w:lang w:val="en-US"/>
        </w:rPr>
        <w:t>VII</w:t>
      </w:r>
      <w:r w:rsidRPr="00851086">
        <w:rPr>
          <w:rFonts w:ascii="Times New Roman" w:eastAsia="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51086" w:rsidRPr="00851086" w:rsidRDefault="00851086" w:rsidP="00851086">
      <w:pPr>
        <w:widowControl w:val="0"/>
        <w:autoSpaceDE w:val="0"/>
        <w:autoSpaceDN w:val="0"/>
        <w:adjustRightInd w:val="0"/>
        <w:spacing w:after="0" w:line="240" w:lineRule="auto"/>
        <w:ind w:firstLine="539"/>
        <w:jc w:val="both"/>
        <w:rPr>
          <w:rFonts w:ascii="Times New Roman" w:eastAsia="Times New Roman" w:hAnsi="Times New Roman" w:cs="Arial"/>
          <w:sz w:val="28"/>
          <w:szCs w:val="28"/>
        </w:rPr>
      </w:pPr>
      <w:r w:rsidRPr="00851086">
        <w:rPr>
          <w:rFonts w:ascii="Times New Roman" w:eastAsia="Times New Roman" w:hAnsi="Times New Roman" w:cs="Times New Roman"/>
          <w:sz w:val="28"/>
          <w:szCs w:val="28"/>
        </w:rPr>
        <w:t>7) отсутствие у Поставщика твердого топлива по состоянию на дату предоставления заявки просроченной задолженности по возврату в бюджет МО МР «Усть-Куломский» иных субсидий, бюджетных инвестиций, а также иной просроченной (неурегулированной) задолженности по денежным обязательствам перед МО МР «Усть-Куломский»</w:t>
      </w:r>
      <w:r w:rsidRPr="00851086">
        <w:rPr>
          <w:rFonts w:ascii="Times New Roman" w:eastAsia="Times New Roman" w:hAnsi="Times New Roman" w:cs="Arial"/>
          <w:sz w:val="28"/>
          <w:szCs w:val="28"/>
        </w:rPr>
        <w:t>.</w:t>
      </w:r>
    </w:p>
    <w:p w:rsidR="00851086" w:rsidRPr="00851086" w:rsidRDefault="00851086" w:rsidP="00851086">
      <w:pPr>
        <w:shd w:val="clear" w:color="auto" w:fill="FFFFFF"/>
        <w:spacing w:after="0" w:line="240" w:lineRule="auto"/>
        <w:jc w:val="both"/>
        <w:textAlignment w:val="baseline"/>
        <w:rPr>
          <w:rFonts w:ascii="Times New Roman" w:eastAsia="Times New Roman" w:hAnsi="Times New Roman" w:cs="Times New Roman"/>
          <w:sz w:val="28"/>
          <w:szCs w:val="28"/>
          <w:lang w:eastAsia="en-US"/>
        </w:rPr>
      </w:pPr>
    </w:p>
    <w:p w:rsidR="00851086" w:rsidRPr="00851086" w:rsidRDefault="00851086" w:rsidP="00851086">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en-US"/>
        </w:rPr>
      </w:pPr>
      <w:r w:rsidRPr="00851086">
        <w:rPr>
          <w:rFonts w:ascii="Times New Roman" w:eastAsia="Times New Roman" w:hAnsi="Times New Roman" w:cs="Times New Roman"/>
          <w:b/>
          <w:sz w:val="28"/>
          <w:szCs w:val="28"/>
          <w:lang w:eastAsia="en-US"/>
        </w:rPr>
        <w:t>3. Условия предоставления субсидии на возмещение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 на территории МО МР «Усть-Куломский».</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3.1. Условиями предоставления субсидии являются:</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1) соответствие Поставщиков топлива твердого категориям и требованиям, установленным в  разделе 2 настоящего Порядка;</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2) предоставление документов в соответствии с перечнем, установленным  в пункте 3.4. настоящего Порядка в сроки, указанные в объявлении об отборе;</w:t>
      </w:r>
    </w:p>
    <w:p w:rsidR="00851086" w:rsidRPr="00851086" w:rsidRDefault="00851086" w:rsidP="00851086">
      <w:pPr>
        <w:spacing w:after="0" w:line="240" w:lineRule="auto"/>
        <w:ind w:firstLine="567"/>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3) Субсидия предоставляется в случае, если между администрацией МР «Усть-Куломский» и Министерством строительства и жилищно-коммунального хозяйства Республики Коми заключено соглашение о предоставлении из республиканского бюджета Республики Коми бюджету муниципального образования муниципального района «Усть-Куломский» субвенций на возмещение недополученных доходов, возникающих в результате государственного регулирования цен на топливо твердое, используемое для нужд отопления.</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3.4. Для участия в отборе Поставщик топлива твердого в установленные в объявлении об отборе сроки представляет в администрацию МР «Усть-Куломский» по адресу: 168060, Республика Коми, с. Усть-Кулом, ул. Советская, д. 37следующие документы:</w:t>
      </w:r>
    </w:p>
    <w:p w:rsidR="00851086" w:rsidRPr="00851086" w:rsidRDefault="00851086" w:rsidP="0085108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1) заявление об участии в отборе и предоставлении субсидии с указанием планового размера недополученных доходов, возникающих в результате государственного регулирования цен на топливо твердое, реализуемое гражданам, проживающим на территории МО МР «Усть-Куломский» для нужд отопления, на возмещение которых должна быть предоставлена субсидия, по форме  согласно приложению № 1 к настоящему Порядку. В заявлении указываются в том числе: полное и сокращенное наименование Поставщика топлива твердого, его местонахождение и почтовый адрес, ИНН, контактная информация, платежные реквизиты, к заявлению прилагаются следующие документы:</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 xml:space="preserve">2) </w:t>
      </w:r>
      <w:r w:rsidRPr="00851086">
        <w:rPr>
          <w:rFonts w:ascii="Times New Roman" w:eastAsia="Times New Roman" w:hAnsi="Times New Roman" w:cs="Times New Roman"/>
          <w:sz w:val="28"/>
          <w:szCs w:val="28"/>
          <w:shd w:val="clear" w:color="auto" w:fill="FFFFFF"/>
          <w:lang w:eastAsia="en-US"/>
        </w:rPr>
        <w:t xml:space="preserve">выписку из Единого государственного реестра юридических лиц либо Единого государственного реестра индивидуальных предпринимателей, </w:t>
      </w:r>
      <w:r w:rsidRPr="00851086">
        <w:rPr>
          <w:rFonts w:ascii="Times New Roman" w:eastAsia="Times New Roman" w:hAnsi="Times New Roman" w:cs="Times New Roman"/>
          <w:sz w:val="28"/>
          <w:szCs w:val="28"/>
          <w:lang w:eastAsia="en-US"/>
        </w:rPr>
        <w:t>сформированную не ранее чем за три месяца до дня представления заявки</w:t>
      </w:r>
      <w:r w:rsidRPr="00851086">
        <w:rPr>
          <w:rFonts w:ascii="Times New Roman" w:eastAsia="Times New Roman" w:hAnsi="Times New Roman" w:cs="Times New Roman"/>
          <w:sz w:val="28"/>
          <w:szCs w:val="28"/>
          <w:shd w:val="clear" w:color="auto" w:fill="FFFFFF"/>
          <w:lang w:eastAsia="en-US"/>
        </w:rPr>
        <w:t>, в случае, если Поставщик топлива твердого представляет ее самостоятельно (в случае непредставления Поставщиком топлива твердого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w:t>
      </w:r>
    </w:p>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3) копии приказов Поставщика твердого топлива, утверждающих учетную политику, порядок ведения обособленного аналитического учета операций, связанных с получением субсидии;</w:t>
      </w:r>
    </w:p>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4) копию заключения по результатам проведения экспертизы расчета цены на топливо твердое, реализуемое Поставщиком твердого топлива гражданам на территории МО МР «Усть-Куломский», осуществленного уполномоченным Правительством Республики Коми органом исполнительной власти Республики Коми.</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В случае не предоставления Поставщиком топлива твердого документа, указанного в подпункте 2 настоящего пункта, Отдел распечатывает указанный документ с официального сайта ФНС России и приобщает его к пакету документов Поставщика топлива твердого.</w:t>
      </w:r>
    </w:p>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Поставщик топлива твердого несет персональную ответственность за достоверность сведений, представленных в документах.</w:t>
      </w:r>
    </w:p>
    <w:p w:rsidR="00851086" w:rsidRPr="00851086" w:rsidRDefault="00851086" w:rsidP="00851086">
      <w:pPr>
        <w:shd w:val="clear" w:color="auto" w:fill="FFFFFF"/>
        <w:spacing w:after="0" w:line="240" w:lineRule="auto"/>
        <w:jc w:val="both"/>
        <w:textAlignment w:val="baseline"/>
        <w:rPr>
          <w:rFonts w:ascii="Times New Roman" w:eastAsia="Times New Roman" w:hAnsi="Times New Roman" w:cs="Times New Roman"/>
          <w:color w:val="FF0000"/>
          <w:sz w:val="28"/>
          <w:szCs w:val="28"/>
          <w:shd w:val="clear" w:color="auto" w:fill="FFFFFF"/>
          <w:lang w:eastAsia="en-US"/>
        </w:rPr>
      </w:pPr>
    </w:p>
    <w:p w:rsidR="00851086" w:rsidRPr="00851086" w:rsidRDefault="00851086" w:rsidP="00851086">
      <w:pPr>
        <w:shd w:val="clear" w:color="auto" w:fill="FFFFFF"/>
        <w:spacing w:after="0" w:line="240" w:lineRule="auto"/>
        <w:ind w:firstLine="567"/>
        <w:jc w:val="center"/>
        <w:textAlignment w:val="baseline"/>
        <w:rPr>
          <w:rFonts w:ascii="Times New Roman" w:eastAsia="Times New Roman" w:hAnsi="Times New Roman" w:cs="Times New Roman"/>
          <w:b/>
          <w:sz w:val="28"/>
          <w:szCs w:val="28"/>
          <w:lang w:eastAsia="en-US"/>
        </w:rPr>
      </w:pPr>
      <w:r w:rsidRPr="00851086">
        <w:rPr>
          <w:rFonts w:ascii="Times New Roman" w:eastAsia="Times New Roman" w:hAnsi="Times New Roman" w:cs="Times New Roman"/>
          <w:b/>
          <w:sz w:val="28"/>
          <w:szCs w:val="28"/>
          <w:lang w:eastAsia="en-US"/>
        </w:rPr>
        <w:t>4. Порядок проведения отбора.</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4.1. Отбор путем запроса предложений проводится в целях определения Поставщиков топлива твердого для предоставления субсидий на возмещение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 на территории МО МР «Усть-Куломский».</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Отбор осуществляется администрацией МР «Усть-Куломский».</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4.2. Администрация МР «Усть-Куломский» размещает в информационно – телекоммуникационной сети «Интернет» на едином портале, официальном сайте администрации МР «Усть-Куломский» https://ust-kulomsky.gosuslugi.ru/ объявление о проведение отбора, содержащее:</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 сроки проведения  отбора, а также информацию о возможности проведения  нескольких этапов отбора с указанием сроков и порядка их проведения;</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 дату начала подачи и окончания приема заявок Поставщиков топлива твердого, которая не может быть ранее 10-го календарного дня, следующего за днем размещения объявления об отборе;</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 наименование, место нахождения, почтовый адрес, адрес электронной почты, наименование официального сайта администрации МР «Усть-Куломский», на котором обеспечивается проведение отбора;</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 xml:space="preserve">- цели предоставления субсидии в соответствии с подпунктом 1.3 настоящего  Порядка; </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 требования к участникам отбора и перечень документов, представляемых Поставщиками топлива твердого для подтверждения их соответствия указанным требованиям;</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 порядок подачи заявочной документации Поставщиками топлива твердого и требованиям, предъявляемые к форме и содержанию заявки и документов, подаваемых Поставщиками топлива твердого;</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 порядок отзыва и возврата заявки и документов Поставщиками топлива твердого, определяющего в том числе основания для возврата заявки и документов Поставщика топлива твердого, порядок внесения изменений в заявку и документы Поставщика топлива твердого;</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 правила рассмотрения заявки и документов Поставщика топлива твердого;</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 порядок предоставления Поставщикам топлива твердого разъяснений положений объявления о проведении отбора, даты начала и окончания срока такого предоставления;</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 срок, в течение которого Получатель субсидии должен подписать Соглашение;</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 условия признания Получателя субсидии уклонившимся от заключения Соглашения.</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4.3. В случае наличия нераспределенных бюджетных ассигнований,</w:t>
      </w:r>
      <w:r w:rsidR="00BC652F">
        <w:rPr>
          <w:rFonts w:ascii="Times New Roman" w:eastAsia="Times New Roman" w:hAnsi="Times New Roman" w:cs="Times New Roman"/>
          <w:sz w:val="28"/>
          <w:szCs w:val="28"/>
          <w:lang w:eastAsia="en-US"/>
        </w:rPr>
        <w:t xml:space="preserve"> </w:t>
      </w:r>
      <w:r w:rsidRPr="00851086">
        <w:rPr>
          <w:rFonts w:ascii="Times New Roman" w:eastAsia="Times New Roman" w:hAnsi="Times New Roman" w:cs="Times New Roman"/>
          <w:sz w:val="28"/>
          <w:szCs w:val="28"/>
          <w:lang w:eastAsia="en-US"/>
        </w:rPr>
        <w:t>предусмотренных в сводной бюджетной росписи бюджета МО МР «Усть-Куломский» на предоставление субсидий Поставщикам топлива твердого на текущий финансовый год, администрация МР «Усть-Куломский» вправе разместить в информационно-телекоммуникационной сети «Интернет» на едином портале, на официальном сайте администрации МР «Усть-Куломский» повторное объявление об отборе.</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4.4. Поставщик топлива твердого вправе обратиться в администрацию МР «Усть-Куломский» за разъяснениями положений объявления об отборе. Разъяснения предоставляются в письменной и (или) устной форме по телефону и (или) при личном приеме.</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Письменное обращение Поставщика топлива твердого направляется в администрацию МР «Усть-Куломский», начиная с даты размещения объявления в информационно- телекоммуникационной сети «Интернет» на официальном сайте администрации МР «Усть-Куломский» и не позднее чем за пять рабочих дней до окончания срока подачи заявок. Администрация МР «Усть-Куломский» в течение двух рабочих дней с даты поступления обращения дает разъяснения по положениям, предусмотренным в объявлении об отборе, путем направления Поставщику топлива твердого письменного ответа.</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4.5. Для предоставления субсидий, Поставщик топлива твердого представляет в администрацию МР «Усть-Куломский» заявочную документацию в соответствии с подпунктом 3.4. настоящего Порядка в сроки, указанные в объявлении  об отборе.</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4.6. Администрация МР «Усть-Куломский» осуществляет прием и регистрацию заявочной документации, представленной Поставщиком топлива твердого, в порядке  поступления с присвоением порядкового номера в журнале поступающей корреспонденции. Регистрация документов производится в день их поступления в администрацию МР «Усть-Куломский». В течение одного дня с даты поступления документы передаются для рассмотрения в отдел экономической и налоговой политики администрации МР «Усть-Куломский» - далее – Отдел.</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4.7.Отдел в течения 15 рабочих дней после окончания приема заявок:</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 проверяет Поставщиков топливо твердого на соответствие условиям и требованиям, установленным настоящим Порядком;</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 проверяет полноту и правильность заполнения заявочной документации.</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4.8. Поставщик топлива твердого вправе отозвать или изменить направленную ранее заявочную документацию в любое время до дня  окончания срока приема заявок.</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Поставщик топлива твердого вправе устранить несоответствия и повторно направлять в администрацию МР «Усть-Куломский» недостающие документы не позднее дня и времени окончания приема заявок  и документов для участия в отборе, указанного в объявлении об отборе.</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После окончания дня и времени приема заявок и документов для участия в  отборе, указанных в объявлении об отборе, заявка и документы, представленные на отбор, возврату не подлежат.</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4.9. По результатам рассмотрения заявочной документации, представленной Поставщиками топлива твердого, Отдел формирует заключения о соответствии/несоответствии по каждой представленной заявочной документации, содержащей информацию о Поставщиках топлива твердого в рамках требований настоящего Порядка (далее – заключение).</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4.10. На основании заключений, сформированных Отделом, администрация МР «Усть-Куломский» в срок не более 20 рабочих дней с даты окончания приема заявок принимает решение о предоставлении (отказе в предоставлении) субсидии.</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Уведомление Поставщика топлива твердого (получателя субсидии) о принятых администрацией МР «Усть-Куломский» решениях осуществляется в течение 5 дней со дня его принятия.</w:t>
      </w:r>
    </w:p>
    <w:p w:rsidR="00851086" w:rsidRPr="00851086" w:rsidRDefault="00851086" w:rsidP="00851086">
      <w:pPr>
        <w:shd w:val="clear" w:color="auto" w:fill="FFFFFF"/>
        <w:tabs>
          <w:tab w:val="left" w:pos="426"/>
        </w:tabs>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Поставщик топлива твердого,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851086" w:rsidRPr="00851086" w:rsidRDefault="00851086" w:rsidP="00851086">
      <w:pPr>
        <w:tabs>
          <w:tab w:val="left" w:pos="426"/>
        </w:tabs>
        <w:spacing w:after="0" w:line="240" w:lineRule="auto"/>
        <w:ind w:firstLine="567"/>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4.11. Основаниями для отказа в предоставлении субсидии администрацией МР «Усть-Куломский» являются:</w:t>
      </w:r>
    </w:p>
    <w:p w:rsidR="00851086" w:rsidRPr="00851086" w:rsidRDefault="00851086" w:rsidP="00851086">
      <w:pPr>
        <w:tabs>
          <w:tab w:val="left" w:pos="426"/>
        </w:tabs>
        <w:spacing w:after="0" w:line="240" w:lineRule="auto"/>
        <w:ind w:firstLine="567"/>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1) несоответствие Поставщика топлива твердого требованиям, установленным разделами 2 и 3 настоящего Порядка;</w:t>
      </w:r>
    </w:p>
    <w:p w:rsidR="00851086" w:rsidRPr="00851086" w:rsidRDefault="00851086" w:rsidP="00851086">
      <w:pPr>
        <w:tabs>
          <w:tab w:val="left" w:pos="426"/>
        </w:tabs>
        <w:spacing w:after="0" w:line="240" w:lineRule="auto"/>
        <w:ind w:firstLine="567"/>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2) несоответствие представленных Поставщиком топлива твердого заявочной документации требованиям к заявке и документам, установленным в настоящем Порядке, или непредставление (представление не в полном объеме) указанных документов;</w:t>
      </w:r>
    </w:p>
    <w:p w:rsidR="00851086" w:rsidRPr="00851086" w:rsidRDefault="00851086" w:rsidP="00851086">
      <w:pPr>
        <w:tabs>
          <w:tab w:val="left" w:pos="426"/>
        </w:tabs>
        <w:spacing w:after="0" w:line="240" w:lineRule="auto"/>
        <w:ind w:firstLine="567"/>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3) подача заявочной документации после даты, определенной для подачи заявок;</w:t>
      </w:r>
    </w:p>
    <w:p w:rsidR="00851086" w:rsidRPr="00851086" w:rsidRDefault="00851086" w:rsidP="00851086">
      <w:pPr>
        <w:tabs>
          <w:tab w:val="left" w:pos="426"/>
        </w:tabs>
        <w:spacing w:after="0" w:line="240" w:lineRule="auto"/>
        <w:ind w:firstLine="567"/>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4) недостаточность лимитов бюджетных обязательств, доведенных в установленном порядке до администрации МР «Усть-Куломский» на цели, указанные в подпункте 1.3 настоящего Порядка;</w:t>
      </w:r>
    </w:p>
    <w:p w:rsidR="00851086" w:rsidRPr="00851086" w:rsidRDefault="00851086" w:rsidP="008510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 xml:space="preserve">5) в случае предъявления к возмещению убытков с объемом отпуска твердого топлива гражданам сверх нормативов потребления топлива твердого, утвержденных в установленном порядке, и размеров региональных стандартов нормативной площади жилого помещения, установленных в </w:t>
      </w:r>
      <w:hyperlink r:id="rId28" w:history="1">
        <w:r w:rsidRPr="00851086">
          <w:rPr>
            <w:rFonts w:ascii="Times New Roman" w:eastAsia="Times New Roman" w:hAnsi="Times New Roman" w:cs="Times New Roman"/>
            <w:sz w:val="28"/>
            <w:szCs w:val="28"/>
          </w:rPr>
          <w:t>статьях 1</w:t>
        </w:r>
      </w:hyperlink>
      <w:r w:rsidRPr="00851086">
        <w:rPr>
          <w:rFonts w:ascii="Times New Roman" w:eastAsia="Times New Roman" w:hAnsi="Times New Roman" w:cs="Times New Roman"/>
          <w:sz w:val="28"/>
          <w:szCs w:val="28"/>
        </w:rPr>
        <w:t>и 2 Закона № 54-РЗ, но не более фактического размера занимаемой общей площади жилого помещения либо по ценам, не соответствующим предельным максимальным розничным ценам на соответствующий вид топлива твердого, установленным Правительством Республики Коми;</w:t>
      </w:r>
    </w:p>
    <w:p w:rsidR="00851086" w:rsidRPr="00851086" w:rsidRDefault="00851086" w:rsidP="008510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6) в случае предъявления к возмещению недополученных доходов сверх суммы заключенного соглашения о предоставлении субсидии.</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4.12. Объем бюджетных ассигнований, предусмотренных в сводной бюджетной росписи бюджета МО МР «Усть-Куломский» на предоставление субсидий в текущем финансовом году, распределяется между Поставщиками топлива твердого в соответствии с заявленными суммами субсидии.</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 xml:space="preserve">4.13.Сумма недополученных доходов определяется как произведение объема фактически отпущенного гражданам, проживающим в домах с печным отоплением на территории МО МР «Усть-Куломский», топлива твердого и разницы между экономически обоснованной ценой на реализуемое им топливо твердое и предельной максимальной розничной ценой на топливо твердое, установленной Правительством Республики Коми. Для расчета субсидии учитывается отпуск топлива твердого в пределах нормативов потребления топлива твердого, утвержденных в установленном порядке, и размеров региональных стандартов нормативной площади жилого помещения, установленных в </w:t>
      </w:r>
      <w:hyperlink r:id="rId29" w:history="1">
        <w:r w:rsidRPr="00851086">
          <w:rPr>
            <w:rFonts w:ascii="Times New Roman" w:eastAsia="Times New Roman" w:hAnsi="Times New Roman" w:cs="Times New Roman"/>
            <w:sz w:val="28"/>
            <w:szCs w:val="28"/>
            <w:lang w:eastAsia="en-US"/>
          </w:rPr>
          <w:t>статьях 1</w:t>
        </w:r>
      </w:hyperlink>
      <w:r w:rsidRPr="00851086">
        <w:rPr>
          <w:rFonts w:ascii="Times New Roman" w:eastAsia="Times New Roman" w:hAnsi="Times New Roman" w:cs="Times New Roman"/>
          <w:sz w:val="28"/>
          <w:szCs w:val="28"/>
          <w:lang w:eastAsia="en-US"/>
        </w:rPr>
        <w:t>и 2 Закона Республики Коми от 28.06.2005 № 54-РЗ «О региональном стандарте нормативной площади жилого помещения, используемом для расчета субсидий на оплату жилого помещения и коммунальных услуг», но не более фактического размера занимаемой общей площади жилого помещения.</w:t>
      </w:r>
    </w:p>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4.14. Предельный размер субсидии не превышает утвержденные лимиты бюджетных обязательств на текущий финансовый год на данные цели и рассчитывается на основании предоставленных Поставщиком топлива твердого документов по следующей формуле:</w:t>
      </w:r>
    </w:p>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S</w:t>
      </w:r>
      <w:r w:rsidRPr="00851086">
        <w:rPr>
          <w:rFonts w:ascii="Times New Roman" w:eastAsia="Times New Roman" w:hAnsi="Times New Roman" w:cs="Times New Roman"/>
          <w:sz w:val="28"/>
          <w:szCs w:val="28"/>
          <w:vertAlign w:val="subscript"/>
        </w:rPr>
        <w:t>n</w:t>
      </w:r>
      <w:r w:rsidRPr="00851086">
        <w:rPr>
          <w:rFonts w:ascii="Times New Roman" w:eastAsia="Times New Roman" w:hAnsi="Times New Roman" w:cs="Times New Roman"/>
          <w:sz w:val="28"/>
          <w:szCs w:val="28"/>
        </w:rPr>
        <w:t xml:space="preserve"> = V</w:t>
      </w:r>
      <w:r w:rsidRPr="00851086">
        <w:rPr>
          <w:rFonts w:ascii="Times New Roman" w:eastAsia="Times New Roman" w:hAnsi="Times New Roman" w:cs="Times New Roman"/>
          <w:sz w:val="28"/>
          <w:szCs w:val="28"/>
          <w:vertAlign w:val="subscript"/>
        </w:rPr>
        <w:t>n</w:t>
      </w:r>
      <w:r w:rsidRPr="00851086">
        <w:rPr>
          <w:rFonts w:ascii="Times New Roman" w:eastAsia="Times New Roman" w:hAnsi="Times New Roman" w:cs="Times New Roman"/>
          <w:sz w:val="28"/>
          <w:szCs w:val="28"/>
        </w:rPr>
        <w:t xml:space="preserve"> x (C</w:t>
      </w:r>
      <w:r w:rsidRPr="00851086">
        <w:rPr>
          <w:rFonts w:ascii="Times New Roman" w:eastAsia="Times New Roman" w:hAnsi="Times New Roman" w:cs="Times New Roman"/>
          <w:sz w:val="28"/>
          <w:szCs w:val="28"/>
          <w:vertAlign w:val="subscript"/>
        </w:rPr>
        <w:t>1</w:t>
      </w:r>
      <w:r w:rsidRPr="00851086">
        <w:rPr>
          <w:rFonts w:ascii="Times New Roman" w:eastAsia="Times New Roman" w:hAnsi="Times New Roman" w:cs="Times New Roman"/>
          <w:sz w:val="28"/>
          <w:szCs w:val="28"/>
        </w:rPr>
        <w:t xml:space="preserve"> - C</w:t>
      </w:r>
      <w:r w:rsidRPr="00851086">
        <w:rPr>
          <w:rFonts w:ascii="Times New Roman" w:eastAsia="Times New Roman" w:hAnsi="Times New Roman" w:cs="Times New Roman"/>
          <w:sz w:val="28"/>
          <w:szCs w:val="28"/>
          <w:vertAlign w:val="subscript"/>
        </w:rPr>
        <w:t>2</w:t>
      </w:r>
      <w:r w:rsidRPr="00851086">
        <w:rPr>
          <w:rFonts w:ascii="Times New Roman" w:eastAsia="Times New Roman" w:hAnsi="Times New Roman" w:cs="Times New Roman"/>
          <w:sz w:val="28"/>
          <w:szCs w:val="28"/>
        </w:rPr>
        <w:t>),</w:t>
      </w:r>
    </w:p>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где S</w:t>
      </w:r>
      <w:r w:rsidRPr="00851086">
        <w:rPr>
          <w:rFonts w:ascii="Times New Roman" w:eastAsia="Times New Roman" w:hAnsi="Times New Roman" w:cs="Times New Roman"/>
          <w:sz w:val="28"/>
          <w:szCs w:val="28"/>
          <w:vertAlign w:val="subscript"/>
        </w:rPr>
        <w:t>n</w:t>
      </w:r>
      <w:r w:rsidRPr="00851086">
        <w:rPr>
          <w:rFonts w:ascii="Times New Roman" w:eastAsia="Times New Roman" w:hAnsi="Times New Roman" w:cs="Times New Roman"/>
          <w:sz w:val="28"/>
          <w:szCs w:val="28"/>
        </w:rPr>
        <w:t xml:space="preserve"> - плановые убытки n-поставщика топлива твердого, возникающие в результате государственного регулирования цен на топливо твердое, руб.;</w:t>
      </w:r>
    </w:p>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V</w:t>
      </w:r>
      <w:r w:rsidRPr="00851086">
        <w:rPr>
          <w:rFonts w:ascii="Times New Roman" w:eastAsia="Times New Roman" w:hAnsi="Times New Roman" w:cs="Times New Roman"/>
          <w:sz w:val="28"/>
          <w:szCs w:val="28"/>
          <w:vertAlign w:val="subscript"/>
        </w:rPr>
        <w:t>n</w:t>
      </w:r>
      <w:r w:rsidRPr="00851086">
        <w:rPr>
          <w:rFonts w:ascii="Times New Roman" w:eastAsia="Times New Roman" w:hAnsi="Times New Roman" w:cs="Times New Roman"/>
          <w:sz w:val="28"/>
          <w:szCs w:val="28"/>
        </w:rPr>
        <w:t xml:space="preserve"> - плановый объем отпуска гражданам, проживающим в домах с печным отоплением на территории МО МР «Усть-Куломский», топлива твердого n-поставщиком топлива твердого в соответствии с заявлением о предоставлении субсидии, плотных куб.м (тонн); Плановый объем отпуска гражданам, проживающим в домах с печным отоплением на территории МО МР «Усть-Куломский», топлива твердого n-поставщиком топлива твердого в соответствии с заявлением о предоставлении субсидии, плотных куб.м (тонн) не может превышать объем отпуска, отраженного в заключении по результатам проведения экспертизы расчета цены на топливо твердое уполномоченным Правительством Республики Коми органом исполнительной власти Республики Коми для данного поставщика для n-поставщика топлива твердого, руб./плот. куб.м (руб./т) за соответствующий период;</w:t>
      </w:r>
    </w:p>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C</w:t>
      </w:r>
      <w:r w:rsidRPr="00851086">
        <w:rPr>
          <w:rFonts w:ascii="Times New Roman" w:eastAsia="Times New Roman" w:hAnsi="Times New Roman" w:cs="Times New Roman"/>
          <w:sz w:val="28"/>
          <w:szCs w:val="28"/>
          <w:vertAlign w:val="subscript"/>
        </w:rPr>
        <w:t>1</w:t>
      </w:r>
      <w:r w:rsidRPr="00851086">
        <w:rPr>
          <w:rFonts w:ascii="Times New Roman" w:eastAsia="Times New Roman" w:hAnsi="Times New Roman" w:cs="Times New Roman"/>
          <w:sz w:val="28"/>
          <w:szCs w:val="28"/>
        </w:rPr>
        <w:t xml:space="preserve"> - экономически обоснованный расчет цены на реализуемое населению топливо твердое, осуществленный уполномоченным Правительством Республики Коми органом исполнительной власти Республики Коми для n-поставщика топлива твердого, руб./плот.куб.м. (руб./т);</w:t>
      </w:r>
    </w:p>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C</w:t>
      </w:r>
      <w:r w:rsidRPr="00851086">
        <w:rPr>
          <w:rFonts w:ascii="Times New Roman" w:eastAsia="Times New Roman" w:hAnsi="Times New Roman" w:cs="Times New Roman"/>
          <w:sz w:val="28"/>
          <w:szCs w:val="28"/>
          <w:vertAlign w:val="subscript"/>
        </w:rPr>
        <w:t>2</w:t>
      </w:r>
      <w:r w:rsidRPr="00851086">
        <w:rPr>
          <w:rFonts w:ascii="Times New Roman" w:eastAsia="Times New Roman" w:hAnsi="Times New Roman" w:cs="Times New Roman"/>
          <w:sz w:val="28"/>
          <w:szCs w:val="28"/>
        </w:rPr>
        <w:t xml:space="preserve"> - предельная максимальная розничная цена на топливо твердое, установленная Правительством Республики Коми, руб./плот.куб.м. (руб./т).</w:t>
      </w:r>
    </w:p>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Предельный размер субсидии в рамках соглашения о предоставлении субсидии подлежит изменению в следующих случаях:</w:t>
      </w:r>
    </w:p>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 уменьшение размера субвенций из республиканского бюджета Республики Коми (пропорционально остатку суммы обязательств в соответствии с заключенными соглашениями о предоставлении субсидии);</w:t>
      </w:r>
    </w:p>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 увеличение размера субвенций из республиканского бюджета Республики Коми при наличии дополнительной потребности Получателя субсидии;</w:t>
      </w:r>
    </w:p>
    <w:p w:rsidR="00851086" w:rsidRPr="00851086" w:rsidRDefault="00851086" w:rsidP="0085108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 в случае фактического отпуска топлива твердого за отчетный период в размере ниже, чем плановый отпуск топлива твердого за аналогичный период, указанный в заявлении.</w:t>
      </w:r>
    </w:p>
    <w:p w:rsidR="00851086" w:rsidRPr="00851086" w:rsidRDefault="00851086" w:rsidP="0085108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p>
    <w:p w:rsidR="00851086" w:rsidRPr="00851086" w:rsidRDefault="00851086" w:rsidP="00851086">
      <w:pPr>
        <w:widowControl w:val="0"/>
        <w:autoSpaceDE w:val="0"/>
        <w:autoSpaceDN w:val="0"/>
        <w:adjustRightInd w:val="0"/>
        <w:spacing w:after="0" w:line="240" w:lineRule="auto"/>
        <w:ind w:firstLine="539"/>
        <w:jc w:val="center"/>
        <w:rPr>
          <w:rFonts w:ascii="Times New Roman" w:eastAsia="Times New Roman" w:hAnsi="Times New Roman" w:cs="Times New Roman"/>
          <w:b/>
          <w:sz w:val="28"/>
          <w:szCs w:val="28"/>
        </w:rPr>
      </w:pPr>
      <w:r w:rsidRPr="00851086">
        <w:rPr>
          <w:rFonts w:ascii="Times New Roman" w:eastAsia="Times New Roman" w:hAnsi="Times New Roman" w:cs="Times New Roman"/>
          <w:b/>
          <w:sz w:val="28"/>
          <w:szCs w:val="28"/>
        </w:rPr>
        <w:t>5. Порядок предоставления субсидии.</w:t>
      </w:r>
    </w:p>
    <w:p w:rsidR="00851086" w:rsidRPr="00851086" w:rsidRDefault="00851086" w:rsidP="00851086">
      <w:pPr>
        <w:tabs>
          <w:tab w:val="left" w:pos="426"/>
        </w:tabs>
        <w:spacing w:after="0" w:line="240" w:lineRule="auto"/>
        <w:ind w:firstLine="567"/>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5.1. Субсидия предоставляется на основании соглашения о предоставлении субсидии (далее – Соглашение), заключенного между Получателем субсидии и администрацией МР «Усть-Куломский» в соответствии с типовой формой, утвержденной Министерством финансов Республики Коми, в котором предусматриваются:</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1) цель и сроки предоставления субсидии;</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2) положения, устанавливающие права и обязанности сторон соглашения и порядок их взаимодействия при реализации соглашения;</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3) размер предполагаемых к предоставлению бюджетных средств (субсидии);</w:t>
      </w:r>
    </w:p>
    <w:p w:rsidR="00851086" w:rsidRPr="00851086" w:rsidRDefault="00851086" w:rsidP="00851086">
      <w:pPr>
        <w:widowControl w:val="0"/>
        <w:autoSpaceDE w:val="0"/>
        <w:autoSpaceDN w:val="0"/>
        <w:adjustRightInd w:val="0"/>
        <w:spacing w:after="0" w:line="240" w:lineRule="auto"/>
        <w:ind w:firstLine="567"/>
        <w:jc w:val="both"/>
        <w:rPr>
          <w:rFonts w:ascii="Times New Roman" w:eastAsia="Times New Roman" w:hAnsi="Times New Roman" w:cs="Courier New"/>
          <w:sz w:val="28"/>
          <w:szCs w:val="28"/>
        </w:rPr>
      </w:pPr>
      <w:r w:rsidRPr="00851086">
        <w:rPr>
          <w:rFonts w:ascii="Times New Roman" w:eastAsia="Times New Roman" w:hAnsi="Times New Roman" w:cs="Courier New"/>
          <w:sz w:val="28"/>
          <w:szCs w:val="28"/>
        </w:rPr>
        <w:t xml:space="preserve">4) формы отчета </w:t>
      </w:r>
      <w:r w:rsidRPr="00851086">
        <w:rPr>
          <w:rFonts w:ascii="Times New Roman" w:eastAsia="Times New Roman" w:hAnsi="Times New Roman" w:cs="Times New Roman"/>
          <w:sz w:val="28"/>
          <w:szCs w:val="28"/>
        </w:rPr>
        <w:t>об недополученных доходах, возникающих в результате государственного регулирования цен на топливо твердое</w:t>
      </w:r>
      <w:r w:rsidRPr="00851086">
        <w:rPr>
          <w:rFonts w:ascii="Times New Roman" w:eastAsia="Times New Roman" w:hAnsi="Times New Roman" w:cs="Courier New"/>
          <w:sz w:val="28"/>
          <w:szCs w:val="28"/>
        </w:rPr>
        <w:t>;</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6) порядок возврата субсидии, использованной Получателем субсидии, в случае установления по итогам проверок, проведенных администрацией МР «Усть-Куломский» и (или) органами муниципального финансового контроля,факта нарушения целей, условий и порядка предоставления субсидии, установленных настоящим Порядком и соглашением;</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7) случаи и условия расторжения соглашения;</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8) ответственность за неисполнение или ненадлежащее исполнение  условий настоящего Порядка и соглашения;</w:t>
      </w:r>
    </w:p>
    <w:p w:rsidR="00851086" w:rsidRPr="00851086" w:rsidRDefault="00851086" w:rsidP="00851086">
      <w:pPr>
        <w:tabs>
          <w:tab w:val="left" w:pos="426"/>
        </w:tabs>
        <w:spacing w:after="0" w:line="240" w:lineRule="auto"/>
        <w:ind w:firstLine="567"/>
        <w:jc w:val="both"/>
        <w:rPr>
          <w:rFonts w:ascii="Times New Roman" w:eastAsia="Times New Roman" w:hAnsi="Times New Roman" w:cs="Times New Roman"/>
          <w:i/>
          <w:color w:val="FF0000"/>
          <w:lang w:eastAsia="en-US"/>
        </w:rPr>
      </w:pPr>
      <w:r w:rsidRPr="00851086">
        <w:rPr>
          <w:rFonts w:ascii="Times New Roman" w:eastAsia="Times New Roman" w:hAnsi="Times New Roman" w:cs="Times New Roman"/>
          <w:sz w:val="28"/>
          <w:szCs w:val="28"/>
        </w:rPr>
        <w:t>9) согласие Получателя субсидии на проведение администрацией МР «Усть-Куломский» 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p>
    <w:p w:rsidR="00851086" w:rsidRPr="00851086" w:rsidRDefault="00851086" w:rsidP="0085108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10)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МР «Усть-Куломский» ранее доведенных лимитов бюджетных обязательств, приводящего к невозможности предоставления субсидий в размере, определенном в соглашении;</w:t>
      </w:r>
    </w:p>
    <w:p w:rsidR="00851086" w:rsidRPr="00851086" w:rsidRDefault="00851086" w:rsidP="00851086">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11) указание счета Получателя субсидии, на который будет перечисляться субсидия.</w:t>
      </w:r>
    </w:p>
    <w:p w:rsidR="00851086" w:rsidRPr="00851086" w:rsidRDefault="00851086" w:rsidP="00851086">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5.2.Соглашение о предоставлении субсидии заключается в пределах бюджетных ассигнований, предусмотренных в бюджете МО МР «Усть-Куломский» на текущий финансовый год.</w:t>
      </w:r>
    </w:p>
    <w:p w:rsidR="00851086" w:rsidRPr="00851086" w:rsidRDefault="00851086" w:rsidP="00851086">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Администрация МР «Усть-Куломский» осуществляет подготовку проекта соглашения в 3-х экземплярах и направляет его любым доступным способом (в том числе в электронном виде посредством электронной связи) Получателю субсидии для подписания.</w:t>
      </w:r>
    </w:p>
    <w:p w:rsidR="00851086" w:rsidRPr="00851086" w:rsidRDefault="00851086" w:rsidP="00851086">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Получатель субсидии в течение 5 рабочих дней со дня получения проекта Соглашения подписывает его, скрепляет печатью и представляют в администрацию МР «Усть-Куломский» три экземпляра Соглашения.</w:t>
      </w:r>
    </w:p>
    <w:p w:rsidR="00851086" w:rsidRPr="00851086" w:rsidRDefault="00851086" w:rsidP="00851086">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В случае если Получатель субсидии не представил подписанное Соглашение в течение 5 рабочих дней с даты его получения, он считается уклонившимися от получения субсидии и теряет право получения субсидии в рамках отбора.</w:t>
      </w:r>
    </w:p>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5.3. Для получения субсидии Получатель субсидии представляет не позднее 5-го числа месяца, следующего за отчетным, в администрацию МР «Усть-Куломский» следующие документы:</w:t>
      </w:r>
    </w:p>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 счет-фактуру (счет) на сумму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p w:rsidR="00851086" w:rsidRPr="00851086" w:rsidRDefault="00851086" w:rsidP="0085108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 xml:space="preserve">- </w:t>
      </w:r>
      <w:hyperlink w:anchor="P287" w:history="1">
        <w:r w:rsidRPr="00851086">
          <w:rPr>
            <w:rFonts w:ascii="Times New Roman" w:eastAsia="Times New Roman" w:hAnsi="Times New Roman" w:cs="Times New Roman"/>
            <w:sz w:val="28"/>
            <w:szCs w:val="28"/>
          </w:rPr>
          <w:t>отчет</w:t>
        </w:r>
      </w:hyperlink>
      <w:r w:rsidRPr="00851086">
        <w:rPr>
          <w:rFonts w:ascii="Times New Roman" w:eastAsia="Times New Roman" w:hAnsi="Times New Roman" w:cs="Times New Roman"/>
          <w:sz w:val="28"/>
          <w:szCs w:val="28"/>
        </w:rPr>
        <w:t xml:space="preserve"> об недополученных доходах, возникающих в результате государственного регулирования цен на топливо твердое, по форме согласно приложению № 2 к настоящему Порядку;</w:t>
      </w:r>
    </w:p>
    <w:p w:rsidR="00851086" w:rsidRPr="00851086" w:rsidRDefault="00851086" w:rsidP="0085108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 xml:space="preserve">- копии </w:t>
      </w:r>
      <w:hyperlink w:anchor="P382" w:history="1">
        <w:r w:rsidRPr="00851086">
          <w:rPr>
            <w:rFonts w:ascii="Times New Roman" w:eastAsia="Times New Roman" w:hAnsi="Times New Roman" w:cs="Times New Roman"/>
            <w:sz w:val="28"/>
            <w:szCs w:val="28"/>
          </w:rPr>
          <w:t>актов</w:t>
        </w:r>
      </w:hyperlink>
      <w:r w:rsidRPr="00851086">
        <w:rPr>
          <w:rFonts w:ascii="Times New Roman" w:eastAsia="Times New Roman" w:hAnsi="Times New Roman" w:cs="Times New Roman"/>
          <w:sz w:val="28"/>
          <w:szCs w:val="28"/>
        </w:rPr>
        <w:t xml:space="preserve"> приема-передачи топлива твердого по форме согласно приложению № 3 к настоящему Порядку, заверенные руководителем Получателя субсидии;</w:t>
      </w:r>
    </w:p>
    <w:p w:rsidR="00851086" w:rsidRPr="00851086" w:rsidRDefault="00851086" w:rsidP="0085108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 xml:space="preserve">- </w:t>
      </w:r>
      <w:hyperlink w:anchor="P431" w:history="1">
        <w:r w:rsidRPr="00851086">
          <w:rPr>
            <w:rFonts w:ascii="Times New Roman" w:eastAsia="Times New Roman" w:hAnsi="Times New Roman" w:cs="Times New Roman"/>
            <w:sz w:val="28"/>
            <w:szCs w:val="28"/>
          </w:rPr>
          <w:t>списки-реестры</w:t>
        </w:r>
      </w:hyperlink>
      <w:r w:rsidRPr="00851086">
        <w:rPr>
          <w:rFonts w:ascii="Times New Roman" w:eastAsia="Times New Roman" w:hAnsi="Times New Roman" w:cs="Times New Roman"/>
          <w:sz w:val="28"/>
          <w:szCs w:val="28"/>
        </w:rPr>
        <w:t xml:space="preserve"> граждан, получивших топливо твердое, по форме согласно приложению № 4 к настоящему Порядку, сформированные в отдельности на каждое сельское поселение;</w:t>
      </w:r>
    </w:p>
    <w:p w:rsidR="00851086" w:rsidRPr="00851086" w:rsidRDefault="00851086" w:rsidP="0085108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 копии справок – расчетов в годовой потребности граждан в топливе твердом;</w:t>
      </w:r>
    </w:p>
    <w:p w:rsidR="00851086" w:rsidRPr="00851086" w:rsidRDefault="00851086" w:rsidP="0085108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 документы, подтверждающие размер полученной выручки от реализации топлива твердого в рамках настоящего Порядка;</w:t>
      </w:r>
    </w:p>
    <w:p w:rsidR="00851086" w:rsidRPr="00851086" w:rsidRDefault="00851086" w:rsidP="0085108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 xml:space="preserve">- письмо в произвольной форме, подписанное руководителем Получателя субсидии, подтверждающее соответствие требованию </w:t>
      </w:r>
      <w:hyperlink w:anchor="P69" w:history="1">
        <w:r w:rsidRPr="00851086">
          <w:rPr>
            <w:rFonts w:ascii="Times New Roman" w:eastAsia="Times New Roman" w:hAnsi="Times New Roman" w:cs="Times New Roman"/>
            <w:sz w:val="28"/>
            <w:szCs w:val="28"/>
          </w:rPr>
          <w:t>перечисления7 пункта 2.2</w:t>
        </w:r>
      </w:hyperlink>
      <w:r w:rsidRPr="00851086">
        <w:rPr>
          <w:rFonts w:ascii="Times New Roman" w:eastAsia="Times New Roman" w:hAnsi="Times New Roman" w:cs="Times New Roman"/>
          <w:sz w:val="28"/>
          <w:szCs w:val="28"/>
        </w:rPr>
        <w:t xml:space="preserve"> настоящего Порядка, по состоянию на дату предоставления документов для получения субсидии.</w:t>
      </w:r>
    </w:p>
    <w:p w:rsidR="00851086" w:rsidRPr="00851086" w:rsidRDefault="00851086" w:rsidP="0085108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Указанные в настоящем пункте документы передаются на рассмотрение в Отдел.</w:t>
      </w:r>
    </w:p>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5.4. Отдел в течение 10 рабочих дней со дня получения документов, перечисленных в пункте 3.9 настоящего Порядка, проверяет предоставленные документы и Получателя субсидии на соблюдение требований настоящего Порядка, формирует заключение на соответствие представленных документов и Получателя субсидии требованиям настоящего Порядка и передает указанный пакет документов главе МО МР «Усть-Куломский» - руководителю администрации района для принятия решения о финансировании либо для возврата документов Поставщику топлива твердого.</w:t>
      </w:r>
    </w:p>
    <w:p w:rsidR="00851086" w:rsidRPr="00851086" w:rsidRDefault="00851086" w:rsidP="0085108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5.5.Отдел направляет пакет документов в отдел бухгалтерского учета и отчетности для формирования заявки на кассовый расход в Управление Федерального казначейства по Республике Коми (далее - УФК по РК). Для подтверждения и оплаты денежных обязательств отдел бухгалтерского учета и отчетности администрации МР «Усть-Куломский» представляет в УФК по РК следующие документы:</w:t>
      </w:r>
    </w:p>
    <w:p w:rsidR="00851086" w:rsidRPr="00851086" w:rsidRDefault="00851086" w:rsidP="0085108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 счета-фактуры (счета) на сумму недополученных доходов, возникающих в результате государственного регулирования цен на топливо твердое, реализуемое гражданам, проживающим в домах с печным отоплением на территории МО МР «Усть-Куломский», и используемое для нужд отопления;</w:t>
      </w:r>
    </w:p>
    <w:p w:rsidR="00851086" w:rsidRPr="00851086" w:rsidRDefault="00851086" w:rsidP="0085108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 xml:space="preserve">- </w:t>
      </w:r>
      <w:hyperlink w:anchor="P287" w:history="1">
        <w:r w:rsidRPr="00851086">
          <w:rPr>
            <w:rFonts w:ascii="Times New Roman" w:eastAsia="Times New Roman" w:hAnsi="Times New Roman" w:cs="Times New Roman"/>
            <w:sz w:val="28"/>
            <w:szCs w:val="28"/>
          </w:rPr>
          <w:t>отчет</w:t>
        </w:r>
      </w:hyperlink>
      <w:r w:rsidRPr="00851086">
        <w:rPr>
          <w:rFonts w:ascii="Times New Roman" w:eastAsia="Times New Roman" w:hAnsi="Times New Roman" w:cs="Times New Roman"/>
          <w:sz w:val="28"/>
          <w:szCs w:val="28"/>
        </w:rPr>
        <w:t xml:space="preserve"> о недополученных доходах, возникающих в результате государственного регулирования цен на топливо твердое, по форме согласно приложению № 2 к настоящему Порядку.</w:t>
      </w:r>
    </w:p>
    <w:p w:rsidR="00851086" w:rsidRPr="00851086" w:rsidRDefault="00851086" w:rsidP="0085108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Документы, подтверждающие возникновение денежных обязательств, предоставляются в электронном виде через систему удаленного финансового документооборота.</w:t>
      </w:r>
    </w:p>
    <w:p w:rsidR="00851086" w:rsidRPr="00851086" w:rsidRDefault="00851086" w:rsidP="0085108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Предоставляемые документы для оплаты (счета, счета-фактуры и т.д.) должны содержать резолюцию главы МО МР «Усть-Куломский» - руководителя администрации района.</w:t>
      </w:r>
    </w:p>
    <w:p w:rsidR="00851086" w:rsidRPr="00851086" w:rsidRDefault="00851086" w:rsidP="0085108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Оплата денежных обязательств осуществляется в пределах лимитов бюджетных обязательств.</w:t>
      </w:r>
    </w:p>
    <w:p w:rsidR="00851086" w:rsidRPr="00851086" w:rsidRDefault="00851086" w:rsidP="0085108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Субсидия перечисляется не позднее десятого рабочего дня, следующего за днем принятия администрацией МР «Усть-Куломский» решения о предоставлении субсидии.</w:t>
      </w:r>
    </w:p>
    <w:p w:rsidR="00851086" w:rsidRPr="00851086" w:rsidRDefault="00851086" w:rsidP="0085108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5.6. Финансирование расходов осуществляется путем перечисления администрациейМР «Усть-Куломский» средств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в соответствии с заключенными соглашениями о предоставлении субсидии с учетом принятых и неисполненных обязательств.</w:t>
      </w:r>
    </w:p>
    <w:p w:rsidR="00851086" w:rsidRPr="00851086" w:rsidRDefault="00851086" w:rsidP="00851086">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5.7. Администрация МР «Усть-Куломский» вправе устанавливать в Соглашении сроки и формы представления Получателем субсидий дополнительной отчетности.</w:t>
      </w:r>
    </w:p>
    <w:p w:rsidR="00851086" w:rsidRPr="00851086" w:rsidRDefault="00851086" w:rsidP="00851086">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5.8. Субсидии предоставляются в полном объеме путем перечисления на расчетные счета Получателя субсидии, открытые Получателем субсидий в учреждениях Центрального банка Российской Федерации или кредитных организациях и указанные в Соглашении, не позднее десятого рабочего дня, следующего за днем издания постановления о предоставлении субсидии.</w:t>
      </w:r>
    </w:p>
    <w:p w:rsidR="00851086" w:rsidRPr="00851086" w:rsidRDefault="00851086" w:rsidP="00851086">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5.9. В случае необходимости в Соглашение могут быть внесены изменения путем заключения дополнительного соглашения к Соглашению, в том числе дополнительного соглашения о расторжении Соглашения (при необходимости) (далее – Дополнительное соглашение), между Получателем субсидии и администрацией МР «Усть-Куломский», которое заключается в соответствии с типовой формой, утвержденной Министерством финансов Республики Коми.</w:t>
      </w:r>
    </w:p>
    <w:p w:rsidR="00851086" w:rsidRPr="00851086" w:rsidRDefault="00851086" w:rsidP="00851086">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5.10. Дополнительное соглашение заключается в следующем  порядке:</w:t>
      </w:r>
    </w:p>
    <w:p w:rsidR="00851086" w:rsidRPr="00851086" w:rsidRDefault="00851086" w:rsidP="00851086">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1) администрация МР «Усть-Куломский» в течение 7 рабочих дней со дня выявления обстоятельств, влекущих за собой  необходимость внесения изменений в Соглашение, направляет получателю субсидии подписанное дополнительное соглашение в трех экземплярах для подписания;</w:t>
      </w:r>
    </w:p>
    <w:p w:rsidR="00851086" w:rsidRPr="00851086" w:rsidRDefault="00851086" w:rsidP="00851086">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 xml:space="preserve">2) получатель субсидии в течение 7 рабочих дней со дня получения Дополнительного соглашения представляет в администрацию МР «Усть-Куломский» подписанное Дополнительное соглашение в трех экземплярах. </w:t>
      </w:r>
    </w:p>
    <w:p w:rsidR="00851086" w:rsidRPr="00851086" w:rsidRDefault="00851086" w:rsidP="0085108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5.11.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51086" w:rsidRPr="00851086" w:rsidRDefault="00851086" w:rsidP="0085108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0" w:history="1">
        <w:r w:rsidRPr="00851086">
          <w:rPr>
            <w:rFonts w:ascii="Times New Roman" w:eastAsia="Times New Roman" w:hAnsi="Times New Roman" w:cs="Times New Roman"/>
            <w:sz w:val="28"/>
            <w:szCs w:val="28"/>
          </w:rPr>
          <w:t>абзацем вторым пункта 5 статьи 23</w:t>
        </w:r>
      </w:hyperlink>
      <w:r w:rsidRPr="00851086">
        <w:rPr>
          <w:rFonts w:ascii="Times New Roman" w:eastAsia="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МО МР «Усть-Куломский».</w:t>
      </w:r>
    </w:p>
    <w:p w:rsidR="00851086" w:rsidRPr="00851086" w:rsidRDefault="00851086" w:rsidP="0085108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1" w:history="1">
        <w:r w:rsidRPr="00851086">
          <w:rPr>
            <w:rFonts w:ascii="Times New Roman" w:eastAsia="Times New Roman" w:hAnsi="Times New Roman" w:cs="Times New Roman"/>
            <w:sz w:val="28"/>
            <w:szCs w:val="28"/>
          </w:rPr>
          <w:t>абзацем вторым пункта 5 статьи 23</w:t>
        </w:r>
      </w:hyperlink>
      <w:r w:rsidRPr="00851086">
        <w:rPr>
          <w:rFonts w:ascii="Times New Roman" w:eastAsia="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32" w:history="1">
        <w:r w:rsidRPr="00851086">
          <w:rPr>
            <w:rFonts w:ascii="Times New Roman" w:eastAsia="Times New Roman" w:hAnsi="Times New Roman" w:cs="Times New Roman"/>
            <w:sz w:val="28"/>
            <w:szCs w:val="28"/>
          </w:rPr>
          <w:t>статьей 18</w:t>
        </w:r>
      </w:hyperlink>
      <w:r w:rsidRPr="00851086">
        <w:rPr>
          <w:rFonts w:ascii="Times New Roman" w:eastAsia="Times New Roman" w:hAnsi="Times New Roman" w:cs="Times New Roman"/>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851086" w:rsidRPr="00851086" w:rsidRDefault="00851086" w:rsidP="00851086">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5.12.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администрацией МР «Усть-Куломский».</w:t>
      </w:r>
    </w:p>
    <w:p w:rsidR="00851086" w:rsidRPr="00851086" w:rsidRDefault="00851086" w:rsidP="00851086">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5.13. Получатель субсидии представляет в администрацию МР «Усть-Куломский»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50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851086" w:rsidRPr="00851086" w:rsidRDefault="00851086" w:rsidP="00851086">
      <w:pPr>
        <w:tabs>
          <w:tab w:val="left" w:pos="426"/>
        </w:tabs>
        <w:spacing w:after="0" w:line="240" w:lineRule="auto"/>
        <w:ind w:firstLine="709"/>
        <w:jc w:val="both"/>
        <w:rPr>
          <w:rFonts w:ascii="Times New Roman" w:eastAsia="Times New Roman" w:hAnsi="Times New Roman" w:cs="Times New Roman"/>
          <w:color w:val="FF0000"/>
          <w:sz w:val="28"/>
          <w:szCs w:val="28"/>
          <w:lang w:eastAsia="en-US"/>
        </w:rPr>
      </w:pPr>
    </w:p>
    <w:p w:rsidR="00851086" w:rsidRPr="00851086" w:rsidRDefault="00851086" w:rsidP="00851086">
      <w:pPr>
        <w:tabs>
          <w:tab w:val="left" w:pos="426"/>
        </w:tabs>
        <w:spacing w:after="0" w:line="240" w:lineRule="auto"/>
        <w:ind w:firstLine="709"/>
        <w:jc w:val="center"/>
        <w:rPr>
          <w:rFonts w:ascii="Times New Roman" w:eastAsia="Times New Roman" w:hAnsi="Times New Roman" w:cs="Times New Roman"/>
          <w:b/>
          <w:sz w:val="28"/>
          <w:szCs w:val="28"/>
          <w:lang w:eastAsia="en-US"/>
        </w:rPr>
      </w:pPr>
      <w:r w:rsidRPr="00851086">
        <w:rPr>
          <w:rFonts w:ascii="Times New Roman" w:eastAsia="Times New Roman" w:hAnsi="Times New Roman" w:cs="Times New Roman"/>
          <w:b/>
          <w:sz w:val="28"/>
          <w:szCs w:val="28"/>
          <w:lang w:eastAsia="en-US"/>
        </w:rPr>
        <w:t xml:space="preserve">6. Контроль (мониторинг), требование к отчетности, </w:t>
      </w:r>
    </w:p>
    <w:p w:rsidR="00851086" w:rsidRPr="00851086" w:rsidRDefault="00851086" w:rsidP="00851086">
      <w:pPr>
        <w:tabs>
          <w:tab w:val="left" w:pos="426"/>
        </w:tabs>
        <w:spacing w:after="0" w:line="240" w:lineRule="auto"/>
        <w:ind w:firstLine="709"/>
        <w:jc w:val="center"/>
        <w:rPr>
          <w:rFonts w:ascii="Times New Roman" w:eastAsia="Times New Roman" w:hAnsi="Times New Roman" w:cs="Times New Roman"/>
          <w:b/>
          <w:sz w:val="28"/>
          <w:szCs w:val="28"/>
          <w:lang w:eastAsia="en-US"/>
        </w:rPr>
      </w:pPr>
      <w:r w:rsidRPr="00851086">
        <w:rPr>
          <w:rFonts w:ascii="Times New Roman" w:eastAsia="Times New Roman" w:hAnsi="Times New Roman" w:cs="Times New Roman"/>
          <w:b/>
          <w:sz w:val="28"/>
          <w:szCs w:val="28"/>
          <w:lang w:eastAsia="en-US"/>
        </w:rPr>
        <w:t>возврат субсидии.</w:t>
      </w:r>
    </w:p>
    <w:p w:rsidR="00851086" w:rsidRPr="00851086" w:rsidRDefault="00851086" w:rsidP="00851086">
      <w:pPr>
        <w:tabs>
          <w:tab w:val="left" w:pos="426"/>
        </w:tabs>
        <w:spacing w:after="0" w:line="240" w:lineRule="auto"/>
        <w:ind w:firstLine="709"/>
        <w:jc w:val="center"/>
        <w:rPr>
          <w:rFonts w:ascii="Times New Roman" w:eastAsia="Times New Roman" w:hAnsi="Times New Roman" w:cs="Times New Roman"/>
          <w:b/>
          <w:sz w:val="28"/>
          <w:szCs w:val="28"/>
          <w:lang w:eastAsia="en-US"/>
        </w:rPr>
      </w:pPr>
    </w:p>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6.1. Получатели субсидии представляют главному распорядителю следующие документы:</w:t>
      </w:r>
    </w:p>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1) ежемесячно, не позднее 5-го числа месяца, следующего за отчетным, - акты сверки взаимных расчетов с администрацией МР «Усть-Куломский» по соглашению о предоставлении субсидии по состоянию на 1 число месяца, следующего за отчетным месяцем;</w:t>
      </w:r>
    </w:p>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2) в сроки, указанные в запросе администрации МР «Усть-Куломский» - документы и информацию, необходимые для осуществления контроля за соблюдением порядка, целей и условий предоставления субсидии.</w:t>
      </w:r>
    </w:p>
    <w:p w:rsidR="00851086" w:rsidRPr="00851086" w:rsidRDefault="00851086" w:rsidP="008510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6.2. Непредставление в установленные сроки документов, указанных в пункте 6.1.настоящего Порядка, является основанием применения мер ответственности, установленных настоящем разделе.</w:t>
      </w:r>
    </w:p>
    <w:p w:rsidR="00851086" w:rsidRPr="00851086" w:rsidRDefault="00851086" w:rsidP="00851086">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6.3. Администрация МР «Усть-Куломский» в пределах своих полномочий проводит проверку соблюдения Получателями субсидий порядка и условий предоставления субсидий, установленных Соглашением и (или) настоящим Порядком.</w:t>
      </w:r>
    </w:p>
    <w:p w:rsidR="00851086" w:rsidRPr="00851086" w:rsidRDefault="00851086" w:rsidP="00851086">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Органы муниципального финансового контроля в пределах своих полномочий проводят проверку в соответствии со статьями 268.1 и 269.2 Бюджетного кодекса Российской Федерации.</w:t>
      </w:r>
    </w:p>
    <w:p w:rsidR="00851086" w:rsidRPr="00851086" w:rsidRDefault="00851086" w:rsidP="00851086">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6.4. В случае выявления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МР «Усть-Куломский» и органами муниципального финансового контроля, субсидии подлежат возврату в бюджет МО МР «Усть-Куломский».</w:t>
      </w:r>
    </w:p>
    <w:p w:rsidR="00851086" w:rsidRPr="00851086" w:rsidRDefault="00851086" w:rsidP="00851086">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6.5. Администрация МР «Усть-Куломский»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 (далее - требование), в котором указываются:</w:t>
      </w:r>
    </w:p>
    <w:p w:rsidR="00851086" w:rsidRPr="00851086" w:rsidRDefault="00851086" w:rsidP="008510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 xml:space="preserve">- выявленные нарушения и сроки их устранения Получателем субсидий; </w:t>
      </w:r>
    </w:p>
    <w:p w:rsidR="00851086" w:rsidRPr="00851086" w:rsidRDefault="00851086" w:rsidP="00851086">
      <w:pPr>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 подлежащая возврату в бюджет МО МР «Усть-Куломский» сумма денежных средств, а также сроки ее возврата;</w:t>
      </w:r>
    </w:p>
    <w:p w:rsidR="00851086" w:rsidRPr="00851086" w:rsidRDefault="00851086" w:rsidP="00851086">
      <w:pPr>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 код бюджетной классификации Российской Федерации, по которому должен быть осуществлен возврат субсидий.</w:t>
      </w:r>
    </w:p>
    <w:p w:rsidR="00851086" w:rsidRPr="00851086" w:rsidRDefault="00851086" w:rsidP="008510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6.6. 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 излишне выплаченной суммы субсидии, а также при недостижении значений результатов предоставления субсидии.</w:t>
      </w:r>
    </w:p>
    <w:p w:rsidR="00851086" w:rsidRPr="00851086" w:rsidRDefault="00851086" w:rsidP="00851086">
      <w:pPr>
        <w:tabs>
          <w:tab w:val="left" w:pos="426"/>
        </w:tabs>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6.7. В случае невыполнения Получателем субсидии в установленный срок  требования о возврате средств бюджета МО МР «Усть-Куломский» администрация МР «Усть-Куломский» обеспечивает взыскание средств бюджета МО МР «Усть-Куломский» в судебном порядке.</w:t>
      </w:r>
    </w:p>
    <w:p w:rsidR="00851086" w:rsidRPr="00851086" w:rsidRDefault="00851086" w:rsidP="008510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Кроме того, в случае не возврата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851086" w:rsidRPr="00851086" w:rsidRDefault="00851086" w:rsidP="00851086">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p>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p w:rsidR="00851086" w:rsidRPr="00851086" w:rsidRDefault="00851086" w:rsidP="00851086">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rPr>
      </w:pPr>
    </w:p>
    <w:p w:rsidR="00851086" w:rsidRPr="00851086" w:rsidRDefault="00851086" w:rsidP="0085108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851086" w:rsidRPr="00851086" w:rsidRDefault="00851086" w:rsidP="0085108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851086" w:rsidRPr="00851086" w:rsidRDefault="00851086" w:rsidP="0085108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br/>
      </w:r>
    </w:p>
    <w:p w:rsidR="00851086" w:rsidRPr="00851086" w:rsidRDefault="00851086" w:rsidP="00851086">
      <w:pPr>
        <w:spacing w:after="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lang w:eastAsia="en-US"/>
        </w:rPr>
        <w:br w:type="page"/>
      </w:r>
    </w:p>
    <w:p w:rsidR="00851086" w:rsidRPr="00851086" w:rsidRDefault="00851086" w:rsidP="0085108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Приложение № 1</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к Порядку</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предоставления</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субсидий на возмещение недополученных доходов,</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возникающих в результате</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государственного регулирования</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цен на топливо твердое,</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реализуемое гражданам,</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проживающим на территории</w:t>
      </w:r>
    </w:p>
    <w:p w:rsidR="00851086" w:rsidRPr="00851086" w:rsidRDefault="00851086" w:rsidP="00851086">
      <w:pPr>
        <w:widowControl w:val="0"/>
        <w:autoSpaceDE w:val="0"/>
        <w:autoSpaceDN w:val="0"/>
        <w:adjustRightInd w:val="0"/>
        <w:spacing w:after="0" w:line="240" w:lineRule="auto"/>
        <w:ind w:firstLine="54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МО МР  «Усть-Куломский»</w:t>
      </w:r>
    </w:p>
    <w:p w:rsidR="00851086" w:rsidRPr="00851086" w:rsidRDefault="00851086" w:rsidP="00851086">
      <w:pPr>
        <w:autoSpaceDE w:val="0"/>
        <w:autoSpaceDN w:val="0"/>
        <w:adjustRightInd w:val="0"/>
        <w:spacing w:after="0" w:line="240" w:lineRule="auto"/>
        <w:jc w:val="center"/>
        <w:outlineLvl w:val="0"/>
        <w:rPr>
          <w:rFonts w:ascii="Times New Roman" w:eastAsia="Times New Roman" w:hAnsi="Times New Roman" w:cs="Times New Roman"/>
          <w:sz w:val="26"/>
          <w:szCs w:val="26"/>
          <w:lang w:eastAsia="en-US"/>
        </w:rPr>
      </w:pPr>
      <w:r w:rsidRPr="00851086">
        <w:rPr>
          <w:rFonts w:ascii="Times New Roman" w:eastAsia="Times New Roman" w:hAnsi="Times New Roman" w:cs="Times New Roman"/>
          <w:sz w:val="26"/>
          <w:szCs w:val="26"/>
          <w:lang w:eastAsia="en-US"/>
        </w:rPr>
        <w:t xml:space="preserve">Заявление на отбор поставщиков топлива твердого </w:t>
      </w:r>
    </w:p>
    <w:p w:rsidR="00851086" w:rsidRPr="00851086" w:rsidRDefault="00851086" w:rsidP="00851086">
      <w:pPr>
        <w:autoSpaceDE w:val="0"/>
        <w:autoSpaceDN w:val="0"/>
        <w:adjustRightInd w:val="0"/>
        <w:spacing w:after="0" w:line="240" w:lineRule="auto"/>
        <w:jc w:val="center"/>
        <w:outlineLvl w:val="0"/>
        <w:rPr>
          <w:rFonts w:ascii="Times New Roman" w:eastAsia="Times New Roman" w:hAnsi="Times New Roman" w:cs="Times New Roman"/>
          <w:sz w:val="26"/>
          <w:szCs w:val="26"/>
          <w:lang w:eastAsia="en-US"/>
        </w:rPr>
      </w:pPr>
      <w:r w:rsidRPr="00851086">
        <w:rPr>
          <w:rFonts w:ascii="Times New Roman" w:eastAsia="Times New Roman" w:hAnsi="Times New Roman" w:cs="Times New Roman"/>
          <w:sz w:val="26"/>
          <w:szCs w:val="26"/>
          <w:lang w:eastAsia="en-US"/>
        </w:rPr>
        <w:t>в целях получения субсидии на возмещение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p w:rsidR="00851086" w:rsidRPr="00851086" w:rsidRDefault="00851086" w:rsidP="00851086">
      <w:pPr>
        <w:autoSpaceDE w:val="0"/>
        <w:autoSpaceDN w:val="0"/>
        <w:adjustRightInd w:val="0"/>
        <w:spacing w:after="0" w:line="240" w:lineRule="auto"/>
        <w:jc w:val="both"/>
        <w:outlineLvl w:val="0"/>
        <w:rPr>
          <w:rFonts w:ascii="Times New Roman" w:eastAsia="Times New Roman" w:hAnsi="Times New Roman" w:cs="Times New Roman"/>
          <w:lang w:eastAsia="en-US"/>
        </w:rPr>
      </w:pPr>
    </w:p>
    <w:p w:rsidR="00851086" w:rsidRPr="00851086" w:rsidRDefault="00851086" w:rsidP="00851086">
      <w:pPr>
        <w:autoSpaceDE w:val="0"/>
        <w:autoSpaceDN w:val="0"/>
        <w:adjustRightInd w:val="0"/>
        <w:spacing w:after="0" w:line="240" w:lineRule="auto"/>
        <w:jc w:val="center"/>
        <w:outlineLvl w:val="0"/>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_______________________________________________________________________</w:t>
      </w:r>
    </w:p>
    <w:p w:rsidR="00851086" w:rsidRPr="00851086" w:rsidRDefault="00851086" w:rsidP="00851086">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US"/>
        </w:rPr>
      </w:pPr>
      <w:r w:rsidRPr="00851086">
        <w:rPr>
          <w:rFonts w:ascii="Times New Roman" w:eastAsia="Times New Roman" w:hAnsi="Times New Roman" w:cs="Times New Roman"/>
          <w:i/>
          <w:sz w:val="24"/>
          <w:szCs w:val="24"/>
          <w:lang w:eastAsia="en-US"/>
        </w:rPr>
        <w:t>(полное наименование поставщика топлива твердого</w:t>
      </w:r>
      <w:r w:rsidRPr="00851086">
        <w:rPr>
          <w:rFonts w:ascii="Times New Roman" w:eastAsia="Times New Roman" w:hAnsi="Times New Roman" w:cs="Times New Roman"/>
          <w:sz w:val="24"/>
          <w:szCs w:val="24"/>
          <w:lang w:eastAsia="en-US"/>
        </w:rPr>
        <w:t>)</w:t>
      </w:r>
    </w:p>
    <w:p w:rsidR="00851086" w:rsidRPr="00851086" w:rsidRDefault="00851086" w:rsidP="00851086">
      <w:pPr>
        <w:autoSpaceDE w:val="0"/>
        <w:autoSpaceDN w:val="0"/>
        <w:adjustRightInd w:val="0"/>
        <w:spacing w:after="0" w:line="240" w:lineRule="auto"/>
        <w:jc w:val="both"/>
        <w:outlineLvl w:val="0"/>
        <w:rPr>
          <w:rFonts w:ascii="Times New Roman" w:eastAsia="Times New Roman" w:hAnsi="Times New Roman" w:cs="Times New Roman"/>
          <w:sz w:val="26"/>
          <w:szCs w:val="26"/>
          <w:lang w:eastAsia="en-US"/>
        </w:rPr>
      </w:pPr>
      <w:r w:rsidRPr="00851086">
        <w:rPr>
          <w:rFonts w:ascii="Times New Roman" w:eastAsia="Times New Roman" w:hAnsi="Times New Roman" w:cs="Times New Roman"/>
          <w:sz w:val="26"/>
          <w:szCs w:val="26"/>
          <w:lang w:eastAsia="en-US"/>
        </w:rPr>
        <w:t xml:space="preserve">    ОГРН (ОГРИП) ____________________________ ИНН _____________________</w:t>
      </w:r>
    </w:p>
    <w:p w:rsidR="00851086" w:rsidRPr="00851086" w:rsidRDefault="00851086" w:rsidP="00851086">
      <w:pPr>
        <w:autoSpaceDE w:val="0"/>
        <w:autoSpaceDN w:val="0"/>
        <w:adjustRightInd w:val="0"/>
        <w:spacing w:after="0" w:line="240" w:lineRule="auto"/>
        <w:jc w:val="both"/>
        <w:outlineLvl w:val="0"/>
        <w:rPr>
          <w:rFonts w:ascii="Times New Roman" w:eastAsia="Times New Roman" w:hAnsi="Times New Roman" w:cs="Times New Roman"/>
          <w:sz w:val="26"/>
          <w:szCs w:val="26"/>
          <w:lang w:eastAsia="en-US"/>
        </w:rPr>
      </w:pPr>
      <w:r w:rsidRPr="00851086">
        <w:rPr>
          <w:rFonts w:ascii="Times New Roman" w:eastAsia="Times New Roman" w:hAnsi="Times New Roman" w:cs="Times New Roman"/>
          <w:sz w:val="26"/>
          <w:szCs w:val="26"/>
          <w:lang w:eastAsia="en-US"/>
        </w:rPr>
        <w:t xml:space="preserve">    Ф.И.О. руководителя ___________________________________________________</w:t>
      </w:r>
    </w:p>
    <w:p w:rsidR="00851086" w:rsidRPr="00851086" w:rsidRDefault="00851086" w:rsidP="00851086">
      <w:pPr>
        <w:autoSpaceDE w:val="0"/>
        <w:autoSpaceDN w:val="0"/>
        <w:adjustRightInd w:val="0"/>
        <w:spacing w:after="0" w:line="240" w:lineRule="auto"/>
        <w:jc w:val="both"/>
        <w:outlineLvl w:val="0"/>
        <w:rPr>
          <w:rFonts w:ascii="Times New Roman" w:eastAsia="Times New Roman" w:hAnsi="Times New Roman" w:cs="Times New Roman"/>
          <w:sz w:val="26"/>
          <w:szCs w:val="26"/>
          <w:lang w:eastAsia="en-US"/>
        </w:rPr>
      </w:pPr>
      <w:r w:rsidRPr="00851086">
        <w:rPr>
          <w:rFonts w:ascii="Times New Roman" w:eastAsia="Times New Roman" w:hAnsi="Times New Roman" w:cs="Times New Roman"/>
          <w:sz w:val="26"/>
          <w:szCs w:val="26"/>
          <w:lang w:eastAsia="en-US"/>
        </w:rPr>
        <w:t xml:space="preserve">    Юридический и почтовый адреса, телефоны _______________________________</w:t>
      </w:r>
    </w:p>
    <w:p w:rsidR="00851086" w:rsidRPr="00851086" w:rsidRDefault="00851086" w:rsidP="00851086">
      <w:pPr>
        <w:autoSpaceDE w:val="0"/>
        <w:autoSpaceDN w:val="0"/>
        <w:adjustRightInd w:val="0"/>
        <w:spacing w:after="0" w:line="240" w:lineRule="auto"/>
        <w:jc w:val="both"/>
        <w:outlineLvl w:val="0"/>
        <w:rPr>
          <w:rFonts w:ascii="Times New Roman" w:eastAsia="Times New Roman" w:hAnsi="Times New Roman" w:cs="Times New Roman"/>
          <w:sz w:val="26"/>
          <w:szCs w:val="26"/>
          <w:lang w:eastAsia="en-US"/>
        </w:rPr>
      </w:pPr>
      <w:r w:rsidRPr="00851086">
        <w:rPr>
          <w:rFonts w:ascii="Times New Roman" w:eastAsia="Times New Roman" w:hAnsi="Times New Roman" w:cs="Times New Roman"/>
          <w:sz w:val="26"/>
          <w:szCs w:val="26"/>
          <w:lang w:eastAsia="en-US"/>
        </w:rPr>
        <w:t xml:space="preserve">    Банковские реквизиты: _________________________________________________</w:t>
      </w:r>
    </w:p>
    <w:p w:rsidR="00851086" w:rsidRPr="00851086" w:rsidRDefault="00851086" w:rsidP="00851086">
      <w:pPr>
        <w:autoSpaceDE w:val="0"/>
        <w:autoSpaceDN w:val="0"/>
        <w:adjustRightInd w:val="0"/>
        <w:spacing w:after="0" w:line="240" w:lineRule="auto"/>
        <w:jc w:val="both"/>
        <w:outlineLvl w:val="0"/>
        <w:rPr>
          <w:rFonts w:ascii="Times New Roman" w:eastAsia="Times New Roman" w:hAnsi="Times New Roman" w:cs="Times New Roman"/>
          <w:sz w:val="26"/>
          <w:szCs w:val="26"/>
          <w:lang w:eastAsia="en-US"/>
        </w:rPr>
      </w:pPr>
      <w:r w:rsidRPr="00851086">
        <w:rPr>
          <w:rFonts w:ascii="Times New Roman" w:eastAsia="Times New Roman" w:hAnsi="Times New Roman" w:cs="Times New Roman"/>
          <w:sz w:val="26"/>
          <w:szCs w:val="26"/>
          <w:lang w:eastAsia="en-US"/>
        </w:rPr>
        <w:t xml:space="preserve">    Контактное лицо _____________________________________________________</w:t>
      </w:r>
    </w:p>
    <w:p w:rsidR="00851086" w:rsidRPr="00851086" w:rsidRDefault="00851086" w:rsidP="00851086">
      <w:pPr>
        <w:autoSpaceDE w:val="0"/>
        <w:autoSpaceDN w:val="0"/>
        <w:adjustRightInd w:val="0"/>
        <w:spacing w:after="0" w:line="240" w:lineRule="auto"/>
        <w:jc w:val="both"/>
        <w:outlineLvl w:val="0"/>
        <w:rPr>
          <w:rFonts w:ascii="Times New Roman" w:eastAsia="Times New Roman" w:hAnsi="Times New Roman" w:cs="Times New Roman"/>
          <w:sz w:val="26"/>
          <w:szCs w:val="26"/>
          <w:lang w:eastAsia="en-US"/>
        </w:rPr>
      </w:pPr>
      <w:r w:rsidRPr="00851086">
        <w:rPr>
          <w:rFonts w:ascii="Times New Roman" w:eastAsia="Times New Roman" w:hAnsi="Times New Roman" w:cs="Times New Roman"/>
          <w:sz w:val="26"/>
          <w:szCs w:val="26"/>
          <w:lang w:eastAsia="en-US"/>
        </w:rPr>
        <w:t>______________________________________________________________________</w:t>
      </w:r>
    </w:p>
    <w:p w:rsidR="00851086" w:rsidRPr="00851086" w:rsidRDefault="00851086" w:rsidP="00851086">
      <w:pPr>
        <w:autoSpaceDE w:val="0"/>
        <w:autoSpaceDN w:val="0"/>
        <w:adjustRightInd w:val="0"/>
        <w:spacing w:after="0" w:line="240" w:lineRule="auto"/>
        <w:jc w:val="both"/>
        <w:outlineLvl w:val="0"/>
        <w:rPr>
          <w:rFonts w:ascii="Times New Roman" w:eastAsia="Times New Roman" w:hAnsi="Times New Roman" w:cs="Times New Roman"/>
          <w:i/>
          <w:lang w:eastAsia="en-US"/>
        </w:rPr>
      </w:pPr>
      <w:r w:rsidRPr="00851086">
        <w:rPr>
          <w:rFonts w:ascii="Times New Roman" w:eastAsia="Times New Roman" w:hAnsi="Times New Roman" w:cs="Times New Roman"/>
          <w:lang w:eastAsia="en-US"/>
        </w:rPr>
        <w:t>(</w:t>
      </w:r>
      <w:r w:rsidRPr="00851086">
        <w:rPr>
          <w:rFonts w:ascii="Times New Roman" w:eastAsia="Times New Roman" w:hAnsi="Times New Roman" w:cs="Times New Roman"/>
          <w:i/>
          <w:lang w:eastAsia="en-US"/>
        </w:rPr>
        <w:t>Ф.И.О., номер телефона, адрес электронной почты)</w:t>
      </w:r>
    </w:p>
    <w:p w:rsidR="00851086" w:rsidRPr="00851086" w:rsidRDefault="00851086" w:rsidP="00851086">
      <w:pPr>
        <w:autoSpaceDE w:val="0"/>
        <w:autoSpaceDN w:val="0"/>
        <w:adjustRightInd w:val="0"/>
        <w:spacing w:after="0" w:line="240" w:lineRule="auto"/>
        <w:jc w:val="both"/>
        <w:outlineLvl w:val="0"/>
        <w:rPr>
          <w:rFonts w:ascii="Times New Roman" w:eastAsia="Times New Roman" w:hAnsi="Times New Roman" w:cs="Times New Roman"/>
          <w:sz w:val="26"/>
          <w:szCs w:val="26"/>
          <w:lang w:eastAsia="en-US"/>
        </w:rPr>
      </w:pPr>
      <w:r w:rsidRPr="00851086">
        <w:rPr>
          <w:rFonts w:ascii="Times New Roman" w:eastAsia="Times New Roman" w:hAnsi="Times New Roman" w:cs="Times New Roman"/>
          <w:sz w:val="26"/>
          <w:szCs w:val="26"/>
          <w:lang w:eastAsia="en-US"/>
        </w:rPr>
        <w:t>в соответствии с _____________________________________________</w:t>
      </w:r>
    </w:p>
    <w:p w:rsidR="00851086" w:rsidRPr="00851086" w:rsidRDefault="00851086" w:rsidP="00851086">
      <w:pPr>
        <w:autoSpaceDE w:val="0"/>
        <w:autoSpaceDN w:val="0"/>
        <w:adjustRightInd w:val="0"/>
        <w:spacing w:after="0" w:line="240" w:lineRule="auto"/>
        <w:jc w:val="both"/>
        <w:outlineLvl w:val="0"/>
        <w:rPr>
          <w:rFonts w:ascii="Times New Roman" w:eastAsia="Times New Roman" w:hAnsi="Times New Roman" w:cs="Times New Roman"/>
          <w:i/>
          <w:sz w:val="26"/>
          <w:szCs w:val="26"/>
          <w:lang w:eastAsia="en-US"/>
        </w:rPr>
      </w:pPr>
      <w:r w:rsidRPr="00851086">
        <w:rPr>
          <w:rFonts w:ascii="Times New Roman" w:eastAsia="Times New Roman" w:hAnsi="Times New Roman" w:cs="Times New Roman"/>
          <w:i/>
          <w:lang w:eastAsia="en-US"/>
        </w:rPr>
        <w:t xml:space="preserve"> (указывается нормативно-правовой акт администрации  МО МР «Усть-Куломский»,  утверждающий Порядок предоставления субсидий на возмещение  недополученных доходов, возникающих  в  результате  государственного  регулирования  цен на топливо твердое, реализуемое гражданам, проживающим на территории МО МР «Усть-Куломский»),</w:t>
      </w:r>
    </w:p>
    <w:p w:rsidR="00851086" w:rsidRPr="00851086" w:rsidRDefault="00851086" w:rsidP="00851086">
      <w:pPr>
        <w:autoSpaceDE w:val="0"/>
        <w:autoSpaceDN w:val="0"/>
        <w:adjustRightInd w:val="0"/>
        <w:spacing w:after="0" w:line="240" w:lineRule="auto"/>
        <w:jc w:val="both"/>
        <w:outlineLvl w:val="0"/>
        <w:rPr>
          <w:rFonts w:ascii="Times New Roman" w:eastAsia="Times New Roman" w:hAnsi="Times New Roman" w:cs="Times New Roman"/>
          <w:sz w:val="26"/>
          <w:szCs w:val="26"/>
          <w:lang w:eastAsia="en-US"/>
        </w:rPr>
      </w:pPr>
      <w:r w:rsidRPr="00851086">
        <w:rPr>
          <w:rFonts w:ascii="Times New Roman" w:eastAsia="Times New Roman" w:hAnsi="Times New Roman" w:cs="Times New Roman"/>
          <w:sz w:val="26"/>
          <w:szCs w:val="26"/>
          <w:lang w:eastAsia="en-US"/>
        </w:rPr>
        <w:t xml:space="preserve">Просит  предоставить  субсидию  на  возмещение недополученных доходов, возникающих  в  результате  государственного  регулирования  цен на топливо твердое (далее - Порядок): _____________________________________________, реализуемое </w:t>
      </w:r>
    </w:p>
    <w:p w:rsidR="00851086" w:rsidRPr="00851086" w:rsidRDefault="00851086" w:rsidP="00851086">
      <w:pPr>
        <w:autoSpaceDE w:val="0"/>
        <w:autoSpaceDN w:val="0"/>
        <w:adjustRightInd w:val="0"/>
        <w:spacing w:after="0" w:line="240" w:lineRule="auto"/>
        <w:jc w:val="both"/>
        <w:outlineLvl w:val="0"/>
        <w:rPr>
          <w:rFonts w:ascii="Times New Roman" w:eastAsia="Times New Roman" w:hAnsi="Times New Roman" w:cs="Times New Roman"/>
          <w:i/>
          <w:lang w:eastAsia="en-US"/>
        </w:rPr>
      </w:pPr>
      <w:r w:rsidRPr="00851086">
        <w:rPr>
          <w:rFonts w:ascii="Times New Roman" w:eastAsia="Times New Roman" w:hAnsi="Times New Roman" w:cs="Times New Roman"/>
          <w:i/>
          <w:lang w:eastAsia="en-US"/>
        </w:rPr>
        <w:t xml:space="preserve"> (указывается твердое топливо: дрова,уголь,  биотопливо)</w:t>
      </w:r>
    </w:p>
    <w:p w:rsidR="00851086" w:rsidRPr="00851086" w:rsidRDefault="00851086" w:rsidP="00851086">
      <w:pPr>
        <w:autoSpaceDE w:val="0"/>
        <w:autoSpaceDN w:val="0"/>
        <w:adjustRightInd w:val="0"/>
        <w:spacing w:after="0" w:line="240" w:lineRule="auto"/>
        <w:jc w:val="both"/>
        <w:outlineLvl w:val="0"/>
        <w:rPr>
          <w:rFonts w:ascii="Times New Roman" w:eastAsia="Times New Roman" w:hAnsi="Times New Roman" w:cs="Times New Roman"/>
          <w:sz w:val="26"/>
          <w:szCs w:val="26"/>
          <w:lang w:eastAsia="en-US"/>
        </w:rPr>
      </w:pPr>
      <w:r w:rsidRPr="00851086">
        <w:rPr>
          <w:rFonts w:ascii="Times New Roman" w:eastAsia="Times New Roman" w:hAnsi="Times New Roman" w:cs="Times New Roman"/>
          <w:sz w:val="26"/>
          <w:szCs w:val="26"/>
          <w:lang w:eastAsia="en-US"/>
        </w:rPr>
        <w:t xml:space="preserve"> гражданам, проживающим на территории МО МР «Усть-Куломский» в размере _____________ рублей.</w:t>
      </w:r>
    </w:p>
    <w:p w:rsidR="00851086" w:rsidRPr="00851086" w:rsidRDefault="00851086" w:rsidP="00851086">
      <w:pPr>
        <w:autoSpaceDE w:val="0"/>
        <w:autoSpaceDN w:val="0"/>
        <w:adjustRightInd w:val="0"/>
        <w:spacing w:after="0" w:line="240" w:lineRule="auto"/>
        <w:jc w:val="both"/>
        <w:outlineLvl w:val="0"/>
        <w:rPr>
          <w:rFonts w:ascii="Times New Roman" w:eastAsia="Times New Roman" w:hAnsi="Times New Roman" w:cs="Times New Roman"/>
          <w:sz w:val="26"/>
          <w:szCs w:val="26"/>
          <w:lang w:eastAsia="en-US"/>
        </w:rPr>
      </w:pPr>
    </w:p>
    <w:p w:rsidR="00851086" w:rsidRPr="00851086" w:rsidRDefault="00851086" w:rsidP="00851086">
      <w:pPr>
        <w:autoSpaceDE w:val="0"/>
        <w:autoSpaceDN w:val="0"/>
        <w:adjustRightInd w:val="0"/>
        <w:spacing w:after="0" w:line="240" w:lineRule="auto"/>
        <w:jc w:val="center"/>
        <w:outlineLvl w:val="0"/>
        <w:rPr>
          <w:rFonts w:ascii="Times New Roman" w:eastAsia="Times New Roman" w:hAnsi="Times New Roman" w:cs="Times New Roman"/>
          <w:sz w:val="26"/>
          <w:szCs w:val="26"/>
          <w:lang w:eastAsia="en-US"/>
        </w:rPr>
      </w:pPr>
      <w:r w:rsidRPr="00851086">
        <w:rPr>
          <w:rFonts w:ascii="Times New Roman" w:eastAsia="Times New Roman" w:hAnsi="Times New Roman" w:cs="Times New Roman"/>
          <w:sz w:val="26"/>
          <w:szCs w:val="26"/>
          <w:lang w:eastAsia="en-US"/>
        </w:rPr>
        <w:t>Раздел 1.Расчет  размера субсидии по недополученных доходам, возникшим в период</w:t>
      </w:r>
    </w:p>
    <w:p w:rsidR="00851086" w:rsidRPr="00851086" w:rsidRDefault="00851086" w:rsidP="00851086">
      <w:pPr>
        <w:autoSpaceDE w:val="0"/>
        <w:autoSpaceDN w:val="0"/>
        <w:adjustRightInd w:val="0"/>
        <w:spacing w:after="0" w:line="240" w:lineRule="auto"/>
        <w:jc w:val="center"/>
        <w:outlineLvl w:val="0"/>
        <w:rPr>
          <w:rFonts w:ascii="Times New Roman" w:eastAsia="Times New Roman" w:hAnsi="Times New Roman" w:cs="Times New Roman"/>
          <w:sz w:val="26"/>
          <w:szCs w:val="26"/>
          <w:lang w:eastAsia="en-US"/>
        </w:rPr>
      </w:pPr>
      <w:r w:rsidRPr="00851086">
        <w:rPr>
          <w:rFonts w:ascii="Times New Roman" w:eastAsia="Times New Roman" w:hAnsi="Times New Roman" w:cs="Times New Roman"/>
          <w:sz w:val="26"/>
          <w:szCs w:val="26"/>
          <w:lang w:eastAsia="en-US"/>
        </w:rPr>
        <w:t>с 01.01.20___ по  30.11.20_:</w:t>
      </w:r>
    </w:p>
    <w:p w:rsidR="00851086" w:rsidRPr="00851086" w:rsidRDefault="00851086" w:rsidP="00851086">
      <w:pPr>
        <w:autoSpaceDE w:val="0"/>
        <w:autoSpaceDN w:val="0"/>
        <w:adjustRightInd w:val="0"/>
        <w:spacing w:after="0" w:line="240" w:lineRule="auto"/>
        <w:jc w:val="center"/>
        <w:rPr>
          <w:rFonts w:ascii="Times New Roman" w:eastAsia="Times New Roman" w:hAnsi="Times New Roman" w:cs="Times New Roman"/>
          <w:sz w:val="26"/>
          <w:szCs w:val="26"/>
          <w:lang w:eastAsia="en-US"/>
        </w:rPr>
      </w:pPr>
    </w:p>
    <w:tbl>
      <w:tblPr>
        <w:tblW w:w="10348" w:type="dxa"/>
        <w:tblInd w:w="-647" w:type="dxa"/>
        <w:tblLayout w:type="fixed"/>
        <w:tblCellMar>
          <w:top w:w="102" w:type="dxa"/>
          <w:left w:w="62" w:type="dxa"/>
          <w:bottom w:w="102" w:type="dxa"/>
          <w:right w:w="62" w:type="dxa"/>
        </w:tblCellMar>
        <w:tblLook w:val="0000"/>
      </w:tblPr>
      <w:tblGrid>
        <w:gridCol w:w="841"/>
        <w:gridCol w:w="988"/>
        <w:gridCol w:w="993"/>
        <w:gridCol w:w="1006"/>
        <w:gridCol w:w="130"/>
        <w:gridCol w:w="1429"/>
        <w:gridCol w:w="132"/>
        <w:gridCol w:w="1000"/>
        <w:gridCol w:w="995"/>
        <w:gridCol w:w="139"/>
        <w:gridCol w:w="1279"/>
        <w:gridCol w:w="1416"/>
      </w:tblGrid>
      <w:tr w:rsidR="00851086" w:rsidRPr="00851086" w:rsidTr="00851086">
        <w:tc>
          <w:tcPr>
            <w:tcW w:w="841" w:type="dxa"/>
            <w:vMerge w:val="restart"/>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Вид (категория, марка) твердого топлива &lt;*&gt;</w:t>
            </w:r>
          </w:p>
        </w:tc>
        <w:tc>
          <w:tcPr>
            <w:tcW w:w="2987" w:type="dxa"/>
            <w:gridSpan w:val="3"/>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Плановый объем отпуска гражданам, проживающим на территории МО МР «Усть-Куломский», топлива твердого в 20___ году, плот. куб.м (т) &lt;**&gt;</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 xml:space="preserve">Экономически обоснованный расчет цены на реализуемое населению топливо твердое, осуществленный уполномоченным Правительством Республики Коми органом исполнительной власти Республики Коми на дату подачи заявления, руб./плот. куб.м (руб./т). </w:t>
            </w:r>
          </w:p>
        </w:tc>
        <w:tc>
          <w:tcPr>
            <w:tcW w:w="2266" w:type="dxa"/>
            <w:gridSpan w:val="4"/>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Предельная максимальная розничная цена на топливо твердое, установленная Правительством Республики Коми, в ______ году, руб./плот. куб.м (руб./т) (без НДС/с НДС)</w:t>
            </w:r>
          </w:p>
        </w:tc>
        <w:tc>
          <w:tcPr>
            <w:tcW w:w="1279" w:type="dxa"/>
            <w:vMerge w:val="restart"/>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Недополученные доходы, подлежа-щиевозмеще-нию в 20__ году, тыс. руб. за период отпуска топлива твердого с 01.01._____ по 30.11._____, руб.</w:t>
            </w:r>
          </w:p>
        </w:tc>
        <w:tc>
          <w:tcPr>
            <w:tcW w:w="1416" w:type="dxa"/>
            <w:vMerge w:val="restart"/>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Недополученные доходы, подлежащие возмещению в 20___ году за период отпуска топлива твердого с 01.12.20__ по 20.12.20__, руб.</w:t>
            </w:r>
          </w:p>
        </w:tc>
      </w:tr>
      <w:tr w:rsidR="00851086" w:rsidRPr="00851086" w:rsidTr="00851086">
        <w:tc>
          <w:tcPr>
            <w:tcW w:w="841" w:type="dxa"/>
            <w:vMerge/>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rPr>
                <w:rFonts w:ascii="Times New Roman" w:eastAsia="Times New Roman" w:hAnsi="Times New Roman" w:cs="Times New Roman"/>
                <w:lang w:eastAsia="en-US"/>
              </w:rPr>
            </w:pPr>
          </w:p>
        </w:tc>
        <w:tc>
          <w:tcPr>
            <w:tcW w:w="988" w:type="dxa"/>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за период с 01.01.__ по 30.06.__</w:t>
            </w:r>
          </w:p>
        </w:tc>
        <w:tc>
          <w:tcPr>
            <w:tcW w:w="993" w:type="dxa"/>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 xml:space="preserve">за период с 01.07.__ по 30.11.__                                                                                                                                      </w:t>
            </w:r>
          </w:p>
        </w:tc>
        <w:tc>
          <w:tcPr>
            <w:tcW w:w="1006" w:type="dxa"/>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за период с 01.12.___ по 20.12.___</w:t>
            </w:r>
          </w:p>
        </w:tc>
        <w:tc>
          <w:tcPr>
            <w:tcW w:w="1559" w:type="dxa"/>
            <w:gridSpan w:val="2"/>
            <w:vMerge/>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jc w:val="center"/>
              <w:rPr>
                <w:rFonts w:ascii="Times New Roman" w:eastAsia="Times New Roman" w:hAnsi="Times New Roman" w:cs="Times New Roman"/>
                <w:lang w:eastAsia="en-US"/>
              </w:rPr>
            </w:pPr>
          </w:p>
        </w:tc>
        <w:tc>
          <w:tcPr>
            <w:tcW w:w="1132" w:type="dxa"/>
            <w:gridSpan w:val="2"/>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Первое полугодие 20__ года</w:t>
            </w:r>
          </w:p>
        </w:tc>
        <w:tc>
          <w:tcPr>
            <w:tcW w:w="1134" w:type="dxa"/>
            <w:gridSpan w:val="2"/>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Второе полугодие 20__ года</w:t>
            </w:r>
          </w:p>
        </w:tc>
        <w:tc>
          <w:tcPr>
            <w:tcW w:w="1279" w:type="dxa"/>
            <w:vMerge/>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jc w:val="center"/>
              <w:rPr>
                <w:rFonts w:ascii="Times New Roman" w:eastAsia="Times New Roman" w:hAnsi="Times New Roman" w:cs="Times New Roman"/>
                <w:lang w:eastAsia="en-US"/>
              </w:rPr>
            </w:pPr>
          </w:p>
        </w:tc>
        <w:tc>
          <w:tcPr>
            <w:tcW w:w="1416" w:type="dxa"/>
            <w:vMerge/>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jc w:val="center"/>
              <w:rPr>
                <w:rFonts w:ascii="Times New Roman" w:eastAsia="Times New Roman" w:hAnsi="Times New Roman" w:cs="Times New Roman"/>
                <w:lang w:eastAsia="en-US"/>
              </w:rPr>
            </w:pPr>
          </w:p>
        </w:tc>
      </w:tr>
      <w:tr w:rsidR="00851086" w:rsidRPr="00851086" w:rsidTr="00851086">
        <w:tc>
          <w:tcPr>
            <w:tcW w:w="841" w:type="dxa"/>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1</w:t>
            </w:r>
          </w:p>
        </w:tc>
        <w:tc>
          <w:tcPr>
            <w:tcW w:w="988" w:type="dxa"/>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2</w:t>
            </w:r>
          </w:p>
        </w:tc>
        <w:tc>
          <w:tcPr>
            <w:tcW w:w="993" w:type="dxa"/>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3</w:t>
            </w:r>
          </w:p>
        </w:tc>
        <w:tc>
          <w:tcPr>
            <w:tcW w:w="1006" w:type="dxa"/>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4</w:t>
            </w:r>
          </w:p>
        </w:tc>
        <w:tc>
          <w:tcPr>
            <w:tcW w:w="1559" w:type="dxa"/>
            <w:gridSpan w:val="2"/>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5</w:t>
            </w:r>
          </w:p>
        </w:tc>
        <w:tc>
          <w:tcPr>
            <w:tcW w:w="1132" w:type="dxa"/>
            <w:gridSpan w:val="2"/>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6</w:t>
            </w:r>
          </w:p>
        </w:tc>
        <w:tc>
          <w:tcPr>
            <w:tcW w:w="1134" w:type="dxa"/>
            <w:gridSpan w:val="2"/>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7</w:t>
            </w:r>
          </w:p>
        </w:tc>
        <w:tc>
          <w:tcPr>
            <w:tcW w:w="1279" w:type="dxa"/>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гр. 8 = гр. 2 x (гр. 5 - гр. 6) + гр. 3 x (гр. 5 - гр. 7)</w:t>
            </w:r>
          </w:p>
        </w:tc>
        <w:tc>
          <w:tcPr>
            <w:tcW w:w="1416" w:type="dxa"/>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jc w:val="center"/>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гр. 9 = гр. 4 x (гр. 5 - гр. 7)</w:t>
            </w:r>
          </w:p>
        </w:tc>
      </w:tr>
      <w:tr w:rsidR="00851086" w:rsidRPr="00851086" w:rsidTr="00851086">
        <w:tc>
          <w:tcPr>
            <w:tcW w:w="10348" w:type="dxa"/>
            <w:gridSpan w:val="12"/>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jc w:val="both"/>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Раздел 1. Без доставки</w:t>
            </w:r>
          </w:p>
        </w:tc>
      </w:tr>
      <w:tr w:rsidR="00851086" w:rsidRPr="00851086" w:rsidTr="00851086">
        <w:tc>
          <w:tcPr>
            <w:tcW w:w="841" w:type="dxa"/>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w:t>
            </w:r>
          </w:p>
        </w:tc>
        <w:tc>
          <w:tcPr>
            <w:tcW w:w="988" w:type="dxa"/>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rPr>
                <w:rFonts w:ascii="Times New Roman" w:eastAsia="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rPr>
                <w:rFonts w:ascii="Times New Roman" w:eastAsia="Times New Roman" w:hAnsi="Times New Roman" w:cs="Times New Roman"/>
                <w:lang w:eastAsia="en-US"/>
              </w:rPr>
            </w:pPr>
          </w:p>
        </w:tc>
        <w:tc>
          <w:tcPr>
            <w:tcW w:w="1136" w:type="dxa"/>
            <w:gridSpan w:val="2"/>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rPr>
                <w:rFonts w:ascii="Times New Roman" w:eastAsia="Times New Roman" w:hAnsi="Times New Roman" w:cs="Times New Roman"/>
                <w:lang w:eastAsia="en-US"/>
              </w:rPr>
            </w:pPr>
          </w:p>
        </w:tc>
        <w:tc>
          <w:tcPr>
            <w:tcW w:w="1561" w:type="dxa"/>
            <w:gridSpan w:val="2"/>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rPr>
                <w:rFonts w:ascii="Times New Roman" w:eastAsia="Times New Roman" w:hAnsi="Times New Roman" w:cs="Times New Roman"/>
                <w:lang w:eastAsia="en-US"/>
              </w:rPr>
            </w:pPr>
          </w:p>
        </w:tc>
        <w:tc>
          <w:tcPr>
            <w:tcW w:w="1000" w:type="dxa"/>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rPr>
                <w:rFonts w:ascii="Times New Roman" w:eastAsia="Times New Roman" w:hAnsi="Times New Roman" w:cs="Times New Roman"/>
                <w:lang w:eastAsia="en-US"/>
              </w:rPr>
            </w:pPr>
          </w:p>
        </w:tc>
        <w:tc>
          <w:tcPr>
            <w:tcW w:w="995" w:type="dxa"/>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rPr>
                <w:rFonts w:ascii="Times New Roman" w:eastAsia="Times New Roman" w:hAnsi="Times New Roman" w:cs="Times New Roman"/>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rPr>
                <w:rFonts w:ascii="Times New Roman" w:eastAsia="Times New Roman" w:hAnsi="Times New Roman" w:cs="Times New Roman"/>
                <w:lang w:eastAsia="en-US"/>
              </w:rPr>
            </w:pPr>
          </w:p>
        </w:tc>
        <w:tc>
          <w:tcPr>
            <w:tcW w:w="1416" w:type="dxa"/>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rPr>
                <w:rFonts w:ascii="Times New Roman" w:eastAsia="Times New Roman" w:hAnsi="Times New Roman" w:cs="Times New Roman"/>
                <w:lang w:eastAsia="en-US"/>
              </w:rPr>
            </w:pPr>
          </w:p>
        </w:tc>
      </w:tr>
      <w:tr w:rsidR="00851086" w:rsidRPr="00851086" w:rsidTr="00851086">
        <w:tc>
          <w:tcPr>
            <w:tcW w:w="10348" w:type="dxa"/>
            <w:gridSpan w:val="12"/>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jc w:val="both"/>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Раздел 2. С доставкой к месту, указанному потребителем</w:t>
            </w:r>
          </w:p>
        </w:tc>
      </w:tr>
      <w:tr w:rsidR="00851086" w:rsidRPr="00851086" w:rsidTr="00851086">
        <w:tc>
          <w:tcPr>
            <w:tcW w:w="841" w:type="dxa"/>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w:t>
            </w:r>
          </w:p>
        </w:tc>
        <w:tc>
          <w:tcPr>
            <w:tcW w:w="988" w:type="dxa"/>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rPr>
                <w:rFonts w:ascii="Times New Roman" w:eastAsia="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rPr>
                <w:rFonts w:ascii="Times New Roman" w:eastAsia="Times New Roman" w:hAnsi="Times New Roman" w:cs="Times New Roman"/>
                <w:lang w:eastAsia="en-US"/>
              </w:rPr>
            </w:pPr>
          </w:p>
        </w:tc>
        <w:tc>
          <w:tcPr>
            <w:tcW w:w="1136" w:type="dxa"/>
            <w:gridSpan w:val="2"/>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rPr>
                <w:rFonts w:ascii="Times New Roman" w:eastAsia="Times New Roman" w:hAnsi="Times New Roman" w:cs="Times New Roman"/>
                <w:lang w:eastAsia="en-US"/>
              </w:rPr>
            </w:pPr>
          </w:p>
        </w:tc>
        <w:tc>
          <w:tcPr>
            <w:tcW w:w="1561" w:type="dxa"/>
            <w:gridSpan w:val="2"/>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rPr>
                <w:rFonts w:ascii="Times New Roman" w:eastAsia="Times New Roman" w:hAnsi="Times New Roman" w:cs="Times New Roman"/>
                <w:lang w:eastAsia="en-US"/>
              </w:rPr>
            </w:pPr>
          </w:p>
        </w:tc>
        <w:tc>
          <w:tcPr>
            <w:tcW w:w="1000" w:type="dxa"/>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rPr>
                <w:rFonts w:ascii="Times New Roman" w:eastAsia="Times New Roman" w:hAnsi="Times New Roman" w:cs="Times New Roman"/>
                <w:lang w:eastAsia="en-US"/>
              </w:rPr>
            </w:pPr>
          </w:p>
        </w:tc>
        <w:tc>
          <w:tcPr>
            <w:tcW w:w="995" w:type="dxa"/>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rPr>
                <w:rFonts w:ascii="Times New Roman" w:eastAsia="Times New Roman" w:hAnsi="Times New Roman" w:cs="Times New Roman"/>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rPr>
                <w:rFonts w:ascii="Times New Roman" w:eastAsia="Times New Roman" w:hAnsi="Times New Roman" w:cs="Times New Roman"/>
                <w:lang w:eastAsia="en-US"/>
              </w:rPr>
            </w:pPr>
          </w:p>
        </w:tc>
        <w:tc>
          <w:tcPr>
            <w:tcW w:w="1416" w:type="dxa"/>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rPr>
                <w:rFonts w:ascii="Times New Roman" w:eastAsia="Times New Roman" w:hAnsi="Times New Roman" w:cs="Times New Roman"/>
                <w:lang w:eastAsia="en-US"/>
              </w:rPr>
            </w:pPr>
          </w:p>
        </w:tc>
      </w:tr>
      <w:tr w:rsidR="00851086" w:rsidRPr="00851086" w:rsidTr="00851086">
        <w:tc>
          <w:tcPr>
            <w:tcW w:w="5519" w:type="dxa"/>
            <w:gridSpan w:val="7"/>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jc w:val="both"/>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Итого</w:t>
            </w:r>
          </w:p>
        </w:tc>
        <w:tc>
          <w:tcPr>
            <w:tcW w:w="1995" w:type="dxa"/>
            <w:gridSpan w:val="2"/>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rPr>
                <w:rFonts w:ascii="Times New Roman" w:eastAsia="Times New Roman" w:hAnsi="Times New Roman" w:cs="Times New Roman"/>
                <w:lang w:eastAsia="en-US"/>
              </w:rPr>
            </w:pPr>
          </w:p>
        </w:tc>
        <w:tc>
          <w:tcPr>
            <w:tcW w:w="2834" w:type="dxa"/>
            <w:gridSpan w:val="3"/>
            <w:tcBorders>
              <w:top w:val="single" w:sz="4" w:space="0" w:color="auto"/>
              <w:left w:val="single" w:sz="4" w:space="0" w:color="auto"/>
              <w:bottom w:val="single" w:sz="4" w:space="0" w:color="auto"/>
              <w:right w:val="single" w:sz="4" w:space="0" w:color="auto"/>
            </w:tcBorders>
          </w:tcPr>
          <w:p w:rsidR="00851086" w:rsidRPr="00851086" w:rsidRDefault="00851086" w:rsidP="00851086">
            <w:pPr>
              <w:autoSpaceDE w:val="0"/>
              <w:autoSpaceDN w:val="0"/>
              <w:adjustRightInd w:val="0"/>
              <w:spacing w:after="0" w:line="240" w:lineRule="auto"/>
              <w:rPr>
                <w:rFonts w:ascii="Times New Roman" w:eastAsia="Times New Roman" w:hAnsi="Times New Roman" w:cs="Times New Roman"/>
                <w:lang w:eastAsia="en-US"/>
              </w:rPr>
            </w:pPr>
          </w:p>
        </w:tc>
      </w:tr>
    </w:tbl>
    <w:p w:rsidR="00851086" w:rsidRPr="00851086" w:rsidRDefault="00851086" w:rsidP="00851086">
      <w:pPr>
        <w:autoSpaceDE w:val="0"/>
        <w:autoSpaceDN w:val="0"/>
        <w:adjustRightInd w:val="0"/>
        <w:spacing w:after="0" w:line="240" w:lineRule="auto"/>
        <w:rPr>
          <w:rFonts w:ascii="Times New Roman" w:eastAsia="Times New Roman" w:hAnsi="Times New Roman" w:cs="Times New Roman"/>
          <w:lang w:eastAsia="en-US"/>
        </w:rPr>
      </w:pPr>
    </w:p>
    <w:p w:rsidR="00851086" w:rsidRPr="00851086" w:rsidRDefault="00851086" w:rsidP="00851086">
      <w:pPr>
        <w:autoSpaceDE w:val="0"/>
        <w:autoSpaceDN w:val="0"/>
        <w:adjustRightInd w:val="0"/>
        <w:spacing w:after="0" w:line="240" w:lineRule="auto"/>
        <w:jc w:val="both"/>
        <w:outlineLvl w:val="0"/>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 xml:space="preserve">    --------------------------------</w:t>
      </w:r>
    </w:p>
    <w:p w:rsidR="00851086" w:rsidRPr="00851086" w:rsidRDefault="00851086" w:rsidP="00851086">
      <w:pPr>
        <w:autoSpaceDE w:val="0"/>
        <w:autoSpaceDN w:val="0"/>
        <w:adjustRightInd w:val="0"/>
        <w:spacing w:after="0" w:line="240" w:lineRule="auto"/>
        <w:jc w:val="both"/>
        <w:outlineLvl w:val="0"/>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&lt;*&gt;  -  по  дровам указывается: долготье (от 2 м до 6,5 м), разделанные неколотые  (от  0,5  м до 2 м), разделанные колотые (до 0,5 м), горбыль; по биотопливу  указывается:  топливные  гранулы,  топливные  брикеты;  по углю указывается: марка твердого топлива.</w:t>
      </w:r>
    </w:p>
    <w:p w:rsidR="00851086" w:rsidRPr="00851086" w:rsidRDefault="00851086" w:rsidP="00851086">
      <w:pPr>
        <w:autoSpaceDE w:val="0"/>
        <w:autoSpaceDN w:val="0"/>
        <w:adjustRightInd w:val="0"/>
        <w:spacing w:after="0" w:line="240" w:lineRule="auto"/>
        <w:jc w:val="both"/>
        <w:outlineLvl w:val="0"/>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&lt;**&gt; - указывается со степенью точности: два знака после запятой.</w:t>
      </w:r>
    </w:p>
    <w:p w:rsidR="00851086" w:rsidRPr="00851086" w:rsidRDefault="00851086" w:rsidP="00851086">
      <w:pPr>
        <w:autoSpaceDE w:val="0"/>
        <w:autoSpaceDN w:val="0"/>
        <w:adjustRightInd w:val="0"/>
        <w:spacing w:after="0" w:line="240" w:lineRule="auto"/>
        <w:jc w:val="both"/>
        <w:outlineLvl w:val="0"/>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&lt;***&gt;  - плановый объем отпуска гражданам, проживающим в домах с печным отоплением  на территории МО  МР «Усть-Куломский», топлива твердого n-поставщиком топлива  твердого  в  соответствии  с заявлением о предоставлении субсидии, плотных  куб.м (тонн) не может  превышать  объем  отпуска, отраженного в заключении  уполномоченного  Правительством Республики Коми органа исполнительной  власти  Республики Коми для n-поставщика топлива твердого,руб./плот. куб.м (руб./т) за соответствующий (сопоставимый) период.</w:t>
      </w:r>
    </w:p>
    <w:p w:rsidR="00851086" w:rsidRPr="00851086" w:rsidRDefault="00851086" w:rsidP="00851086">
      <w:pPr>
        <w:autoSpaceDE w:val="0"/>
        <w:autoSpaceDN w:val="0"/>
        <w:adjustRightInd w:val="0"/>
        <w:spacing w:after="0" w:line="240" w:lineRule="auto"/>
        <w:jc w:val="both"/>
        <w:outlineLvl w:val="0"/>
        <w:rPr>
          <w:rFonts w:ascii="Times New Roman" w:eastAsia="Times New Roman" w:hAnsi="Times New Roman" w:cs="Times New Roman"/>
          <w:lang w:eastAsia="en-US"/>
        </w:rPr>
      </w:pPr>
    </w:p>
    <w:p w:rsidR="00851086" w:rsidRPr="00851086" w:rsidRDefault="00851086" w:rsidP="00851086">
      <w:pPr>
        <w:tabs>
          <w:tab w:val="left" w:pos="426"/>
        </w:tabs>
        <w:spacing w:after="0" w:line="240" w:lineRule="auto"/>
        <w:jc w:val="center"/>
        <w:rPr>
          <w:rFonts w:ascii="Times New Roman" w:eastAsia="Times New Roman" w:hAnsi="Times New Roman" w:cs="Times New Roman"/>
          <w:sz w:val="26"/>
          <w:szCs w:val="26"/>
          <w:lang w:eastAsia="en-US"/>
        </w:rPr>
      </w:pPr>
      <w:r w:rsidRPr="00851086">
        <w:rPr>
          <w:rFonts w:ascii="Times New Roman" w:eastAsia="Times New Roman" w:hAnsi="Times New Roman" w:cs="Times New Roman"/>
          <w:sz w:val="26"/>
          <w:szCs w:val="26"/>
          <w:lang w:eastAsia="en-US"/>
        </w:rPr>
        <w:t>Раздел 2. Сведения о заявителе.</w:t>
      </w:r>
    </w:p>
    <w:p w:rsidR="00851086" w:rsidRPr="00851086" w:rsidRDefault="00851086" w:rsidP="00851086">
      <w:pPr>
        <w:tabs>
          <w:tab w:val="left" w:pos="426"/>
        </w:tabs>
        <w:spacing w:after="0" w:line="240" w:lineRule="auto"/>
        <w:jc w:val="both"/>
        <w:rPr>
          <w:rFonts w:ascii="Times New Roman" w:eastAsia="Times New Roman" w:hAnsi="Times New Roman" w:cs="Times New Roman"/>
          <w:sz w:val="26"/>
          <w:szCs w:val="26"/>
          <w:lang w:eastAsia="en-US"/>
        </w:rPr>
      </w:pPr>
      <w:r w:rsidRPr="00851086">
        <w:rPr>
          <w:rFonts w:ascii="Times New Roman" w:eastAsia="Times New Roman" w:hAnsi="Times New Roman" w:cs="Times New Roman"/>
          <w:sz w:val="26"/>
          <w:szCs w:val="26"/>
          <w:lang w:eastAsia="en-US"/>
        </w:rPr>
        <w:t>Настоящим подтверждаем, что ____________________________________________</w:t>
      </w:r>
    </w:p>
    <w:p w:rsidR="00851086" w:rsidRPr="00851086" w:rsidRDefault="00851086" w:rsidP="00851086">
      <w:pPr>
        <w:tabs>
          <w:tab w:val="left" w:pos="426"/>
        </w:tabs>
        <w:spacing w:after="0" w:line="240" w:lineRule="auto"/>
        <w:jc w:val="both"/>
        <w:rPr>
          <w:rFonts w:ascii="Times New Roman" w:eastAsia="Times New Roman" w:hAnsi="Times New Roman" w:cs="Times New Roman"/>
          <w:i/>
          <w:sz w:val="24"/>
          <w:szCs w:val="24"/>
          <w:lang w:eastAsia="en-US"/>
        </w:rPr>
      </w:pPr>
      <w:r w:rsidRPr="00851086">
        <w:rPr>
          <w:rFonts w:ascii="Times New Roman" w:eastAsia="Times New Roman" w:hAnsi="Times New Roman" w:cs="Times New Roman"/>
          <w:sz w:val="26"/>
          <w:szCs w:val="26"/>
          <w:lang w:eastAsia="en-US"/>
        </w:rPr>
        <w:t>_______________________________________________________________________</w:t>
      </w:r>
      <w:r w:rsidRPr="00851086">
        <w:rPr>
          <w:rFonts w:ascii="Times New Roman" w:eastAsia="Times New Roman" w:hAnsi="Times New Roman" w:cs="Times New Roman"/>
          <w:sz w:val="26"/>
          <w:szCs w:val="26"/>
          <w:lang w:eastAsia="en-US"/>
        </w:rPr>
        <w:br/>
      </w:r>
      <w:r w:rsidRPr="00851086">
        <w:rPr>
          <w:rFonts w:ascii="Times New Roman" w:eastAsia="Times New Roman" w:hAnsi="Times New Roman" w:cs="Times New Roman"/>
          <w:i/>
          <w:sz w:val="24"/>
          <w:szCs w:val="24"/>
          <w:lang w:eastAsia="en-US"/>
        </w:rPr>
        <w:t>(полное наименование юридического лица/Ф.И.О. индивидуального предпринимателя)</w:t>
      </w:r>
    </w:p>
    <w:p w:rsidR="00851086" w:rsidRPr="00851086" w:rsidRDefault="00851086" w:rsidP="00851086">
      <w:pPr>
        <w:shd w:val="clear" w:color="auto" w:fill="FFFFFF"/>
        <w:spacing w:after="0" w:line="240" w:lineRule="auto"/>
        <w:ind w:firstLine="567"/>
        <w:jc w:val="both"/>
        <w:textAlignment w:val="baseline"/>
        <w:rPr>
          <w:rFonts w:ascii="Times New Roman" w:eastAsia="Times New Roman" w:hAnsi="Times New Roman" w:cs="Times New Roman"/>
          <w:sz w:val="26"/>
          <w:szCs w:val="26"/>
        </w:rPr>
      </w:pPr>
      <w:r w:rsidRPr="00851086">
        <w:rPr>
          <w:rFonts w:ascii="Times New Roman" w:eastAsia="Times New Roman" w:hAnsi="Times New Roman" w:cs="Times New Roman"/>
          <w:sz w:val="26"/>
          <w:szCs w:val="26"/>
          <w:lang w:eastAsia="en-US"/>
        </w:rPr>
        <w:t>1) Поставщик твердого топлива</w:t>
      </w:r>
      <w:r w:rsidRPr="00851086">
        <w:rPr>
          <w:rFonts w:ascii="Times New Roman" w:eastAsia="Times New Roman" w:hAnsi="Times New Roman" w:cs="Times New Roman"/>
          <w:sz w:val="26"/>
          <w:szCs w:val="26"/>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33" w:history="1">
        <w:r w:rsidRPr="00851086">
          <w:rPr>
            <w:rFonts w:ascii="Times New Roman" w:eastAsia="Times New Roman" w:hAnsi="Times New Roman" w:cs="Times New Roman"/>
            <w:sz w:val="26"/>
            <w:szCs w:val="26"/>
          </w:rPr>
          <w:t>перечень</w:t>
        </w:r>
      </w:hyperlink>
      <w:r w:rsidRPr="00851086">
        <w:rPr>
          <w:rFonts w:ascii="Times New Roman" w:eastAsia="Times New Roman" w:hAnsi="Times New Roman" w:cs="Times New Roman"/>
          <w:sz w:val="26"/>
          <w:szCs w:val="2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851086" w:rsidRPr="00851086" w:rsidRDefault="00851086" w:rsidP="0085108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851086">
        <w:rPr>
          <w:rFonts w:ascii="Times New Roman" w:eastAsia="Times New Roman" w:hAnsi="Times New Roman" w:cs="Times New Roman"/>
          <w:sz w:val="26"/>
          <w:szCs w:val="26"/>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51086" w:rsidRPr="00851086" w:rsidRDefault="00851086" w:rsidP="0085108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851086">
        <w:rPr>
          <w:rFonts w:ascii="Times New Roman" w:eastAsia="Times New Roman" w:hAnsi="Times New Roman" w:cs="Times New Roman"/>
          <w:sz w:val="26"/>
          <w:szCs w:val="26"/>
        </w:rPr>
        <w:t>2) Поставщик топлива твердого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51086" w:rsidRPr="00851086" w:rsidRDefault="00851086" w:rsidP="0085108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851086">
        <w:rPr>
          <w:rFonts w:ascii="Times New Roman" w:eastAsia="Times New Roman" w:hAnsi="Times New Roman" w:cs="Times New Roman"/>
          <w:sz w:val="26"/>
          <w:szCs w:val="26"/>
        </w:rPr>
        <w:t>6) Поставщик твердого топлива не получает средства из бюджета МО МР «Усть-Куломский» на основании иных муниципальных правовых актов, решений о порядке предоставления субсидии на цели, установленные в п. 1.3 настоящего Порядка, в целях определения получателей которой проводится отбор получателей субсидий;</w:t>
      </w:r>
    </w:p>
    <w:p w:rsidR="00851086" w:rsidRPr="00851086" w:rsidRDefault="00851086" w:rsidP="00851086">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851086">
        <w:rPr>
          <w:rFonts w:ascii="Times New Roman" w:eastAsia="Times New Roman" w:hAnsi="Times New Roman" w:cs="Times New Roman"/>
          <w:sz w:val="26"/>
          <w:szCs w:val="26"/>
        </w:rPr>
        <w:t xml:space="preserve">7) Поставщик топлива твердого не находится в составляемых в рамках реализации полномочий, предусмотренных главой </w:t>
      </w:r>
      <w:r w:rsidRPr="00851086">
        <w:rPr>
          <w:rFonts w:ascii="Times New Roman" w:eastAsia="Times New Roman" w:hAnsi="Times New Roman" w:cs="Times New Roman"/>
          <w:sz w:val="26"/>
          <w:szCs w:val="26"/>
          <w:lang w:val="en-US"/>
        </w:rPr>
        <w:t>VII</w:t>
      </w:r>
      <w:r w:rsidRPr="00851086">
        <w:rPr>
          <w:rFonts w:ascii="Times New Roman" w:eastAsia="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51086" w:rsidRPr="00851086" w:rsidRDefault="00851086" w:rsidP="00851086">
      <w:pPr>
        <w:widowControl w:val="0"/>
        <w:autoSpaceDE w:val="0"/>
        <w:autoSpaceDN w:val="0"/>
        <w:adjustRightInd w:val="0"/>
        <w:spacing w:after="0" w:line="240" w:lineRule="auto"/>
        <w:ind w:firstLine="539"/>
        <w:jc w:val="both"/>
        <w:rPr>
          <w:rFonts w:ascii="Times New Roman" w:eastAsia="Times New Roman" w:hAnsi="Times New Roman" w:cs="Arial"/>
          <w:sz w:val="26"/>
          <w:szCs w:val="26"/>
        </w:rPr>
      </w:pPr>
      <w:r w:rsidRPr="00851086">
        <w:rPr>
          <w:rFonts w:ascii="Times New Roman" w:eastAsia="Times New Roman" w:hAnsi="Times New Roman" w:cs="Times New Roman"/>
          <w:sz w:val="26"/>
          <w:szCs w:val="26"/>
        </w:rPr>
        <w:t>5) у Поставщика твердого топлива по состоянию на дату предоставления заявки отсутствует просроченная задолженность по возврату в бюджет МО МР «Усть-Куломский» иных субсидий, бюджетных инвестиций, а также иная просроченная (неурегулированная) задолженность по денежным обязательствам перед МО МР «Усть-Куломский»</w:t>
      </w:r>
      <w:r w:rsidRPr="00851086">
        <w:rPr>
          <w:rFonts w:ascii="Times New Roman" w:eastAsia="Times New Roman" w:hAnsi="Times New Roman" w:cs="Arial"/>
          <w:sz w:val="26"/>
          <w:szCs w:val="26"/>
        </w:rPr>
        <w:t>.</w:t>
      </w:r>
    </w:p>
    <w:p w:rsidR="00851086" w:rsidRPr="00851086" w:rsidRDefault="00851086" w:rsidP="00851086">
      <w:pPr>
        <w:tabs>
          <w:tab w:val="left" w:pos="426"/>
        </w:tabs>
        <w:spacing w:after="0" w:line="240" w:lineRule="auto"/>
        <w:jc w:val="both"/>
        <w:rPr>
          <w:rFonts w:ascii="Times New Roman" w:eastAsia="Times New Roman" w:hAnsi="Times New Roman" w:cs="Times New Roman"/>
          <w:sz w:val="26"/>
          <w:szCs w:val="26"/>
          <w:lang w:eastAsia="en-US"/>
        </w:rPr>
      </w:pPr>
    </w:p>
    <w:p w:rsidR="00851086" w:rsidRPr="00851086" w:rsidRDefault="00851086" w:rsidP="00851086">
      <w:pPr>
        <w:tabs>
          <w:tab w:val="left" w:pos="426"/>
        </w:tabs>
        <w:spacing w:after="0" w:line="240" w:lineRule="auto"/>
        <w:jc w:val="both"/>
        <w:rPr>
          <w:rFonts w:ascii="Times New Roman" w:eastAsia="Times New Roman" w:hAnsi="Times New Roman" w:cs="Times New Roman"/>
          <w:sz w:val="26"/>
          <w:szCs w:val="26"/>
          <w:lang w:eastAsia="en-US"/>
        </w:rPr>
      </w:pPr>
      <w:r w:rsidRPr="00851086">
        <w:rPr>
          <w:rFonts w:ascii="Times New Roman" w:eastAsia="Times New Roman" w:hAnsi="Times New Roman" w:cs="Times New Roman"/>
          <w:sz w:val="26"/>
          <w:szCs w:val="26"/>
          <w:lang w:eastAsia="en-US"/>
        </w:rPr>
        <w:t>____Заявитель не является налогоплательщиком налога на добавленную стоимость (отметить знаком V);</w:t>
      </w:r>
    </w:p>
    <w:p w:rsidR="00851086" w:rsidRPr="00851086" w:rsidRDefault="00851086" w:rsidP="00851086">
      <w:pPr>
        <w:autoSpaceDE w:val="0"/>
        <w:autoSpaceDN w:val="0"/>
        <w:adjustRightInd w:val="0"/>
        <w:spacing w:after="0" w:line="240" w:lineRule="auto"/>
        <w:jc w:val="both"/>
        <w:outlineLvl w:val="0"/>
        <w:rPr>
          <w:rFonts w:ascii="Times New Roman" w:eastAsia="Times New Roman" w:hAnsi="Times New Roman" w:cs="Times New Roman"/>
          <w:lang w:eastAsia="en-US"/>
        </w:rPr>
      </w:pPr>
    </w:p>
    <w:p w:rsidR="00851086" w:rsidRPr="00851086" w:rsidRDefault="00851086" w:rsidP="00851086">
      <w:pPr>
        <w:autoSpaceDE w:val="0"/>
        <w:autoSpaceDN w:val="0"/>
        <w:adjustRightInd w:val="0"/>
        <w:spacing w:after="0" w:line="240" w:lineRule="auto"/>
        <w:jc w:val="both"/>
        <w:outlineLvl w:val="0"/>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 xml:space="preserve">    Опись документов, предусмотренных </w:t>
      </w:r>
      <w:hyperlink r:id="rId34" w:history="1">
        <w:r w:rsidRPr="00851086">
          <w:rPr>
            <w:rFonts w:ascii="Times New Roman" w:eastAsia="Times New Roman" w:hAnsi="Times New Roman" w:cs="Times New Roman"/>
            <w:lang w:eastAsia="en-US"/>
          </w:rPr>
          <w:t>пунктом 2.2</w:t>
        </w:r>
      </w:hyperlink>
      <w:r w:rsidRPr="00851086">
        <w:rPr>
          <w:rFonts w:ascii="Times New Roman" w:eastAsia="Times New Roman" w:hAnsi="Times New Roman" w:cs="Times New Roman"/>
          <w:lang w:eastAsia="en-US"/>
        </w:rPr>
        <w:t xml:space="preserve"> Порядка, прилагается.</w:t>
      </w:r>
    </w:p>
    <w:p w:rsidR="00851086" w:rsidRPr="00851086" w:rsidRDefault="00851086" w:rsidP="00851086">
      <w:pPr>
        <w:autoSpaceDE w:val="0"/>
        <w:autoSpaceDN w:val="0"/>
        <w:adjustRightInd w:val="0"/>
        <w:spacing w:after="0" w:line="240" w:lineRule="auto"/>
        <w:jc w:val="both"/>
        <w:outlineLvl w:val="0"/>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 xml:space="preserve">    Приложение: на _____ л.</w:t>
      </w:r>
    </w:p>
    <w:p w:rsidR="00851086" w:rsidRPr="00851086" w:rsidRDefault="00851086" w:rsidP="00851086">
      <w:pPr>
        <w:autoSpaceDE w:val="0"/>
        <w:autoSpaceDN w:val="0"/>
        <w:adjustRightInd w:val="0"/>
        <w:spacing w:after="0" w:line="240" w:lineRule="auto"/>
        <w:jc w:val="both"/>
        <w:outlineLvl w:val="0"/>
        <w:rPr>
          <w:rFonts w:ascii="Times New Roman" w:eastAsia="Times New Roman" w:hAnsi="Times New Roman" w:cs="Times New Roman"/>
          <w:lang w:eastAsia="en-US"/>
        </w:rPr>
      </w:pPr>
    </w:p>
    <w:p w:rsidR="00851086" w:rsidRPr="00851086" w:rsidRDefault="00851086" w:rsidP="00851086">
      <w:pPr>
        <w:autoSpaceDE w:val="0"/>
        <w:autoSpaceDN w:val="0"/>
        <w:adjustRightInd w:val="0"/>
        <w:spacing w:after="0" w:line="240" w:lineRule="auto"/>
        <w:jc w:val="both"/>
        <w:outlineLvl w:val="0"/>
        <w:rPr>
          <w:rFonts w:ascii="Times New Roman" w:eastAsia="Times New Roman" w:hAnsi="Times New Roman" w:cs="Times New Roman"/>
          <w:sz w:val="28"/>
          <w:szCs w:val="28"/>
          <w:lang w:eastAsia="en-US"/>
        </w:rPr>
      </w:pPr>
      <w:r w:rsidRPr="00851086">
        <w:rPr>
          <w:rFonts w:ascii="Times New Roman" w:eastAsia="Times New Roman" w:hAnsi="Times New Roman" w:cs="Times New Roman"/>
          <w:sz w:val="28"/>
          <w:szCs w:val="28"/>
          <w:lang w:eastAsia="en-US"/>
        </w:rPr>
        <w:t>Поставщик твердого топлива</w:t>
      </w:r>
    </w:p>
    <w:p w:rsidR="00851086" w:rsidRPr="00851086" w:rsidRDefault="00851086" w:rsidP="00851086">
      <w:pPr>
        <w:autoSpaceDE w:val="0"/>
        <w:autoSpaceDN w:val="0"/>
        <w:adjustRightInd w:val="0"/>
        <w:spacing w:after="0" w:line="240" w:lineRule="auto"/>
        <w:jc w:val="both"/>
        <w:outlineLvl w:val="0"/>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 xml:space="preserve">    _____________    ___________________________     ______________________</w:t>
      </w:r>
    </w:p>
    <w:p w:rsidR="00851086" w:rsidRPr="00851086" w:rsidRDefault="00851086" w:rsidP="00851086">
      <w:pPr>
        <w:autoSpaceDE w:val="0"/>
        <w:autoSpaceDN w:val="0"/>
        <w:adjustRightInd w:val="0"/>
        <w:spacing w:after="0" w:line="240" w:lineRule="auto"/>
        <w:jc w:val="both"/>
        <w:outlineLvl w:val="0"/>
        <w:rPr>
          <w:rFonts w:ascii="Times New Roman" w:eastAsia="Times New Roman" w:hAnsi="Times New Roman" w:cs="Times New Roman"/>
          <w:i/>
          <w:lang w:eastAsia="en-US"/>
        </w:rPr>
      </w:pPr>
      <w:r w:rsidRPr="00851086">
        <w:rPr>
          <w:rFonts w:ascii="Times New Roman" w:eastAsia="Times New Roman" w:hAnsi="Times New Roman" w:cs="Times New Roman"/>
          <w:i/>
          <w:lang w:eastAsia="en-US"/>
        </w:rPr>
        <w:t xml:space="preserve">     (подпись)         (расшифровка подписи)             (должность)</w:t>
      </w:r>
    </w:p>
    <w:p w:rsidR="00851086" w:rsidRPr="00851086" w:rsidRDefault="00851086" w:rsidP="00851086">
      <w:pPr>
        <w:autoSpaceDE w:val="0"/>
        <w:autoSpaceDN w:val="0"/>
        <w:adjustRightInd w:val="0"/>
        <w:spacing w:after="0" w:line="240" w:lineRule="auto"/>
        <w:jc w:val="both"/>
        <w:outlineLvl w:val="0"/>
        <w:rPr>
          <w:rFonts w:ascii="Times New Roman" w:eastAsia="Times New Roman" w:hAnsi="Times New Roman" w:cs="Times New Roman"/>
          <w:i/>
          <w:lang w:eastAsia="en-US"/>
        </w:rPr>
      </w:pPr>
    </w:p>
    <w:p w:rsidR="00851086" w:rsidRPr="00851086" w:rsidRDefault="00851086" w:rsidP="00851086">
      <w:pPr>
        <w:autoSpaceDE w:val="0"/>
        <w:autoSpaceDN w:val="0"/>
        <w:adjustRightInd w:val="0"/>
        <w:spacing w:after="0" w:line="240" w:lineRule="auto"/>
        <w:jc w:val="both"/>
        <w:outlineLvl w:val="0"/>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 xml:space="preserve">    М.П.</w:t>
      </w:r>
    </w:p>
    <w:p w:rsidR="00851086" w:rsidRPr="00851086" w:rsidRDefault="00851086" w:rsidP="00851086">
      <w:pPr>
        <w:autoSpaceDE w:val="0"/>
        <w:autoSpaceDN w:val="0"/>
        <w:adjustRightInd w:val="0"/>
        <w:spacing w:after="0" w:line="240" w:lineRule="auto"/>
        <w:jc w:val="both"/>
        <w:outlineLvl w:val="0"/>
        <w:rPr>
          <w:rFonts w:ascii="Times New Roman" w:eastAsia="Times New Roman" w:hAnsi="Times New Roman" w:cs="Times New Roman"/>
          <w:lang w:eastAsia="en-US"/>
        </w:rPr>
      </w:pPr>
    </w:p>
    <w:p w:rsidR="00851086" w:rsidRPr="00851086" w:rsidRDefault="00851086" w:rsidP="00851086">
      <w:pPr>
        <w:autoSpaceDE w:val="0"/>
        <w:autoSpaceDN w:val="0"/>
        <w:adjustRightInd w:val="0"/>
        <w:spacing w:after="0" w:line="240" w:lineRule="auto"/>
        <w:jc w:val="both"/>
        <w:outlineLvl w:val="0"/>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 xml:space="preserve">    "__" _______________ 20__ г.</w:t>
      </w:r>
    </w:p>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p w:rsidR="00851086" w:rsidRPr="00851086" w:rsidRDefault="00851086" w:rsidP="0085108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851086" w:rsidRPr="00851086" w:rsidRDefault="00851086" w:rsidP="0085108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851086" w:rsidRPr="00851086" w:rsidRDefault="00851086" w:rsidP="0085108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Приложение № 2</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к Порядку</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предоставления</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субсидий на возмещение недополученных доходов,</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возникающих в результате</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государственного регулирования</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цен на топливо твердое,</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реализуемое гражданам,</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проживающим на территории</w:t>
      </w:r>
    </w:p>
    <w:p w:rsidR="00851086" w:rsidRPr="00851086" w:rsidRDefault="00851086" w:rsidP="00851086">
      <w:pPr>
        <w:widowControl w:val="0"/>
        <w:autoSpaceDE w:val="0"/>
        <w:autoSpaceDN w:val="0"/>
        <w:adjustRightInd w:val="0"/>
        <w:spacing w:after="0" w:line="240" w:lineRule="auto"/>
        <w:ind w:firstLine="720"/>
        <w:jc w:val="right"/>
        <w:rPr>
          <w:rFonts w:ascii="Arial" w:eastAsia="Times New Roman" w:hAnsi="Arial" w:cs="Arial"/>
          <w:sz w:val="20"/>
          <w:szCs w:val="20"/>
        </w:rPr>
      </w:pPr>
      <w:r w:rsidRPr="00851086">
        <w:rPr>
          <w:rFonts w:ascii="Times New Roman" w:eastAsia="Times New Roman" w:hAnsi="Times New Roman" w:cs="Times New Roman"/>
          <w:sz w:val="20"/>
          <w:szCs w:val="20"/>
        </w:rPr>
        <w:t>МО МР «Усть-Куломский»</w:t>
      </w:r>
    </w:p>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6"/>
          <w:szCs w:val="26"/>
        </w:rPr>
      </w:pPr>
    </w:p>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851086">
        <w:rPr>
          <w:rFonts w:ascii="Times New Roman" w:eastAsia="Times New Roman" w:hAnsi="Times New Roman" w:cs="Times New Roman"/>
          <w:sz w:val="26"/>
          <w:szCs w:val="26"/>
        </w:rPr>
        <w:t>ОТЧЕТ</w:t>
      </w:r>
    </w:p>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851086">
        <w:rPr>
          <w:rFonts w:ascii="Times New Roman" w:eastAsia="Times New Roman" w:hAnsi="Times New Roman" w:cs="Times New Roman"/>
          <w:sz w:val="26"/>
          <w:szCs w:val="26"/>
        </w:rPr>
        <w:t>об недополученных доходах, возникающих в результате государственного</w:t>
      </w:r>
    </w:p>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851086">
        <w:rPr>
          <w:rFonts w:ascii="Times New Roman" w:eastAsia="Times New Roman" w:hAnsi="Times New Roman" w:cs="Times New Roman"/>
          <w:sz w:val="26"/>
          <w:szCs w:val="26"/>
        </w:rPr>
        <w:t>регулирования цен на топливо твердое</w:t>
      </w:r>
    </w:p>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851086">
        <w:rPr>
          <w:rFonts w:ascii="Times New Roman" w:eastAsia="Times New Roman" w:hAnsi="Times New Roman" w:cs="Times New Roman"/>
          <w:sz w:val="26"/>
          <w:szCs w:val="26"/>
        </w:rPr>
        <w:t>_______________________________________________________________________</w:t>
      </w:r>
    </w:p>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i/>
        </w:rPr>
      </w:pPr>
      <w:r w:rsidRPr="00851086">
        <w:rPr>
          <w:rFonts w:ascii="Times New Roman" w:eastAsia="Times New Roman" w:hAnsi="Times New Roman" w:cs="Times New Roman"/>
          <w:i/>
        </w:rPr>
        <w:t>(наименование поставщика твердого топлива)</w:t>
      </w: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851086">
        <w:rPr>
          <w:rFonts w:ascii="Times New Roman" w:eastAsia="Times New Roman" w:hAnsi="Times New Roman" w:cs="Times New Roman"/>
          <w:sz w:val="26"/>
          <w:szCs w:val="26"/>
        </w:rPr>
        <w:t xml:space="preserve">   за ______________ 20__ год</w:t>
      </w:r>
    </w:p>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04"/>
        <w:gridCol w:w="1316"/>
        <w:gridCol w:w="1410"/>
        <w:gridCol w:w="1299"/>
        <w:gridCol w:w="1275"/>
        <w:gridCol w:w="981"/>
        <w:gridCol w:w="1247"/>
      </w:tblGrid>
      <w:tr w:rsidR="00851086" w:rsidRPr="00851086" w:rsidTr="00851086">
        <w:tc>
          <w:tcPr>
            <w:tcW w:w="1504" w:type="dxa"/>
            <w:vAlign w:val="center"/>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Вид (категория, марка) топлива твердого</w:t>
            </w:r>
          </w:p>
        </w:tc>
        <w:tc>
          <w:tcPr>
            <w:tcW w:w="1316" w:type="dxa"/>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Фактически отпущено населению топлива твердого (нарастающим итогом), плот. куб.м (т) &lt;*&gt;</w:t>
            </w:r>
          </w:p>
        </w:tc>
        <w:tc>
          <w:tcPr>
            <w:tcW w:w="1410" w:type="dxa"/>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 xml:space="preserve">Экономически обоснованная цена топлива твердого, руб./плот. куб.м (руб./т) (без НДС/ </w:t>
            </w:r>
          </w:p>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с НДС)</w:t>
            </w:r>
          </w:p>
        </w:tc>
        <w:tc>
          <w:tcPr>
            <w:tcW w:w="1299" w:type="dxa"/>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Установленная розничная цена топлива твердого, руб./плот. куб.м (руб./т) (без НДС/</w:t>
            </w:r>
          </w:p>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с НДС)</w:t>
            </w:r>
          </w:p>
        </w:tc>
        <w:tc>
          <w:tcPr>
            <w:tcW w:w="1275" w:type="dxa"/>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Недополученные доходы, подлежащие возмещению, руб.</w:t>
            </w:r>
          </w:p>
        </w:tc>
        <w:tc>
          <w:tcPr>
            <w:tcW w:w="981" w:type="dxa"/>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Возмещено с начала года, руб.</w:t>
            </w:r>
          </w:p>
        </w:tc>
        <w:tc>
          <w:tcPr>
            <w:tcW w:w="1247" w:type="dxa"/>
          </w:tcPr>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Подлежит возмещению, руб.</w:t>
            </w:r>
          </w:p>
        </w:tc>
      </w:tr>
      <w:tr w:rsidR="00851086" w:rsidRPr="00851086" w:rsidTr="00851086">
        <w:tc>
          <w:tcPr>
            <w:tcW w:w="1504" w:type="dxa"/>
          </w:tcPr>
          <w:p w:rsidR="00851086" w:rsidRPr="00851086" w:rsidRDefault="00851086" w:rsidP="0085108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1</w:t>
            </w:r>
          </w:p>
        </w:tc>
        <w:tc>
          <w:tcPr>
            <w:tcW w:w="1316" w:type="dxa"/>
          </w:tcPr>
          <w:p w:rsidR="00851086" w:rsidRPr="00851086" w:rsidRDefault="00851086" w:rsidP="0085108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2</w:t>
            </w:r>
          </w:p>
        </w:tc>
        <w:tc>
          <w:tcPr>
            <w:tcW w:w="1410" w:type="dxa"/>
          </w:tcPr>
          <w:p w:rsidR="00851086" w:rsidRPr="00851086" w:rsidRDefault="00851086" w:rsidP="0085108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3</w:t>
            </w:r>
          </w:p>
        </w:tc>
        <w:tc>
          <w:tcPr>
            <w:tcW w:w="1299" w:type="dxa"/>
          </w:tcPr>
          <w:p w:rsidR="00851086" w:rsidRPr="00851086" w:rsidRDefault="00851086" w:rsidP="0085108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4</w:t>
            </w:r>
          </w:p>
        </w:tc>
        <w:tc>
          <w:tcPr>
            <w:tcW w:w="1275" w:type="dxa"/>
          </w:tcPr>
          <w:p w:rsidR="00851086" w:rsidRPr="00851086" w:rsidRDefault="00851086" w:rsidP="0085108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гр. 5 = гр. 2 x (гр. 3 - гр. 4)</w:t>
            </w:r>
          </w:p>
        </w:tc>
        <w:tc>
          <w:tcPr>
            <w:tcW w:w="981" w:type="dxa"/>
          </w:tcPr>
          <w:p w:rsidR="00851086" w:rsidRPr="00851086" w:rsidRDefault="00851086" w:rsidP="0085108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6</w:t>
            </w:r>
          </w:p>
        </w:tc>
        <w:tc>
          <w:tcPr>
            <w:tcW w:w="1247" w:type="dxa"/>
          </w:tcPr>
          <w:p w:rsidR="00851086" w:rsidRPr="00851086" w:rsidRDefault="00851086" w:rsidP="0085108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гр. 7 = гр. 5 - гр. 6</w:t>
            </w:r>
          </w:p>
        </w:tc>
      </w:tr>
      <w:tr w:rsidR="00851086" w:rsidRPr="00851086" w:rsidTr="00851086">
        <w:tc>
          <w:tcPr>
            <w:tcW w:w="9032" w:type="dxa"/>
            <w:gridSpan w:val="7"/>
          </w:tcPr>
          <w:p w:rsidR="00851086" w:rsidRPr="00851086" w:rsidRDefault="00851086" w:rsidP="0085108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Раздел 1. Без доставки</w:t>
            </w:r>
          </w:p>
        </w:tc>
      </w:tr>
      <w:tr w:rsidR="00851086" w:rsidRPr="00851086" w:rsidTr="00851086">
        <w:tc>
          <w:tcPr>
            <w:tcW w:w="1504"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316"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410"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299"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275"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81"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247"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51086" w:rsidRPr="00851086" w:rsidTr="00851086">
        <w:tc>
          <w:tcPr>
            <w:tcW w:w="1504"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316"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410"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299"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275"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81"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247"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51086" w:rsidRPr="00851086" w:rsidTr="00851086">
        <w:tc>
          <w:tcPr>
            <w:tcW w:w="9032" w:type="dxa"/>
            <w:gridSpan w:val="7"/>
          </w:tcPr>
          <w:p w:rsidR="00851086" w:rsidRPr="00851086" w:rsidRDefault="00851086" w:rsidP="0085108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Раздел 2. С доставкой к месту, указанному потребителем</w:t>
            </w:r>
          </w:p>
        </w:tc>
      </w:tr>
      <w:tr w:rsidR="00851086" w:rsidRPr="00851086" w:rsidTr="00851086">
        <w:tc>
          <w:tcPr>
            <w:tcW w:w="1504"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316"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410"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299"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275"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81"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247"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851086" w:rsidRPr="00851086" w:rsidTr="00851086">
        <w:tc>
          <w:tcPr>
            <w:tcW w:w="1504"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316"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410"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299"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275"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81"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247"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rPr>
      </w:pPr>
      <w:r w:rsidRPr="00851086">
        <w:rPr>
          <w:rFonts w:ascii="Times New Roman" w:eastAsia="Times New Roman" w:hAnsi="Times New Roman" w:cs="Times New Roman"/>
        </w:rPr>
        <w:t xml:space="preserve">    --------------------------------</w:t>
      </w: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rPr>
      </w:pPr>
      <w:r w:rsidRPr="00851086">
        <w:rPr>
          <w:rFonts w:ascii="Times New Roman" w:eastAsia="Times New Roman" w:hAnsi="Times New Roman" w:cs="Times New Roman"/>
        </w:rPr>
        <w:t>&lt;*&gt;   -   объем   фактически  отпущенного  населению  топлива  твердого</w:t>
      </w: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rPr>
      </w:pPr>
      <w:r w:rsidRPr="00851086">
        <w:rPr>
          <w:rFonts w:ascii="Times New Roman" w:eastAsia="Times New Roman" w:hAnsi="Times New Roman" w:cs="Times New Roman"/>
        </w:rPr>
        <w:t>указывается со степенью точности: два знака после запятой.</w:t>
      </w: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rPr>
      </w:pP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rPr>
      </w:pPr>
      <w:r w:rsidRPr="00851086">
        <w:rPr>
          <w:rFonts w:ascii="Times New Roman" w:eastAsia="Times New Roman" w:hAnsi="Times New Roman" w:cs="Times New Roman"/>
        </w:rPr>
        <w:t>Справочно:</w:t>
      </w: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rPr>
      </w:pPr>
      <w:r w:rsidRPr="00851086">
        <w:rPr>
          <w:rFonts w:ascii="Times New Roman" w:eastAsia="Times New Roman" w:hAnsi="Times New Roman" w:cs="Times New Roman"/>
        </w:rPr>
        <w:t xml:space="preserve">    -  отпущено топлива твердого за последний месяц - ________, плот. куб.м, (т);</w:t>
      </w: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rPr>
      </w:pPr>
      <w:r w:rsidRPr="00851086">
        <w:rPr>
          <w:rFonts w:ascii="Times New Roman" w:eastAsia="Times New Roman" w:hAnsi="Times New Roman" w:cs="Times New Roman"/>
        </w:rPr>
        <w:t>-экономически обоснованная цена топлива твердого,  установленная уполномоченным Правительством Республики Коми органом исполнительной власти Республики Коми (с НДС) - ___________ руб./плот. куб.м (руб./т);</w:t>
      </w: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rPr>
      </w:pPr>
      <w:r w:rsidRPr="00851086">
        <w:rPr>
          <w:rFonts w:ascii="Times New Roman" w:eastAsia="Times New Roman" w:hAnsi="Times New Roman" w:cs="Times New Roman"/>
        </w:rPr>
        <w:t xml:space="preserve">    -   розничная   цена  твердого  топлива,  установленная  Правительством</w:t>
      </w: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rPr>
      </w:pPr>
      <w:r w:rsidRPr="00851086">
        <w:rPr>
          <w:rFonts w:ascii="Times New Roman" w:eastAsia="Times New Roman" w:hAnsi="Times New Roman" w:cs="Times New Roman"/>
        </w:rPr>
        <w:t>Республики Коми  - руб./плот.куб.м., (руб./т).</w:t>
      </w: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851086">
        <w:rPr>
          <w:rFonts w:ascii="Times New Roman" w:eastAsia="Times New Roman" w:hAnsi="Times New Roman" w:cs="Times New Roman"/>
          <w:sz w:val="26"/>
          <w:szCs w:val="26"/>
        </w:rPr>
        <w:t>Руководитель Поставщика твердого топлива ______________ (_______________)</w:t>
      </w: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i/>
        </w:rPr>
      </w:pPr>
      <w:r w:rsidRPr="00851086">
        <w:rPr>
          <w:rFonts w:ascii="Times New Roman" w:eastAsia="Times New Roman" w:hAnsi="Times New Roman" w:cs="Times New Roman"/>
          <w:i/>
        </w:rPr>
        <w:t xml:space="preserve">            М.П.                        подпись               Ф.И.О.</w:t>
      </w: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i/>
        </w:rPr>
      </w:pP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851086">
        <w:rPr>
          <w:rFonts w:ascii="Times New Roman" w:eastAsia="Times New Roman" w:hAnsi="Times New Roman" w:cs="Times New Roman"/>
          <w:sz w:val="26"/>
          <w:szCs w:val="26"/>
        </w:rPr>
        <w:t xml:space="preserve">    "Проверено"                     ______________ (______________________)</w:t>
      </w: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i/>
        </w:rPr>
      </w:pPr>
      <w:r w:rsidRPr="00851086">
        <w:rPr>
          <w:rFonts w:ascii="Times New Roman" w:eastAsia="Times New Roman" w:hAnsi="Times New Roman" w:cs="Times New Roman"/>
          <w:i/>
        </w:rPr>
        <w:t xml:space="preserve">        подпись               Ф.И.О.</w:t>
      </w: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i/>
        </w:rPr>
      </w:pP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851086">
        <w:rPr>
          <w:rFonts w:ascii="Times New Roman" w:eastAsia="Times New Roman" w:hAnsi="Times New Roman" w:cs="Times New Roman"/>
          <w:sz w:val="26"/>
          <w:szCs w:val="26"/>
        </w:rPr>
        <w:t>Заведующий ОЭиНП       ______________ (______________________)</w:t>
      </w: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i/>
        </w:rPr>
      </w:pPr>
      <w:r w:rsidRPr="00851086">
        <w:rPr>
          <w:rFonts w:ascii="Times New Roman" w:eastAsia="Times New Roman" w:hAnsi="Times New Roman" w:cs="Times New Roman"/>
          <w:i/>
        </w:rPr>
        <w:t>подпись               Ф.И.О.</w:t>
      </w:r>
    </w:p>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rPr>
      </w:pPr>
    </w:p>
    <w:p w:rsidR="00851086" w:rsidRPr="00851086" w:rsidRDefault="00851086" w:rsidP="0085108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851086" w:rsidRPr="00851086" w:rsidRDefault="00851086" w:rsidP="0085108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851086" w:rsidRPr="00851086" w:rsidRDefault="00851086" w:rsidP="0085108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851086" w:rsidRPr="00851086" w:rsidRDefault="00851086" w:rsidP="0085108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851086" w:rsidRPr="00851086" w:rsidRDefault="00851086" w:rsidP="0085108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851086" w:rsidRPr="00851086" w:rsidRDefault="00851086" w:rsidP="0085108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851086" w:rsidRPr="00851086" w:rsidRDefault="00851086" w:rsidP="0085108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851086" w:rsidRPr="00851086" w:rsidRDefault="00851086" w:rsidP="0085108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851086" w:rsidRPr="00851086" w:rsidRDefault="00851086" w:rsidP="0085108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851086" w:rsidRPr="00851086" w:rsidRDefault="00851086" w:rsidP="0085108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851086" w:rsidRPr="00851086" w:rsidRDefault="00851086" w:rsidP="0085108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851086" w:rsidRPr="00851086" w:rsidRDefault="00851086" w:rsidP="0085108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851086" w:rsidRPr="00851086" w:rsidRDefault="00851086" w:rsidP="0085108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br/>
      </w:r>
    </w:p>
    <w:p w:rsidR="00851086" w:rsidRPr="00851086" w:rsidRDefault="00851086" w:rsidP="00851086">
      <w:pPr>
        <w:spacing w:after="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lang w:eastAsia="en-US"/>
        </w:rPr>
        <w:br w:type="page"/>
      </w:r>
    </w:p>
    <w:p w:rsidR="00851086" w:rsidRPr="00851086" w:rsidRDefault="00851086" w:rsidP="0085108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Приложение N 3</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к Порядку</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предоставления</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субсидий на возмещение недополученных доходов,</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возникающих в результате</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государственного регулирования</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цен на топливо твердое,</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реализуемое гражданам,</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проживающим на территории</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МО МР «Усть-Куломский»</w:t>
      </w:r>
    </w:p>
    <w:p w:rsidR="00851086" w:rsidRPr="00851086" w:rsidRDefault="00851086" w:rsidP="00851086">
      <w:pPr>
        <w:widowControl w:val="0"/>
        <w:autoSpaceDE w:val="0"/>
        <w:autoSpaceDN w:val="0"/>
        <w:adjustRightInd w:val="0"/>
        <w:spacing w:after="0" w:line="240" w:lineRule="auto"/>
        <w:ind w:firstLine="720"/>
        <w:rPr>
          <w:rFonts w:ascii="Arial" w:eastAsia="Times New Roman" w:hAnsi="Arial" w:cs="Arial"/>
          <w:sz w:val="20"/>
          <w:szCs w:val="20"/>
        </w:rPr>
      </w:pPr>
    </w:p>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851086">
        <w:rPr>
          <w:rFonts w:ascii="Times New Roman" w:eastAsia="Times New Roman" w:hAnsi="Times New Roman" w:cs="Times New Roman"/>
          <w:sz w:val="20"/>
          <w:szCs w:val="28"/>
        </w:rPr>
        <w:t>АКТ ПРИЕМА-ПЕРЕДАЧИ</w:t>
      </w:r>
    </w:p>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851086">
        <w:rPr>
          <w:rFonts w:ascii="Times New Roman" w:eastAsia="Times New Roman" w:hAnsi="Times New Roman" w:cs="Times New Roman"/>
          <w:sz w:val="20"/>
          <w:szCs w:val="28"/>
        </w:rPr>
        <w:t>топлива твердого</w:t>
      </w:r>
    </w:p>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p>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r w:rsidRPr="00851086">
        <w:rPr>
          <w:rFonts w:ascii="Times New Roman" w:eastAsia="Times New Roman" w:hAnsi="Times New Roman" w:cs="Times New Roman"/>
          <w:sz w:val="20"/>
          <w:szCs w:val="28"/>
        </w:rPr>
        <w:t>с. ___________________                                                                                       от _____________ 20__ г.</w:t>
      </w:r>
    </w:p>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p>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sz w:val="20"/>
          <w:szCs w:val="28"/>
        </w:rPr>
      </w:pPr>
      <w:r w:rsidRPr="00851086">
        <w:rPr>
          <w:rFonts w:ascii="Times New Roman" w:eastAsia="Times New Roman" w:hAnsi="Times New Roman" w:cs="Times New Roman"/>
          <w:sz w:val="20"/>
          <w:szCs w:val="28"/>
        </w:rPr>
        <w:t>ЗАПОЛНЯЕТСЯ ПОСТАВЩИКОМ ТОПЛИВА ТВЕРДОГО:</w:t>
      </w:r>
    </w:p>
    <w:p w:rsidR="00851086" w:rsidRPr="00851086" w:rsidRDefault="00851086" w:rsidP="00851086">
      <w:pPr>
        <w:spacing w:after="0" w:line="240" w:lineRule="auto"/>
        <w:rPr>
          <w:rFonts w:ascii="Calibri" w:eastAsia="Times New Roman" w:hAnsi="Calibri" w:cs="Times New Roman"/>
        </w:rPr>
      </w:pPr>
    </w:p>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r w:rsidRPr="00851086">
        <w:rPr>
          <w:rFonts w:ascii="Times New Roman" w:eastAsia="Times New Roman" w:hAnsi="Times New Roman" w:cs="Times New Roman"/>
          <w:sz w:val="20"/>
          <w:szCs w:val="28"/>
        </w:rPr>
        <w:t>____________________________________________________________________поставид</w:t>
      </w:r>
    </w:p>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851086">
        <w:rPr>
          <w:rFonts w:ascii="Times New Roman" w:eastAsia="Times New Roman" w:hAnsi="Times New Roman" w:cs="Times New Roman"/>
          <w:sz w:val="20"/>
          <w:szCs w:val="28"/>
        </w:rPr>
        <w:t>(наименование поставщика)</w:t>
      </w:r>
    </w:p>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sz w:val="20"/>
          <w:szCs w:val="28"/>
        </w:rPr>
      </w:pPr>
      <w:r w:rsidRPr="00851086">
        <w:rPr>
          <w:rFonts w:ascii="Times New Roman" w:eastAsia="Times New Roman" w:hAnsi="Times New Roman" w:cs="Times New Roman"/>
          <w:sz w:val="20"/>
          <w:szCs w:val="28"/>
        </w:rPr>
        <w:t>_____________________________________________________________________, проживающему по адресу:</w:t>
      </w:r>
    </w:p>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r w:rsidRPr="00851086">
        <w:rPr>
          <w:rFonts w:ascii="Times New Roman" w:eastAsia="Times New Roman" w:hAnsi="Times New Roman" w:cs="Times New Roman"/>
          <w:sz w:val="20"/>
          <w:szCs w:val="28"/>
        </w:rPr>
        <w:t>(Ф.И.О./наименование покупателя)</w:t>
      </w:r>
    </w:p>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r w:rsidRPr="00851086">
        <w:rPr>
          <w:rFonts w:ascii="Times New Roman" w:eastAsia="Times New Roman" w:hAnsi="Times New Roman" w:cs="Times New Roman"/>
          <w:sz w:val="20"/>
          <w:szCs w:val="28"/>
        </w:rPr>
        <w:t xml:space="preserve">___________________________________________________________________________________________, </w:t>
      </w:r>
    </w:p>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678"/>
        <w:gridCol w:w="2410"/>
        <w:gridCol w:w="1842"/>
      </w:tblGrid>
      <w:tr w:rsidR="00851086" w:rsidRPr="00851086" w:rsidTr="00851086">
        <w:tc>
          <w:tcPr>
            <w:tcW w:w="851" w:type="dxa"/>
          </w:tcPr>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851086">
              <w:rPr>
                <w:rFonts w:ascii="Times New Roman" w:eastAsia="Times New Roman" w:hAnsi="Times New Roman" w:cs="Times New Roman"/>
                <w:sz w:val="20"/>
                <w:szCs w:val="28"/>
              </w:rPr>
              <w:t>№ п/п</w:t>
            </w:r>
          </w:p>
        </w:tc>
        <w:tc>
          <w:tcPr>
            <w:tcW w:w="4678" w:type="dxa"/>
          </w:tcPr>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851086">
              <w:rPr>
                <w:rFonts w:ascii="Times New Roman" w:eastAsia="Times New Roman" w:hAnsi="Times New Roman" w:cs="Times New Roman"/>
                <w:sz w:val="20"/>
                <w:szCs w:val="28"/>
              </w:rPr>
              <w:t>Характеристика жилья</w:t>
            </w:r>
          </w:p>
        </w:tc>
        <w:tc>
          <w:tcPr>
            <w:tcW w:w="2410" w:type="dxa"/>
          </w:tcPr>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851086">
              <w:rPr>
                <w:rFonts w:ascii="Times New Roman" w:eastAsia="Times New Roman" w:hAnsi="Times New Roman" w:cs="Times New Roman"/>
                <w:sz w:val="20"/>
                <w:szCs w:val="28"/>
              </w:rPr>
              <w:t>Единица измерения</w:t>
            </w:r>
          </w:p>
        </w:tc>
        <w:tc>
          <w:tcPr>
            <w:tcW w:w="1842" w:type="dxa"/>
          </w:tcPr>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851086">
              <w:rPr>
                <w:rFonts w:ascii="Times New Roman" w:eastAsia="Times New Roman" w:hAnsi="Times New Roman" w:cs="Times New Roman"/>
                <w:sz w:val="20"/>
                <w:szCs w:val="28"/>
              </w:rPr>
              <w:t>Показатель</w:t>
            </w:r>
          </w:p>
        </w:tc>
      </w:tr>
      <w:tr w:rsidR="00851086" w:rsidRPr="00851086" w:rsidTr="00851086">
        <w:tc>
          <w:tcPr>
            <w:tcW w:w="851" w:type="dxa"/>
          </w:tcPr>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851086">
              <w:rPr>
                <w:rFonts w:ascii="Times New Roman" w:eastAsia="Times New Roman" w:hAnsi="Times New Roman" w:cs="Times New Roman"/>
                <w:sz w:val="20"/>
                <w:szCs w:val="28"/>
              </w:rPr>
              <w:t>1.</w:t>
            </w:r>
          </w:p>
        </w:tc>
        <w:tc>
          <w:tcPr>
            <w:tcW w:w="4678"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r w:rsidRPr="00851086">
              <w:rPr>
                <w:rFonts w:ascii="Times New Roman" w:eastAsia="Times New Roman" w:hAnsi="Times New Roman" w:cs="Times New Roman"/>
                <w:sz w:val="20"/>
                <w:szCs w:val="28"/>
              </w:rPr>
              <w:t>количество проживающих граждан</w:t>
            </w:r>
          </w:p>
        </w:tc>
        <w:tc>
          <w:tcPr>
            <w:tcW w:w="2410" w:type="dxa"/>
          </w:tcPr>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851086">
              <w:rPr>
                <w:rFonts w:ascii="Times New Roman" w:eastAsia="Times New Roman" w:hAnsi="Times New Roman" w:cs="Times New Roman"/>
                <w:sz w:val="20"/>
                <w:szCs w:val="28"/>
              </w:rPr>
              <w:t>человек</w:t>
            </w:r>
          </w:p>
        </w:tc>
        <w:tc>
          <w:tcPr>
            <w:tcW w:w="1842"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p>
        </w:tc>
      </w:tr>
      <w:tr w:rsidR="00851086" w:rsidRPr="00851086" w:rsidTr="00851086">
        <w:tc>
          <w:tcPr>
            <w:tcW w:w="851" w:type="dxa"/>
          </w:tcPr>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851086">
              <w:rPr>
                <w:rFonts w:ascii="Times New Roman" w:eastAsia="Times New Roman" w:hAnsi="Times New Roman" w:cs="Times New Roman"/>
                <w:sz w:val="20"/>
                <w:szCs w:val="28"/>
              </w:rPr>
              <w:t>2.</w:t>
            </w:r>
          </w:p>
        </w:tc>
        <w:tc>
          <w:tcPr>
            <w:tcW w:w="4678"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r w:rsidRPr="00851086">
              <w:rPr>
                <w:rFonts w:ascii="Times New Roman" w:eastAsia="Times New Roman" w:hAnsi="Times New Roman" w:cs="Times New Roman"/>
                <w:sz w:val="20"/>
                <w:szCs w:val="28"/>
              </w:rPr>
              <w:t>площадь жилья</w:t>
            </w:r>
          </w:p>
        </w:tc>
        <w:tc>
          <w:tcPr>
            <w:tcW w:w="2410" w:type="dxa"/>
          </w:tcPr>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851086">
              <w:rPr>
                <w:rFonts w:ascii="Times New Roman" w:eastAsia="Times New Roman" w:hAnsi="Times New Roman" w:cs="Times New Roman"/>
                <w:sz w:val="20"/>
                <w:szCs w:val="28"/>
              </w:rPr>
              <w:t>кв.м</w:t>
            </w:r>
          </w:p>
        </w:tc>
        <w:tc>
          <w:tcPr>
            <w:tcW w:w="1842"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p>
        </w:tc>
      </w:tr>
      <w:tr w:rsidR="00851086" w:rsidRPr="00851086" w:rsidTr="00851086">
        <w:tc>
          <w:tcPr>
            <w:tcW w:w="851" w:type="dxa"/>
          </w:tcPr>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sz w:val="20"/>
                <w:szCs w:val="28"/>
              </w:rPr>
            </w:pPr>
            <w:r w:rsidRPr="00851086">
              <w:rPr>
                <w:rFonts w:ascii="Times New Roman" w:eastAsia="Times New Roman" w:hAnsi="Times New Roman" w:cs="Times New Roman"/>
                <w:sz w:val="20"/>
                <w:szCs w:val="28"/>
              </w:rPr>
              <w:t>3.</w:t>
            </w:r>
          </w:p>
        </w:tc>
        <w:tc>
          <w:tcPr>
            <w:tcW w:w="4678"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r w:rsidRPr="00851086">
              <w:rPr>
                <w:rFonts w:ascii="Times New Roman" w:eastAsia="Times New Roman" w:hAnsi="Times New Roman" w:cs="Times New Roman"/>
                <w:sz w:val="20"/>
                <w:szCs w:val="28"/>
              </w:rPr>
              <w:t>норматив потребления топлива твердого*</w:t>
            </w:r>
          </w:p>
        </w:tc>
        <w:tc>
          <w:tcPr>
            <w:tcW w:w="2410" w:type="dxa"/>
          </w:tcPr>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851086">
              <w:rPr>
                <w:rFonts w:ascii="Times New Roman" w:eastAsia="Times New Roman" w:hAnsi="Times New Roman" w:cs="Times New Roman"/>
                <w:sz w:val="20"/>
                <w:szCs w:val="28"/>
              </w:rPr>
              <w:t>кв.м</w:t>
            </w:r>
          </w:p>
        </w:tc>
        <w:tc>
          <w:tcPr>
            <w:tcW w:w="1842"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p>
        </w:tc>
      </w:tr>
    </w:tbl>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p>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r w:rsidRPr="00851086">
        <w:rPr>
          <w:rFonts w:ascii="Times New Roman" w:eastAsia="Times New Roman" w:hAnsi="Times New Roman" w:cs="Times New Roman"/>
          <w:sz w:val="20"/>
          <w:szCs w:val="28"/>
        </w:rPr>
        <w:t>топливо твердое со следующими характеристиками:</w:t>
      </w:r>
    </w:p>
    <w:p w:rsidR="00851086" w:rsidRPr="00851086" w:rsidRDefault="00851086" w:rsidP="00851086">
      <w:pPr>
        <w:spacing w:after="0" w:line="240" w:lineRule="auto"/>
        <w:rPr>
          <w:rFonts w:ascii="Times New Roman" w:eastAsia="Times New Roman" w:hAnsi="Times New Roman" w:cs="Times New Roman"/>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932"/>
        <w:gridCol w:w="1276"/>
        <w:gridCol w:w="850"/>
        <w:gridCol w:w="992"/>
        <w:gridCol w:w="851"/>
        <w:gridCol w:w="1134"/>
        <w:gridCol w:w="1134"/>
        <w:gridCol w:w="985"/>
        <w:gridCol w:w="1141"/>
      </w:tblGrid>
      <w:tr w:rsidR="00851086" w:rsidRPr="00851086" w:rsidTr="00851086">
        <w:tc>
          <w:tcPr>
            <w:tcW w:w="486" w:type="dxa"/>
          </w:tcPr>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18"/>
                <w:szCs w:val="24"/>
              </w:rPr>
            </w:pPr>
            <w:r w:rsidRPr="00851086">
              <w:rPr>
                <w:rFonts w:ascii="Times New Roman" w:eastAsia="Times New Roman" w:hAnsi="Times New Roman" w:cs="Times New Roman"/>
                <w:sz w:val="18"/>
                <w:szCs w:val="24"/>
              </w:rPr>
              <w:t>№ п/п</w:t>
            </w:r>
          </w:p>
        </w:tc>
        <w:tc>
          <w:tcPr>
            <w:tcW w:w="932" w:type="dxa"/>
          </w:tcPr>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18"/>
                <w:szCs w:val="24"/>
              </w:rPr>
            </w:pPr>
            <w:r w:rsidRPr="00851086">
              <w:rPr>
                <w:rFonts w:ascii="Times New Roman" w:eastAsia="Times New Roman" w:hAnsi="Times New Roman" w:cs="Times New Roman"/>
                <w:sz w:val="18"/>
                <w:szCs w:val="24"/>
              </w:rPr>
              <w:t>Вид топлива твердого (дрова, уголь, биотопливо)</w:t>
            </w:r>
          </w:p>
        </w:tc>
        <w:tc>
          <w:tcPr>
            <w:tcW w:w="1276" w:type="dxa"/>
          </w:tcPr>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18"/>
                <w:szCs w:val="24"/>
              </w:rPr>
            </w:pPr>
            <w:r w:rsidRPr="00851086">
              <w:rPr>
                <w:rFonts w:ascii="Times New Roman" w:eastAsia="Times New Roman" w:hAnsi="Times New Roman" w:cs="Times New Roman"/>
                <w:sz w:val="18"/>
                <w:szCs w:val="24"/>
              </w:rPr>
              <w:t>Единица измерения (складских  куб.м дров,  плотных  куб.м дров, тонн угля, тонн биотоплива)**</w:t>
            </w:r>
          </w:p>
        </w:tc>
        <w:tc>
          <w:tcPr>
            <w:tcW w:w="850" w:type="dxa"/>
          </w:tcPr>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18"/>
                <w:szCs w:val="24"/>
              </w:rPr>
            </w:pPr>
            <w:r w:rsidRPr="00851086">
              <w:rPr>
                <w:rFonts w:ascii="Times New Roman" w:eastAsia="Times New Roman" w:hAnsi="Times New Roman" w:cs="Times New Roman"/>
                <w:sz w:val="18"/>
                <w:szCs w:val="24"/>
              </w:rPr>
              <w:t>Коли-чество</w:t>
            </w:r>
          </w:p>
        </w:tc>
        <w:tc>
          <w:tcPr>
            <w:tcW w:w="992" w:type="dxa"/>
          </w:tcPr>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18"/>
                <w:szCs w:val="24"/>
              </w:rPr>
            </w:pPr>
            <w:r w:rsidRPr="00851086">
              <w:rPr>
                <w:rFonts w:ascii="Times New Roman" w:eastAsia="Times New Roman" w:hAnsi="Times New Roman" w:cs="Times New Roman"/>
                <w:sz w:val="18"/>
                <w:szCs w:val="24"/>
              </w:rPr>
              <w:t>Цена за единицу продукции, руб.</w:t>
            </w:r>
          </w:p>
        </w:tc>
        <w:tc>
          <w:tcPr>
            <w:tcW w:w="851" w:type="dxa"/>
          </w:tcPr>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18"/>
                <w:szCs w:val="24"/>
              </w:rPr>
            </w:pPr>
            <w:r w:rsidRPr="00851086">
              <w:rPr>
                <w:rFonts w:ascii="Times New Roman" w:eastAsia="Times New Roman" w:hAnsi="Times New Roman" w:cs="Times New Roman"/>
                <w:sz w:val="18"/>
                <w:szCs w:val="24"/>
              </w:rPr>
              <w:t>НДС/</w:t>
            </w:r>
          </w:p>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18"/>
                <w:szCs w:val="24"/>
              </w:rPr>
            </w:pPr>
            <w:r w:rsidRPr="00851086">
              <w:rPr>
                <w:rFonts w:ascii="Times New Roman" w:eastAsia="Times New Roman" w:hAnsi="Times New Roman" w:cs="Times New Roman"/>
                <w:sz w:val="18"/>
                <w:szCs w:val="24"/>
              </w:rPr>
              <w:t>НДС не облагается</w:t>
            </w:r>
          </w:p>
        </w:tc>
        <w:tc>
          <w:tcPr>
            <w:tcW w:w="1134" w:type="dxa"/>
          </w:tcPr>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18"/>
                <w:szCs w:val="24"/>
              </w:rPr>
            </w:pPr>
            <w:r w:rsidRPr="00851086">
              <w:rPr>
                <w:rFonts w:ascii="Times New Roman" w:eastAsia="Times New Roman" w:hAnsi="Times New Roman" w:cs="Times New Roman"/>
                <w:sz w:val="18"/>
                <w:szCs w:val="24"/>
              </w:rPr>
              <w:t>Стоимость продукции, руб.</w:t>
            </w:r>
          </w:p>
        </w:tc>
        <w:tc>
          <w:tcPr>
            <w:tcW w:w="1134" w:type="dxa"/>
          </w:tcPr>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18"/>
                <w:szCs w:val="24"/>
              </w:rPr>
            </w:pPr>
            <w:r w:rsidRPr="00851086">
              <w:rPr>
                <w:rFonts w:ascii="Times New Roman" w:eastAsia="Times New Roman" w:hAnsi="Times New Roman" w:cs="Times New Roman"/>
                <w:sz w:val="18"/>
                <w:szCs w:val="24"/>
              </w:rPr>
              <w:t>С доставкой/</w:t>
            </w:r>
          </w:p>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18"/>
                <w:szCs w:val="24"/>
              </w:rPr>
            </w:pPr>
            <w:r w:rsidRPr="00851086">
              <w:rPr>
                <w:rFonts w:ascii="Times New Roman" w:eastAsia="Times New Roman" w:hAnsi="Times New Roman" w:cs="Times New Roman"/>
                <w:sz w:val="18"/>
                <w:szCs w:val="24"/>
              </w:rPr>
              <w:t>без доставки</w:t>
            </w:r>
          </w:p>
        </w:tc>
        <w:tc>
          <w:tcPr>
            <w:tcW w:w="985" w:type="dxa"/>
          </w:tcPr>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18"/>
                <w:szCs w:val="24"/>
              </w:rPr>
            </w:pPr>
            <w:r w:rsidRPr="00851086">
              <w:rPr>
                <w:rFonts w:ascii="Times New Roman" w:eastAsia="Times New Roman" w:hAnsi="Times New Roman" w:cs="Times New Roman"/>
                <w:sz w:val="18"/>
                <w:szCs w:val="24"/>
              </w:rPr>
              <w:t>Цена доставки за единицу, руб.</w:t>
            </w:r>
          </w:p>
        </w:tc>
        <w:tc>
          <w:tcPr>
            <w:tcW w:w="1141" w:type="dxa"/>
          </w:tcPr>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18"/>
                <w:szCs w:val="24"/>
              </w:rPr>
            </w:pPr>
            <w:r w:rsidRPr="00851086">
              <w:rPr>
                <w:rFonts w:ascii="Times New Roman" w:eastAsia="Times New Roman" w:hAnsi="Times New Roman" w:cs="Times New Roman"/>
                <w:sz w:val="18"/>
                <w:szCs w:val="24"/>
              </w:rPr>
              <w:t>Стоимость доставки, руб.</w:t>
            </w:r>
          </w:p>
        </w:tc>
      </w:tr>
      <w:tr w:rsidR="00851086" w:rsidRPr="00851086" w:rsidTr="00851086">
        <w:tc>
          <w:tcPr>
            <w:tcW w:w="486" w:type="dxa"/>
          </w:tcPr>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18"/>
                <w:szCs w:val="24"/>
              </w:rPr>
            </w:pPr>
            <w:r w:rsidRPr="00851086">
              <w:rPr>
                <w:rFonts w:ascii="Times New Roman" w:eastAsia="Times New Roman" w:hAnsi="Times New Roman" w:cs="Times New Roman"/>
                <w:sz w:val="18"/>
                <w:szCs w:val="24"/>
              </w:rPr>
              <w:t>1.</w:t>
            </w:r>
          </w:p>
        </w:tc>
        <w:tc>
          <w:tcPr>
            <w:tcW w:w="932"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1276"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850"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992"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851"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1134"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1134"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985"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1141"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r>
      <w:tr w:rsidR="00851086" w:rsidRPr="00851086" w:rsidTr="00851086">
        <w:tc>
          <w:tcPr>
            <w:tcW w:w="486" w:type="dxa"/>
          </w:tcPr>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18"/>
                <w:szCs w:val="24"/>
              </w:rPr>
            </w:pPr>
            <w:r w:rsidRPr="00851086">
              <w:rPr>
                <w:rFonts w:ascii="Times New Roman" w:eastAsia="Times New Roman" w:hAnsi="Times New Roman" w:cs="Times New Roman"/>
                <w:sz w:val="18"/>
                <w:szCs w:val="24"/>
              </w:rPr>
              <w:t>2.</w:t>
            </w:r>
          </w:p>
        </w:tc>
        <w:tc>
          <w:tcPr>
            <w:tcW w:w="932"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1276"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850"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992"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851"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1134"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1134"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985"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1141"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r>
      <w:tr w:rsidR="00851086" w:rsidRPr="00851086" w:rsidTr="00851086">
        <w:tc>
          <w:tcPr>
            <w:tcW w:w="486" w:type="dxa"/>
          </w:tcPr>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18"/>
                <w:szCs w:val="24"/>
              </w:rPr>
            </w:pPr>
            <w:r w:rsidRPr="00851086">
              <w:rPr>
                <w:rFonts w:ascii="Times New Roman" w:eastAsia="Times New Roman" w:hAnsi="Times New Roman" w:cs="Times New Roman"/>
                <w:sz w:val="18"/>
                <w:szCs w:val="24"/>
              </w:rPr>
              <w:t>3.</w:t>
            </w:r>
          </w:p>
        </w:tc>
        <w:tc>
          <w:tcPr>
            <w:tcW w:w="932"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1276"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850"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992"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851"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1134"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1134"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985"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c>
          <w:tcPr>
            <w:tcW w:w="1141" w:type="dxa"/>
          </w:tcPr>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18"/>
                <w:szCs w:val="24"/>
              </w:rPr>
            </w:pPr>
          </w:p>
        </w:tc>
      </w:tr>
    </w:tbl>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8"/>
          <w:szCs w:val="24"/>
        </w:rPr>
      </w:pPr>
    </w:p>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r w:rsidRPr="00851086">
        <w:rPr>
          <w:rFonts w:ascii="Times New Roman" w:eastAsia="Times New Roman" w:hAnsi="Times New Roman" w:cs="Times New Roman"/>
          <w:sz w:val="20"/>
          <w:szCs w:val="28"/>
        </w:rPr>
        <w:t>ЗАПОЛНЯЕТСЯ ПОКУПАТЕЛЕМ ТОПЛИВА ТВЕРДОГО:</w:t>
      </w:r>
    </w:p>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r w:rsidRPr="00851086">
        <w:rPr>
          <w:rFonts w:ascii="Times New Roman" w:eastAsia="Times New Roman" w:hAnsi="Times New Roman" w:cs="Times New Roman"/>
          <w:sz w:val="20"/>
          <w:szCs w:val="28"/>
        </w:rPr>
        <w:t>1) Топливо  твердое с вышеуказанными характеристиками получил.</w:t>
      </w:r>
    </w:p>
    <w:p w:rsidR="00851086" w:rsidRDefault="00851086">
      <w:pPr>
        <w:rPr>
          <w:rFonts w:ascii="Times New Roman" w:eastAsia="Times New Roman" w:hAnsi="Times New Roman" w:cs="Times New Roman"/>
          <w:sz w:val="20"/>
          <w:szCs w:val="28"/>
        </w:rPr>
      </w:pPr>
      <w:r>
        <w:rPr>
          <w:rFonts w:ascii="Times New Roman" w:eastAsia="Times New Roman" w:hAnsi="Times New Roman" w:cs="Times New Roman"/>
          <w:sz w:val="20"/>
          <w:szCs w:val="28"/>
        </w:rPr>
        <w:br w:type="page"/>
      </w:r>
    </w:p>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r w:rsidRPr="00851086">
        <w:rPr>
          <w:rFonts w:ascii="Times New Roman" w:eastAsia="Times New Roman" w:hAnsi="Times New Roman" w:cs="Times New Roman"/>
          <w:sz w:val="20"/>
          <w:szCs w:val="28"/>
        </w:rPr>
        <w:t>2) Претензий  к качеству твердого топлива: не имею, имею (нужное подчеркнуть).</w:t>
      </w:r>
    </w:p>
    <w:p w:rsidR="00851086" w:rsidRPr="00851086" w:rsidRDefault="00851086" w:rsidP="00851086">
      <w:pPr>
        <w:tabs>
          <w:tab w:val="left" w:pos="426"/>
        </w:tabs>
        <w:autoSpaceDE w:val="0"/>
        <w:autoSpaceDN w:val="0"/>
        <w:adjustRightInd w:val="0"/>
        <w:spacing w:after="0" w:line="240" w:lineRule="auto"/>
        <w:jc w:val="both"/>
        <w:outlineLvl w:val="0"/>
        <w:rPr>
          <w:rFonts w:ascii="Times New Roman" w:eastAsia="Times New Roman" w:hAnsi="Times New Roman" w:cs="Times New Roman"/>
          <w:bCs/>
          <w:sz w:val="20"/>
          <w:szCs w:val="28"/>
        </w:rPr>
      </w:pPr>
      <w:r w:rsidRPr="00851086">
        <w:rPr>
          <w:rFonts w:ascii="Times New Roman" w:eastAsia="Times New Roman" w:hAnsi="Times New Roman" w:cs="Times New Roman"/>
          <w:sz w:val="20"/>
          <w:szCs w:val="28"/>
        </w:rPr>
        <w:t>____________________________________________________________________________________________________________________________________________________________________________________________</w:t>
      </w:r>
    </w:p>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851086">
        <w:rPr>
          <w:rFonts w:ascii="Times New Roman" w:eastAsia="Times New Roman" w:hAnsi="Times New Roman" w:cs="Times New Roman"/>
          <w:sz w:val="20"/>
          <w:szCs w:val="28"/>
        </w:rPr>
        <w:t>(суть претензии)</w:t>
      </w:r>
    </w:p>
    <w:p w:rsidR="00851086" w:rsidRPr="00851086" w:rsidRDefault="00851086" w:rsidP="00851086">
      <w:pPr>
        <w:spacing w:after="0" w:line="240" w:lineRule="auto"/>
        <w:rPr>
          <w:rFonts w:ascii="Times New Roman" w:eastAsia="Times New Roman" w:hAnsi="Times New Roman" w:cs="Times New Roman"/>
          <w:lang w:eastAsia="en-US"/>
        </w:rPr>
      </w:pPr>
    </w:p>
    <w:p w:rsidR="00851086" w:rsidRPr="00851086" w:rsidRDefault="00851086" w:rsidP="00851086">
      <w:pPr>
        <w:spacing w:after="0" w:line="240" w:lineRule="auto"/>
        <w:rPr>
          <w:rFonts w:ascii="Times New Roman" w:eastAsia="Times New Roman" w:hAnsi="Times New Roman" w:cs="Times New Roman"/>
          <w:lang w:eastAsia="en-US"/>
        </w:rPr>
      </w:pPr>
      <w:r w:rsidRPr="00851086">
        <w:rPr>
          <w:rFonts w:ascii="Times New Roman" w:eastAsia="Times New Roman" w:hAnsi="Times New Roman" w:cs="Times New Roman"/>
          <w:lang w:eastAsia="en-US"/>
        </w:rPr>
        <w:t>Настоящий Акт составлен в 2 (двух) экземплярах, по одному для каждой из сторон.</w:t>
      </w:r>
    </w:p>
    <w:p w:rsidR="00851086" w:rsidRPr="00851086" w:rsidRDefault="00851086" w:rsidP="00851086">
      <w:pPr>
        <w:spacing w:after="0" w:line="240" w:lineRule="auto"/>
        <w:rPr>
          <w:rFonts w:ascii="Times New Roman" w:eastAsia="Times New Roman" w:hAnsi="Times New Roman" w:cs="Times New Roman"/>
          <w:lang w:eastAsia="en-US"/>
        </w:rPr>
      </w:pPr>
    </w:p>
    <w:tbl>
      <w:tblPr>
        <w:tblW w:w="0" w:type="auto"/>
        <w:tblLook w:val="04A0"/>
      </w:tblPr>
      <w:tblGrid>
        <w:gridCol w:w="4952"/>
        <w:gridCol w:w="4953"/>
      </w:tblGrid>
      <w:tr w:rsidR="00851086" w:rsidRPr="00851086" w:rsidTr="00851086">
        <w:tc>
          <w:tcPr>
            <w:tcW w:w="4998" w:type="dxa"/>
          </w:tcPr>
          <w:p w:rsidR="00851086" w:rsidRPr="00851086" w:rsidRDefault="00851086" w:rsidP="00851086">
            <w:pPr>
              <w:spacing w:after="0" w:line="240" w:lineRule="auto"/>
              <w:jc w:val="center"/>
              <w:rPr>
                <w:rFonts w:ascii="Times New Roman" w:eastAsia="Times New Roman" w:hAnsi="Times New Roman" w:cs="Times New Roman"/>
                <w:bCs/>
                <w:lang w:eastAsia="en-US"/>
              </w:rPr>
            </w:pPr>
            <w:r w:rsidRPr="00851086">
              <w:rPr>
                <w:rFonts w:ascii="Times New Roman" w:eastAsia="Times New Roman" w:hAnsi="Times New Roman" w:cs="Times New Roman"/>
                <w:bCs/>
                <w:lang w:eastAsia="en-US"/>
              </w:rPr>
              <w:t>Поставщик:</w:t>
            </w:r>
          </w:p>
          <w:p w:rsidR="00851086" w:rsidRPr="00851086" w:rsidRDefault="00851086" w:rsidP="00851086">
            <w:pPr>
              <w:spacing w:after="0" w:line="240" w:lineRule="auto"/>
              <w:jc w:val="center"/>
              <w:rPr>
                <w:rFonts w:ascii="Times New Roman" w:eastAsia="Times New Roman" w:hAnsi="Times New Roman" w:cs="Times New Roman"/>
                <w:bCs/>
                <w:lang w:eastAsia="en-US"/>
              </w:rPr>
            </w:pPr>
            <w:r w:rsidRPr="00851086">
              <w:rPr>
                <w:rFonts w:ascii="Times New Roman" w:eastAsia="Times New Roman" w:hAnsi="Times New Roman" w:cs="Times New Roman"/>
                <w:bCs/>
                <w:lang w:eastAsia="en-US"/>
              </w:rPr>
              <w:t>__________________________</w:t>
            </w:r>
          </w:p>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851086">
              <w:rPr>
                <w:rFonts w:ascii="Times New Roman" w:eastAsia="Times New Roman" w:hAnsi="Times New Roman" w:cs="Times New Roman"/>
                <w:sz w:val="20"/>
                <w:szCs w:val="28"/>
              </w:rPr>
              <w:t>(наименование поставщика)</w:t>
            </w:r>
          </w:p>
          <w:p w:rsidR="00851086" w:rsidRPr="00851086" w:rsidRDefault="00851086" w:rsidP="00851086">
            <w:pPr>
              <w:spacing w:after="0" w:line="240" w:lineRule="auto"/>
              <w:jc w:val="center"/>
              <w:rPr>
                <w:rFonts w:ascii="Times New Roman" w:eastAsia="Times New Roman" w:hAnsi="Times New Roman" w:cs="Times New Roman"/>
                <w:bCs/>
                <w:lang w:eastAsia="en-US"/>
              </w:rPr>
            </w:pPr>
          </w:p>
          <w:p w:rsidR="00851086" w:rsidRPr="00851086" w:rsidRDefault="00851086" w:rsidP="00851086">
            <w:pPr>
              <w:spacing w:after="0" w:line="240" w:lineRule="auto"/>
              <w:jc w:val="center"/>
              <w:rPr>
                <w:rFonts w:ascii="Times New Roman" w:eastAsia="Times New Roman" w:hAnsi="Times New Roman" w:cs="Times New Roman"/>
                <w:bCs/>
                <w:lang w:eastAsia="en-US"/>
              </w:rPr>
            </w:pPr>
            <w:r w:rsidRPr="00851086">
              <w:rPr>
                <w:rFonts w:ascii="Times New Roman" w:eastAsia="Times New Roman" w:hAnsi="Times New Roman" w:cs="Times New Roman"/>
                <w:bCs/>
                <w:lang w:eastAsia="en-US"/>
              </w:rPr>
              <w:t>_________________/__________</w:t>
            </w:r>
          </w:p>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851086">
              <w:rPr>
                <w:rFonts w:ascii="Times New Roman" w:eastAsia="Times New Roman" w:hAnsi="Times New Roman" w:cs="Times New Roman"/>
                <w:sz w:val="20"/>
                <w:szCs w:val="28"/>
              </w:rPr>
              <w:t>(подпись/ФИО ответственного лица)</w:t>
            </w:r>
          </w:p>
          <w:p w:rsidR="00851086" w:rsidRPr="00851086" w:rsidRDefault="00851086" w:rsidP="00851086">
            <w:pPr>
              <w:spacing w:after="0" w:line="240" w:lineRule="auto"/>
              <w:jc w:val="center"/>
              <w:rPr>
                <w:rFonts w:ascii="Times New Roman" w:eastAsia="Times New Roman" w:hAnsi="Times New Roman" w:cs="Times New Roman"/>
                <w:bCs/>
                <w:lang w:eastAsia="en-US"/>
              </w:rPr>
            </w:pPr>
            <w:r w:rsidRPr="00851086">
              <w:rPr>
                <w:rFonts w:ascii="Times New Roman" w:eastAsia="Times New Roman" w:hAnsi="Times New Roman" w:cs="Times New Roman"/>
                <w:bCs/>
                <w:lang w:eastAsia="en-US"/>
              </w:rPr>
              <w:t>М.П.</w:t>
            </w:r>
          </w:p>
          <w:p w:rsidR="00851086" w:rsidRPr="00851086" w:rsidRDefault="00851086" w:rsidP="00851086">
            <w:pPr>
              <w:spacing w:after="0" w:line="240" w:lineRule="auto"/>
              <w:rPr>
                <w:rFonts w:ascii="Times New Roman" w:eastAsia="Times New Roman" w:hAnsi="Times New Roman" w:cs="Times New Roman"/>
                <w:lang w:eastAsia="en-US"/>
              </w:rPr>
            </w:pPr>
          </w:p>
        </w:tc>
        <w:tc>
          <w:tcPr>
            <w:tcW w:w="4999" w:type="dxa"/>
          </w:tcPr>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851086">
              <w:rPr>
                <w:rFonts w:ascii="Times New Roman" w:eastAsia="Times New Roman" w:hAnsi="Times New Roman" w:cs="Times New Roman"/>
                <w:sz w:val="20"/>
                <w:szCs w:val="28"/>
              </w:rPr>
              <w:t>Покупатель:</w:t>
            </w:r>
          </w:p>
          <w:p w:rsidR="00851086" w:rsidRPr="00851086" w:rsidRDefault="00851086" w:rsidP="00851086">
            <w:pPr>
              <w:spacing w:after="0" w:line="240" w:lineRule="auto"/>
              <w:jc w:val="center"/>
              <w:rPr>
                <w:rFonts w:ascii="Times New Roman" w:eastAsia="Times New Roman" w:hAnsi="Times New Roman" w:cs="Times New Roman"/>
                <w:bCs/>
                <w:lang w:eastAsia="en-US"/>
              </w:rPr>
            </w:pPr>
            <w:r w:rsidRPr="00851086">
              <w:rPr>
                <w:rFonts w:ascii="Times New Roman" w:eastAsia="Times New Roman" w:hAnsi="Times New Roman" w:cs="Times New Roman"/>
                <w:bCs/>
                <w:lang w:eastAsia="en-US"/>
              </w:rPr>
              <w:t>__________________________</w:t>
            </w:r>
          </w:p>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851086">
              <w:rPr>
                <w:rFonts w:ascii="Times New Roman" w:eastAsia="Times New Roman" w:hAnsi="Times New Roman" w:cs="Times New Roman"/>
                <w:sz w:val="20"/>
                <w:szCs w:val="28"/>
              </w:rPr>
              <w:t>(Ф.И.О./наименование покупателя)</w:t>
            </w:r>
          </w:p>
          <w:p w:rsidR="00851086" w:rsidRPr="00851086" w:rsidRDefault="00851086" w:rsidP="00851086">
            <w:pPr>
              <w:spacing w:after="0" w:line="240" w:lineRule="auto"/>
              <w:jc w:val="center"/>
              <w:rPr>
                <w:rFonts w:ascii="Times New Roman" w:eastAsia="Times New Roman" w:hAnsi="Times New Roman" w:cs="Times New Roman"/>
                <w:bCs/>
                <w:lang w:eastAsia="en-US"/>
              </w:rPr>
            </w:pPr>
          </w:p>
          <w:p w:rsidR="00851086" w:rsidRPr="00851086" w:rsidRDefault="00851086" w:rsidP="00851086">
            <w:pPr>
              <w:spacing w:after="0" w:line="240" w:lineRule="auto"/>
              <w:jc w:val="center"/>
              <w:rPr>
                <w:rFonts w:ascii="Times New Roman" w:eastAsia="Times New Roman" w:hAnsi="Times New Roman" w:cs="Times New Roman"/>
                <w:bCs/>
                <w:lang w:eastAsia="en-US"/>
              </w:rPr>
            </w:pPr>
            <w:r w:rsidRPr="00851086">
              <w:rPr>
                <w:rFonts w:ascii="Times New Roman" w:eastAsia="Times New Roman" w:hAnsi="Times New Roman" w:cs="Times New Roman"/>
                <w:bCs/>
                <w:lang w:eastAsia="en-US"/>
              </w:rPr>
              <w:t>_________________/__________</w:t>
            </w:r>
          </w:p>
          <w:p w:rsidR="00851086" w:rsidRPr="00851086" w:rsidRDefault="00851086" w:rsidP="00851086">
            <w:pPr>
              <w:tabs>
                <w:tab w:val="left" w:pos="426"/>
              </w:tabs>
              <w:autoSpaceDE w:val="0"/>
              <w:autoSpaceDN w:val="0"/>
              <w:adjustRightInd w:val="0"/>
              <w:spacing w:after="0" w:line="240" w:lineRule="auto"/>
              <w:jc w:val="center"/>
              <w:outlineLvl w:val="0"/>
              <w:rPr>
                <w:rFonts w:ascii="Times New Roman" w:eastAsia="Times New Roman" w:hAnsi="Times New Roman" w:cs="Times New Roman"/>
                <w:bCs/>
                <w:sz w:val="20"/>
                <w:szCs w:val="28"/>
              </w:rPr>
            </w:pPr>
            <w:r w:rsidRPr="00851086">
              <w:rPr>
                <w:rFonts w:ascii="Times New Roman" w:eastAsia="Times New Roman" w:hAnsi="Times New Roman" w:cs="Times New Roman"/>
                <w:sz w:val="20"/>
                <w:szCs w:val="28"/>
              </w:rPr>
              <w:t>(подпись/ФИО ответственного лица)</w:t>
            </w:r>
          </w:p>
          <w:p w:rsidR="00851086" w:rsidRPr="00851086" w:rsidRDefault="00851086" w:rsidP="00851086">
            <w:pPr>
              <w:spacing w:after="0" w:line="240" w:lineRule="auto"/>
              <w:jc w:val="center"/>
              <w:rPr>
                <w:rFonts w:ascii="Times New Roman" w:eastAsia="Times New Roman" w:hAnsi="Times New Roman" w:cs="Times New Roman"/>
                <w:bCs/>
                <w:lang w:eastAsia="en-US"/>
              </w:rPr>
            </w:pPr>
            <w:r w:rsidRPr="00851086">
              <w:rPr>
                <w:rFonts w:ascii="Times New Roman" w:eastAsia="Times New Roman" w:hAnsi="Times New Roman" w:cs="Times New Roman"/>
                <w:bCs/>
                <w:lang w:eastAsia="en-US"/>
              </w:rPr>
              <w:t>М.П.</w:t>
            </w:r>
          </w:p>
          <w:p w:rsidR="00851086" w:rsidRPr="00851086" w:rsidRDefault="00851086" w:rsidP="00851086">
            <w:pPr>
              <w:spacing w:after="0" w:line="240" w:lineRule="auto"/>
              <w:rPr>
                <w:rFonts w:ascii="Times New Roman" w:eastAsia="Times New Roman" w:hAnsi="Times New Roman" w:cs="Times New Roman"/>
                <w:lang w:eastAsia="en-US"/>
              </w:rPr>
            </w:pPr>
          </w:p>
        </w:tc>
      </w:tr>
    </w:tbl>
    <w:p w:rsidR="00851086" w:rsidRPr="00851086" w:rsidRDefault="00851086" w:rsidP="00851086">
      <w:pPr>
        <w:spacing w:after="0" w:line="240" w:lineRule="auto"/>
        <w:rPr>
          <w:rFonts w:ascii="Times New Roman" w:eastAsia="Times New Roman" w:hAnsi="Times New Roman" w:cs="Times New Roman"/>
          <w:lang w:eastAsia="en-US"/>
        </w:rPr>
      </w:pPr>
    </w:p>
    <w:p w:rsidR="00851086" w:rsidRPr="00851086" w:rsidRDefault="00851086" w:rsidP="00851086">
      <w:pPr>
        <w:autoSpaceDE w:val="0"/>
        <w:autoSpaceDN w:val="0"/>
        <w:adjustRightInd w:val="0"/>
        <w:spacing w:after="0" w:line="240" w:lineRule="auto"/>
        <w:jc w:val="both"/>
        <w:rPr>
          <w:rFonts w:ascii="Times New Roman" w:eastAsia="Times New Roman" w:hAnsi="Times New Roman" w:cs="Times New Roman"/>
          <w:i/>
          <w:iCs/>
          <w:sz w:val="18"/>
          <w:szCs w:val="18"/>
          <w:lang w:eastAsia="en-US"/>
        </w:rPr>
      </w:pPr>
      <w:r w:rsidRPr="00851086">
        <w:rPr>
          <w:rFonts w:ascii="Times New Roman" w:eastAsia="Times New Roman" w:hAnsi="Times New Roman" w:cs="Times New Roman"/>
          <w:bCs/>
          <w:i/>
          <w:sz w:val="18"/>
          <w:lang w:eastAsia="en-US"/>
        </w:rPr>
        <w:t>*</w:t>
      </w:r>
      <w:r w:rsidRPr="00851086">
        <w:rPr>
          <w:rFonts w:ascii="Times New Roman" w:eastAsia="Times New Roman" w:hAnsi="Times New Roman" w:cs="Times New Roman"/>
          <w:bCs/>
          <w:i/>
          <w:sz w:val="18"/>
          <w:szCs w:val="18"/>
          <w:lang w:eastAsia="en-US"/>
        </w:rPr>
        <w:t>в соответствии с Законом Республики Коми от 28.06.2005 №54-РЗ «О региональном стандарте нормативной площади жилого помещения, используемом для расчета субсидий на оплату жилого помещения и коммунальных</w:t>
      </w:r>
      <w:r w:rsidRPr="00851086">
        <w:rPr>
          <w:rFonts w:ascii="Times New Roman" w:eastAsia="Times New Roman" w:hAnsi="Times New Roman" w:cs="Times New Roman"/>
          <w:i/>
          <w:iCs/>
          <w:sz w:val="18"/>
          <w:szCs w:val="18"/>
          <w:lang w:eastAsia="en-US"/>
        </w:rPr>
        <w:t xml:space="preserve"> услуг»:</w:t>
      </w:r>
    </w:p>
    <w:p w:rsidR="00851086" w:rsidRPr="00851086" w:rsidRDefault="00851086" w:rsidP="00851086">
      <w:pPr>
        <w:autoSpaceDE w:val="0"/>
        <w:autoSpaceDN w:val="0"/>
        <w:adjustRightInd w:val="0"/>
        <w:spacing w:after="0" w:line="240" w:lineRule="auto"/>
        <w:jc w:val="both"/>
        <w:rPr>
          <w:rFonts w:ascii="Times New Roman" w:eastAsia="Times New Roman" w:hAnsi="Times New Roman" w:cs="Times New Roman"/>
          <w:bCs/>
          <w:i/>
          <w:sz w:val="18"/>
          <w:szCs w:val="18"/>
          <w:lang w:eastAsia="en-US"/>
        </w:rPr>
      </w:pPr>
      <w:r w:rsidRPr="00851086">
        <w:rPr>
          <w:rFonts w:ascii="Times New Roman" w:eastAsia="Times New Roman" w:hAnsi="Times New Roman" w:cs="Times New Roman"/>
          <w:bCs/>
          <w:i/>
          <w:sz w:val="18"/>
          <w:szCs w:val="18"/>
          <w:lang w:eastAsia="en-US"/>
        </w:rPr>
        <w:t>по ст.1: 18 кв.м. общей площади - на одного члена семьи, состоящей из трех и более человек/ 42 кв.м общей площади - на семью из двух человек/ 33 кв.м общей площади - на одинокого гражданина;</w:t>
      </w: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Arial"/>
          <w:i/>
          <w:sz w:val="18"/>
          <w:szCs w:val="18"/>
        </w:rPr>
      </w:pPr>
      <w:r w:rsidRPr="00851086">
        <w:rPr>
          <w:rFonts w:ascii="Times New Roman" w:eastAsia="Times New Roman" w:hAnsi="Times New Roman" w:cs="Times New Roman"/>
          <w:i/>
          <w:sz w:val="18"/>
          <w:szCs w:val="18"/>
        </w:rPr>
        <w:t>по</w:t>
      </w:r>
      <w:r w:rsidRPr="00851086">
        <w:rPr>
          <w:rFonts w:ascii="Times New Roman" w:eastAsia="Times New Roman" w:hAnsi="Times New Roman" w:cs="Arial"/>
          <w:i/>
          <w:sz w:val="18"/>
          <w:szCs w:val="18"/>
        </w:rPr>
        <w:t xml:space="preserve"> ст.2: 27 кв.м. общей площади - на одного члена семьи, состоящей из трех и более человек/ 63 кв.м общей площади - на семью из двух человек/ 49,5 кв.м общей площади - на одинокого гражданина;</w:t>
      </w:r>
    </w:p>
    <w:p w:rsidR="00851086" w:rsidRPr="00851086" w:rsidRDefault="00851086" w:rsidP="00851086">
      <w:pPr>
        <w:tabs>
          <w:tab w:val="left" w:pos="426"/>
        </w:tabs>
        <w:autoSpaceDE w:val="0"/>
        <w:autoSpaceDN w:val="0"/>
        <w:adjustRightInd w:val="0"/>
        <w:spacing w:line="240" w:lineRule="auto"/>
        <w:jc w:val="both"/>
        <w:outlineLvl w:val="0"/>
        <w:rPr>
          <w:rFonts w:ascii="Times New Roman" w:eastAsia="Times New Roman" w:hAnsi="Times New Roman" w:cs="Times New Roman"/>
          <w:sz w:val="28"/>
          <w:szCs w:val="28"/>
          <w:lang w:eastAsia="en-US"/>
        </w:rPr>
      </w:pPr>
      <w:r w:rsidRPr="00851086">
        <w:rPr>
          <w:rFonts w:ascii="Times New Roman" w:eastAsia="Times New Roman" w:hAnsi="Times New Roman" w:cs="Times New Roman"/>
          <w:i/>
          <w:sz w:val="18"/>
          <w:szCs w:val="28"/>
        </w:rPr>
        <w:t>**объем  фактически  поставленного  гражданину  топлива твердого  указывается  со  степенью  точности:  два знака после запятой, за исключением  отпуска  биотоплива  по отпуску которого указывается три знака после запятой.»</w:t>
      </w:r>
    </w:p>
    <w:p w:rsidR="00851086" w:rsidRPr="00851086" w:rsidRDefault="00851086" w:rsidP="0085108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p>
    <w:p w:rsidR="00851086" w:rsidRPr="00851086" w:rsidRDefault="00851086" w:rsidP="00851086">
      <w:pPr>
        <w:spacing w:after="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lang w:eastAsia="en-US"/>
        </w:rPr>
        <w:br w:type="page"/>
      </w:r>
    </w:p>
    <w:p w:rsidR="00851086" w:rsidRPr="00851086" w:rsidRDefault="00851086" w:rsidP="0085108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Приложение N 4</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к Порядку</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предоставления</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субсидий на возмещение недополученных доходов,</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возникающих в результате</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государственного регулирования</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цен на топливо твердое,</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реализуемое гражданам,</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проживающим на территории</w:t>
      </w:r>
    </w:p>
    <w:p w:rsidR="00851086" w:rsidRPr="00851086" w:rsidRDefault="00851086" w:rsidP="0085108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МО МР «Усть-Куломский»</w:t>
      </w:r>
    </w:p>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851086">
        <w:rPr>
          <w:rFonts w:ascii="Times New Roman" w:eastAsia="Times New Roman" w:hAnsi="Times New Roman" w:cs="Times New Roman"/>
          <w:sz w:val="26"/>
          <w:szCs w:val="26"/>
        </w:rPr>
        <w:t>Список-реестр</w:t>
      </w:r>
    </w:p>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851086">
        <w:rPr>
          <w:rFonts w:ascii="Times New Roman" w:eastAsia="Times New Roman" w:hAnsi="Times New Roman" w:cs="Times New Roman"/>
          <w:sz w:val="26"/>
          <w:szCs w:val="26"/>
        </w:rPr>
        <w:t>граждан, получивших топливо твердое</w:t>
      </w:r>
    </w:p>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851086">
        <w:rPr>
          <w:rFonts w:ascii="Times New Roman" w:eastAsia="Times New Roman" w:hAnsi="Times New Roman" w:cs="Times New Roman"/>
          <w:sz w:val="26"/>
          <w:szCs w:val="26"/>
        </w:rPr>
        <w:t>от ___________________________________</w:t>
      </w:r>
    </w:p>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rPr>
      </w:pPr>
      <w:r w:rsidRPr="00851086">
        <w:rPr>
          <w:rFonts w:ascii="Times New Roman" w:eastAsia="Times New Roman" w:hAnsi="Times New Roman" w:cs="Times New Roman"/>
        </w:rPr>
        <w:t>(наименование поставщика топлива твердого)</w:t>
      </w:r>
    </w:p>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rPr>
      </w:pPr>
    </w:p>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851086">
        <w:rPr>
          <w:rFonts w:ascii="Times New Roman" w:eastAsia="Times New Roman" w:hAnsi="Times New Roman" w:cs="Times New Roman"/>
          <w:sz w:val="26"/>
          <w:szCs w:val="26"/>
        </w:rPr>
        <w:t>По сельскому поселению__________________</w:t>
      </w:r>
    </w:p>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851086">
        <w:rPr>
          <w:rFonts w:ascii="Times New Roman" w:eastAsia="Times New Roman" w:hAnsi="Times New Roman" w:cs="Times New Roman"/>
          <w:sz w:val="26"/>
          <w:szCs w:val="26"/>
        </w:rPr>
        <w:t>за __________________ 20__ года</w:t>
      </w:r>
    </w:p>
    <w:p w:rsidR="00851086" w:rsidRPr="00851086" w:rsidRDefault="00851086" w:rsidP="00851086">
      <w:pPr>
        <w:widowControl w:val="0"/>
        <w:autoSpaceDE w:val="0"/>
        <w:autoSpaceDN w:val="0"/>
        <w:adjustRightInd w:val="0"/>
        <w:spacing w:after="0" w:line="240" w:lineRule="auto"/>
        <w:jc w:val="center"/>
        <w:rPr>
          <w:rFonts w:ascii="Times New Roman" w:eastAsia="Times New Roman" w:hAnsi="Times New Roman" w:cs="Times New Roman"/>
        </w:rPr>
      </w:pPr>
      <w:r w:rsidRPr="00851086">
        <w:rPr>
          <w:rFonts w:ascii="Times New Roman" w:eastAsia="Times New Roman" w:hAnsi="Times New Roman" w:cs="Times New Roman"/>
        </w:rPr>
        <w:t>(месяц)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4"/>
        <w:gridCol w:w="1071"/>
        <w:gridCol w:w="833"/>
        <w:gridCol w:w="3345"/>
        <w:gridCol w:w="3094"/>
      </w:tblGrid>
      <w:tr w:rsidR="00851086" w:rsidRPr="00851086" w:rsidTr="00851086">
        <w:tc>
          <w:tcPr>
            <w:tcW w:w="714" w:type="dxa"/>
          </w:tcPr>
          <w:p w:rsidR="00851086" w:rsidRPr="00851086" w:rsidRDefault="00851086" w:rsidP="00851086">
            <w:pPr>
              <w:widowControl w:val="0"/>
              <w:autoSpaceDE w:val="0"/>
              <w:autoSpaceDN w:val="0"/>
              <w:adjustRightInd w:val="0"/>
              <w:spacing w:after="0" w:line="240" w:lineRule="auto"/>
              <w:ind w:firstLine="720"/>
              <w:jc w:val="center"/>
              <w:rPr>
                <w:rFonts w:ascii="Times New Roman" w:eastAsia="Times New Roman" w:hAnsi="Times New Roman" w:cs="Times New Roman"/>
                <w:sz w:val="20"/>
              </w:rPr>
            </w:pPr>
            <w:r w:rsidRPr="00851086">
              <w:rPr>
                <w:rFonts w:ascii="Times New Roman" w:eastAsia="Times New Roman" w:hAnsi="Times New Roman" w:cs="Times New Roman"/>
                <w:sz w:val="20"/>
              </w:rPr>
              <w:t>N п/п</w:t>
            </w:r>
          </w:p>
        </w:tc>
        <w:tc>
          <w:tcPr>
            <w:tcW w:w="1071" w:type="dxa"/>
          </w:tcPr>
          <w:p w:rsidR="00851086" w:rsidRPr="00851086" w:rsidRDefault="00851086" w:rsidP="00851086">
            <w:pPr>
              <w:widowControl w:val="0"/>
              <w:autoSpaceDE w:val="0"/>
              <w:autoSpaceDN w:val="0"/>
              <w:adjustRightInd w:val="0"/>
              <w:spacing w:after="0" w:line="240" w:lineRule="auto"/>
              <w:ind w:firstLine="720"/>
              <w:jc w:val="center"/>
              <w:rPr>
                <w:rFonts w:ascii="Times New Roman" w:eastAsia="Times New Roman" w:hAnsi="Times New Roman" w:cs="Times New Roman"/>
                <w:sz w:val="20"/>
              </w:rPr>
            </w:pPr>
            <w:r w:rsidRPr="00851086">
              <w:rPr>
                <w:rFonts w:ascii="Times New Roman" w:eastAsia="Times New Roman" w:hAnsi="Times New Roman" w:cs="Times New Roman"/>
                <w:sz w:val="20"/>
              </w:rPr>
              <w:t>Ф.И.О.</w:t>
            </w:r>
          </w:p>
        </w:tc>
        <w:tc>
          <w:tcPr>
            <w:tcW w:w="833" w:type="dxa"/>
          </w:tcPr>
          <w:p w:rsidR="00851086" w:rsidRPr="00851086" w:rsidRDefault="00851086" w:rsidP="00851086">
            <w:pPr>
              <w:widowControl w:val="0"/>
              <w:autoSpaceDE w:val="0"/>
              <w:autoSpaceDN w:val="0"/>
              <w:adjustRightInd w:val="0"/>
              <w:spacing w:after="0" w:line="240" w:lineRule="auto"/>
              <w:ind w:firstLine="720"/>
              <w:jc w:val="center"/>
              <w:rPr>
                <w:rFonts w:ascii="Times New Roman" w:eastAsia="Times New Roman" w:hAnsi="Times New Roman" w:cs="Times New Roman"/>
                <w:sz w:val="20"/>
              </w:rPr>
            </w:pPr>
            <w:r w:rsidRPr="00851086">
              <w:rPr>
                <w:rFonts w:ascii="Times New Roman" w:eastAsia="Times New Roman" w:hAnsi="Times New Roman" w:cs="Times New Roman"/>
                <w:sz w:val="20"/>
              </w:rPr>
              <w:t>Адрес</w:t>
            </w:r>
          </w:p>
        </w:tc>
        <w:tc>
          <w:tcPr>
            <w:tcW w:w="3345" w:type="dxa"/>
          </w:tcPr>
          <w:p w:rsidR="00851086" w:rsidRPr="00851086" w:rsidRDefault="00851086" w:rsidP="00851086">
            <w:pPr>
              <w:widowControl w:val="0"/>
              <w:autoSpaceDE w:val="0"/>
              <w:autoSpaceDN w:val="0"/>
              <w:adjustRightInd w:val="0"/>
              <w:spacing w:after="0" w:line="240" w:lineRule="auto"/>
              <w:ind w:firstLine="720"/>
              <w:jc w:val="center"/>
              <w:rPr>
                <w:rFonts w:ascii="Times New Roman" w:eastAsia="Times New Roman" w:hAnsi="Times New Roman" w:cs="Times New Roman"/>
                <w:sz w:val="20"/>
              </w:rPr>
            </w:pPr>
            <w:r w:rsidRPr="00851086">
              <w:rPr>
                <w:rFonts w:ascii="Times New Roman" w:eastAsia="Times New Roman" w:hAnsi="Times New Roman" w:cs="Times New Roman"/>
                <w:sz w:val="20"/>
              </w:rPr>
              <w:t>Объем реализованного топлива, плотн. куб.м, (т) &lt;*&gt;</w:t>
            </w:r>
          </w:p>
        </w:tc>
        <w:tc>
          <w:tcPr>
            <w:tcW w:w="3094" w:type="dxa"/>
          </w:tcPr>
          <w:p w:rsidR="00851086" w:rsidRPr="00851086" w:rsidRDefault="00851086" w:rsidP="00851086">
            <w:pPr>
              <w:widowControl w:val="0"/>
              <w:autoSpaceDE w:val="0"/>
              <w:autoSpaceDN w:val="0"/>
              <w:adjustRightInd w:val="0"/>
              <w:spacing w:after="0" w:line="240" w:lineRule="auto"/>
              <w:ind w:firstLine="720"/>
              <w:jc w:val="center"/>
              <w:rPr>
                <w:rFonts w:ascii="Times New Roman" w:eastAsia="Times New Roman" w:hAnsi="Times New Roman" w:cs="Times New Roman"/>
                <w:sz w:val="20"/>
              </w:rPr>
            </w:pPr>
            <w:r w:rsidRPr="00851086">
              <w:rPr>
                <w:rFonts w:ascii="Times New Roman" w:eastAsia="Times New Roman" w:hAnsi="Times New Roman" w:cs="Times New Roman"/>
                <w:sz w:val="20"/>
              </w:rPr>
              <w:t>Стоимость реализованного топлива, руб.</w:t>
            </w:r>
          </w:p>
        </w:tc>
      </w:tr>
      <w:tr w:rsidR="00851086" w:rsidRPr="00851086" w:rsidTr="00851086">
        <w:tc>
          <w:tcPr>
            <w:tcW w:w="9057" w:type="dxa"/>
            <w:gridSpan w:val="5"/>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rPr>
            </w:pPr>
            <w:r w:rsidRPr="00851086">
              <w:rPr>
                <w:rFonts w:ascii="Times New Roman" w:eastAsia="Times New Roman" w:hAnsi="Times New Roman" w:cs="Times New Roman"/>
                <w:sz w:val="20"/>
              </w:rPr>
              <w:t>Раздел 1. Без учета доставки</w:t>
            </w:r>
          </w:p>
        </w:tc>
      </w:tr>
      <w:tr w:rsidR="00851086" w:rsidRPr="00851086" w:rsidTr="00851086">
        <w:tc>
          <w:tcPr>
            <w:tcW w:w="714"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rPr>
            </w:pPr>
          </w:p>
        </w:tc>
        <w:tc>
          <w:tcPr>
            <w:tcW w:w="1071"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rPr>
            </w:pPr>
          </w:p>
        </w:tc>
        <w:tc>
          <w:tcPr>
            <w:tcW w:w="833"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rPr>
            </w:pPr>
          </w:p>
        </w:tc>
        <w:tc>
          <w:tcPr>
            <w:tcW w:w="3345"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rPr>
            </w:pPr>
          </w:p>
        </w:tc>
        <w:tc>
          <w:tcPr>
            <w:tcW w:w="3094"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rPr>
            </w:pPr>
          </w:p>
        </w:tc>
      </w:tr>
      <w:tr w:rsidR="00851086" w:rsidRPr="00851086" w:rsidTr="00851086">
        <w:tc>
          <w:tcPr>
            <w:tcW w:w="9057" w:type="dxa"/>
            <w:gridSpan w:val="5"/>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rPr>
            </w:pPr>
            <w:r w:rsidRPr="00851086">
              <w:rPr>
                <w:rFonts w:ascii="Times New Roman" w:eastAsia="Times New Roman" w:hAnsi="Times New Roman" w:cs="Times New Roman"/>
                <w:sz w:val="20"/>
              </w:rPr>
              <w:t>Раздел 2. С учетом доставки к месту, указанному потребителем</w:t>
            </w:r>
          </w:p>
        </w:tc>
      </w:tr>
      <w:tr w:rsidR="00851086" w:rsidRPr="00851086" w:rsidTr="00851086">
        <w:tc>
          <w:tcPr>
            <w:tcW w:w="714"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rPr>
            </w:pPr>
          </w:p>
        </w:tc>
        <w:tc>
          <w:tcPr>
            <w:tcW w:w="1071"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rPr>
            </w:pPr>
          </w:p>
        </w:tc>
        <w:tc>
          <w:tcPr>
            <w:tcW w:w="833"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rPr>
            </w:pPr>
          </w:p>
        </w:tc>
        <w:tc>
          <w:tcPr>
            <w:tcW w:w="3345"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rPr>
            </w:pPr>
          </w:p>
        </w:tc>
        <w:tc>
          <w:tcPr>
            <w:tcW w:w="3094"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rPr>
            </w:pPr>
          </w:p>
        </w:tc>
      </w:tr>
      <w:tr w:rsidR="00851086" w:rsidRPr="00851086" w:rsidTr="00851086">
        <w:tc>
          <w:tcPr>
            <w:tcW w:w="714"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rPr>
            </w:pPr>
          </w:p>
        </w:tc>
        <w:tc>
          <w:tcPr>
            <w:tcW w:w="1071"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rPr>
            </w:pPr>
            <w:r w:rsidRPr="00851086">
              <w:rPr>
                <w:rFonts w:ascii="Times New Roman" w:eastAsia="Times New Roman" w:hAnsi="Times New Roman" w:cs="Times New Roman"/>
                <w:sz w:val="20"/>
              </w:rPr>
              <w:t>Итого</w:t>
            </w:r>
          </w:p>
        </w:tc>
        <w:tc>
          <w:tcPr>
            <w:tcW w:w="833"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rPr>
            </w:pPr>
          </w:p>
        </w:tc>
        <w:tc>
          <w:tcPr>
            <w:tcW w:w="3345"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rPr>
            </w:pPr>
          </w:p>
        </w:tc>
        <w:tc>
          <w:tcPr>
            <w:tcW w:w="3094" w:type="dxa"/>
          </w:tcPr>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rPr>
            </w:pPr>
          </w:p>
        </w:tc>
      </w:tr>
    </w:tbl>
    <w:p w:rsidR="00851086" w:rsidRPr="00851086" w:rsidRDefault="00851086" w:rsidP="00851086">
      <w:pPr>
        <w:widowControl w:val="0"/>
        <w:autoSpaceDE w:val="0"/>
        <w:autoSpaceDN w:val="0"/>
        <w:adjustRightInd w:val="0"/>
        <w:spacing w:after="0" w:line="240" w:lineRule="auto"/>
        <w:ind w:firstLine="720"/>
        <w:rPr>
          <w:rFonts w:ascii="Times New Roman" w:eastAsia="Times New Roman" w:hAnsi="Times New Roman" w:cs="Times New Roman"/>
          <w:sz w:val="20"/>
        </w:rPr>
      </w:pP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rPr>
      </w:pPr>
      <w:r w:rsidRPr="00851086">
        <w:rPr>
          <w:rFonts w:ascii="Times New Roman" w:eastAsia="Times New Roman" w:hAnsi="Times New Roman" w:cs="Times New Roman"/>
        </w:rPr>
        <w:t>&lt;*&gt;  -  объем  реализованного  топлива твердого указывается со степенью</w:t>
      </w:r>
    </w:p>
    <w:p w:rsidR="00851086" w:rsidRPr="00851086" w:rsidRDefault="00851086" w:rsidP="00851086">
      <w:pPr>
        <w:widowControl w:val="0"/>
        <w:autoSpaceDE w:val="0"/>
        <w:autoSpaceDN w:val="0"/>
        <w:adjustRightInd w:val="0"/>
        <w:spacing w:after="0" w:line="240" w:lineRule="auto"/>
        <w:jc w:val="both"/>
        <w:rPr>
          <w:rFonts w:ascii="Times New Roman" w:eastAsia="Times New Roman" w:hAnsi="Times New Roman" w:cs="Times New Roman"/>
        </w:rPr>
      </w:pPr>
      <w:r w:rsidRPr="00851086">
        <w:rPr>
          <w:rFonts w:ascii="Times New Roman" w:eastAsia="Times New Roman" w:hAnsi="Times New Roman" w:cs="Times New Roman"/>
        </w:rPr>
        <w:t>точности: два знака после запятой.»</w:t>
      </w:r>
    </w:p>
    <w:p w:rsidR="00851086" w:rsidRDefault="00851086" w:rsidP="00851086">
      <w:pPr>
        <w:spacing w:after="0" w:line="240" w:lineRule="auto"/>
        <w:jc w:val="center"/>
        <w:rPr>
          <w:rFonts w:ascii="Times New Roman" w:eastAsia="Times New Roman" w:hAnsi="Times New Roman" w:cs="Times New Roman"/>
          <w:sz w:val="28"/>
          <w:szCs w:val="28"/>
          <w:lang w:eastAsia="ar-SA"/>
        </w:rPr>
      </w:pPr>
    </w:p>
    <w:p w:rsidR="00906A3D" w:rsidRDefault="00906A3D" w:rsidP="00906A3D">
      <w:pPr>
        <w:tabs>
          <w:tab w:val="left" w:pos="706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51086" w:rsidRDefault="00851086">
      <w:pPr>
        <w:rPr>
          <w:rFonts w:ascii="Times New Roman" w:eastAsia="Times New Roman" w:hAnsi="Times New Roman" w:cs="Times New Roman"/>
          <w:sz w:val="28"/>
          <w:szCs w:val="26"/>
        </w:rPr>
      </w:pPr>
      <w:r>
        <w:rPr>
          <w:rFonts w:ascii="Times New Roman" w:eastAsia="Times New Roman" w:hAnsi="Times New Roman" w:cs="Times New Roman"/>
          <w:sz w:val="28"/>
          <w:szCs w:val="26"/>
        </w:rPr>
        <w:br w:type="page"/>
      </w:r>
    </w:p>
    <w:p w:rsidR="00851086" w:rsidRPr="00851086" w:rsidRDefault="00851086" w:rsidP="00851086">
      <w:pPr>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rPr>
        <w:drawing>
          <wp:inline distT="0" distB="0" distL="0" distR="0">
            <wp:extent cx="846455" cy="832485"/>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6455" cy="832485"/>
                    </a:xfrm>
                    <a:prstGeom prst="rect">
                      <a:avLst/>
                    </a:prstGeom>
                    <a:noFill/>
                    <a:ln w="9525">
                      <a:noFill/>
                      <a:miter lim="800000"/>
                      <a:headEnd/>
                      <a:tailEnd/>
                    </a:ln>
                  </pic:spPr>
                </pic:pic>
              </a:graphicData>
            </a:graphic>
          </wp:inline>
        </w:drawing>
      </w:r>
    </w:p>
    <w:p w:rsidR="00851086" w:rsidRPr="00851086" w:rsidRDefault="00851086" w:rsidP="00851086">
      <w:pPr>
        <w:spacing w:after="0" w:line="240" w:lineRule="auto"/>
        <w:jc w:val="center"/>
        <w:rPr>
          <w:rFonts w:ascii="Times New Roman" w:eastAsia="Times New Roman" w:hAnsi="Times New Roman" w:cs="Times New Roman"/>
          <w:b/>
          <w:sz w:val="28"/>
          <w:szCs w:val="28"/>
          <w:lang w:eastAsia="ar-SA"/>
        </w:rPr>
      </w:pPr>
      <w:r w:rsidRPr="00851086">
        <w:rPr>
          <w:rFonts w:ascii="Times New Roman" w:eastAsia="Times New Roman" w:hAnsi="Times New Roman" w:cs="Times New Roman"/>
          <w:b/>
          <w:sz w:val="28"/>
          <w:szCs w:val="28"/>
          <w:lang w:eastAsia="ar-SA"/>
        </w:rPr>
        <w:t>«Кулöмд</w:t>
      </w:r>
      <w:r w:rsidRPr="00851086">
        <w:rPr>
          <w:rFonts w:ascii="Times New Roman" w:eastAsia="Times New Roman" w:hAnsi="Times New Roman" w:cs="Times New Roman"/>
          <w:b/>
          <w:sz w:val="28"/>
          <w:szCs w:val="28"/>
          <w:lang w:val="en-US" w:eastAsia="ar-SA"/>
        </w:rPr>
        <w:t>i</w:t>
      </w:r>
      <w:r w:rsidRPr="00851086">
        <w:rPr>
          <w:rFonts w:ascii="Times New Roman" w:eastAsia="Times New Roman" w:hAnsi="Times New Roman" w:cs="Times New Roman"/>
          <w:b/>
          <w:sz w:val="28"/>
          <w:szCs w:val="28"/>
          <w:lang w:eastAsia="ar-SA"/>
        </w:rPr>
        <w:t>н» муниципальнöй районса администрациялöн</w:t>
      </w:r>
    </w:p>
    <w:p w:rsidR="00851086" w:rsidRPr="00851086" w:rsidRDefault="00034918" w:rsidP="00851086">
      <w:pPr>
        <w:spacing w:after="0" w:line="240" w:lineRule="auto"/>
        <w:jc w:val="center"/>
        <w:rPr>
          <w:rFonts w:ascii="Times New Roman" w:eastAsia="Times New Roman" w:hAnsi="Times New Roman" w:cs="Times New Roman"/>
          <w:b/>
          <w:sz w:val="34"/>
          <w:szCs w:val="34"/>
          <w:lang w:eastAsia="ar-SA"/>
        </w:rPr>
      </w:pPr>
      <w:r w:rsidRPr="00034918">
        <w:rPr>
          <w:rFonts w:ascii="Times New Roman" w:eastAsia="Times New Roman" w:hAnsi="Times New Roman" w:cs="Times New Roman"/>
          <w:noProof/>
          <w:sz w:val="24"/>
          <w:szCs w:val="24"/>
          <w:lang w:eastAsia="ar-SA"/>
        </w:rPr>
        <w:pict>
          <v:line id="Прямая соединительная линия 4" o:spid="_x0000_s1057" style="position:absolute;left:0;text-align:left;z-index:251676672;visibility:visible;mso-wrap-distance-top:-33e-5mm;mso-wrap-distance-bottom:-33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851086" w:rsidRPr="00851086">
        <w:rPr>
          <w:rFonts w:ascii="Times New Roman" w:eastAsia="Times New Roman" w:hAnsi="Times New Roman" w:cs="Times New Roman"/>
          <w:b/>
          <w:sz w:val="34"/>
          <w:szCs w:val="34"/>
          <w:lang w:eastAsia="ar-SA"/>
        </w:rPr>
        <w:t>Ш У Ö М</w:t>
      </w:r>
    </w:p>
    <w:p w:rsidR="00851086" w:rsidRPr="00851086" w:rsidRDefault="00851086" w:rsidP="00851086">
      <w:pPr>
        <w:spacing w:after="0" w:line="240" w:lineRule="auto"/>
        <w:jc w:val="center"/>
        <w:rPr>
          <w:rFonts w:ascii="Times New Roman" w:eastAsia="Times New Roman" w:hAnsi="Times New Roman" w:cs="Times New Roman"/>
          <w:b/>
          <w:sz w:val="28"/>
          <w:szCs w:val="28"/>
          <w:lang w:eastAsia="ar-SA"/>
        </w:rPr>
      </w:pPr>
      <w:r w:rsidRPr="00851086">
        <w:rPr>
          <w:rFonts w:ascii="Times New Roman" w:eastAsia="Times New Roman" w:hAnsi="Times New Roman" w:cs="Times New Roman"/>
          <w:b/>
          <w:sz w:val="28"/>
          <w:szCs w:val="28"/>
          <w:lang w:eastAsia="ar-SA"/>
        </w:rPr>
        <w:t>Администрация муниципального района «Усть-Куломский»</w:t>
      </w:r>
    </w:p>
    <w:p w:rsidR="00851086" w:rsidRPr="00851086" w:rsidRDefault="00851086" w:rsidP="00851086">
      <w:pPr>
        <w:keepNext/>
        <w:spacing w:after="0" w:line="240" w:lineRule="auto"/>
        <w:jc w:val="center"/>
        <w:outlineLvl w:val="3"/>
        <w:rPr>
          <w:rFonts w:ascii="Times New Roman" w:eastAsia="Times New Roman" w:hAnsi="Times New Roman" w:cs="Times New Roman"/>
          <w:b/>
          <w:bCs/>
          <w:sz w:val="34"/>
          <w:szCs w:val="34"/>
          <w:lang w:eastAsia="ar-SA"/>
        </w:rPr>
      </w:pPr>
      <w:r w:rsidRPr="00851086">
        <w:rPr>
          <w:rFonts w:ascii="Times New Roman" w:eastAsia="Times New Roman" w:hAnsi="Times New Roman" w:cs="Times New Roman"/>
          <w:b/>
          <w:bCs/>
          <w:sz w:val="34"/>
          <w:szCs w:val="34"/>
          <w:lang w:eastAsia="ar-SA"/>
        </w:rPr>
        <w:t xml:space="preserve">П О С Т А Н О В Л Е Н И Е </w:t>
      </w:r>
    </w:p>
    <w:p w:rsidR="00851086" w:rsidRPr="00851086" w:rsidRDefault="00851086" w:rsidP="00851086">
      <w:pPr>
        <w:spacing w:after="0" w:line="240" w:lineRule="auto"/>
        <w:jc w:val="center"/>
        <w:rPr>
          <w:rFonts w:ascii="Times New Roman" w:eastAsia="Times New Roman" w:hAnsi="Times New Roman" w:cs="Times New Roman"/>
          <w:sz w:val="20"/>
          <w:szCs w:val="20"/>
          <w:lang w:eastAsia="ar-SA"/>
        </w:rPr>
      </w:pPr>
    </w:p>
    <w:p w:rsidR="00851086" w:rsidRPr="00851086" w:rsidRDefault="00851086" w:rsidP="00851086">
      <w:pPr>
        <w:spacing w:after="0" w:line="240" w:lineRule="auto"/>
        <w:jc w:val="center"/>
        <w:rPr>
          <w:rFonts w:ascii="Times New Roman" w:eastAsia="Times New Roman" w:hAnsi="Times New Roman" w:cs="Times New Roman"/>
          <w:sz w:val="20"/>
          <w:szCs w:val="20"/>
          <w:lang w:eastAsia="ar-SA"/>
        </w:rPr>
      </w:pPr>
    </w:p>
    <w:p w:rsidR="00851086" w:rsidRPr="00851086" w:rsidRDefault="00851086" w:rsidP="00851086">
      <w:pPr>
        <w:spacing w:after="0" w:line="240" w:lineRule="auto"/>
        <w:outlineLvl w:val="8"/>
        <w:rPr>
          <w:rFonts w:ascii="Times New Roman" w:eastAsia="Times New Roman" w:hAnsi="Times New Roman" w:cs="Times New Roman"/>
          <w:sz w:val="28"/>
          <w:szCs w:val="28"/>
          <w:lang w:eastAsia="ar-SA"/>
        </w:rPr>
      </w:pPr>
      <w:r w:rsidRPr="00851086">
        <w:rPr>
          <w:rFonts w:ascii="Times New Roman" w:eastAsia="Times New Roman" w:hAnsi="Times New Roman" w:cs="Times New Roman"/>
          <w:sz w:val="28"/>
          <w:szCs w:val="28"/>
          <w:lang w:eastAsia="ar-SA"/>
        </w:rPr>
        <w:t>26 декабря 2024  г.                                                                                      № 1887</w:t>
      </w:r>
    </w:p>
    <w:p w:rsidR="00851086" w:rsidRPr="00851086" w:rsidRDefault="00851086" w:rsidP="00851086">
      <w:pPr>
        <w:spacing w:after="0" w:line="240" w:lineRule="auto"/>
        <w:jc w:val="center"/>
        <w:rPr>
          <w:rFonts w:ascii="Times New Roman" w:eastAsia="Times New Roman" w:hAnsi="Times New Roman" w:cs="Times New Roman"/>
          <w:sz w:val="20"/>
          <w:szCs w:val="20"/>
          <w:lang w:eastAsia="ar-SA"/>
        </w:rPr>
      </w:pPr>
      <w:r w:rsidRPr="00851086">
        <w:rPr>
          <w:rFonts w:ascii="Times New Roman" w:eastAsia="Times New Roman" w:hAnsi="Times New Roman" w:cs="Times New Roman"/>
          <w:sz w:val="20"/>
          <w:szCs w:val="20"/>
          <w:lang w:eastAsia="ar-SA"/>
        </w:rPr>
        <w:t>Республика Коми</w:t>
      </w:r>
    </w:p>
    <w:p w:rsidR="00851086" w:rsidRPr="00851086" w:rsidRDefault="00851086" w:rsidP="00851086">
      <w:pPr>
        <w:spacing w:after="0" w:line="240" w:lineRule="auto"/>
        <w:jc w:val="center"/>
        <w:rPr>
          <w:rFonts w:ascii="Times New Roman" w:eastAsia="Times New Roman" w:hAnsi="Times New Roman" w:cs="Times New Roman"/>
          <w:sz w:val="20"/>
          <w:szCs w:val="20"/>
          <w:lang w:eastAsia="ar-SA"/>
        </w:rPr>
      </w:pPr>
      <w:r w:rsidRPr="00851086">
        <w:rPr>
          <w:rFonts w:ascii="Times New Roman" w:eastAsia="Times New Roman" w:hAnsi="Times New Roman" w:cs="Times New Roman"/>
          <w:sz w:val="20"/>
          <w:szCs w:val="20"/>
          <w:lang w:eastAsia="ar-SA"/>
        </w:rPr>
        <w:t>с. Усть-Кулом</w:t>
      </w:r>
    </w:p>
    <w:p w:rsidR="00851086" w:rsidRPr="00851086" w:rsidRDefault="00851086" w:rsidP="00851086">
      <w:pPr>
        <w:spacing w:after="0" w:line="240" w:lineRule="auto"/>
        <w:jc w:val="center"/>
        <w:rPr>
          <w:rFonts w:ascii="Times New Roman" w:eastAsia="Times New Roman" w:hAnsi="Times New Roman" w:cs="Times New Roman"/>
          <w:sz w:val="20"/>
          <w:szCs w:val="20"/>
          <w:lang w:eastAsia="ar-SA"/>
        </w:rPr>
      </w:pPr>
    </w:p>
    <w:p w:rsidR="00851086" w:rsidRPr="00851086" w:rsidRDefault="00851086" w:rsidP="00851086">
      <w:pPr>
        <w:spacing w:after="0" w:line="240" w:lineRule="auto"/>
        <w:jc w:val="center"/>
        <w:rPr>
          <w:rFonts w:ascii="Times New Roman" w:eastAsia="Times New Roman" w:hAnsi="Times New Roman" w:cs="Times New Roman"/>
          <w:sz w:val="20"/>
          <w:szCs w:val="20"/>
          <w:lang w:eastAsia="ar-SA"/>
        </w:rPr>
      </w:pPr>
    </w:p>
    <w:p w:rsidR="00851086" w:rsidRPr="00851086" w:rsidRDefault="00851086" w:rsidP="00851086">
      <w:pPr>
        <w:spacing w:after="0" w:line="240" w:lineRule="auto"/>
        <w:jc w:val="center"/>
        <w:rPr>
          <w:rFonts w:ascii="Times New Roman" w:eastAsia="Times New Roman" w:hAnsi="Times New Roman" w:cs="Times New Roman"/>
          <w:b/>
          <w:sz w:val="28"/>
          <w:szCs w:val="28"/>
        </w:rPr>
      </w:pPr>
      <w:r w:rsidRPr="00851086">
        <w:rPr>
          <w:rFonts w:ascii="Times New Roman" w:eastAsia="Times New Roman" w:hAnsi="Times New Roman" w:cs="Times New Roman"/>
          <w:b/>
          <w:sz w:val="28"/>
          <w:szCs w:val="28"/>
        </w:rPr>
        <w:t>Об определении специально отведенных мест, а также перечня</w:t>
      </w:r>
    </w:p>
    <w:p w:rsidR="00851086" w:rsidRPr="00851086" w:rsidRDefault="00851086" w:rsidP="00851086">
      <w:pPr>
        <w:spacing w:after="0" w:line="240" w:lineRule="auto"/>
        <w:jc w:val="center"/>
        <w:rPr>
          <w:rFonts w:ascii="Times New Roman" w:eastAsia="Times New Roman" w:hAnsi="Times New Roman" w:cs="Times New Roman"/>
          <w:b/>
          <w:sz w:val="28"/>
          <w:szCs w:val="28"/>
        </w:rPr>
      </w:pPr>
      <w:r w:rsidRPr="00851086">
        <w:rPr>
          <w:rFonts w:ascii="Times New Roman" w:eastAsia="Times New Roman" w:hAnsi="Times New Roman" w:cs="Times New Roman"/>
          <w:b/>
          <w:sz w:val="28"/>
          <w:szCs w:val="28"/>
        </w:rPr>
        <w:t>помещений, находящихся в муниципальной собственности муниципального образования муниципального района «Усть-Куломский», предоставляемых для проведения встреч депутатов Государственной Думы Федерального Собрания Российской Федерации, депутатов Государственного Совета Республики Коми, депутатов Совета муниципального района «Усть-Куломский», депутатов Советов сельских поселений, расположенных в границах МО МР «Усть-Куломский» Республики Коми, с избирателями, и порядок их предоставления</w:t>
      </w:r>
    </w:p>
    <w:p w:rsidR="00851086" w:rsidRPr="00851086" w:rsidRDefault="00851086" w:rsidP="00851086">
      <w:pPr>
        <w:tabs>
          <w:tab w:val="left" w:pos="7905"/>
        </w:tabs>
        <w:spacing w:after="0" w:line="240" w:lineRule="auto"/>
        <w:rPr>
          <w:rFonts w:ascii="Times New Roman" w:eastAsia="Times New Roman" w:hAnsi="Times New Roman" w:cs="Times New Roman"/>
          <w:sz w:val="20"/>
          <w:szCs w:val="20"/>
        </w:rPr>
      </w:pPr>
      <w:r w:rsidRPr="00851086">
        <w:rPr>
          <w:rFonts w:ascii="Times New Roman" w:eastAsia="Times New Roman" w:hAnsi="Times New Roman" w:cs="Times New Roman"/>
          <w:sz w:val="20"/>
          <w:szCs w:val="20"/>
        </w:rPr>
        <w:tab/>
      </w:r>
    </w:p>
    <w:p w:rsidR="00851086" w:rsidRPr="00851086" w:rsidRDefault="00851086" w:rsidP="00851086">
      <w:pPr>
        <w:spacing w:after="0" w:line="240" w:lineRule="auto"/>
        <w:ind w:firstLine="70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В соответствии с Федеральными законами от 21.12.2021 № 414-ФЗ «Об общих принципах организации публичной власти в субъектах Российской Федерации», от  06.10.2003 г. № 131-ФЗ «Об общих принципах организации местного самоуправления в Российской Федерации», от 08.05.1994 г. № 3-ФЗ «О статусе сенатора Российской Федерации и статусе депутата Государственной Думы Федерального Собрания Российской Федерации», руководствуясь Уставом муниципального образования муниципального района «Усть-Куломский», администрация муниципального района  «Усть-Куломский» п о с т а н о в л я е т:</w:t>
      </w:r>
    </w:p>
    <w:p w:rsidR="00851086" w:rsidRPr="00851086" w:rsidRDefault="00851086" w:rsidP="00851086">
      <w:pPr>
        <w:spacing w:after="0" w:line="240" w:lineRule="auto"/>
        <w:ind w:firstLine="70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1. Определить:</w:t>
      </w:r>
    </w:p>
    <w:p w:rsidR="00851086" w:rsidRPr="00851086" w:rsidRDefault="00851086" w:rsidP="00851086">
      <w:pPr>
        <w:spacing w:after="0" w:line="240" w:lineRule="auto"/>
        <w:ind w:firstLine="70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1) специально отведенные места для проведения встреч депутатов Государственной Думы Федерального Собрания Российской Федерации, депутатов Государственного Совета Республики Коми, депутатов Совета муниципального района «Усть-Куломский», депутатов Советов сельских поселений, расположенных в границах муниципального образования муниципального района «Усть-Куломский», с избирателями на территории муниципального образования муниципального района «Усть-Куломский» Республики Коми согласно приложению № 1;</w:t>
      </w:r>
    </w:p>
    <w:p w:rsidR="00851086" w:rsidRPr="00851086" w:rsidRDefault="00851086" w:rsidP="00851086">
      <w:pPr>
        <w:spacing w:after="0" w:line="240" w:lineRule="auto"/>
        <w:ind w:firstLine="70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2) перечень помещений, находящихся в муниципальной собственности муниципального образования муниципального района «Усть-Куломский» Республики Коми, предоставляемых для проведения встреч депутатов Государственной Думы Федерального Собрания Российской Федерации, депутатов Государственного Совета Республики Коми, депутатов Совета муниципального района «Усть-Куломский», депутатов Советов сельских поселений, расположенных в границах муниципального образования муниципального района «Усть-Куломский», с избирателями согласно приложению № 2.</w:t>
      </w:r>
    </w:p>
    <w:p w:rsidR="00851086" w:rsidRPr="00851086" w:rsidRDefault="00851086" w:rsidP="00851086">
      <w:pPr>
        <w:spacing w:after="0" w:line="240" w:lineRule="auto"/>
        <w:ind w:firstLine="70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2. Утвердить порядок предоставления администрацией муниципального района «Усть-Куломский» специально отведенных мест, а также помещений, находящихся в муниципальной собственности муниципального образования муниципального района «Усть-Куломский» Республики Коми, для проведения встреч депутатов Государственной Думы Федерального Собрания Российской Федерации, депутатов Государственного Совета Республики Коми, депутатов Совета муниципального района «Усть-Куломский», депутатов Советов сельских поселений, расположенных в границах муниципального образования муниципального района «Усть-Куломский» Республики Коми с избирателями согласно приложению № 3.</w:t>
      </w:r>
    </w:p>
    <w:p w:rsidR="00851086" w:rsidRPr="00851086" w:rsidRDefault="00851086" w:rsidP="00851086">
      <w:pPr>
        <w:spacing w:after="0" w:line="240" w:lineRule="auto"/>
        <w:ind w:firstLine="708"/>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3. Признать утратившим силу постановление администрации муниципального района «Усть-Куломский» от 09.10.2017 №1811 «Об определении специально отведенных мест, а также перечня помещений, находящихся в муниципальной собственности муниципального образования муниципального района «Усть-Куломский» предоставляемых для проведения встреч депутатов Государственной Думы Российской Федерации, депутатов Государственного Совета Республики Коми, депутатов Совета муниципального района «Усть-Куломский», депутатов Советов сельских поселений МО МР «Усть-Куломский» с избирателями, и порядок их предоставления».</w:t>
      </w:r>
    </w:p>
    <w:p w:rsidR="00851086" w:rsidRPr="00851086" w:rsidRDefault="00851086" w:rsidP="00851086">
      <w:pPr>
        <w:spacing w:after="0" w:line="240" w:lineRule="auto"/>
        <w:ind w:firstLine="708"/>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4. Контроль за исполнением постановления возложить на заместителя руководителя администрации МР «Усть-Куломский» Н.А.Чаланову.</w:t>
      </w:r>
    </w:p>
    <w:p w:rsidR="00851086" w:rsidRPr="00851086" w:rsidRDefault="00851086" w:rsidP="00851086">
      <w:pPr>
        <w:spacing w:after="0" w:line="240" w:lineRule="auto"/>
        <w:ind w:firstLine="709"/>
        <w:jc w:val="both"/>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5. Настоящее постановление вступает в силу со дня его опубликования в Информационном Вестнике Совета и администрации МР «Усть-Куломский».</w:t>
      </w:r>
    </w:p>
    <w:p w:rsidR="00851086" w:rsidRPr="00851086" w:rsidRDefault="00851086" w:rsidP="00851086">
      <w:pPr>
        <w:spacing w:after="0" w:line="240" w:lineRule="auto"/>
        <w:ind w:firstLine="709"/>
        <w:jc w:val="both"/>
        <w:rPr>
          <w:rFonts w:ascii="Times New Roman" w:eastAsia="Times New Roman" w:hAnsi="Times New Roman" w:cs="Times New Roman"/>
          <w:sz w:val="28"/>
          <w:szCs w:val="28"/>
        </w:rPr>
      </w:pPr>
    </w:p>
    <w:p w:rsidR="00851086" w:rsidRPr="00851086" w:rsidRDefault="00851086" w:rsidP="00851086">
      <w:pPr>
        <w:spacing w:after="0" w:line="240" w:lineRule="auto"/>
        <w:ind w:firstLine="709"/>
        <w:jc w:val="both"/>
        <w:rPr>
          <w:rFonts w:ascii="Times New Roman" w:eastAsia="Times New Roman" w:hAnsi="Times New Roman" w:cs="Times New Roman"/>
          <w:sz w:val="28"/>
          <w:szCs w:val="28"/>
        </w:rPr>
      </w:pPr>
    </w:p>
    <w:p w:rsidR="00851086" w:rsidRPr="00851086" w:rsidRDefault="00851086" w:rsidP="00851086">
      <w:pPr>
        <w:spacing w:after="0" w:line="240" w:lineRule="auto"/>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Глава муниципального района «Усть-Куломский»-</w:t>
      </w:r>
    </w:p>
    <w:p w:rsidR="00851086" w:rsidRPr="00851086" w:rsidRDefault="00851086" w:rsidP="00851086">
      <w:pPr>
        <w:spacing w:after="0" w:line="240" w:lineRule="auto"/>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руководитель администрации района                                                С.В. Рубан</w:t>
      </w:r>
    </w:p>
    <w:p w:rsidR="00851086" w:rsidRPr="00851086" w:rsidRDefault="00851086" w:rsidP="00851086">
      <w:pPr>
        <w:spacing w:after="0" w:line="240" w:lineRule="auto"/>
        <w:ind w:firstLine="709"/>
        <w:jc w:val="both"/>
        <w:rPr>
          <w:rFonts w:ascii="Times New Roman" w:eastAsia="Times New Roman" w:hAnsi="Times New Roman" w:cs="Times New Roman"/>
          <w:sz w:val="28"/>
          <w:szCs w:val="28"/>
        </w:rPr>
      </w:pPr>
    </w:p>
    <w:p w:rsidR="00851086" w:rsidRPr="00851086" w:rsidRDefault="00851086" w:rsidP="00851086">
      <w:pPr>
        <w:spacing w:after="0" w:line="240" w:lineRule="auto"/>
        <w:ind w:firstLine="709"/>
        <w:jc w:val="both"/>
        <w:rPr>
          <w:rFonts w:ascii="Times New Roman" w:eastAsia="Times New Roman" w:hAnsi="Times New Roman" w:cs="Times New Roman"/>
          <w:sz w:val="28"/>
          <w:szCs w:val="28"/>
        </w:rPr>
      </w:pPr>
    </w:p>
    <w:p w:rsidR="00851086" w:rsidRPr="00851086" w:rsidRDefault="00851086" w:rsidP="00851086">
      <w:pPr>
        <w:spacing w:after="0" w:line="240" w:lineRule="auto"/>
        <w:ind w:firstLine="709"/>
        <w:jc w:val="both"/>
        <w:rPr>
          <w:rFonts w:ascii="Times New Roman" w:eastAsia="Times New Roman" w:hAnsi="Times New Roman" w:cs="Times New Roman"/>
          <w:sz w:val="28"/>
          <w:szCs w:val="28"/>
        </w:rPr>
      </w:pPr>
    </w:p>
    <w:p w:rsidR="00851086" w:rsidRPr="00851086" w:rsidRDefault="00851086" w:rsidP="00FE238C">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r w:rsidRPr="00851086">
        <w:rPr>
          <w:rFonts w:ascii="Times New Roman" w:eastAsia="Times New Roman" w:hAnsi="Times New Roman" w:cs="Times New Roman"/>
          <w:sz w:val="28"/>
          <w:szCs w:val="28"/>
        </w:rPr>
        <w:t>Приложение № 1</w:t>
      </w:r>
    </w:p>
    <w:p w:rsidR="00851086" w:rsidRPr="00851086" w:rsidRDefault="00851086" w:rsidP="00FE238C">
      <w:pPr>
        <w:spacing w:after="0" w:line="240" w:lineRule="auto"/>
        <w:ind w:firstLine="709"/>
        <w:jc w:val="right"/>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 xml:space="preserve">к постановлению администрации  </w:t>
      </w:r>
    </w:p>
    <w:p w:rsidR="00851086" w:rsidRPr="00851086" w:rsidRDefault="00851086" w:rsidP="00FE238C">
      <w:pPr>
        <w:spacing w:after="0" w:line="240" w:lineRule="auto"/>
        <w:ind w:firstLine="709"/>
        <w:jc w:val="right"/>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МР «Усть-Куломский»</w:t>
      </w:r>
    </w:p>
    <w:p w:rsidR="00851086" w:rsidRPr="00851086" w:rsidRDefault="00851086" w:rsidP="00851086">
      <w:pPr>
        <w:spacing w:after="0" w:line="240" w:lineRule="auto"/>
        <w:jc w:val="right"/>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от  26 декабря</w:t>
      </w:r>
      <w:r w:rsidRPr="00851086">
        <w:rPr>
          <w:rFonts w:ascii="Times New Roman" w:eastAsia="Times New Roman" w:hAnsi="Times New Roman" w:cs="Times New Roman"/>
          <w:b/>
          <w:sz w:val="28"/>
          <w:szCs w:val="28"/>
        </w:rPr>
        <w:t xml:space="preserve">  </w:t>
      </w:r>
      <w:r w:rsidRPr="00851086">
        <w:rPr>
          <w:rFonts w:ascii="Times New Roman" w:eastAsia="Times New Roman" w:hAnsi="Times New Roman" w:cs="Times New Roman"/>
          <w:sz w:val="28"/>
          <w:szCs w:val="28"/>
        </w:rPr>
        <w:t>2024 г. № 1887</w:t>
      </w:r>
    </w:p>
    <w:p w:rsidR="00851086" w:rsidRPr="00851086" w:rsidRDefault="00851086" w:rsidP="00851086">
      <w:pPr>
        <w:spacing w:after="0" w:line="240" w:lineRule="auto"/>
        <w:ind w:firstLine="709"/>
        <w:jc w:val="both"/>
        <w:rPr>
          <w:rFonts w:ascii="Times New Roman" w:eastAsia="Times New Roman" w:hAnsi="Times New Roman" w:cs="Times New Roman"/>
          <w:sz w:val="28"/>
          <w:szCs w:val="28"/>
        </w:rPr>
      </w:pPr>
    </w:p>
    <w:p w:rsidR="00851086" w:rsidRPr="00851086" w:rsidRDefault="00851086" w:rsidP="00851086">
      <w:pPr>
        <w:spacing w:after="0" w:line="240" w:lineRule="auto"/>
        <w:ind w:firstLine="709"/>
        <w:jc w:val="center"/>
        <w:rPr>
          <w:rFonts w:ascii="Times New Roman" w:eastAsia="Times New Roman" w:hAnsi="Times New Roman" w:cs="Times New Roman"/>
          <w:b/>
          <w:sz w:val="28"/>
          <w:szCs w:val="28"/>
        </w:rPr>
      </w:pPr>
      <w:r w:rsidRPr="00851086">
        <w:rPr>
          <w:rFonts w:ascii="Times New Roman" w:eastAsia="Times New Roman" w:hAnsi="Times New Roman" w:cs="Times New Roman"/>
          <w:b/>
          <w:sz w:val="28"/>
          <w:szCs w:val="28"/>
        </w:rPr>
        <w:t xml:space="preserve">СПЕЦИАЛЬНО ОТВЕДЕННЫЕ МЕСТА ДЛЯ ПРОВЕДЕНИЯ ВСТРЕЧ ДЕПУТАТОВ ГОСУДАРСТВЕННОЙ ДУМЫ ФЕДЕРАЛЬНОГО СОБРАНИЯ РОССИЙСКОЙ ФЕДЕРАЦИИ, ДЕПУТАТОВ ГОСУДАРСТВЕННОГО СОВЕТА РЕСПУБЛИКИ КОМИ, ДЕПУТАТОВ СОВЕТА МУНИЦИПАЛЬНОГО РАЙОНА «УСТЬ-КУЛОМСКИЙ», ДЕПУТАТОВ СОВЕТОВ СЕЛЬСКИХ  ПОСЕЛЕНИЙ, РАСПОЛОЖЕННЫХ В ГРАНИЦАХ МУНИЦПАЛЬНОГО ОБРАЗОВАНИЯ МУНИЦИПАЛЬНОГО РАЙОНА «УСТЬ-КУЛОМСКИЙ» РЕСПУБЛИКИ КОМИ, С ИЗБИРАТЕЛЯМИ НА ТЕРРИТОРИИ МУНИЦИПАЛЬНОГО ОБРАЗОВАНИЯ МУНИЦИПАЛЬНОГО РАЙОНА </w:t>
      </w:r>
    </w:p>
    <w:p w:rsidR="00851086" w:rsidRPr="00851086" w:rsidRDefault="00851086" w:rsidP="00851086">
      <w:pPr>
        <w:spacing w:after="0" w:line="240" w:lineRule="auto"/>
        <w:ind w:firstLine="709"/>
        <w:jc w:val="center"/>
        <w:rPr>
          <w:rFonts w:ascii="Times New Roman" w:eastAsia="Times New Roman" w:hAnsi="Times New Roman" w:cs="Times New Roman"/>
          <w:b/>
          <w:sz w:val="28"/>
          <w:szCs w:val="28"/>
        </w:rPr>
      </w:pPr>
      <w:r w:rsidRPr="00851086">
        <w:rPr>
          <w:rFonts w:ascii="Times New Roman" w:eastAsia="Times New Roman" w:hAnsi="Times New Roman" w:cs="Times New Roman"/>
          <w:b/>
          <w:sz w:val="28"/>
          <w:szCs w:val="28"/>
        </w:rPr>
        <w:t>«УСТЬ-КУЛОМСКИЙ» РЕСПУБЛИКИ КОМИ</w:t>
      </w:r>
    </w:p>
    <w:p w:rsidR="00851086" w:rsidRPr="00851086" w:rsidRDefault="00851086" w:rsidP="00851086">
      <w:pPr>
        <w:spacing w:after="0" w:line="240" w:lineRule="auto"/>
        <w:ind w:firstLine="709"/>
        <w:jc w:val="center"/>
        <w:rPr>
          <w:rFonts w:ascii="Times New Roman" w:eastAsia="Times New Roman" w:hAnsi="Times New Roman" w:cs="Times New Roman"/>
          <w:b/>
          <w:sz w:val="28"/>
          <w:szCs w:val="28"/>
        </w:rPr>
      </w:pPr>
    </w:p>
    <w:p w:rsidR="00851086" w:rsidRPr="00851086" w:rsidRDefault="00851086" w:rsidP="00851086">
      <w:pPr>
        <w:spacing w:after="0" w:line="240" w:lineRule="auto"/>
        <w:ind w:firstLine="709"/>
        <w:jc w:val="both"/>
        <w:rPr>
          <w:rFonts w:ascii="Times New Roman" w:eastAsia="Times New Roman" w:hAnsi="Times New Roman" w:cs="Times New Roman"/>
          <w:sz w:val="28"/>
          <w:szCs w:val="28"/>
        </w:rPr>
      </w:pP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с. Деревянск, ул. Подгорная, д. 12, территория возле здания школы МОУ «СОШ» с. Деревянск;</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п. Диасеръя, ул.Школьная, д.1, территория возле здания школы МОУ «ООШ» п. Диасеръя;</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п. Зимстан, ул. Интернациональня, д. 28, территория возле здания школы МОУ «Зимстанская СОШ»;</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с. Помоздино, ул. А. В. Уляшева, д. 29, территория возле здания школы МОУ Помоздинская СОШ им. В.Т. Чисталева;</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с. Пожег, ул. Школьная, д. 24, территория возле здания школы МБОУ «СОШ» с. Пожег;</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п. Тимшер, ул. Школьная, д.11 а, территория возле здания школы МОУ Тимшерская СОШ;</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с. Руч, ул. Центральная, д. 225, территория возле здания школы МОУ Ручевская СОШ;</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с. Усть-Кулом, ул. Ленина, д. 5, территория возле здания школы МОУ «СОШ» с. Усть-Кулом;</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с. Усть-Нем, ул. Тимушева, д. 71 а, территория возле здания школы МОУ «СОШ им. Р.Г. Карманова» с. Усть-Нем;</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Керчомья, ул. Центральная, д. 22 о, территория возле здания школы МОУ Керчомская СОШ;</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 Кебанъёль, ул. Школьная, д. 1 а, территория возле здания школы МОУ Кебанъёльская СОШ;</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 Озъяг, ул. Школьная, д. 8 а, территория возле здания школы МОУ Озъягская СОШ;</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пст. Ягкедж, ул. Парковая, д. 3 а, территория возле здания школы МБОУ «ООШ» пст. Ягкедж;</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 Югыдъяг, ул. Комсомольская, д. 35, территория возле здания школы МОУ Югыдъягская СОШ;</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Аныб, ул. Центральная, д. 173, территория возле здания Аныбского дома культуры;</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д. Бадъельск, д. 111 а, территория возле здания Бадъельского клуба;</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пст Белоборск, ул. Гагарина, д. 5 а, территория возле здания Белоборского клуба;</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д. Верхний Воч, ул. Центральная, д. 103 , территория возле здания В. Вочевского клуба;</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с. Нижний Воч, ул. Центральная, д. 191, территория возле здания Н. Вочевского дома культуры;</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д. Великополье, ул. Центральная, д. 42 , территория возле здания Великопольского клуба;</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Вольдино, ул. Центральная, д. 71 а,  территория возле здания Социокультурного центра с. Вольдино;</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д. Выльгорт, ул. Восточная, д. 84, территория возле здания Выльгортского клуба;</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Деревянск, ул. Центральная, д. 246 а, территория возле здания Деревянского дома культуры;</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 Диасеръя, ул. Чапаева, д. 22, территория возле здания Диасерского клуба;</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Дон, ул. Нагорная, д. 3/1, территория возле здания Социокультурного центра с. Дон;</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 Зимстан, ул. Интернациональная, д. 14 , территория возле здания Зимстанского клуба;</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 Кебанъель, ул. Гагарина, д. 1 а, территория возле здания Кебанъельского клуба;</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Керчомья, ул. Центральная, д. 19 о, территория возле здания Керчомского дома культуры;</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Кужба, ул. Центральная, д. 44 а, территория возле здания Кужбинского дома культуры;</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 Логинъяг, ул. Центральная, д. 10, территория возле здания Логинъягского клуба;</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 Лопъювад, ул. Лесная, д. 1 «а», территория возле здания Лопъювадского клуба;</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Мыёлдино, ул. Центральная, д. 89, территория возле здания Мыёлдинского дома культуры;</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Носим, ул. Совхозная, д. 35, территория возле здания Носимского дома культуры;</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 Озъяг, ул. Школьная, д. 9 а , территория возле здания Озъягского клуба;</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Парч, ул. Сельская, д. 40, территория возле здания Парчевского клуба;</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 Паспом, ул. Центральная, д. 7, территория возле здания Паспомского клуба;</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Пожег, ул. Школьная, д. 21, территория возле здания Пожегодского дома культуры;</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д Пожегдин, ул. Центральная, д. 49, территория возле здания Пожегдинского клуба;</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д. Пузла, ул. Гаврила Тимушева, д. 6, территория возле здания Пузлинского клуба;</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Помоздино, ул. А.В. Уляшева,  д. 41, территория возле здания Помоздинского дома культуры;</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Руч, ул. Центральная, д. 228 , территория возле здания Ручевского дома культуры;</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д. Скородум,  д. 124, территория возле здания Скородумского дома культуры;</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 Тимшер, ул. Советская, д. 3, территория возле здания Тимшерского клуба;</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Усть-Нем, ул. Совхозная, д. 11, территория возле здания Усть-Немского Дома культуры;</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 Шэръяг, ул. Лесная, д. 5 , территория возле здания Шэръягского клуба;</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 Югыдъяг, ул. Комсомольская, д. 40, территория возле здания Югыдъягского дома культуры;</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пст. Ягкедж, ул. Советская, д. 2 а, территория возле здания Ягкоджского клуба;</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д. В. Ярашъю, ул. Центральная, д. 12, территория возле здания В. Ярашъюского клуба; </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д. Н. Ярашъю, ул. Центральная, д. 10, территория возле здания Н. Ярашъюского клуба;</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Усть-Кулом, ул. Советская, д. 35, площадь перед зданием дома культуры с. Усть-Кулом;</w:t>
      </w:r>
    </w:p>
    <w:p w:rsidR="00851086" w:rsidRPr="00851086" w:rsidRDefault="00851086" w:rsidP="00851086">
      <w:pPr>
        <w:numPr>
          <w:ilvl w:val="0"/>
          <w:numId w:val="34"/>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Усть-Кулом, ул. Ленина, д. 7, территория возле здания ФОК «Олимпик».</w:t>
      </w:r>
    </w:p>
    <w:p w:rsidR="00851086" w:rsidRPr="00851086" w:rsidRDefault="00851086" w:rsidP="00851086">
      <w:pPr>
        <w:spacing w:after="0" w:line="240" w:lineRule="auto"/>
        <w:ind w:left="709"/>
        <w:contextualSpacing/>
        <w:jc w:val="both"/>
        <w:rPr>
          <w:rFonts w:ascii="Calibri" w:eastAsia="Calibri" w:hAnsi="Calibri" w:cs="Times New Roman"/>
          <w:sz w:val="28"/>
          <w:szCs w:val="28"/>
          <w:lang w:eastAsia="en-US"/>
        </w:rPr>
      </w:pPr>
    </w:p>
    <w:p w:rsidR="00851086" w:rsidRPr="00851086" w:rsidRDefault="00851086" w:rsidP="00851086">
      <w:pPr>
        <w:spacing w:after="0" w:line="240" w:lineRule="auto"/>
        <w:ind w:firstLine="709"/>
        <w:jc w:val="both"/>
        <w:rPr>
          <w:rFonts w:ascii="Times New Roman" w:eastAsia="Times New Roman" w:hAnsi="Times New Roman" w:cs="Times New Roman"/>
          <w:color w:val="FF0000"/>
          <w:sz w:val="28"/>
          <w:szCs w:val="28"/>
        </w:rPr>
      </w:pPr>
    </w:p>
    <w:p w:rsidR="00FE238C" w:rsidRDefault="00FE238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51086" w:rsidRPr="00851086" w:rsidRDefault="00851086" w:rsidP="00FE238C">
      <w:pPr>
        <w:spacing w:after="0"/>
        <w:jc w:val="right"/>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Приложение № 2</w:t>
      </w:r>
    </w:p>
    <w:p w:rsidR="00851086" w:rsidRPr="00851086" w:rsidRDefault="00851086" w:rsidP="00FE238C">
      <w:pPr>
        <w:spacing w:after="0" w:line="240" w:lineRule="auto"/>
        <w:ind w:firstLine="709"/>
        <w:jc w:val="right"/>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 xml:space="preserve">к постановлению администрации  </w:t>
      </w:r>
    </w:p>
    <w:p w:rsidR="00851086" w:rsidRPr="00851086" w:rsidRDefault="00851086" w:rsidP="00851086">
      <w:pPr>
        <w:spacing w:after="0" w:line="240" w:lineRule="auto"/>
        <w:ind w:firstLine="709"/>
        <w:jc w:val="right"/>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МР «Усть-Куломский»</w:t>
      </w:r>
    </w:p>
    <w:p w:rsidR="00851086" w:rsidRPr="00851086" w:rsidRDefault="00851086" w:rsidP="00851086">
      <w:pPr>
        <w:spacing w:after="0" w:line="240" w:lineRule="auto"/>
        <w:jc w:val="right"/>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от  26 декабря</w:t>
      </w:r>
      <w:r w:rsidRPr="00851086">
        <w:rPr>
          <w:rFonts w:ascii="Times New Roman" w:eastAsia="Times New Roman" w:hAnsi="Times New Roman" w:cs="Times New Roman"/>
          <w:b/>
          <w:sz w:val="28"/>
          <w:szCs w:val="28"/>
        </w:rPr>
        <w:t xml:space="preserve">  </w:t>
      </w:r>
      <w:r w:rsidRPr="00851086">
        <w:rPr>
          <w:rFonts w:ascii="Times New Roman" w:eastAsia="Times New Roman" w:hAnsi="Times New Roman" w:cs="Times New Roman"/>
          <w:sz w:val="28"/>
          <w:szCs w:val="28"/>
        </w:rPr>
        <w:t>2024 г. № 1887</w:t>
      </w:r>
    </w:p>
    <w:p w:rsidR="00851086" w:rsidRPr="00851086" w:rsidRDefault="00851086" w:rsidP="00851086">
      <w:pPr>
        <w:spacing w:after="0" w:line="240" w:lineRule="auto"/>
        <w:ind w:firstLine="709"/>
        <w:jc w:val="both"/>
        <w:rPr>
          <w:rFonts w:ascii="Times New Roman" w:eastAsia="Times New Roman" w:hAnsi="Times New Roman" w:cs="Times New Roman"/>
          <w:sz w:val="28"/>
          <w:szCs w:val="28"/>
        </w:rPr>
      </w:pPr>
    </w:p>
    <w:p w:rsidR="00851086" w:rsidRPr="00851086" w:rsidRDefault="00851086" w:rsidP="00851086">
      <w:pPr>
        <w:spacing w:after="0" w:line="240" w:lineRule="auto"/>
        <w:ind w:firstLine="709"/>
        <w:jc w:val="center"/>
        <w:rPr>
          <w:rFonts w:ascii="Times New Roman" w:eastAsia="Times New Roman" w:hAnsi="Times New Roman" w:cs="Times New Roman"/>
          <w:b/>
          <w:sz w:val="28"/>
          <w:szCs w:val="28"/>
        </w:rPr>
      </w:pPr>
      <w:r w:rsidRPr="00851086">
        <w:rPr>
          <w:rFonts w:ascii="Times New Roman" w:eastAsia="Times New Roman" w:hAnsi="Times New Roman" w:cs="Times New Roman"/>
          <w:b/>
          <w:sz w:val="28"/>
          <w:szCs w:val="28"/>
        </w:rPr>
        <w:t>ПЕРЕЧЕНЬ</w:t>
      </w:r>
    </w:p>
    <w:p w:rsidR="00851086" w:rsidRPr="00851086" w:rsidRDefault="00851086" w:rsidP="00851086">
      <w:pPr>
        <w:spacing w:after="0" w:line="240" w:lineRule="auto"/>
        <w:ind w:firstLine="709"/>
        <w:jc w:val="center"/>
        <w:rPr>
          <w:rFonts w:ascii="Times New Roman" w:eastAsia="Times New Roman" w:hAnsi="Times New Roman" w:cs="Times New Roman"/>
          <w:b/>
          <w:sz w:val="28"/>
          <w:szCs w:val="28"/>
        </w:rPr>
      </w:pPr>
      <w:r w:rsidRPr="00851086">
        <w:rPr>
          <w:rFonts w:ascii="Times New Roman" w:eastAsia="Times New Roman" w:hAnsi="Times New Roman" w:cs="Times New Roman"/>
          <w:b/>
          <w:sz w:val="28"/>
          <w:szCs w:val="28"/>
        </w:rPr>
        <w:t>ПОМЕЩЕНИЙ, НАХОДЯЩИХСЯ В МУНИЦИПАЛЬНОЙ СОБСТВЕННОСТИ МУНИЦИПАЛЬНОГО ОБРАЗОВАНИЯ МУНИЦИПАЛЬНОГО РАЙОНА «УСТЬ-КУЛОМСКИЙ» РЕСПУБЛИКИ КОМИ, ПРЕДОСТАВЛЯЕМЫХ ДЛЯ ПРОВЕДЕНИЯ ВСТРЕЧ ДЕПУТАТОВ ГОСУДАРСТВЕННОЙ ДУМЫ ФЕДЕРАЛЬНОГО СОБРАНИЯ РОССИЙСКОЙ ФЕДЕРАЦИИ, ДЕПУТАТОВ ГОСУДАРСТВЕННОГО СОВЕТА РЕСПУБЛИКИ КОМИ, ДЕПУТАТОВ СОВЕТА МУНИЦИПАЛЬНОГО РАЙОНА «УСТЬ-КУЛОМСКИЙ», ДЕПУТАТОВ СОВЕТОВ СЕЛЬСКИХ ПОСЕЛЕНИЙ, РАСПОЛОЖЕННЫХ В ГРАНИЦАХ МУНИЦИПАЛЬНОГО ОБРАЗОВАНИЯ МУНИЦИПАЛЬНОГО РАЙОНА «УСТЬ-КУЛОМСКИЙ» РЕСПУБЛИКИ КОМИ,</w:t>
      </w:r>
    </w:p>
    <w:p w:rsidR="00851086" w:rsidRPr="00851086" w:rsidRDefault="00851086" w:rsidP="00851086">
      <w:pPr>
        <w:spacing w:after="0" w:line="240" w:lineRule="auto"/>
        <w:ind w:firstLine="709"/>
        <w:jc w:val="center"/>
        <w:rPr>
          <w:rFonts w:ascii="Times New Roman" w:eastAsia="Times New Roman" w:hAnsi="Times New Roman" w:cs="Times New Roman"/>
          <w:b/>
          <w:sz w:val="28"/>
          <w:szCs w:val="28"/>
        </w:rPr>
      </w:pPr>
      <w:r w:rsidRPr="00851086">
        <w:rPr>
          <w:rFonts w:ascii="Times New Roman" w:eastAsia="Times New Roman" w:hAnsi="Times New Roman" w:cs="Times New Roman"/>
          <w:b/>
          <w:sz w:val="28"/>
          <w:szCs w:val="28"/>
        </w:rPr>
        <w:t xml:space="preserve"> С ИЗБИРАТЕЛЯМИ</w:t>
      </w:r>
    </w:p>
    <w:p w:rsidR="00851086" w:rsidRPr="00851086" w:rsidRDefault="00851086" w:rsidP="00851086">
      <w:pPr>
        <w:spacing w:after="0" w:line="240" w:lineRule="auto"/>
        <w:ind w:firstLine="709"/>
        <w:jc w:val="center"/>
        <w:rPr>
          <w:rFonts w:ascii="Times New Roman" w:eastAsia="Times New Roman" w:hAnsi="Times New Roman" w:cs="Times New Roman"/>
          <w:b/>
          <w:sz w:val="28"/>
          <w:szCs w:val="28"/>
        </w:rPr>
      </w:pPr>
    </w:p>
    <w:p w:rsidR="00851086" w:rsidRPr="00851086" w:rsidRDefault="00851086" w:rsidP="00851086">
      <w:pPr>
        <w:spacing w:after="0" w:line="240" w:lineRule="auto"/>
        <w:ind w:firstLine="709"/>
        <w:jc w:val="both"/>
        <w:rPr>
          <w:rFonts w:ascii="Times New Roman" w:eastAsia="Times New Roman" w:hAnsi="Times New Roman" w:cs="Times New Roman"/>
          <w:sz w:val="28"/>
          <w:szCs w:val="28"/>
        </w:rPr>
      </w:pP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с. Деревянск, ул. Подгорная, д. 12 - здание МОУ «СОШ» с. Деревянск, учебный класс;</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п. Диасеръя, ул.Школьная, д.1 - здание МОУ «ООШ» пст. Диасеръя, учебный класс;</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п. Зимстан, ул. Интернациональня, д. 28 - здание МОУ «Зимстанская СОШ», учебный класс;</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с. Помоздино, ул. А. В. Уляшева, д. 29 - здание МОУ Помоздинская СОШ им. В.Т. Чисталева, учебный класс;</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с. Пожег, ул. Школьная, д. 24 - здание МБОУ «СОШ» с. Пожег, учебный класс;</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п. Тимшер, ул. Школьная, д.11 а - здание МОУ Тимшерская СОШ, учебный класс;</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с. Руч, ул. Центральная, д. 225 - здание МОУ Ручевская СОШ, актовый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с. Усть-Кулом, ул. Ленина, д. 5 - здание  МОУ «СОШ» с. Усть-Кулом, актовый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с. Усть-Нем, ул. Тимушева, д. 71 а - здание  МОУ «СОШ им. Р.Г. Карманова» с. Усть-Нем, актовый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Керчомья, ул. Центральная, д. 22 о - здание  МОУ Керчомская СОШ, учебный класс;</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 Кебанъёль, ул. Школьная, д. 1 а - здание МОУ Кебанъёльская СОШ, учебный класс;</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 Озъяг, ул. Школьная, д. 8 а - здание МОУ Озъягская СОШ, учебный класс;</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пст. Ягкедж, ул. Парковая, д. 3 а - здание МБОУ «ООШ» пст. Ягкедж, учебный класс;</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 Югыдъяг, ул. Комсомольская, д. 35 - здание МОУ Югыдъягская СОШ, учебный класс;</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Аныб, ул. Центральная, д. 173 - здание Аныбского дома культуры,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д. Бадъельск, д. 111 а -  здание Бадъельского клуба,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пст Белоборск, ул. Гагарина, д. 5 а - здание Белоборского клуба,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д. Верхний Воч, ул. Центральная, д. 103 - здание В. Вочевского клуба,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с. Нижний Воч, ул. Центральная, д. 191-  здание Н. Вочевского дома культуры,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д. Великополье, ул. Центральная, д. 42 - здание Великопольского клуба,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Вольдино, ул. Центральная, д. 71 а - здание Социокультурного центра с. Вольдино, актовый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д. Выльгорт, ул. Восточная, д. 84 -  здание Выльгортского клуба,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Деревянск, ул. Центральная, д. 246 а - здание Деревянского дома культуры,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 Диасеръя, ул. Чапаева, д. 22 - здание Диасерского клуба,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Дон, ул. Нагорная, д. 3/1 - здание Социокультурного центра с. Дон, многофункциональный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 Зимстан, ул. Интернациональная, д. 14 -  здание Зимстанского клуба,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 Кебанъель, ул. Гагарина, д. 1 а - здание Кебанъельского клуба,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Керчомья, ул. Центральная, д. 19 о - здание Керчомского дома культуры,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Кужба, ул. Центральная, д. 44 а - здание Кужбинского дома культуры,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 Логинъяг, ул. Центральная, д. 10 - здание Логинъягского клуба,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 Лопъювад, ул. Лесная, д. 1 «а» - здание Лопъювадского клуба,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Мыёлдино, ул. Центральная, д. 89 - здание Мыёлдинского дома культуры,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Носим, ул. Совхозная, д. 35 -  здание Носимского дома культуры,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 Озъяг, ул. Школьная, д. 9 а - здание Озъягского клуба,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Парч, ул. Сельская, д. 40 -  здание Парчевского клуба,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 Паспом, ул. Центральная, д. 7 - здание Паспомского клуба,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Пожег, ул. Школьная, д. 21 - здание Пожегодского дома культуры,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д Пожегдин, ул. Центральная, д. 49 - здание Пожегдинского клуба,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д. Пузла, ул. Гаврила Тимушева, д. 6 - здание Пузлинского клуба,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Помоздино, ул. А.В. Уляшева, д. 41 - здание Помоздинского дома культуры,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Руч, ул. Центральная, д. 228 - здание Ручевского дома культуры,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д. Скородум,  д. 124 - здание Скородумского дома культуры,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 Тимшер, ул. Советская, д. 3 - здание Тимшерского клуба,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Усть-Нем, ул. Совхозная, д. 11 - здание Усть-Немского Дома культуры,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 Шэръяг, ул. Лесная, д. 5 - здание Шэръягского клуба,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 Югыдъяг, ул. Комсомольская, д. 40 -  здание Югыдъягского дома культуры,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пст. Ягкедж, ул. Советская, д. 2 а - здание Ягкоджского клуба,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д. В. Ярашъю, ул. Центральная, д. 12 - здание В. Ярашъюского клуба, зрительный зал; </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д. Н. Ярашъю, ул. Центральная, д. 10 -  здание Н. Ярашъюского клуба,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с. Усть-Кулом, ул. Советская, д. 35 – здание Усть-Куломского дома культуры, зрительный зал;</w:t>
      </w:r>
    </w:p>
    <w:p w:rsidR="00851086" w:rsidRPr="00851086" w:rsidRDefault="00851086" w:rsidP="00851086">
      <w:pPr>
        <w:numPr>
          <w:ilvl w:val="0"/>
          <w:numId w:val="35"/>
        </w:numPr>
        <w:spacing w:after="0" w:line="240" w:lineRule="auto"/>
        <w:contextualSpacing/>
        <w:jc w:val="both"/>
        <w:rPr>
          <w:rFonts w:ascii="Times New Roman" w:eastAsia="Calibri" w:hAnsi="Times New Roman" w:cs="Times New Roman"/>
          <w:sz w:val="28"/>
          <w:szCs w:val="28"/>
          <w:lang w:eastAsia="en-US"/>
        </w:rPr>
      </w:pPr>
      <w:r w:rsidRPr="00851086">
        <w:rPr>
          <w:rFonts w:ascii="Times New Roman" w:eastAsia="Calibri" w:hAnsi="Times New Roman" w:cs="Times New Roman"/>
          <w:sz w:val="28"/>
          <w:szCs w:val="28"/>
          <w:lang w:eastAsia="en-US"/>
        </w:rPr>
        <w:t xml:space="preserve"> с. Усть-Кулом, ул. Ленина, д. 7 – здание ФОК «Олимпик», большой зал.</w:t>
      </w:r>
    </w:p>
    <w:p w:rsidR="00FE238C" w:rsidRDefault="00FE238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51086" w:rsidRPr="00851086" w:rsidRDefault="00851086" w:rsidP="00FE238C">
      <w:pPr>
        <w:spacing w:after="0"/>
        <w:jc w:val="right"/>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Утвержден</w:t>
      </w:r>
    </w:p>
    <w:p w:rsidR="00851086" w:rsidRPr="00851086" w:rsidRDefault="00851086" w:rsidP="00FE238C">
      <w:pPr>
        <w:spacing w:after="0" w:line="240" w:lineRule="auto"/>
        <w:ind w:firstLine="709"/>
        <w:jc w:val="right"/>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 xml:space="preserve"> постановлением администрации </w:t>
      </w:r>
    </w:p>
    <w:p w:rsidR="00851086" w:rsidRPr="00851086" w:rsidRDefault="00851086" w:rsidP="00FE238C">
      <w:pPr>
        <w:spacing w:after="0" w:line="240" w:lineRule="auto"/>
        <w:ind w:firstLine="709"/>
        <w:jc w:val="right"/>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МР «Усть-Куломский»</w:t>
      </w:r>
    </w:p>
    <w:p w:rsidR="00851086" w:rsidRPr="00851086" w:rsidRDefault="00851086" w:rsidP="00851086">
      <w:pPr>
        <w:spacing w:after="0" w:line="240" w:lineRule="auto"/>
        <w:jc w:val="right"/>
        <w:rPr>
          <w:rFonts w:ascii="Times New Roman" w:eastAsia="Times New Roman" w:hAnsi="Times New Roman" w:cs="Times New Roman"/>
          <w:sz w:val="28"/>
          <w:szCs w:val="28"/>
        </w:rPr>
      </w:pPr>
      <w:r w:rsidRPr="00851086">
        <w:rPr>
          <w:rFonts w:ascii="Times New Roman" w:eastAsia="Times New Roman" w:hAnsi="Times New Roman" w:cs="Times New Roman"/>
          <w:sz w:val="28"/>
          <w:szCs w:val="28"/>
        </w:rPr>
        <w:t>от  26 декабря</w:t>
      </w:r>
      <w:r w:rsidRPr="00851086">
        <w:rPr>
          <w:rFonts w:ascii="Times New Roman" w:eastAsia="Times New Roman" w:hAnsi="Times New Roman" w:cs="Times New Roman"/>
          <w:b/>
          <w:sz w:val="28"/>
          <w:szCs w:val="28"/>
        </w:rPr>
        <w:t xml:space="preserve">  </w:t>
      </w:r>
      <w:r w:rsidRPr="00851086">
        <w:rPr>
          <w:rFonts w:ascii="Times New Roman" w:eastAsia="Times New Roman" w:hAnsi="Times New Roman" w:cs="Times New Roman"/>
          <w:sz w:val="28"/>
          <w:szCs w:val="28"/>
        </w:rPr>
        <w:t>2024 г. № 1887</w:t>
      </w:r>
    </w:p>
    <w:p w:rsidR="00851086" w:rsidRPr="00851086" w:rsidRDefault="00851086" w:rsidP="00851086">
      <w:pPr>
        <w:spacing w:after="0" w:line="240" w:lineRule="auto"/>
        <w:ind w:firstLine="709"/>
        <w:jc w:val="right"/>
        <w:rPr>
          <w:rFonts w:ascii="Times New Roman" w:eastAsia="Times New Roman" w:hAnsi="Times New Roman" w:cs="Times New Roman"/>
          <w:sz w:val="27"/>
          <w:szCs w:val="27"/>
        </w:rPr>
      </w:pPr>
    </w:p>
    <w:p w:rsidR="00851086" w:rsidRPr="00851086" w:rsidRDefault="00851086" w:rsidP="00851086">
      <w:pPr>
        <w:spacing w:after="0" w:line="240" w:lineRule="auto"/>
        <w:ind w:firstLine="709"/>
        <w:jc w:val="right"/>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(Приложение № 3)</w:t>
      </w: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p>
    <w:p w:rsidR="00851086" w:rsidRPr="00851086" w:rsidRDefault="00851086" w:rsidP="00851086">
      <w:pPr>
        <w:spacing w:after="0" w:line="240" w:lineRule="auto"/>
        <w:ind w:firstLine="709"/>
        <w:jc w:val="center"/>
        <w:rPr>
          <w:rFonts w:ascii="Times New Roman" w:eastAsia="Times New Roman" w:hAnsi="Times New Roman" w:cs="Times New Roman"/>
          <w:b/>
          <w:sz w:val="27"/>
          <w:szCs w:val="27"/>
        </w:rPr>
      </w:pPr>
      <w:r w:rsidRPr="00851086">
        <w:rPr>
          <w:rFonts w:ascii="Times New Roman" w:eastAsia="Times New Roman" w:hAnsi="Times New Roman" w:cs="Times New Roman"/>
          <w:b/>
          <w:sz w:val="27"/>
          <w:szCs w:val="27"/>
        </w:rPr>
        <w:t>ПОРЯДОК</w:t>
      </w:r>
    </w:p>
    <w:p w:rsidR="00851086" w:rsidRPr="00851086" w:rsidRDefault="00851086" w:rsidP="00851086">
      <w:pPr>
        <w:spacing w:after="0" w:line="240" w:lineRule="auto"/>
        <w:ind w:firstLine="709"/>
        <w:jc w:val="center"/>
        <w:rPr>
          <w:rFonts w:ascii="Times New Roman" w:eastAsia="Times New Roman" w:hAnsi="Times New Roman" w:cs="Times New Roman"/>
          <w:b/>
          <w:sz w:val="27"/>
          <w:szCs w:val="27"/>
        </w:rPr>
      </w:pPr>
      <w:r w:rsidRPr="00851086">
        <w:rPr>
          <w:rFonts w:ascii="Times New Roman" w:eastAsia="Times New Roman" w:hAnsi="Times New Roman" w:cs="Times New Roman"/>
          <w:b/>
          <w:sz w:val="27"/>
          <w:szCs w:val="27"/>
        </w:rPr>
        <w:t>ПРЕДОСТАВЛЕНИЯ АДМИНИСТРАЦИЕЙ МУНИЦИПАЛЬНОГО РАЙОНА «УСТЬ-КУЛОМСКИЙ» СПЕЦИАЛЬНО ОТВЕДЕННЫХ МЕСТ, А ТАКЖЕ ПОМЕЩЕНИЙ, НАХОДЯЩИХСЯ В МУНИЦИПАЛЬНОЙ СОБСТВЕННОСТИ  МУНИЦИПАЛЬНОГО РАЙОНА «УСТЬ-КУЛОМСКИЙ»,  ДЛЯ ПРОВЕДЕНИЯ ВСТРЕЧ ДЕПУТАТОВ ГОСУДАРСТВЕННОЙ ДУМЫ ФЕДЕРАЛЬНОГО СОБРАНИЯ РОССИЙСКОЙ ФЕДЕРАЦИИ, ДЕПУТАТОВ ГОСУДАРСТВЕННОГО СОВЕТА РЕСПУБЛИКИ КОМИ, ДЕПУТАТОВ СОВЕТА МУНИЦИПАЛЬНОГО РАЙОНА «УСТЬ-КУЛОМСКИЙ», ДЕПУТАТОВ СОВЕТОВ СЕЛЬСКИХ ПОСЕЛЕНИЙ, РАСПОЛОЖЕННЫХ В ГРАНИЦАХ МУНИЦИПАЛЬНОГО ОБРАЗОВАНИЯ МУНИЦИПАЛЬНОГО РАЙОНА «УСТЬ-КУЛОМСКИЙ» РЕСПУБЛИКИ КОМИ, С ИЗБИРАТЕЛЯМИ</w:t>
      </w:r>
    </w:p>
    <w:p w:rsidR="00851086" w:rsidRPr="00851086" w:rsidRDefault="00851086" w:rsidP="00851086">
      <w:pPr>
        <w:spacing w:after="0" w:line="240" w:lineRule="auto"/>
        <w:jc w:val="both"/>
        <w:rPr>
          <w:rFonts w:ascii="Times New Roman" w:eastAsia="Times New Roman" w:hAnsi="Times New Roman" w:cs="Times New Roman"/>
          <w:sz w:val="27"/>
          <w:szCs w:val="27"/>
        </w:rPr>
      </w:pP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 xml:space="preserve">1. Настоящий  порядок разработан в соответствии с Федеральными законами </w:t>
      </w:r>
      <w:r w:rsidRPr="00851086">
        <w:rPr>
          <w:rFonts w:ascii="Times New Roman" w:eastAsia="Times New Roman" w:hAnsi="Times New Roman" w:cs="Times New Roman"/>
          <w:sz w:val="28"/>
          <w:szCs w:val="28"/>
        </w:rPr>
        <w:t xml:space="preserve">от 21.12.2021 № 414-ФЗ «Об общих принципах организации публичной власти в субъектах Российской Федерации», </w:t>
      </w:r>
      <w:r w:rsidRPr="00851086">
        <w:rPr>
          <w:rFonts w:ascii="Times New Roman" w:eastAsia="Times New Roman" w:hAnsi="Times New Roman" w:cs="Times New Roman"/>
          <w:sz w:val="27"/>
          <w:szCs w:val="27"/>
        </w:rPr>
        <w:t>от 06.10.2003 г. № 131-ФЗ «Об общих принципах организации местного самоуправления в Российской Федерации», от 08.05.1994 г. № 3-ФЗ «О статусе сенатора Российской Федерации и статусе депутата Государственной Думы Федерального Собрания Российской Федерации» (далее – порядок).</w:t>
      </w: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Порядок определяет условия предоставления администрацией МР «Усть-Куломский»</w:t>
      </w:r>
      <w:r w:rsidRPr="00851086">
        <w:rPr>
          <w:rFonts w:ascii="Times New Roman" w:eastAsia="Times New Roman" w:hAnsi="Times New Roman" w:cs="Times New Roman"/>
          <w:b/>
          <w:sz w:val="27"/>
          <w:szCs w:val="27"/>
        </w:rPr>
        <w:t xml:space="preserve"> </w:t>
      </w:r>
      <w:r w:rsidRPr="00851086">
        <w:rPr>
          <w:rFonts w:ascii="Times New Roman" w:eastAsia="Times New Roman" w:hAnsi="Times New Roman" w:cs="Times New Roman"/>
          <w:sz w:val="27"/>
          <w:szCs w:val="27"/>
        </w:rPr>
        <w:t>(далее - администрация) специально отведенных мест, а также помещений, находящихся в муниципальной собственности муниципального образования муниципального района  «Усть-Куломский» Республики Коми, для проведения встреч депутатов Государственной Думы Федерального Собрания Российской Федерации, депутатов Государственного Совета Республики Коми, депутатов Совета муниципального района «Усть-Куломский», депутатов Советов сельских поселений, расположенных в границах муниципального образования муниципального района «Усть-Куломский» Республики Коми (далее – депутат), с избирателями на территории муниципального образования муниципального района «Усть-Куломский» Республики Коми.</w:t>
      </w: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2. Для предоставления специально отведенных мест, а также помещений депутаты (их уполномоченные представители) в установленном законом порядке  направляют в администрацию заявление  (за исключением встречи депутата с избирателями в форме публичного мероприятия).</w:t>
      </w: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3. Заявление подается депутатом (уполномоченным представителем) лично, заказным письмом с уведомлением о вручении или с использованием иных средств доставки, обеспечивающих фиксирование его вручения адресату (далее – почтовая организация).</w:t>
      </w: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4. При подаче заявления лично, депутатом  предъявляется паспорт гражданина Российской Федерации, а также удостоверение, подтверждающее его личность и полномочия.</w:t>
      </w:r>
    </w:p>
    <w:p w:rsidR="00851086" w:rsidRPr="00851086" w:rsidRDefault="00851086" w:rsidP="00851086">
      <w:pPr>
        <w:spacing w:after="1" w:line="280" w:lineRule="atLeast"/>
        <w:ind w:firstLine="540"/>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 xml:space="preserve">5. При подаче заявления уполномоченным представителем депутата, к заявлению прикладываются копия удостоверения депутата, заверенная в установленном федеральным законодательством порядке, подтверждающая его личность и полномочия, доверенность на уполномоченного представителя депутата. </w:t>
      </w: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6. При подаче заявления через почтовую организацию к заявлению прилагается копия страниц паспорта гражданина Российской Федерации или иного заменяющего его документа, удостоверяющего личность, где вклеена фотография и указаны ФИО гражданина, а также копия удостоверения депутата, подтверждающее его личность и полномочия.</w:t>
      </w: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7. Заявление подается в администрацию в срок не позднее 14 календарных дней до дня проведения встречи с избирателями.</w:t>
      </w: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8. В заявлении депутата о предоставлении специально отведенного места, а также помещения для проведения встречи с избирателями указываются:</w:t>
      </w: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1) фамилия, имя, отчество ( при наличии) депутата, номер телефона;</w:t>
      </w: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2) фамилия, имя, отчество (при наличии) лица ответственного за проведение встречи с избирателями, его номер телефона;</w:t>
      </w:r>
    </w:p>
    <w:p w:rsidR="00851086" w:rsidRPr="00851086" w:rsidRDefault="00851086" w:rsidP="00851086">
      <w:pPr>
        <w:spacing w:after="0" w:line="240" w:lineRule="auto"/>
        <w:ind w:firstLine="708"/>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3)населенный пункт, в котором депутат планирует провести встречу;</w:t>
      </w: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4) дата, время начала и окончания встречи с избирателями;</w:t>
      </w: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5) предполагаемое количество участников встречи с избирателями;</w:t>
      </w: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6) формы и методы обеспечения депутатом общественного порядка, организации медицинской помощи, намерение использовать звукоусиливающие технические средства при проведении встречи;</w:t>
      </w: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7) адрес, по которому необходимо известить депутата о предоставлении специально отведенного места,  помещения для проведения встречи с избирателями.</w:t>
      </w: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 xml:space="preserve">9. Заявление депутата о предоставлении специально отведенного места, а также помещения  для проведения встречи с избирателями должно быть подписано и датировано. </w:t>
      </w: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Регистрация заявления депутата осуществляется общим отделом администрации муниципального района «Усть-Куломский» в день поступления и передается главе муниципального района «Усть-Куломский»-руководителю администрации района не позднее следующего дня со дня регистрации для рассмотрения.</w:t>
      </w: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 xml:space="preserve">Заявка рассматривается главой муниципального района «Усть-Куломский»-руководителем администрации района в течение трех календарных дней со дня регистрации заявления. </w:t>
      </w: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10. Ответ на заявление депутата, содержащий информацию о дате и времени использования специально отведенного места, а также помещения, либо обоснованное предложение об изменении даты и (или) времени и (или) помещения для проведения встречи с избирателями направляется организационным отделом администрации депутату в течение семи календарных дней со дня регистрации соответствующего заявления в администрации.</w:t>
      </w: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11. В одном специально отведенном месте, а также в помещении, одновременно не могут проводиться встречи нескольких депутатов с избирателями. Очередная встреча может быть проведена не ранее чем через час после завершения проведения предыдущей встречи.</w:t>
      </w: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12. Норма предельной заполняемости специально отведенных мест, а также помещений:</w:t>
      </w: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 для зальных помещений по количеству посадочных мест;</w:t>
      </w: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 для территорий - 1 человек на квадратный метр.</w:t>
      </w: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13. Специально отведенные места, а также помещения, находящиеся в муниципальной собственности муниципального образования муниципального района «Усть-Куломский» Республики Коми,  для проведения встречи депутатов с избирателями предоставляются на безвозмездной основе.</w:t>
      </w: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 xml:space="preserve">14. Предложения об изменении даты и (или) времени и (или) помещения для проведения встречи с избирателями вносятся  в случае: </w:t>
      </w: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1) несоблюдения депутатом срока подачи заявления, указанного в пункте 7 настоящего Порядка;</w:t>
      </w: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2) направления несколькими депутатами заявок на предоставление одного и того же помещения в одно и то же время;</w:t>
      </w: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3) если предполагаемое количество участников встречи превышает предельную заполняемость помещения;</w:t>
      </w: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15. В случае направления несколькими депутатами заявок на предоставление одного и того же помещения в одно и то же время очередность использования помещения определяется, исходя из даты и времени получения заявки.</w:t>
      </w: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r w:rsidRPr="00851086">
        <w:rPr>
          <w:rFonts w:ascii="Times New Roman" w:eastAsia="Times New Roman" w:hAnsi="Times New Roman" w:cs="Times New Roman"/>
          <w:sz w:val="27"/>
          <w:szCs w:val="27"/>
        </w:rPr>
        <w:t>16. При согласии с предложением, указанным в пункте 14 настоящего Порядка, депутат информирует об этом главу муниципального района «Усть-Куломский»-руководителя администрации района в письменной форме посредством почтовой связи,  на электронный адрес администрации муниципального района «Усть-Куломский» и с использованием иных средств связи в срок, не позднее чем за три календарных дня до дня проведения встречи.</w:t>
      </w: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p>
    <w:p w:rsidR="00851086" w:rsidRPr="00851086" w:rsidRDefault="00851086" w:rsidP="00851086">
      <w:pPr>
        <w:spacing w:after="0" w:line="240" w:lineRule="auto"/>
        <w:ind w:firstLine="709"/>
        <w:jc w:val="both"/>
        <w:rPr>
          <w:rFonts w:ascii="Times New Roman" w:eastAsia="Times New Roman" w:hAnsi="Times New Roman" w:cs="Times New Roman"/>
          <w:sz w:val="27"/>
          <w:szCs w:val="27"/>
        </w:rPr>
      </w:pPr>
    </w:p>
    <w:p w:rsidR="00BC652F" w:rsidRPr="00BC652F" w:rsidRDefault="00BC652F" w:rsidP="00BC652F">
      <w:pPr>
        <w:contextualSpacing/>
        <w:jc w:val="center"/>
        <w:rPr>
          <w:rFonts w:ascii="Times New Roman" w:eastAsiaTheme="minorHAnsi" w:hAnsi="Times New Roman" w:cs="Times New Roman"/>
          <w:sz w:val="28"/>
          <w:szCs w:val="28"/>
          <w:lang w:eastAsia="en-US"/>
        </w:rPr>
      </w:pPr>
      <w:r w:rsidRPr="00BC652F">
        <w:rPr>
          <w:rFonts w:ascii="Times New Roman" w:eastAsiaTheme="minorHAnsi" w:hAnsi="Times New Roman" w:cs="Times New Roman"/>
          <w:noProof/>
          <w:sz w:val="28"/>
          <w:szCs w:val="28"/>
        </w:rPr>
        <w:drawing>
          <wp:inline distT="0" distB="0" distL="0" distR="0">
            <wp:extent cx="847725" cy="828675"/>
            <wp:effectExtent l="19050" t="0" r="9525"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5" cstate="print"/>
                    <a:srcRect/>
                    <a:stretch>
                      <a:fillRect/>
                    </a:stretch>
                  </pic:blipFill>
                  <pic:spPr bwMode="auto">
                    <a:xfrm>
                      <a:off x="0" y="0"/>
                      <a:ext cx="847725" cy="828675"/>
                    </a:xfrm>
                    <a:prstGeom prst="rect">
                      <a:avLst/>
                    </a:prstGeom>
                    <a:noFill/>
                    <a:ln w="9525">
                      <a:noFill/>
                      <a:miter lim="800000"/>
                      <a:headEnd/>
                      <a:tailEnd/>
                    </a:ln>
                  </pic:spPr>
                </pic:pic>
              </a:graphicData>
            </a:graphic>
          </wp:inline>
        </w:drawing>
      </w:r>
    </w:p>
    <w:p w:rsidR="00BC652F" w:rsidRPr="00BC652F" w:rsidRDefault="00BC652F" w:rsidP="00BC652F">
      <w:pPr>
        <w:contextualSpacing/>
        <w:jc w:val="center"/>
        <w:rPr>
          <w:rFonts w:ascii="Times New Roman" w:eastAsiaTheme="minorHAnsi" w:hAnsi="Times New Roman" w:cs="Times New Roman"/>
          <w:b/>
          <w:sz w:val="28"/>
          <w:szCs w:val="28"/>
          <w:lang w:eastAsia="en-US"/>
        </w:rPr>
      </w:pPr>
      <w:r w:rsidRPr="00BC652F">
        <w:rPr>
          <w:rFonts w:ascii="Times New Roman" w:eastAsiaTheme="minorHAnsi" w:hAnsi="Times New Roman" w:cs="Times New Roman"/>
          <w:b/>
          <w:sz w:val="28"/>
          <w:szCs w:val="28"/>
          <w:lang w:eastAsia="en-US"/>
        </w:rPr>
        <w:t>«Кулöмд</w:t>
      </w:r>
      <w:r w:rsidRPr="00BC652F">
        <w:rPr>
          <w:rFonts w:ascii="Times New Roman" w:eastAsiaTheme="minorHAnsi" w:hAnsi="Times New Roman" w:cs="Times New Roman"/>
          <w:b/>
          <w:sz w:val="28"/>
          <w:szCs w:val="28"/>
          <w:lang w:val="en-US" w:eastAsia="en-US"/>
        </w:rPr>
        <w:t>i</w:t>
      </w:r>
      <w:r w:rsidRPr="00BC652F">
        <w:rPr>
          <w:rFonts w:ascii="Times New Roman" w:eastAsiaTheme="minorHAnsi" w:hAnsi="Times New Roman" w:cs="Times New Roman"/>
          <w:b/>
          <w:sz w:val="28"/>
          <w:szCs w:val="28"/>
          <w:lang w:eastAsia="en-US"/>
        </w:rPr>
        <w:t>н» муниципальнöй районса администрациялöн</w:t>
      </w:r>
    </w:p>
    <w:p w:rsidR="00BC652F" w:rsidRPr="00BC652F" w:rsidRDefault="00BC652F" w:rsidP="00BC652F">
      <w:pPr>
        <w:contextualSpacing/>
        <w:jc w:val="center"/>
        <w:rPr>
          <w:rFonts w:ascii="Times New Roman" w:eastAsiaTheme="minorHAnsi" w:hAnsi="Times New Roman" w:cs="Times New Roman"/>
          <w:b/>
          <w:sz w:val="28"/>
          <w:szCs w:val="28"/>
          <w:lang w:eastAsia="en-US"/>
        </w:rPr>
      </w:pPr>
      <w:r w:rsidRPr="00BC652F">
        <w:rPr>
          <w:rFonts w:ascii="Times New Roman" w:eastAsiaTheme="minorHAnsi" w:hAnsi="Times New Roman" w:cs="Times New Roman"/>
          <w:b/>
          <w:sz w:val="28"/>
          <w:szCs w:val="28"/>
          <w:lang w:eastAsia="en-US"/>
        </w:rPr>
        <w:t>Ш У Ö М</w:t>
      </w:r>
    </w:p>
    <w:p w:rsidR="00BC652F" w:rsidRPr="00BC652F" w:rsidRDefault="00034918" w:rsidP="00BC652F">
      <w:pPr>
        <w:contextualSpacing/>
        <w:jc w:val="center"/>
        <w:rPr>
          <w:rFonts w:ascii="Times New Roman" w:eastAsiaTheme="minorHAnsi" w:hAnsi="Times New Roman" w:cs="Times New Roman"/>
          <w:b/>
          <w:sz w:val="28"/>
          <w:szCs w:val="28"/>
          <w:lang w:eastAsia="en-US"/>
        </w:rPr>
      </w:pPr>
      <w:r w:rsidRPr="00034918">
        <w:rPr>
          <w:rFonts w:ascii="Times New Roman" w:eastAsiaTheme="minorHAnsi" w:hAnsi="Times New Roman" w:cs="Times New Roman"/>
          <w:noProof/>
          <w:sz w:val="28"/>
          <w:szCs w:val="28"/>
          <w:lang w:eastAsia="en-US"/>
        </w:rPr>
        <w:pict>
          <v:line id="_x0000_s1059" style="position:absolute;left:0;text-align:left;flip:y;z-index:251678720;visibility:visible;mso-wrap-distance-top:-19e-5mm;mso-wrap-distance-bottom:-19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BC652F" w:rsidRPr="00BC652F">
        <w:rPr>
          <w:rFonts w:ascii="Times New Roman" w:eastAsiaTheme="minorHAnsi" w:hAnsi="Times New Roman" w:cs="Times New Roman"/>
          <w:b/>
          <w:sz w:val="28"/>
          <w:szCs w:val="28"/>
          <w:lang w:eastAsia="en-US"/>
        </w:rPr>
        <w:t>Администрация муниципального района «Усть-Куломский»</w:t>
      </w:r>
    </w:p>
    <w:p w:rsidR="00BC652F" w:rsidRPr="00BC652F" w:rsidRDefault="00BC652F" w:rsidP="00BC652F">
      <w:pPr>
        <w:keepNext/>
        <w:contextualSpacing/>
        <w:jc w:val="center"/>
        <w:outlineLvl w:val="3"/>
        <w:rPr>
          <w:rFonts w:ascii="Times New Roman" w:eastAsiaTheme="minorHAnsi" w:hAnsi="Times New Roman" w:cs="Times New Roman"/>
          <w:b/>
          <w:bCs/>
          <w:spacing w:val="38"/>
          <w:sz w:val="28"/>
          <w:szCs w:val="28"/>
          <w:lang w:eastAsia="en-US"/>
        </w:rPr>
      </w:pPr>
      <w:r w:rsidRPr="00BC652F">
        <w:rPr>
          <w:rFonts w:ascii="Times New Roman" w:eastAsiaTheme="minorHAnsi" w:hAnsi="Times New Roman" w:cs="Times New Roman"/>
          <w:b/>
          <w:bCs/>
          <w:spacing w:val="38"/>
          <w:sz w:val="28"/>
          <w:szCs w:val="28"/>
          <w:lang w:eastAsia="en-US"/>
        </w:rPr>
        <w:t>П О С Т А Н О В Л Е Н И Е</w:t>
      </w:r>
    </w:p>
    <w:p w:rsidR="00BC652F" w:rsidRPr="00BC652F" w:rsidRDefault="00BC652F" w:rsidP="00BC652F">
      <w:pPr>
        <w:contextualSpacing/>
        <w:jc w:val="center"/>
        <w:rPr>
          <w:rFonts w:ascii="Times New Roman" w:eastAsiaTheme="minorHAnsi" w:hAnsi="Times New Roman" w:cs="Times New Roman"/>
          <w:sz w:val="28"/>
          <w:szCs w:val="28"/>
          <w:lang w:eastAsia="en-US"/>
        </w:rPr>
      </w:pPr>
    </w:p>
    <w:p w:rsidR="00BC652F" w:rsidRPr="00BC652F" w:rsidRDefault="00BC652F" w:rsidP="00BC652F">
      <w:pPr>
        <w:keepNext/>
        <w:keepLines/>
        <w:contextualSpacing/>
        <w:jc w:val="both"/>
        <w:outlineLvl w:val="7"/>
        <w:rPr>
          <w:rFonts w:ascii="Times New Roman" w:eastAsiaTheme="minorHAnsi" w:hAnsi="Times New Roman" w:cs="Times New Roman"/>
          <w:sz w:val="28"/>
          <w:szCs w:val="28"/>
          <w:lang w:eastAsia="en-US"/>
        </w:rPr>
      </w:pPr>
      <w:r w:rsidRPr="00BC652F">
        <w:rPr>
          <w:rFonts w:ascii="Times New Roman" w:eastAsiaTheme="minorHAnsi" w:hAnsi="Times New Roman" w:cs="Times New Roman"/>
          <w:sz w:val="28"/>
          <w:szCs w:val="28"/>
          <w:lang w:eastAsia="en-US"/>
        </w:rPr>
        <w:t>26 декабря 2024 г.                                                                                      № 1892</w:t>
      </w:r>
    </w:p>
    <w:p w:rsidR="00BC652F" w:rsidRPr="00BC652F" w:rsidRDefault="00BC652F" w:rsidP="00BC652F">
      <w:pPr>
        <w:contextualSpacing/>
        <w:jc w:val="center"/>
        <w:rPr>
          <w:rFonts w:ascii="Times New Roman" w:eastAsiaTheme="minorHAnsi" w:hAnsi="Times New Roman" w:cs="Times New Roman"/>
          <w:sz w:val="28"/>
          <w:szCs w:val="28"/>
          <w:lang w:eastAsia="en-US"/>
        </w:rPr>
      </w:pPr>
      <w:r w:rsidRPr="00BC652F">
        <w:rPr>
          <w:rFonts w:ascii="Times New Roman" w:eastAsiaTheme="minorHAnsi" w:hAnsi="Times New Roman" w:cs="Times New Roman"/>
          <w:sz w:val="28"/>
          <w:szCs w:val="28"/>
          <w:lang w:eastAsia="en-US"/>
        </w:rPr>
        <w:t>Республика Коми</w:t>
      </w:r>
    </w:p>
    <w:p w:rsidR="00BC652F" w:rsidRPr="00BC652F" w:rsidRDefault="00BC652F" w:rsidP="00BC652F">
      <w:pPr>
        <w:contextualSpacing/>
        <w:jc w:val="center"/>
        <w:rPr>
          <w:rFonts w:ascii="Times New Roman" w:eastAsiaTheme="minorHAnsi" w:hAnsi="Times New Roman" w:cs="Times New Roman"/>
          <w:b/>
          <w:bCs/>
          <w:sz w:val="28"/>
          <w:szCs w:val="28"/>
          <w:lang w:eastAsia="en-US"/>
        </w:rPr>
      </w:pPr>
      <w:r w:rsidRPr="00BC652F">
        <w:rPr>
          <w:rFonts w:ascii="Times New Roman" w:eastAsiaTheme="minorHAnsi" w:hAnsi="Times New Roman" w:cs="Times New Roman"/>
          <w:sz w:val="28"/>
          <w:szCs w:val="28"/>
          <w:lang w:eastAsia="en-US"/>
        </w:rPr>
        <w:t>с. Усть-Кулом</w:t>
      </w:r>
    </w:p>
    <w:p w:rsidR="00BC652F" w:rsidRPr="00BC652F" w:rsidRDefault="00BC652F" w:rsidP="00BC652F">
      <w:pPr>
        <w:contextualSpacing/>
        <w:jc w:val="center"/>
        <w:rPr>
          <w:rFonts w:ascii="Times New Roman" w:eastAsiaTheme="minorHAnsi" w:hAnsi="Times New Roman" w:cs="Times New Roman"/>
          <w:b/>
          <w:sz w:val="28"/>
          <w:szCs w:val="28"/>
          <w:lang w:eastAsia="en-US"/>
        </w:rPr>
      </w:pPr>
    </w:p>
    <w:p w:rsidR="00BC652F" w:rsidRPr="00BC652F" w:rsidRDefault="00BC652F" w:rsidP="00BC652F">
      <w:pPr>
        <w:contextualSpacing/>
        <w:jc w:val="center"/>
        <w:rPr>
          <w:rFonts w:ascii="Times New Roman" w:eastAsiaTheme="minorHAnsi" w:hAnsi="Times New Roman" w:cs="Times New Roman"/>
          <w:sz w:val="28"/>
          <w:szCs w:val="28"/>
          <w:lang w:eastAsia="en-US"/>
        </w:rPr>
      </w:pPr>
      <w:r w:rsidRPr="00BC652F">
        <w:rPr>
          <w:rFonts w:ascii="Times New Roman" w:eastAsiaTheme="minorHAnsi" w:hAnsi="Times New Roman" w:cs="Times New Roman"/>
          <w:sz w:val="28"/>
          <w:szCs w:val="28"/>
          <w:lang w:eastAsia="en-US"/>
        </w:rPr>
        <w:t>О внесении изменений в</w:t>
      </w:r>
      <w:r w:rsidRPr="00BC652F">
        <w:rPr>
          <w:rFonts w:ascii="Times New Roman" w:eastAsiaTheme="minorHAnsi" w:hAnsi="Times New Roman" w:cs="Times New Roman"/>
          <w:b/>
          <w:sz w:val="28"/>
          <w:szCs w:val="28"/>
          <w:lang w:eastAsia="en-US"/>
        </w:rPr>
        <w:t xml:space="preserve"> </w:t>
      </w:r>
      <w:r w:rsidRPr="00BC652F">
        <w:rPr>
          <w:rFonts w:ascii="Times New Roman" w:eastAsiaTheme="minorHAnsi" w:hAnsi="Times New Roman" w:cs="Times New Roman"/>
          <w:sz w:val="28"/>
          <w:szCs w:val="28"/>
          <w:lang w:eastAsia="en-US"/>
        </w:rPr>
        <w:t>постановление администрации муниципального района «Усть-Куломский» от 17.09.2021 N 1222</w:t>
      </w:r>
      <w:r w:rsidRPr="00BC652F">
        <w:rPr>
          <w:rFonts w:ascii="Times New Roman" w:eastAsiaTheme="minorHAnsi" w:hAnsi="Times New Roman" w:cs="Times New Roman"/>
          <w:b/>
          <w:sz w:val="28"/>
          <w:szCs w:val="28"/>
          <w:lang w:eastAsia="en-US"/>
        </w:rPr>
        <w:t xml:space="preserve"> </w:t>
      </w:r>
      <w:r w:rsidRPr="00BC652F">
        <w:rPr>
          <w:rFonts w:ascii="Times New Roman" w:eastAsiaTheme="minorHAnsi" w:hAnsi="Times New Roman" w:cs="Times New Roman"/>
          <w:sz w:val="28"/>
          <w:szCs w:val="28"/>
          <w:lang w:eastAsia="en-US"/>
        </w:rPr>
        <w:t>«Об утверждении программы</w:t>
      </w:r>
      <w:r>
        <w:rPr>
          <w:rFonts w:ascii="Times New Roman" w:eastAsiaTheme="minorHAnsi" w:hAnsi="Times New Roman" w:cs="Times New Roman"/>
          <w:sz w:val="28"/>
          <w:szCs w:val="28"/>
          <w:lang w:eastAsia="en-US"/>
        </w:rPr>
        <w:t xml:space="preserve"> </w:t>
      </w:r>
      <w:r w:rsidRPr="00BC652F">
        <w:rPr>
          <w:rFonts w:ascii="Times New Roman" w:eastAsiaTheme="minorHAnsi" w:hAnsi="Times New Roman" w:cs="Times New Roman"/>
          <w:sz w:val="28"/>
          <w:szCs w:val="28"/>
          <w:lang w:eastAsia="en-US"/>
        </w:rPr>
        <w:t>«Противодействие коррупции в муниципальном образовании муниципального района «Усть-Куломский», муниципальных образованиях сельских поселений, расположенных в границах муниципального образования муниципального района «Усть-Куломский» (2021 - 2024 годы)»</w:t>
      </w:r>
    </w:p>
    <w:p w:rsidR="00BC652F" w:rsidRPr="00BC652F" w:rsidRDefault="00BC652F" w:rsidP="00BC652F">
      <w:pPr>
        <w:contextualSpacing/>
        <w:jc w:val="center"/>
        <w:rPr>
          <w:rFonts w:ascii="Times New Roman" w:eastAsiaTheme="minorHAnsi" w:hAnsi="Times New Roman" w:cs="Times New Roman"/>
          <w:sz w:val="28"/>
          <w:szCs w:val="28"/>
          <w:lang w:eastAsia="en-US"/>
        </w:rPr>
      </w:pPr>
    </w:p>
    <w:p w:rsidR="00BC652F" w:rsidRPr="00BC652F" w:rsidRDefault="00BC652F" w:rsidP="00BC652F">
      <w:pPr>
        <w:autoSpaceDE w:val="0"/>
        <w:autoSpaceDN w:val="0"/>
        <w:adjustRightInd w:val="0"/>
        <w:contextualSpacing/>
        <w:jc w:val="both"/>
        <w:rPr>
          <w:rFonts w:ascii="Times New Roman" w:eastAsiaTheme="minorHAnsi" w:hAnsi="Times New Roman" w:cs="Times New Roman"/>
          <w:sz w:val="28"/>
          <w:szCs w:val="28"/>
          <w:lang w:eastAsia="en-US"/>
        </w:rPr>
      </w:pPr>
      <w:r w:rsidRPr="00BC652F">
        <w:rPr>
          <w:rFonts w:ascii="Times New Roman" w:eastAsiaTheme="minorHAnsi" w:hAnsi="Times New Roman" w:cs="Times New Roman"/>
          <w:sz w:val="28"/>
          <w:szCs w:val="28"/>
          <w:lang w:eastAsia="en-US"/>
        </w:rPr>
        <w:t xml:space="preserve">         В соответствии с Федеральным законом от 25 декабря 2008 года                    № 273-ФЗ «О противодействии коррупции»</w:t>
      </w:r>
      <w:r w:rsidRPr="00BC652F">
        <w:rPr>
          <w:rFonts w:ascii="Times New Roman" w:eastAsia="Calibri" w:hAnsi="Times New Roman" w:cs="Times New Roman"/>
          <w:sz w:val="28"/>
          <w:szCs w:val="28"/>
          <w:lang w:eastAsia="en-US"/>
        </w:rPr>
        <w:t xml:space="preserve"> </w:t>
      </w:r>
      <w:r w:rsidRPr="00BC652F">
        <w:rPr>
          <w:rFonts w:ascii="Times New Roman" w:eastAsiaTheme="minorHAnsi" w:hAnsi="Times New Roman" w:cs="Times New Roman"/>
          <w:sz w:val="28"/>
          <w:szCs w:val="28"/>
          <w:lang w:eastAsia="en-US"/>
        </w:rPr>
        <w:t>администрация муниципального района</w:t>
      </w:r>
      <w:r w:rsidRPr="00BC652F">
        <w:rPr>
          <w:rFonts w:ascii="Times New Roman" w:eastAsiaTheme="minorHAnsi" w:hAnsi="Times New Roman" w:cs="Times New Roman"/>
          <w:b/>
          <w:sz w:val="28"/>
          <w:szCs w:val="28"/>
          <w:lang w:eastAsia="en-US"/>
        </w:rPr>
        <w:t xml:space="preserve"> </w:t>
      </w:r>
      <w:r w:rsidRPr="00BC652F">
        <w:rPr>
          <w:rFonts w:ascii="Times New Roman" w:eastAsiaTheme="minorHAnsi" w:hAnsi="Times New Roman" w:cs="Times New Roman"/>
          <w:sz w:val="28"/>
          <w:szCs w:val="28"/>
          <w:lang w:eastAsia="en-US"/>
        </w:rPr>
        <w:t>«Усть-Куломский» п о с т а н о в л я е т:</w:t>
      </w:r>
    </w:p>
    <w:p w:rsidR="00BC652F" w:rsidRPr="00BC652F" w:rsidRDefault="00BC652F" w:rsidP="00BC652F">
      <w:pPr>
        <w:autoSpaceDE w:val="0"/>
        <w:autoSpaceDN w:val="0"/>
        <w:adjustRightInd w:val="0"/>
        <w:spacing w:after="0" w:line="240" w:lineRule="auto"/>
        <w:contextualSpacing/>
        <w:jc w:val="both"/>
        <w:rPr>
          <w:rFonts w:ascii="Times New Roman" w:eastAsiaTheme="minorHAnsi" w:hAnsi="Times New Roman" w:cs="Times New Roman"/>
          <w:sz w:val="28"/>
          <w:szCs w:val="28"/>
          <w:lang w:eastAsia="en-US"/>
        </w:rPr>
      </w:pPr>
      <w:r w:rsidRPr="00BC652F">
        <w:rPr>
          <w:rFonts w:ascii="Times New Roman" w:eastAsiaTheme="minorHAnsi" w:hAnsi="Times New Roman" w:cs="Times New Roman"/>
          <w:sz w:val="28"/>
          <w:szCs w:val="28"/>
          <w:lang w:eastAsia="en-US"/>
        </w:rPr>
        <w:t xml:space="preserve">         1.Внести изменения  в постановление администрации муниципального района «Усть-Куломский» от 17.09.2021 N 1222 «Об утверждении программы «Противодействие коррупции в муниципальном образовании муниципального района «Усть-Куломский», муниципальных образованиях сельских поселений, расположенных в границах муниципального образования муниципального района «Усть-Куломский» (2021 - 2024 годы)»»  (далее - Программа) изменения согласно приложению.</w:t>
      </w:r>
    </w:p>
    <w:p w:rsidR="00BC652F" w:rsidRPr="00BC652F" w:rsidRDefault="00BC652F" w:rsidP="00BC652F">
      <w:pPr>
        <w:ind w:firstLine="709"/>
        <w:contextualSpacing/>
        <w:jc w:val="both"/>
        <w:rPr>
          <w:rFonts w:ascii="Times New Roman" w:eastAsiaTheme="minorHAnsi" w:hAnsi="Times New Roman" w:cs="Times New Roman"/>
          <w:sz w:val="28"/>
          <w:szCs w:val="28"/>
          <w:lang w:eastAsia="en-US"/>
        </w:rPr>
      </w:pPr>
      <w:r w:rsidRPr="00BC652F">
        <w:rPr>
          <w:rFonts w:ascii="Times New Roman" w:eastAsiaTheme="minorHAnsi" w:hAnsi="Times New Roman" w:cs="Times New Roman"/>
          <w:sz w:val="28"/>
          <w:szCs w:val="28"/>
          <w:lang w:eastAsia="en-US"/>
        </w:rPr>
        <w:t>2. Отраслевым (функциональному) органам, структурным подразделениям администрации муниципального района «Усть-Куломский»,  ответственным за исполнение мероприятий Программы:</w:t>
      </w:r>
    </w:p>
    <w:p w:rsidR="00BC652F" w:rsidRPr="00BC652F" w:rsidRDefault="00BC652F" w:rsidP="00BC652F">
      <w:pPr>
        <w:ind w:firstLine="709"/>
        <w:contextualSpacing/>
        <w:jc w:val="both"/>
        <w:rPr>
          <w:rFonts w:ascii="Times New Roman" w:eastAsiaTheme="minorHAnsi" w:hAnsi="Times New Roman" w:cs="Times New Roman"/>
          <w:sz w:val="28"/>
          <w:szCs w:val="28"/>
          <w:lang w:eastAsia="en-US"/>
        </w:rPr>
      </w:pPr>
      <w:r w:rsidRPr="00BC652F">
        <w:rPr>
          <w:rFonts w:ascii="Times New Roman" w:eastAsiaTheme="minorHAnsi" w:hAnsi="Times New Roman" w:cs="Times New Roman"/>
          <w:sz w:val="28"/>
          <w:szCs w:val="28"/>
          <w:lang w:eastAsia="en-US"/>
        </w:rPr>
        <w:t>1) руководствуясь Программой, внести изменения в антикоррупционные программы (планы противодействия коррупции);</w:t>
      </w:r>
    </w:p>
    <w:p w:rsidR="00BC652F" w:rsidRPr="00BC652F" w:rsidRDefault="00BC652F" w:rsidP="00BC652F">
      <w:pPr>
        <w:ind w:firstLine="709"/>
        <w:contextualSpacing/>
        <w:jc w:val="both"/>
        <w:rPr>
          <w:rFonts w:ascii="Times New Roman" w:eastAsiaTheme="minorHAnsi" w:hAnsi="Times New Roman" w:cs="Times New Roman"/>
          <w:sz w:val="28"/>
          <w:szCs w:val="28"/>
          <w:lang w:eastAsia="en-US"/>
        </w:rPr>
      </w:pPr>
      <w:r w:rsidRPr="00BC652F">
        <w:rPr>
          <w:rFonts w:ascii="Times New Roman" w:eastAsiaTheme="minorHAnsi" w:hAnsi="Times New Roman" w:cs="Times New Roman"/>
          <w:sz w:val="28"/>
          <w:szCs w:val="28"/>
          <w:lang w:eastAsia="en-US"/>
        </w:rPr>
        <w:t>2) обеспечить реализацию, предусмотренных Программой мероприятий.</w:t>
      </w:r>
    </w:p>
    <w:p w:rsidR="00BC652F" w:rsidRPr="00BC652F" w:rsidRDefault="00BC652F" w:rsidP="00BC652F">
      <w:pPr>
        <w:ind w:firstLine="709"/>
        <w:contextualSpacing/>
        <w:jc w:val="both"/>
        <w:rPr>
          <w:rFonts w:ascii="Times New Roman" w:eastAsiaTheme="minorHAnsi" w:hAnsi="Times New Roman" w:cs="Times New Roman"/>
          <w:sz w:val="28"/>
          <w:szCs w:val="28"/>
          <w:lang w:eastAsia="en-US"/>
        </w:rPr>
      </w:pPr>
      <w:r w:rsidRPr="00BC652F">
        <w:rPr>
          <w:rFonts w:ascii="Times New Roman" w:eastAsiaTheme="minorHAnsi" w:hAnsi="Times New Roman" w:cs="Times New Roman"/>
          <w:sz w:val="28"/>
          <w:szCs w:val="28"/>
          <w:lang w:eastAsia="en-US"/>
        </w:rPr>
        <w:t>3. Рекомендовать органам местного самоуправления муниципальных образований сельских поселений, расположенных в границах муниципального образования муниципального района</w:t>
      </w:r>
      <w:r w:rsidRPr="00BC652F">
        <w:rPr>
          <w:rFonts w:ascii="Times New Roman" w:eastAsiaTheme="minorHAnsi" w:hAnsi="Times New Roman" w:cs="Times New Roman"/>
          <w:b/>
          <w:sz w:val="28"/>
          <w:szCs w:val="28"/>
          <w:lang w:eastAsia="en-US"/>
        </w:rPr>
        <w:t xml:space="preserve"> </w:t>
      </w:r>
      <w:r w:rsidRPr="00BC652F">
        <w:rPr>
          <w:rFonts w:ascii="Times New Roman" w:eastAsiaTheme="minorHAnsi" w:hAnsi="Times New Roman" w:cs="Times New Roman"/>
          <w:sz w:val="28"/>
          <w:szCs w:val="28"/>
          <w:lang w:eastAsia="en-US"/>
        </w:rPr>
        <w:t>«Усть-Куломский» Республики Коми,   иным лицам, ответственным за исполнение мероприятий Программы:</w:t>
      </w:r>
    </w:p>
    <w:p w:rsidR="00BC652F" w:rsidRPr="00BC652F" w:rsidRDefault="00BC652F" w:rsidP="00BC652F">
      <w:pPr>
        <w:ind w:firstLine="709"/>
        <w:contextualSpacing/>
        <w:jc w:val="both"/>
        <w:rPr>
          <w:rFonts w:ascii="Times New Roman" w:eastAsiaTheme="minorHAnsi" w:hAnsi="Times New Roman" w:cs="Times New Roman"/>
          <w:sz w:val="28"/>
          <w:szCs w:val="28"/>
          <w:lang w:eastAsia="en-US"/>
        </w:rPr>
      </w:pPr>
      <w:r w:rsidRPr="00BC652F">
        <w:rPr>
          <w:rFonts w:ascii="Times New Roman" w:eastAsiaTheme="minorHAnsi" w:hAnsi="Times New Roman" w:cs="Times New Roman"/>
          <w:sz w:val="28"/>
          <w:szCs w:val="28"/>
          <w:lang w:eastAsia="en-US"/>
        </w:rPr>
        <w:t>1) руководствуясь Программой внести изменения в антикоррупционные программы (планы противодействия коррупции);</w:t>
      </w:r>
    </w:p>
    <w:p w:rsidR="00BC652F" w:rsidRPr="00BC652F" w:rsidRDefault="00BC652F" w:rsidP="00BC652F">
      <w:pPr>
        <w:ind w:firstLine="709"/>
        <w:contextualSpacing/>
        <w:jc w:val="both"/>
        <w:rPr>
          <w:rFonts w:ascii="Times New Roman" w:eastAsiaTheme="minorHAnsi" w:hAnsi="Times New Roman" w:cs="Times New Roman"/>
          <w:sz w:val="28"/>
          <w:szCs w:val="28"/>
          <w:lang w:eastAsia="en-US"/>
        </w:rPr>
      </w:pPr>
      <w:r w:rsidRPr="00BC652F">
        <w:rPr>
          <w:rFonts w:ascii="Times New Roman" w:eastAsiaTheme="minorHAnsi" w:hAnsi="Times New Roman" w:cs="Times New Roman"/>
          <w:sz w:val="28"/>
          <w:szCs w:val="28"/>
          <w:lang w:eastAsia="en-US"/>
        </w:rPr>
        <w:t>2) обеспечить реализацию предусмотренных Программой мероприятий.</w:t>
      </w:r>
    </w:p>
    <w:p w:rsidR="00BC652F" w:rsidRPr="00BC652F" w:rsidRDefault="00BC652F" w:rsidP="00BC652F">
      <w:pPr>
        <w:ind w:firstLine="709"/>
        <w:contextualSpacing/>
        <w:jc w:val="both"/>
        <w:rPr>
          <w:rFonts w:ascii="Times New Roman" w:eastAsiaTheme="minorHAnsi" w:hAnsi="Times New Roman" w:cs="Times New Roman"/>
          <w:sz w:val="28"/>
          <w:szCs w:val="28"/>
          <w:lang w:eastAsia="en-US"/>
        </w:rPr>
      </w:pPr>
      <w:r w:rsidRPr="00BC652F">
        <w:rPr>
          <w:rFonts w:ascii="Times New Roman" w:eastAsiaTheme="minorHAnsi" w:hAnsi="Times New Roman" w:cs="Times New Roman"/>
          <w:sz w:val="28"/>
          <w:szCs w:val="28"/>
          <w:lang w:eastAsia="en-US"/>
        </w:rPr>
        <w:t>4. Признать утратившим силу постановление администрации муниципального района  «Усть-Куломский» от 17.09.2021 N 1222 «Об утверждении программы «Противодействие коррупции в муниципальном образовании муниципального района «Усть-Куломский», муниципальных образованиях сельских поселений, расположенных в границах муниципального образования муниципального района «Усть-Куломский» (2021 - 2024 годы)»».</w:t>
      </w:r>
    </w:p>
    <w:p w:rsidR="00BC652F" w:rsidRPr="00BC652F" w:rsidRDefault="00BC652F" w:rsidP="00BC652F">
      <w:pPr>
        <w:ind w:firstLine="709"/>
        <w:contextualSpacing/>
        <w:jc w:val="both"/>
        <w:rPr>
          <w:rFonts w:ascii="Times New Roman" w:eastAsiaTheme="minorHAnsi" w:hAnsi="Times New Roman" w:cs="Times New Roman"/>
          <w:sz w:val="28"/>
          <w:szCs w:val="28"/>
          <w:lang w:eastAsia="en-US"/>
        </w:rPr>
      </w:pPr>
      <w:r w:rsidRPr="00BC652F">
        <w:rPr>
          <w:rFonts w:ascii="Times New Roman" w:eastAsiaTheme="minorHAnsi" w:hAnsi="Times New Roman" w:cs="Times New Roman"/>
          <w:sz w:val="28"/>
          <w:szCs w:val="28"/>
          <w:lang w:eastAsia="en-US"/>
        </w:rPr>
        <w:t>5.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BC652F" w:rsidRPr="00BC652F" w:rsidRDefault="00BC652F" w:rsidP="00BC652F">
      <w:pPr>
        <w:ind w:firstLine="709"/>
        <w:contextualSpacing/>
        <w:rPr>
          <w:rFonts w:ascii="Times New Roman" w:eastAsiaTheme="minorHAnsi" w:hAnsi="Times New Roman" w:cs="Times New Roman"/>
          <w:sz w:val="28"/>
          <w:szCs w:val="28"/>
          <w:lang w:eastAsia="en-US"/>
        </w:rPr>
      </w:pPr>
    </w:p>
    <w:p w:rsidR="00BC652F" w:rsidRPr="00BC652F" w:rsidRDefault="00BC652F" w:rsidP="00BC652F">
      <w:pPr>
        <w:ind w:firstLine="709"/>
        <w:contextualSpacing/>
        <w:rPr>
          <w:rFonts w:ascii="Times New Roman" w:eastAsiaTheme="minorHAnsi" w:hAnsi="Times New Roman" w:cs="Times New Roman"/>
          <w:sz w:val="28"/>
          <w:szCs w:val="28"/>
          <w:lang w:eastAsia="en-US"/>
        </w:rPr>
      </w:pPr>
    </w:p>
    <w:p w:rsidR="00BC652F" w:rsidRPr="00BC652F" w:rsidRDefault="00BC652F" w:rsidP="00BC652F">
      <w:pPr>
        <w:tabs>
          <w:tab w:val="left" w:pos="0"/>
        </w:tabs>
        <w:contextualSpacing/>
        <w:jc w:val="both"/>
        <w:rPr>
          <w:rFonts w:ascii="Times New Roman" w:eastAsiaTheme="minorHAnsi" w:hAnsi="Times New Roman" w:cs="Times New Roman"/>
          <w:sz w:val="28"/>
          <w:szCs w:val="28"/>
          <w:lang w:eastAsia="en-US"/>
        </w:rPr>
      </w:pPr>
      <w:r w:rsidRPr="00BC652F">
        <w:rPr>
          <w:rFonts w:ascii="Times New Roman" w:eastAsiaTheme="minorHAnsi" w:hAnsi="Times New Roman" w:cs="Times New Roman"/>
          <w:sz w:val="28"/>
          <w:szCs w:val="28"/>
          <w:lang w:eastAsia="en-US"/>
        </w:rPr>
        <w:t>Глава МР «Усть-Куломский»-</w:t>
      </w:r>
    </w:p>
    <w:p w:rsidR="00BC652F" w:rsidRPr="00BC652F" w:rsidRDefault="00BC652F" w:rsidP="00BC652F">
      <w:pPr>
        <w:contextualSpacing/>
        <w:jc w:val="both"/>
        <w:rPr>
          <w:rFonts w:ascii="Times New Roman" w:eastAsiaTheme="minorHAnsi" w:hAnsi="Times New Roman" w:cs="Times New Roman"/>
          <w:sz w:val="28"/>
          <w:szCs w:val="28"/>
          <w:lang w:eastAsia="en-US"/>
        </w:rPr>
      </w:pPr>
      <w:r w:rsidRPr="00BC652F">
        <w:rPr>
          <w:rFonts w:ascii="Times New Roman" w:eastAsiaTheme="minorHAnsi" w:hAnsi="Times New Roman" w:cs="Times New Roman"/>
          <w:sz w:val="28"/>
          <w:szCs w:val="28"/>
          <w:lang w:eastAsia="en-US"/>
        </w:rPr>
        <w:t xml:space="preserve">руководитель администрации района </w:t>
      </w:r>
      <w:r w:rsidRPr="00BC652F">
        <w:rPr>
          <w:rFonts w:ascii="Times New Roman" w:eastAsiaTheme="minorHAnsi" w:hAnsi="Times New Roman" w:cs="Times New Roman"/>
          <w:sz w:val="28"/>
          <w:szCs w:val="28"/>
          <w:lang w:eastAsia="en-US"/>
        </w:rPr>
        <w:tab/>
      </w:r>
      <w:r>
        <w:rPr>
          <w:rFonts w:ascii="Times New Roman" w:eastAsiaTheme="minorHAnsi" w:hAnsi="Times New Roman" w:cs="Times New Roman"/>
          <w:sz w:val="28"/>
          <w:szCs w:val="28"/>
          <w:lang w:eastAsia="en-US"/>
        </w:rPr>
        <w:t xml:space="preserve">    </w:t>
      </w:r>
      <w:r w:rsidRPr="00BC652F">
        <w:rPr>
          <w:rFonts w:ascii="Times New Roman" w:eastAsiaTheme="minorHAnsi" w:hAnsi="Times New Roman" w:cs="Times New Roman"/>
          <w:sz w:val="28"/>
          <w:szCs w:val="28"/>
          <w:lang w:eastAsia="en-US"/>
        </w:rPr>
        <w:tab/>
        <w:t xml:space="preserve">    </w:t>
      </w:r>
      <w:r>
        <w:rPr>
          <w:rFonts w:ascii="Times New Roman" w:eastAsiaTheme="minorHAnsi" w:hAnsi="Times New Roman" w:cs="Times New Roman"/>
          <w:sz w:val="28"/>
          <w:szCs w:val="28"/>
          <w:lang w:eastAsia="en-US"/>
        </w:rPr>
        <w:tab/>
      </w:r>
      <w:r>
        <w:rPr>
          <w:rFonts w:ascii="Times New Roman" w:eastAsiaTheme="minorHAnsi" w:hAnsi="Times New Roman" w:cs="Times New Roman"/>
          <w:sz w:val="28"/>
          <w:szCs w:val="28"/>
          <w:lang w:eastAsia="en-US"/>
        </w:rPr>
        <w:tab/>
      </w:r>
      <w:r w:rsidRPr="00BC652F">
        <w:rPr>
          <w:rFonts w:ascii="Times New Roman" w:eastAsiaTheme="minorHAnsi" w:hAnsi="Times New Roman" w:cs="Times New Roman"/>
          <w:sz w:val="28"/>
          <w:szCs w:val="28"/>
          <w:lang w:eastAsia="en-US"/>
        </w:rPr>
        <w:t xml:space="preserve">        С.В. Рубан</w:t>
      </w:r>
    </w:p>
    <w:p w:rsidR="00BC652F" w:rsidRPr="00BC652F" w:rsidRDefault="00BC652F" w:rsidP="00BC652F">
      <w:pPr>
        <w:contextualSpacing/>
        <w:jc w:val="both"/>
        <w:rPr>
          <w:rFonts w:ascii="Times New Roman" w:eastAsiaTheme="minorHAnsi" w:hAnsi="Times New Roman" w:cs="Times New Roman"/>
          <w:sz w:val="28"/>
          <w:szCs w:val="28"/>
          <w:lang w:eastAsia="en-US"/>
        </w:rPr>
      </w:pPr>
    </w:p>
    <w:p w:rsidR="00BC652F" w:rsidRPr="00BC652F" w:rsidRDefault="00BC652F" w:rsidP="00BC652F">
      <w:pPr>
        <w:contextualSpacing/>
        <w:jc w:val="both"/>
        <w:rPr>
          <w:rFonts w:ascii="Times New Roman" w:eastAsiaTheme="minorHAnsi" w:hAnsi="Times New Roman" w:cs="Times New Roman"/>
          <w:sz w:val="28"/>
          <w:szCs w:val="28"/>
          <w:lang w:eastAsia="en-US"/>
        </w:rPr>
      </w:pPr>
    </w:p>
    <w:p w:rsidR="00BC652F" w:rsidRPr="00BC652F" w:rsidRDefault="00BC652F" w:rsidP="00BC652F">
      <w:pPr>
        <w:contextualSpacing/>
        <w:jc w:val="both"/>
        <w:rPr>
          <w:rFonts w:ascii="Times New Roman" w:eastAsiaTheme="minorHAnsi" w:hAnsi="Times New Roman" w:cs="Times New Roman"/>
          <w:sz w:val="28"/>
          <w:szCs w:val="28"/>
          <w:lang w:eastAsia="en-US"/>
        </w:rPr>
      </w:pPr>
    </w:p>
    <w:p w:rsidR="00BC652F" w:rsidRPr="00BC652F" w:rsidRDefault="00BC652F" w:rsidP="00BC652F">
      <w:pPr>
        <w:autoSpaceDE w:val="0"/>
        <w:autoSpaceDN w:val="0"/>
        <w:adjustRightInd w:val="0"/>
        <w:spacing w:after="0" w:line="240" w:lineRule="auto"/>
        <w:outlineLvl w:val="0"/>
        <w:rPr>
          <w:rFonts w:ascii="Times New Roman" w:eastAsiaTheme="minorHAnsi" w:hAnsi="Times New Roman" w:cs="Times New Roman"/>
          <w:sz w:val="28"/>
          <w:szCs w:val="28"/>
          <w:lang w:eastAsia="en-US"/>
        </w:rPr>
      </w:pPr>
    </w:p>
    <w:p w:rsidR="00BC652F" w:rsidRPr="00BC652F" w:rsidRDefault="00BC652F" w:rsidP="00BC652F">
      <w:pPr>
        <w:autoSpaceDE w:val="0"/>
        <w:autoSpaceDN w:val="0"/>
        <w:adjustRightInd w:val="0"/>
        <w:spacing w:after="0" w:line="240" w:lineRule="auto"/>
        <w:outlineLvl w:val="0"/>
        <w:rPr>
          <w:rFonts w:ascii="Times New Roman" w:eastAsiaTheme="minorHAnsi" w:hAnsi="Times New Roman" w:cs="Times New Roman"/>
          <w:sz w:val="28"/>
          <w:szCs w:val="28"/>
          <w:lang w:eastAsia="en-US"/>
        </w:rPr>
      </w:pPr>
    </w:p>
    <w:p w:rsidR="00BC652F" w:rsidRPr="00BC652F" w:rsidRDefault="00BC652F" w:rsidP="00BC652F">
      <w:pPr>
        <w:autoSpaceDE w:val="0"/>
        <w:autoSpaceDN w:val="0"/>
        <w:adjustRightInd w:val="0"/>
        <w:spacing w:after="0" w:line="240" w:lineRule="auto"/>
        <w:outlineLvl w:val="0"/>
        <w:rPr>
          <w:rFonts w:ascii="Times New Roman" w:eastAsiaTheme="minorHAnsi" w:hAnsi="Times New Roman" w:cs="Times New Roman"/>
          <w:sz w:val="28"/>
          <w:szCs w:val="28"/>
          <w:lang w:eastAsia="en-US"/>
        </w:rPr>
      </w:pPr>
    </w:p>
    <w:p w:rsidR="00BC652F" w:rsidRPr="00BC652F" w:rsidRDefault="00BC652F" w:rsidP="00BC652F">
      <w:pPr>
        <w:autoSpaceDE w:val="0"/>
        <w:autoSpaceDN w:val="0"/>
        <w:adjustRightInd w:val="0"/>
        <w:spacing w:after="0" w:line="240" w:lineRule="auto"/>
        <w:outlineLvl w:val="0"/>
        <w:rPr>
          <w:rFonts w:ascii="Times New Roman" w:eastAsiaTheme="minorHAnsi" w:hAnsi="Times New Roman" w:cs="Times New Roman"/>
          <w:sz w:val="28"/>
          <w:szCs w:val="28"/>
          <w:lang w:eastAsia="en-US"/>
        </w:rPr>
      </w:pPr>
    </w:p>
    <w:p w:rsidR="00BC652F" w:rsidRPr="00BC652F" w:rsidRDefault="00BC652F" w:rsidP="00BC652F">
      <w:pPr>
        <w:autoSpaceDE w:val="0"/>
        <w:autoSpaceDN w:val="0"/>
        <w:adjustRightInd w:val="0"/>
        <w:spacing w:after="0" w:line="240" w:lineRule="auto"/>
        <w:outlineLvl w:val="0"/>
        <w:rPr>
          <w:rFonts w:ascii="Times New Roman" w:eastAsiaTheme="minorHAnsi" w:hAnsi="Times New Roman" w:cs="Times New Roman"/>
          <w:sz w:val="28"/>
          <w:szCs w:val="28"/>
          <w:lang w:eastAsia="en-US"/>
        </w:rPr>
      </w:pPr>
    </w:p>
    <w:p w:rsidR="00BC652F" w:rsidRPr="00BC652F" w:rsidRDefault="00BC652F" w:rsidP="00BC652F">
      <w:pPr>
        <w:autoSpaceDE w:val="0"/>
        <w:autoSpaceDN w:val="0"/>
        <w:adjustRightInd w:val="0"/>
        <w:spacing w:after="0" w:line="240" w:lineRule="auto"/>
        <w:outlineLvl w:val="0"/>
        <w:rPr>
          <w:rFonts w:ascii="Times New Roman" w:eastAsiaTheme="minorHAnsi" w:hAnsi="Times New Roman" w:cs="Times New Roman"/>
          <w:sz w:val="28"/>
          <w:szCs w:val="28"/>
          <w:lang w:eastAsia="en-US"/>
        </w:rPr>
      </w:pPr>
    </w:p>
    <w:p w:rsidR="00BC652F" w:rsidRPr="00BC652F" w:rsidRDefault="00BC652F" w:rsidP="00BC652F">
      <w:pPr>
        <w:autoSpaceDE w:val="0"/>
        <w:autoSpaceDN w:val="0"/>
        <w:adjustRightInd w:val="0"/>
        <w:spacing w:after="0" w:line="240" w:lineRule="auto"/>
        <w:outlineLvl w:val="0"/>
        <w:rPr>
          <w:rFonts w:ascii="Times New Roman" w:eastAsiaTheme="minorHAnsi" w:hAnsi="Times New Roman" w:cs="Times New Roman"/>
          <w:sz w:val="28"/>
          <w:szCs w:val="28"/>
          <w:lang w:eastAsia="en-US"/>
        </w:rPr>
      </w:pPr>
    </w:p>
    <w:p w:rsidR="00BC652F" w:rsidRPr="00BC652F" w:rsidRDefault="00BC652F" w:rsidP="00BC652F">
      <w:pPr>
        <w:autoSpaceDE w:val="0"/>
        <w:autoSpaceDN w:val="0"/>
        <w:adjustRightInd w:val="0"/>
        <w:spacing w:after="0" w:line="240" w:lineRule="auto"/>
        <w:outlineLvl w:val="0"/>
        <w:rPr>
          <w:rFonts w:ascii="Times New Roman" w:eastAsiaTheme="minorHAnsi" w:hAnsi="Times New Roman" w:cs="Times New Roman"/>
          <w:sz w:val="28"/>
          <w:szCs w:val="28"/>
          <w:lang w:eastAsia="en-US"/>
        </w:rPr>
      </w:pPr>
    </w:p>
    <w:p w:rsidR="00BC652F" w:rsidRPr="00BC652F" w:rsidRDefault="00BC652F" w:rsidP="00BC652F">
      <w:pPr>
        <w:autoSpaceDE w:val="0"/>
        <w:autoSpaceDN w:val="0"/>
        <w:adjustRightInd w:val="0"/>
        <w:spacing w:after="0" w:line="240" w:lineRule="auto"/>
        <w:outlineLvl w:val="0"/>
        <w:rPr>
          <w:rFonts w:ascii="Times New Roman" w:eastAsiaTheme="minorHAnsi" w:hAnsi="Times New Roman" w:cs="Times New Roman"/>
          <w:sz w:val="28"/>
          <w:szCs w:val="28"/>
          <w:lang w:eastAsia="en-US"/>
        </w:rPr>
      </w:pPr>
    </w:p>
    <w:p w:rsidR="00BC652F" w:rsidRPr="00BC652F" w:rsidRDefault="00BC652F" w:rsidP="00BC652F">
      <w:pPr>
        <w:autoSpaceDE w:val="0"/>
        <w:autoSpaceDN w:val="0"/>
        <w:adjustRightInd w:val="0"/>
        <w:spacing w:after="0" w:line="240" w:lineRule="auto"/>
        <w:outlineLvl w:val="0"/>
        <w:rPr>
          <w:rFonts w:ascii="Times New Roman" w:eastAsiaTheme="minorHAnsi" w:hAnsi="Times New Roman" w:cs="Times New Roman"/>
          <w:sz w:val="28"/>
          <w:szCs w:val="28"/>
          <w:lang w:eastAsia="en-US"/>
        </w:rPr>
      </w:pPr>
    </w:p>
    <w:p w:rsidR="00BC652F" w:rsidRPr="00BC652F" w:rsidRDefault="00BC652F" w:rsidP="00BC652F">
      <w:pPr>
        <w:autoSpaceDE w:val="0"/>
        <w:autoSpaceDN w:val="0"/>
        <w:adjustRightInd w:val="0"/>
        <w:spacing w:after="0" w:line="240" w:lineRule="auto"/>
        <w:outlineLvl w:val="0"/>
        <w:rPr>
          <w:rFonts w:ascii="Times New Roman" w:eastAsiaTheme="minorHAnsi" w:hAnsi="Times New Roman" w:cs="Times New Roman"/>
          <w:sz w:val="28"/>
          <w:szCs w:val="28"/>
          <w:lang w:eastAsia="en-US"/>
        </w:rPr>
      </w:pPr>
    </w:p>
    <w:p w:rsidR="00BC652F" w:rsidRPr="00BC652F" w:rsidRDefault="00BC652F" w:rsidP="00BC652F">
      <w:pPr>
        <w:autoSpaceDE w:val="0"/>
        <w:autoSpaceDN w:val="0"/>
        <w:adjustRightInd w:val="0"/>
        <w:spacing w:after="0" w:line="240" w:lineRule="auto"/>
        <w:outlineLvl w:val="0"/>
        <w:rPr>
          <w:rFonts w:ascii="Times New Roman" w:eastAsiaTheme="minorHAnsi" w:hAnsi="Times New Roman" w:cs="Times New Roman"/>
          <w:sz w:val="28"/>
          <w:szCs w:val="28"/>
          <w:lang w:eastAsia="en-US"/>
        </w:rPr>
      </w:pPr>
    </w:p>
    <w:p w:rsidR="00BC652F" w:rsidRDefault="00BC652F">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br w:type="page"/>
      </w:r>
    </w:p>
    <w:p w:rsidR="00BC652F" w:rsidRPr="00BC652F" w:rsidRDefault="00BC652F" w:rsidP="00BC652F">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r w:rsidRPr="00BC652F">
        <w:rPr>
          <w:rFonts w:ascii="Times New Roman" w:eastAsiaTheme="minorHAnsi" w:hAnsi="Times New Roman" w:cs="Times New Roman"/>
          <w:sz w:val="28"/>
          <w:szCs w:val="28"/>
          <w:lang w:eastAsia="en-US"/>
        </w:rPr>
        <w:t>Приложение</w:t>
      </w:r>
    </w:p>
    <w:p w:rsidR="00BC652F" w:rsidRPr="00BC652F" w:rsidRDefault="00BC652F" w:rsidP="00BC652F">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BC652F">
        <w:rPr>
          <w:rFonts w:ascii="Times New Roman" w:eastAsiaTheme="minorHAnsi" w:hAnsi="Times New Roman" w:cs="Times New Roman"/>
          <w:sz w:val="28"/>
          <w:szCs w:val="28"/>
          <w:lang w:eastAsia="en-US"/>
        </w:rPr>
        <w:t>к постановлению</w:t>
      </w:r>
    </w:p>
    <w:p w:rsidR="00BC652F" w:rsidRPr="00BC652F" w:rsidRDefault="00BC652F" w:rsidP="00BC652F">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BC652F">
        <w:rPr>
          <w:rFonts w:ascii="Times New Roman" w:eastAsiaTheme="minorHAnsi" w:hAnsi="Times New Roman" w:cs="Times New Roman"/>
          <w:sz w:val="28"/>
          <w:szCs w:val="28"/>
          <w:lang w:eastAsia="en-US"/>
        </w:rPr>
        <w:t>администрации</w:t>
      </w:r>
    </w:p>
    <w:p w:rsidR="00BC652F" w:rsidRPr="00BC652F" w:rsidRDefault="00BC652F" w:rsidP="00BC652F">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BC652F">
        <w:rPr>
          <w:rFonts w:ascii="Times New Roman" w:eastAsiaTheme="minorHAnsi" w:hAnsi="Times New Roman" w:cs="Times New Roman"/>
          <w:sz w:val="28"/>
          <w:szCs w:val="28"/>
          <w:lang w:eastAsia="en-US"/>
        </w:rPr>
        <w:t>МР «Усть-Куломский»</w:t>
      </w:r>
    </w:p>
    <w:p w:rsidR="00BC652F" w:rsidRPr="00BC652F" w:rsidRDefault="00BC652F" w:rsidP="00BC652F">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BC652F">
        <w:rPr>
          <w:rFonts w:ascii="Times New Roman" w:eastAsiaTheme="minorHAnsi" w:hAnsi="Times New Roman" w:cs="Times New Roman"/>
          <w:sz w:val="28"/>
          <w:szCs w:val="28"/>
          <w:lang w:eastAsia="en-US"/>
        </w:rPr>
        <w:t>от 26 декабря 2024 г. N 1892</w:t>
      </w:r>
    </w:p>
    <w:p w:rsidR="00BC652F" w:rsidRPr="00BC652F" w:rsidRDefault="00BC652F" w:rsidP="00BC652F">
      <w:pPr>
        <w:autoSpaceDE w:val="0"/>
        <w:autoSpaceDN w:val="0"/>
        <w:adjustRightInd w:val="0"/>
        <w:spacing w:after="0" w:line="240" w:lineRule="auto"/>
        <w:rPr>
          <w:rFonts w:ascii="Times New Roman" w:eastAsiaTheme="minorHAnsi" w:hAnsi="Times New Roman" w:cs="Times New Roman"/>
          <w:sz w:val="28"/>
          <w:szCs w:val="28"/>
          <w:lang w:eastAsia="en-US"/>
        </w:rPr>
      </w:pPr>
    </w:p>
    <w:p w:rsidR="00BC652F" w:rsidRPr="00BC652F" w:rsidRDefault="00BC652F" w:rsidP="00BC652F">
      <w:pPr>
        <w:autoSpaceDE w:val="0"/>
        <w:autoSpaceDN w:val="0"/>
        <w:adjustRightInd w:val="0"/>
        <w:spacing w:after="0" w:line="240" w:lineRule="auto"/>
        <w:jc w:val="center"/>
        <w:rPr>
          <w:rFonts w:ascii="Times New Roman" w:eastAsiaTheme="minorHAnsi" w:hAnsi="Times New Roman" w:cs="Times New Roman"/>
          <w:bCs/>
          <w:sz w:val="28"/>
          <w:szCs w:val="28"/>
          <w:lang w:eastAsia="en-US"/>
        </w:rPr>
      </w:pPr>
      <w:r w:rsidRPr="00BC652F">
        <w:rPr>
          <w:rFonts w:ascii="Times New Roman" w:eastAsiaTheme="minorHAnsi" w:hAnsi="Times New Roman" w:cs="Times New Roman"/>
          <w:bCs/>
          <w:sz w:val="28"/>
          <w:szCs w:val="28"/>
          <w:lang w:eastAsia="en-US"/>
        </w:rPr>
        <w:t>Изменения,</w:t>
      </w:r>
    </w:p>
    <w:p w:rsidR="00BC652F" w:rsidRPr="00BC652F" w:rsidRDefault="00BC652F" w:rsidP="00BC652F">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BC652F">
        <w:rPr>
          <w:rFonts w:ascii="Times New Roman" w:eastAsiaTheme="minorHAnsi" w:hAnsi="Times New Roman" w:cs="Times New Roman"/>
          <w:bCs/>
          <w:sz w:val="28"/>
          <w:szCs w:val="28"/>
          <w:lang w:eastAsia="en-US"/>
        </w:rPr>
        <w:t>вносимые в</w:t>
      </w:r>
      <w:r w:rsidRPr="00BC652F">
        <w:rPr>
          <w:rFonts w:ascii="Times New Roman" w:eastAsiaTheme="minorHAnsi" w:hAnsi="Times New Roman" w:cs="Times New Roman"/>
          <w:b/>
          <w:bCs/>
          <w:sz w:val="28"/>
          <w:szCs w:val="28"/>
          <w:lang w:eastAsia="en-US"/>
        </w:rPr>
        <w:t xml:space="preserve"> </w:t>
      </w:r>
      <w:r w:rsidRPr="00BC652F">
        <w:rPr>
          <w:rFonts w:ascii="Times New Roman" w:eastAsiaTheme="minorHAnsi" w:hAnsi="Times New Roman" w:cs="Times New Roman"/>
          <w:sz w:val="28"/>
          <w:szCs w:val="28"/>
          <w:lang w:eastAsia="en-US"/>
        </w:rPr>
        <w:t>постановление администрации муниципального района "Усть-Куломский" от 17.09.2021 N 1222 "Об утверждении программы "Противодействие коррупции в муниципальном образовании муниципального района "Усть-Куломский", муниципальных образованиях сельских поселений, расположенных в границах муниципального образования муниципального района "Усть-Куломский" (2021 - 2024 годы)"</w:t>
      </w:r>
    </w:p>
    <w:p w:rsidR="00BC652F" w:rsidRPr="00BC652F" w:rsidRDefault="00BC652F" w:rsidP="00BC652F">
      <w:pPr>
        <w:autoSpaceDE w:val="0"/>
        <w:autoSpaceDN w:val="0"/>
        <w:adjustRightInd w:val="0"/>
        <w:spacing w:after="0" w:line="240" w:lineRule="auto"/>
        <w:rPr>
          <w:rFonts w:ascii="Times New Roman" w:eastAsiaTheme="minorHAnsi" w:hAnsi="Times New Roman" w:cs="Times New Roman"/>
          <w:sz w:val="28"/>
          <w:szCs w:val="28"/>
          <w:lang w:eastAsia="en-US"/>
        </w:rPr>
      </w:pPr>
    </w:p>
    <w:p w:rsidR="00BC652F" w:rsidRPr="00BC652F" w:rsidRDefault="00BC652F" w:rsidP="00BC652F">
      <w:pPr>
        <w:autoSpaceDE w:val="0"/>
        <w:autoSpaceDN w:val="0"/>
        <w:adjustRightInd w:val="0"/>
        <w:spacing w:after="0" w:line="240" w:lineRule="auto"/>
        <w:contextualSpacing/>
        <w:jc w:val="both"/>
        <w:rPr>
          <w:rFonts w:ascii="Times New Roman" w:eastAsiaTheme="minorHAnsi" w:hAnsi="Times New Roman" w:cs="Times New Roman"/>
          <w:sz w:val="28"/>
          <w:szCs w:val="28"/>
          <w:lang w:eastAsia="en-US"/>
        </w:rPr>
      </w:pPr>
      <w:r w:rsidRPr="00BC652F">
        <w:rPr>
          <w:rFonts w:ascii="Times New Roman" w:eastAsiaTheme="minorHAnsi" w:hAnsi="Times New Roman" w:cs="Times New Roman"/>
          <w:sz w:val="28"/>
          <w:szCs w:val="28"/>
          <w:lang w:eastAsia="en-US"/>
        </w:rPr>
        <w:t xml:space="preserve">        В постановлении администрации муниципального района "Усть-Куломский" от 17.09.2021 N 1222 "Об утверждении программы "Противодействие коррупции в муниципальном образовании муниципального района "Усть-Куломский", муниципальных образованиях сельских поселений, расположенных в границах муниципального образования муниципального района "Усть-Куломский" (2021 - 2024 годы)":</w:t>
      </w:r>
    </w:p>
    <w:p w:rsidR="00BC652F" w:rsidRPr="00BC652F" w:rsidRDefault="00BC652F" w:rsidP="00BC652F">
      <w:pPr>
        <w:autoSpaceDE w:val="0"/>
        <w:autoSpaceDN w:val="0"/>
        <w:adjustRightInd w:val="0"/>
        <w:spacing w:before="280" w:after="0" w:line="240" w:lineRule="auto"/>
        <w:ind w:firstLine="540"/>
        <w:contextualSpacing/>
        <w:jc w:val="both"/>
        <w:rPr>
          <w:rFonts w:ascii="Times New Roman" w:eastAsiaTheme="minorHAnsi" w:hAnsi="Times New Roman" w:cs="Times New Roman"/>
          <w:sz w:val="28"/>
          <w:szCs w:val="28"/>
          <w:lang w:eastAsia="en-US"/>
        </w:rPr>
      </w:pPr>
      <w:r w:rsidRPr="00BC652F">
        <w:rPr>
          <w:rFonts w:ascii="Times New Roman" w:eastAsiaTheme="minorHAnsi" w:hAnsi="Times New Roman" w:cs="Times New Roman"/>
          <w:sz w:val="28"/>
          <w:szCs w:val="28"/>
          <w:lang w:eastAsia="en-US"/>
        </w:rPr>
        <w:t xml:space="preserve">1. В </w:t>
      </w:r>
      <w:hyperlink r:id="rId36" w:history="1">
        <w:r w:rsidRPr="00BC652F">
          <w:rPr>
            <w:rFonts w:ascii="Times New Roman" w:eastAsiaTheme="minorHAnsi" w:hAnsi="Times New Roman" w:cs="Times New Roman"/>
            <w:color w:val="0000FF"/>
            <w:sz w:val="28"/>
            <w:szCs w:val="28"/>
            <w:lang w:eastAsia="en-US"/>
          </w:rPr>
          <w:t>названии</w:t>
        </w:r>
      </w:hyperlink>
      <w:r w:rsidRPr="00BC652F">
        <w:rPr>
          <w:rFonts w:ascii="Times New Roman" w:eastAsiaTheme="minorHAnsi" w:hAnsi="Times New Roman" w:cs="Times New Roman"/>
          <w:sz w:val="28"/>
          <w:szCs w:val="28"/>
          <w:lang w:eastAsia="en-US"/>
        </w:rPr>
        <w:t xml:space="preserve"> и </w:t>
      </w:r>
      <w:hyperlink r:id="rId37" w:history="1">
        <w:r w:rsidRPr="00BC652F">
          <w:rPr>
            <w:rFonts w:ascii="Times New Roman" w:eastAsiaTheme="minorHAnsi" w:hAnsi="Times New Roman" w:cs="Times New Roman"/>
            <w:color w:val="0000FF"/>
            <w:sz w:val="28"/>
            <w:szCs w:val="28"/>
            <w:lang w:eastAsia="en-US"/>
          </w:rPr>
          <w:t>пункте 1</w:t>
        </w:r>
      </w:hyperlink>
      <w:r w:rsidRPr="00BC652F">
        <w:rPr>
          <w:rFonts w:ascii="Times New Roman" w:eastAsiaTheme="minorHAnsi" w:hAnsi="Times New Roman" w:cs="Times New Roman"/>
          <w:sz w:val="28"/>
          <w:szCs w:val="28"/>
          <w:lang w:eastAsia="en-US"/>
        </w:rPr>
        <w:t xml:space="preserve"> слова "(2021 - 2024 годы)" заменить словами "(2021 - 2025 годы)".</w:t>
      </w:r>
    </w:p>
    <w:p w:rsidR="00BC652F" w:rsidRPr="00BC652F" w:rsidRDefault="00BC652F" w:rsidP="00BC652F">
      <w:pPr>
        <w:autoSpaceDE w:val="0"/>
        <w:autoSpaceDN w:val="0"/>
        <w:adjustRightInd w:val="0"/>
        <w:spacing w:before="280" w:after="0" w:line="240" w:lineRule="auto"/>
        <w:ind w:firstLine="540"/>
        <w:contextualSpacing/>
        <w:jc w:val="both"/>
        <w:rPr>
          <w:rFonts w:ascii="Times New Roman" w:eastAsiaTheme="minorHAnsi" w:hAnsi="Times New Roman" w:cs="Times New Roman"/>
          <w:sz w:val="28"/>
          <w:szCs w:val="28"/>
          <w:lang w:eastAsia="en-US"/>
        </w:rPr>
      </w:pPr>
      <w:r w:rsidRPr="00BC652F">
        <w:rPr>
          <w:rFonts w:ascii="Times New Roman" w:eastAsiaTheme="minorHAnsi" w:hAnsi="Times New Roman" w:cs="Times New Roman"/>
          <w:sz w:val="28"/>
          <w:szCs w:val="28"/>
          <w:lang w:eastAsia="en-US"/>
        </w:rPr>
        <w:t xml:space="preserve">2. В </w:t>
      </w:r>
      <w:hyperlink r:id="rId38" w:history="1">
        <w:r w:rsidRPr="00BC652F">
          <w:rPr>
            <w:rFonts w:ascii="Times New Roman" w:eastAsiaTheme="minorHAnsi" w:hAnsi="Times New Roman" w:cs="Times New Roman"/>
            <w:color w:val="0000FF"/>
            <w:sz w:val="28"/>
            <w:szCs w:val="28"/>
            <w:lang w:eastAsia="en-US"/>
          </w:rPr>
          <w:t>программе</w:t>
        </w:r>
      </w:hyperlink>
      <w:r w:rsidRPr="00BC652F">
        <w:rPr>
          <w:rFonts w:eastAsiaTheme="minorHAnsi"/>
          <w:lang w:eastAsia="en-US"/>
        </w:rPr>
        <w:t xml:space="preserve"> </w:t>
      </w:r>
      <w:r w:rsidRPr="00BC652F">
        <w:rPr>
          <w:rFonts w:ascii="Times New Roman" w:eastAsiaTheme="minorHAnsi" w:hAnsi="Times New Roman" w:cs="Times New Roman"/>
          <w:sz w:val="28"/>
          <w:szCs w:val="28"/>
          <w:lang w:eastAsia="en-US"/>
        </w:rPr>
        <w:t>"Противодействие коррупции в муниципальном образовании муниципального района "Усть-Куломский", муниципальных образованиях сельских поселений, расположенных в границах муниципального образования муниципального района "Усть-Куломский», утвержденной постановлением (приложение), (далее - Программа):</w:t>
      </w:r>
    </w:p>
    <w:p w:rsidR="00BC652F" w:rsidRPr="00BC652F" w:rsidRDefault="00BC652F" w:rsidP="00BC652F">
      <w:pPr>
        <w:autoSpaceDE w:val="0"/>
        <w:autoSpaceDN w:val="0"/>
        <w:adjustRightInd w:val="0"/>
        <w:spacing w:before="280" w:after="0" w:line="240" w:lineRule="auto"/>
        <w:ind w:firstLine="540"/>
        <w:contextualSpacing/>
        <w:jc w:val="both"/>
        <w:rPr>
          <w:rFonts w:ascii="Times New Roman" w:eastAsiaTheme="minorHAnsi" w:hAnsi="Times New Roman" w:cs="Times New Roman"/>
          <w:sz w:val="28"/>
          <w:szCs w:val="28"/>
          <w:lang w:eastAsia="en-US"/>
        </w:rPr>
      </w:pPr>
      <w:r w:rsidRPr="00BC652F">
        <w:rPr>
          <w:rFonts w:ascii="Times New Roman" w:eastAsiaTheme="minorHAnsi" w:hAnsi="Times New Roman" w:cs="Times New Roman"/>
          <w:sz w:val="28"/>
          <w:szCs w:val="28"/>
          <w:lang w:eastAsia="en-US"/>
        </w:rPr>
        <w:t xml:space="preserve">1) в названии </w:t>
      </w:r>
      <w:hyperlink r:id="rId39" w:history="1">
        <w:r w:rsidRPr="00BC652F">
          <w:rPr>
            <w:rFonts w:ascii="Times New Roman" w:eastAsiaTheme="minorHAnsi" w:hAnsi="Times New Roman" w:cs="Times New Roman"/>
            <w:color w:val="0000FF"/>
            <w:sz w:val="28"/>
            <w:szCs w:val="28"/>
            <w:lang w:eastAsia="en-US"/>
          </w:rPr>
          <w:t>Программы</w:t>
        </w:r>
      </w:hyperlink>
      <w:r w:rsidRPr="00BC652F">
        <w:rPr>
          <w:rFonts w:ascii="Times New Roman" w:eastAsiaTheme="minorHAnsi" w:hAnsi="Times New Roman" w:cs="Times New Roman"/>
          <w:sz w:val="28"/>
          <w:szCs w:val="28"/>
          <w:lang w:eastAsia="en-US"/>
        </w:rPr>
        <w:t xml:space="preserve"> и </w:t>
      </w:r>
      <w:hyperlink r:id="rId40" w:history="1">
        <w:r w:rsidRPr="00BC652F">
          <w:rPr>
            <w:rFonts w:ascii="Times New Roman" w:eastAsiaTheme="minorHAnsi" w:hAnsi="Times New Roman" w:cs="Times New Roman"/>
            <w:color w:val="0000FF"/>
            <w:sz w:val="28"/>
            <w:szCs w:val="28"/>
            <w:lang w:eastAsia="en-US"/>
          </w:rPr>
          <w:t>паспорта</w:t>
        </w:r>
      </w:hyperlink>
      <w:r w:rsidRPr="00BC652F">
        <w:rPr>
          <w:rFonts w:ascii="Times New Roman" w:eastAsiaTheme="minorHAnsi" w:hAnsi="Times New Roman" w:cs="Times New Roman"/>
          <w:sz w:val="28"/>
          <w:szCs w:val="28"/>
          <w:lang w:eastAsia="en-US"/>
        </w:rPr>
        <w:t xml:space="preserve"> Программы слова "(2021 - 2024 годы)" заменить словами "(2021 - 2025 годы)";</w:t>
      </w:r>
    </w:p>
    <w:p w:rsidR="00BC652F" w:rsidRPr="00BC652F" w:rsidRDefault="00BC652F" w:rsidP="00BC652F">
      <w:pPr>
        <w:autoSpaceDE w:val="0"/>
        <w:autoSpaceDN w:val="0"/>
        <w:adjustRightInd w:val="0"/>
        <w:spacing w:before="280" w:after="0" w:line="240" w:lineRule="auto"/>
        <w:ind w:firstLine="540"/>
        <w:contextualSpacing/>
        <w:jc w:val="both"/>
        <w:rPr>
          <w:rFonts w:ascii="Times New Roman" w:eastAsiaTheme="minorHAnsi" w:hAnsi="Times New Roman" w:cs="Times New Roman"/>
          <w:sz w:val="28"/>
          <w:szCs w:val="28"/>
          <w:lang w:eastAsia="en-US"/>
        </w:rPr>
      </w:pPr>
      <w:r w:rsidRPr="00BC652F">
        <w:rPr>
          <w:rFonts w:ascii="Times New Roman" w:eastAsiaTheme="minorHAnsi" w:hAnsi="Times New Roman" w:cs="Times New Roman"/>
          <w:sz w:val="28"/>
          <w:szCs w:val="28"/>
          <w:lang w:eastAsia="en-US"/>
        </w:rPr>
        <w:t xml:space="preserve">2) в </w:t>
      </w:r>
      <w:hyperlink r:id="rId41" w:history="1">
        <w:r w:rsidRPr="00BC652F">
          <w:rPr>
            <w:rFonts w:ascii="Times New Roman" w:eastAsiaTheme="minorHAnsi" w:hAnsi="Times New Roman" w:cs="Times New Roman"/>
            <w:color w:val="0000FF"/>
            <w:sz w:val="28"/>
            <w:szCs w:val="28"/>
            <w:lang w:eastAsia="en-US"/>
          </w:rPr>
          <w:t>графе второй</w:t>
        </w:r>
      </w:hyperlink>
      <w:r w:rsidRPr="00BC652F">
        <w:rPr>
          <w:rFonts w:ascii="Times New Roman" w:eastAsiaTheme="minorHAnsi" w:hAnsi="Times New Roman" w:cs="Times New Roman"/>
          <w:sz w:val="28"/>
          <w:szCs w:val="28"/>
          <w:lang w:eastAsia="en-US"/>
        </w:rPr>
        <w:t xml:space="preserve"> паспорта Программы:</w:t>
      </w:r>
    </w:p>
    <w:p w:rsidR="00BC652F" w:rsidRPr="00BC652F" w:rsidRDefault="00BC652F" w:rsidP="00BC652F">
      <w:pPr>
        <w:autoSpaceDE w:val="0"/>
        <w:autoSpaceDN w:val="0"/>
        <w:adjustRightInd w:val="0"/>
        <w:spacing w:before="280" w:after="0" w:line="240" w:lineRule="auto"/>
        <w:ind w:firstLine="540"/>
        <w:contextualSpacing/>
        <w:jc w:val="both"/>
        <w:rPr>
          <w:rFonts w:ascii="Times New Roman" w:eastAsiaTheme="minorHAnsi" w:hAnsi="Times New Roman" w:cs="Times New Roman"/>
          <w:sz w:val="28"/>
          <w:szCs w:val="28"/>
          <w:lang w:eastAsia="en-US"/>
        </w:rPr>
      </w:pPr>
      <w:r w:rsidRPr="00BC652F">
        <w:rPr>
          <w:rFonts w:ascii="Times New Roman" w:eastAsiaTheme="minorHAnsi" w:hAnsi="Times New Roman" w:cs="Times New Roman"/>
          <w:sz w:val="28"/>
          <w:szCs w:val="28"/>
          <w:lang w:eastAsia="en-US"/>
        </w:rPr>
        <w:t xml:space="preserve">а) в </w:t>
      </w:r>
      <w:hyperlink r:id="rId42" w:history="1">
        <w:r w:rsidRPr="00BC652F">
          <w:rPr>
            <w:rFonts w:ascii="Times New Roman" w:eastAsiaTheme="minorHAnsi" w:hAnsi="Times New Roman" w:cs="Times New Roman"/>
            <w:color w:val="0000FF"/>
            <w:sz w:val="28"/>
            <w:szCs w:val="28"/>
            <w:lang w:eastAsia="en-US"/>
          </w:rPr>
          <w:t>позиции</w:t>
        </w:r>
      </w:hyperlink>
      <w:r w:rsidRPr="00BC652F">
        <w:rPr>
          <w:rFonts w:ascii="Times New Roman" w:eastAsiaTheme="minorHAnsi" w:hAnsi="Times New Roman" w:cs="Times New Roman"/>
          <w:sz w:val="28"/>
          <w:szCs w:val="28"/>
          <w:lang w:eastAsia="en-US"/>
        </w:rPr>
        <w:t xml:space="preserve"> "Наименование Программы" слова "(2021 - 2024 годы)" заменить словами "(2021 - 2025 годы)";</w:t>
      </w:r>
    </w:p>
    <w:p w:rsidR="00BC652F" w:rsidRPr="00BC652F" w:rsidRDefault="00BC652F" w:rsidP="00BC652F">
      <w:pPr>
        <w:autoSpaceDE w:val="0"/>
        <w:autoSpaceDN w:val="0"/>
        <w:adjustRightInd w:val="0"/>
        <w:spacing w:before="280" w:after="0" w:line="240" w:lineRule="auto"/>
        <w:ind w:firstLine="540"/>
        <w:contextualSpacing/>
        <w:jc w:val="both"/>
        <w:rPr>
          <w:rFonts w:ascii="Times New Roman" w:eastAsiaTheme="minorHAnsi" w:hAnsi="Times New Roman" w:cs="Times New Roman"/>
          <w:sz w:val="28"/>
          <w:szCs w:val="28"/>
          <w:lang w:eastAsia="en-US"/>
        </w:rPr>
      </w:pPr>
      <w:r w:rsidRPr="00BC652F">
        <w:rPr>
          <w:rFonts w:ascii="Times New Roman" w:eastAsiaTheme="minorHAnsi" w:hAnsi="Times New Roman" w:cs="Times New Roman"/>
          <w:sz w:val="28"/>
          <w:szCs w:val="28"/>
          <w:lang w:eastAsia="en-US"/>
        </w:rPr>
        <w:t xml:space="preserve">б) в </w:t>
      </w:r>
      <w:hyperlink r:id="rId43" w:history="1">
        <w:r w:rsidRPr="00BC652F">
          <w:rPr>
            <w:rFonts w:ascii="Times New Roman" w:eastAsiaTheme="minorHAnsi" w:hAnsi="Times New Roman" w:cs="Times New Roman"/>
            <w:color w:val="0000FF"/>
            <w:sz w:val="28"/>
            <w:szCs w:val="28"/>
            <w:lang w:eastAsia="en-US"/>
          </w:rPr>
          <w:t>позиции</w:t>
        </w:r>
      </w:hyperlink>
      <w:r w:rsidRPr="00BC652F">
        <w:rPr>
          <w:rFonts w:ascii="Times New Roman" w:eastAsiaTheme="minorHAnsi" w:hAnsi="Times New Roman" w:cs="Times New Roman"/>
          <w:sz w:val="28"/>
          <w:szCs w:val="28"/>
          <w:lang w:eastAsia="en-US"/>
        </w:rPr>
        <w:t xml:space="preserve"> "Сроки реализации Программы" слова "2021 - 2024 годы" заменить словами "2021 - 2025 годы";</w:t>
      </w:r>
    </w:p>
    <w:p w:rsidR="00BC652F" w:rsidRPr="00BC652F" w:rsidRDefault="00BC652F" w:rsidP="00BC652F">
      <w:pPr>
        <w:autoSpaceDE w:val="0"/>
        <w:autoSpaceDN w:val="0"/>
        <w:adjustRightInd w:val="0"/>
        <w:spacing w:before="280" w:after="0" w:line="240" w:lineRule="auto"/>
        <w:ind w:firstLine="540"/>
        <w:contextualSpacing/>
        <w:jc w:val="both"/>
        <w:rPr>
          <w:rFonts w:ascii="Times New Roman" w:eastAsiaTheme="minorHAnsi" w:hAnsi="Times New Roman" w:cs="Times New Roman"/>
          <w:sz w:val="28"/>
          <w:szCs w:val="28"/>
          <w:lang w:eastAsia="en-US"/>
        </w:rPr>
      </w:pPr>
      <w:r w:rsidRPr="00BC652F">
        <w:rPr>
          <w:rFonts w:ascii="Times New Roman" w:eastAsiaTheme="minorHAnsi" w:hAnsi="Times New Roman" w:cs="Times New Roman"/>
          <w:sz w:val="28"/>
          <w:szCs w:val="28"/>
          <w:lang w:eastAsia="en-US"/>
        </w:rPr>
        <w:t xml:space="preserve">3) в </w:t>
      </w:r>
      <w:hyperlink r:id="rId44" w:history="1">
        <w:r w:rsidRPr="00BC652F">
          <w:rPr>
            <w:rFonts w:ascii="Times New Roman" w:eastAsiaTheme="minorHAnsi" w:hAnsi="Times New Roman" w:cs="Times New Roman"/>
            <w:color w:val="0000FF"/>
            <w:sz w:val="28"/>
            <w:szCs w:val="28"/>
            <w:lang w:eastAsia="en-US"/>
          </w:rPr>
          <w:t>таблице 1 раздела I</w:t>
        </w:r>
      </w:hyperlink>
      <w:r w:rsidRPr="00BC652F">
        <w:rPr>
          <w:rFonts w:ascii="Times New Roman" w:eastAsiaTheme="minorHAnsi" w:hAnsi="Times New Roman" w:cs="Times New Roman"/>
          <w:sz w:val="28"/>
          <w:szCs w:val="28"/>
          <w:lang w:eastAsia="en-US"/>
        </w:rPr>
        <w:t xml:space="preserve"> "Мероприятия Программы":</w:t>
      </w:r>
    </w:p>
    <w:p w:rsidR="00BC652F" w:rsidRPr="00BC652F" w:rsidRDefault="00BC652F" w:rsidP="00BC652F">
      <w:pPr>
        <w:autoSpaceDE w:val="0"/>
        <w:autoSpaceDN w:val="0"/>
        <w:adjustRightInd w:val="0"/>
        <w:spacing w:before="280" w:after="0" w:line="240" w:lineRule="auto"/>
        <w:ind w:firstLine="540"/>
        <w:contextualSpacing/>
        <w:jc w:val="both"/>
        <w:rPr>
          <w:rFonts w:ascii="Times New Roman" w:eastAsiaTheme="minorHAnsi" w:hAnsi="Times New Roman" w:cs="Times New Roman"/>
          <w:color w:val="0000FF"/>
          <w:sz w:val="28"/>
          <w:szCs w:val="28"/>
          <w:lang w:eastAsia="en-US"/>
        </w:rPr>
      </w:pPr>
      <w:r w:rsidRPr="00BC652F">
        <w:rPr>
          <w:rFonts w:ascii="Times New Roman" w:eastAsiaTheme="minorHAnsi" w:hAnsi="Times New Roman" w:cs="Times New Roman"/>
          <w:sz w:val="28"/>
          <w:szCs w:val="28"/>
          <w:lang w:eastAsia="en-US"/>
        </w:rPr>
        <w:t xml:space="preserve">а) в </w:t>
      </w:r>
      <w:r w:rsidR="00034918" w:rsidRPr="00BC652F">
        <w:rPr>
          <w:rFonts w:eastAsiaTheme="minorHAnsi"/>
          <w:lang w:eastAsia="en-US"/>
        </w:rPr>
        <w:fldChar w:fldCharType="begin"/>
      </w:r>
      <w:r w:rsidRPr="00BC652F">
        <w:rPr>
          <w:rFonts w:eastAsiaTheme="minorHAnsi"/>
          <w:lang w:eastAsia="en-US"/>
        </w:rPr>
        <w:instrText>HYPERLINK "https://login.consultant.ru/link/?req=doc&amp;base=RLAW096&amp;n=239676&amp;dst=100127"</w:instrText>
      </w:r>
      <w:r w:rsidR="00034918" w:rsidRPr="00BC652F">
        <w:rPr>
          <w:rFonts w:eastAsiaTheme="minorHAnsi"/>
          <w:lang w:eastAsia="en-US"/>
        </w:rPr>
        <w:fldChar w:fldCharType="separate"/>
      </w:r>
      <w:r w:rsidRPr="00BC652F">
        <w:rPr>
          <w:rFonts w:ascii="Times New Roman" w:eastAsiaTheme="minorHAnsi" w:hAnsi="Times New Roman" w:cs="Times New Roman"/>
          <w:color w:val="0000FF"/>
          <w:sz w:val="28"/>
          <w:szCs w:val="28"/>
          <w:lang w:eastAsia="en-US"/>
        </w:rPr>
        <w:t>графе 2:</w:t>
      </w:r>
    </w:p>
    <w:p w:rsidR="00BC652F" w:rsidRPr="00BC652F" w:rsidRDefault="00BC652F" w:rsidP="00BC652F">
      <w:pPr>
        <w:autoSpaceDE w:val="0"/>
        <w:autoSpaceDN w:val="0"/>
        <w:adjustRightInd w:val="0"/>
        <w:spacing w:before="280" w:after="0" w:line="240" w:lineRule="auto"/>
        <w:ind w:firstLine="540"/>
        <w:contextualSpacing/>
        <w:jc w:val="both"/>
        <w:rPr>
          <w:rFonts w:ascii="Times New Roman" w:eastAsiaTheme="minorHAnsi" w:hAnsi="Times New Roman" w:cs="Times New Roman"/>
          <w:sz w:val="28"/>
          <w:szCs w:val="28"/>
          <w:lang w:eastAsia="en-US"/>
        </w:rPr>
      </w:pPr>
      <w:r w:rsidRPr="00BC652F">
        <w:rPr>
          <w:rFonts w:ascii="Times New Roman" w:eastAsiaTheme="minorHAnsi" w:hAnsi="Times New Roman" w:cs="Times New Roman"/>
          <w:color w:val="0000FF"/>
          <w:sz w:val="28"/>
          <w:szCs w:val="28"/>
          <w:lang w:eastAsia="en-US"/>
        </w:rPr>
        <w:t xml:space="preserve"> в позиции 1.7</w:t>
      </w:r>
      <w:r w:rsidR="00034918" w:rsidRPr="00BC652F">
        <w:rPr>
          <w:rFonts w:eastAsiaTheme="minorHAnsi"/>
          <w:lang w:eastAsia="en-US"/>
        </w:rPr>
        <w:fldChar w:fldCharType="end"/>
      </w:r>
      <w:r w:rsidRPr="00BC652F">
        <w:rPr>
          <w:rFonts w:ascii="Times New Roman" w:eastAsiaTheme="minorHAnsi" w:hAnsi="Times New Roman" w:cs="Times New Roman"/>
          <w:sz w:val="28"/>
          <w:szCs w:val="28"/>
          <w:lang w:eastAsia="en-US"/>
        </w:rPr>
        <w:t xml:space="preserve"> слова "2021 - 2024 годы" заменить словами "2021 - 2025 годы";</w:t>
      </w:r>
    </w:p>
    <w:p w:rsidR="00BC652F" w:rsidRPr="00BC652F" w:rsidRDefault="00034918" w:rsidP="00BC652F">
      <w:pPr>
        <w:autoSpaceDE w:val="0"/>
        <w:autoSpaceDN w:val="0"/>
        <w:adjustRightInd w:val="0"/>
        <w:spacing w:before="280" w:after="0" w:line="240" w:lineRule="auto"/>
        <w:ind w:firstLine="540"/>
        <w:contextualSpacing/>
        <w:jc w:val="both"/>
        <w:rPr>
          <w:rFonts w:ascii="Times New Roman" w:eastAsiaTheme="minorHAnsi" w:hAnsi="Times New Roman" w:cs="Times New Roman"/>
          <w:sz w:val="28"/>
          <w:szCs w:val="28"/>
          <w:lang w:eastAsia="en-US"/>
        </w:rPr>
      </w:pPr>
      <w:hyperlink r:id="rId45" w:history="1">
        <w:r w:rsidR="00BC652F" w:rsidRPr="00BC652F">
          <w:rPr>
            <w:rFonts w:ascii="Times New Roman" w:eastAsiaTheme="minorHAnsi" w:hAnsi="Times New Roman" w:cs="Times New Roman"/>
            <w:color w:val="0000FF"/>
            <w:sz w:val="28"/>
            <w:szCs w:val="28"/>
            <w:lang w:eastAsia="en-US"/>
          </w:rPr>
          <w:t xml:space="preserve"> в позиции 3.9</w:t>
        </w:r>
      </w:hyperlink>
      <w:r w:rsidR="00BC652F" w:rsidRPr="00BC652F">
        <w:rPr>
          <w:rFonts w:ascii="Times New Roman" w:eastAsiaTheme="minorHAnsi" w:hAnsi="Times New Roman" w:cs="Times New Roman"/>
          <w:sz w:val="28"/>
          <w:szCs w:val="28"/>
          <w:lang w:eastAsia="en-US"/>
        </w:rPr>
        <w:t xml:space="preserve"> слова «квалификационного экзамена и» исключить;</w:t>
      </w:r>
    </w:p>
    <w:p w:rsidR="00BC652F" w:rsidRPr="00BC652F" w:rsidRDefault="00BC652F" w:rsidP="00BC652F">
      <w:pPr>
        <w:autoSpaceDE w:val="0"/>
        <w:autoSpaceDN w:val="0"/>
        <w:adjustRightInd w:val="0"/>
        <w:spacing w:before="280" w:after="0" w:line="240" w:lineRule="auto"/>
        <w:ind w:firstLine="540"/>
        <w:contextualSpacing/>
        <w:jc w:val="both"/>
        <w:rPr>
          <w:rFonts w:ascii="Times New Roman" w:eastAsiaTheme="minorHAnsi" w:hAnsi="Times New Roman" w:cs="Times New Roman"/>
          <w:sz w:val="28"/>
          <w:szCs w:val="28"/>
          <w:lang w:eastAsia="en-US"/>
        </w:rPr>
      </w:pPr>
      <w:r w:rsidRPr="00BC652F">
        <w:rPr>
          <w:rFonts w:ascii="Times New Roman" w:eastAsiaTheme="minorHAnsi" w:hAnsi="Times New Roman" w:cs="Times New Roman"/>
          <w:sz w:val="28"/>
          <w:szCs w:val="28"/>
          <w:lang w:eastAsia="en-US"/>
        </w:rPr>
        <w:t xml:space="preserve">б) в </w:t>
      </w:r>
      <w:hyperlink r:id="rId46" w:history="1">
        <w:r w:rsidRPr="00BC652F">
          <w:rPr>
            <w:rFonts w:ascii="Times New Roman" w:eastAsiaTheme="minorHAnsi" w:hAnsi="Times New Roman" w:cs="Times New Roman"/>
            <w:color w:val="0000FF"/>
            <w:sz w:val="28"/>
            <w:szCs w:val="28"/>
            <w:lang w:eastAsia="en-US"/>
          </w:rPr>
          <w:t>графе 3</w:t>
        </w:r>
      </w:hyperlink>
      <w:r w:rsidRPr="00BC652F">
        <w:rPr>
          <w:rFonts w:ascii="Times New Roman" w:eastAsiaTheme="minorHAnsi" w:hAnsi="Times New Roman" w:cs="Times New Roman"/>
          <w:sz w:val="28"/>
          <w:szCs w:val="28"/>
          <w:lang w:eastAsia="en-US"/>
        </w:rPr>
        <w:t>:</w:t>
      </w:r>
    </w:p>
    <w:p w:rsidR="00BD1963" w:rsidRDefault="00BC652F" w:rsidP="00BC652F">
      <w:pPr>
        <w:autoSpaceDE w:val="0"/>
        <w:autoSpaceDN w:val="0"/>
        <w:adjustRightInd w:val="0"/>
        <w:spacing w:before="280" w:after="0" w:line="240" w:lineRule="auto"/>
        <w:ind w:firstLine="540"/>
        <w:contextualSpacing/>
        <w:jc w:val="both"/>
        <w:rPr>
          <w:rFonts w:ascii="Times New Roman" w:eastAsiaTheme="minorHAnsi" w:hAnsi="Times New Roman" w:cs="Times New Roman"/>
          <w:sz w:val="28"/>
          <w:szCs w:val="28"/>
          <w:lang w:eastAsia="en-US"/>
        </w:rPr>
      </w:pPr>
      <w:r w:rsidRPr="00BC652F">
        <w:rPr>
          <w:rFonts w:ascii="Times New Roman" w:eastAsiaTheme="minorHAnsi" w:hAnsi="Times New Roman" w:cs="Times New Roman"/>
          <w:sz w:val="28"/>
          <w:szCs w:val="28"/>
          <w:lang w:eastAsia="en-US"/>
        </w:rPr>
        <w:t xml:space="preserve">в </w:t>
      </w:r>
      <w:hyperlink r:id="rId47" w:history="1">
        <w:r w:rsidRPr="00BC652F">
          <w:rPr>
            <w:rFonts w:ascii="Times New Roman" w:eastAsiaTheme="minorHAnsi" w:hAnsi="Times New Roman" w:cs="Times New Roman"/>
            <w:color w:val="0000FF"/>
            <w:sz w:val="28"/>
            <w:szCs w:val="28"/>
            <w:lang w:eastAsia="en-US"/>
          </w:rPr>
          <w:t>позициях 1.1</w:t>
        </w:r>
      </w:hyperlink>
      <w:r w:rsidRPr="00BC652F">
        <w:rPr>
          <w:rFonts w:ascii="Times New Roman" w:eastAsiaTheme="minorHAnsi" w:hAnsi="Times New Roman" w:cs="Times New Roman"/>
          <w:sz w:val="28"/>
          <w:szCs w:val="28"/>
          <w:lang w:eastAsia="en-US"/>
        </w:rPr>
        <w:t xml:space="preserve"> - </w:t>
      </w:r>
      <w:hyperlink r:id="rId48" w:history="1">
        <w:r w:rsidRPr="00BC652F">
          <w:rPr>
            <w:rFonts w:ascii="Times New Roman" w:eastAsiaTheme="minorHAnsi" w:hAnsi="Times New Roman" w:cs="Times New Roman"/>
            <w:color w:val="0000FF"/>
            <w:sz w:val="28"/>
            <w:szCs w:val="28"/>
            <w:lang w:eastAsia="en-US"/>
          </w:rPr>
          <w:t>1.5</w:t>
        </w:r>
      </w:hyperlink>
      <w:r w:rsidRPr="00BC652F">
        <w:rPr>
          <w:rFonts w:ascii="Times New Roman" w:eastAsiaTheme="minorHAnsi" w:hAnsi="Times New Roman" w:cs="Times New Roman"/>
          <w:sz w:val="28"/>
          <w:szCs w:val="28"/>
          <w:lang w:eastAsia="en-US"/>
        </w:rPr>
        <w:t xml:space="preserve">, </w:t>
      </w:r>
      <w:hyperlink r:id="rId49" w:history="1">
        <w:r w:rsidRPr="00BC652F">
          <w:rPr>
            <w:rFonts w:ascii="Times New Roman" w:eastAsiaTheme="minorHAnsi" w:hAnsi="Times New Roman" w:cs="Times New Roman"/>
            <w:color w:val="0000FF"/>
            <w:sz w:val="28"/>
            <w:szCs w:val="28"/>
            <w:lang w:eastAsia="en-US"/>
          </w:rPr>
          <w:t>1.7</w:t>
        </w:r>
      </w:hyperlink>
      <w:r w:rsidRPr="00BC652F">
        <w:rPr>
          <w:rFonts w:ascii="Times New Roman" w:eastAsiaTheme="minorHAnsi" w:hAnsi="Times New Roman" w:cs="Times New Roman"/>
          <w:sz w:val="28"/>
          <w:szCs w:val="28"/>
          <w:lang w:eastAsia="en-US"/>
        </w:rPr>
        <w:t xml:space="preserve"> - </w:t>
      </w:r>
      <w:hyperlink r:id="rId50" w:history="1">
        <w:r w:rsidRPr="00BC652F">
          <w:rPr>
            <w:rFonts w:ascii="Times New Roman" w:eastAsiaTheme="minorHAnsi" w:hAnsi="Times New Roman" w:cs="Times New Roman"/>
            <w:color w:val="0000FF"/>
            <w:sz w:val="28"/>
            <w:szCs w:val="28"/>
            <w:lang w:eastAsia="en-US"/>
          </w:rPr>
          <w:t>1.11</w:t>
        </w:r>
      </w:hyperlink>
      <w:r w:rsidRPr="00BC652F">
        <w:rPr>
          <w:rFonts w:ascii="Times New Roman" w:eastAsiaTheme="minorHAnsi" w:hAnsi="Times New Roman" w:cs="Times New Roman"/>
          <w:sz w:val="28"/>
          <w:szCs w:val="28"/>
          <w:lang w:eastAsia="en-US"/>
        </w:rPr>
        <w:t xml:space="preserve">, </w:t>
      </w:r>
      <w:hyperlink r:id="rId51" w:history="1">
        <w:r w:rsidRPr="00BC652F">
          <w:rPr>
            <w:rFonts w:ascii="Times New Roman" w:eastAsiaTheme="minorHAnsi" w:hAnsi="Times New Roman" w:cs="Times New Roman"/>
            <w:color w:val="0000FF"/>
            <w:sz w:val="28"/>
            <w:szCs w:val="28"/>
            <w:lang w:eastAsia="en-US"/>
          </w:rPr>
          <w:t>1.13</w:t>
        </w:r>
      </w:hyperlink>
      <w:r w:rsidRPr="00BC652F">
        <w:rPr>
          <w:rFonts w:ascii="Times New Roman" w:eastAsiaTheme="minorHAnsi" w:hAnsi="Times New Roman" w:cs="Times New Roman"/>
          <w:sz w:val="28"/>
          <w:szCs w:val="28"/>
          <w:lang w:eastAsia="en-US"/>
        </w:rPr>
        <w:t xml:space="preserve"> - </w:t>
      </w:r>
      <w:hyperlink r:id="rId52" w:history="1">
        <w:r w:rsidRPr="00BC652F">
          <w:rPr>
            <w:rFonts w:ascii="Times New Roman" w:eastAsiaTheme="minorHAnsi" w:hAnsi="Times New Roman" w:cs="Times New Roman"/>
            <w:color w:val="0000FF"/>
            <w:sz w:val="28"/>
            <w:szCs w:val="28"/>
            <w:lang w:eastAsia="en-US"/>
          </w:rPr>
          <w:t>1.17</w:t>
        </w:r>
      </w:hyperlink>
      <w:r w:rsidRPr="00BC652F">
        <w:rPr>
          <w:rFonts w:ascii="Times New Roman" w:eastAsiaTheme="minorHAnsi" w:hAnsi="Times New Roman" w:cs="Times New Roman"/>
          <w:sz w:val="28"/>
          <w:szCs w:val="28"/>
          <w:lang w:eastAsia="en-US"/>
        </w:rPr>
        <w:t xml:space="preserve">, </w:t>
      </w:r>
      <w:hyperlink r:id="rId53" w:history="1">
        <w:r w:rsidRPr="00BC652F">
          <w:rPr>
            <w:rFonts w:ascii="Times New Roman" w:eastAsiaTheme="minorHAnsi" w:hAnsi="Times New Roman" w:cs="Times New Roman"/>
            <w:color w:val="0000FF"/>
            <w:sz w:val="28"/>
            <w:szCs w:val="28"/>
            <w:lang w:eastAsia="en-US"/>
          </w:rPr>
          <w:t>2.1</w:t>
        </w:r>
      </w:hyperlink>
      <w:r w:rsidRPr="00BC652F">
        <w:rPr>
          <w:rFonts w:ascii="Times New Roman" w:eastAsiaTheme="minorHAnsi" w:hAnsi="Times New Roman" w:cs="Times New Roman"/>
          <w:sz w:val="28"/>
          <w:szCs w:val="28"/>
          <w:lang w:eastAsia="en-US"/>
        </w:rPr>
        <w:t xml:space="preserve">, </w:t>
      </w:r>
      <w:hyperlink r:id="rId54" w:history="1">
        <w:r w:rsidRPr="00BC652F">
          <w:rPr>
            <w:rFonts w:ascii="Times New Roman" w:eastAsiaTheme="minorHAnsi" w:hAnsi="Times New Roman" w:cs="Times New Roman"/>
            <w:color w:val="0000FF"/>
            <w:sz w:val="28"/>
            <w:szCs w:val="28"/>
            <w:lang w:eastAsia="en-US"/>
          </w:rPr>
          <w:t>2.2</w:t>
        </w:r>
      </w:hyperlink>
      <w:r w:rsidRPr="00BC652F">
        <w:rPr>
          <w:rFonts w:ascii="Times New Roman" w:eastAsiaTheme="minorHAnsi" w:hAnsi="Times New Roman" w:cs="Times New Roman"/>
          <w:sz w:val="28"/>
          <w:szCs w:val="28"/>
          <w:lang w:eastAsia="en-US"/>
        </w:rPr>
        <w:t xml:space="preserve">, </w:t>
      </w:r>
      <w:hyperlink r:id="rId55" w:history="1">
        <w:r w:rsidRPr="00BC652F">
          <w:rPr>
            <w:rFonts w:ascii="Times New Roman" w:eastAsiaTheme="minorHAnsi" w:hAnsi="Times New Roman" w:cs="Times New Roman"/>
            <w:color w:val="0000FF"/>
            <w:sz w:val="28"/>
            <w:szCs w:val="28"/>
            <w:lang w:eastAsia="en-US"/>
          </w:rPr>
          <w:t>2.4</w:t>
        </w:r>
      </w:hyperlink>
      <w:r w:rsidRPr="00BC652F">
        <w:rPr>
          <w:rFonts w:ascii="Times New Roman" w:eastAsiaTheme="minorHAnsi" w:hAnsi="Times New Roman" w:cs="Times New Roman"/>
          <w:sz w:val="28"/>
          <w:szCs w:val="28"/>
          <w:lang w:eastAsia="en-US"/>
        </w:rPr>
        <w:t xml:space="preserve"> , </w:t>
      </w:r>
      <w:hyperlink r:id="rId56" w:history="1">
        <w:r w:rsidRPr="00BC652F">
          <w:rPr>
            <w:rFonts w:ascii="Times New Roman" w:eastAsiaTheme="minorHAnsi" w:hAnsi="Times New Roman" w:cs="Times New Roman"/>
            <w:color w:val="0000FF"/>
            <w:sz w:val="28"/>
            <w:szCs w:val="28"/>
            <w:lang w:eastAsia="en-US"/>
          </w:rPr>
          <w:t>2.5</w:t>
        </w:r>
      </w:hyperlink>
      <w:r w:rsidRPr="00BC652F">
        <w:rPr>
          <w:rFonts w:ascii="Times New Roman" w:eastAsiaTheme="minorHAnsi" w:hAnsi="Times New Roman" w:cs="Times New Roman"/>
          <w:sz w:val="28"/>
          <w:szCs w:val="28"/>
          <w:lang w:eastAsia="en-US"/>
        </w:rPr>
        <w:t xml:space="preserve">, </w:t>
      </w:r>
      <w:hyperlink r:id="rId57" w:history="1">
        <w:r w:rsidRPr="00BC652F">
          <w:rPr>
            <w:rFonts w:ascii="Times New Roman" w:eastAsiaTheme="minorHAnsi" w:hAnsi="Times New Roman" w:cs="Times New Roman"/>
            <w:color w:val="0000FF"/>
            <w:sz w:val="28"/>
            <w:szCs w:val="28"/>
            <w:lang w:eastAsia="en-US"/>
          </w:rPr>
          <w:t>2.8</w:t>
        </w:r>
      </w:hyperlink>
      <w:r w:rsidRPr="00BC652F">
        <w:rPr>
          <w:rFonts w:ascii="Times New Roman" w:eastAsiaTheme="minorHAnsi" w:hAnsi="Times New Roman" w:cs="Times New Roman"/>
          <w:sz w:val="28"/>
          <w:szCs w:val="28"/>
          <w:lang w:eastAsia="en-US"/>
        </w:rPr>
        <w:t xml:space="preserve">,  2.10-2.12, </w:t>
      </w:r>
      <w:hyperlink r:id="rId58" w:history="1">
        <w:r w:rsidRPr="00BC652F">
          <w:rPr>
            <w:rFonts w:ascii="Times New Roman" w:eastAsiaTheme="minorHAnsi" w:hAnsi="Times New Roman" w:cs="Times New Roman"/>
            <w:color w:val="0000FF"/>
            <w:sz w:val="28"/>
            <w:szCs w:val="28"/>
            <w:lang w:eastAsia="en-US"/>
          </w:rPr>
          <w:t>3.1</w:t>
        </w:r>
      </w:hyperlink>
      <w:r w:rsidRPr="00BC652F">
        <w:rPr>
          <w:rFonts w:ascii="Times New Roman" w:eastAsiaTheme="minorHAnsi" w:hAnsi="Times New Roman" w:cs="Times New Roman"/>
          <w:sz w:val="28"/>
          <w:szCs w:val="28"/>
          <w:lang w:eastAsia="en-US"/>
        </w:rPr>
        <w:t xml:space="preserve"> - </w:t>
      </w:r>
      <w:hyperlink r:id="rId59" w:history="1">
        <w:r w:rsidRPr="00BC652F">
          <w:rPr>
            <w:rFonts w:ascii="Times New Roman" w:eastAsiaTheme="minorHAnsi" w:hAnsi="Times New Roman" w:cs="Times New Roman"/>
            <w:color w:val="0000FF"/>
            <w:sz w:val="28"/>
            <w:szCs w:val="28"/>
            <w:lang w:eastAsia="en-US"/>
          </w:rPr>
          <w:t>3.13</w:t>
        </w:r>
      </w:hyperlink>
      <w:r w:rsidRPr="00BC652F">
        <w:rPr>
          <w:rFonts w:ascii="Times New Roman" w:eastAsiaTheme="minorHAnsi" w:hAnsi="Times New Roman" w:cs="Times New Roman"/>
          <w:sz w:val="28"/>
          <w:szCs w:val="28"/>
          <w:lang w:eastAsia="en-US"/>
        </w:rPr>
        <w:t xml:space="preserve">, </w:t>
      </w:r>
      <w:hyperlink r:id="rId60" w:history="1">
        <w:r w:rsidRPr="00BC652F">
          <w:rPr>
            <w:rFonts w:ascii="Times New Roman" w:eastAsiaTheme="minorHAnsi" w:hAnsi="Times New Roman" w:cs="Times New Roman"/>
            <w:color w:val="0000FF"/>
            <w:sz w:val="28"/>
            <w:szCs w:val="28"/>
            <w:lang w:eastAsia="en-US"/>
          </w:rPr>
          <w:t>4.1</w:t>
        </w:r>
      </w:hyperlink>
      <w:r w:rsidRPr="00BC652F">
        <w:rPr>
          <w:rFonts w:ascii="Times New Roman" w:eastAsiaTheme="minorHAnsi" w:hAnsi="Times New Roman" w:cs="Times New Roman"/>
          <w:sz w:val="28"/>
          <w:szCs w:val="28"/>
          <w:lang w:eastAsia="en-US"/>
        </w:rPr>
        <w:t xml:space="preserve">- </w:t>
      </w:r>
      <w:hyperlink r:id="rId61" w:history="1">
        <w:r w:rsidRPr="00BC652F">
          <w:rPr>
            <w:rFonts w:ascii="Times New Roman" w:eastAsiaTheme="minorHAnsi" w:hAnsi="Times New Roman" w:cs="Times New Roman"/>
            <w:color w:val="0000FF"/>
            <w:sz w:val="28"/>
            <w:szCs w:val="28"/>
            <w:lang w:eastAsia="en-US"/>
          </w:rPr>
          <w:t>4.4</w:t>
        </w:r>
      </w:hyperlink>
      <w:r w:rsidRPr="00BC652F">
        <w:rPr>
          <w:rFonts w:ascii="Times New Roman" w:eastAsiaTheme="minorHAnsi" w:hAnsi="Times New Roman" w:cs="Times New Roman"/>
          <w:sz w:val="28"/>
          <w:szCs w:val="28"/>
          <w:lang w:eastAsia="en-US"/>
        </w:rPr>
        <w:t xml:space="preserve">, </w:t>
      </w:r>
      <w:hyperlink r:id="rId62" w:history="1">
        <w:r w:rsidRPr="00BC652F">
          <w:rPr>
            <w:rFonts w:ascii="Times New Roman" w:eastAsiaTheme="minorHAnsi" w:hAnsi="Times New Roman" w:cs="Times New Roman"/>
            <w:color w:val="0000FF"/>
            <w:sz w:val="28"/>
            <w:szCs w:val="28"/>
            <w:lang w:eastAsia="en-US"/>
          </w:rPr>
          <w:t>5.1</w:t>
        </w:r>
      </w:hyperlink>
      <w:r w:rsidRPr="00BC652F">
        <w:rPr>
          <w:rFonts w:ascii="Times New Roman" w:eastAsiaTheme="minorHAnsi" w:hAnsi="Times New Roman" w:cs="Times New Roman"/>
          <w:sz w:val="28"/>
          <w:szCs w:val="28"/>
          <w:lang w:eastAsia="en-US"/>
        </w:rPr>
        <w:t xml:space="preserve"> - </w:t>
      </w:r>
      <w:hyperlink r:id="rId63" w:history="1">
        <w:r w:rsidRPr="00BC652F">
          <w:rPr>
            <w:rFonts w:ascii="Times New Roman" w:eastAsiaTheme="minorHAnsi" w:hAnsi="Times New Roman" w:cs="Times New Roman"/>
            <w:color w:val="0000FF"/>
            <w:sz w:val="28"/>
            <w:szCs w:val="28"/>
            <w:lang w:eastAsia="en-US"/>
          </w:rPr>
          <w:t>5.3,</w:t>
        </w:r>
      </w:hyperlink>
      <w:r w:rsidRPr="00BC652F">
        <w:rPr>
          <w:rFonts w:ascii="Times New Roman" w:eastAsiaTheme="minorHAnsi" w:hAnsi="Times New Roman" w:cs="Times New Roman"/>
          <w:sz w:val="28"/>
          <w:szCs w:val="28"/>
          <w:lang w:eastAsia="en-US"/>
        </w:rPr>
        <w:t xml:space="preserve"> 6.1 - 6.6, 7.1, 7.2  числа "2021 - 2024" заменить числами "2021 - 2025".</w:t>
      </w:r>
    </w:p>
    <w:p w:rsidR="00BC652F" w:rsidRDefault="00BC652F">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br w:type="page"/>
      </w:r>
    </w:p>
    <w:p w:rsidR="00BC652F" w:rsidRPr="00BC652F" w:rsidRDefault="00BC652F" w:rsidP="00BC65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46455" cy="832485"/>
            <wp:effectExtent l="19050" t="0" r="0" b="0"/>
            <wp:docPr id="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6455" cy="832485"/>
                    </a:xfrm>
                    <a:prstGeom prst="rect">
                      <a:avLst/>
                    </a:prstGeom>
                    <a:noFill/>
                    <a:ln w="9525">
                      <a:noFill/>
                      <a:miter lim="800000"/>
                      <a:headEnd/>
                      <a:tailEnd/>
                    </a:ln>
                  </pic:spPr>
                </pic:pic>
              </a:graphicData>
            </a:graphic>
          </wp:inline>
        </w:drawing>
      </w:r>
    </w:p>
    <w:p w:rsidR="00BC652F" w:rsidRPr="00BC652F" w:rsidRDefault="00BC652F" w:rsidP="00BC652F">
      <w:pPr>
        <w:spacing w:after="0" w:line="240" w:lineRule="auto"/>
        <w:jc w:val="center"/>
        <w:rPr>
          <w:rFonts w:ascii="Times New Roman" w:eastAsia="Times New Roman" w:hAnsi="Times New Roman" w:cs="Times New Roman"/>
          <w:b/>
          <w:sz w:val="28"/>
          <w:szCs w:val="28"/>
        </w:rPr>
      </w:pPr>
      <w:r w:rsidRPr="00BC652F">
        <w:rPr>
          <w:rFonts w:ascii="Times New Roman" w:eastAsia="Times New Roman" w:hAnsi="Times New Roman" w:cs="Times New Roman"/>
          <w:b/>
          <w:sz w:val="28"/>
          <w:szCs w:val="28"/>
        </w:rPr>
        <w:t>«Кулöмд</w:t>
      </w:r>
      <w:r w:rsidRPr="00BC652F">
        <w:rPr>
          <w:rFonts w:ascii="Times New Roman" w:eastAsia="Times New Roman" w:hAnsi="Times New Roman" w:cs="Times New Roman"/>
          <w:b/>
          <w:sz w:val="28"/>
          <w:szCs w:val="28"/>
          <w:lang w:val="en-US"/>
        </w:rPr>
        <w:t>i</w:t>
      </w:r>
      <w:r w:rsidRPr="00BC652F">
        <w:rPr>
          <w:rFonts w:ascii="Times New Roman" w:eastAsia="Times New Roman" w:hAnsi="Times New Roman" w:cs="Times New Roman"/>
          <w:b/>
          <w:sz w:val="28"/>
          <w:szCs w:val="28"/>
        </w:rPr>
        <w:t>н» муниципальнöй районса администрациялöн</w:t>
      </w:r>
    </w:p>
    <w:p w:rsidR="00BC652F" w:rsidRPr="00BC652F" w:rsidRDefault="00BC652F" w:rsidP="00BC652F">
      <w:pPr>
        <w:spacing w:after="0" w:line="240" w:lineRule="auto"/>
        <w:jc w:val="center"/>
        <w:rPr>
          <w:rFonts w:ascii="Times New Roman" w:eastAsia="Times New Roman" w:hAnsi="Times New Roman" w:cs="Times New Roman"/>
          <w:b/>
          <w:sz w:val="34"/>
          <w:szCs w:val="34"/>
        </w:rPr>
      </w:pPr>
      <w:r w:rsidRPr="00BC652F">
        <w:rPr>
          <w:rFonts w:ascii="Times New Roman" w:eastAsia="Times New Roman" w:hAnsi="Times New Roman" w:cs="Times New Roman"/>
          <w:b/>
          <w:sz w:val="34"/>
          <w:szCs w:val="34"/>
        </w:rPr>
        <w:t>Ш У Ö М</w:t>
      </w:r>
    </w:p>
    <w:p w:rsidR="00BC652F" w:rsidRPr="00BC652F" w:rsidRDefault="00034918" w:rsidP="00BC652F">
      <w:pPr>
        <w:spacing w:after="0" w:line="240" w:lineRule="auto"/>
        <w:jc w:val="center"/>
        <w:rPr>
          <w:rFonts w:ascii="Times New Roman" w:eastAsia="Times New Roman" w:hAnsi="Times New Roman" w:cs="Times New Roman"/>
          <w:b/>
          <w:sz w:val="28"/>
          <w:szCs w:val="28"/>
        </w:rPr>
      </w:pPr>
      <w:r w:rsidRPr="00034918">
        <w:rPr>
          <w:rFonts w:ascii="Calibri" w:eastAsia="Times New Roman" w:hAnsi="Calibri" w:cs="Times New Roman"/>
          <w:noProof/>
        </w:rPr>
        <w:pict>
          <v:line id="_x0000_s1061" style="position:absolute;left:0;text-align:left;flip:y;z-index:251680768;visibility:visible;mso-wrap-distance-top:-17e-5mm;mso-wrap-distance-bottom:-1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BC652F" w:rsidRPr="00BC652F">
        <w:rPr>
          <w:rFonts w:ascii="Times New Roman" w:eastAsia="Times New Roman" w:hAnsi="Times New Roman" w:cs="Times New Roman"/>
          <w:b/>
          <w:sz w:val="28"/>
          <w:szCs w:val="28"/>
        </w:rPr>
        <w:t>Администрация муниципального района «Усть-Куломский»</w:t>
      </w:r>
    </w:p>
    <w:p w:rsidR="00BC652F" w:rsidRPr="00BC652F" w:rsidRDefault="00BC652F" w:rsidP="00BC652F">
      <w:pPr>
        <w:keepNext/>
        <w:spacing w:after="0" w:line="240" w:lineRule="auto"/>
        <w:jc w:val="center"/>
        <w:outlineLvl w:val="3"/>
        <w:rPr>
          <w:rFonts w:ascii="Times New Roman" w:eastAsia="Times New Roman" w:hAnsi="Times New Roman" w:cs="Times New Roman"/>
          <w:b/>
          <w:bCs/>
          <w:spacing w:val="38"/>
          <w:sz w:val="34"/>
          <w:szCs w:val="34"/>
        </w:rPr>
      </w:pPr>
      <w:r w:rsidRPr="00BC652F">
        <w:rPr>
          <w:rFonts w:ascii="Times New Roman" w:eastAsia="Times New Roman" w:hAnsi="Times New Roman" w:cs="Times New Roman"/>
          <w:b/>
          <w:bCs/>
          <w:spacing w:val="38"/>
          <w:sz w:val="34"/>
          <w:szCs w:val="34"/>
        </w:rPr>
        <w:t>П О С Т А Н О В Л Е Н И Е</w:t>
      </w:r>
    </w:p>
    <w:p w:rsidR="00BC652F" w:rsidRPr="00BC652F" w:rsidRDefault="00BC652F" w:rsidP="00BC652F">
      <w:pPr>
        <w:keepNext/>
        <w:keepLines/>
        <w:spacing w:after="0" w:line="240" w:lineRule="auto"/>
        <w:jc w:val="center"/>
        <w:outlineLvl w:val="7"/>
        <w:rPr>
          <w:rFonts w:ascii="Times New Roman" w:eastAsia="Times New Roman" w:hAnsi="Times New Roman" w:cs="Times New Roman"/>
          <w:sz w:val="28"/>
          <w:szCs w:val="28"/>
        </w:rPr>
      </w:pPr>
    </w:p>
    <w:p w:rsidR="00BC652F" w:rsidRPr="00BC652F" w:rsidRDefault="00BC652F" w:rsidP="00BC652F">
      <w:pPr>
        <w:keepNext/>
        <w:keepLines/>
        <w:spacing w:after="0" w:line="240" w:lineRule="auto"/>
        <w:jc w:val="center"/>
        <w:outlineLvl w:val="7"/>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26 декабря 2024 г.                                                 № 1905</w:t>
      </w:r>
    </w:p>
    <w:p w:rsidR="00BC652F" w:rsidRPr="00BC652F" w:rsidRDefault="00BC652F" w:rsidP="00BC652F">
      <w:pPr>
        <w:spacing w:after="0" w:line="240" w:lineRule="auto"/>
        <w:jc w:val="center"/>
        <w:rPr>
          <w:rFonts w:ascii="Times New Roman" w:eastAsia="Times New Roman" w:hAnsi="Times New Roman" w:cs="Times New Roman"/>
          <w:sz w:val="20"/>
          <w:szCs w:val="20"/>
        </w:rPr>
      </w:pPr>
      <w:r w:rsidRPr="00BC652F">
        <w:rPr>
          <w:rFonts w:ascii="Times New Roman" w:eastAsia="Times New Roman" w:hAnsi="Times New Roman" w:cs="Times New Roman"/>
          <w:sz w:val="20"/>
          <w:szCs w:val="20"/>
        </w:rPr>
        <w:t>Республика Коми</w:t>
      </w:r>
    </w:p>
    <w:p w:rsidR="00BC652F" w:rsidRPr="00BC652F" w:rsidRDefault="00BC652F" w:rsidP="00BC652F">
      <w:pPr>
        <w:spacing w:after="0" w:line="240" w:lineRule="auto"/>
        <w:jc w:val="center"/>
        <w:rPr>
          <w:rFonts w:ascii="Times New Roman" w:eastAsia="Times New Roman" w:hAnsi="Times New Roman" w:cs="Times New Roman"/>
          <w:sz w:val="20"/>
          <w:szCs w:val="20"/>
        </w:rPr>
      </w:pPr>
      <w:r w:rsidRPr="00BC652F">
        <w:rPr>
          <w:rFonts w:ascii="Times New Roman" w:eastAsia="Times New Roman" w:hAnsi="Times New Roman" w:cs="Times New Roman"/>
          <w:sz w:val="20"/>
          <w:szCs w:val="20"/>
        </w:rPr>
        <w:t>с. Усть-Кулом</w:t>
      </w:r>
    </w:p>
    <w:p w:rsidR="00BC652F" w:rsidRPr="00BC652F" w:rsidRDefault="00BC652F" w:rsidP="00BC652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BC652F" w:rsidRPr="00BC652F" w:rsidRDefault="00BC652F" w:rsidP="00BC652F">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BC652F">
        <w:rPr>
          <w:rFonts w:ascii="Times New Roman" w:eastAsia="Times New Roman" w:hAnsi="Times New Roman" w:cs="Times New Roman"/>
          <w:b/>
          <w:bCs/>
          <w:sz w:val="24"/>
          <w:szCs w:val="24"/>
        </w:rPr>
        <w:t xml:space="preserve">    </w:t>
      </w:r>
      <w:r w:rsidRPr="00BC652F">
        <w:rPr>
          <w:rFonts w:ascii="Times New Roman" w:eastAsia="Times New Roman" w:hAnsi="Times New Roman" w:cs="Times New Roman"/>
          <w:b/>
          <w:bCs/>
          <w:sz w:val="28"/>
          <w:szCs w:val="28"/>
        </w:rPr>
        <w:t>О внесении изменений в постановление администрации МР «Усть-Куломский» от 31 октября 2018г. № 1351 «Об утверждении программы повышения финансовой грамотности в МО МР «Усть-Куломский» на 2018-2023 годы».</w:t>
      </w:r>
    </w:p>
    <w:p w:rsidR="00BC652F" w:rsidRPr="00BC652F" w:rsidRDefault="00BC652F" w:rsidP="00BC652F">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BC652F" w:rsidRPr="00BC652F" w:rsidRDefault="00BC652F" w:rsidP="00BC652F">
      <w:pPr>
        <w:autoSpaceDE w:val="0"/>
        <w:autoSpaceDN w:val="0"/>
        <w:adjustRightInd w:val="0"/>
        <w:spacing w:after="0" w:line="240" w:lineRule="auto"/>
        <w:jc w:val="both"/>
        <w:rPr>
          <w:rFonts w:ascii="Times New Roman CYR" w:eastAsia="Times New Roman" w:hAnsi="Times New Roman CYR" w:cs="Times New Roman CYR"/>
          <w:sz w:val="28"/>
          <w:szCs w:val="28"/>
        </w:rPr>
      </w:pPr>
      <w:r w:rsidRPr="00BC652F">
        <w:rPr>
          <w:rFonts w:ascii="Times New Roman" w:eastAsia="Times New Roman" w:hAnsi="Times New Roman" w:cs="Times New Roman"/>
          <w:sz w:val="28"/>
          <w:szCs w:val="28"/>
        </w:rPr>
        <w:t xml:space="preserve">      В целях осуществления и координации работы по реализации положений </w:t>
      </w:r>
      <w:hyperlink r:id="rId64" w:history="1">
        <w:r w:rsidRPr="00BC652F">
          <w:rPr>
            <w:rFonts w:ascii="Times New Roman" w:eastAsia="Times New Roman" w:hAnsi="Times New Roman" w:cs="Times New Roman"/>
            <w:color w:val="0000FF"/>
            <w:sz w:val="28"/>
            <w:szCs w:val="28"/>
          </w:rPr>
          <w:t>Стратегии</w:t>
        </w:r>
      </w:hyperlink>
      <w:r w:rsidRPr="00BC652F">
        <w:rPr>
          <w:rFonts w:ascii="Times New Roman" w:eastAsia="Times New Roman" w:hAnsi="Times New Roman" w:cs="Times New Roman"/>
          <w:sz w:val="28"/>
          <w:szCs w:val="28"/>
        </w:rPr>
        <w:t xml:space="preserve"> повышения финансовой грамотности в Российской Федерации на 2017 - 2023 годы, утвержденной </w:t>
      </w:r>
      <w:hyperlink r:id="rId65" w:history="1">
        <w:r w:rsidRPr="00BC652F">
          <w:rPr>
            <w:rFonts w:ascii="Times New Roman" w:eastAsia="Times New Roman" w:hAnsi="Times New Roman" w:cs="Times New Roman"/>
            <w:color w:val="0000FF"/>
            <w:sz w:val="28"/>
            <w:szCs w:val="28"/>
          </w:rPr>
          <w:t>распоряжением</w:t>
        </w:r>
      </w:hyperlink>
      <w:r w:rsidRPr="00BC652F">
        <w:rPr>
          <w:rFonts w:ascii="Times New Roman" w:eastAsia="Times New Roman" w:hAnsi="Times New Roman" w:cs="Times New Roman"/>
          <w:sz w:val="28"/>
          <w:szCs w:val="28"/>
        </w:rPr>
        <w:t xml:space="preserve"> Правительства Российской Федерации от 25 сентября 2017 г. N 2039-р, </w:t>
      </w:r>
      <w:hyperlink r:id="rId66" w:history="1">
        <w:r w:rsidRPr="00BC652F">
          <w:rPr>
            <w:rFonts w:ascii="Times New Roman" w:eastAsia="Times New Roman" w:hAnsi="Times New Roman" w:cs="Times New Roman"/>
            <w:color w:val="0000FF"/>
            <w:sz w:val="28"/>
            <w:szCs w:val="28"/>
          </w:rPr>
          <w:t>Стратегии</w:t>
        </w:r>
      </w:hyperlink>
      <w:r w:rsidRPr="00BC652F">
        <w:rPr>
          <w:rFonts w:ascii="Times New Roman" w:eastAsia="Times New Roman" w:hAnsi="Times New Roman" w:cs="Times New Roman"/>
          <w:sz w:val="28"/>
          <w:szCs w:val="28"/>
        </w:rPr>
        <w:t xml:space="preserve"> повышения финансовой грамотности и формирования финансовой культуры до 2030 года, утвержденной распоряжением Правительства Российской Федерации от 24 октября 2023 г. N 2958-р, в соответствии с </w:t>
      </w:r>
      <w:hyperlink r:id="rId67" w:history="1">
        <w:r w:rsidRPr="00BC652F">
          <w:rPr>
            <w:rFonts w:ascii="Times New Roman" w:eastAsia="Times New Roman" w:hAnsi="Times New Roman" w:cs="Times New Roman"/>
            <w:color w:val="0000FF"/>
            <w:sz w:val="28"/>
            <w:szCs w:val="28"/>
          </w:rPr>
          <w:t>постановлением</w:t>
        </w:r>
      </w:hyperlink>
      <w:r w:rsidRPr="00BC652F">
        <w:rPr>
          <w:rFonts w:ascii="Times New Roman" w:eastAsia="Times New Roman" w:hAnsi="Times New Roman" w:cs="Times New Roman"/>
          <w:sz w:val="28"/>
          <w:szCs w:val="28"/>
        </w:rPr>
        <w:t xml:space="preserve"> Правительства Российской Федерации от 15 апреля 2014 г. N 320 "Об утверждении государственной программы Российской Федерации "Управление государственными финансами и регулирование финансовых рынков" </w:t>
      </w:r>
      <w:r w:rsidRPr="00BC652F">
        <w:rPr>
          <w:rFonts w:ascii="Times New Roman" w:eastAsia="Times New Roman" w:hAnsi="Times New Roman" w:cs="Times New Roman"/>
          <w:bCs/>
          <w:sz w:val="28"/>
          <w:szCs w:val="28"/>
        </w:rPr>
        <w:t xml:space="preserve">и распоряжения Правительства Республики Коми от 27.09.2018г. №411-р </w:t>
      </w:r>
      <w:r w:rsidRPr="00BC652F">
        <w:rPr>
          <w:rFonts w:ascii="Times New Roman" w:eastAsia="Times New Roman" w:hAnsi="Times New Roman" w:cs="Times New Roman"/>
          <w:sz w:val="28"/>
          <w:szCs w:val="28"/>
        </w:rPr>
        <w:t xml:space="preserve"> «Об утверждении Региональной </w:t>
      </w:r>
      <w:hyperlink r:id="rId68" w:history="1">
        <w:r w:rsidRPr="00BC652F">
          <w:rPr>
            <w:rFonts w:ascii="Times New Roman" w:eastAsia="Times New Roman" w:hAnsi="Times New Roman" w:cs="Times New Roman"/>
            <w:color w:val="0000FF"/>
            <w:sz w:val="28"/>
            <w:szCs w:val="28"/>
          </w:rPr>
          <w:t>программы</w:t>
        </w:r>
      </w:hyperlink>
      <w:r w:rsidRPr="00BC652F">
        <w:rPr>
          <w:rFonts w:ascii="Times New Roman" w:eastAsia="Times New Roman" w:hAnsi="Times New Roman" w:cs="Times New Roman"/>
          <w:sz w:val="28"/>
          <w:szCs w:val="28"/>
        </w:rPr>
        <w:t xml:space="preserve"> повышения финансовой грамотности в Республике Коми на 2018 - 2030 годы</w:t>
      </w:r>
      <w:r w:rsidRPr="00BC652F">
        <w:rPr>
          <w:rFonts w:ascii="Times New Roman" w:eastAsia="Times New Roman" w:hAnsi="Times New Roman" w:cs="Times New Roman"/>
          <w:bCs/>
          <w:sz w:val="28"/>
          <w:szCs w:val="28"/>
        </w:rPr>
        <w:t xml:space="preserve">» </w:t>
      </w:r>
      <w:r w:rsidRPr="00BC652F">
        <w:rPr>
          <w:rFonts w:ascii="Times New Roman CYR" w:eastAsia="Times New Roman" w:hAnsi="Times New Roman CYR" w:cs="Times New Roman CYR"/>
          <w:sz w:val="28"/>
          <w:szCs w:val="28"/>
        </w:rPr>
        <w:t>администрация муниципального района "Усть-Куломский"</w:t>
      </w:r>
    </w:p>
    <w:p w:rsidR="00BC652F" w:rsidRPr="00BC652F" w:rsidRDefault="00BC652F" w:rsidP="00BC652F">
      <w:pPr>
        <w:autoSpaceDE w:val="0"/>
        <w:autoSpaceDN w:val="0"/>
        <w:adjustRightInd w:val="0"/>
        <w:spacing w:after="0" w:line="240" w:lineRule="auto"/>
        <w:jc w:val="both"/>
        <w:rPr>
          <w:rFonts w:ascii="Times New Roman CYR" w:eastAsia="Times New Roman" w:hAnsi="Times New Roman CYR" w:cs="Times New Roman CYR"/>
          <w:sz w:val="28"/>
          <w:szCs w:val="28"/>
        </w:rPr>
      </w:pPr>
      <w:r w:rsidRPr="00BC652F">
        <w:rPr>
          <w:rFonts w:ascii="Times New Roman CYR" w:eastAsia="Times New Roman" w:hAnsi="Times New Roman CYR" w:cs="Times New Roman CYR"/>
          <w:sz w:val="28"/>
          <w:szCs w:val="28"/>
        </w:rPr>
        <w:t>п о с т а н о в л я е т:</w:t>
      </w:r>
    </w:p>
    <w:p w:rsidR="00BC652F" w:rsidRPr="00BC652F" w:rsidRDefault="00BC652F" w:rsidP="00BC652F">
      <w:pPr>
        <w:autoSpaceDE w:val="0"/>
        <w:autoSpaceDN w:val="0"/>
        <w:adjustRightInd w:val="0"/>
        <w:spacing w:after="0" w:line="240" w:lineRule="auto"/>
        <w:jc w:val="both"/>
        <w:rPr>
          <w:rFonts w:ascii="Times New Roman CYR" w:eastAsia="Times New Roman" w:hAnsi="Times New Roman CYR" w:cs="Times New Roman CYR"/>
          <w:sz w:val="28"/>
          <w:szCs w:val="28"/>
        </w:rPr>
      </w:pPr>
    </w:p>
    <w:p w:rsidR="00BC652F" w:rsidRPr="00BC652F" w:rsidRDefault="00BC652F" w:rsidP="00BC652F">
      <w:pPr>
        <w:tabs>
          <w:tab w:val="left" w:pos="8505"/>
        </w:tabs>
        <w:autoSpaceDE w:val="0"/>
        <w:autoSpaceDN w:val="0"/>
        <w:adjustRightInd w:val="0"/>
        <w:spacing w:after="0" w:line="240" w:lineRule="auto"/>
        <w:jc w:val="both"/>
        <w:rPr>
          <w:rFonts w:ascii="Times New Roman" w:eastAsia="Times New Roman" w:hAnsi="Times New Roman" w:cs="Times New Roman"/>
          <w:bCs/>
          <w:sz w:val="28"/>
          <w:szCs w:val="28"/>
        </w:rPr>
      </w:pPr>
      <w:r w:rsidRPr="00BC652F">
        <w:rPr>
          <w:rFonts w:ascii="Times New Roman" w:eastAsia="Times New Roman" w:hAnsi="Times New Roman" w:cs="Times New Roman"/>
          <w:bCs/>
          <w:sz w:val="28"/>
          <w:szCs w:val="28"/>
        </w:rPr>
        <w:t>1. Внести в постановление администрации МР «Усть-Куломский» от 31 октября 2018г. №1351 «Об утверждении программы повышения финансовой грамотности в МО МР «Усть-Куломский» на 2018 -2023 годы» (далее постановление) следующие изменения:</w:t>
      </w:r>
    </w:p>
    <w:p w:rsidR="00BC652F" w:rsidRPr="00BC652F" w:rsidRDefault="00BC652F" w:rsidP="00BC652F">
      <w:pPr>
        <w:tabs>
          <w:tab w:val="left" w:pos="8505"/>
        </w:tabs>
        <w:autoSpaceDE w:val="0"/>
        <w:autoSpaceDN w:val="0"/>
        <w:adjustRightInd w:val="0"/>
        <w:spacing w:after="0" w:line="240" w:lineRule="auto"/>
        <w:jc w:val="both"/>
        <w:rPr>
          <w:rFonts w:ascii="Times New Roman" w:eastAsia="Times New Roman" w:hAnsi="Times New Roman" w:cs="Times New Roman"/>
          <w:bCs/>
          <w:sz w:val="28"/>
          <w:szCs w:val="28"/>
        </w:rPr>
      </w:pPr>
      <w:r w:rsidRPr="00BC652F">
        <w:rPr>
          <w:rFonts w:ascii="Times New Roman" w:eastAsia="Times New Roman" w:hAnsi="Times New Roman" w:cs="Times New Roman"/>
          <w:bCs/>
          <w:sz w:val="28"/>
          <w:szCs w:val="28"/>
        </w:rPr>
        <w:t>1) наименование постановления изложить в следующей редакции: «Об утверждении программы повышения финансовой грамотности в МО МР «Усть-Куломский» на 2018 -2030 годы»;</w:t>
      </w:r>
    </w:p>
    <w:p w:rsidR="00BC652F" w:rsidRPr="00BC652F" w:rsidRDefault="00BC652F" w:rsidP="00BC652F">
      <w:pPr>
        <w:tabs>
          <w:tab w:val="left" w:pos="8505"/>
        </w:tabs>
        <w:autoSpaceDE w:val="0"/>
        <w:autoSpaceDN w:val="0"/>
        <w:adjustRightInd w:val="0"/>
        <w:spacing w:after="0" w:line="240" w:lineRule="auto"/>
        <w:jc w:val="both"/>
        <w:rPr>
          <w:rFonts w:ascii="Times New Roman" w:eastAsia="Times New Roman" w:hAnsi="Times New Roman" w:cs="Times New Roman"/>
          <w:bCs/>
          <w:sz w:val="28"/>
          <w:szCs w:val="28"/>
        </w:rPr>
      </w:pPr>
      <w:r w:rsidRPr="00BC652F">
        <w:rPr>
          <w:rFonts w:ascii="Times New Roman" w:eastAsia="Times New Roman" w:hAnsi="Times New Roman" w:cs="Times New Roman"/>
          <w:bCs/>
          <w:sz w:val="28"/>
          <w:szCs w:val="28"/>
        </w:rPr>
        <w:t>2)  п.1 постановления изложить в следующей редакции:</w:t>
      </w:r>
    </w:p>
    <w:p w:rsidR="00BC652F" w:rsidRPr="00BC652F" w:rsidRDefault="00BC652F" w:rsidP="00BC652F">
      <w:pPr>
        <w:tabs>
          <w:tab w:val="left" w:pos="8505"/>
        </w:tabs>
        <w:autoSpaceDE w:val="0"/>
        <w:autoSpaceDN w:val="0"/>
        <w:adjustRightInd w:val="0"/>
        <w:spacing w:after="0" w:line="240" w:lineRule="auto"/>
        <w:jc w:val="both"/>
        <w:rPr>
          <w:rFonts w:ascii="Times New Roman" w:eastAsia="Times New Roman" w:hAnsi="Times New Roman" w:cs="Times New Roman"/>
          <w:bCs/>
          <w:sz w:val="28"/>
          <w:szCs w:val="28"/>
        </w:rPr>
      </w:pPr>
      <w:r w:rsidRPr="00BC652F">
        <w:rPr>
          <w:rFonts w:ascii="Times New Roman" w:eastAsia="Times New Roman" w:hAnsi="Times New Roman" w:cs="Times New Roman"/>
          <w:bCs/>
          <w:sz w:val="28"/>
          <w:szCs w:val="28"/>
        </w:rPr>
        <w:t xml:space="preserve"> «1. Утвердить программу повышения финансовой грамотности в МО МР «Усть-Куломский» на 2018-2030 годы»;</w:t>
      </w:r>
    </w:p>
    <w:p w:rsidR="00BC652F" w:rsidRPr="00BC652F" w:rsidRDefault="00BC652F" w:rsidP="00BC652F">
      <w:pPr>
        <w:tabs>
          <w:tab w:val="left" w:pos="8505"/>
        </w:tabs>
        <w:autoSpaceDE w:val="0"/>
        <w:autoSpaceDN w:val="0"/>
        <w:adjustRightInd w:val="0"/>
        <w:spacing w:after="0" w:line="240" w:lineRule="auto"/>
        <w:jc w:val="both"/>
        <w:rPr>
          <w:rFonts w:ascii="Times New Roman" w:eastAsia="Times New Roman" w:hAnsi="Times New Roman" w:cs="Times New Roman"/>
          <w:bCs/>
          <w:sz w:val="28"/>
          <w:szCs w:val="28"/>
        </w:rPr>
      </w:pPr>
      <w:r w:rsidRPr="00BC652F">
        <w:rPr>
          <w:rFonts w:ascii="Times New Roman" w:eastAsia="Times New Roman" w:hAnsi="Times New Roman" w:cs="Times New Roman"/>
          <w:bCs/>
          <w:sz w:val="28"/>
          <w:szCs w:val="28"/>
        </w:rPr>
        <w:t>3) приложение, утвержденное постановлением, изложить в редакции согласно приложению к настоящему постановлению.</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bCs/>
          <w:sz w:val="28"/>
          <w:szCs w:val="28"/>
        </w:rPr>
      </w:pPr>
      <w:r w:rsidRPr="00BC652F">
        <w:rPr>
          <w:rFonts w:ascii="Times New Roman" w:eastAsia="Times New Roman" w:hAnsi="Times New Roman" w:cs="Times New Roman"/>
          <w:bCs/>
          <w:sz w:val="28"/>
          <w:szCs w:val="28"/>
        </w:rPr>
        <w:t xml:space="preserve">2. </w:t>
      </w:r>
      <w:r w:rsidRPr="00BC652F">
        <w:rPr>
          <w:rFonts w:ascii="Times New Roman" w:eastAsia="Times New Roman" w:hAnsi="Times New Roman" w:cs="Times New Roman"/>
          <w:sz w:val="28"/>
          <w:szCs w:val="28"/>
        </w:rPr>
        <w:t>Контроль за исполнением настоящего постановления возложить на первого заместителя руководителя администрации муниципального района Стяжкину Е.А.</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bCs/>
          <w:sz w:val="28"/>
          <w:szCs w:val="28"/>
        </w:rPr>
        <w:t xml:space="preserve">3. </w:t>
      </w:r>
      <w:r w:rsidRPr="00BC652F">
        <w:rPr>
          <w:rFonts w:ascii="Times New Roman" w:eastAsia="Times New Roman" w:hAnsi="Times New Roman" w:cs="Times New Roman"/>
          <w:sz w:val="28"/>
          <w:szCs w:val="28"/>
        </w:rPr>
        <w:t>Настоящее постановление вступает в силу со дня опубликования в информационном вестнике Совета и администрации МР "Усть-Куломский".</w:t>
      </w:r>
    </w:p>
    <w:p w:rsidR="00BC652F" w:rsidRPr="00BC652F" w:rsidRDefault="00BC652F" w:rsidP="00BC652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 xml:space="preserve">    </w:t>
      </w:r>
    </w:p>
    <w:p w:rsidR="00BC652F" w:rsidRPr="00BC652F" w:rsidRDefault="00BC652F" w:rsidP="00BC652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 xml:space="preserve"> </w:t>
      </w:r>
    </w:p>
    <w:p w:rsidR="00BC652F" w:rsidRPr="00BC652F" w:rsidRDefault="00BC652F" w:rsidP="00BC652F">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Глава МР «Усть-Куломский»-</w:t>
      </w: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руководитель администрации района                                С.В. Рубан</w:t>
      </w: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16"/>
          <w:szCs w:val="16"/>
        </w:rPr>
      </w:pPr>
    </w:p>
    <w:p w:rsidR="00BC652F" w:rsidRPr="00BC652F" w:rsidRDefault="00BC652F" w:rsidP="00FE238C">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r w:rsidRPr="00BC652F">
        <w:rPr>
          <w:rFonts w:ascii="Times New Roman" w:eastAsia="Times New Roman" w:hAnsi="Times New Roman" w:cs="Times New Roman"/>
          <w:sz w:val="28"/>
          <w:szCs w:val="28"/>
        </w:rPr>
        <w:t>Приложение</w:t>
      </w:r>
    </w:p>
    <w:p w:rsidR="00BC652F" w:rsidRPr="00BC652F" w:rsidRDefault="00BC652F" w:rsidP="00FE238C">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к постановлению</w:t>
      </w:r>
    </w:p>
    <w:p w:rsidR="00BC652F" w:rsidRPr="00BC652F" w:rsidRDefault="00BC652F" w:rsidP="00BC652F">
      <w:pPr>
        <w:autoSpaceDE w:val="0"/>
        <w:autoSpaceDN w:val="0"/>
        <w:adjustRightInd w:val="0"/>
        <w:spacing w:after="0" w:line="240" w:lineRule="auto"/>
        <w:jc w:val="right"/>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администрации МР «Усть-Куломский»</w:t>
      </w:r>
    </w:p>
    <w:p w:rsidR="00BC652F" w:rsidRPr="00BC652F" w:rsidRDefault="00BC652F" w:rsidP="00BC652F">
      <w:pPr>
        <w:autoSpaceDE w:val="0"/>
        <w:autoSpaceDN w:val="0"/>
        <w:adjustRightInd w:val="0"/>
        <w:spacing w:after="0" w:line="240" w:lineRule="auto"/>
        <w:jc w:val="right"/>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от «26» декабря 2024 г. № 1905</w:t>
      </w:r>
    </w:p>
    <w:p w:rsidR="00BC652F" w:rsidRPr="00BC652F" w:rsidRDefault="00BC652F" w:rsidP="00BC652F">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b/>
          <w:bCs/>
          <w:sz w:val="28"/>
          <w:szCs w:val="28"/>
        </w:rPr>
      </w:pPr>
      <w:r w:rsidRPr="00BC652F">
        <w:rPr>
          <w:rFonts w:ascii="Times New Roman" w:eastAsia="Times New Roman" w:hAnsi="Times New Roman" w:cs="Times New Roman"/>
          <w:b/>
          <w:bCs/>
          <w:sz w:val="28"/>
          <w:szCs w:val="28"/>
        </w:rPr>
        <w:t>ПРОГРАММА</w:t>
      </w:r>
    </w:p>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b/>
          <w:bCs/>
          <w:sz w:val="28"/>
          <w:szCs w:val="28"/>
        </w:rPr>
      </w:pPr>
      <w:r w:rsidRPr="00BC652F">
        <w:rPr>
          <w:rFonts w:ascii="Times New Roman" w:eastAsia="Times New Roman" w:hAnsi="Times New Roman" w:cs="Times New Roman"/>
          <w:b/>
          <w:bCs/>
          <w:sz w:val="28"/>
          <w:szCs w:val="28"/>
        </w:rPr>
        <w:t>ПОВЫШЕНИЯ ФИНАНСОВОЙ ГРАМОТНОСТИ</w:t>
      </w:r>
    </w:p>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b/>
          <w:bCs/>
          <w:sz w:val="28"/>
          <w:szCs w:val="28"/>
        </w:rPr>
      </w:pPr>
      <w:r w:rsidRPr="00BC652F">
        <w:rPr>
          <w:rFonts w:ascii="Times New Roman" w:eastAsia="Times New Roman" w:hAnsi="Times New Roman" w:cs="Times New Roman"/>
          <w:b/>
          <w:bCs/>
          <w:sz w:val="28"/>
          <w:szCs w:val="28"/>
        </w:rPr>
        <w:t xml:space="preserve"> В МО МР «УСТЬ-КУЛОМСКИЙ»</w:t>
      </w:r>
    </w:p>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b/>
          <w:bCs/>
          <w:sz w:val="28"/>
          <w:szCs w:val="28"/>
        </w:rPr>
      </w:pPr>
      <w:r w:rsidRPr="00BC652F">
        <w:rPr>
          <w:rFonts w:ascii="Times New Roman" w:eastAsia="Times New Roman" w:hAnsi="Times New Roman" w:cs="Times New Roman"/>
          <w:b/>
          <w:bCs/>
          <w:sz w:val="28"/>
          <w:szCs w:val="28"/>
        </w:rPr>
        <w:t>НА 2018 - 2030 ГОДЫ</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BC652F">
        <w:rPr>
          <w:rFonts w:ascii="Times New Roman" w:eastAsia="Times New Roman" w:hAnsi="Times New Roman" w:cs="Times New Roman"/>
          <w:b/>
          <w:bCs/>
          <w:sz w:val="28"/>
          <w:szCs w:val="28"/>
        </w:rPr>
        <w:t>I. Общие положения</w:t>
      </w:r>
    </w:p>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Целью программы повышения финансовой грамотности в МО МР «Усть-Куломский» на 2018 - 2030 годы (далее - Программа) является содействие формированию у жителей Усть-Куломского района Республики Коми разумного финансового поведения, их ответственного отношения к личным финансам, а также повышение эффективности защиты их интересов как потребителей финансовых услуг.</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На территории района регулярно проводятся различные мероприятия в рамках финансового просвещения.</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С 2013 года на постоянной основе публикуются брошюры "Бюджет для граждан" по Решению совета о бюджете на очередной финансовой год и плановый период и его проекту, об исполнении бюджета за отчетный год. Брошюры позволят представить главный финансовый документ МО МР «Усть-Куломский» в более понятном и доступном виде - с графиками, диаграммами и рисунками.</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Данная Программа позволит объединить усилия всех органов, организаций и структур района по привлечению внимания детей и молодежи, представителей социально незащищенных слоев населения к вопросам управления личным бюджетом и повышению мотивации в формировании грамотного, защищенного от различного рода мошеннических действий гражданина, способного принимать верные решения при выборе сложных финансовых инструментов, а также внимания субъектов предпринимательской деятельности к повышению уровня предпринимательской культуры, грамотному использованию финансовых инструментов и рациональному поведению на финансовых рынках.</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Реализация программы с 2024 года осуществляется в рамках Стратегии повышения финансовой грамотности и формирования финансовой культуры до 2030 года, которая определяет приоритеты, цели, задачи и инструменты их достижения на период до 2030 года в сфере повышения финансовой грамотности и формирования финансовой культуры граждан, укрепления системы финансового образования и просвещения, обеспечения прав и интересов потребителей финансовых услуг, финансовой безопасности граждан.</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BC652F">
        <w:rPr>
          <w:rFonts w:ascii="Times New Roman" w:eastAsia="Times New Roman" w:hAnsi="Times New Roman" w:cs="Times New Roman"/>
          <w:b/>
          <w:bCs/>
          <w:sz w:val="28"/>
          <w:szCs w:val="28"/>
        </w:rPr>
        <w:t>II. Задачи</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Программа направлена на решение следующих задач:</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1) повышение охвата и качества финансового образования и информированности населения,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w:t>
      </w:r>
    </w:p>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 xml:space="preserve">     2) разработка механизмов взаимодействия государства и общества, обеспечивающих повышение финансовой грамотности населения и информированности в указанной области, в том числе в части защиты прав потребителей финансовых услуг, пенсионного обеспечения и социально ответственного поведения участников финансового рынка;</w:t>
      </w:r>
    </w:p>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 xml:space="preserve">     3) продвижение ценностей и формирование установок финансовой культуры среди взрослых экономически активных граждан в целях выработки осознанных и рациональных поведенческих практик;</w:t>
      </w:r>
    </w:p>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 xml:space="preserve">     4) ведение целевой информационно-просветительской деятельности в отношении отдельных групп граждан;</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5) обеспечение финансовой безопасности, в том числе финансовой кибербезопасности, путем формирования у граждан навыков, установок и поведенческих практик для защиты от возможных рисков в финансовой сфере, эффективного противодействия нелегальной деятельности на финансовом рынке и мошенничеству;</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6) сохранение и развитие накопленного опыта в рамках системы образования по повышению финансовой грамотности детей и молодежи;</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7) обеспечение подготовки кадров в сфере финансовой грамотности;</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8) обеспечение открытости (прозрачности) бюджета МО МР «Усть-Куломский» для осуществления контроля за эффективным использованием бюджетных средств в целях воспитания гражданской ответственности и укрепления доверия граждан к органам государственной власти и органам местного самоуправления.</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BC652F">
        <w:rPr>
          <w:rFonts w:ascii="Times New Roman" w:eastAsia="Times New Roman" w:hAnsi="Times New Roman" w:cs="Times New Roman"/>
          <w:b/>
          <w:bCs/>
          <w:sz w:val="28"/>
          <w:szCs w:val="28"/>
        </w:rPr>
        <w:t>III. Целевые группы</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К целевым группам программы относятся:</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взрослое (экономически активное) население;</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целевая группа населения, составляющая потенциал будущего развития России, - дошкольники, обучающиеся образовательных организаций;</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целевая группа населения, испытывающая трудности при реализации своих прав на финансовое образование и их защиту;</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граждане пенсионного и предпенсионного возраста;</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волонтеры финансового просвещения;</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субъекты малого и среднего предпринимательства, граждане, желающие открыть свое дело, самозанятые граждане.</w:t>
      </w:r>
    </w:p>
    <w:p w:rsidR="00BC652F" w:rsidRPr="00BC652F" w:rsidRDefault="00BC652F" w:rsidP="00BC652F">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rsidR="00BC652F" w:rsidRPr="00BC652F" w:rsidRDefault="00BC652F" w:rsidP="00BC652F">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BC652F">
        <w:rPr>
          <w:rFonts w:ascii="Times New Roman" w:eastAsia="Times New Roman" w:hAnsi="Times New Roman" w:cs="Times New Roman"/>
          <w:b/>
          <w:bCs/>
          <w:sz w:val="28"/>
          <w:szCs w:val="28"/>
        </w:rPr>
        <w:t>IV. Направления реализации</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 xml:space="preserve">В целях решения задач, поставленных программой, планируется реализовать план мероприятий, представленный в приложении 1 к </w:t>
      </w:r>
      <w:r w:rsidRPr="00BC652F">
        <w:rPr>
          <w:rFonts w:ascii="Times New Roman" w:eastAsia="Times New Roman" w:hAnsi="Times New Roman" w:cs="Times New Roman"/>
          <w:color w:val="FF0000"/>
          <w:sz w:val="28"/>
          <w:szCs w:val="28"/>
        </w:rPr>
        <w:t xml:space="preserve"> </w:t>
      </w:r>
      <w:r w:rsidRPr="00BC652F">
        <w:rPr>
          <w:rFonts w:ascii="Times New Roman" w:eastAsia="Times New Roman" w:hAnsi="Times New Roman" w:cs="Times New Roman"/>
          <w:sz w:val="28"/>
          <w:szCs w:val="28"/>
        </w:rPr>
        <w:t>программе, по основным направлениям:</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образование;</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информирование населения о вопросах финансовой грамотности и способах защиты прав потребителей финансовых услуг;</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взаимодействие в области улучшения информирования населения о защите прав потребителей финансовых услуг.</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BC652F">
        <w:rPr>
          <w:rFonts w:ascii="Times New Roman" w:eastAsia="Times New Roman" w:hAnsi="Times New Roman" w:cs="Times New Roman"/>
          <w:b/>
          <w:bCs/>
          <w:sz w:val="28"/>
          <w:szCs w:val="28"/>
        </w:rPr>
        <w:t>V. Управление программой</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bookmarkStart w:id="1" w:name="Par45"/>
      <w:bookmarkEnd w:id="1"/>
      <w:r w:rsidRPr="00BC652F">
        <w:rPr>
          <w:rFonts w:ascii="Times New Roman" w:eastAsia="Times New Roman" w:hAnsi="Times New Roman" w:cs="Times New Roman"/>
          <w:sz w:val="28"/>
          <w:szCs w:val="28"/>
        </w:rPr>
        <w:t>5.1. В целях обеспечения регулярного мониторинга достижения цели и решения задач Программы ежегодно ответственными исполнителями Программы в срок до 13 января года, следующего за отчетным, в финансовое управление представляется следующая информация:</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 xml:space="preserve">- </w:t>
      </w:r>
      <w:hyperlink r:id="rId69" w:history="1">
        <w:r w:rsidRPr="00BC652F">
          <w:rPr>
            <w:rFonts w:ascii="Times New Roman" w:eastAsia="Times New Roman" w:hAnsi="Times New Roman" w:cs="Times New Roman"/>
            <w:sz w:val="28"/>
            <w:szCs w:val="28"/>
          </w:rPr>
          <w:t>отчет</w:t>
        </w:r>
      </w:hyperlink>
      <w:r w:rsidRPr="00BC652F">
        <w:rPr>
          <w:rFonts w:ascii="Times New Roman" w:eastAsia="Times New Roman" w:hAnsi="Times New Roman" w:cs="Times New Roman"/>
          <w:sz w:val="28"/>
          <w:szCs w:val="28"/>
        </w:rPr>
        <w:t xml:space="preserve"> о реализации Программы по форме согласно приложению 3 к Программе.</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bookmarkStart w:id="2" w:name="Par48"/>
      <w:bookmarkEnd w:id="2"/>
      <w:r w:rsidRPr="00BC652F">
        <w:rPr>
          <w:rFonts w:ascii="Times New Roman" w:eastAsia="Times New Roman" w:hAnsi="Times New Roman" w:cs="Times New Roman"/>
          <w:sz w:val="28"/>
          <w:szCs w:val="28"/>
        </w:rPr>
        <w:t xml:space="preserve">5.2. Финансовое управление на основе представленных в </w:t>
      </w:r>
      <w:hyperlink w:anchor="Par45" w:history="1">
        <w:r w:rsidRPr="00BC652F">
          <w:rPr>
            <w:rFonts w:ascii="Times New Roman" w:eastAsia="Times New Roman" w:hAnsi="Times New Roman" w:cs="Times New Roman"/>
            <w:sz w:val="28"/>
            <w:szCs w:val="28"/>
          </w:rPr>
          <w:t>пункте 5.1</w:t>
        </w:r>
      </w:hyperlink>
      <w:r w:rsidRPr="00BC652F">
        <w:rPr>
          <w:rFonts w:ascii="Times New Roman" w:eastAsia="Times New Roman" w:hAnsi="Times New Roman" w:cs="Times New Roman"/>
          <w:sz w:val="28"/>
          <w:szCs w:val="28"/>
        </w:rPr>
        <w:t xml:space="preserve"> Программы данных готовит сводную информацию с краткой аналитической запиской о реализации Программы за отчетный год и представляет в адрес Министерства финансов Республики Коми в срок не позднее 15 января года, следующего за отчетным.</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5.3. Финансовое управление вправе запрашивать у ответственных исполнителей Программы промежуточную информацию о реализации Программы в целях представления сводной информации о проведении мероприятий по отдельным запросам государственных органов, направленных на повышение финансовой грамотности.</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BC652F">
        <w:rPr>
          <w:rFonts w:ascii="Times New Roman" w:eastAsia="Times New Roman" w:hAnsi="Times New Roman" w:cs="Times New Roman"/>
          <w:b/>
          <w:sz w:val="28"/>
          <w:szCs w:val="28"/>
        </w:rPr>
        <w:t>VI. Важнейшие целевые (контрольные) показатели</w:t>
      </w:r>
    </w:p>
    <w:p w:rsidR="00BC652F" w:rsidRPr="00BC652F" w:rsidRDefault="00BC652F" w:rsidP="00BC652F">
      <w:pPr>
        <w:widowControl w:val="0"/>
        <w:autoSpaceDE w:val="0"/>
        <w:autoSpaceDN w:val="0"/>
        <w:spacing w:after="0" w:line="240" w:lineRule="auto"/>
        <w:jc w:val="center"/>
        <w:rPr>
          <w:rFonts w:ascii="Times New Roman" w:eastAsia="Times New Roman" w:hAnsi="Times New Roman" w:cs="Times New Roman"/>
          <w:b/>
          <w:sz w:val="28"/>
          <w:szCs w:val="28"/>
        </w:rPr>
      </w:pPr>
      <w:r w:rsidRPr="00BC652F">
        <w:rPr>
          <w:rFonts w:ascii="Times New Roman" w:eastAsia="Times New Roman" w:hAnsi="Times New Roman" w:cs="Times New Roman"/>
          <w:b/>
          <w:sz w:val="28"/>
          <w:szCs w:val="28"/>
        </w:rPr>
        <w:t>реализации программы</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 xml:space="preserve">Информация по важнейшим целевым (контрольным) </w:t>
      </w:r>
      <w:hyperlink w:anchor="P1181" w:tooltip="ВАЖНЕЙШИЕ ЦЕЛЕВЫЕ (КОНТРОЛЬНЫЕ) ПОКАЗАТЕЛИ">
        <w:r w:rsidRPr="00BC652F">
          <w:rPr>
            <w:rFonts w:ascii="Times New Roman" w:eastAsia="Times New Roman" w:hAnsi="Times New Roman" w:cs="Times New Roman"/>
            <w:color w:val="0000FF"/>
            <w:sz w:val="28"/>
            <w:szCs w:val="28"/>
          </w:rPr>
          <w:t>показателям</w:t>
        </w:r>
      </w:hyperlink>
      <w:r w:rsidRPr="00BC652F">
        <w:rPr>
          <w:rFonts w:ascii="Times New Roman" w:eastAsia="Times New Roman" w:hAnsi="Times New Roman" w:cs="Times New Roman"/>
          <w:sz w:val="28"/>
          <w:szCs w:val="28"/>
        </w:rPr>
        <w:t xml:space="preserve"> реализации программы представлена в приложении 2 к Программе.</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BC652F">
        <w:rPr>
          <w:rFonts w:ascii="Times New Roman" w:eastAsia="Times New Roman" w:hAnsi="Times New Roman" w:cs="Times New Roman"/>
          <w:b/>
          <w:bCs/>
          <w:sz w:val="28"/>
          <w:szCs w:val="28"/>
        </w:rPr>
        <w:t>V</w:t>
      </w:r>
      <w:r w:rsidRPr="00BC652F">
        <w:rPr>
          <w:rFonts w:ascii="Times New Roman" w:eastAsia="Times New Roman" w:hAnsi="Times New Roman" w:cs="Times New Roman"/>
          <w:b/>
          <w:bCs/>
          <w:sz w:val="28"/>
          <w:szCs w:val="28"/>
          <w:lang w:val="en-US"/>
        </w:rPr>
        <w:t>I</w:t>
      </w:r>
      <w:r w:rsidRPr="00BC652F">
        <w:rPr>
          <w:rFonts w:ascii="Times New Roman" w:eastAsia="Times New Roman" w:hAnsi="Times New Roman" w:cs="Times New Roman"/>
          <w:b/>
          <w:bCs/>
          <w:sz w:val="28"/>
          <w:szCs w:val="28"/>
        </w:rPr>
        <w:t>I. Оценка реализации программы</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Оценка реализации Программы представляет собой механизм контроля за исполнением Плана мероприятий по реализации Программы.</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 xml:space="preserve">Результативность выполнения мероприятий Программы оценивается Финансовым управлением в сроки, установленные в </w:t>
      </w:r>
      <w:hyperlink w:anchor="Par48" w:history="1">
        <w:r w:rsidRPr="00BC652F">
          <w:rPr>
            <w:rFonts w:ascii="Times New Roman" w:eastAsia="Times New Roman" w:hAnsi="Times New Roman" w:cs="Times New Roman"/>
            <w:sz w:val="28"/>
            <w:szCs w:val="28"/>
          </w:rPr>
          <w:t>пункте 5.2</w:t>
        </w:r>
      </w:hyperlink>
      <w:r w:rsidRPr="00BC652F">
        <w:rPr>
          <w:rFonts w:ascii="Times New Roman" w:eastAsia="Times New Roman" w:hAnsi="Times New Roman" w:cs="Times New Roman"/>
          <w:sz w:val="28"/>
          <w:szCs w:val="28"/>
        </w:rPr>
        <w:t xml:space="preserve"> Программы, и определяется как степень исполнения мероприятий, указанных в </w:t>
      </w:r>
      <w:hyperlink r:id="rId70" w:history="1">
        <w:r w:rsidRPr="00BC652F">
          <w:rPr>
            <w:rFonts w:ascii="Times New Roman" w:eastAsia="Times New Roman" w:hAnsi="Times New Roman" w:cs="Times New Roman"/>
            <w:sz w:val="28"/>
            <w:szCs w:val="28"/>
          </w:rPr>
          <w:t>приложении 1</w:t>
        </w:r>
      </w:hyperlink>
      <w:r w:rsidRPr="00BC652F">
        <w:rPr>
          <w:rFonts w:ascii="Times New Roman" w:eastAsia="Times New Roman" w:hAnsi="Times New Roman" w:cs="Times New Roman"/>
          <w:sz w:val="28"/>
          <w:szCs w:val="28"/>
        </w:rPr>
        <w:t xml:space="preserve"> к настоящей Программе, по формуле:</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position w:val="-29"/>
          <w:sz w:val="28"/>
          <w:szCs w:val="28"/>
        </w:rPr>
        <w:drawing>
          <wp:inline distT="0" distB="0" distL="0" distR="0">
            <wp:extent cx="1282700" cy="546100"/>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1"/>
                    <a:srcRect/>
                    <a:stretch>
                      <a:fillRect/>
                    </a:stretch>
                  </pic:blipFill>
                  <pic:spPr bwMode="auto">
                    <a:xfrm>
                      <a:off x="0" y="0"/>
                      <a:ext cx="1282700" cy="546100"/>
                    </a:xfrm>
                    <a:prstGeom prst="rect">
                      <a:avLst/>
                    </a:prstGeom>
                    <a:noFill/>
                    <a:ln w="9525">
                      <a:noFill/>
                      <a:miter lim="800000"/>
                      <a:headEnd/>
                      <a:tailEnd/>
                    </a:ln>
                  </pic:spPr>
                </pic:pic>
              </a:graphicData>
            </a:graphic>
          </wp:inline>
        </w:drawing>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где:</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R - значение показателя результативности реализации Программы (доля исполненных мероприятий к общему количеству мероприятий Программы в отчетном году, срок исполнения которых наступил);</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i - количество исполненных мероприятий в отчетном году, срок исполнения которых наступил, ед.;</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n - общее количество мероприятий Программы в отчетном году, срок исполнения которых наступил, ед.</w:t>
      </w:r>
    </w:p>
    <w:p w:rsidR="00BC652F" w:rsidRPr="00BC652F" w:rsidRDefault="00BC652F" w:rsidP="00BC652F">
      <w:pPr>
        <w:autoSpaceDE w:val="0"/>
        <w:autoSpaceDN w:val="0"/>
        <w:adjustRightInd w:val="0"/>
        <w:spacing w:before="280"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Критерии оценки реализации Программы приведены в таблице.</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Таблица</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b/>
          <w:bCs/>
          <w:sz w:val="28"/>
          <w:szCs w:val="28"/>
        </w:rPr>
      </w:pPr>
      <w:r w:rsidRPr="00BC652F">
        <w:rPr>
          <w:rFonts w:ascii="Times New Roman" w:eastAsia="Times New Roman" w:hAnsi="Times New Roman" w:cs="Times New Roman"/>
          <w:b/>
          <w:bCs/>
          <w:sz w:val="28"/>
          <w:szCs w:val="28"/>
        </w:rPr>
        <w:t>Критерии оценки реализации Программы</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4784"/>
        <w:gridCol w:w="4252"/>
      </w:tblGrid>
      <w:tr w:rsidR="00BC652F" w:rsidRPr="00BC652F" w:rsidTr="00BC652F">
        <w:tc>
          <w:tcPr>
            <w:tcW w:w="4784"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Значение показателя результативности реализации Программы</w:t>
            </w:r>
          </w:p>
        </w:tc>
        <w:tc>
          <w:tcPr>
            <w:tcW w:w="4252"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Оценка реализации Программы</w:t>
            </w:r>
          </w:p>
        </w:tc>
      </w:tr>
      <w:tr w:rsidR="00BC652F" w:rsidRPr="00BC652F" w:rsidTr="00BC652F">
        <w:tc>
          <w:tcPr>
            <w:tcW w:w="4784"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более 90%</w:t>
            </w:r>
          </w:p>
        </w:tc>
        <w:tc>
          <w:tcPr>
            <w:tcW w:w="4252"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высокая</w:t>
            </w:r>
          </w:p>
        </w:tc>
      </w:tr>
      <w:tr w:rsidR="00BC652F" w:rsidRPr="00BC652F" w:rsidTr="00BC652F">
        <w:tc>
          <w:tcPr>
            <w:tcW w:w="4784"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от 70% до 90%</w:t>
            </w:r>
          </w:p>
        </w:tc>
        <w:tc>
          <w:tcPr>
            <w:tcW w:w="4252"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средняя</w:t>
            </w:r>
          </w:p>
        </w:tc>
      </w:tr>
      <w:tr w:rsidR="00BC652F" w:rsidRPr="00BC652F" w:rsidTr="00BC652F">
        <w:tc>
          <w:tcPr>
            <w:tcW w:w="4784"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менее 70%</w:t>
            </w:r>
          </w:p>
        </w:tc>
        <w:tc>
          <w:tcPr>
            <w:tcW w:w="4252"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низкая</w:t>
            </w:r>
          </w:p>
        </w:tc>
      </w:tr>
    </w:tbl>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Default="00BC652F">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BC652F" w:rsidRPr="00BC652F" w:rsidRDefault="00BC652F" w:rsidP="00BC652F">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Приложение 1</w:t>
      </w:r>
    </w:p>
    <w:p w:rsidR="00BC652F" w:rsidRPr="00BC652F" w:rsidRDefault="00BC652F" w:rsidP="00BC652F">
      <w:pPr>
        <w:autoSpaceDE w:val="0"/>
        <w:autoSpaceDN w:val="0"/>
        <w:adjustRightInd w:val="0"/>
        <w:spacing w:after="0" w:line="240" w:lineRule="auto"/>
        <w:jc w:val="right"/>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к Программе</w:t>
      </w:r>
    </w:p>
    <w:p w:rsidR="00BC652F" w:rsidRPr="00BC652F" w:rsidRDefault="00BC652F" w:rsidP="00BC652F">
      <w:pPr>
        <w:autoSpaceDE w:val="0"/>
        <w:autoSpaceDN w:val="0"/>
        <w:adjustRightInd w:val="0"/>
        <w:spacing w:after="0" w:line="240" w:lineRule="auto"/>
        <w:jc w:val="right"/>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повышения финансовой грамотности</w:t>
      </w:r>
    </w:p>
    <w:p w:rsidR="00BC652F" w:rsidRPr="00BC652F" w:rsidRDefault="00BC652F" w:rsidP="00BC652F">
      <w:pPr>
        <w:autoSpaceDE w:val="0"/>
        <w:autoSpaceDN w:val="0"/>
        <w:adjustRightInd w:val="0"/>
        <w:spacing w:after="0" w:line="240" w:lineRule="auto"/>
        <w:jc w:val="right"/>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в МО МР «Усть-Куломский»</w:t>
      </w:r>
    </w:p>
    <w:p w:rsidR="00BC652F" w:rsidRPr="00BC652F" w:rsidRDefault="00BC652F" w:rsidP="00BC652F">
      <w:pPr>
        <w:autoSpaceDE w:val="0"/>
        <w:autoSpaceDN w:val="0"/>
        <w:adjustRightInd w:val="0"/>
        <w:spacing w:after="0" w:line="240" w:lineRule="auto"/>
        <w:jc w:val="right"/>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на 2018 - 2030 годы</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b/>
          <w:bCs/>
          <w:sz w:val="28"/>
          <w:szCs w:val="28"/>
        </w:rPr>
      </w:pPr>
      <w:r w:rsidRPr="00BC652F">
        <w:rPr>
          <w:rFonts w:ascii="Times New Roman" w:eastAsia="Times New Roman" w:hAnsi="Times New Roman" w:cs="Times New Roman"/>
          <w:b/>
          <w:bCs/>
          <w:sz w:val="28"/>
          <w:szCs w:val="28"/>
        </w:rPr>
        <w:t>ПЛАН</w:t>
      </w:r>
    </w:p>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b/>
          <w:bCs/>
          <w:sz w:val="28"/>
          <w:szCs w:val="28"/>
        </w:rPr>
      </w:pPr>
      <w:r w:rsidRPr="00BC652F">
        <w:rPr>
          <w:rFonts w:ascii="Times New Roman" w:eastAsia="Times New Roman" w:hAnsi="Times New Roman" w:cs="Times New Roman"/>
          <w:b/>
          <w:bCs/>
          <w:sz w:val="28"/>
          <w:szCs w:val="28"/>
        </w:rPr>
        <w:t xml:space="preserve"> МЕРОПРИЯТИЙ ПРОГРАММЫ ПОВЫШЕНИЯ ФИНАНСОВОЙ</w:t>
      </w:r>
    </w:p>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b/>
          <w:bCs/>
          <w:sz w:val="28"/>
          <w:szCs w:val="28"/>
        </w:rPr>
      </w:pPr>
      <w:r w:rsidRPr="00BC652F">
        <w:rPr>
          <w:rFonts w:ascii="Times New Roman" w:eastAsia="Times New Roman" w:hAnsi="Times New Roman" w:cs="Times New Roman"/>
          <w:b/>
          <w:bCs/>
          <w:sz w:val="28"/>
          <w:szCs w:val="28"/>
        </w:rPr>
        <w:t>ГРАМОТНОСТИ В МО МР «УСТЬ-КУЛОМСКИЙ»</w:t>
      </w:r>
    </w:p>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b/>
          <w:bCs/>
          <w:sz w:val="28"/>
          <w:szCs w:val="28"/>
        </w:rPr>
      </w:pPr>
      <w:r w:rsidRPr="00BC652F">
        <w:rPr>
          <w:rFonts w:ascii="Times New Roman" w:eastAsia="Times New Roman" w:hAnsi="Times New Roman" w:cs="Times New Roman"/>
          <w:b/>
          <w:bCs/>
          <w:sz w:val="28"/>
          <w:szCs w:val="28"/>
        </w:rPr>
        <w:t>НА 2018 - 2030 ГОДЫ</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tbl>
      <w:tblPr>
        <w:tblW w:w="9923" w:type="dxa"/>
        <w:tblInd w:w="62" w:type="dxa"/>
        <w:tblLayout w:type="fixed"/>
        <w:tblCellMar>
          <w:top w:w="102" w:type="dxa"/>
          <w:left w:w="62" w:type="dxa"/>
          <w:bottom w:w="102" w:type="dxa"/>
          <w:right w:w="62" w:type="dxa"/>
        </w:tblCellMar>
        <w:tblLook w:val="0000"/>
      </w:tblPr>
      <w:tblGrid>
        <w:gridCol w:w="1020"/>
        <w:gridCol w:w="2268"/>
        <w:gridCol w:w="2241"/>
        <w:gridCol w:w="1417"/>
        <w:gridCol w:w="2977"/>
      </w:tblGrid>
      <w:tr w:rsidR="00BC652F" w:rsidRPr="00BC652F" w:rsidTr="00BC652F">
        <w:tc>
          <w:tcPr>
            <w:tcW w:w="1020"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N п/п</w:t>
            </w:r>
          </w:p>
        </w:tc>
        <w:tc>
          <w:tcPr>
            <w:tcW w:w="2268"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Мероприятия</w:t>
            </w:r>
          </w:p>
        </w:tc>
        <w:tc>
          <w:tcPr>
            <w:tcW w:w="2241"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Ответственные исполнители</w:t>
            </w:r>
          </w:p>
        </w:tc>
        <w:tc>
          <w:tcPr>
            <w:tcW w:w="141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Срок реализации</w:t>
            </w:r>
          </w:p>
        </w:tc>
        <w:tc>
          <w:tcPr>
            <w:tcW w:w="297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Ожидаемые результаты</w:t>
            </w:r>
          </w:p>
        </w:tc>
      </w:tr>
      <w:tr w:rsidR="00BC652F" w:rsidRPr="00BC652F" w:rsidTr="00BC652F">
        <w:tc>
          <w:tcPr>
            <w:tcW w:w="1020"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2</w:t>
            </w:r>
          </w:p>
        </w:tc>
        <w:tc>
          <w:tcPr>
            <w:tcW w:w="2241"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4</w:t>
            </w:r>
          </w:p>
        </w:tc>
        <w:tc>
          <w:tcPr>
            <w:tcW w:w="297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5</w:t>
            </w:r>
          </w:p>
        </w:tc>
      </w:tr>
      <w:tr w:rsidR="00BC652F" w:rsidRPr="00BC652F" w:rsidTr="00BC652F">
        <w:tc>
          <w:tcPr>
            <w:tcW w:w="9923" w:type="dxa"/>
            <w:gridSpan w:val="5"/>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Задача 1. Повышение охвата и качества финансового образования и информирования населения в области финансового образования, а также обеспечение необходимой институциональной базы и методических ресурсов образовательного сообщества</w:t>
            </w:r>
          </w:p>
        </w:tc>
      </w:tr>
      <w:tr w:rsidR="00BC652F" w:rsidRPr="00BC652F" w:rsidTr="00BC652F">
        <w:tc>
          <w:tcPr>
            <w:tcW w:w="9923" w:type="dxa"/>
            <w:gridSpan w:val="5"/>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Направление 1.1. Образование</w:t>
            </w:r>
          </w:p>
        </w:tc>
      </w:tr>
      <w:tr w:rsidR="00BC652F" w:rsidRPr="00BC652F" w:rsidTr="00BC652F">
        <w:tc>
          <w:tcPr>
            <w:tcW w:w="1020"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1.1.1.</w:t>
            </w:r>
          </w:p>
        </w:tc>
        <w:tc>
          <w:tcPr>
            <w:tcW w:w="2268"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Организация и проведение конкурсов, игр, турниров, олимпиад, викторин по финансовой тематике среди учащихся и молодежи, в том числе:</w:t>
            </w:r>
          </w:p>
        </w:tc>
        <w:tc>
          <w:tcPr>
            <w:tcW w:w="2241"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Муниципальные образовательные организации, муниципальные учреждения культуры</w:t>
            </w:r>
          </w:p>
        </w:tc>
        <w:tc>
          <w:tcPr>
            <w:tcW w:w="141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2018 - 2030 гг.</w:t>
            </w:r>
          </w:p>
        </w:tc>
        <w:tc>
          <w:tcPr>
            <w:tcW w:w="297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Проведение не менее одного конкурса, или игры, или турнира, или олимпиады, или викторины по финансовой тематике среди учащихся и молодежи. Развитие творческих навыков среди детей и молодежи, формирование у них мировоззрения, способствующего формированию финансово грамотного человека Формирование положительного отношения к личным и общественным финансам</w:t>
            </w:r>
          </w:p>
        </w:tc>
      </w:tr>
      <w:tr w:rsidR="00BC652F" w:rsidRPr="00BC652F" w:rsidTr="00BC652F">
        <w:tc>
          <w:tcPr>
            <w:tcW w:w="1020"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1.1.1.1.</w:t>
            </w:r>
          </w:p>
        </w:tc>
        <w:tc>
          <w:tcPr>
            <w:tcW w:w="2268"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 xml:space="preserve">Организация и проведение конкурсов, игр, олимпиад, викторин по вопросам предпринимательства и финансов среди учащихся  </w:t>
            </w:r>
          </w:p>
        </w:tc>
        <w:tc>
          <w:tcPr>
            <w:tcW w:w="2241"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 xml:space="preserve">Муниципальные образовательные организации, муниципальные учреждения культуры </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2018 - 2030 гг.</w:t>
            </w:r>
          </w:p>
        </w:tc>
        <w:tc>
          <w:tcPr>
            <w:tcW w:w="297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Проведение не менее одного конкурса, или игры, или олимпиады, или викторины по вопросам предпринимательства и финансов среди учащихся. Развитие творческих навыков среди детей и молодежи, формирование у них мировоззрения, способствующего формированию финансово грамотного человека</w:t>
            </w:r>
          </w:p>
        </w:tc>
      </w:tr>
      <w:tr w:rsidR="00BC652F" w:rsidRPr="00BC652F" w:rsidTr="00BC652F">
        <w:tc>
          <w:tcPr>
            <w:tcW w:w="1020"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1.1.2.</w:t>
            </w:r>
          </w:p>
        </w:tc>
        <w:tc>
          <w:tcPr>
            <w:tcW w:w="2268"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Организация и проведение лекций, экскурсий, мастер-классов, тренингов, круглых столов, семинаров, конференций и других встреч с населением, самозанятыми гражданами и субъектами малого и среднего предпринимательства по вопросам финансовой грамотности</w:t>
            </w:r>
          </w:p>
        </w:tc>
        <w:tc>
          <w:tcPr>
            <w:tcW w:w="2241"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Муниципальные образовательные организации, муниципальные учреждения культуры,</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Отдел экономики и налоговой политики</w:t>
            </w:r>
          </w:p>
        </w:tc>
        <w:tc>
          <w:tcPr>
            <w:tcW w:w="141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2018 - 2030 гг.</w:t>
            </w:r>
          </w:p>
        </w:tc>
        <w:tc>
          <w:tcPr>
            <w:tcW w:w="297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Проведение не менее одного мероприятия с населением, самозанятыми гражданами и субъектами малого и среднего предпринимательства по вопросам финансовой грамотности. Повышение уровня финансовой грамотности населения, развитие знаний, навыков и умений в финансовой и предпринимательской сфере.</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Формирование положительного отношения к личным и общественным финансам.</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Открытие новых бизнесов, развитие малого и среднего предпринимательства.</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Повышение занятости и деловой активности.</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Реализация творческого потенциала.</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Повышение уровня благосостояния населения.</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Создание основ для формирования финансово грамотного поведения населения как необходимого условия финансового благополучия домохозяйств и обеспечения устойчивого экономического роста.</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Стимулирование населения к сбережению и создание условий для формирования инвестиционного ресурса.</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Обеспечение экономической и финансовой безопасности личности и борьбы против финансового мошенничества</w:t>
            </w:r>
          </w:p>
        </w:tc>
      </w:tr>
      <w:tr w:rsidR="00BC652F" w:rsidRPr="00BC652F" w:rsidTr="00BC652F">
        <w:tc>
          <w:tcPr>
            <w:tcW w:w="1020"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1.1.2.1.</w:t>
            </w:r>
          </w:p>
        </w:tc>
        <w:tc>
          <w:tcPr>
            <w:tcW w:w="2268"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Проведение различных мероприятий в рамках участия во Всероссийских акциях и программах в том числе:</w:t>
            </w:r>
          </w:p>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-во «Всероссийской неделе сбережений", организуемой Министерством финансов Российской Федерации и Федеральной службой по надзору в сфере защиты прав потребителей и благополучия человека;</w:t>
            </w:r>
          </w:p>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 во Всероссийской неделе финансовой грамотности для детей и молодежи в рамках проекта Минфина России "Содействие повышению уровня финансовой грамотности населения", соорганизаторами которого являются Банк России и Федеральная служба по надзору в сфере защиты прав потребителей и благополучия человека;</w:t>
            </w:r>
          </w:p>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 во Всероссийской программе "Дни финансовой грамотности в учебных заведениях"</w:t>
            </w:r>
          </w:p>
        </w:tc>
        <w:tc>
          <w:tcPr>
            <w:tcW w:w="2241"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Муниципальные образовательные организации, муниципальные учреждения культуры Финансовое управление,</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Отдел экономики и налоговой политики</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2018 - 2030 гг., по отдельному графику</w:t>
            </w:r>
          </w:p>
        </w:tc>
        <w:tc>
          <w:tcPr>
            <w:tcW w:w="297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Проведение мероприятия в рамках участия не менее чем в одной Всероссийской акции или программе. Предоставление гражданам открытого и удобного доступа к базовым знаниям по финансовой грамотности, необходимым для заботы о личном благосостоянии. Повышение финансовой грамотности граждан, в том числе МСП в области знаний и понимания инвестирования</w:t>
            </w:r>
          </w:p>
        </w:tc>
      </w:tr>
      <w:tr w:rsidR="00BC652F" w:rsidRPr="00BC652F" w:rsidTr="00BC652F">
        <w:tc>
          <w:tcPr>
            <w:tcW w:w="1020"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1.1.2.2.</w:t>
            </w:r>
          </w:p>
        </w:tc>
        <w:tc>
          <w:tcPr>
            <w:tcW w:w="2268"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Включение элементов финансовой грамотности в образовательные программы основного общего образования, образовательные программы среднего общего образования</w:t>
            </w:r>
          </w:p>
        </w:tc>
        <w:tc>
          <w:tcPr>
            <w:tcW w:w="2241"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Муниципальные образовательные организации</w:t>
            </w:r>
          </w:p>
        </w:tc>
        <w:tc>
          <w:tcPr>
            <w:tcW w:w="141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2021 - 2030 гг.</w:t>
            </w:r>
          </w:p>
        </w:tc>
        <w:tc>
          <w:tcPr>
            <w:tcW w:w="297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К 2030 году 100% общеобразовательных организаций, расположенных на территории Республики Коми, обеспечили включение элементов финансовой грамотности в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BC652F" w:rsidRPr="00BC652F" w:rsidTr="00BC652F">
        <w:tc>
          <w:tcPr>
            <w:tcW w:w="9923" w:type="dxa"/>
            <w:gridSpan w:val="5"/>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 xml:space="preserve">Направление 1.2. Информирование населения и субъектов предпринимательской деятельности о вопросах финансовой грамотности и способах защиты прав потребителей финансовых услуг  </w:t>
            </w:r>
          </w:p>
        </w:tc>
      </w:tr>
      <w:tr w:rsidR="00BC652F" w:rsidRPr="00BC652F" w:rsidTr="00BC652F">
        <w:tc>
          <w:tcPr>
            <w:tcW w:w="1020"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1.2.1.</w:t>
            </w:r>
          </w:p>
        </w:tc>
        <w:tc>
          <w:tcPr>
            <w:tcW w:w="2268"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Разработка в печатном виде (включая буклеты, брошюры, лифлеты, информационные карточки и т.д.) и цифровом виде (включая буклеты, брошюры, лифлеты, информационные карточки, видеоролики, подкасты, мультимедийные лонгриды, радиопередачи, телепередачи и т.д.) информационных и просветительских материалов по наиболее актуальным вопросам финансовой грамотности и финансовой культуры для различных целевых групп граждан</w:t>
            </w:r>
          </w:p>
        </w:tc>
        <w:tc>
          <w:tcPr>
            <w:tcW w:w="2241"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Финансовое управление,</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 xml:space="preserve">Отдел экономики и налоговой политики, Муниципальные образовательные организации, Муниципальные учреждения культуры </w:t>
            </w:r>
          </w:p>
        </w:tc>
        <w:tc>
          <w:tcPr>
            <w:tcW w:w="141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2018 - 2030 гг., по мере необходимости</w:t>
            </w:r>
          </w:p>
        </w:tc>
        <w:tc>
          <w:tcPr>
            <w:tcW w:w="297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Наличие информационно-познавательных ресурсов по вопросам финансовой направленности.</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Создание системы эффективных и доступных информационных ресурсов, способствующих повышению осведомленности в вопросах финансов и защиты от различных финансовых нарушений</w:t>
            </w:r>
          </w:p>
        </w:tc>
      </w:tr>
      <w:tr w:rsidR="00BC652F" w:rsidRPr="00BC652F" w:rsidTr="00BC652F">
        <w:tc>
          <w:tcPr>
            <w:tcW w:w="1020"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1.2.1.1.</w:t>
            </w:r>
          </w:p>
        </w:tc>
        <w:tc>
          <w:tcPr>
            <w:tcW w:w="2268"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Регулярное размещение актуальной информации о бюджетных данных местного бюджета в печатных изданиях, информационно-телекоммуникационной сети "Интернет" (в том числе в социальных сетях) и других медиаресурсах</w:t>
            </w:r>
          </w:p>
        </w:tc>
        <w:tc>
          <w:tcPr>
            <w:tcW w:w="2241"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Организационный отдел администрации,</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финансовое управление</w:t>
            </w:r>
          </w:p>
        </w:tc>
        <w:tc>
          <w:tcPr>
            <w:tcW w:w="141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2018 - 2030 гг.</w:t>
            </w:r>
          </w:p>
        </w:tc>
        <w:tc>
          <w:tcPr>
            <w:tcW w:w="297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 xml:space="preserve">Наличие актуальной информации о бюджетных данных местного бюджета в печатных изданиях или информационно-телекоммуникационной сети "Интернет" и других медиаресурсах. Обеспечение принципа Бюджетного </w:t>
            </w:r>
            <w:hyperlink r:id="rId72" w:history="1">
              <w:r w:rsidRPr="00BC652F">
                <w:rPr>
                  <w:rFonts w:ascii="Times New Roman" w:eastAsia="Times New Roman" w:hAnsi="Times New Roman" w:cs="Times New Roman"/>
                  <w:color w:val="0000FF"/>
                  <w:sz w:val="28"/>
                  <w:szCs w:val="28"/>
                </w:rPr>
                <w:t>кодекса</w:t>
              </w:r>
            </w:hyperlink>
            <w:r w:rsidRPr="00BC652F">
              <w:rPr>
                <w:rFonts w:ascii="Times New Roman" w:eastAsia="Times New Roman" w:hAnsi="Times New Roman" w:cs="Times New Roman"/>
                <w:sz w:val="28"/>
                <w:szCs w:val="28"/>
              </w:rPr>
              <w:t xml:space="preserve"> РФ - открытости, прозрачности бюджетных систем РФ в части информации о местном бюджете</w:t>
            </w:r>
          </w:p>
        </w:tc>
      </w:tr>
      <w:tr w:rsidR="00BC652F" w:rsidRPr="00BC652F" w:rsidTr="00BC652F">
        <w:tc>
          <w:tcPr>
            <w:tcW w:w="1020"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1.2.1.2.</w:t>
            </w:r>
          </w:p>
        </w:tc>
        <w:tc>
          <w:tcPr>
            <w:tcW w:w="2268"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Регулярное формирование брошюр "Бюджет для граждан", публикация их в информационно-телекоммуникационной сети "Интернет"</w:t>
            </w:r>
          </w:p>
        </w:tc>
        <w:tc>
          <w:tcPr>
            <w:tcW w:w="2241"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Финансовое управление,</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Организационный отдел администрации</w:t>
            </w:r>
          </w:p>
        </w:tc>
        <w:tc>
          <w:tcPr>
            <w:tcW w:w="141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Ежегодно, май - декабрь</w:t>
            </w:r>
          </w:p>
        </w:tc>
        <w:tc>
          <w:tcPr>
            <w:tcW w:w="297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Наличие опубликованной в информационно-телекоммуникационной сети "Интернет" брошюры "Бюджет для граждан". Представление информации о местном бюджете в более понятной и доступной для граждан форме</w:t>
            </w:r>
          </w:p>
        </w:tc>
      </w:tr>
      <w:tr w:rsidR="00BC652F" w:rsidRPr="00BC652F" w:rsidTr="00BC652F">
        <w:tc>
          <w:tcPr>
            <w:tcW w:w="1020"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1.2.2.</w:t>
            </w:r>
          </w:p>
        </w:tc>
        <w:tc>
          <w:tcPr>
            <w:tcW w:w="2268"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Организация и проведение конкурсов, мониторингов, направленных на формирование новых идей, применения инновационных механизмов в информационном пространстве для повышения финансовой грамотности населения и защиты прав потребителей финансовых услуг</w:t>
            </w:r>
          </w:p>
        </w:tc>
        <w:tc>
          <w:tcPr>
            <w:tcW w:w="2241"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Финансовое управление,</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Отдел экономики и налоговой политики, Муниципальные образовательные организации, Муниципальные учреждения культуры</w:t>
            </w:r>
          </w:p>
        </w:tc>
        <w:tc>
          <w:tcPr>
            <w:tcW w:w="141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2018 - 2030 гг.</w:t>
            </w:r>
          </w:p>
        </w:tc>
        <w:tc>
          <w:tcPr>
            <w:tcW w:w="297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Проведение не менее одного конкурса или мониторинга, направленных на формирование новых идей или применения инновационных механизмов в информационном пространстве для повышения финансовой грамотности населения и защиты прав потребителей финансовых услуг.</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Формирование новых идей, применение инновационных механизмов в информационном пространстве для повышения финансовой грамотности населения и защиты прав потребителей финансовых услуг</w:t>
            </w:r>
          </w:p>
        </w:tc>
      </w:tr>
      <w:tr w:rsidR="00BC652F" w:rsidRPr="00BC652F" w:rsidTr="00BC652F">
        <w:tc>
          <w:tcPr>
            <w:tcW w:w="1020"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1.2.3.</w:t>
            </w:r>
          </w:p>
        </w:tc>
        <w:tc>
          <w:tcPr>
            <w:tcW w:w="2268"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Проведение опросов, мониторингов, анкетирования, в том числе посредством информационно-телекоммуникационной сети "Интернет", среди различных возрастных категорий населения на предмет установления уровня финансовой грамотности и выявления востребованной информации о финансах</w:t>
            </w:r>
          </w:p>
        </w:tc>
        <w:tc>
          <w:tcPr>
            <w:tcW w:w="2241"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Финансовое управление,</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 xml:space="preserve">Отдел экономики и налоговой политики, Муниципальные образовательные организации, муниципальные учреждения культуры </w:t>
            </w:r>
          </w:p>
        </w:tc>
        <w:tc>
          <w:tcPr>
            <w:tcW w:w="141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2018 - 2030 гг.</w:t>
            </w:r>
          </w:p>
        </w:tc>
        <w:tc>
          <w:tcPr>
            <w:tcW w:w="297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Проведение не менее одного опроса, или мониторинга, или анкетирования. Определение уровня финансовой грамотности населения и определение востребованной у граждан информации в сфере финансов, выявление "слабых" сторон знаний в данной сфере с целью их восполнения и предотвращения участиях граждан в финансовых махинациях и аферах, повышения способности граждан принимать правильные финансовые решения</w:t>
            </w:r>
          </w:p>
        </w:tc>
      </w:tr>
      <w:tr w:rsidR="00BC652F" w:rsidRPr="00BC652F" w:rsidTr="00BC652F">
        <w:tc>
          <w:tcPr>
            <w:tcW w:w="9923" w:type="dxa"/>
            <w:gridSpan w:val="5"/>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Задача 2. Разработка механизмов взаимодействия государства и общества, обеспечивающих повышение финансовой грамотности населения, в том числе в части информирования о правах потребителей финансовых услуг и способах их защиты, а также формирования социально ответственного поведения участников финансового рынка</w:t>
            </w:r>
          </w:p>
        </w:tc>
      </w:tr>
      <w:tr w:rsidR="00BC652F" w:rsidRPr="00BC652F" w:rsidTr="00BC652F">
        <w:tc>
          <w:tcPr>
            <w:tcW w:w="9923" w:type="dxa"/>
            <w:gridSpan w:val="5"/>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Направление 2.1. Межведомственное взаимодействие, в том числе с финансовыми организациями</w:t>
            </w:r>
          </w:p>
        </w:tc>
      </w:tr>
      <w:tr w:rsidR="00BC652F" w:rsidRPr="00BC652F" w:rsidTr="00BC652F">
        <w:tc>
          <w:tcPr>
            <w:tcW w:w="1020"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2.1.1.</w:t>
            </w:r>
          </w:p>
        </w:tc>
        <w:tc>
          <w:tcPr>
            <w:tcW w:w="2268"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Координация действий муниципальных  учреждений и предприятий района по реализации мероприятий Программы, ее актуализации</w:t>
            </w:r>
          </w:p>
        </w:tc>
        <w:tc>
          <w:tcPr>
            <w:tcW w:w="2241"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Финансовое управление</w:t>
            </w:r>
          </w:p>
        </w:tc>
        <w:tc>
          <w:tcPr>
            <w:tcW w:w="141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2018 - 2030 гг.</w:t>
            </w:r>
          </w:p>
        </w:tc>
        <w:tc>
          <w:tcPr>
            <w:tcW w:w="297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 xml:space="preserve">Координация, контроль и актуализация Программы </w:t>
            </w:r>
          </w:p>
        </w:tc>
      </w:tr>
      <w:tr w:rsidR="00BC652F" w:rsidRPr="00BC652F" w:rsidTr="00BC652F">
        <w:tc>
          <w:tcPr>
            <w:tcW w:w="9923" w:type="dxa"/>
            <w:gridSpan w:val="5"/>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Направление 2.2. Взаимодействие в области улучшения информирования населения о защите прав потребителей финансовых услуг</w:t>
            </w:r>
          </w:p>
        </w:tc>
      </w:tr>
      <w:tr w:rsidR="00BC652F" w:rsidRPr="00BC652F" w:rsidTr="00BC652F">
        <w:tc>
          <w:tcPr>
            <w:tcW w:w="1020"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2.2.1.</w:t>
            </w:r>
          </w:p>
        </w:tc>
        <w:tc>
          <w:tcPr>
            <w:tcW w:w="2268"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Взаимодействие ответственных исполнителей Программы в целях обмена данными и размещения их на информационных ресурсах органов, организаций и учреждений в целях защиты прав потребителей финансовых услуг (в том числе размещение памяток, буклетов финансовой направленности в офисах многофункциональных центров, общественной приемной</w:t>
            </w:r>
          </w:p>
        </w:tc>
        <w:tc>
          <w:tcPr>
            <w:tcW w:w="2241"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 xml:space="preserve">Все ответственные исполнители Программы </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2018 - 2030 гг.</w:t>
            </w:r>
          </w:p>
        </w:tc>
        <w:tc>
          <w:tcPr>
            <w:tcW w:w="297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Наличие размещенных данных, направленных на защиту прав потребителей финансовых услуг, на информационных ресурсах.</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Обеспечение более эффективного и доступного информирования значительного числа пользователей финансовых услуг</w:t>
            </w:r>
          </w:p>
        </w:tc>
      </w:tr>
      <w:tr w:rsidR="00BC652F" w:rsidRPr="00BC652F" w:rsidTr="00BC652F">
        <w:tc>
          <w:tcPr>
            <w:tcW w:w="9923" w:type="dxa"/>
            <w:gridSpan w:val="5"/>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 xml:space="preserve">Направление 2.3. Содействие в реализации Программы </w:t>
            </w:r>
          </w:p>
        </w:tc>
      </w:tr>
      <w:tr w:rsidR="00BC652F" w:rsidRPr="00BC652F" w:rsidTr="00BC652F">
        <w:tc>
          <w:tcPr>
            <w:tcW w:w="1020"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2.3.1.</w:t>
            </w:r>
          </w:p>
        </w:tc>
        <w:tc>
          <w:tcPr>
            <w:tcW w:w="2268"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Разработка Программы  повышения уровня финансовой грамотности населения с обязательным включением мероприятий Региональной программы повышения финансовой грамотности в Республике Коми на 2018 - 2030 годы по курируемым вопросам</w:t>
            </w:r>
          </w:p>
        </w:tc>
        <w:tc>
          <w:tcPr>
            <w:tcW w:w="2241"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 xml:space="preserve">Финансовое управление </w:t>
            </w:r>
          </w:p>
        </w:tc>
        <w:tc>
          <w:tcPr>
            <w:tcW w:w="141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До 1 ноября 2018 года</w:t>
            </w:r>
          </w:p>
        </w:tc>
        <w:tc>
          <w:tcPr>
            <w:tcW w:w="297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Наличие Программы муниципального образования по повышению уровня финансовой грамотности населения с обязательным включением мероприятий Региональной программы повышения финансовой грамотности в Республике Коми на 2018 - 2030 годы</w:t>
            </w:r>
          </w:p>
        </w:tc>
      </w:tr>
      <w:tr w:rsidR="00BC652F" w:rsidRPr="00BC652F" w:rsidTr="00BC652F">
        <w:tc>
          <w:tcPr>
            <w:tcW w:w="1020"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2.3.2.</w:t>
            </w:r>
          </w:p>
        </w:tc>
        <w:tc>
          <w:tcPr>
            <w:tcW w:w="2268"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Мониторинг реализации Программы повышения  финансовой грамотности населения в МО МР «Усть-Куломский»</w:t>
            </w:r>
          </w:p>
        </w:tc>
        <w:tc>
          <w:tcPr>
            <w:tcW w:w="2241"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Финансовое управление</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Ежегодно до 15 января года, следующего за отчетным</w:t>
            </w:r>
          </w:p>
        </w:tc>
        <w:tc>
          <w:tcPr>
            <w:tcW w:w="297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 xml:space="preserve">Проведение мониторинга по реализации Программы повышения уровня финансовой грамотности населения в МО МР «Усть-Куломский» </w:t>
            </w:r>
          </w:p>
        </w:tc>
      </w:tr>
      <w:tr w:rsidR="00BC652F" w:rsidRPr="00BC652F" w:rsidTr="00BC652F">
        <w:tc>
          <w:tcPr>
            <w:tcW w:w="1020"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2.3.3.</w:t>
            </w:r>
          </w:p>
        </w:tc>
        <w:tc>
          <w:tcPr>
            <w:tcW w:w="2268"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Размещение на сайте администрации МР «Усть-Куломский» и ГАУ РК МФЦ ссылки для перехода или баннера сайта "хочумогузнаю.рф", собравшего в удобный справочник информацию обо всех финансовых услугах и правах их потребителей, законодательную базу, интерактивные материалы для самостоятельного изучения правил пользования такими услугами;</w:t>
            </w:r>
          </w:p>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правила пользования основными финансовыми услугами</w:t>
            </w:r>
          </w:p>
        </w:tc>
        <w:tc>
          <w:tcPr>
            <w:tcW w:w="2241"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Организационный отдел администрации, финансовое управление</w:t>
            </w:r>
          </w:p>
        </w:tc>
        <w:tc>
          <w:tcPr>
            <w:tcW w:w="141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2018 - 2022 гг.</w:t>
            </w:r>
          </w:p>
        </w:tc>
        <w:tc>
          <w:tcPr>
            <w:tcW w:w="297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Наличие размещенной ссылки для перехода или баннера сайта "хочумогузнаю.рф"</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на сайте администрации МР «Усть-Куломский» и ГАУ РК МФЦ. Обеспечение более эффективного и доступного информирования значительного числа пользователей финансовыми услугами</w:t>
            </w:r>
          </w:p>
        </w:tc>
      </w:tr>
      <w:tr w:rsidR="00BC652F" w:rsidRPr="00BC652F" w:rsidTr="00BC652F">
        <w:tc>
          <w:tcPr>
            <w:tcW w:w="1020"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2.3.4.</w:t>
            </w:r>
          </w:p>
        </w:tc>
        <w:tc>
          <w:tcPr>
            <w:tcW w:w="2268"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jc w:val="both"/>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 xml:space="preserve">Организация выездных встреч, ВКС и других мероприятий специалистами в области финансовой грамотности населения </w:t>
            </w:r>
          </w:p>
        </w:tc>
        <w:tc>
          <w:tcPr>
            <w:tcW w:w="2241"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Все ответственные исполнители Программы</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 xml:space="preserve"> и другие заинтересованные организации, участвующие в мероприятии в инициативном порядке (по согласованию)</w:t>
            </w:r>
          </w:p>
        </w:tc>
        <w:tc>
          <w:tcPr>
            <w:tcW w:w="141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2018 - 2030 гг.</w:t>
            </w:r>
          </w:p>
        </w:tc>
        <w:tc>
          <w:tcPr>
            <w:tcW w:w="2977" w:type="dxa"/>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Проведение не менее одного мероприятия специалистами в области финансовой грамотности населения.</w:t>
            </w:r>
          </w:p>
          <w:p w:rsidR="00BC652F" w:rsidRPr="00BC652F" w:rsidRDefault="00BC652F" w:rsidP="00BC652F">
            <w:pPr>
              <w:autoSpaceDE w:val="0"/>
              <w:autoSpaceDN w:val="0"/>
              <w:adjustRightInd w:val="0"/>
              <w:spacing w:after="0" w:line="240" w:lineRule="auto"/>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Обеспечение более эффективного и доступного информирования значительного числа пользователей финансовыми услугами</w:t>
            </w:r>
          </w:p>
        </w:tc>
      </w:tr>
    </w:tbl>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28"/>
          <w:szCs w:val="28"/>
        </w:rPr>
        <w:sectPr w:rsidR="00BC652F" w:rsidRPr="00BC652F" w:rsidSect="00BC652F">
          <w:pgSz w:w="12240" w:h="15840"/>
          <w:pgMar w:top="1134" w:right="850" w:bottom="1134" w:left="1701" w:header="720" w:footer="720" w:gutter="0"/>
          <w:cols w:space="720"/>
          <w:noEndnote/>
          <w:docGrid w:linePitch="299"/>
        </w:sectPr>
      </w:pPr>
    </w:p>
    <w:p w:rsidR="00BC652F" w:rsidRPr="00BC652F" w:rsidRDefault="00BC652F" w:rsidP="00BC652F">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Приложение 2</w:t>
      </w:r>
    </w:p>
    <w:p w:rsidR="00BC652F" w:rsidRPr="00BC652F" w:rsidRDefault="00BC652F" w:rsidP="00BC652F">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к Программе</w:t>
      </w:r>
    </w:p>
    <w:p w:rsidR="00BC652F" w:rsidRPr="00BC652F" w:rsidRDefault="00BC652F" w:rsidP="00BC652F">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 xml:space="preserve"> повышения финансовой грамотности</w:t>
      </w:r>
    </w:p>
    <w:p w:rsidR="00BC652F" w:rsidRPr="00BC652F" w:rsidRDefault="00BC652F" w:rsidP="00BC652F">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в МО МР «Усть-Куломский»</w:t>
      </w:r>
    </w:p>
    <w:p w:rsidR="00BC652F" w:rsidRPr="00BC652F" w:rsidRDefault="00BC652F" w:rsidP="00BC652F">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на 2018-2030 годы</w:t>
      </w:r>
    </w:p>
    <w:p w:rsidR="00BC652F" w:rsidRPr="00BC652F" w:rsidRDefault="00BC652F" w:rsidP="00BC652F">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 xml:space="preserve">                           Важнейшие целевые (контрольные) показатели </w:t>
      </w:r>
    </w:p>
    <w:p w:rsidR="00BC652F" w:rsidRPr="00BC652F" w:rsidRDefault="00BC652F" w:rsidP="00BC652F">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 xml:space="preserve">                                      реализации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tblPr>
      <w:tblGrid>
        <w:gridCol w:w="513"/>
        <w:gridCol w:w="1182"/>
        <w:gridCol w:w="1735"/>
        <w:gridCol w:w="882"/>
        <w:gridCol w:w="1302"/>
        <w:gridCol w:w="462"/>
        <w:gridCol w:w="462"/>
        <w:gridCol w:w="462"/>
        <w:gridCol w:w="242"/>
        <w:gridCol w:w="378"/>
        <w:gridCol w:w="462"/>
        <w:gridCol w:w="462"/>
        <w:gridCol w:w="462"/>
        <w:gridCol w:w="462"/>
        <w:gridCol w:w="462"/>
        <w:gridCol w:w="462"/>
        <w:gridCol w:w="462"/>
        <w:gridCol w:w="462"/>
        <w:gridCol w:w="462"/>
        <w:gridCol w:w="1350"/>
      </w:tblGrid>
      <w:tr w:rsidR="00BC652F" w:rsidRPr="00BC652F" w:rsidTr="00BC652F">
        <w:trPr>
          <w:trHeight w:val="170"/>
        </w:trPr>
        <w:tc>
          <w:tcPr>
            <w:tcW w:w="245" w:type="pct"/>
            <w:vMerge w:val="restart"/>
          </w:tcPr>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28"/>
                <w:szCs w:val="28"/>
              </w:rPr>
            </w:pPr>
          </w:p>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№п/п</w:t>
            </w:r>
          </w:p>
          <w:p w:rsidR="00BC652F" w:rsidRPr="00BC652F" w:rsidRDefault="00BC652F" w:rsidP="00BC652F">
            <w:pPr>
              <w:spacing w:after="160" w:line="259" w:lineRule="auto"/>
              <w:rPr>
                <w:rFonts w:ascii="Times New Roman" w:eastAsia="Times New Roman" w:hAnsi="Times New Roman" w:cs="Times New Roman"/>
                <w:lang w:eastAsia="en-US"/>
              </w:rPr>
            </w:pPr>
          </w:p>
        </w:tc>
        <w:tc>
          <w:tcPr>
            <w:tcW w:w="220"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 п/п в Рег.программе</w:t>
            </w:r>
          </w:p>
        </w:tc>
        <w:tc>
          <w:tcPr>
            <w:tcW w:w="788" w:type="pct"/>
            <w:vMerge w:val="restar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Наименование показателя</w:t>
            </w:r>
          </w:p>
        </w:tc>
        <w:tc>
          <w:tcPr>
            <w:tcW w:w="347" w:type="pct"/>
            <w:vMerge w:val="restar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Ед. измерения</w:t>
            </w:r>
          </w:p>
        </w:tc>
        <w:tc>
          <w:tcPr>
            <w:tcW w:w="197" w:type="pct"/>
            <w:vMerge w:val="restar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Направленность &lt;1&gt;</w:t>
            </w:r>
          </w:p>
        </w:tc>
        <w:tc>
          <w:tcPr>
            <w:tcW w:w="2809" w:type="pct"/>
            <w:gridSpan w:val="14"/>
          </w:tcPr>
          <w:p w:rsidR="00BC652F" w:rsidRPr="00BC652F" w:rsidRDefault="00BC652F" w:rsidP="00BC652F">
            <w:pPr>
              <w:spacing w:after="160" w:line="259" w:lineRule="auto"/>
              <w:jc w:val="center"/>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Значение показателей</w:t>
            </w:r>
          </w:p>
        </w:tc>
        <w:tc>
          <w:tcPr>
            <w:tcW w:w="394"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 xml:space="preserve">Ответственный исполнитель </w:t>
            </w:r>
          </w:p>
        </w:tc>
      </w:tr>
      <w:tr w:rsidR="00BC652F" w:rsidRPr="00BC652F" w:rsidTr="00BC652F">
        <w:trPr>
          <w:trHeight w:val="170"/>
        </w:trPr>
        <w:tc>
          <w:tcPr>
            <w:tcW w:w="245" w:type="pct"/>
            <w:vMerge/>
          </w:tcPr>
          <w:p w:rsidR="00BC652F" w:rsidRPr="00BC652F" w:rsidRDefault="00BC652F" w:rsidP="00BC652F">
            <w:pPr>
              <w:spacing w:after="160" w:line="259" w:lineRule="auto"/>
              <w:rPr>
                <w:rFonts w:ascii="Times New Roman" w:eastAsia="Times New Roman" w:hAnsi="Times New Roman" w:cs="Times New Roman"/>
                <w:lang w:eastAsia="en-US"/>
              </w:rPr>
            </w:pPr>
          </w:p>
        </w:tc>
        <w:tc>
          <w:tcPr>
            <w:tcW w:w="220" w:type="pct"/>
          </w:tcPr>
          <w:p w:rsidR="00BC652F" w:rsidRPr="00BC652F" w:rsidRDefault="00BC652F" w:rsidP="00BC652F">
            <w:pPr>
              <w:spacing w:after="160" w:line="259" w:lineRule="auto"/>
              <w:rPr>
                <w:rFonts w:ascii="Times New Roman" w:eastAsia="Times New Roman" w:hAnsi="Times New Roman" w:cs="Times New Roman"/>
                <w:lang w:eastAsia="en-US"/>
              </w:rPr>
            </w:pPr>
          </w:p>
        </w:tc>
        <w:tc>
          <w:tcPr>
            <w:tcW w:w="788" w:type="pct"/>
            <w:vMerge/>
          </w:tcPr>
          <w:p w:rsidR="00BC652F" w:rsidRPr="00BC652F" w:rsidRDefault="00BC652F" w:rsidP="00BC652F">
            <w:pPr>
              <w:spacing w:after="160" w:line="259" w:lineRule="auto"/>
              <w:rPr>
                <w:rFonts w:ascii="Times New Roman" w:eastAsia="Times New Roman" w:hAnsi="Times New Roman" w:cs="Times New Roman"/>
                <w:lang w:eastAsia="en-US"/>
              </w:rPr>
            </w:pPr>
          </w:p>
        </w:tc>
        <w:tc>
          <w:tcPr>
            <w:tcW w:w="347" w:type="pct"/>
            <w:vMerge/>
          </w:tcPr>
          <w:p w:rsidR="00BC652F" w:rsidRPr="00BC652F" w:rsidRDefault="00BC652F" w:rsidP="00BC652F">
            <w:pPr>
              <w:spacing w:after="160" w:line="259" w:lineRule="auto"/>
              <w:rPr>
                <w:rFonts w:ascii="Times New Roman" w:eastAsia="Times New Roman" w:hAnsi="Times New Roman" w:cs="Times New Roman"/>
                <w:lang w:eastAsia="en-US"/>
              </w:rPr>
            </w:pPr>
          </w:p>
        </w:tc>
        <w:tc>
          <w:tcPr>
            <w:tcW w:w="197" w:type="pct"/>
            <w:vMerge/>
          </w:tcPr>
          <w:p w:rsidR="00BC652F" w:rsidRPr="00BC652F" w:rsidRDefault="00BC652F" w:rsidP="00BC652F">
            <w:pPr>
              <w:spacing w:after="160" w:line="259" w:lineRule="auto"/>
              <w:rPr>
                <w:rFonts w:ascii="Times New Roman" w:eastAsia="Times New Roman" w:hAnsi="Times New Roman" w:cs="Times New Roman"/>
                <w:lang w:eastAsia="en-US"/>
              </w:rPr>
            </w:pPr>
          </w:p>
        </w:tc>
        <w:tc>
          <w:tcPr>
            <w:tcW w:w="50"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2018 год</w:t>
            </w:r>
          </w:p>
        </w:tc>
        <w:tc>
          <w:tcPr>
            <w:tcW w:w="50"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2019 год</w:t>
            </w:r>
          </w:p>
        </w:tc>
        <w:tc>
          <w:tcPr>
            <w:tcW w:w="50"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2020 год</w:t>
            </w:r>
          </w:p>
        </w:tc>
        <w:tc>
          <w:tcPr>
            <w:tcW w:w="98" w:type="pct"/>
            <w:gridSpan w:val="2"/>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2021 год</w:t>
            </w:r>
          </w:p>
        </w:tc>
        <w:tc>
          <w:tcPr>
            <w:tcW w:w="50"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2022 год</w:t>
            </w:r>
          </w:p>
        </w:tc>
        <w:tc>
          <w:tcPr>
            <w:tcW w:w="246"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2023 год</w:t>
            </w:r>
          </w:p>
        </w:tc>
        <w:tc>
          <w:tcPr>
            <w:tcW w:w="296"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2024 год</w:t>
            </w:r>
          </w:p>
        </w:tc>
        <w:tc>
          <w:tcPr>
            <w:tcW w:w="295"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2025 год</w:t>
            </w:r>
          </w:p>
        </w:tc>
        <w:tc>
          <w:tcPr>
            <w:tcW w:w="345"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2026 год</w:t>
            </w:r>
          </w:p>
        </w:tc>
        <w:tc>
          <w:tcPr>
            <w:tcW w:w="345"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2027 год</w:t>
            </w:r>
          </w:p>
        </w:tc>
        <w:tc>
          <w:tcPr>
            <w:tcW w:w="345"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2028 год</w:t>
            </w:r>
          </w:p>
        </w:tc>
        <w:tc>
          <w:tcPr>
            <w:tcW w:w="345"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2029 год</w:t>
            </w:r>
          </w:p>
        </w:tc>
        <w:tc>
          <w:tcPr>
            <w:tcW w:w="296"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2030 год</w:t>
            </w:r>
          </w:p>
        </w:tc>
        <w:tc>
          <w:tcPr>
            <w:tcW w:w="394" w:type="pct"/>
          </w:tcPr>
          <w:p w:rsidR="00BC652F" w:rsidRPr="00BC652F" w:rsidRDefault="00BC652F" w:rsidP="00BC652F">
            <w:pPr>
              <w:spacing w:after="160" w:line="259" w:lineRule="auto"/>
              <w:rPr>
                <w:rFonts w:ascii="Times New Roman" w:eastAsia="Times New Roman" w:hAnsi="Times New Roman" w:cs="Times New Roman"/>
                <w:lang w:eastAsia="en-US"/>
              </w:rPr>
            </w:pPr>
          </w:p>
        </w:tc>
      </w:tr>
      <w:tr w:rsidR="00BC652F" w:rsidRPr="00BC652F" w:rsidTr="00BC652F">
        <w:trPr>
          <w:trHeight w:val="170"/>
        </w:trPr>
        <w:tc>
          <w:tcPr>
            <w:tcW w:w="245"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1</w:t>
            </w:r>
          </w:p>
        </w:tc>
        <w:tc>
          <w:tcPr>
            <w:tcW w:w="220"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w:t>
            </w:r>
          </w:p>
        </w:tc>
        <w:tc>
          <w:tcPr>
            <w:tcW w:w="788"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3</w:t>
            </w:r>
          </w:p>
        </w:tc>
        <w:tc>
          <w:tcPr>
            <w:tcW w:w="347"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4</w:t>
            </w:r>
          </w:p>
        </w:tc>
        <w:tc>
          <w:tcPr>
            <w:tcW w:w="197"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5</w:t>
            </w:r>
          </w:p>
        </w:tc>
        <w:tc>
          <w:tcPr>
            <w:tcW w:w="50"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6</w:t>
            </w:r>
          </w:p>
        </w:tc>
        <w:tc>
          <w:tcPr>
            <w:tcW w:w="50"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7</w:t>
            </w:r>
          </w:p>
        </w:tc>
        <w:tc>
          <w:tcPr>
            <w:tcW w:w="98" w:type="pct"/>
            <w:gridSpan w:val="2"/>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8</w:t>
            </w:r>
          </w:p>
        </w:tc>
        <w:tc>
          <w:tcPr>
            <w:tcW w:w="50"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9</w:t>
            </w:r>
          </w:p>
        </w:tc>
        <w:tc>
          <w:tcPr>
            <w:tcW w:w="50"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10</w:t>
            </w:r>
          </w:p>
        </w:tc>
        <w:tc>
          <w:tcPr>
            <w:tcW w:w="246"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11</w:t>
            </w:r>
          </w:p>
        </w:tc>
        <w:tc>
          <w:tcPr>
            <w:tcW w:w="296"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12</w:t>
            </w:r>
          </w:p>
        </w:tc>
        <w:tc>
          <w:tcPr>
            <w:tcW w:w="295"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13</w:t>
            </w:r>
          </w:p>
        </w:tc>
        <w:tc>
          <w:tcPr>
            <w:tcW w:w="345"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14</w:t>
            </w:r>
          </w:p>
        </w:tc>
        <w:tc>
          <w:tcPr>
            <w:tcW w:w="345"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15</w:t>
            </w:r>
          </w:p>
        </w:tc>
        <w:tc>
          <w:tcPr>
            <w:tcW w:w="345"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16</w:t>
            </w:r>
          </w:p>
        </w:tc>
        <w:tc>
          <w:tcPr>
            <w:tcW w:w="345"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17</w:t>
            </w:r>
          </w:p>
        </w:tc>
        <w:tc>
          <w:tcPr>
            <w:tcW w:w="296"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18</w:t>
            </w:r>
          </w:p>
        </w:tc>
        <w:tc>
          <w:tcPr>
            <w:tcW w:w="394"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19</w:t>
            </w:r>
          </w:p>
        </w:tc>
      </w:tr>
      <w:tr w:rsidR="00BC652F" w:rsidRPr="00BC652F" w:rsidTr="00BC652F">
        <w:trPr>
          <w:trHeight w:val="170"/>
        </w:trPr>
        <w:tc>
          <w:tcPr>
            <w:tcW w:w="245"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1</w:t>
            </w:r>
          </w:p>
        </w:tc>
        <w:tc>
          <w:tcPr>
            <w:tcW w:w="220"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1</w:t>
            </w:r>
          </w:p>
        </w:tc>
        <w:tc>
          <w:tcPr>
            <w:tcW w:w="788"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Количество граждан, охваченных мероприятиями по финансовой грамотности</w:t>
            </w:r>
          </w:p>
        </w:tc>
        <w:tc>
          <w:tcPr>
            <w:tcW w:w="347"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человек</w:t>
            </w:r>
          </w:p>
        </w:tc>
        <w:tc>
          <w:tcPr>
            <w:tcW w:w="197" w:type="pct"/>
          </w:tcPr>
          <w:p w:rsidR="00BC652F" w:rsidRPr="00BC652F" w:rsidRDefault="00BC652F" w:rsidP="00BC652F">
            <w:pPr>
              <w:spacing w:after="160" w:line="259" w:lineRule="auto"/>
              <w:rPr>
                <w:rFonts w:ascii="Times New Roman" w:eastAsia="Times New Roman" w:hAnsi="Times New Roman" w:cs="Times New Roman"/>
                <w:lang w:eastAsia="en-US"/>
              </w:rPr>
            </w:pPr>
            <w:r>
              <w:rPr>
                <w:rFonts w:ascii="Times New Roman" w:eastAsia="Times New Roman" w:hAnsi="Times New Roman" w:cs="Times New Roman"/>
                <w:noProof/>
              </w:rPr>
              <w:drawing>
                <wp:inline distT="0" distB="0" distL="0" distR="0">
                  <wp:extent cx="136525" cy="191135"/>
                  <wp:effectExtent l="0" t="0" r="0" b="0"/>
                  <wp:docPr id="71" name="Рисунок 4" descr="base_23648_199199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648_199199_32769"/>
                          <pic:cNvPicPr>
                            <a:picLocks noChangeArrowheads="1"/>
                          </pic:cNvPicPr>
                        </pic:nvPicPr>
                        <pic:blipFill>
                          <a:blip r:embed="rId73"/>
                          <a:srcRect/>
                          <a:stretch>
                            <a:fillRect/>
                          </a:stretch>
                        </pic:blipFill>
                        <pic:spPr bwMode="auto">
                          <a:xfrm>
                            <a:off x="0" y="0"/>
                            <a:ext cx="136525" cy="191135"/>
                          </a:xfrm>
                          <a:prstGeom prst="rect">
                            <a:avLst/>
                          </a:prstGeom>
                          <a:noFill/>
                          <a:ln w="9525">
                            <a:noFill/>
                            <a:miter lim="800000"/>
                            <a:headEnd/>
                            <a:tailEnd/>
                          </a:ln>
                        </pic:spPr>
                      </pic:pic>
                    </a:graphicData>
                  </a:graphic>
                </wp:inline>
              </w:drawing>
            </w:r>
          </w:p>
        </w:tc>
        <w:tc>
          <w:tcPr>
            <w:tcW w:w="50" w:type="pct"/>
          </w:tcPr>
          <w:p w:rsidR="00BC652F" w:rsidRPr="00BC652F" w:rsidRDefault="00BC652F" w:rsidP="00BC652F">
            <w:pPr>
              <w:spacing w:after="160" w:line="259" w:lineRule="auto"/>
              <w:jc w:val="center"/>
              <w:rPr>
                <w:rFonts w:ascii="Times New Roman" w:eastAsia="Times New Roman" w:hAnsi="Times New Roman" w:cs="Times New Roman"/>
                <w:lang w:eastAsia="en-US"/>
              </w:rPr>
            </w:pPr>
          </w:p>
          <w:p w:rsidR="00BC652F" w:rsidRPr="00BC652F" w:rsidRDefault="00BC652F" w:rsidP="00BC652F">
            <w:pPr>
              <w:spacing w:after="160" w:line="259" w:lineRule="auto"/>
              <w:jc w:val="center"/>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310</w:t>
            </w:r>
          </w:p>
          <w:p w:rsidR="00BC652F" w:rsidRPr="00BC652F" w:rsidRDefault="00BC652F" w:rsidP="00BC652F">
            <w:pPr>
              <w:spacing w:after="160" w:line="259" w:lineRule="auto"/>
              <w:jc w:val="center"/>
              <w:rPr>
                <w:rFonts w:ascii="Times New Roman" w:eastAsia="Times New Roman" w:hAnsi="Times New Roman" w:cs="Times New Roman"/>
                <w:lang w:eastAsia="en-US"/>
              </w:rPr>
            </w:pPr>
          </w:p>
        </w:tc>
        <w:tc>
          <w:tcPr>
            <w:tcW w:w="50" w:type="pct"/>
          </w:tcPr>
          <w:p w:rsidR="00BC652F" w:rsidRPr="00BC652F" w:rsidRDefault="00BC652F" w:rsidP="00BC652F">
            <w:pPr>
              <w:spacing w:after="160" w:line="259" w:lineRule="auto"/>
              <w:jc w:val="center"/>
              <w:rPr>
                <w:rFonts w:ascii="Times New Roman" w:eastAsia="Times New Roman" w:hAnsi="Times New Roman" w:cs="Times New Roman"/>
                <w:lang w:eastAsia="en-US"/>
              </w:rPr>
            </w:pPr>
          </w:p>
          <w:p w:rsidR="00BC652F" w:rsidRPr="00BC652F" w:rsidRDefault="00BC652F" w:rsidP="00BC652F">
            <w:pPr>
              <w:spacing w:after="160" w:line="259" w:lineRule="auto"/>
              <w:jc w:val="center"/>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345</w:t>
            </w:r>
          </w:p>
        </w:tc>
        <w:tc>
          <w:tcPr>
            <w:tcW w:w="98" w:type="pct"/>
            <w:gridSpan w:val="2"/>
          </w:tcPr>
          <w:p w:rsidR="00BC652F" w:rsidRPr="00BC652F" w:rsidRDefault="00BC652F" w:rsidP="00BC652F">
            <w:pPr>
              <w:spacing w:after="160" w:line="259" w:lineRule="auto"/>
              <w:jc w:val="center"/>
              <w:rPr>
                <w:rFonts w:ascii="Times New Roman" w:eastAsia="Times New Roman" w:hAnsi="Times New Roman" w:cs="Times New Roman"/>
                <w:lang w:eastAsia="en-US"/>
              </w:rPr>
            </w:pPr>
          </w:p>
          <w:p w:rsidR="00BC652F" w:rsidRPr="00BC652F" w:rsidRDefault="00BC652F" w:rsidP="00BC652F">
            <w:pPr>
              <w:spacing w:after="160" w:line="259" w:lineRule="auto"/>
              <w:jc w:val="center"/>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360</w:t>
            </w:r>
          </w:p>
        </w:tc>
        <w:tc>
          <w:tcPr>
            <w:tcW w:w="50" w:type="pct"/>
          </w:tcPr>
          <w:p w:rsidR="00BC652F" w:rsidRPr="00BC652F" w:rsidRDefault="00BC652F" w:rsidP="00BC652F">
            <w:pPr>
              <w:spacing w:after="160" w:line="259" w:lineRule="auto"/>
              <w:jc w:val="center"/>
              <w:rPr>
                <w:rFonts w:ascii="Times New Roman" w:eastAsia="Times New Roman" w:hAnsi="Times New Roman" w:cs="Times New Roman"/>
                <w:lang w:eastAsia="en-US"/>
              </w:rPr>
            </w:pPr>
          </w:p>
          <w:p w:rsidR="00BC652F" w:rsidRPr="00BC652F" w:rsidRDefault="00BC652F" w:rsidP="00BC652F">
            <w:pPr>
              <w:spacing w:after="160" w:line="259" w:lineRule="auto"/>
              <w:jc w:val="center"/>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395</w:t>
            </w:r>
          </w:p>
        </w:tc>
        <w:tc>
          <w:tcPr>
            <w:tcW w:w="50" w:type="pct"/>
          </w:tcPr>
          <w:p w:rsidR="00BC652F" w:rsidRPr="00BC652F" w:rsidRDefault="00BC652F" w:rsidP="00BC652F">
            <w:pPr>
              <w:spacing w:after="160" w:line="259" w:lineRule="auto"/>
              <w:jc w:val="center"/>
              <w:rPr>
                <w:rFonts w:ascii="Times New Roman" w:eastAsia="Times New Roman" w:hAnsi="Times New Roman" w:cs="Times New Roman"/>
                <w:lang w:eastAsia="en-US"/>
              </w:rPr>
            </w:pPr>
          </w:p>
          <w:p w:rsidR="00BC652F" w:rsidRPr="00BC652F" w:rsidRDefault="00BC652F" w:rsidP="00BC652F">
            <w:pPr>
              <w:spacing w:after="160" w:line="259" w:lineRule="auto"/>
              <w:jc w:val="center"/>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468</w:t>
            </w:r>
          </w:p>
        </w:tc>
        <w:tc>
          <w:tcPr>
            <w:tcW w:w="246" w:type="pct"/>
          </w:tcPr>
          <w:p w:rsidR="00BC652F" w:rsidRPr="00BC652F" w:rsidRDefault="00BC652F" w:rsidP="00BC652F">
            <w:pPr>
              <w:spacing w:after="160" w:line="259" w:lineRule="auto"/>
              <w:jc w:val="center"/>
              <w:rPr>
                <w:rFonts w:ascii="Times New Roman" w:eastAsia="Times New Roman" w:hAnsi="Times New Roman" w:cs="Times New Roman"/>
                <w:lang w:eastAsia="en-US"/>
              </w:rPr>
            </w:pPr>
          </w:p>
          <w:p w:rsidR="00BC652F" w:rsidRPr="00BC652F" w:rsidRDefault="00BC652F" w:rsidP="00BC652F">
            <w:pPr>
              <w:spacing w:after="160" w:line="259" w:lineRule="auto"/>
              <w:jc w:val="center"/>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2183</w:t>
            </w:r>
          </w:p>
        </w:tc>
        <w:tc>
          <w:tcPr>
            <w:tcW w:w="296" w:type="pct"/>
          </w:tcPr>
          <w:p w:rsidR="00BC652F" w:rsidRPr="00BC652F" w:rsidRDefault="00BC652F" w:rsidP="00BC652F">
            <w:pPr>
              <w:spacing w:after="160" w:line="259" w:lineRule="auto"/>
              <w:jc w:val="center"/>
              <w:rPr>
                <w:rFonts w:ascii="Times New Roman" w:eastAsia="Times New Roman" w:hAnsi="Times New Roman" w:cs="Times New Roman"/>
                <w:lang w:eastAsia="en-US"/>
              </w:rPr>
            </w:pPr>
          </w:p>
          <w:p w:rsidR="00BC652F" w:rsidRPr="00BC652F" w:rsidRDefault="00BC652F" w:rsidP="00BC652F">
            <w:pPr>
              <w:spacing w:after="160" w:line="259" w:lineRule="auto"/>
              <w:jc w:val="center"/>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2190</w:t>
            </w:r>
          </w:p>
        </w:tc>
        <w:tc>
          <w:tcPr>
            <w:tcW w:w="295" w:type="pct"/>
          </w:tcPr>
          <w:p w:rsidR="00BC652F" w:rsidRPr="00BC652F" w:rsidRDefault="00BC652F" w:rsidP="00BC652F">
            <w:pPr>
              <w:spacing w:after="160" w:line="259" w:lineRule="auto"/>
              <w:jc w:val="center"/>
              <w:rPr>
                <w:rFonts w:ascii="Times New Roman" w:eastAsia="Times New Roman" w:hAnsi="Times New Roman" w:cs="Times New Roman"/>
                <w:lang w:eastAsia="en-US"/>
              </w:rPr>
            </w:pPr>
          </w:p>
          <w:p w:rsidR="00BC652F" w:rsidRPr="00BC652F" w:rsidRDefault="00BC652F" w:rsidP="00BC652F">
            <w:pPr>
              <w:spacing w:after="160" w:line="259" w:lineRule="auto"/>
              <w:jc w:val="center"/>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2200</w:t>
            </w:r>
          </w:p>
        </w:tc>
        <w:tc>
          <w:tcPr>
            <w:tcW w:w="345" w:type="pct"/>
          </w:tcPr>
          <w:p w:rsidR="00BC652F" w:rsidRPr="00BC652F" w:rsidRDefault="00BC652F" w:rsidP="00BC652F">
            <w:pPr>
              <w:spacing w:after="160" w:line="259" w:lineRule="auto"/>
              <w:jc w:val="center"/>
              <w:rPr>
                <w:rFonts w:ascii="Times New Roman" w:eastAsia="Times New Roman" w:hAnsi="Times New Roman" w:cs="Times New Roman"/>
                <w:lang w:eastAsia="en-US"/>
              </w:rPr>
            </w:pPr>
          </w:p>
          <w:p w:rsidR="00BC652F" w:rsidRPr="00BC652F" w:rsidRDefault="00BC652F" w:rsidP="00BC652F">
            <w:pPr>
              <w:spacing w:after="160" w:line="259" w:lineRule="auto"/>
              <w:jc w:val="center"/>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2210</w:t>
            </w:r>
          </w:p>
        </w:tc>
        <w:tc>
          <w:tcPr>
            <w:tcW w:w="345" w:type="pct"/>
          </w:tcPr>
          <w:p w:rsidR="00BC652F" w:rsidRPr="00BC652F" w:rsidRDefault="00BC652F" w:rsidP="00BC652F">
            <w:pPr>
              <w:spacing w:after="160" w:line="259" w:lineRule="auto"/>
              <w:jc w:val="center"/>
              <w:rPr>
                <w:rFonts w:ascii="Times New Roman" w:eastAsia="Times New Roman" w:hAnsi="Times New Roman" w:cs="Times New Roman"/>
                <w:lang w:eastAsia="en-US"/>
              </w:rPr>
            </w:pPr>
          </w:p>
          <w:p w:rsidR="00BC652F" w:rsidRPr="00BC652F" w:rsidRDefault="00BC652F" w:rsidP="00BC652F">
            <w:pPr>
              <w:spacing w:after="160" w:line="259" w:lineRule="auto"/>
              <w:jc w:val="center"/>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2220</w:t>
            </w:r>
          </w:p>
        </w:tc>
        <w:tc>
          <w:tcPr>
            <w:tcW w:w="345" w:type="pct"/>
          </w:tcPr>
          <w:p w:rsidR="00BC652F" w:rsidRPr="00BC652F" w:rsidRDefault="00BC652F" w:rsidP="00BC652F">
            <w:pPr>
              <w:spacing w:after="160" w:line="259" w:lineRule="auto"/>
              <w:jc w:val="center"/>
              <w:rPr>
                <w:rFonts w:ascii="Times New Roman" w:eastAsia="Times New Roman" w:hAnsi="Times New Roman" w:cs="Times New Roman"/>
                <w:lang w:eastAsia="en-US"/>
              </w:rPr>
            </w:pPr>
          </w:p>
          <w:p w:rsidR="00BC652F" w:rsidRPr="00BC652F" w:rsidRDefault="00BC652F" w:rsidP="00BC652F">
            <w:pPr>
              <w:spacing w:after="160" w:line="259" w:lineRule="auto"/>
              <w:jc w:val="center"/>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2230</w:t>
            </w:r>
          </w:p>
        </w:tc>
        <w:tc>
          <w:tcPr>
            <w:tcW w:w="345" w:type="pct"/>
          </w:tcPr>
          <w:p w:rsidR="00BC652F" w:rsidRPr="00BC652F" w:rsidRDefault="00BC652F" w:rsidP="00BC652F">
            <w:pPr>
              <w:spacing w:after="160" w:line="259" w:lineRule="auto"/>
              <w:jc w:val="center"/>
              <w:rPr>
                <w:rFonts w:ascii="Times New Roman" w:eastAsia="Times New Roman" w:hAnsi="Times New Roman" w:cs="Times New Roman"/>
                <w:lang w:eastAsia="en-US"/>
              </w:rPr>
            </w:pPr>
          </w:p>
          <w:p w:rsidR="00BC652F" w:rsidRPr="00BC652F" w:rsidRDefault="00BC652F" w:rsidP="00BC652F">
            <w:pPr>
              <w:spacing w:after="160" w:line="259" w:lineRule="auto"/>
              <w:jc w:val="center"/>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2240</w:t>
            </w:r>
          </w:p>
        </w:tc>
        <w:tc>
          <w:tcPr>
            <w:tcW w:w="296" w:type="pct"/>
          </w:tcPr>
          <w:p w:rsidR="00BC652F" w:rsidRPr="00BC652F" w:rsidRDefault="00BC652F" w:rsidP="00BC652F">
            <w:pPr>
              <w:spacing w:after="160" w:line="259" w:lineRule="auto"/>
              <w:jc w:val="center"/>
              <w:rPr>
                <w:rFonts w:ascii="Times New Roman" w:eastAsia="Times New Roman" w:hAnsi="Times New Roman" w:cs="Times New Roman"/>
                <w:lang w:eastAsia="en-US"/>
              </w:rPr>
            </w:pPr>
          </w:p>
          <w:p w:rsidR="00BC652F" w:rsidRPr="00BC652F" w:rsidRDefault="00BC652F" w:rsidP="00BC652F">
            <w:pPr>
              <w:spacing w:after="160" w:line="259" w:lineRule="auto"/>
              <w:jc w:val="center"/>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2250</w:t>
            </w:r>
          </w:p>
        </w:tc>
        <w:tc>
          <w:tcPr>
            <w:tcW w:w="394"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все ответственные исполнители</w:t>
            </w:r>
          </w:p>
        </w:tc>
      </w:tr>
      <w:tr w:rsidR="00BC652F" w:rsidRPr="00BC652F" w:rsidTr="00BC652F">
        <w:trPr>
          <w:trHeight w:val="170"/>
        </w:trPr>
        <w:tc>
          <w:tcPr>
            <w:tcW w:w="245"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w:t>
            </w:r>
          </w:p>
        </w:tc>
        <w:tc>
          <w:tcPr>
            <w:tcW w:w="220"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w:t>
            </w:r>
          </w:p>
        </w:tc>
        <w:tc>
          <w:tcPr>
            <w:tcW w:w="788"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Количество граждан, которым оказаны консультации по финансовым вопросам и защите прав потребителей финансовых услуг</w:t>
            </w:r>
          </w:p>
        </w:tc>
        <w:tc>
          <w:tcPr>
            <w:tcW w:w="347"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человек</w:t>
            </w:r>
          </w:p>
        </w:tc>
        <w:tc>
          <w:tcPr>
            <w:tcW w:w="197" w:type="pct"/>
          </w:tcPr>
          <w:p w:rsidR="00BC652F" w:rsidRPr="00BC652F" w:rsidRDefault="00BC652F" w:rsidP="00BC652F">
            <w:pPr>
              <w:spacing w:after="160" w:line="259" w:lineRule="auto"/>
              <w:rPr>
                <w:rFonts w:ascii="Times New Roman" w:eastAsia="Times New Roman" w:hAnsi="Times New Roman" w:cs="Times New Roman"/>
                <w:lang w:eastAsia="en-US"/>
              </w:rPr>
            </w:pPr>
            <w:r>
              <w:rPr>
                <w:rFonts w:ascii="Times New Roman" w:eastAsia="Times New Roman" w:hAnsi="Times New Roman" w:cs="Times New Roman"/>
                <w:noProof/>
              </w:rPr>
              <w:drawing>
                <wp:inline distT="0" distB="0" distL="0" distR="0">
                  <wp:extent cx="136525" cy="191135"/>
                  <wp:effectExtent l="0" t="0" r="0" b="0"/>
                  <wp:docPr id="72" name="Рисунок 6" descr="base_23648_199199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23648_199199_32770"/>
                          <pic:cNvPicPr>
                            <a:picLocks noChangeArrowheads="1"/>
                          </pic:cNvPicPr>
                        </pic:nvPicPr>
                        <pic:blipFill>
                          <a:blip r:embed="rId73"/>
                          <a:srcRect/>
                          <a:stretch>
                            <a:fillRect/>
                          </a:stretch>
                        </pic:blipFill>
                        <pic:spPr bwMode="auto">
                          <a:xfrm>
                            <a:off x="0" y="0"/>
                            <a:ext cx="136525" cy="191135"/>
                          </a:xfrm>
                          <a:prstGeom prst="rect">
                            <a:avLst/>
                          </a:prstGeom>
                          <a:noFill/>
                          <a:ln w="9525">
                            <a:noFill/>
                            <a:miter lim="800000"/>
                            <a:headEnd/>
                            <a:tailEnd/>
                          </a:ln>
                        </pic:spPr>
                      </pic:pic>
                    </a:graphicData>
                  </a:graphic>
                </wp:inline>
              </w:drawing>
            </w:r>
          </w:p>
        </w:tc>
        <w:tc>
          <w:tcPr>
            <w:tcW w:w="50" w:type="pct"/>
          </w:tcPr>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bCs/>
                <w:lang w:eastAsia="en-US"/>
              </w:rPr>
            </w:pPr>
            <w:r w:rsidRPr="00BC652F">
              <w:rPr>
                <w:rFonts w:ascii="Times New Roman" w:eastAsia="Times New Roman" w:hAnsi="Times New Roman" w:cs="Times New Roman"/>
                <w:bCs/>
                <w:lang w:eastAsia="en-US"/>
              </w:rPr>
              <w:t>2</w:t>
            </w:r>
          </w:p>
        </w:tc>
        <w:tc>
          <w:tcPr>
            <w:tcW w:w="50" w:type="pct"/>
          </w:tcPr>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bCs/>
                <w:lang w:eastAsia="en-US"/>
              </w:rPr>
            </w:pPr>
            <w:r w:rsidRPr="00BC652F">
              <w:rPr>
                <w:rFonts w:ascii="Times New Roman" w:eastAsia="Times New Roman" w:hAnsi="Times New Roman" w:cs="Times New Roman"/>
                <w:bCs/>
                <w:lang w:eastAsia="en-US"/>
              </w:rPr>
              <w:t>3</w:t>
            </w:r>
          </w:p>
        </w:tc>
        <w:tc>
          <w:tcPr>
            <w:tcW w:w="98" w:type="pct"/>
            <w:gridSpan w:val="2"/>
          </w:tcPr>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bCs/>
                <w:lang w:eastAsia="en-US"/>
              </w:rPr>
            </w:pPr>
            <w:r w:rsidRPr="00BC652F">
              <w:rPr>
                <w:rFonts w:ascii="Times New Roman" w:eastAsia="Times New Roman" w:hAnsi="Times New Roman" w:cs="Times New Roman"/>
                <w:bCs/>
                <w:lang w:eastAsia="en-US"/>
              </w:rPr>
              <w:t>4</w:t>
            </w:r>
          </w:p>
        </w:tc>
        <w:tc>
          <w:tcPr>
            <w:tcW w:w="50" w:type="pct"/>
          </w:tcPr>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bCs/>
                <w:lang w:eastAsia="en-US"/>
              </w:rPr>
            </w:pPr>
            <w:r w:rsidRPr="00BC652F">
              <w:rPr>
                <w:rFonts w:ascii="Times New Roman" w:eastAsia="Times New Roman" w:hAnsi="Times New Roman" w:cs="Times New Roman"/>
                <w:bCs/>
                <w:lang w:eastAsia="en-US"/>
              </w:rPr>
              <w:t>4</w:t>
            </w:r>
          </w:p>
        </w:tc>
        <w:tc>
          <w:tcPr>
            <w:tcW w:w="50" w:type="pct"/>
          </w:tcPr>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bCs/>
                <w:lang w:eastAsia="en-US"/>
              </w:rPr>
            </w:pPr>
            <w:r w:rsidRPr="00BC652F">
              <w:rPr>
                <w:rFonts w:ascii="Times New Roman" w:eastAsia="Times New Roman" w:hAnsi="Times New Roman" w:cs="Times New Roman"/>
                <w:bCs/>
                <w:lang w:eastAsia="en-US"/>
              </w:rPr>
              <w:t>5</w:t>
            </w:r>
          </w:p>
        </w:tc>
        <w:tc>
          <w:tcPr>
            <w:tcW w:w="246" w:type="pct"/>
          </w:tcPr>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bCs/>
                <w:lang w:eastAsia="en-US"/>
              </w:rPr>
            </w:pPr>
            <w:r w:rsidRPr="00BC652F">
              <w:rPr>
                <w:rFonts w:ascii="Times New Roman" w:eastAsia="Times New Roman" w:hAnsi="Times New Roman" w:cs="Times New Roman"/>
                <w:bCs/>
                <w:lang w:eastAsia="en-US"/>
              </w:rPr>
              <w:t>7</w:t>
            </w:r>
          </w:p>
        </w:tc>
        <w:tc>
          <w:tcPr>
            <w:tcW w:w="296" w:type="pct"/>
          </w:tcPr>
          <w:p w:rsidR="00BC652F" w:rsidRPr="00BC652F" w:rsidRDefault="00BC652F" w:rsidP="00BC652F">
            <w:pPr>
              <w:spacing w:after="160" w:line="259" w:lineRule="auto"/>
              <w:jc w:val="center"/>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8</w:t>
            </w:r>
          </w:p>
        </w:tc>
        <w:tc>
          <w:tcPr>
            <w:tcW w:w="295" w:type="pct"/>
          </w:tcPr>
          <w:p w:rsidR="00BC652F" w:rsidRPr="00BC652F" w:rsidRDefault="00BC652F" w:rsidP="00BC652F">
            <w:pPr>
              <w:spacing w:after="160" w:line="259" w:lineRule="auto"/>
              <w:jc w:val="center"/>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9</w:t>
            </w:r>
          </w:p>
        </w:tc>
        <w:tc>
          <w:tcPr>
            <w:tcW w:w="345" w:type="pct"/>
          </w:tcPr>
          <w:p w:rsidR="00BC652F" w:rsidRPr="00BC652F" w:rsidRDefault="00BC652F" w:rsidP="00BC652F">
            <w:pPr>
              <w:spacing w:after="160" w:line="259" w:lineRule="auto"/>
              <w:jc w:val="center"/>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11</w:t>
            </w:r>
          </w:p>
        </w:tc>
        <w:tc>
          <w:tcPr>
            <w:tcW w:w="345" w:type="pct"/>
          </w:tcPr>
          <w:p w:rsidR="00BC652F" w:rsidRPr="00BC652F" w:rsidRDefault="00BC652F" w:rsidP="00BC652F">
            <w:pPr>
              <w:spacing w:after="160" w:line="259" w:lineRule="auto"/>
              <w:jc w:val="center"/>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12</w:t>
            </w:r>
          </w:p>
        </w:tc>
        <w:tc>
          <w:tcPr>
            <w:tcW w:w="345" w:type="pct"/>
          </w:tcPr>
          <w:p w:rsidR="00BC652F" w:rsidRPr="00BC652F" w:rsidRDefault="00BC652F" w:rsidP="00BC652F">
            <w:pPr>
              <w:spacing w:after="160" w:line="259" w:lineRule="auto"/>
              <w:jc w:val="center"/>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14</w:t>
            </w:r>
          </w:p>
        </w:tc>
        <w:tc>
          <w:tcPr>
            <w:tcW w:w="345" w:type="pct"/>
          </w:tcPr>
          <w:p w:rsidR="00BC652F" w:rsidRPr="00BC652F" w:rsidRDefault="00BC652F" w:rsidP="00BC652F">
            <w:pPr>
              <w:spacing w:after="160" w:line="259" w:lineRule="auto"/>
              <w:jc w:val="center"/>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15</w:t>
            </w:r>
          </w:p>
        </w:tc>
        <w:tc>
          <w:tcPr>
            <w:tcW w:w="296" w:type="pct"/>
          </w:tcPr>
          <w:p w:rsidR="00BC652F" w:rsidRPr="00BC652F" w:rsidRDefault="00BC652F" w:rsidP="00BC652F">
            <w:pPr>
              <w:spacing w:after="160" w:line="259" w:lineRule="auto"/>
              <w:jc w:val="center"/>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17</w:t>
            </w:r>
          </w:p>
        </w:tc>
        <w:tc>
          <w:tcPr>
            <w:tcW w:w="394"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все ответственные исполнители</w:t>
            </w:r>
          </w:p>
        </w:tc>
      </w:tr>
      <w:tr w:rsidR="00BC652F" w:rsidRPr="00BC652F" w:rsidTr="00BC652F">
        <w:trPr>
          <w:trHeight w:val="170"/>
        </w:trPr>
        <w:tc>
          <w:tcPr>
            <w:tcW w:w="245"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3</w:t>
            </w:r>
          </w:p>
        </w:tc>
        <w:tc>
          <w:tcPr>
            <w:tcW w:w="220"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3</w:t>
            </w:r>
          </w:p>
        </w:tc>
        <w:tc>
          <w:tcPr>
            <w:tcW w:w="788"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Количество специалистов (в том числе педагогов, волонтеров, тьюторов и пр.), участвующих в организации и проведений мероприятий по финансовой грамотности и (или) разработке и реализации образовательных программ</w:t>
            </w:r>
          </w:p>
        </w:tc>
        <w:tc>
          <w:tcPr>
            <w:tcW w:w="347"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человек</w:t>
            </w:r>
          </w:p>
        </w:tc>
        <w:tc>
          <w:tcPr>
            <w:tcW w:w="197" w:type="pct"/>
          </w:tcPr>
          <w:p w:rsidR="00BC652F" w:rsidRPr="00BC652F" w:rsidRDefault="00BC652F" w:rsidP="00BC652F">
            <w:pPr>
              <w:spacing w:after="160" w:line="259" w:lineRule="auto"/>
              <w:rPr>
                <w:rFonts w:ascii="Times New Roman" w:eastAsia="Times New Roman" w:hAnsi="Times New Roman" w:cs="Times New Roman"/>
                <w:lang w:eastAsia="en-US"/>
              </w:rPr>
            </w:pPr>
            <w:r>
              <w:rPr>
                <w:rFonts w:ascii="Times New Roman" w:eastAsia="Times New Roman" w:hAnsi="Times New Roman" w:cs="Times New Roman"/>
                <w:noProof/>
              </w:rPr>
              <w:drawing>
                <wp:inline distT="0" distB="0" distL="0" distR="0">
                  <wp:extent cx="136525" cy="191135"/>
                  <wp:effectExtent l="0" t="0" r="0" b="0"/>
                  <wp:docPr id="73" name="Рисунок 7" descr="base_23648_199199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23648_199199_32771"/>
                          <pic:cNvPicPr>
                            <a:picLocks noChangeArrowheads="1"/>
                          </pic:cNvPicPr>
                        </pic:nvPicPr>
                        <pic:blipFill>
                          <a:blip r:embed="rId73"/>
                          <a:srcRect/>
                          <a:stretch>
                            <a:fillRect/>
                          </a:stretch>
                        </pic:blipFill>
                        <pic:spPr bwMode="auto">
                          <a:xfrm>
                            <a:off x="0" y="0"/>
                            <a:ext cx="136525" cy="191135"/>
                          </a:xfrm>
                          <a:prstGeom prst="rect">
                            <a:avLst/>
                          </a:prstGeom>
                          <a:noFill/>
                          <a:ln w="9525">
                            <a:noFill/>
                            <a:miter lim="800000"/>
                            <a:headEnd/>
                            <a:tailEnd/>
                          </a:ln>
                        </pic:spPr>
                      </pic:pic>
                    </a:graphicData>
                  </a:graphic>
                </wp:inline>
              </w:drawing>
            </w:r>
          </w:p>
        </w:tc>
        <w:tc>
          <w:tcPr>
            <w:tcW w:w="50" w:type="pct"/>
          </w:tcPr>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bCs/>
                <w:lang w:eastAsia="en-US"/>
              </w:rPr>
            </w:pPr>
            <w:r w:rsidRPr="00BC652F">
              <w:rPr>
                <w:rFonts w:ascii="Times New Roman" w:eastAsia="Times New Roman" w:hAnsi="Times New Roman" w:cs="Times New Roman"/>
                <w:bCs/>
                <w:lang w:eastAsia="en-US"/>
              </w:rPr>
              <w:t>1</w:t>
            </w:r>
          </w:p>
        </w:tc>
        <w:tc>
          <w:tcPr>
            <w:tcW w:w="50" w:type="pct"/>
          </w:tcPr>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bCs/>
                <w:lang w:eastAsia="en-US"/>
              </w:rPr>
            </w:pPr>
            <w:r w:rsidRPr="00BC652F">
              <w:rPr>
                <w:rFonts w:ascii="Times New Roman" w:eastAsia="Times New Roman" w:hAnsi="Times New Roman" w:cs="Times New Roman"/>
                <w:bCs/>
                <w:lang w:eastAsia="en-US"/>
              </w:rPr>
              <w:t>1</w:t>
            </w:r>
          </w:p>
        </w:tc>
        <w:tc>
          <w:tcPr>
            <w:tcW w:w="98" w:type="pct"/>
            <w:gridSpan w:val="2"/>
          </w:tcPr>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bCs/>
                <w:lang w:eastAsia="en-US"/>
              </w:rPr>
            </w:pPr>
            <w:r w:rsidRPr="00BC652F">
              <w:rPr>
                <w:rFonts w:ascii="Times New Roman" w:eastAsia="Times New Roman" w:hAnsi="Times New Roman" w:cs="Times New Roman"/>
                <w:bCs/>
                <w:lang w:eastAsia="en-US"/>
              </w:rPr>
              <w:t>1</w:t>
            </w:r>
          </w:p>
        </w:tc>
        <w:tc>
          <w:tcPr>
            <w:tcW w:w="50" w:type="pct"/>
          </w:tcPr>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bCs/>
                <w:lang w:eastAsia="en-US"/>
              </w:rPr>
            </w:pPr>
            <w:r w:rsidRPr="00BC652F">
              <w:rPr>
                <w:rFonts w:ascii="Times New Roman" w:eastAsia="Times New Roman" w:hAnsi="Times New Roman" w:cs="Times New Roman"/>
                <w:bCs/>
                <w:lang w:eastAsia="en-US"/>
              </w:rPr>
              <w:t>2</w:t>
            </w:r>
          </w:p>
        </w:tc>
        <w:tc>
          <w:tcPr>
            <w:tcW w:w="50" w:type="pct"/>
          </w:tcPr>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bCs/>
                <w:lang w:eastAsia="en-US"/>
              </w:rPr>
            </w:pPr>
            <w:r w:rsidRPr="00BC652F">
              <w:rPr>
                <w:rFonts w:ascii="Times New Roman" w:eastAsia="Times New Roman" w:hAnsi="Times New Roman" w:cs="Times New Roman"/>
                <w:bCs/>
                <w:lang w:eastAsia="en-US"/>
              </w:rPr>
              <w:t>2</w:t>
            </w:r>
          </w:p>
        </w:tc>
        <w:tc>
          <w:tcPr>
            <w:tcW w:w="246" w:type="pct"/>
          </w:tcPr>
          <w:p w:rsidR="00BC652F" w:rsidRPr="00BC652F" w:rsidRDefault="00BC652F" w:rsidP="00BC652F">
            <w:pPr>
              <w:autoSpaceDE w:val="0"/>
              <w:autoSpaceDN w:val="0"/>
              <w:adjustRightInd w:val="0"/>
              <w:spacing w:after="0" w:line="240" w:lineRule="auto"/>
              <w:jc w:val="center"/>
              <w:rPr>
                <w:rFonts w:ascii="Times New Roman" w:eastAsia="Times New Roman" w:hAnsi="Times New Roman" w:cs="Times New Roman"/>
                <w:bCs/>
                <w:lang w:val="en-US" w:eastAsia="en-US"/>
              </w:rPr>
            </w:pPr>
            <w:r w:rsidRPr="00BC652F">
              <w:rPr>
                <w:rFonts w:ascii="Times New Roman" w:eastAsia="Times New Roman" w:hAnsi="Times New Roman" w:cs="Times New Roman"/>
                <w:bCs/>
                <w:lang w:eastAsia="en-US"/>
              </w:rPr>
              <w:t>50</w:t>
            </w:r>
          </w:p>
        </w:tc>
        <w:tc>
          <w:tcPr>
            <w:tcW w:w="296" w:type="pct"/>
          </w:tcPr>
          <w:p w:rsidR="00BC652F" w:rsidRPr="00BC652F" w:rsidRDefault="00BC652F" w:rsidP="00BC652F">
            <w:pPr>
              <w:spacing w:after="160" w:line="259" w:lineRule="auto"/>
              <w:jc w:val="center"/>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51</w:t>
            </w:r>
          </w:p>
        </w:tc>
        <w:tc>
          <w:tcPr>
            <w:tcW w:w="295" w:type="pct"/>
          </w:tcPr>
          <w:p w:rsidR="00BC652F" w:rsidRPr="00BC652F" w:rsidRDefault="00BC652F" w:rsidP="00BC652F">
            <w:pPr>
              <w:spacing w:after="160" w:line="259" w:lineRule="auto"/>
              <w:jc w:val="center"/>
              <w:rPr>
                <w:rFonts w:ascii="Times New Roman" w:eastAsia="Times New Roman" w:hAnsi="Times New Roman" w:cs="Times New Roman"/>
                <w:lang w:val="en-US" w:eastAsia="en-US"/>
              </w:rPr>
            </w:pPr>
            <w:r w:rsidRPr="00BC652F">
              <w:rPr>
                <w:rFonts w:ascii="Times New Roman" w:eastAsia="Times New Roman" w:hAnsi="Times New Roman" w:cs="Times New Roman"/>
                <w:lang w:eastAsia="en-US"/>
              </w:rPr>
              <w:t>52</w:t>
            </w:r>
          </w:p>
        </w:tc>
        <w:tc>
          <w:tcPr>
            <w:tcW w:w="345" w:type="pct"/>
          </w:tcPr>
          <w:p w:rsidR="00BC652F" w:rsidRPr="00BC652F" w:rsidRDefault="00BC652F" w:rsidP="00BC652F">
            <w:pPr>
              <w:spacing w:after="160" w:line="259" w:lineRule="auto"/>
              <w:jc w:val="center"/>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53</w:t>
            </w:r>
          </w:p>
        </w:tc>
        <w:tc>
          <w:tcPr>
            <w:tcW w:w="345" w:type="pct"/>
          </w:tcPr>
          <w:p w:rsidR="00BC652F" w:rsidRPr="00BC652F" w:rsidRDefault="00BC652F" w:rsidP="00BC652F">
            <w:pPr>
              <w:spacing w:after="160" w:line="259" w:lineRule="auto"/>
              <w:jc w:val="center"/>
              <w:rPr>
                <w:rFonts w:ascii="Times New Roman" w:eastAsia="Times New Roman" w:hAnsi="Times New Roman" w:cs="Times New Roman"/>
                <w:lang w:val="en-US" w:eastAsia="en-US"/>
              </w:rPr>
            </w:pPr>
            <w:r w:rsidRPr="00BC652F">
              <w:rPr>
                <w:rFonts w:ascii="Times New Roman" w:eastAsia="Times New Roman" w:hAnsi="Times New Roman" w:cs="Times New Roman"/>
                <w:lang w:eastAsia="en-US"/>
              </w:rPr>
              <w:t>54</w:t>
            </w:r>
          </w:p>
        </w:tc>
        <w:tc>
          <w:tcPr>
            <w:tcW w:w="345" w:type="pct"/>
          </w:tcPr>
          <w:p w:rsidR="00BC652F" w:rsidRPr="00BC652F" w:rsidRDefault="00BC652F" w:rsidP="00BC652F">
            <w:pPr>
              <w:spacing w:after="160" w:line="259" w:lineRule="auto"/>
              <w:jc w:val="center"/>
              <w:rPr>
                <w:rFonts w:ascii="Times New Roman" w:eastAsia="Times New Roman" w:hAnsi="Times New Roman" w:cs="Times New Roman"/>
                <w:lang w:val="en-US" w:eastAsia="en-US"/>
              </w:rPr>
            </w:pPr>
            <w:r w:rsidRPr="00BC652F">
              <w:rPr>
                <w:rFonts w:ascii="Times New Roman" w:eastAsia="Times New Roman" w:hAnsi="Times New Roman" w:cs="Times New Roman"/>
                <w:lang w:eastAsia="en-US"/>
              </w:rPr>
              <w:t>55</w:t>
            </w:r>
          </w:p>
        </w:tc>
        <w:tc>
          <w:tcPr>
            <w:tcW w:w="345" w:type="pct"/>
          </w:tcPr>
          <w:p w:rsidR="00BC652F" w:rsidRPr="00BC652F" w:rsidRDefault="00BC652F" w:rsidP="00BC652F">
            <w:pPr>
              <w:spacing w:after="160" w:line="259" w:lineRule="auto"/>
              <w:jc w:val="center"/>
              <w:rPr>
                <w:rFonts w:ascii="Times New Roman" w:eastAsia="Times New Roman" w:hAnsi="Times New Roman" w:cs="Times New Roman"/>
                <w:lang w:val="en-US" w:eastAsia="en-US"/>
              </w:rPr>
            </w:pPr>
            <w:r w:rsidRPr="00BC652F">
              <w:rPr>
                <w:rFonts w:ascii="Times New Roman" w:eastAsia="Times New Roman" w:hAnsi="Times New Roman" w:cs="Times New Roman"/>
                <w:lang w:eastAsia="en-US"/>
              </w:rPr>
              <w:t>56</w:t>
            </w:r>
          </w:p>
        </w:tc>
        <w:tc>
          <w:tcPr>
            <w:tcW w:w="296" w:type="pct"/>
          </w:tcPr>
          <w:p w:rsidR="00BC652F" w:rsidRPr="00BC652F" w:rsidRDefault="00BC652F" w:rsidP="00BC652F">
            <w:pPr>
              <w:spacing w:after="160" w:line="259" w:lineRule="auto"/>
              <w:jc w:val="center"/>
              <w:rPr>
                <w:rFonts w:ascii="Times New Roman" w:eastAsia="Times New Roman" w:hAnsi="Times New Roman" w:cs="Times New Roman"/>
                <w:lang w:val="en-US" w:eastAsia="en-US"/>
              </w:rPr>
            </w:pPr>
            <w:r w:rsidRPr="00BC652F">
              <w:rPr>
                <w:rFonts w:ascii="Times New Roman" w:eastAsia="Times New Roman" w:hAnsi="Times New Roman" w:cs="Times New Roman"/>
                <w:lang w:eastAsia="en-US"/>
              </w:rPr>
              <w:t>57</w:t>
            </w:r>
          </w:p>
        </w:tc>
        <w:tc>
          <w:tcPr>
            <w:tcW w:w="394"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все ответственные исполнители</w:t>
            </w:r>
          </w:p>
        </w:tc>
      </w:tr>
      <w:tr w:rsidR="00BC652F" w:rsidRPr="00BC652F" w:rsidTr="00BC652F">
        <w:trPr>
          <w:trHeight w:val="170"/>
        </w:trPr>
        <w:tc>
          <w:tcPr>
            <w:tcW w:w="245" w:type="pct"/>
            <w:vMerge w:val="restar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4</w:t>
            </w:r>
          </w:p>
        </w:tc>
        <w:tc>
          <w:tcPr>
            <w:tcW w:w="220"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5</w:t>
            </w:r>
          </w:p>
        </w:tc>
        <w:tc>
          <w:tcPr>
            <w:tcW w:w="788" w:type="pct"/>
            <w:vMerge w:val="restar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Количество  общеобразовательных организаций, осуществляющих деятельность на территории района, которые обеспечили включение элементов финансовой грамотности в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47"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единиц</w:t>
            </w:r>
          </w:p>
        </w:tc>
        <w:tc>
          <w:tcPr>
            <w:tcW w:w="197" w:type="pct"/>
          </w:tcPr>
          <w:p w:rsidR="00BC652F" w:rsidRPr="00BC652F" w:rsidRDefault="00BC652F" w:rsidP="00BC652F">
            <w:pPr>
              <w:spacing w:after="160" w:line="259" w:lineRule="auto"/>
              <w:rPr>
                <w:rFonts w:ascii="Times New Roman" w:eastAsia="Times New Roman" w:hAnsi="Times New Roman" w:cs="Times New Roman"/>
                <w:lang w:eastAsia="en-US"/>
              </w:rPr>
            </w:pPr>
            <w:r>
              <w:rPr>
                <w:rFonts w:ascii="Times New Roman" w:eastAsia="Times New Roman" w:hAnsi="Times New Roman" w:cs="Times New Roman"/>
                <w:noProof/>
              </w:rPr>
              <w:drawing>
                <wp:inline distT="0" distB="0" distL="0" distR="0">
                  <wp:extent cx="136525" cy="191135"/>
                  <wp:effectExtent l="0" t="0" r="0" b="0"/>
                  <wp:docPr id="74" name="Рисунок 9" descr="base_23648_199199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23648_199199_32774"/>
                          <pic:cNvPicPr>
                            <a:picLocks noChangeArrowheads="1"/>
                          </pic:cNvPicPr>
                        </pic:nvPicPr>
                        <pic:blipFill>
                          <a:blip r:embed="rId73"/>
                          <a:srcRect/>
                          <a:stretch>
                            <a:fillRect/>
                          </a:stretch>
                        </pic:blipFill>
                        <pic:spPr bwMode="auto">
                          <a:xfrm>
                            <a:off x="0" y="0"/>
                            <a:ext cx="136525" cy="191135"/>
                          </a:xfrm>
                          <a:prstGeom prst="rect">
                            <a:avLst/>
                          </a:prstGeom>
                          <a:noFill/>
                          <a:ln w="9525">
                            <a:noFill/>
                            <a:miter lim="800000"/>
                            <a:headEnd/>
                            <a:tailEnd/>
                          </a:ln>
                        </pic:spPr>
                      </pic:pic>
                    </a:graphicData>
                  </a:graphic>
                </wp:inline>
              </w:drawing>
            </w:r>
          </w:p>
        </w:tc>
        <w:tc>
          <w:tcPr>
            <w:tcW w:w="50"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 xml:space="preserve">- </w:t>
            </w:r>
          </w:p>
        </w:tc>
        <w:tc>
          <w:tcPr>
            <w:tcW w:w="50"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w:t>
            </w:r>
          </w:p>
        </w:tc>
        <w:tc>
          <w:tcPr>
            <w:tcW w:w="98" w:type="pct"/>
            <w:gridSpan w:val="2"/>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w:t>
            </w:r>
          </w:p>
        </w:tc>
        <w:tc>
          <w:tcPr>
            <w:tcW w:w="50"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w:t>
            </w:r>
          </w:p>
        </w:tc>
        <w:tc>
          <w:tcPr>
            <w:tcW w:w="50"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w:t>
            </w:r>
          </w:p>
        </w:tc>
        <w:tc>
          <w:tcPr>
            <w:tcW w:w="246"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13</w:t>
            </w:r>
          </w:p>
        </w:tc>
        <w:tc>
          <w:tcPr>
            <w:tcW w:w="296"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20</w:t>
            </w:r>
          </w:p>
        </w:tc>
        <w:tc>
          <w:tcPr>
            <w:tcW w:w="295"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20</w:t>
            </w:r>
          </w:p>
        </w:tc>
        <w:tc>
          <w:tcPr>
            <w:tcW w:w="345"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20</w:t>
            </w:r>
          </w:p>
        </w:tc>
        <w:tc>
          <w:tcPr>
            <w:tcW w:w="345"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20</w:t>
            </w:r>
          </w:p>
        </w:tc>
        <w:tc>
          <w:tcPr>
            <w:tcW w:w="345"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20</w:t>
            </w:r>
          </w:p>
        </w:tc>
        <w:tc>
          <w:tcPr>
            <w:tcW w:w="345"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20</w:t>
            </w:r>
          </w:p>
        </w:tc>
        <w:tc>
          <w:tcPr>
            <w:tcW w:w="296" w:type="pc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20</w:t>
            </w:r>
          </w:p>
        </w:tc>
        <w:tc>
          <w:tcPr>
            <w:tcW w:w="394" w:type="pct"/>
            <w:vMerge w:val="restart"/>
          </w:tcPr>
          <w:p w:rsidR="00BC652F" w:rsidRPr="00BC652F" w:rsidRDefault="00BC652F" w:rsidP="00BC652F">
            <w:pPr>
              <w:spacing w:after="160" w:line="259" w:lineRule="auto"/>
              <w:rPr>
                <w:rFonts w:ascii="Times New Roman" w:eastAsia="Times New Roman" w:hAnsi="Times New Roman" w:cs="Times New Roman"/>
                <w:lang w:eastAsia="en-US"/>
              </w:rPr>
            </w:pPr>
            <w:r w:rsidRPr="00BC652F">
              <w:rPr>
                <w:rFonts w:ascii="Times New Roman" w:eastAsia="Times New Roman" w:hAnsi="Times New Roman" w:cs="Times New Roman"/>
                <w:lang w:eastAsia="en-US"/>
              </w:rPr>
              <w:t>Муниципальные образовательные организации</w:t>
            </w:r>
          </w:p>
        </w:tc>
      </w:tr>
      <w:tr w:rsidR="00BC652F" w:rsidRPr="00BC652F" w:rsidTr="00BC652F">
        <w:trPr>
          <w:trHeight w:val="170"/>
        </w:trPr>
        <w:tc>
          <w:tcPr>
            <w:tcW w:w="245" w:type="pct"/>
            <w:vMerge/>
          </w:tcPr>
          <w:p w:rsidR="00BC652F" w:rsidRPr="00BC652F" w:rsidRDefault="00BC652F" w:rsidP="00BC652F">
            <w:pPr>
              <w:spacing w:after="160" w:line="259" w:lineRule="auto"/>
              <w:rPr>
                <w:rFonts w:ascii="Times New Roman" w:eastAsia="Times New Roman" w:hAnsi="Times New Roman" w:cs="Times New Roman"/>
                <w:lang w:eastAsia="en-US"/>
              </w:rPr>
            </w:pPr>
          </w:p>
        </w:tc>
        <w:tc>
          <w:tcPr>
            <w:tcW w:w="220" w:type="pct"/>
          </w:tcPr>
          <w:p w:rsidR="00BC652F" w:rsidRPr="00BC652F" w:rsidRDefault="00BC652F" w:rsidP="00BC652F">
            <w:pPr>
              <w:spacing w:after="160" w:line="259" w:lineRule="auto"/>
              <w:rPr>
                <w:rFonts w:ascii="Times New Roman" w:eastAsia="Times New Roman" w:hAnsi="Times New Roman" w:cs="Times New Roman"/>
                <w:lang w:eastAsia="en-US"/>
              </w:rPr>
            </w:pPr>
          </w:p>
        </w:tc>
        <w:tc>
          <w:tcPr>
            <w:tcW w:w="788" w:type="pct"/>
            <w:vMerge/>
          </w:tcPr>
          <w:p w:rsidR="00BC652F" w:rsidRPr="00BC652F" w:rsidRDefault="00BC652F" w:rsidP="00BC652F">
            <w:pPr>
              <w:spacing w:after="160" w:line="259" w:lineRule="auto"/>
              <w:rPr>
                <w:rFonts w:ascii="Times New Roman" w:eastAsia="Times New Roman" w:hAnsi="Times New Roman" w:cs="Times New Roman"/>
                <w:lang w:eastAsia="en-US"/>
              </w:rPr>
            </w:pPr>
          </w:p>
        </w:tc>
        <w:tc>
          <w:tcPr>
            <w:tcW w:w="347" w:type="pct"/>
          </w:tcPr>
          <w:p w:rsidR="00BC652F" w:rsidRPr="00BC652F" w:rsidRDefault="00BC652F" w:rsidP="00BC652F">
            <w:pPr>
              <w:spacing w:after="160" w:line="259" w:lineRule="auto"/>
              <w:rPr>
                <w:rFonts w:ascii="Times New Roman" w:eastAsia="Times New Roman" w:hAnsi="Times New Roman" w:cs="Times New Roman"/>
                <w:lang w:eastAsia="en-US"/>
              </w:rPr>
            </w:pPr>
          </w:p>
        </w:tc>
        <w:tc>
          <w:tcPr>
            <w:tcW w:w="197" w:type="pct"/>
          </w:tcPr>
          <w:p w:rsidR="00BC652F" w:rsidRPr="00BC652F" w:rsidRDefault="00BC652F" w:rsidP="00BC652F">
            <w:pPr>
              <w:spacing w:after="160" w:line="259" w:lineRule="auto"/>
              <w:rPr>
                <w:rFonts w:ascii="Times New Roman" w:eastAsia="Times New Roman" w:hAnsi="Times New Roman" w:cs="Times New Roman"/>
                <w:lang w:eastAsia="en-US"/>
              </w:rPr>
            </w:pPr>
          </w:p>
        </w:tc>
        <w:tc>
          <w:tcPr>
            <w:tcW w:w="50" w:type="pct"/>
          </w:tcPr>
          <w:p w:rsidR="00BC652F" w:rsidRPr="00BC652F" w:rsidRDefault="00BC652F" w:rsidP="00BC652F">
            <w:pPr>
              <w:spacing w:after="160" w:line="259" w:lineRule="auto"/>
              <w:rPr>
                <w:rFonts w:ascii="Times New Roman" w:eastAsia="Times New Roman" w:hAnsi="Times New Roman" w:cs="Times New Roman"/>
                <w:lang w:eastAsia="en-US"/>
              </w:rPr>
            </w:pPr>
          </w:p>
        </w:tc>
        <w:tc>
          <w:tcPr>
            <w:tcW w:w="50" w:type="pct"/>
          </w:tcPr>
          <w:p w:rsidR="00BC652F" w:rsidRPr="00BC652F" w:rsidRDefault="00BC652F" w:rsidP="00BC652F">
            <w:pPr>
              <w:spacing w:after="160" w:line="259" w:lineRule="auto"/>
              <w:rPr>
                <w:rFonts w:ascii="Times New Roman" w:eastAsia="Times New Roman" w:hAnsi="Times New Roman" w:cs="Times New Roman"/>
                <w:lang w:eastAsia="en-US"/>
              </w:rPr>
            </w:pPr>
          </w:p>
        </w:tc>
        <w:tc>
          <w:tcPr>
            <w:tcW w:w="98" w:type="pct"/>
            <w:gridSpan w:val="2"/>
          </w:tcPr>
          <w:p w:rsidR="00BC652F" w:rsidRPr="00BC652F" w:rsidRDefault="00BC652F" w:rsidP="00BC652F">
            <w:pPr>
              <w:spacing w:after="160" w:line="259" w:lineRule="auto"/>
              <w:rPr>
                <w:rFonts w:ascii="Times New Roman" w:eastAsia="Times New Roman" w:hAnsi="Times New Roman" w:cs="Times New Roman"/>
                <w:lang w:eastAsia="en-US"/>
              </w:rPr>
            </w:pPr>
          </w:p>
        </w:tc>
        <w:tc>
          <w:tcPr>
            <w:tcW w:w="50" w:type="pct"/>
          </w:tcPr>
          <w:p w:rsidR="00BC652F" w:rsidRPr="00BC652F" w:rsidRDefault="00BC652F" w:rsidP="00BC652F">
            <w:pPr>
              <w:spacing w:after="160" w:line="259" w:lineRule="auto"/>
              <w:rPr>
                <w:rFonts w:ascii="Times New Roman" w:eastAsia="Times New Roman" w:hAnsi="Times New Roman" w:cs="Times New Roman"/>
                <w:lang w:eastAsia="en-US"/>
              </w:rPr>
            </w:pPr>
          </w:p>
        </w:tc>
        <w:tc>
          <w:tcPr>
            <w:tcW w:w="50" w:type="pct"/>
          </w:tcPr>
          <w:p w:rsidR="00BC652F" w:rsidRPr="00BC652F" w:rsidRDefault="00BC652F" w:rsidP="00BC652F">
            <w:pPr>
              <w:spacing w:after="160" w:line="259" w:lineRule="auto"/>
              <w:rPr>
                <w:rFonts w:ascii="Times New Roman" w:eastAsia="Times New Roman" w:hAnsi="Times New Roman" w:cs="Times New Roman"/>
                <w:lang w:eastAsia="en-US"/>
              </w:rPr>
            </w:pPr>
          </w:p>
        </w:tc>
        <w:tc>
          <w:tcPr>
            <w:tcW w:w="246" w:type="pct"/>
          </w:tcPr>
          <w:p w:rsidR="00BC652F" w:rsidRPr="00BC652F" w:rsidRDefault="00BC652F" w:rsidP="00BC652F">
            <w:pPr>
              <w:spacing w:after="160" w:line="259" w:lineRule="auto"/>
              <w:rPr>
                <w:rFonts w:ascii="Times New Roman" w:eastAsia="Times New Roman" w:hAnsi="Times New Roman" w:cs="Times New Roman"/>
                <w:lang w:eastAsia="en-US"/>
              </w:rPr>
            </w:pPr>
          </w:p>
        </w:tc>
        <w:tc>
          <w:tcPr>
            <w:tcW w:w="296" w:type="pct"/>
          </w:tcPr>
          <w:p w:rsidR="00BC652F" w:rsidRPr="00BC652F" w:rsidRDefault="00BC652F" w:rsidP="00BC652F">
            <w:pPr>
              <w:spacing w:after="160" w:line="259" w:lineRule="auto"/>
              <w:rPr>
                <w:rFonts w:ascii="Times New Roman" w:eastAsia="Times New Roman" w:hAnsi="Times New Roman" w:cs="Times New Roman"/>
                <w:lang w:eastAsia="en-US"/>
              </w:rPr>
            </w:pPr>
          </w:p>
        </w:tc>
        <w:tc>
          <w:tcPr>
            <w:tcW w:w="295" w:type="pct"/>
          </w:tcPr>
          <w:p w:rsidR="00BC652F" w:rsidRPr="00BC652F" w:rsidRDefault="00BC652F" w:rsidP="00BC652F">
            <w:pPr>
              <w:spacing w:after="160" w:line="259" w:lineRule="auto"/>
              <w:rPr>
                <w:rFonts w:ascii="Times New Roman" w:eastAsia="Times New Roman" w:hAnsi="Times New Roman" w:cs="Times New Roman"/>
                <w:lang w:eastAsia="en-US"/>
              </w:rPr>
            </w:pPr>
          </w:p>
        </w:tc>
        <w:tc>
          <w:tcPr>
            <w:tcW w:w="345" w:type="pct"/>
          </w:tcPr>
          <w:p w:rsidR="00BC652F" w:rsidRPr="00BC652F" w:rsidRDefault="00BC652F" w:rsidP="00BC652F">
            <w:pPr>
              <w:spacing w:after="160" w:line="259" w:lineRule="auto"/>
              <w:rPr>
                <w:rFonts w:ascii="Times New Roman" w:eastAsia="Times New Roman" w:hAnsi="Times New Roman" w:cs="Times New Roman"/>
                <w:lang w:eastAsia="en-US"/>
              </w:rPr>
            </w:pPr>
          </w:p>
        </w:tc>
        <w:tc>
          <w:tcPr>
            <w:tcW w:w="345" w:type="pct"/>
          </w:tcPr>
          <w:p w:rsidR="00BC652F" w:rsidRPr="00BC652F" w:rsidRDefault="00BC652F" w:rsidP="00BC652F">
            <w:pPr>
              <w:spacing w:after="160" w:line="259" w:lineRule="auto"/>
              <w:rPr>
                <w:rFonts w:ascii="Times New Roman" w:eastAsia="Times New Roman" w:hAnsi="Times New Roman" w:cs="Times New Roman"/>
                <w:lang w:eastAsia="en-US"/>
              </w:rPr>
            </w:pPr>
          </w:p>
        </w:tc>
        <w:tc>
          <w:tcPr>
            <w:tcW w:w="345" w:type="pct"/>
          </w:tcPr>
          <w:p w:rsidR="00BC652F" w:rsidRPr="00BC652F" w:rsidRDefault="00BC652F" w:rsidP="00BC652F">
            <w:pPr>
              <w:spacing w:after="160" w:line="259" w:lineRule="auto"/>
              <w:rPr>
                <w:rFonts w:ascii="Times New Roman" w:eastAsia="Times New Roman" w:hAnsi="Times New Roman" w:cs="Times New Roman"/>
                <w:lang w:eastAsia="en-US"/>
              </w:rPr>
            </w:pPr>
          </w:p>
        </w:tc>
        <w:tc>
          <w:tcPr>
            <w:tcW w:w="345" w:type="pct"/>
          </w:tcPr>
          <w:p w:rsidR="00BC652F" w:rsidRPr="00BC652F" w:rsidRDefault="00BC652F" w:rsidP="00BC652F">
            <w:pPr>
              <w:spacing w:after="160" w:line="259" w:lineRule="auto"/>
              <w:rPr>
                <w:rFonts w:ascii="Times New Roman" w:eastAsia="Times New Roman" w:hAnsi="Times New Roman" w:cs="Times New Roman"/>
                <w:lang w:eastAsia="en-US"/>
              </w:rPr>
            </w:pPr>
          </w:p>
        </w:tc>
        <w:tc>
          <w:tcPr>
            <w:tcW w:w="296" w:type="pct"/>
          </w:tcPr>
          <w:p w:rsidR="00BC652F" w:rsidRPr="00BC652F" w:rsidRDefault="00BC652F" w:rsidP="00BC652F">
            <w:pPr>
              <w:spacing w:after="160" w:line="259" w:lineRule="auto"/>
              <w:rPr>
                <w:rFonts w:ascii="Times New Roman" w:eastAsia="Times New Roman" w:hAnsi="Times New Roman" w:cs="Times New Roman"/>
                <w:lang w:eastAsia="en-US"/>
              </w:rPr>
            </w:pPr>
          </w:p>
        </w:tc>
        <w:tc>
          <w:tcPr>
            <w:tcW w:w="394" w:type="pct"/>
            <w:vMerge/>
          </w:tcPr>
          <w:p w:rsidR="00BC652F" w:rsidRPr="00BC652F" w:rsidRDefault="00BC652F" w:rsidP="00BC652F">
            <w:pPr>
              <w:spacing w:after="160" w:line="259" w:lineRule="auto"/>
              <w:rPr>
                <w:rFonts w:ascii="Times New Roman" w:eastAsia="Times New Roman" w:hAnsi="Times New Roman" w:cs="Times New Roman"/>
                <w:lang w:eastAsia="en-US"/>
              </w:rPr>
            </w:pPr>
          </w:p>
        </w:tc>
      </w:tr>
    </w:tbl>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28"/>
          <w:szCs w:val="28"/>
        </w:rPr>
        <w:sectPr w:rsidR="00BC652F" w:rsidRPr="00BC652F" w:rsidSect="00BC652F">
          <w:pgSz w:w="15840" w:h="12240" w:orient="landscape"/>
          <w:pgMar w:top="1418" w:right="1418" w:bottom="3168" w:left="1418" w:header="720" w:footer="720" w:gutter="0"/>
          <w:cols w:space="720"/>
          <w:noEndnote/>
          <w:docGrid w:linePitch="299"/>
        </w:sectPr>
      </w:pPr>
    </w:p>
    <w:p w:rsidR="00BC652F" w:rsidRPr="00BC652F" w:rsidRDefault="00BC652F" w:rsidP="00BC652F">
      <w:pPr>
        <w:autoSpaceDE w:val="0"/>
        <w:autoSpaceDN w:val="0"/>
        <w:adjustRightInd w:val="0"/>
        <w:spacing w:after="0" w:line="240" w:lineRule="auto"/>
        <w:outlineLvl w:val="0"/>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Приложение 3</w:t>
      </w:r>
    </w:p>
    <w:p w:rsidR="00BC652F" w:rsidRPr="00BC652F" w:rsidRDefault="00BC652F" w:rsidP="00BC652F">
      <w:pPr>
        <w:autoSpaceDE w:val="0"/>
        <w:autoSpaceDN w:val="0"/>
        <w:adjustRightInd w:val="0"/>
        <w:spacing w:after="0" w:line="240" w:lineRule="auto"/>
        <w:jc w:val="right"/>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к Программе</w:t>
      </w:r>
    </w:p>
    <w:p w:rsidR="00BC652F" w:rsidRPr="00BC652F" w:rsidRDefault="00BC652F" w:rsidP="00BC652F">
      <w:pPr>
        <w:autoSpaceDE w:val="0"/>
        <w:autoSpaceDN w:val="0"/>
        <w:adjustRightInd w:val="0"/>
        <w:spacing w:after="0" w:line="240" w:lineRule="auto"/>
        <w:jc w:val="right"/>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МО МР «Усть-Куломский»</w:t>
      </w:r>
    </w:p>
    <w:p w:rsidR="00BC652F" w:rsidRPr="00BC652F" w:rsidRDefault="00BC652F" w:rsidP="00BC652F">
      <w:pPr>
        <w:autoSpaceDE w:val="0"/>
        <w:autoSpaceDN w:val="0"/>
        <w:adjustRightInd w:val="0"/>
        <w:spacing w:after="0" w:line="240" w:lineRule="auto"/>
        <w:jc w:val="right"/>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повышения финансовой грамотности</w:t>
      </w:r>
    </w:p>
    <w:p w:rsidR="00BC652F" w:rsidRPr="00BC652F" w:rsidRDefault="00BC652F" w:rsidP="00BC652F">
      <w:pPr>
        <w:autoSpaceDE w:val="0"/>
        <w:autoSpaceDN w:val="0"/>
        <w:adjustRightInd w:val="0"/>
        <w:spacing w:after="0" w:line="240" w:lineRule="auto"/>
        <w:jc w:val="right"/>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на 2018 - 2030 годы</w:t>
      </w:r>
    </w:p>
    <w:p w:rsidR="00BC652F" w:rsidRPr="00BC652F" w:rsidRDefault="00BC652F" w:rsidP="00BC652F">
      <w:pPr>
        <w:autoSpaceDE w:val="0"/>
        <w:autoSpaceDN w:val="0"/>
        <w:adjustRightInd w:val="0"/>
        <w:spacing w:after="0" w:line="240" w:lineRule="auto"/>
        <w:jc w:val="right"/>
        <w:rPr>
          <w:rFonts w:ascii="Times New Roman" w:eastAsia="Times New Roman" w:hAnsi="Times New Roman" w:cs="Times New Roman"/>
          <w:sz w:val="28"/>
          <w:szCs w:val="28"/>
        </w:rPr>
      </w:pPr>
    </w:p>
    <w:p w:rsidR="00BC652F" w:rsidRPr="00BC652F" w:rsidRDefault="00BC652F" w:rsidP="00BC652F">
      <w:pPr>
        <w:autoSpaceDE w:val="0"/>
        <w:autoSpaceDN w:val="0"/>
        <w:adjustRightInd w:val="0"/>
        <w:spacing w:after="0" w:line="240" w:lineRule="auto"/>
        <w:jc w:val="right"/>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Форма 1</w:t>
      </w:r>
    </w:p>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 xml:space="preserve">          ОТЧЕТ О РЕАЛИЗАЦИИ</w:t>
      </w:r>
    </w:p>
    <w:p w:rsidR="00BC652F" w:rsidRPr="00BC652F" w:rsidRDefault="00BC652F" w:rsidP="00BC652F">
      <w:pPr>
        <w:autoSpaceDE w:val="0"/>
        <w:autoSpaceDN w:val="0"/>
        <w:adjustRightInd w:val="0"/>
        <w:spacing w:after="60" w:line="240" w:lineRule="auto"/>
        <w:jc w:val="both"/>
        <w:outlineLvl w:val="0"/>
        <w:rPr>
          <w:rFonts w:ascii="Times New Roman" w:eastAsia="Times New Roman" w:hAnsi="Times New Roman" w:cs="Times New Roman"/>
          <w:kern w:val="32"/>
          <w:sz w:val="24"/>
          <w:szCs w:val="24"/>
        </w:rPr>
      </w:pPr>
      <w:r w:rsidRPr="00BC652F">
        <w:rPr>
          <w:rFonts w:ascii="Times New Roman" w:eastAsia="Times New Roman" w:hAnsi="Times New Roman" w:cs="Times New Roman"/>
          <w:kern w:val="32"/>
          <w:sz w:val="24"/>
          <w:szCs w:val="24"/>
        </w:rPr>
        <w:t xml:space="preserve">           Программы повышения финансовой грамотности населения</w:t>
      </w:r>
    </w:p>
    <w:p w:rsidR="00BC652F" w:rsidRPr="00BC652F" w:rsidRDefault="00BC652F" w:rsidP="00BC652F">
      <w:pPr>
        <w:autoSpaceDE w:val="0"/>
        <w:autoSpaceDN w:val="0"/>
        <w:adjustRightInd w:val="0"/>
        <w:spacing w:after="60" w:line="240" w:lineRule="auto"/>
        <w:jc w:val="center"/>
        <w:outlineLvl w:val="0"/>
        <w:rPr>
          <w:rFonts w:ascii="Times New Roman" w:eastAsia="Times New Roman" w:hAnsi="Times New Roman" w:cs="Times New Roman"/>
          <w:kern w:val="32"/>
          <w:sz w:val="24"/>
          <w:szCs w:val="24"/>
        </w:rPr>
      </w:pPr>
      <w:r w:rsidRPr="00BC652F">
        <w:rPr>
          <w:rFonts w:ascii="Times New Roman" w:eastAsia="Times New Roman" w:hAnsi="Times New Roman" w:cs="Times New Roman"/>
          <w:kern w:val="32"/>
          <w:sz w:val="24"/>
          <w:szCs w:val="24"/>
        </w:rPr>
        <w:t xml:space="preserve">      в МО МР «Усть-Куломский» на 2018 - 2030 годы</w:t>
      </w:r>
    </w:p>
    <w:p w:rsidR="00BC652F" w:rsidRPr="00BC652F" w:rsidRDefault="00BC652F" w:rsidP="00BC652F">
      <w:pPr>
        <w:autoSpaceDE w:val="0"/>
        <w:autoSpaceDN w:val="0"/>
        <w:adjustRightInd w:val="0"/>
        <w:spacing w:after="60" w:line="240" w:lineRule="auto"/>
        <w:jc w:val="both"/>
        <w:outlineLvl w:val="0"/>
        <w:rPr>
          <w:rFonts w:ascii="Times New Roman" w:eastAsia="Times New Roman" w:hAnsi="Times New Roman" w:cs="Times New Roman"/>
          <w:kern w:val="32"/>
          <w:sz w:val="24"/>
          <w:szCs w:val="24"/>
        </w:rPr>
      </w:pPr>
      <w:r w:rsidRPr="00BC652F">
        <w:rPr>
          <w:rFonts w:ascii="Times New Roman" w:eastAsia="Times New Roman" w:hAnsi="Times New Roman" w:cs="Times New Roman"/>
          <w:kern w:val="32"/>
          <w:sz w:val="24"/>
          <w:szCs w:val="24"/>
        </w:rPr>
        <w:t xml:space="preserve">                               за 20___ год</w:t>
      </w:r>
    </w:p>
    <w:p w:rsidR="00BC652F" w:rsidRPr="00BC652F" w:rsidRDefault="00BC652F" w:rsidP="00BC652F">
      <w:pPr>
        <w:autoSpaceDE w:val="0"/>
        <w:autoSpaceDN w:val="0"/>
        <w:adjustRightInd w:val="0"/>
        <w:spacing w:after="60" w:line="240" w:lineRule="auto"/>
        <w:jc w:val="both"/>
        <w:outlineLvl w:val="0"/>
        <w:rPr>
          <w:rFonts w:ascii="Times New Roman" w:eastAsia="Times New Roman" w:hAnsi="Times New Roman" w:cs="Times New Roman"/>
          <w:kern w:val="32"/>
          <w:sz w:val="24"/>
          <w:szCs w:val="24"/>
        </w:rPr>
      </w:pPr>
      <w:r w:rsidRPr="00BC652F">
        <w:rPr>
          <w:rFonts w:ascii="Times New Roman" w:eastAsia="Times New Roman" w:hAnsi="Times New Roman" w:cs="Times New Roman"/>
          <w:kern w:val="32"/>
          <w:sz w:val="24"/>
          <w:szCs w:val="24"/>
        </w:rPr>
        <w:t xml:space="preserve">                              (отчетный год)</w:t>
      </w:r>
    </w:p>
    <w:p w:rsidR="00BC652F" w:rsidRPr="00BC652F" w:rsidRDefault="00BC652F" w:rsidP="00BC652F">
      <w:pPr>
        <w:autoSpaceDE w:val="0"/>
        <w:autoSpaceDN w:val="0"/>
        <w:adjustRightInd w:val="0"/>
        <w:outlineLvl w:val="0"/>
        <w:rPr>
          <w:rFonts w:ascii="Times New Roman" w:eastAsia="Times New Roman" w:hAnsi="Times New Roman" w:cs="Times New Roman"/>
          <w:bCs/>
          <w:sz w:val="24"/>
          <w:szCs w:val="24"/>
        </w:rPr>
      </w:pPr>
    </w:p>
    <w:tbl>
      <w:tblPr>
        <w:tblW w:w="5000" w:type="pct"/>
        <w:tblCellMar>
          <w:top w:w="102" w:type="dxa"/>
          <w:left w:w="62" w:type="dxa"/>
          <w:bottom w:w="102" w:type="dxa"/>
          <w:right w:w="62" w:type="dxa"/>
        </w:tblCellMar>
        <w:tblLook w:val="0000"/>
      </w:tblPr>
      <w:tblGrid>
        <w:gridCol w:w="748"/>
        <w:gridCol w:w="1115"/>
        <w:gridCol w:w="737"/>
        <w:gridCol w:w="811"/>
        <w:gridCol w:w="638"/>
        <w:gridCol w:w="663"/>
        <w:gridCol w:w="663"/>
        <w:gridCol w:w="1347"/>
        <w:gridCol w:w="681"/>
        <w:gridCol w:w="653"/>
        <w:gridCol w:w="538"/>
        <w:gridCol w:w="744"/>
      </w:tblGrid>
      <w:tr w:rsidR="00BC652F" w:rsidRPr="00BC652F" w:rsidTr="00BC652F">
        <w:tc>
          <w:tcPr>
            <w:tcW w:w="326" w:type="pct"/>
            <w:vMerge w:val="restar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N п/п региональной программы</w:t>
            </w:r>
          </w:p>
        </w:tc>
        <w:tc>
          <w:tcPr>
            <w:tcW w:w="354" w:type="pct"/>
            <w:vMerge w:val="restar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N п/п программы/дорожной карты МО</w:t>
            </w:r>
          </w:p>
        </w:tc>
        <w:tc>
          <w:tcPr>
            <w:tcW w:w="1027" w:type="pct"/>
            <w:vMerge w:val="restar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Мероприятия</w:t>
            </w:r>
          </w:p>
        </w:tc>
        <w:tc>
          <w:tcPr>
            <w:tcW w:w="354" w:type="pct"/>
            <w:vMerge w:val="restar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Ответственные исполнители</w:t>
            </w:r>
          </w:p>
        </w:tc>
        <w:tc>
          <w:tcPr>
            <w:tcW w:w="404" w:type="pct"/>
            <w:vMerge w:val="restar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Срок реализации</w:t>
            </w:r>
          </w:p>
        </w:tc>
        <w:tc>
          <w:tcPr>
            <w:tcW w:w="306" w:type="pct"/>
            <w:vMerge w:val="restar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Ожидаемые результаты</w:t>
            </w:r>
          </w:p>
        </w:tc>
        <w:tc>
          <w:tcPr>
            <w:tcW w:w="2229" w:type="pct"/>
            <w:gridSpan w:val="6"/>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Результаты реализации</w:t>
            </w:r>
          </w:p>
        </w:tc>
      </w:tr>
      <w:tr w:rsidR="00BC652F" w:rsidRPr="00BC652F" w:rsidTr="00BC652F">
        <w:tc>
          <w:tcPr>
            <w:tcW w:w="326" w:type="pct"/>
            <w:vMerge/>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p>
        </w:tc>
        <w:tc>
          <w:tcPr>
            <w:tcW w:w="354" w:type="pct"/>
            <w:vMerge/>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p>
        </w:tc>
        <w:tc>
          <w:tcPr>
            <w:tcW w:w="1027" w:type="pct"/>
            <w:vMerge/>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p>
        </w:tc>
        <w:tc>
          <w:tcPr>
            <w:tcW w:w="354" w:type="pct"/>
            <w:vMerge/>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p>
        </w:tc>
        <w:tc>
          <w:tcPr>
            <w:tcW w:w="404" w:type="pct"/>
            <w:vMerge/>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p>
        </w:tc>
        <w:tc>
          <w:tcPr>
            <w:tcW w:w="306" w:type="pct"/>
            <w:vMerge/>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p>
        </w:tc>
        <w:tc>
          <w:tcPr>
            <w:tcW w:w="216"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Отметка об исполнении</w:t>
            </w:r>
          </w:p>
        </w:tc>
        <w:tc>
          <w:tcPr>
            <w:tcW w:w="493"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Сведения о мероприятиях/активностях (наименование, место проведения, целевая аудитория и т.д.)</w:t>
            </w:r>
          </w:p>
        </w:tc>
        <w:tc>
          <w:tcPr>
            <w:tcW w:w="257"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Количество активностей</w:t>
            </w:r>
          </w:p>
        </w:tc>
        <w:tc>
          <w:tcPr>
            <w:tcW w:w="467"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Количество участников</w:t>
            </w:r>
          </w:p>
        </w:tc>
        <w:tc>
          <w:tcPr>
            <w:tcW w:w="368"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Ссылка (при наличии)</w:t>
            </w:r>
          </w:p>
        </w:tc>
        <w:tc>
          <w:tcPr>
            <w:tcW w:w="427"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Комментарии (при наличии)</w:t>
            </w:r>
          </w:p>
        </w:tc>
      </w:tr>
      <w:tr w:rsidR="00BC652F" w:rsidRPr="00BC652F" w:rsidTr="00BC652F">
        <w:tc>
          <w:tcPr>
            <w:tcW w:w="326"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А</w:t>
            </w:r>
          </w:p>
        </w:tc>
        <w:tc>
          <w:tcPr>
            <w:tcW w:w="354"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1</w:t>
            </w:r>
          </w:p>
        </w:tc>
        <w:tc>
          <w:tcPr>
            <w:tcW w:w="1027"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2</w:t>
            </w:r>
          </w:p>
        </w:tc>
        <w:tc>
          <w:tcPr>
            <w:tcW w:w="354"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3</w:t>
            </w:r>
          </w:p>
        </w:tc>
        <w:tc>
          <w:tcPr>
            <w:tcW w:w="404"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4</w:t>
            </w:r>
          </w:p>
        </w:tc>
        <w:tc>
          <w:tcPr>
            <w:tcW w:w="306"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5</w:t>
            </w:r>
          </w:p>
        </w:tc>
        <w:tc>
          <w:tcPr>
            <w:tcW w:w="216"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6</w:t>
            </w:r>
          </w:p>
        </w:tc>
        <w:tc>
          <w:tcPr>
            <w:tcW w:w="493"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7</w:t>
            </w:r>
          </w:p>
        </w:tc>
        <w:tc>
          <w:tcPr>
            <w:tcW w:w="257"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8</w:t>
            </w:r>
          </w:p>
        </w:tc>
        <w:tc>
          <w:tcPr>
            <w:tcW w:w="467"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9</w:t>
            </w:r>
          </w:p>
        </w:tc>
        <w:tc>
          <w:tcPr>
            <w:tcW w:w="368"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10</w:t>
            </w:r>
          </w:p>
        </w:tc>
        <w:tc>
          <w:tcPr>
            <w:tcW w:w="427"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11</w:t>
            </w:r>
          </w:p>
        </w:tc>
      </w:tr>
      <w:tr w:rsidR="00BC652F" w:rsidRPr="00BC652F" w:rsidTr="00BC652F">
        <w:tc>
          <w:tcPr>
            <w:tcW w:w="326"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c>
          <w:tcPr>
            <w:tcW w:w="354"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1.1.1.</w:t>
            </w:r>
          </w:p>
        </w:tc>
        <w:tc>
          <w:tcPr>
            <w:tcW w:w="1027"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c>
          <w:tcPr>
            <w:tcW w:w="354"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c>
          <w:tcPr>
            <w:tcW w:w="404"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c>
          <w:tcPr>
            <w:tcW w:w="306"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c>
          <w:tcPr>
            <w:tcW w:w="216"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c>
          <w:tcPr>
            <w:tcW w:w="493"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c>
          <w:tcPr>
            <w:tcW w:w="257"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c>
          <w:tcPr>
            <w:tcW w:w="467"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c>
          <w:tcPr>
            <w:tcW w:w="368"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c>
          <w:tcPr>
            <w:tcW w:w="427"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r>
      <w:tr w:rsidR="00BC652F" w:rsidRPr="00BC652F" w:rsidTr="00BC652F">
        <w:tc>
          <w:tcPr>
            <w:tcW w:w="326"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c>
          <w:tcPr>
            <w:tcW w:w="354"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1.1.2.</w:t>
            </w:r>
          </w:p>
        </w:tc>
        <w:tc>
          <w:tcPr>
            <w:tcW w:w="1027"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c>
          <w:tcPr>
            <w:tcW w:w="354"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c>
          <w:tcPr>
            <w:tcW w:w="404"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c>
          <w:tcPr>
            <w:tcW w:w="306"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c>
          <w:tcPr>
            <w:tcW w:w="216"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c>
          <w:tcPr>
            <w:tcW w:w="493"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c>
          <w:tcPr>
            <w:tcW w:w="257"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c>
          <w:tcPr>
            <w:tcW w:w="467"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c>
          <w:tcPr>
            <w:tcW w:w="368"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c>
          <w:tcPr>
            <w:tcW w:w="427"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r>
      <w:tr w:rsidR="00BC652F" w:rsidRPr="00BC652F" w:rsidTr="00BC652F">
        <w:tc>
          <w:tcPr>
            <w:tcW w:w="326"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c>
          <w:tcPr>
            <w:tcW w:w="354"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w:t>
            </w:r>
          </w:p>
        </w:tc>
        <w:tc>
          <w:tcPr>
            <w:tcW w:w="1027"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c>
          <w:tcPr>
            <w:tcW w:w="354"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c>
          <w:tcPr>
            <w:tcW w:w="404"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c>
          <w:tcPr>
            <w:tcW w:w="306"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c>
          <w:tcPr>
            <w:tcW w:w="216"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c>
          <w:tcPr>
            <w:tcW w:w="493"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c>
          <w:tcPr>
            <w:tcW w:w="257"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c>
          <w:tcPr>
            <w:tcW w:w="467"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c>
          <w:tcPr>
            <w:tcW w:w="368"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c>
          <w:tcPr>
            <w:tcW w:w="427"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tc>
      </w:tr>
    </w:tbl>
    <w:p w:rsidR="00BC652F" w:rsidRPr="00BC652F" w:rsidRDefault="00BC652F" w:rsidP="00BC652F">
      <w:pPr>
        <w:autoSpaceDE w:val="0"/>
        <w:autoSpaceDN w:val="0"/>
        <w:adjustRightInd w:val="0"/>
        <w:rPr>
          <w:rFonts w:ascii="Times New Roman" w:eastAsia="Times New Roman" w:hAnsi="Times New Roman" w:cs="Times New Roman"/>
          <w:bCs/>
          <w:sz w:val="24"/>
          <w:szCs w:val="24"/>
        </w:rPr>
      </w:pPr>
    </w:p>
    <w:p w:rsidR="00BC652F" w:rsidRPr="00BC652F" w:rsidRDefault="00BC652F" w:rsidP="00BC652F">
      <w:pPr>
        <w:autoSpaceDE w:val="0"/>
        <w:autoSpaceDN w:val="0"/>
        <w:adjustRightInd w:val="0"/>
        <w:jc w:val="both"/>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Примечания:</w:t>
      </w:r>
    </w:p>
    <w:p w:rsidR="00BC652F" w:rsidRPr="00BC652F" w:rsidRDefault="00BC652F" w:rsidP="00BC652F">
      <w:pPr>
        <w:autoSpaceDE w:val="0"/>
        <w:autoSpaceDN w:val="0"/>
        <w:adjustRightInd w:val="0"/>
        <w:spacing w:before="200"/>
        <w:jc w:val="both"/>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1) графы с 1 по 5 заполняются в соответствии с утвержденной Программой муниципального образования по повышению финансовой грамотности населения или Дорожной картой повышения финансовой грамотности населения на 2018 - 2030 годы;</w:t>
      </w:r>
    </w:p>
    <w:p w:rsidR="00BC652F" w:rsidRPr="00BC652F" w:rsidRDefault="00BC652F" w:rsidP="00BC652F">
      <w:pPr>
        <w:autoSpaceDE w:val="0"/>
        <w:autoSpaceDN w:val="0"/>
        <w:adjustRightInd w:val="0"/>
        <w:spacing w:before="200"/>
        <w:jc w:val="both"/>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2) в графах 6 - 11 указываются результаты реализации мероприятий, где в графе 6 "Отметка об исполнении" указывается:</w:t>
      </w:r>
    </w:p>
    <w:p w:rsidR="00BC652F" w:rsidRPr="00BC652F" w:rsidRDefault="00BC652F" w:rsidP="00BC652F">
      <w:pPr>
        <w:autoSpaceDE w:val="0"/>
        <w:autoSpaceDN w:val="0"/>
        <w:adjustRightInd w:val="0"/>
        <w:spacing w:before="200"/>
        <w:jc w:val="both"/>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"Исполнено" - (указывается результат исполнения);</w:t>
      </w:r>
    </w:p>
    <w:p w:rsidR="00BC652F" w:rsidRPr="00BC652F" w:rsidRDefault="00BC652F" w:rsidP="00BC652F">
      <w:pPr>
        <w:autoSpaceDE w:val="0"/>
        <w:autoSpaceDN w:val="0"/>
        <w:adjustRightInd w:val="0"/>
        <w:spacing w:before="200"/>
        <w:jc w:val="both"/>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"Частично исполнено" - (указывается результат исполнения и ожидаемый срок окончательного исполнения);</w:t>
      </w:r>
    </w:p>
    <w:p w:rsidR="00BC652F" w:rsidRPr="00BC652F" w:rsidRDefault="00BC652F" w:rsidP="00BC652F">
      <w:pPr>
        <w:autoSpaceDE w:val="0"/>
        <w:autoSpaceDN w:val="0"/>
        <w:adjustRightInd w:val="0"/>
        <w:spacing w:before="200"/>
        <w:jc w:val="both"/>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"Не исполнен" - (указываются причины неисполнения и ожидаемый срок окончательного исполнения);</w:t>
      </w:r>
    </w:p>
    <w:p w:rsidR="00BC652F" w:rsidRPr="00BC652F" w:rsidRDefault="00BC652F" w:rsidP="00BC652F">
      <w:pPr>
        <w:autoSpaceDE w:val="0"/>
        <w:autoSpaceDN w:val="0"/>
        <w:adjustRightInd w:val="0"/>
        <w:spacing w:before="200"/>
        <w:jc w:val="both"/>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"Срок исполнения не наступил".</w:t>
      </w:r>
    </w:p>
    <w:p w:rsidR="00BC652F" w:rsidRPr="00BC652F" w:rsidRDefault="00BC652F" w:rsidP="00BC652F">
      <w:pPr>
        <w:jc w:val="right"/>
        <w:rPr>
          <w:rFonts w:ascii="Times New Roman" w:eastAsia="Times New Roman" w:hAnsi="Times New Roman" w:cs="Times New Roman"/>
          <w:sz w:val="28"/>
          <w:szCs w:val="28"/>
        </w:rPr>
      </w:pPr>
      <w:r w:rsidRPr="00BC652F">
        <w:rPr>
          <w:rFonts w:ascii="Times New Roman" w:eastAsia="Times New Roman" w:hAnsi="Times New Roman" w:cs="Times New Roman"/>
          <w:sz w:val="28"/>
          <w:szCs w:val="28"/>
        </w:rPr>
        <w:t xml:space="preserve">Форма 2 </w:t>
      </w:r>
    </w:p>
    <w:p w:rsidR="00BC652F" w:rsidRPr="00BC652F" w:rsidRDefault="00BC652F" w:rsidP="00BC652F">
      <w:pPr>
        <w:autoSpaceDE w:val="0"/>
        <w:autoSpaceDN w:val="0"/>
        <w:adjustRightInd w:val="0"/>
        <w:jc w:val="center"/>
        <w:outlineLvl w:val="0"/>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 xml:space="preserve">         Информация об исполнении важнейших целевых                 (контрольных) показателей</w:t>
      </w:r>
    </w:p>
    <w:p w:rsidR="00BC652F" w:rsidRPr="00BC652F" w:rsidRDefault="00BC652F" w:rsidP="00BC652F">
      <w:pPr>
        <w:autoSpaceDE w:val="0"/>
        <w:autoSpaceDN w:val="0"/>
        <w:adjustRightInd w:val="0"/>
        <w:jc w:val="center"/>
        <w:outlineLvl w:val="0"/>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 xml:space="preserve">          реализации Программы за отчетный год</w:t>
      </w:r>
    </w:p>
    <w:p w:rsidR="00BC652F" w:rsidRPr="00BC652F" w:rsidRDefault="00BC652F" w:rsidP="00BC652F">
      <w:pPr>
        <w:autoSpaceDE w:val="0"/>
        <w:autoSpaceDN w:val="0"/>
        <w:adjustRightInd w:val="0"/>
        <w:jc w:val="center"/>
        <w:outlineLvl w:val="0"/>
        <w:rPr>
          <w:rFonts w:ascii="Times New Roman" w:eastAsia="Times New Roman" w:hAnsi="Times New Roman" w:cs="Times New Roman"/>
          <w:bCs/>
          <w:sz w:val="24"/>
          <w:szCs w:val="24"/>
        </w:rPr>
      </w:pPr>
      <w:r w:rsidRPr="00BC652F">
        <w:rPr>
          <w:rFonts w:ascii="Times New Roman" w:eastAsia="Times New Roman" w:hAnsi="Times New Roman" w:cs="Times New Roman"/>
          <w:bCs/>
          <w:sz w:val="24"/>
          <w:szCs w:val="24"/>
        </w:rPr>
        <w:t xml:space="preserve">       МО МР «Усть-Куломский»</w:t>
      </w:r>
    </w:p>
    <w:p w:rsidR="00BC652F" w:rsidRPr="00BC652F" w:rsidRDefault="00BC652F" w:rsidP="00BC652F">
      <w:pPr>
        <w:autoSpaceDE w:val="0"/>
        <w:autoSpaceDN w:val="0"/>
        <w:adjustRightInd w:val="0"/>
        <w:jc w:val="center"/>
        <w:outlineLvl w:val="0"/>
        <w:rPr>
          <w:rFonts w:ascii="Times New Roman" w:eastAsia="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448"/>
        <w:gridCol w:w="3861"/>
        <w:gridCol w:w="1208"/>
        <w:gridCol w:w="1797"/>
        <w:gridCol w:w="2024"/>
      </w:tblGrid>
      <w:tr w:rsidR="00BC652F" w:rsidRPr="00BC652F" w:rsidTr="00BC652F">
        <w:trPr>
          <w:trHeight w:val="593"/>
        </w:trPr>
        <w:tc>
          <w:tcPr>
            <w:tcW w:w="238" w:type="pct"/>
            <w:vMerge w:val="restar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sz w:val="24"/>
                <w:szCs w:val="24"/>
              </w:rPr>
            </w:pPr>
            <w:r w:rsidRPr="00BC652F">
              <w:rPr>
                <w:rFonts w:ascii="Times New Roman" w:eastAsia="Times New Roman" w:hAnsi="Times New Roman" w:cs="Times New Roman"/>
                <w:sz w:val="24"/>
                <w:szCs w:val="24"/>
              </w:rPr>
              <w:t>N п/п</w:t>
            </w:r>
          </w:p>
        </w:tc>
        <w:tc>
          <w:tcPr>
            <w:tcW w:w="2442" w:type="pct"/>
            <w:vMerge w:val="restar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sz w:val="24"/>
                <w:szCs w:val="24"/>
              </w:rPr>
            </w:pPr>
            <w:r w:rsidRPr="00BC652F">
              <w:rPr>
                <w:rFonts w:ascii="Times New Roman" w:eastAsia="Times New Roman" w:hAnsi="Times New Roman" w:cs="Times New Roman"/>
                <w:sz w:val="24"/>
                <w:szCs w:val="24"/>
              </w:rPr>
              <w:t>Наименование показателя</w:t>
            </w:r>
          </w:p>
        </w:tc>
        <w:tc>
          <w:tcPr>
            <w:tcW w:w="398" w:type="pct"/>
            <w:vMerge w:val="restar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sz w:val="24"/>
                <w:szCs w:val="24"/>
              </w:rPr>
            </w:pPr>
            <w:r w:rsidRPr="00BC652F">
              <w:rPr>
                <w:rFonts w:ascii="Times New Roman" w:eastAsia="Times New Roman" w:hAnsi="Times New Roman" w:cs="Times New Roman"/>
                <w:sz w:val="24"/>
                <w:szCs w:val="24"/>
              </w:rPr>
              <w:t>Ед. изменения</w:t>
            </w:r>
          </w:p>
        </w:tc>
        <w:tc>
          <w:tcPr>
            <w:tcW w:w="464" w:type="pct"/>
            <w:vMerge w:val="restar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sz w:val="24"/>
                <w:szCs w:val="24"/>
              </w:rPr>
            </w:pPr>
            <w:r w:rsidRPr="00BC652F">
              <w:rPr>
                <w:rFonts w:ascii="Times New Roman" w:eastAsia="Times New Roman" w:hAnsi="Times New Roman" w:cs="Times New Roman"/>
                <w:sz w:val="24"/>
                <w:szCs w:val="24"/>
              </w:rPr>
              <w:t xml:space="preserve">Направленность </w:t>
            </w:r>
          </w:p>
        </w:tc>
        <w:tc>
          <w:tcPr>
            <w:tcW w:w="1458" w:type="pct"/>
            <w:vMerge w:val="restart"/>
            <w:tcBorders>
              <w:top w:val="single" w:sz="4" w:space="0" w:color="auto"/>
              <w:left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sz w:val="24"/>
                <w:szCs w:val="24"/>
              </w:rPr>
            </w:pPr>
            <w:r w:rsidRPr="00BC652F">
              <w:rPr>
                <w:rFonts w:ascii="Times New Roman" w:eastAsia="Times New Roman" w:hAnsi="Times New Roman" w:cs="Times New Roman"/>
                <w:sz w:val="24"/>
                <w:szCs w:val="24"/>
              </w:rPr>
              <w:t xml:space="preserve">   Фактическое значение показателя</w:t>
            </w:r>
          </w:p>
        </w:tc>
      </w:tr>
      <w:tr w:rsidR="00BC652F" w:rsidRPr="00BC652F" w:rsidTr="00BC652F">
        <w:tc>
          <w:tcPr>
            <w:tcW w:w="238"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sz w:val="24"/>
                <w:szCs w:val="24"/>
              </w:rPr>
            </w:pPr>
            <w:r w:rsidRPr="00BC652F">
              <w:rPr>
                <w:rFonts w:ascii="Times New Roman" w:eastAsia="Times New Roman" w:hAnsi="Times New Roman" w:cs="Times New Roman"/>
                <w:sz w:val="24"/>
                <w:szCs w:val="24"/>
              </w:rPr>
              <w:t>1</w:t>
            </w:r>
          </w:p>
        </w:tc>
        <w:tc>
          <w:tcPr>
            <w:tcW w:w="2442"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sz w:val="24"/>
                <w:szCs w:val="24"/>
              </w:rPr>
            </w:pPr>
            <w:r w:rsidRPr="00BC652F">
              <w:rPr>
                <w:rFonts w:ascii="Times New Roman" w:eastAsia="Times New Roman" w:hAnsi="Times New Roman" w:cs="Times New Roman"/>
                <w:sz w:val="24"/>
                <w:szCs w:val="24"/>
              </w:rPr>
              <w:t>2</w:t>
            </w:r>
          </w:p>
        </w:tc>
        <w:tc>
          <w:tcPr>
            <w:tcW w:w="398"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sz w:val="24"/>
                <w:szCs w:val="24"/>
              </w:rPr>
            </w:pPr>
            <w:r w:rsidRPr="00BC652F">
              <w:rPr>
                <w:rFonts w:ascii="Times New Roman" w:eastAsia="Times New Roman" w:hAnsi="Times New Roman" w:cs="Times New Roman"/>
                <w:sz w:val="24"/>
                <w:szCs w:val="24"/>
              </w:rPr>
              <w:t>3</w:t>
            </w:r>
          </w:p>
        </w:tc>
        <w:tc>
          <w:tcPr>
            <w:tcW w:w="464"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sz w:val="24"/>
                <w:szCs w:val="24"/>
              </w:rPr>
            </w:pPr>
            <w:r w:rsidRPr="00BC652F">
              <w:rPr>
                <w:rFonts w:ascii="Times New Roman" w:eastAsia="Times New Roman" w:hAnsi="Times New Roman" w:cs="Times New Roman"/>
                <w:sz w:val="24"/>
                <w:szCs w:val="24"/>
              </w:rPr>
              <w:t>4</w:t>
            </w:r>
          </w:p>
        </w:tc>
        <w:tc>
          <w:tcPr>
            <w:tcW w:w="1458"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sz w:val="24"/>
                <w:szCs w:val="24"/>
              </w:rPr>
            </w:pPr>
          </w:p>
        </w:tc>
      </w:tr>
      <w:tr w:rsidR="00BC652F" w:rsidRPr="00BC652F" w:rsidTr="00BC652F">
        <w:tc>
          <w:tcPr>
            <w:tcW w:w="238"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sz w:val="24"/>
                <w:szCs w:val="24"/>
              </w:rPr>
            </w:pPr>
            <w:r w:rsidRPr="00BC652F">
              <w:rPr>
                <w:rFonts w:ascii="Times New Roman" w:eastAsia="Times New Roman" w:hAnsi="Times New Roman" w:cs="Times New Roman"/>
                <w:sz w:val="24"/>
                <w:szCs w:val="24"/>
              </w:rPr>
              <w:t>1.</w:t>
            </w:r>
          </w:p>
        </w:tc>
        <w:tc>
          <w:tcPr>
            <w:tcW w:w="2442"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both"/>
              <w:rPr>
                <w:rFonts w:ascii="Times New Roman" w:eastAsia="Times New Roman" w:hAnsi="Times New Roman" w:cs="Times New Roman"/>
                <w:sz w:val="24"/>
                <w:szCs w:val="24"/>
              </w:rPr>
            </w:pPr>
            <w:r w:rsidRPr="00BC652F">
              <w:rPr>
                <w:rFonts w:ascii="Times New Roman" w:eastAsia="Times New Roman" w:hAnsi="Times New Roman" w:cs="Times New Roman"/>
                <w:sz w:val="24"/>
                <w:szCs w:val="24"/>
              </w:rPr>
              <w:t>Количество граждан, охваченных мероприятиями по финансовой грамотности в т.ч. гр.2</w:t>
            </w:r>
          </w:p>
        </w:tc>
        <w:tc>
          <w:tcPr>
            <w:tcW w:w="398"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sz w:val="24"/>
                <w:szCs w:val="24"/>
              </w:rPr>
            </w:pPr>
            <w:r w:rsidRPr="00BC652F">
              <w:rPr>
                <w:rFonts w:ascii="Times New Roman" w:eastAsia="Times New Roman" w:hAnsi="Times New Roman" w:cs="Times New Roman"/>
                <w:sz w:val="24"/>
                <w:szCs w:val="24"/>
              </w:rPr>
              <w:t>человек</w:t>
            </w:r>
          </w:p>
        </w:tc>
        <w:tc>
          <w:tcPr>
            <w:tcW w:w="464"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noProof/>
                <w:position w:val="-8"/>
                <w:sz w:val="24"/>
                <w:szCs w:val="24"/>
              </w:rPr>
              <w:drawing>
                <wp:inline distT="0" distB="0" distL="0" distR="0">
                  <wp:extent cx="204470" cy="28638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4"/>
                          <a:srcRect/>
                          <a:stretch>
                            <a:fillRect/>
                          </a:stretch>
                        </pic:blipFill>
                        <pic:spPr bwMode="auto">
                          <a:xfrm>
                            <a:off x="0" y="0"/>
                            <a:ext cx="204470" cy="286385"/>
                          </a:xfrm>
                          <a:prstGeom prst="rect">
                            <a:avLst/>
                          </a:prstGeom>
                          <a:noFill/>
                          <a:ln w="9525">
                            <a:noFill/>
                            <a:miter lim="800000"/>
                            <a:headEnd/>
                            <a:tailEnd/>
                          </a:ln>
                        </pic:spPr>
                      </pic:pic>
                    </a:graphicData>
                  </a:graphic>
                </wp:inline>
              </w:drawing>
            </w:r>
          </w:p>
        </w:tc>
        <w:tc>
          <w:tcPr>
            <w:tcW w:w="1458"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sz w:val="24"/>
                <w:szCs w:val="24"/>
              </w:rPr>
            </w:pPr>
          </w:p>
        </w:tc>
      </w:tr>
      <w:tr w:rsidR="00BC652F" w:rsidRPr="00BC652F" w:rsidTr="00BC652F">
        <w:tc>
          <w:tcPr>
            <w:tcW w:w="238"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sz w:val="24"/>
                <w:szCs w:val="24"/>
              </w:rPr>
            </w:pPr>
            <w:r w:rsidRPr="00BC652F">
              <w:rPr>
                <w:rFonts w:ascii="Times New Roman" w:eastAsia="Times New Roman" w:hAnsi="Times New Roman" w:cs="Times New Roman"/>
                <w:sz w:val="24"/>
                <w:szCs w:val="24"/>
              </w:rPr>
              <w:t>2.</w:t>
            </w:r>
          </w:p>
        </w:tc>
        <w:tc>
          <w:tcPr>
            <w:tcW w:w="2442"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both"/>
              <w:rPr>
                <w:rFonts w:ascii="Times New Roman" w:eastAsia="Times New Roman" w:hAnsi="Times New Roman" w:cs="Times New Roman"/>
                <w:sz w:val="24"/>
                <w:szCs w:val="24"/>
              </w:rPr>
            </w:pPr>
            <w:r w:rsidRPr="00BC652F">
              <w:rPr>
                <w:rFonts w:ascii="Times New Roman" w:eastAsia="Times New Roman" w:hAnsi="Times New Roman" w:cs="Times New Roman"/>
                <w:sz w:val="24"/>
                <w:szCs w:val="24"/>
              </w:rPr>
              <w:t>Количество граждан, которым оказаны консультации по финансовым вопросам и защите прав потребителей финансовых услуг</w:t>
            </w:r>
          </w:p>
        </w:tc>
        <w:tc>
          <w:tcPr>
            <w:tcW w:w="398"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sz w:val="24"/>
                <w:szCs w:val="24"/>
              </w:rPr>
            </w:pPr>
            <w:r w:rsidRPr="00BC652F">
              <w:rPr>
                <w:rFonts w:ascii="Times New Roman" w:eastAsia="Times New Roman" w:hAnsi="Times New Roman" w:cs="Times New Roman"/>
                <w:sz w:val="24"/>
                <w:szCs w:val="24"/>
              </w:rPr>
              <w:t>человек</w:t>
            </w:r>
          </w:p>
        </w:tc>
        <w:tc>
          <w:tcPr>
            <w:tcW w:w="464"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noProof/>
                <w:position w:val="-8"/>
                <w:sz w:val="24"/>
                <w:szCs w:val="24"/>
              </w:rPr>
              <w:drawing>
                <wp:inline distT="0" distB="0" distL="0" distR="0">
                  <wp:extent cx="204470" cy="28638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4"/>
                          <a:srcRect/>
                          <a:stretch>
                            <a:fillRect/>
                          </a:stretch>
                        </pic:blipFill>
                        <pic:spPr bwMode="auto">
                          <a:xfrm>
                            <a:off x="0" y="0"/>
                            <a:ext cx="204470" cy="286385"/>
                          </a:xfrm>
                          <a:prstGeom prst="rect">
                            <a:avLst/>
                          </a:prstGeom>
                          <a:noFill/>
                          <a:ln w="9525">
                            <a:noFill/>
                            <a:miter lim="800000"/>
                            <a:headEnd/>
                            <a:tailEnd/>
                          </a:ln>
                        </pic:spPr>
                      </pic:pic>
                    </a:graphicData>
                  </a:graphic>
                </wp:inline>
              </w:drawing>
            </w:r>
          </w:p>
        </w:tc>
        <w:tc>
          <w:tcPr>
            <w:tcW w:w="1458"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sz w:val="24"/>
                <w:szCs w:val="24"/>
              </w:rPr>
            </w:pPr>
          </w:p>
        </w:tc>
      </w:tr>
      <w:tr w:rsidR="00BC652F" w:rsidRPr="00BC652F" w:rsidTr="00BC652F">
        <w:tc>
          <w:tcPr>
            <w:tcW w:w="238"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sz w:val="24"/>
                <w:szCs w:val="24"/>
              </w:rPr>
            </w:pPr>
            <w:r w:rsidRPr="00BC652F">
              <w:rPr>
                <w:rFonts w:ascii="Times New Roman" w:eastAsia="Times New Roman" w:hAnsi="Times New Roman" w:cs="Times New Roman"/>
                <w:sz w:val="24"/>
                <w:szCs w:val="24"/>
              </w:rPr>
              <w:t>3.</w:t>
            </w:r>
          </w:p>
        </w:tc>
        <w:tc>
          <w:tcPr>
            <w:tcW w:w="2442"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both"/>
              <w:rPr>
                <w:rFonts w:ascii="Times New Roman" w:eastAsia="Times New Roman" w:hAnsi="Times New Roman" w:cs="Times New Roman"/>
                <w:sz w:val="24"/>
                <w:szCs w:val="24"/>
              </w:rPr>
            </w:pPr>
            <w:r w:rsidRPr="00BC652F">
              <w:rPr>
                <w:rFonts w:ascii="Times New Roman" w:eastAsia="Times New Roman" w:hAnsi="Times New Roman" w:cs="Times New Roman"/>
                <w:sz w:val="24"/>
                <w:szCs w:val="24"/>
              </w:rPr>
              <w:t>Количество специалистов (в том числе педагогов, волонтеров, тьюторов и пр.), участвующих в организации и проведений мероприятий по финансовой грамотности и (или) разработке и реализации образовательных программ</w:t>
            </w:r>
          </w:p>
        </w:tc>
        <w:tc>
          <w:tcPr>
            <w:tcW w:w="398"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sz w:val="24"/>
                <w:szCs w:val="24"/>
              </w:rPr>
            </w:pPr>
            <w:r w:rsidRPr="00BC652F">
              <w:rPr>
                <w:rFonts w:ascii="Times New Roman" w:eastAsia="Times New Roman" w:hAnsi="Times New Roman" w:cs="Times New Roman"/>
                <w:sz w:val="24"/>
                <w:szCs w:val="24"/>
              </w:rPr>
              <w:t>человек</w:t>
            </w:r>
          </w:p>
        </w:tc>
        <w:tc>
          <w:tcPr>
            <w:tcW w:w="464"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noProof/>
                <w:position w:val="-8"/>
                <w:sz w:val="24"/>
                <w:szCs w:val="24"/>
              </w:rPr>
              <w:drawing>
                <wp:inline distT="0" distB="0" distL="0" distR="0">
                  <wp:extent cx="204470" cy="28638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4"/>
                          <a:srcRect/>
                          <a:stretch>
                            <a:fillRect/>
                          </a:stretch>
                        </pic:blipFill>
                        <pic:spPr bwMode="auto">
                          <a:xfrm>
                            <a:off x="0" y="0"/>
                            <a:ext cx="204470" cy="286385"/>
                          </a:xfrm>
                          <a:prstGeom prst="rect">
                            <a:avLst/>
                          </a:prstGeom>
                          <a:noFill/>
                          <a:ln w="9525">
                            <a:noFill/>
                            <a:miter lim="800000"/>
                            <a:headEnd/>
                            <a:tailEnd/>
                          </a:ln>
                        </pic:spPr>
                      </pic:pic>
                    </a:graphicData>
                  </a:graphic>
                </wp:inline>
              </w:drawing>
            </w:r>
          </w:p>
        </w:tc>
        <w:tc>
          <w:tcPr>
            <w:tcW w:w="1458"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sz w:val="24"/>
                <w:szCs w:val="24"/>
              </w:rPr>
            </w:pPr>
          </w:p>
        </w:tc>
      </w:tr>
      <w:tr w:rsidR="00BC652F" w:rsidRPr="00BC652F" w:rsidTr="00BC652F">
        <w:tc>
          <w:tcPr>
            <w:tcW w:w="238"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sz w:val="24"/>
                <w:szCs w:val="24"/>
              </w:rPr>
            </w:pPr>
            <w:r w:rsidRPr="00BC652F">
              <w:rPr>
                <w:rFonts w:ascii="Times New Roman" w:eastAsia="Times New Roman" w:hAnsi="Times New Roman" w:cs="Times New Roman"/>
                <w:sz w:val="24"/>
                <w:szCs w:val="24"/>
              </w:rPr>
              <w:t>4.</w:t>
            </w:r>
          </w:p>
        </w:tc>
        <w:tc>
          <w:tcPr>
            <w:tcW w:w="2442"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both"/>
              <w:rPr>
                <w:rFonts w:ascii="Times New Roman" w:eastAsia="Times New Roman" w:hAnsi="Times New Roman" w:cs="Times New Roman"/>
                <w:sz w:val="24"/>
                <w:szCs w:val="24"/>
              </w:rPr>
            </w:pPr>
            <w:r w:rsidRPr="00BC652F">
              <w:rPr>
                <w:rFonts w:ascii="Times New Roman" w:eastAsia="Times New Roman" w:hAnsi="Times New Roman" w:cs="Times New Roman"/>
                <w:sz w:val="24"/>
                <w:szCs w:val="24"/>
              </w:rPr>
              <w:t>Количество реализуемых образовательных программ по финансовой грамотности в образовательном процессе на всех уровнях системы образования</w:t>
            </w:r>
          </w:p>
        </w:tc>
        <w:tc>
          <w:tcPr>
            <w:tcW w:w="398"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sz w:val="24"/>
                <w:szCs w:val="24"/>
              </w:rPr>
            </w:pPr>
            <w:r w:rsidRPr="00BC652F">
              <w:rPr>
                <w:rFonts w:ascii="Times New Roman" w:eastAsia="Times New Roman" w:hAnsi="Times New Roman" w:cs="Times New Roman"/>
                <w:sz w:val="24"/>
                <w:szCs w:val="24"/>
              </w:rPr>
              <w:t>единиц</w:t>
            </w:r>
          </w:p>
        </w:tc>
        <w:tc>
          <w:tcPr>
            <w:tcW w:w="464"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noProof/>
                <w:position w:val="-8"/>
                <w:sz w:val="24"/>
                <w:szCs w:val="24"/>
              </w:rPr>
              <w:drawing>
                <wp:inline distT="0" distB="0" distL="0" distR="0">
                  <wp:extent cx="204470" cy="28638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4"/>
                          <a:srcRect/>
                          <a:stretch>
                            <a:fillRect/>
                          </a:stretch>
                        </pic:blipFill>
                        <pic:spPr bwMode="auto">
                          <a:xfrm>
                            <a:off x="0" y="0"/>
                            <a:ext cx="204470" cy="286385"/>
                          </a:xfrm>
                          <a:prstGeom prst="rect">
                            <a:avLst/>
                          </a:prstGeom>
                          <a:noFill/>
                          <a:ln w="9525">
                            <a:noFill/>
                            <a:miter lim="800000"/>
                            <a:headEnd/>
                            <a:tailEnd/>
                          </a:ln>
                        </pic:spPr>
                      </pic:pic>
                    </a:graphicData>
                  </a:graphic>
                </wp:inline>
              </w:drawing>
            </w:r>
          </w:p>
        </w:tc>
        <w:tc>
          <w:tcPr>
            <w:tcW w:w="1458" w:type="pct"/>
            <w:tcBorders>
              <w:top w:val="single" w:sz="4" w:space="0" w:color="auto"/>
              <w:left w:val="single" w:sz="4" w:space="0" w:color="auto"/>
              <w:bottom w:val="single" w:sz="4" w:space="0" w:color="auto"/>
              <w:right w:val="single" w:sz="4" w:space="0" w:color="auto"/>
            </w:tcBorders>
          </w:tcPr>
          <w:p w:rsidR="00BC652F" w:rsidRPr="00BC652F" w:rsidRDefault="00BC652F" w:rsidP="00BC652F">
            <w:pPr>
              <w:autoSpaceDE w:val="0"/>
              <w:autoSpaceDN w:val="0"/>
              <w:adjustRightInd w:val="0"/>
              <w:jc w:val="center"/>
              <w:rPr>
                <w:rFonts w:ascii="Times New Roman" w:eastAsia="Times New Roman" w:hAnsi="Times New Roman" w:cs="Times New Roman"/>
                <w:sz w:val="24"/>
                <w:szCs w:val="24"/>
              </w:rPr>
            </w:pPr>
          </w:p>
        </w:tc>
      </w:tr>
    </w:tbl>
    <w:p w:rsidR="00BC652F" w:rsidRPr="00BC652F" w:rsidRDefault="00BC652F" w:rsidP="00BC652F">
      <w:pPr>
        <w:rPr>
          <w:rFonts w:ascii="Times New Roman" w:eastAsia="Times New Roman" w:hAnsi="Times New Roman" w:cs="Times New Roman"/>
          <w:sz w:val="24"/>
          <w:szCs w:val="24"/>
        </w:rPr>
      </w:pPr>
    </w:p>
    <w:p w:rsidR="00BC652F" w:rsidRPr="00BC652F" w:rsidRDefault="00BC652F" w:rsidP="00BC652F">
      <w:pPr>
        <w:rPr>
          <w:rFonts w:ascii="Times New Roman" w:eastAsia="Times New Roman" w:hAnsi="Times New Roman" w:cs="Times New Roman"/>
          <w:sz w:val="24"/>
          <w:szCs w:val="24"/>
        </w:rPr>
      </w:pPr>
      <w:r w:rsidRPr="00BC652F">
        <w:rPr>
          <w:rFonts w:ascii="Times New Roman" w:eastAsia="Times New Roman" w:hAnsi="Times New Roman" w:cs="Times New Roman"/>
          <w:sz w:val="24"/>
          <w:szCs w:val="24"/>
        </w:rPr>
        <w:t>Примечание:</w:t>
      </w:r>
    </w:p>
    <w:p w:rsidR="00BC652F" w:rsidRPr="00BC652F" w:rsidRDefault="00BC652F" w:rsidP="00BC652F">
      <w:pPr>
        <w:rPr>
          <w:rFonts w:ascii="Times New Roman" w:eastAsia="Times New Roman" w:hAnsi="Times New Roman" w:cs="Times New Roman"/>
          <w:sz w:val="24"/>
          <w:szCs w:val="24"/>
        </w:rPr>
      </w:pPr>
      <w:r w:rsidRPr="00BC652F">
        <w:rPr>
          <w:rFonts w:ascii="Times New Roman" w:eastAsia="Times New Roman" w:hAnsi="Times New Roman" w:cs="Times New Roman"/>
          <w:sz w:val="24"/>
          <w:szCs w:val="24"/>
        </w:rPr>
        <w:t>&lt;1&gt; Направленность показателя обозначается:</w:t>
      </w:r>
    </w:p>
    <w:p w:rsidR="00BC652F" w:rsidRPr="00BC652F" w:rsidRDefault="00BC652F" w:rsidP="00BC652F">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3830" cy="21844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5"/>
                    <a:srcRect/>
                    <a:stretch>
                      <a:fillRect/>
                    </a:stretch>
                  </pic:blipFill>
                  <pic:spPr bwMode="auto">
                    <a:xfrm>
                      <a:off x="0" y="0"/>
                      <a:ext cx="163830" cy="218440"/>
                    </a:xfrm>
                    <a:prstGeom prst="rect">
                      <a:avLst/>
                    </a:prstGeom>
                    <a:noFill/>
                    <a:ln w="9525">
                      <a:noFill/>
                      <a:miter lim="800000"/>
                      <a:headEnd/>
                      <a:tailEnd/>
                    </a:ln>
                  </pic:spPr>
                </pic:pic>
              </a:graphicData>
            </a:graphic>
          </wp:inline>
        </w:drawing>
      </w:r>
      <w:r w:rsidRPr="00BC652F">
        <w:rPr>
          <w:rFonts w:ascii="Times New Roman" w:eastAsia="Times New Roman" w:hAnsi="Times New Roman" w:cs="Times New Roman"/>
          <w:sz w:val="24"/>
          <w:szCs w:val="24"/>
        </w:rPr>
        <w:t xml:space="preserve"> - направленность на рост, т.е. позитивно рассматривается рост значения целевого индикатора (показателя);</w:t>
      </w:r>
    </w:p>
    <w:p w:rsidR="00BC652F" w:rsidRPr="00BC652F" w:rsidRDefault="00BC652F" w:rsidP="00BC652F">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3830" cy="21844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6"/>
                    <a:srcRect/>
                    <a:stretch>
                      <a:fillRect/>
                    </a:stretch>
                  </pic:blipFill>
                  <pic:spPr bwMode="auto">
                    <a:xfrm>
                      <a:off x="0" y="0"/>
                      <a:ext cx="163830" cy="218440"/>
                    </a:xfrm>
                    <a:prstGeom prst="rect">
                      <a:avLst/>
                    </a:prstGeom>
                    <a:noFill/>
                    <a:ln w="9525">
                      <a:noFill/>
                      <a:miter lim="800000"/>
                      <a:headEnd/>
                      <a:tailEnd/>
                    </a:ln>
                  </pic:spPr>
                </pic:pic>
              </a:graphicData>
            </a:graphic>
          </wp:inline>
        </w:drawing>
      </w:r>
      <w:r w:rsidRPr="00BC652F">
        <w:rPr>
          <w:rFonts w:ascii="Times New Roman" w:eastAsia="Times New Roman" w:hAnsi="Times New Roman" w:cs="Times New Roman"/>
          <w:sz w:val="24"/>
          <w:szCs w:val="24"/>
        </w:rPr>
        <w:t xml:space="preserve"> - направленность на снижение, т.е. позитивно рассматривается снижение значения целевого индикатора (показателя).</w:t>
      </w:r>
    </w:p>
    <w:p w:rsidR="00BC652F" w:rsidRPr="00BC652F" w:rsidRDefault="00BC652F" w:rsidP="00BC652F">
      <w:pPr>
        <w:widowControl w:val="0"/>
        <w:autoSpaceDE w:val="0"/>
        <w:autoSpaceDN w:val="0"/>
        <w:jc w:val="right"/>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 xml:space="preserve">Форма 3 </w:t>
      </w:r>
    </w:p>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p>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Информация о реализации программы по повышению             финансовой грамотности населения на 2018 - 2030 годы</w:t>
      </w:r>
    </w:p>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за 20    год</w:t>
      </w:r>
    </w:p>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(отчетный год)</w:t>
      </w:r>
    </w:p>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МО МР «Усть-Куломский»</w:t>
      </w:r>
    </w:p>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(наименование муниципального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2"/>
        <w:gridCol w:w="1503"/>
        <w:gridCol w:w="1281"/>
        <w:gridCol w:w="521"/>
        <w:gridCol w:w="1096"/>
        <w:gridCol w:w="809"/>
        <w:gridCol w:w="2548"/>
      </w:tblGrid>
      <w:tr w:rsidR="00BC652F" w:rsidRPr="00BC652F" w:rsidTr="00BC652F">
        <w:tc>
          <w:tcPr>
            <w:tcW w:w="887" w:type="pct"/>
            <w:tcBorders>
              <w:top w:val="nil"/>
              <w:left w:val="nil"/>
              <w:right w:val="nil"/>
            </w:tcBorders>
          </w:tcPr>
          <w:p w:rsidR="00BC652F" w:rsidRPr="00BC652F" w:rsidRDefault="00BC652F" w:rsidP="00BC652F">
            <w:pPr>
              <w:widowControl w:val="0"/>
              <w:autoSpaceDE w:val="0"/>
              <w:autoSpaceDN w:val="0"/>
              <w:contextualSpacing/>
              <w:jc w:val="right"/>
              <w:rPr>
                <w:rFonts w:ascii="Times New Roman" w:eastAsia="Times New Roman" w:hAnsi="Times New Roman" w:cs="Times New Roman"/>
                <w:sz w:val="24"/>
                <w:szCs w:val="24"/>
                <w:lang w:eastAsia="en-US"/>
              </w:rPr>
            </w:pPr>
          </w:p>
        </w:tc>
        <w:tc>
          <w:tcPr>
            <w:tcW w:w="4113" w:type="pct"/>
            <w:gridSpan w:val="6"/>
            <w:tcBorders>
              <w:top w:val="nil"/>
              <w:left w:val="nil"/>
              <w:right w:val="nil"/>
            </w:tcBorders>
          </w:tcPr>
          <w:p w:rsidR="00BC652F" w:rsidRPr="00BC652F" w:rsidRDefault="00BC652F" w:rsidP="00BC652F">
            <w:pPr>
              <w:widowControl w:val="0"/>
              <w:autoSpaceDE w:val="0"/>
              <w:autoSpaceDN w:val="0"/>
              <w:contextualSpacing/>
              <w:jc w:val="right"/>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Таблица 1</w:t>
            </w:r>
          </w:p>
        </w:tc>
      </w:tr>
      <w:tr w:rsidR="00BC652F" w:rsidRPr="00BC652F" w:rsidTr="00BC652F">
        <w:tc>
          <w:tcPr>
            <w:tcW w:w="5000" w:type="pct"/>
            <w:gridSpan w:val="7"/>
          </w:tcPr>
          <w:p w:rsidR="00BC652F" w:rsidRPr="00BC652F" w:rsidRDefault="00BC652F" w:rsidP="00BC652F">
            <w:pPr>
              <w:widowControl w:val="0"/>
              <w:numPr>
                <w:ilvl w:val="0"/>
                <w:numId w:val="36"/>
              </w:numPr>
              <w:autoSpaceDE w:val="0"/>
              <w:autoSpaceDN w:val="0"/>
              <w:spacing w:after="0" w:line="240" w:lineRule="auto"/>
              <w:contextualSpacing/>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Отчет по мероприятиям  в разрезе целевых групп</w:t>
            </w:r>
          </w:p>
        </w:tc>
      </w:tr>
      <w:tr w:rsidR="00BC652F" w:rsidRPr="00BC652F" w:rsidTr="00BC652F">
        <w:tc>
          <w:tcPr>
            <w:tcW w:w="2363" w:type="pct"/>
            <w:gridSpan w:val="3"/>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Образовательные, просветительские и информационные мероприятия для целевых групп Программы, в том числе:</w:t>
            </w:r>
          </w:p>
        </w:tc>
        <w:tc>
          <w:tcPr>
            <w:tcW w:w="857" w:type="pct"/>
            <w:gridSpan w:val="2"/>
          </w:tcPr>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Количество мероприятий</w:t>
            </w:r>
          </w:p>
        </w:tc>
        <w:tc>
          <w:tcPr>
            <w:tcW w:w="1780" w:type="pct"/>
            <w:gridSpan w:val="2"/>
          </w:tcPr>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Общее количество участников мероприятий (чел.)</w:t>
            </w:r>
          </w:p>
        </w:tc>
      </w:tr>
      <w:tr w:rsidR="00BC652F" w:rsidRPr="00BC652F" w:rsidTr="00BC652F">
        <w:tc>
          <w:tcPr>
            <w:tcW w:w="2363" w:type="pct"/>
            <w:gridSpan w:val="3"/>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дошкольники</w:t>
            </w:r>
          </w:p>
        </w:tc>
        <w:tc>
          <w:tcPr>
            <w:tcW w:w="857" w:type="pct"/>
            <w:gridSpan w:val="2"/>
          </w:tcPr>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p>
        </w:tc>
        <w:tc>
          <w:tcPr>
            <w:tcW w:w="1780" w:type="pct"/>
            <w:gridSpan w:val="2"/>
          </w:tcPr>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p>
        </w:tc>
      </w:tr>
      <w:tr w:rsidR="00BC652F" w:rsidRPr="00BC652F" w:rsidTr="00BC652F">
        <w:trPr>
          <w:trHeight w:val="247"/>
        </w:trPr>
        <w:tc>
          <w:tcPr>
            <w:tcW w:w="2363" w:type="pct"/>
            <w:gridSpan w:val="3"/>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школьники</w:t>
            </w:r>
          </w:p>
        </w:tc>
        <w:tc>
          <w:tcPr>
            <w:tcW w:w="857" w:type="pct"/>
            <w:gridSpan w:val="2"/>
          </w:tcPr>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p>
        </w:tc>
        <w:tc>
          <w:tcPr>
            <w:tcW w:w="1780" w:type="pct"/>
            <w:gridSpan w:val="2"/>
          </w:tcPr>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p>
        </w:tc>
      </w:tr>
      <w:tr w:rsidR="00BC652F" w:rsidRPr="00BC652F" w:rsidTr="00BC652F">
        <w:tc>
          <w:tcPr>
            <w:tcW w:w="2363" w:type="pct"/>
            <w:gridSpan w:val="3"/>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обучающиеся СПО</w:t>
            </w:r>
          </w:p>
        </w:tc>
        <w:tc>
          <w:tcPr>
            <w:tcW w:w="857" w:type="pct"/>
            <w:gridSpan w:val="2"/>
          </w:tcPr>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p>
        </w:tc>
        <w:tc>
          <w:tcPr>
            <w:tcW w:w="1780" w:type="pct"/>
            <w:gridSpan w:val="2"/>
          </w:tcPr>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p>
        </w:tc>
      </w:tr>
      <w:tr w:rsidR="00BC652F" w:rsidRPr="00BC652F" w:rsidTr="00BC652F">
        <w:tc>
          <w:tcPr>
            <w:tcW w:w="2363" w:type="pct"/>
            <w:gridSpan w:val="3"/>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студенты и молодежь</w:t>
            </w:r>
          </w:p>
        </w:tc>
        <w:tc>
          <w:tcPr>
            <w:tcW w:w="857" w:type="pct"/>
            <w:gridSpan w:val="2"/>
          </w:tcPr>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p>
        </w:tc>
        <w:tc>
          <w:tcPr>
            <w:tcW w:w="1780" w:type="pct"/>
            <w:gridSpan w:val="2"/>
          </w:tcPr>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p>
        </w:tc>
      </w:tr>
      <w:tr w:rsidR="00BC652F" w:rsidRPr="00BC652F" w:rsidTr="00BC652F">
        <w:tc>
          <w:tcPr>
            <w:tcW w:w="2363" w:type="pct"/>
            <w:gridSpan w:val="3"/>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дети-сироты и дети, оставшиеся без попечения родителей</w:t>
            </w:r>
          </w:p>
        </w:tc>
        <w:tc>
          <w:tcPr>
            <w:tcW w:w="857" w:type="pct"/>
            <w:gridSpan w:val="2"/>
          </w:tcPr>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p>
        </w:tc>
        <w:tc>
          <w:tcPr>
            <w:tcW w:w="1780" w:type="pct"/>
            <w:gridSpan w:val="2"/>
          </w:tcPr>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p>
        </w:tc>
      </w:tr>
      <w:tr w:rsidR="00BC652F" w:rsidRPr="00BC652F" w:rsidTr="00BC652F">
        <w:tc>
          <w:tcPr>
            <w:tcW w:w="2363" w:type="pct"/>
            <w:gridSpan w:val="3"/>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люди с ОВЗ</w:t>
            </w:r>
          </w:p>
        </w:tc>
        <w:tc>
          <w:tcPr>
            <w:tcW w:w="857" w:type="pct"/>
            <w:gridSpan w:val="2"/>
          </w:tcPr>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p>
        </w:tc>
        <w:tc>
          <w:tcPr>
            <w:tcW w:w="1780" w:type="pct"/>
            <w:gridSpan w:val="2"/>
          </w:tcPr>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p>
        </w:tc>
      </w:tr>
      <w:tr w:rsidR="00BC652F" w:rsidRPr="00BC652F" w:rsidTr="00BC652F">
        <w:tc>
          <w:tcPr>
            <w:tcW w:w="2363" w:type="pct"/>
            <w:gridSpan w:val="3"/>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взрослое население</w:t>
            </w:r>
          </w:p>
        </w:tc>
        <w:tc>
          <w:tcPr>
            <w:tcW w:w="857" w:type="pct"/>
            <w:gridSpan w:val="2"/>
          </w:tcPr>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p>
        </w:tc>
        <w:tc>
          <w:tcPr>
            <w:tcW w:w="1780" w:type="pct"/>
            <w:gridSpan w:val="2"/>
          </w:tcPr>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p>
        </w:tc>
      </w:tr>
      <w:tr w:rsidR="00BC652F" w:rsidRPr="00BC652F" w:rsidTr="00BC652F">
        <w:tc>
          <w:tcPr>
            <w:tcW w:w="2363" w:type="pct"/>
            <w:gridSpan w:val="3"/>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пенсионеры и люди предпенсионного возраста</w:t>
            </w:r>
          </w:p>
        </w:tc>
        <w:tc>
          <w:tcPr>
            <w:tcW w:w="857" w:type="pct"/>
            <w:gridSpan w:val="2"/>
          </w:tcPr>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p>
        </w:tc>
        <w:tc>
          <w:tcPr>
            <w:tcW w:w="1780" w:type="pct"/>
            <w:gridSpan w:val="2"/>
          </w:tcPr>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p>
        </w:tc>
      </w:tr>
      <w:tr w:rsidR="00BC652F" w:rsidRPr="00BC652F" w:rsidTr="00BC652F">
        <w:tc>
          <w:tcPr>
            <w:tcW w:w="2363" w:type="pct"/>
            <w:gridSpan w:val="3"/>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волонтеры финансового просвещения</w:t>
            </w:r>
          </w:p>
        </w:tc>
        <w:tc>
          <w:tcPr>
            <w:tcW w:w="857" w:type="pct"/>
            <w:gridSpan w:val="2"/>
          </w:tcPr>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p>
        </w:tc>
        <w:tc>
          <w:tcPr>
            <w:tcW w:w="1780" w:type="pct"/>
            <w:gridSpan w:val="2"/>
          </w:tcPr>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p>
        </w:tc>
      </w:tr>
      <w:tr w:rsidR="00BC652F" w:rsidRPr="00BC652F" w:rsidTr="00BC652F">
        <w:tc>
          <w:tcPr>
            <w:tcW w:w="2363" w:type="pct"/>
            <w:gridSpan w:val="3"/>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субъекты МСП, ИП и самозанятые граждане</w:t>
            </w:r>
          </w:p>
        </w:tc>
        <w:tc>
          <w:tcPr>
            <w:tcW w:w="857" w:type="pct"/>
            <w:gridSpan w:val="2"/>
          </w:tcPr>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p>
        </w:tc>
        <w:tc>
          <w:tcPr>
            <w:tcW w:w="1780" w:type="pct"/>
            <w:gridSpan w:val="2"/>
          </w:tcPr>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p>
        </w:tc>
      </w:tr>
      <w:tr w:rsidR="00BC652F" w:rsidRPr="00BC652F" w:rsidTr="00BC652F">
        <w:tc>
          <w:tcPr>
            <w:tcW w:w="2363" w:type="pct"/>
            <w:gridSpan w:val="3"/>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безработные (граждане, стоящие на учете в службах занятости)</w:t>
            </w:r>
          </w:p>
        </w:tc>
        <w:tc>
          <w:tcPr>
            <w:tcW w:w="857" w:type="pct"/>
            <w:gridSpan w:val="2"/>
          </w:tcPr>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p>
        </w:tc>
        <w:tc>
          <w:tcPr>
            <w:tcW w:w="1780" w:type="pct"/>
            <w:gridSpan w:val="2"/>
          </w:tcPr>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p>
        </w:tc>
      </w:tr>
      <w:tr w:rsidR="00BC652F" w:rsidRPr="00BC652F" w:rsidTr="00BC652F">
        <w:tc>
          <w:tcPr>
            <w:tcW w:w="2363" w:type="pct"/>
            <w:gridSpan w:val="3"/>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Общее количество:</w:t>
            </w:r>
          </w:p>
        </w:tc>
        <w:tc>
          <w:tcPr>
            <w:tcW w:w="857" w:type="pct"/>
            <w:gridSpan w:val="2"/>
          </w:tcPr>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p>
        </w:tc>
        <w:tc>
          <w:tcPr>
            <w:tcW w:w="1780" w:type="pct"/>
            <w:gridSpan w:val="2"/>
          </w:tcPr>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p>
        </w:tc>
      </w:tr>
      <w:tr w:rsidR="00BC652F" w:rsidRPr="00BC652F" w:rsidTr="00BC652F">
        <w:trPr>
          <w:trHeight w:val="419"/>
        </w:trPr>
        <w:tc>
          <w:tcPr>
            <w:tcW w:w="5000" w:type="pct"/>
            <w:gridSpan w:val="7"/>
            <w:tcBorders>
              <w:top w:val="nil"/>
              <w:left w:val="nil"/>
              <w:right w:val="nil"/>
            </w:tcBorders>
          </w:tcPr>
          <w:p w:rsidR="00BC652F" w:rsidRPr="00BC652F" w:rsidRDefault="00BC652F" w:rsidP="00BC652F">
            <w:pPr>
              <w:widowControl w:val="0"/>
              <w:autoSpaceDE w:val="0"/>
              <w:autoSpaceDN w:val="0"/>
              <w:contextualSpacing/>
              <w:jc w:val="right"/>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 xml:space="preserve">Таблица </w:t>
            </w:r>
            <w:r w:rsidRPr="00BC652F">
              <w:rPr>
                <w:rFonts w:ascii="Times New Roman" w:eastAsia="Times New Roman" w:hAnsi="Times New Roman" w:cs="Times New Roman"/>
                <w:sz w:val="24"/>
                <w:szCs w:val="24"/>
                <w:lang w:val="en-US" w:eastAsia="en-US"/>
              </w:rPr>
              <w:t>2</w:t>
            </w:r>
          </w:p>
        </w:tc>
      </w:tr>
      <w:tr w:rsidR="00BC652F" w:rsidRPr="00BC652F" w:rsidTr="00BC652F">
        <w:tc>
          <w:tcPr>
            <w:tcW w:w="5000" w:type="pct"/>
            <w:gridSpan w:val="7"/>
          </w:tcPr>
          <w:p w:rsidR="00BC652F" w:rsidRPr="00BC652F" w:rsidRDefault="00BC652F" w:rsidP="00BC652F">
            <w:pPr>
              <w:widowControl w:val="0"/>
              <w:numPr>
                <w:ilvl w:val="0"/>
                <w:numId w:val="36"/>
              </w:numPr>
              <w:autoSpaceDE w:val="0"/>
              <w:autoSpaceDN w:val="0"/>
              <w:spacing w:after="0" w:line="240" w:lineRule="auto"/>
              <w:contextualSpacing/>
              <w:jc w:val="center"/>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Каналы информирования</w:t>
            </w:r>
          </w:p>
        </w:tc>
      </w:tr>
      <w:tr w:rsidR="00BC652F" w:rsidRPr="00BC652F" w:rsidTr="00BC652F">
        <w:tc>
          <w:tcPr>
            <w:tcW w:w="1684" w:type="pct"/>
            <w:gridSpan w:val="2"/>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Тип канала</w:t>
            </w:r>
          </w:p>
        </w:tc>
        <w:tc>
          <w:tcPr>
            <w:tcW w:w="955" w:type="pct"/>
            <w:gridSpan w:val="2"/>
          </w:tcPr>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Наименование</w:t>
            </w:r>
          </w:p>
        </w:tc>
        <w:tc>
          <w:tcPr>
            <w:tcW w:w="1010" w:type="pct"/>
            <w:gridSpan w:val="2"/>
          </w:tcPr>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Ссылка</w:t>
            </w:r>
          </w:p>
        </w:tc>
        <w:tc>
          <w:tcPr>
            <w:tcW w:w="1351" w:type="pct"/>
          </w:tcPr>
          <w:p w:rsidR="00BC652F" w:rsidRPr="00BC652F" w:rsidRDefault="00BC652F" w:rsidP="00BC652F">
            <w:pPr>
              <w:widowControl w:val="0"/>
              <w:autoSpaceDE w:val="0"/>
              <w:autoSpaceDN w:val="0"/>
              <w:jc w:val="center"/>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Количество</w:t>
            </w:r>
          </w:p>
        </w:tc>
      </w:tr>
      <w:tr w:rsidR="00BC652F" w:rsidRPr="00BC652F" w:rsidTr="00BC652F">
        <w:tc>
          <w:tcPr>
            <w:tcW w:w="1684" w:type="pct"/>
            <w:gridSpan w:val="2"/>
            <w:vAlign w:val="bottom"/>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количество публикаций на региональных сайтах</w:t>
            </w:r>
          </w:p>
        </w:tc>
        <w:tc>
          <w:tcPr>
            <w:tcW w:w="955" w:type="pct"/>
            <w:gridSpan w:val="2"/>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p>
        </w:tc>
        <w:tc>
          <w:tcPr>
            <w:tcW w:w="1010" w:type="pct"/>
            <w:gridSpan w:val="2"/>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p>
        </w:tc>
        <w:tc>
          <w:tcPr>
            <w:tcW w:w="1351" w:type="pct"/>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p>
        </w:tc>
      </w:tr>
      <w:tr w:rsidR="00BC652F" w:rsidRPr="00BC652F" w:rsidTr="00BC652F">
        <w:trPr>
          <w:trHeight w:val="1155"/>
        </w:trPr>
        <w:tc>
          <w:tcPr>
            <w:tcW w:w="1684" w:type="pct"/>
            <w:gridSpan w:val="2"/>
            <w:vAlign w:val="bottom"/>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количество публикаций в социальных сетях</w:t>
            </w:r>
          </w:p>
        </w:tc>
        <w:tc>
          <w:tcPr>
            <w:tcW w:w="955" w:type="pct"/>
            <w:gridSpan w:val="2"/>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p>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p>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p>
        </w:tc>
        <w:tc>
          <w:tcPr>
            <w:tcW w:w="1010" w:type="pct"/>
            <w:gridSpan w:val="2"/>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p>
        </w:tc>
        <w:tc>
          <w:tcPr>
            <w:tcW w:w="1351" w:type="pct"/>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p>
        </w:tc>
      </w:tr>
      <w:tr w:rsidR="00BC652F" w:rsidRPr="00BC652F" w:rsidTr="00BC652F">
        <w:tc>
          <w:tcPr>
            <w:tcW w:w="1684" w:type="pct"/>
            <w:gridSpan w:val="2"/>
            <w:vAlign w:val="bottom"/>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количество публикаций  в СМИ</w:t>
            </w:r>
          </w:p>
        </w:tc>
        <w:tc>
          <w:tcPr>
            <w:tcW w:w="955" w:type="pct"/>
            <w:gridSpan w:val="2"/>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p>
        </w:tc>
        <w:tc>
          <w:tcPr>
            <w:tcW w:w="1010" w:type="pct"/>
            <w:gridSpan w:val="2"/>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p>
        </w:tc>
        <w:tc>
          <w:tcPr>
            <w:tcW w:w="1351" w:type="pct"/>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p>
        </w:tc>
      </w:tr>
      <w:tr w:rsidR="00BC652F" w:rsidRPr="00BC652F" w:rsidTr="00BC652F">
        <w:tc>
          <w:tcPr>
            <w:tcW w:w="1684" w:type="pct"/>
            <w:gridSpan w:val="2"/>
            <w:vAlign w:val="bottom"/>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количество радиопередач/аудио-ролики на радиостанциях</w:t>
            </w:r>
          </w:p>
        </w:tc>
        <w:tc>
          <w:tcPr>
            <w:tcW w:w="955" w:type="pct"/>
            <w:gridSpan w:val="2"/>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p>
        </w:tc>
        <w:tc>
          <w:tcPr>
            <w:tcW w:w="1010" w:type="pct"/>
            <w:gridSpan w:val="2"/>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p>
        </w:tc>
        <w:tc>
          <w:tcPr>
            <w:tcW w:w="1351" w:type="pct"/>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p>
        </w:tc>
      </w:tr>
      <w:tr w:rsidR="00BC652F" w:rsidRPr="00BC652F" w:rsidTr="00BC652F">
        <w:tc>
          <w:tcPr>
            <w:tcW w:w="1684" w:type="pct"/>
            <w:gridSpan w:val="2"/>
            <w:vAlign w:val="bottom"/>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количество телепередач/видео-ролики вышедших в эфир на ТВ каналах</w:t>
            </w:r>
          </w:p>
        </w:tc>
        <w:tc>
          <w:tcPr>
            <w:tcW w:w="955" w:type="pct"/>
            <w:gridSpan w:val="2"/>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p>
        </w:tc>
        <w:tc>
          <w:tcPr>
            <w:tcW w:w="1010" w:type="pct"/>
            <w:gridSpan w:val="2"/>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p>
        </w:tc>
        <w:tc>
          <w:tcPr>
            <w:tcW w:w="1351" w:type="pct"/>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p>
        </w:tc>
      </w:tr>
      <w:tr w:rsidR="00BC652F" w:rsidRPr="00BC652F" w:rsidTr="00BC652F">
        <w:tc>
          <w:tcPr>
            <w:tcW w:w="1684" w:type="pct"/>
            <w:gridSpan w:val="2"/>
            <w:vAlign w:val="bottom"/>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r w:rsidRPr="00BC652F">
              <w:rPr>
                <w:rFonts w:ascii="Times New Roman" w:eastAsia="Times New Roman" w:hAnsi="Times New Roman" w:cs="Times New Roman"/>
                <w:sz w:val="24"/>
                <w:szCs w:val="24"/>
                <w:lang w:eastAsia="en-US"/>
              </w:rPr>
              <w:t>количество розданной печатной продукции (буклеты, брошюры и т.п.)</w:t>
            </w:r>
          </w:p>
        </w:tc>
        <w:tc>
          <w:tcPr>
            <w:tcW w:w="955" w:type="pct"/>
            <w:gridSpan w:val="2"/>
          </w:tcPr>
          <w:p w:rsidR="00BC652F" w:rsidRPr="00BC652F" w:rsidRDefault="00BC652F" w:rsidP="00BC652F">
            <w:pPr>
              <w:widowControl w:val="0"/>
              <w:autoSpaceDE w:val="0"/>
              <w:autoSpaceDN w:val="0"/>
              <w:rPr>
                <w:rFonts w:ascii="Times New Roman" w:eastAsia="Times New Roman" w:hAnsi="Times New Roman" w:cs="Times New Roman"/>
                <w:sz w:val="24"/>
                <w:szCs w:val="24"/>
                <w:lang w:eastAsia="en-US"/>
              </w:rPr>
            </w:pPr>
          </w:p>
        </w:tc>
        <w:tc>
          <w:tcPr>
            <w:tcW w:w="1010" w:type="pct"/>
            <w:gridSpan w:val="2"/>
          </w:tcPr>
          <w:p w:rsidR="00BC652F" w:rsidRPr="00BC652F" w:rsidRDefault="00BC652F" w:rsidP="00BC652F">
            <w:pPr>
              <w:widowControl w:val="0"/>
              <w:autoSpaceDE w:val="0"/>
              <w:autoSpaceDN w:val="0"/>
              <w:rPr>
                <w:rFonts w:ascii="Calibri" w:eastAsia="Times New Roman" w:hAnsi="Calibri" w:cs="Times New Roman"/>
                <w:lang w:eastAsia="en-US"/>
              </w:rPr>
            </w:pPr>
          </w:p>
        </w:tc>
        <w:tc>
          <w:tcPr>
            <w:tcW w:w="1351" w:type="pct"/>
          </w:tcPr>
          <w:p w:rsidR="00BC652F" w:rsidRPr="00BC652F" w:rsidRDefault="00BC652F" w:rsidP="00BC652F">
            <w:pPr>
              <w:widowControl w:val="0"/>
              <w:autoSpaceDE w:val="0"/>
              <w:autoSpaceDN w:val="0"/>
              <w:rPr>
                <w:rFonts w:ascii="Calibri" w:eastAsia="Times New Roman" w:hAnsi="Calibri" w:cs="Times New Roman"/>
                <w:lang w:eastAsia="en-US"/>
              </w:rPr>
            </w:pPr>
          </w:p>
        </w:tc>
      </w:tr>
    </w:tbl>
    <w:p w:rsidR="00BC652F" w:rsidRPr="00BC652F" w:rsidRDefault="00BC652F" w:rsidP="00BC652F">
      <w:pPr>
        <w:rPr>
          <w:rFonts w:ascii="Calibri" w:eastAsia="Times New Roman" w:hAnsi="Calibri" w:cs="Times New Roman"/>
        </w:rPr>
      </w:pPr>
    </w:p>
    <w:p w:rsidR="00AF7D7E" w:rsidRPr="00AF7D7E" w:rsidRDefault="00AF7D7E" w:rsidP="00AF7D7E">
      <w:pPr>
        <w:spacing w:after="0" w:line="240" w:lineRule="auto"/>
        <w:jc w:val="center"/>
        <w:rPr>
          <w:rFonts w:ascii="Times New Roman" w:eastAsia="Times New Roman" w:hAnsi="Times New Roman" w:cs="Times New Roman"/>
          <w:sz w:val="24"/>
          <w:szCs w:val="24"/>
        </w:rPr>
      </w:pPr>
      <w:r w:rsidRPr="00AF7D7E">
        <w:rPr>
          <w:rFonts w:ascii="Times New Roman" w:eastAsia="Times New Roman" w:hAnsi="Times New Roman" w:cs="Times New Roman"/>
          <w:noProof/>
          <w:sz w:val="24"/>
          <w:szCs w:val="24"/>
        </w:rPr>
        <w:drawing>
          <wp:inline distT="0" distB="0" distL="0" distR="0">
            <wp:extent cx="847725" cy="838200"/>
            <wp:effectExtent l="0" t="0" r="9525" b="0"/>
            <wp:docPr id="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AF7D7E" w:rsidRPr="00AF7D7E" w:rsidRDefault="00AF7D7E" w:rsidP="00AF7D7E">
      <w:pPr>
        <w:spacing w:after="0" w:line="240" w:lineRule="auto"/>
        <w:jc w:val="center"/>
        <w:rPr>
          <w:rFonts w:ascii="Times New Roman" w:eastAsia="Times New Roman" w:hAnsi="Times New Roman" w:cs="Times New Roman"/>
          <w:b/>
          <w:sz w:val="28"/>
          <w:szCs w:val="28"/>
        </w:rPr>
      </w:pPr>
      <w:r w:rsidRPr="00AF7D7E">
        <w:rPr>
          <w:rFonts w:ascii="Times New Roman" w:eastAsia="Times New Roman" w:hAnsi="Times New Roman" w:cs="Times New Roman"/>
          <w:b/>
          <w:sz w:val="28"/>
          <w:szCs w:val="28"/>
        </w:rPr>
        <w:t>«Кулöмд</w:t>
      </w:r>
      <w:r w:rsidRPr="00AF7D7E">
        <w:rPr>
          <w:rFonts w:ascii="Times New Roman" w:eastAsia="Times New Roman" w:hAnsi="Times New Roman" w:cs="Times New Roman"/>
          <w:b/>
          <w:sz w:val="28"/>
          <w:szCs w:val="28"/>
          <w:lang w:val="en-US"/>
        </w:rPr>
        <w:t>i</w:t>
      </w:r>
      <w:r w:rsidRPr="00AF7D7E">
        <w:rPr>
          <w:rFonts w:ascii="Times New Roman" w:eastAsia="Times New Roman" w:hAnsi="Times New Roman" w:cs="Times New Roman"/>
          <w:b/>
          <w:sz w:val="28"/>
          <w:szCs w:val="28"/>
        </w:rPr>
        <w:t>н» муниципальнöй районса администрациялöн</w:t>
      </w:r>
    </w:p>
    <w:p w:rsidR="00AF7D7E" w:rsidRPr="00AF7D7E" w:rsidRDefault="00AF7D7E" w:rsidP="00AF7D7E">
      <w:pPr>
        <w:spacing w:after="0" w:line="240" w:lineRule="auto"/>
        <w:jc w:val="center"/>
        <w:rPr>
          <w:rFonts w:ascii="Times New Roman" w:eastAsia="Times New Roman" w:hAnsi="Times New Roman" w:cs="Times New Roman"/>
          <w:b/>
          <w:sz w:val="34"/>
          <w:szCs w:val="34"/>
        </w:rPr>
      </w:pPr>
      <w:r w:rsidRPr="00AF7D7E">
        <w:rPr>
          <w:rFonts w:ascii="Times New Roman" w:eastAsia="Times New Roman" w:hAnsi="Times New Roman" w:cs="Times New Roman"/>
          <w:b/>
          <w:sz w:val="34"/>
          <w:szCs w:val="34"/>
        </w:rPr>
        <w:t>Ш У Ö М</w:t>
      </w:r>
    </w:p>
    <w:p w:rsidR="00AF7D7E" w:rsidRPr="00AF7D7E" w:rsidRDefault="00034918" w:rsidP="00AF7D7E">
      <w:pPr>
        <w:spacing w:after="0" w:line="240" w:lineRule="auto"/>
        <w:jc w:val="center"/>
        <w:rPr>
          <w:rFonts w:ascii="Times New Roman" w:eastAsia="Times New Roman" w:hAnsi="Times New Roman" w:cs="Times New Roman"/>
          <w:b/>
          <w:sz w:val="28"/>
          <w:szCs w:val="28"/>
        </w:rPr>
      </w:pPr>
      <w:r w:rsidRPr="00034918">
        <w:rPr>
          <w:rFonts w:ascii="Calibri" w:eastAsia="Calibri" w:hAnsi="Calibri" w:cs="Times New Roman"/>
          <w:noProof/>
        </w:rPr>
        <w:pict>
          <v:line id="_x0000_s1063" style="position:absolute;left:0;text-align:left;flip:y;z-index:251682816;visibility:visible;mso-wrap-distance-top:-17e-5mm;mso-wrap-distance-bottom:-1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AF7D7E" w:rsidRPr="00AF7D7E">
        <w:rPr>
          <w:rFonts w:ascii="Times New Roman" w:eastAsia="Times New Roman" w:hAnsi="Times New Roman" w:cs="Times New Roman"/>
          <w:b/>
          <w:sz w:val="28"/>
          <w:szCs w:val="28"/>
        </w:rPr>
        <w:t>Администрация муниципального района «Усть-Куломский»</w:t>
      </w:r>
    </w:p>
    <w:p w:rsidR="00AF7D7E" w:rsidRPr="00AF7D7E" w:rsidRDefault="00AF7D7E" w:rsidP="00AF7D7E">
      <w:pPr>
        <w:keepNext/>
        <w:spacing w:after="0" w:line="240" w:lineRule="auto"/>
        <w:jc w:val="center"/>
        <w:outlineLvl w:val="3"/>
        <w:rPr>
          <w:rFonts w:ascii="Times New Roman" w:eastAsia="Times New Roman" w:hAnsi="Times New Roman" w:cs="Times New Roman"/>
          <w:b/>
          <w:bCs/>
          <w:spacing w:val="38"/>
          <w:sz w:val="34"/>
          <w:szCs w:val="34"/>
        </w:rPr>
      </w:pPr>
      <w:r w:rsidRPr="00AF7D7E">
        <w:rPr>
          <w:rFonts w:ascii="Times New Roman" w:eastAsia="Times New Roman" w:hAnsi="Times New Roman" w:cs="Times New Roman"/>
          <w:b/>
          <w:bCs/>
          <w:spacing w:val="38"/>
          <w:sz w:val="34"/>
          <w:szCs w:val="34"/>
        </w:rPr>
        <w:t>П О С Т А Н О В Л Е Н И Е</w:t>
      </w:r>
    </w:p>
    <w:p w:rsidR="00AF7D7E" w:rsidRPr="00AF7D7E" w:rsidRDefault="00AF7D7E" w:rsidP="00AF7D7E">
      <w:pPr>
        <w:keepNext/>
        <w:keepLines/>
        <w:spacing w:after="0" w:line="240" w:lineRule="auto"/>
        <w:jc w:val="both"/>
        <w:outlineLvl w:val="7"/>
        <w:rPr>
          <w:rFonts w:ascii="Times New Roman" w:eastAsia="Times New Roman" w:hAnsi="Times New Roman" w:cs="Times New Roman"/>
          <w:sz w:val="28"/>
          <w:szCs w:val="28"/>
        </w:rPr>
      </w:pPr>
    </w:p>
    <w:p w:rsidR="00AF7D7E" w:rsidRPr="00AF7D7E" w:rsidRDefault="00AF7D7E" w:rsidP="00AF7D7E">
      <w:pPr>
        <w:keepNext/>
        <w:keepLines/>
        <w:spacing w:after="0" w:line="240" w:lineRule="auto"/>
        <w:jc w:val="both"/>
        <w:outlineLvl w:val="7"/>
        <w:rPr>
          <w:rFonts w:ascii="Times New Roman" w:eastAsia="Times New Roman" w:hAnsi="Times New Roman" w:cs="Times New Roman"/>
          <w:sz w:val="28"/>
          <w:szCs w:val="28"/>
        </w:rPr>
      </w:pPr>
      <w:r w:rsidRPr="00AF7D7E">
        <w:rPr>
          <w:rFonts w:ascii="Times New Roman" w:eastAsia="Times New Roman" w:hAnsi="Times New Roman" w:cs="Times New Roman"/>
          <w:sz w:val="28"/>
          <w:szCs w:val="28"/>
        </w:rPr>
        <w:t>27 декабря 2024 г.                                                                                      № 1917</w:t>
      </w:r>
    </w:p>
    <w:p w:rsidR="00AF7D7E" w:rsidRPr="00AF7D7E" w:rsidRDefault="00AF7D7E" w:rsidP="00AF7D7E">
      <w:pPr>
        <w:spacing w:after="0" w:line="240" w:lineRule="auto"/>
        <w:jc w:val="center"/>
        <w:rPr>
          <w:rFonts w:ascii="Times New Roman" w:eastAsia="Times New Roman" w:hAnsi="Times New Roman" w:cs="Times New Roman"/>
          <w:sz w:val="16"/>
          <w:szCs w:val="20"/>
        </w:rPr>
      </w:pPr>
    </w:p>
    <w:p w:rsidR="00AF7D7E" w:rsidRPr="00AF7D7E" w:rsidRDefault="00AF7D7E" w:rsidP="00AF7D7E">
      <w:pPr>
        <w:spacing w:after="0" w:line="240" w:lineRule="auto"/>
        <w:jc w:val="center"/>
        <w:rPr>
          <w:rFonts w:ascii="Times New Roman" w:eastAsia="Times New Roman" w:hAnsi="Times New Roman" w:cs="Times New Roman"/>
          <w:sz w:val="20"/>
          <w:szCs w:val="20"/>
        </w:rPr>
      </w:pPr>
      <w:r w:rsidRPr="00AF7D7E">
        <w:rPr>
          <w:rFonts w:ascii="Times New Roman" w:eastAsia="Times New Roman" w:hAnsi="Times New Roman" w:cs="Times New Roman"/>
          <w:sz w:val="20"/>
          <w:szCs w:val="20"/>
        </w:rPr>
        <w:t>Республика Коми</w:t>
      </w:r>
    </w:p>
    <w:p w:rsidR="00AF7D7E" w:rsidRPr="00AF7D7E" w:rsidRDefault="00AF7D7E" w:rsidP="00AF7D7E">
      <w:pPr>
        <w:spacing w:after="0" w:line="240" w:lineRule="auto"/>
        <w:jc w:val="center"/>
        <w:rPr>
          <w:rFonts w:ascii="Times New Roman" w:eastAsia="Times New Roman" w:hAnsi="Times New Roman" w:cs="Times New Roman"/>
          <w:sz w:val="20"/>
          <w:szCs w:val="20"/>
        </w:rPr>
      </w:pPr>
      <w:r w:rsidRPr="00AF7D7E">
        <w:rPr>
          <w:rFonts w:ascii="Times New Roman" w:eastAsia="Times New Roman" w:hAnsi="Times New Roman" w:cs="Times New Roman"/>
          <w:sz w:val="20"/>
          <w:szCs w:val="20"/>
        </w:rPr>
        <w:t>с. Усть-Кулом</w:t>
      </w:r>
    </w:p>
    <w:p w:rsidR="00AF7D7E" w:rsidRPr="00AF7D7E" w:rsidRDefault="00AF7D7E" w:rsidP="00AF7D7E">
      <w:pPr>
        <w:suppressAutoHyphens/>
        <w:spacing w:after="0"/>
        <w:jc w:val="center"/>
        <w:rPr>
          <w:rFonts w:ascii="Times New Roman" w:eastAsia="Times New Roman" w:hAnsi="Times New Roman" w:cs="Times New Roman"/>
          <w:sz w:val="16"/>
          <w:szCs w:val="16"/>
        </w:rPr>
      </w:pPr>
    </w:p>
    <w:p w:rsidR="00AF7D7E" w:rsidRPr="00AF7D7E" w:rsidRDefault="00AF7D7E" w:rsidP="00AF7D7E">
      <w:pPr>
        <w:spacing w:after="0" w:line="240" w:lineRule="auto"/>
        <w:jc w:val="center"/>
        <w:rPr>
          <w:rFonts w:ascii="Times New Roman" w:eastAsia="Calibri" w:hAnsi="Times New Roman" w:cs="Times New Roman"/>
          <w:b/>
          <w:sz w:val="28"/>
          <w:szCs w:val="28"/>
          <w:lang w:eastAsia="en-US"/>
        </w:rPr>
      </w:pPr>
      <w:r w:rsidRPr="00AF7D7E">
        <w:rPr>
          <w:rFonts w:ascii="Times New Roman" w:eastAsia="Calibri" w:hAnsi="Times New Roman" w:cs="Times New Roman"/>
          <w:b/>
          <w:bCs/>
          <w:color w:val="000000"/>
          <w:sz w:val="28"/>
          <w:lang w:eastAsia="en-US"/>
        </w:rPr>
        <w:t>О признании утратившим силу постановления администрации МР «Усть-Куломский» от 01.08.2018 № 995 «Об утверждении Положения о закупке товаров, работ и услуг для нужд Муниципального Бюджетного Учреждения Культуры «Усть-Куломский Районный Дом культуры»</w:t>
      </w:r>
    </w:p>
    <w:p w:rsidR="00AF7D7E" w:rsidRPr="00AF7D7E" w:rsidRDefault="00AF7D7E" w:rsidP="00AF7D7E">
      <w:pPr>
        <w:spacing w:after="160"/>
        <w:ind w:hanging="522"/>
        <w:jc w:val="center"/>
        <w:rPr>
          <w:rFonts w:ascii="Calibri" w:eastAsia="Calibri" w:hAnsi="Calibri" w:cs="Times New Roman"/>
          <w:b/>
          <w:sz w:val="20"/>
        </w:rPr>
      </w:pPr>
    </w:p>
    <w:p w:rsidR="00AF7D7E" w:rsidRPr="00AF7D7E" w:rsidRDefault="00AF7D7E" w:rsidP="00AF7D7E">
      <w:pPr>
        <w:shd w:val="clear" w:color="auto" w:fill="FFFFFF"/>
        <w:spacing w:after="0" w:line="240" w:lineRule="auto"/>
        <w:jc w:val="both"/>
        <w:rPr>
          <w:rFonts w:ascii="Times New Roman" w:eastAsia="Times New Roman" w:hAnsi="Times New Roman" w:cs="Times New Roman"/>
          <w:sz w:val="28"/>
          <w:szCs w:val="28"/>
        </w:rPr>
      </w:pPr>
      <w:r w:rsidRPr="00AF7D7E">
        <w:rPr>
          <w:rFonts w:ascii="Times New Roman" w:eastAsia="Times New Roman" w:hAnsi="Times New Roman" w:cs="Times New Roman"/>
          <w:sz w:val="24"/>
          <w:szCs w:val="28"/>
        </w:rPr>
        <w:tab/>
      </w:r>
      <w:r w:rsidRPr="00AF7D7E">
        <w:rPr>
          <w:rFonts w:ascii="Times New Roman" w:eastAsia="Times New Roman" w:hAnsi="Times New Roman" w:cs="Times New Roman"/>
          <w:sz w:val="28"/>
          <w:szCs w:val="28"/>
        </w:rPr>
        <w:t>Администрация муниципального района «Усть-Куломский»</w:t>
      </w:r>
    </w:p>
    <w:p w:rsidR="00AF7D7E" w:rsidRPr="00AF7D7E" w:rsidRDefault="00AF7D7E" w:rsidP="00AF7D7E">
      <w:pPr>
        <w:shd w:val="clear" w:color="auto" w:fill="FFFFFF"/>
        <w:spacing w:after="0" w:line="240" w:lineRule="auto"/>
        <w:jc w:val="both"/>
        <w:rPr>
          <w:rFonts w:ascii="Times New Roman" w:eastAsia="Times New Roman" w:hAnsi="Times New Roman" w:cs="Times New Roman"/>
          <w:sz w:val="28"/>
          <w:szCs w:val="28"/>
        </w:rPr>
      </w:pPr>
      <w:r w:rsidRPr="00AF7D7E">
        <w:rPr>
          <w:rFonts w:ascii="Times New Roman" w:eastAsia="Times New Roman" w:hAnsi="Times New Roman" w:cs="Times New Roman"/>
          <w:sz w:val="28"/>
          <w:szCs w:val="28"/>
        </w:rPr>
        <w:t>постановляет:</w:t>
      </w:r>
    </w:p>
    <w:p w:rsidR="00AF7D7E" w:rsidRPr="00AF7D7E" w:rsidRDefault="00AF7D7E" w:rsidP="00AF7D7E">
      <w:pPr>
        <w:spacing w:after="0"/>
        <w:ind w:firstLine="709"/>
        <w:jc w:val="both"/>
        <w:rPr>
          <w:rFonts w:ascii="Times New Roman" w:eastAsia="Calibri" w:hAnsi="Times New Roman" w:cs="Times New Roman"/>
          <w:sz w:val="12"/>
          <w:szCs w:val="12"/>
        </w:rPr>
      </w:pPr>
    </w:p>
    <w:p w:rsidR="00AF7D7E" w:rsidRPr="00AF7D7E" w:rsidRDefault="00AF7D7E" w:rsidP="00AF7D7E">
      <w:pPr>
        <w:spacing w:after="0" w:line="277" w:lineRule="auto"/>
        <w:ind w:firstLine="709"/>
        <w:jc w:val="both"/>
        <w:rPr>
          <w:rFonts w:ascii="Times New Roman" w:eastAsia="Calibri" w:hAnsi="Times New Roman" w:cs="Times New Roman"/>
          <w:bCs/>
          <w:color w:val="000000"/>
          <w:sz w:val="28"/>
          <w:lang w:eastAsia="en-US"/>
        </w:rPr>
      </w:pPr>
      <w:r w:rsidRPr="00AF7D7E">
        <w:rPr>
          <w:rFonts w:ascii="Times New Roman" w:eastAsia="Calibri" w:hAnsi="Times New Roman" w:cs="Times New Roman"/>
          <w:sz w:val="28"/>
          <w:szCs w:val="28"/>
        </w:rPr>
        <w:t xml:space="preserve">1. Признать утратившим силу постановление администрации МР «Усть-Куломский» от 01.08.2018 г. № 995 </w:t>
      </w:r>
      <w:r w:rsidRPr="00AF7D7E">
        <w:rPr>
          <w:rFonts w:ascii="Times New Roman" w:eastAsia="Calibri" w:hAnsi="Times New Roman" w:cs="Times New Roman"/>
          <w:b/>
          <w:bCs/>
          <w:color w:val="000000"/>
          <w:sz w:val="28"/>
          <w:lang w:eastAsia="en-US"/>
        </w:rPr>
        <w:t>«Об утверждении Положения о закупке товаров, работ и услуг для нужд Муниципального Бюджетного Учреждения Культуры «Усть-Куломский Районный Дом культуры».</w:t>
      </w:r>
    </w:p>
    <w:p w:rsidR="00AF7D7E" w:rsidRPr="00AF7D7E" w:rsidRDefault="00AF7D7E" w:rsidP="00AF7D7E">
      <w:pPr>
        <w:spacing w:after="0" w:line="277" w:lineRule="auto"/>
        <w:ind w:firstLine="709"/>
        <w:jc w:val="both"/>
        <w:rPr>
          <w:rFonts w:ascii="Times New Roman" w:eastAsia="Times New Roman" w:hAnsi="Times New Roman" w:cs="Times New Roman"/>
          <w:sz w:val="28"/>
          <w:szCs w:val="28"/>
          <w:lang w:eastAsia="ar-SA"/>
        </w:rPr>
      </w:pPr>
      <w:r w:rsidRPr="00AF7D7E">
        <w:rPr>
          <w:rFonts w:ascii="Times New Roman" w:eastAsia="Calibri" w:hAnsi="Times New Roman" w:cs="Times New Roman"/>
          <w:sz w:val="28"/>
          <w:szCs w:val="28"/>
          <w:lang w:eastAsia="en-US"/>
        </w:rPr>
        <w:t xml:space="preserve">2. </w:t>
      </w:r>
      <w:r w:rsidRPr="00AF7D7E">
        <w:rPr>
          <w:rFonts w:ascii="Times New Roman" w:eastAsia="Times New Roman" w:hAnsi="Times New Roman" w:cs="Times New Roman"/>
          <w:sz w:val="28"/>
          <w:szCs w:val="28"/>
          <w:lang w:eastAsia="ar-SA"/>
        </w:rPr>
        <w:t>Настоящее постановление вступает в силу со дня опубликования в Информационном вестнике Совета и администрации МР «Усть-Куломский».</w:t>
      </w:r>
    </w:p>
    <w:p w:rsidR="00AF7D7E" w:rsidRPr="00AF7D7E" w:rsidRDefault="00AF7D7E" w:rsidP="00AF7D7E">
      <w:pPr>
        <w:spacing w:after="0"/>
        <w:ind w:firstLine="709"/>
        <w:jc w:val="both"/>
        <w:rPr>
          <w:rFonts w:ascii="Times New Roman" w:eastAsia="Times New Roman" w:hAnsi="Times New Roman" w:cs="Times New Roman"/>
          <w:sz w:val="28"/>
          <w:szCs w:val="28"/>
          <w:lang w:eastAsia="ar-SA"/>
        </w:rPr>
      </w:pPr>
    </w:p>
    <w:p w:rsidR="00AF7D7E" w:rsidRPr="00AF7D7E" w:rsidRDefault="00AF7D7E" w:rsidP="00AF7D7E">
      <w:pPr>
        <w:spacing w:after="0"/>
        <w:ind w:firstLine="709"/>
        <w:jc w:val="both"/>
        <w:rPr>
          <w:rFonts w:ascii="Times New Roman" w:eastAsia="Times New Roman" w:hAnsi="Times New Roman" w:cs="Times New Roman"/>
          <w:sz w:val="28"/>
          <w:szCs w:val="28"/>
          <w:lang w:eastAsia="ar-SA"/>
        </w:rPr>
      </w:pPr>
    </w:p>
    <w:p w:rsidR="00AF7D7E" w:rsidRPr="00AF7D7E" w:rsidRDefault="00AF7D7E" w:rsidP="00AF7D7E">
      <w:pPr>
        <w:suppressAutoHyphens/>
        <w:spacing w:after="0" w:line="240" w:lineRule="auto"/>
        <w:jc w:val="both"/>
        <w:rPr>
          <w:rFonts w:ascii="Times New Roman" w:eastAsia="Times New Roman" w:hAnsi="Times New Roman" w:cs="Times New Roman"/>
          <w:sz w:val="28"/>
          <w:szCs w:val="28"/>
          <w:lang w:eastAsia="ar-SA"/>
        </w:rPr>
      </w:pPr>
      <w:r w:rsidRPr="00AF7D7E">
        <w:rPr>
          <w:rFonts w:ascii="Times New Roman" w:eastAsia="Times New Roman" w:hAnsi="Times New Roman" w:cs="Times New Roman"/>
          <w:sz w:val="28"/>
          <w:szCs w:val="28"/>
          <w:lang w:eastAsia="ar-SA"/>
        </w:rPr>
        <w:t>Глава муниципального района «Усть-Куломский»</w:t>
      </w:r>
    </w:p>
    <w:p w:rsidR="00AF7D7E" w:rsidRPr="00AF7D7E" w:rsidRDefault="00AF7D7E" w:rsidP="00AF7D7E">
      <w:pPr>
        <w:suppressAutoHyphens/>
        <w:spacing w:after="0" w:line="240" w:lineRule="auto"/>
        <w:jc w:val="both"/>
        <w:rPr>
          <w:rFonts w:ascii="Times New Roman" w:eastAsia="Times New Roman" w:hAnsi="Times New Roman" w:cs="Times New Roman"/>
          <w:bCs/>
          <w:sz w:val="28"/>
          <w:szCs w:val="28"/>
          <w:lang w:eastAsia="ar-SA"/>
        </w:rPr>
      </w:pPr>
      <w:r w:rsidRPr="00AF7D7E">
        <w:rPr>
          <w:rFonts w:ascii="Times New Roman" w:eastAsia="Times New Roman" w:hAnsi="Times New Roman" w:cs="Times New Roman"/>
          <w:sz w:val="28"/>
          <w:szCs w:val="28"/>
          <w:lang w:eastAsia="ar-SA"/>
        </w:rPr>
        <w:t>руководитель администрации района</w:t>
      </w:r>
      <w:r w:rsidRPr="00AF7D7E">
        <w:rPr>
          <w:rFonts w:ascii="Times New Roman" w:eastAsia="Times New Roman" w:hAnsi="Times New Roman" w:cs="Times New Roman"/>
          <w:bCs/>
          <w:sz w:val="28"/>
          <w:szCs w:val="28"/>
          <w:lang w:eastAsia="ar-SA"/>
        </w:rPr>
        <w:t xml:space="preserve">                                                 С.В. Рубан</w:t>
      </w:r>
    </w:p>
    <w:p w:rsidR="00AF7D7E" w:rsidRPr="00AF7D7E" w:rsidRDefault="00AF7D7E" w:rsidP="00AF7D7E">
      <w:pPr>
        <w:suppressAutoHyphens/>
        <w:spacing w:after="0"/>
        <w:ind w:left="6379"/>
        <w:rPr>
          <w:rFonts w:ascii="Times New Roman" w:eastAsia="Times New Roman" w:hAnsi="Times New Roman" w:cs="Times New Roman"/>
          <w:sz w:val="28"/>
          <w:szCs w:val="28"/>
          <w:lang w:eastAsia="ar-SA"/>
        </w:rPr>
      </w:pPr>
    </w:p>
    <w:p w:rsidR="00AF7D7E" w:rsidRPr="00AF7D7E" w:rsidRDefault="00AF7D7E" w:rsidP="00AF7D7E">
      <w:pPr>
        <w:suppressAutoHyphens/>
        <w:spacing w:after="0"/>
        <w:ind w:left="6379"/>
        <w:rPr>
          <w:rFonts w:ascii="Times New Roman" w:eastAsia="Times New Roman" w:hAnsi="Times New Roman" w:cs="Times New Roman"/>
          <w:sz w:val="28"/>
          <w:szCs w:val="28"/>
          <w:lang w:eastAsia="ar-SA"/>
        </w:rPr>
      </w:pPr>
    </w:p>
    <w:p w:rsidR="00AF7D7E" w:rsidRPr="00AF7D7E" w:rsidRDefault="00AF7D7E" w:rsidP="00AF7D7E">
      <w:pPr>
        <w:suppressAutoHyphens/>
        <w:spacing w:after="0"/>
        <w:ind w:left="6379"/>
        <w:rPr>
          <w:rFonts w:ascii="Times New Roman" w:eastAsia="Times New Roman" w:hAnsi="Times New Roman" w:cs="Times New Roman"/>
          <w:sz w:val="28"/>
          <w:szCs w:val="28"/>
          <w:lang w:eastAsia="ar-SA"/>
        </w:rPr>
      </w:pPr>
    </w:p>
    <w:p w:rsidR="00AF7D7E" w:rsidRPr="00AF7D7E" w:rsidRDefault="00AF7D7E" w:rsidP="00AF7D7E">
      <w:pPr>
        <w:suppressAutoHyphens/>
        <w:spacing w:after="0"/>
        <w:ind w:left="6379"/>
        <w:rPr>
          <w:rFonts w:ascii="Times New Roman" w:eastAsia="Times New Roman" w:hAnsi="Times New Roman" w:cs="Times New Roman"/>
          <w:sz w:val="28"/>
          <w:szCs w:val="28"/>
          <w:lang w:eastAsia="ar-SA"/>
        </w:rPr>
      </w:pPr>
    </w:p>
    <w:p w:rsidR="00AF7D7E" w:rsidRPr="00AF7D7E" w:rsidRDefault="00AF7D7E" w:rsidP="00AF7D7E">
      <w:pPr>
        <w:suppressAutoHyphens/>
        <w:spacing w:after="0"/>
        <w:ind w:left="6379"/>
        <w:rPr>
          <w:rFonts w:ascii="Times New Roman" w:eastAsia="Times New Roman" w:hAnsi="Times New Roman" w:cs="Times New Roman"/>
          <w:sz w:val="28"/>
          <w:szCs w:val="28"/>
          <w:lang w:eastAsia="ar-SA"/>
        </w:rPr>
      </w:pPr>
    </w:p>
    <w:p w:rsidR="00AF7D7E" w:rsidRPr="00AF7D7E" w:rsidRDefault="00AF7D7E" w:rsidP="00AF7D7E">
      <w:pPr>
        <w:suppressAutoHyphens/>
        <w:spacing w:after="0"/>
        <w:ind w:left="6379"/>
        <w:rPr>
          <w:rFonts w:ascii="Times New Roman" w:eastAsia="Times New Roman" w:hAnsi="Times New Roman" w:cs="Times New Roman"/>
          <w:sz w:val="28"/>
          <w:szCs w:val="28"/>
          <w:lang w:eastAsia="ar-SA"/>
        </w:rPr>
      </w:pPr>
    </w:p>
    <w:p w:rsidR="00AF7D7E" w:rsidRPr="00AF7D7E" w:rsidRDefault="00AF7D7E" w:rsidP="00AF7D7E">
      <w:pPr>
        <w:suppressAutoHyphens/>
        <w:spacing w:after="0"/>
        <w:ind w:left="6379"/>
        <w:rPr>
          <w:rFonts w:ascii="Times New Roman" w:eastAsia="Times New Roman" w:hAnsi="Times New Roman" w:cs="Times New Roman"/>
          <w:sz w:val="28"/>
          <w:szCs w:val="28"/>
          <w:lang w:eastAsia="ar-SA"/>
        </w:rPr>
      </w:pPr>
    </w:p>
    <w:p w:rsidR="00AF7D7E" w:rsidRPr="00AF7D7E" w:rsidRDefault="00AF7D7E" w:rsidP="00AF7D7E">
      <w:pPr>
        <w:suppressAutoHyphens/>
        <w:spacing w:after="0"/>
        <w:ind w:left="6379"/>
        <w:rPr>
          <w:rFonts w:ascii="Times New Roman" w:eastAsia="Times New Roman" w:hAnsi="Times New Roman" w:cs="Times New Roman"/>
          <w:sz w:val="28"/>
          <w:szCs w:val="28"/>
          <w:lang w:eastAsia="ar-SA"/>
        </w:rPr>
      </w:pPr>
    </w:p>
    <w:p w:rsidR="00BC652F" w:rsidRPr="00BC652F" w:rsidRDefault="00BC652F" w:rsidP="00BC652F">
      <w:pPr>
        <w:spacing w:after="0" w:line="240" w:lineRule="auto"/>
        <w:jc w:val="center"/>
        <w:rPr>
          <w:rFonts w:ascii="Times New Roman" w:eastAsia="Times New Roman" w:hAnsi="Times New Roman" w:cs="Times New Roman"/>
          <w:sz w:val="32"/>
          <w:szCs w:val="32"/>
        </w:rPr>
      </w:pPr>
    </w:p>
    <w:p w:rsidR="00BC652F" w:rsidRPr="00BC652F" w:rsidRDefault="00BC652F" w:rsidP="00BC652F">
      <w:pPr>
        <w:spacing w:after="0" w:line="240" w:lineRule="auto"/>
        <w:jc w:val="center"/>
        <w:rPr>
          <w:rFonts w:ascii="Times New Roman" w:eastAsia="Times New Roman" w:hAnsi="Times New Roman" w:cs="Times New Roman"/>
          <w:sz w:val="32"/>
          <w:szCs w:val="32"/>
        </w:rPr>
      </w:pPr>
    </w:p>
    <w:p w:rsidR="00BC652F" w:rsidRPr="00BC652F" w:rsidRDefault="00BC652F" w:rsidP="00BC652F">
      <w:pPr>
        <w:spacing w:after="0" w:line="240" w:lineRule="auto"/>
        <w:jc w:val="center"/>
        <w:rPr>
          <w:rFonts w:ascii="Times New Roman" w:eastAsia="Times New Roman" w:hAnsi="Times New Roman" w:cs="Times New Roman"/>
          <w:sz w:val="32"/>
          <w:szCs w:val="32"/>
        </w:rPr>
      </w:pPr>
    </w:p>
    <w:p w:rsidR="00AF7D7E" w:rsidRPr="00AF7D7E" w:rsidRDefault="00AF7D7E" w:rsidP="00AF7D7E">
      <w:pPr>
        <w:spacing w:after="0" w:line="240" w:lineRule="auto"/>
        <w:rPr>
          <w:rFonts w:ascii="Times New Roman" w:eastAsia="Times New Roman" w:hAnsi="Times New Roman" w:cs="Times New Roman"/>
          <w:sz w:val="20"/>
          <w:szCs w:val="20"/>
        </w:rPr>
      </w:pPr>
    </w:p>
    <w:p w:rsidR="00AF7D7E" w:rsidRPr="00AF7D7E" w:rsidRDefault="00AF7D7E" w:rsidP="00AF7D7E">
      <w:pPr>
        <w:spacing w:after="0" w:line="240" w:lineRule="auto"/>
        <w:jc w:val="center"/>
        <w:rPr>
          <w:rFonts w:ascii="Times New Roman" w:eastAsia="Times New Roman" w:hAnsi="Times New Roman" w:cs="Times New Roman"/>
          <w:sz w:val="24"/>
          <w:szCs w:val="24"/>
        </w:rPr>
      </w:pPr>
      <w:r w:rsidRPr="00AF7D7E">
        <w:rPr>
          <w:rFonts w:ascii="Times New Roman" w:eastAsia="Times New Roman" w:hAnsi="Times New Roman" w:cs="Times New Roman"/>
          <w:noProof/>
          <w:sz w:val="24"/>
          <w:szCs w:val="24"/>
        </w:rPr>
        <w:drawing>
          <wp:inline distT="0" distB="0" distL="0" distR="0">
            <wp:extent cx="847725" cy="838200"/>
            <wp:effectExtent l="0" t="0" r="0" b="0"/>
            <wp:docPr id="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AF7D7E" w:rsidRPr="00AF7D7E" w:rsidRDefault="00AF7D7E" w:rsidP="00AF7D7E">
      <w:pPr>
        <w:spacing w:after="0" w:line="240" w:lineRule="auto"/>
        <w:jc w:val="center"/>
        <w:rPr>
          <w:rFonts w:ascii="Times New Roman" w:eastAsia="Times New Roman" w:hAnsi="Times New Roman" w:cs="Times New Roman"/>
          <w:b/>
          <w:sz w:val="28"/>
          <w:szCs w:val="28"/>
        </w:rPr>
      </w:pPr>
      <w:r w:rsidRPr="00AF7D7E">
        <w:rPr>
          <w:rFonts w:ascii="Times New Roman" w:eastAsia="Times New Roman" w:hAnsi="Times New Roman" w:cs="Times New Roman"/>
          <w:b/>
          <w:sz w:val="28"/>
          <w:szCs w:val="28"/>
        </w:rPr>
        <w:t>«Кулöмд</w:t>
      </w:r>
      <w:r w:rsidRPr="00AF7D7E">
        <w:rPr>
          <w:rFonts w:ascii="Times New Roman" w:eastAsia="Times New Roman" w:hAnsi="Times New Roman" w:cs="Times New Roman"/>
          <w:b/>
          <w:sz w:val="28"/>
          <w:szCs w:val="28"/>
          <w:lang w:val="en-US"/>
        </w:rPr>
        <w:t>i</w:t>
      </w:r>
      <w:r w:rsidRPr="00AF7D7E">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AF7D7E">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AF7D7E">
        <w:rPr>
          <w:rFonts w:ascii="Times New Roman" w:eastAsia="Times New Roman" w:hAnsi="Times New Roman" w:cs="Times New Roman"/>
          <w:b/>
          <w:sz w:val="28"/>
          <w:szCs w:val="28"/>
        </w:rPr>
        <w:t>администрациялöн</w:t>
      </w:r>
    </w:p>
    <w:p w:rsidR="00AF7D7E" w:rsidRPr="00AF7D7E" w:rsidRDefault="00AF7D7E" w:rsidP="00AF7D7E">
      <w:pPr>
        <w:spacing w:after="0" w:line="240" w:lineRule="auto"/>
        <w:jc w:val="center"/>
        <w:rPr>
          <w:rFonts w:ascii="Times New Roman" w:eastAsia="Times New Roman" w:hAnsi="Times New Roman" w:cs="Times New Roman"/>
          <w:b/>
          <w:sz w:val="34"/>
          <w:szCs w:val="34"/>
        </w:rPr>
      </w:pPr>
      <w:r w:rsidRPr="00AF7D7E">
        <w:rPr>
          <w:rFonts w:ascii="Times New Roman" w:eastAsia="Times New Roman" w:hAnsi="Times New Roman" w:cs="Times New Roman"/>
          <w:b/>
          <w:sz w:val="34"/>
          <w:szCs w:val="34"/>
        </w:rPr>
        <w:t>Ш У Ö М</w:t>
      </w:r>
    </w:p>
    <w:p w:rsidR="00AF7D7E" w:rsidRPr="00AF7D7E" w:rsidRDefault="00034918" w:rsidP="00AF7D7E">
      <w:pPr>
        <w:spacing w:after="0" w:line="240" w:lineRule="auto"/>
        <w:jc w:val="center"/>
        <w:rPr>
          <w:rFonts w:ascii="Times New Roman" w:eastAsia="Times New Roman" w:hAnsi="Times New Roman" w:cs="Times New Roman"/>
          <w:b/>
          <w:sz w:val="28"/>
          <w:szCs w:val="28"/>
        </w:rPr>
      </w:pPr>
      <w:r w:rsidRPr="00034918">
        <w:rPr>
          <w:rFonts w:ascii="Calibri" w:eastAsia="Calibri" w:hAnsi="Calibri" w:cs="Times New Roman"/>
          <w:noProof/>
          <w:lang w:eastAsia="en-US"/>
        </w:rPr>
        <w:pict>
          <v:line id="_x0000_s1065" style="position:absolute;left:0;text-align:left;flip:y;z-index:251684864;visibility:visible;mso-wrap-distance-top:-17e-5mm;mso-wrap-distance-bottom:-1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AF7D7E" w:rsidRPr="00AF7D7E">
        <w:rPr>
          <w:rFonts w:ascii="Times New Roman" w:eastAsia="Times New Roman" w:hAnsi="Times New Roman" w:cs="Times New Roman"/>
          <w:b/>
          <w:sz w:val="28"/>
          <w:szCs w:val="28"/>
        </w:rPr>
        <w:t>Администрация муниципального района «Усть-Куломский»</w:t>
      </w:r>
    </w:p>
    <w:p w:rsidR="00AF7D7E" w:rsidRPr="00AF7D7E" w:rsidRDefault="00AF7D7E" w:rsidP="00AF7D7E">
      <w:pPr>
        <w:keepNext/>
        <w:spacing w:after="0" w:line="240" w:lineRule="auto"/>
        <w:jc w:val="center"/>
        <w:outlineLvl w:val="3"/>
        <w:rPr>
          <w:rFonts w:ascii="Times New Roman" w:eastAsia="Times New Roman" w:hAnsi="Times New Roman" w:cs="Times New Roman"/>
          <w:b/>
          <w:bCs/>
          <w:spacing w:val="38"/>
          <w:sz w:val="34"/>
          <w:szCs w:val="34"/>
        </w:rPr>
      </w:pPr>
      <w:r w:rsidRPr="00AF7D7E">
        <w:rPr>
          <w:rFonts w:ascii="Times New Roman" w:eastAsia="Times New Roman" w:hAnsi="Times New Roman" w:cs="Times New Roman"/>
          <w:b/>
          <w:bCs/>
          <w:spacing w:val="38"/>
          <w:sz w:val="34"/>
          <w:szCs w:val="34"/>
        </w:rPr>
        <w:t>П О С Т А Н О В Л Е Н И Е</w:t>
      </w:r>
    </w:p>
    <w:p w:rsidR="00AF7D7E" w:rsidRPr="00AF7D7E" w:rsidRDefault="00AF7D7E" w:rsidP="00AF7D7E">
      <w:pPr>
        <w:keepNext/>
        <w:keepLines/>
        <w:spacing w:after="0" w:line="240" w:lineRule="auto"/>
        <w:jc w:val="both"/>
        <w:outlineLvl w:val="7"/>
        <w:rPr>
          <w:rFonts w:ascii="Times New Roman" w:eastAsia="Times New Roman" w:hAnsi="Times New Roman" w:cs="Times New Roman"/>
          <w:sz w:val="28"/>
          <w:szCs w:val="28"/>
        </w:rPr>
      </w:pPr>
    </w:p>
    <w:p w:rsidR="00AF7D7E" w:rsidRPr="00AF7D7E" w:rsidRDefault="00AF7D7E" w:rsidP="00AF7D7E">
      <w:pPr>
        <w:keepNext/>
        <w:keepLines/>
        <w:spacing w:after="0" w:line="240" w:lineRule="auto"/>
        <w:jc w:val="both"/>
        <w:outlineLvl w:val="7"/>
        <w:rPr>
          <w:rFonts w:ascii="Times New Roman" w:eastAsia="Times New Roman" w:hAnsi="Times New Roman" w:cs="Times New Roman"/>
          <w:sz w:val="28"/>
          <w:szCs w:val="28"/>
        </w:rPr>
      </w:pPr>
      <w:r w:rsidRPr="00AF7D7E">
        <w:rPr>
          <w:rFonts w:ascii="Times New Roman" w:eastAsia="Times New Roman" w:hAnsi="Times New Roman" w:cs="Times New Roman"/>
          <w:sz w:val="28"/>
          <w:szCs w:val="28"/>
        </w:rPr>
        <w:t xml:space="preserve">28 декабря 2024 г.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AF7D7E">
        <w:rPr>
          <w:rFonts w:ascii="Times New Roman" w:eastAsia="Times New Roman" w:hAnsi="Times New Roman" w:cs="Times New Roman"/>
          <w:sz w:val="28"/>
          <w:szCs w:val="28"/>
        </w:rPr>
        <w:t xml:space="preserve">                 № 1939</w:t>
      </w:r>
    </w:p>
    <w:p w:rsidR="00AF7D7E" w:rsidRPr="00AF7D7E" w:rsidRDefault="00AF7D7E" w:rsidP="00AF7D7E">
      <w:pPr>
        <w:spacing w:after="0" w:line="240" w:lineRule="auto"/>
        <w:jc w:val="center"/>
        <w:rPr>
          <w:rFonts w:ascii="Times New Roman" w:eastAsia="Times New Roman" w:hAnsi="Times New Roman" w:cs="Times New Roman"/>
          <w:sz w:val="20"/>
          <w:szCs w:val="20"/>
        </w:rPr>
      </w:pPr>
      <w:r w:rsidRPr="00AF7D7E">
        <w:rPr>
          <w:rFonts w:ascii="Times New Roman" w:eastAsia="Times New Roman" w:hAnsi="Times New Roman" w:cs="Times New Roman"/>
          <w:sz w:val="20"/>
          <w:szCs w:val="20"/>
        </w:rPr>
        <w:t>Республика Коми</w:t>
      </w:r>
    </w:p>
    <w:p w:rsidR="00AF7D7E" w:rsidRPr="00AF7D7E" w:rsidRDefault="00AF7D7E" w:rsidP="00AF7D7E">
      <w:pPr>
        <w:spacing w:after="0" w:line="240" w:lineRule="auto"/>
        <w:jc w:val="center"/>
        <w:rPr>
          <w:rFonts w:ascii="Times New Roman" w:eastAsia="Times New Roman" w:hAnsi="Times New Roman" w:cs="Times New Roman"/>
          <w:sz w:val="20"/>
          <w:szCs w:val="20"/>
        </w:rPr>
      </w:pPr>
      <w:r w:rsidRPr="00AF7D7E">
        <w:rPr>
          <w:rFonts w:ascii="Times New Roman" w:eastAsia="Times New Roman" w:hAnsi="Times New Roman" w:cs="Times New Roman"/>
          <w:sz w:val="20"/>
          <w:szCs w:val="20"/>
        </w:rPr>
        <w:t>с. Усть-Кулом</w:t>
      </w:r>
    </w:p>
    <w:p w:rsidR="00AF7D7E" w:rsidRPr="00AF7D7E" w:rsidRDefault="00AF7D7E" w:rsidP="00AF7D7E">
      <w:pPr>
        <w:spacing w:after="0" w:line="240" w:lineRule="auto"/>
        <w:jc w:val="center"/>
        <w:rPr>
          <w:rFonts w:ascii="Times New Roman" w:eastAsia="Times New Roman" w:hAnsi="Times New Roman" w:cs="Times New Roman"/>
          <w:sz w:val="20"/>
          <w:szCs w:val="20"/>
        </w:rPr>
      </w:pPr>
    </w:p>
    <w:p w:rsidR="00AF7D7E" w:rsidRPr="00AF7D7E" w:rsidRDefault="00AF7D7E" w:rsidP="00AF7D7E">
      <w:pPr>
        <w:spacing w:after="0" w:line="240" w:lineRule="auto"/>
        <w:jc w:val="center"/>
        <w:rPr>
          <w:rFonts w:ascii="Times New Roman" w:eastAsia="Times New Roman" w:hAnsi="Times New Roman" w:cs="Times New Roman"/>
          <w:b/>
          <w:sz w:val="28"/>
          <w:szCs w:val="28"/>
        </w:rPr>
      </w:pPr>
      <w:r w:rsidRPr="00AF7D7E">
        <w:rPr>
          <w:rFonts w:ascii="Times New Roman" w:eastAsia="Times New Roman" w:hAnsi="Times New Roman" w:cs="Times New Roman"/>
          <w:b/>
          <w:sz w:val="28"/>
          <w:szCs w:val="28"/>
        </w:rPr>
        <w:t>О мерах по реализации Постановления Правительства Российской Федерации от30.11.2023 г. № 2047"Об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rFonts w:ascii="Times New Roman" w:eastAsia="Times New Roman" w:hAnsi="Times New Roman" w:cs="Times New Roman"/>
          <w:b/>
          <w:sz w:val="28"/>
          <w:szCs w:val="28"/>
        </w:rPr>
        <w:t xml:space="preserve"> </w:t>
      </w:r>
      <w:r w:rsidRPr="00AF7D7E">
        <w:rPr>
          <w:rFonts w:ascii="Times New Roman" w:eastAsia="Times New Roman" w:hAnsi="Times New Roman" w:cs="Times New Roman"/>
          <w:b/>
          <w:sz w:val="28"/>
          <w:szCs w:val="28"/>
        </w:rPr>
        <w:t>и направления информации о принятом решении"</w:t>
      </w:r>
    </w:p>
    <w:p w:rsidR="00AF7D7E" w:rsidRPr="00AF7D7E" w:rsidRDefault="00AF7D7E" w:rsidP="00AF7D7E">
      <w:pPr>
        <w:spacing w:after="0" w:line="240" w:lineRule="auto"/>
        <w:ind w:firstLine="567"/>
        <w:jc w:val="center"/>
        <w:rPr>
          <w:rFonts w:ascii="Times New Roman" w:eastAsia="Times New Roman" w:hAnsi="Times New Roman" w:cs="Times New Roman"/>
          <w:b/>
          <w:sz w:val="28"/>
          <w:szCs w:val="28"/>
        </w:rPr>
      </w:pPr>
    </w:p>
    <w:p w:rsidR="00AF7D7E" w:rsidRPr="00AF7D7E" w:rsidRDefault="00AF7D7E" w:rsidP="00AF7D7E">
      <w:pPr>
        <w:autoSpaceDE w:val="0"/>
        <w:autoSpaceDN w:val="0"/>
        <w:adjustRightInd w:val="0"/>
        <w:spacing w:after="0" w:line="240" w:lineRule="auto"/>
        <w:ind w:firstLine="709"/>
        <w:jc w:val="both"/>
        <w:rPr>
          <w:rFonts w:ascii="Times New Roman" w:eastAsiaTheme="minorHAnsi" w:hAnsi="Times New Roman" w:cs="Times New Roman"/>
          <w:bCs/>
          <w:color w:val="000000" w:themeColor="text1"/>
          <w:sz w:val="28"/>
          <w:szCs w:val="28"/>
          <w:lang w:eastAsia="en-US"/>
        </w:rPr>
      </w:pPr>
      <w:r w:rsidRPr="00AF7D7E">
        <w:rPr>
          <w:rFonts w:ascii="Times New Roman" w:eastAsiaTheme="minorHAnsi" w:hAnsi="Times New Roman" w:cs="Times New Roman"/>
          <w:bCs/>
          <w:sz w:val="28"/>
          <w:szCs w:val="28"/>
          <w:lang w:eastAsia="en-US"/>
        </w:rPr>
        <w:t>В соответствии с пунктом 7 статьи 1 Закона Республики Коми от 01.12.2015 N 115-РЗ «О наделении органов местного самоуправления в Республике Коми отдельными государственными полномочиями Республики Коми», статьей 8 Федерального закона от 21.12.1996 N 159-ФЗ «О дополнительных гарантиях по социальной поддержке детей-сирот и детей, оставшихся без попечения родителей»,</w:t>
      </w:r>
      <w:r w:rsidRPr="00AF7D7E">
        <w:rPr>
          <w:rFonts w:ascii="Times New Roman" w:eastAsia="Times New Roman" w:hAnsi="Times New Roman" w:cs="Times New Roman"/>
          <w:sz w:val="28"/>
          <w:szCs w:val="28"/>
        </w:rPr>
        <w:t xml:space="preserve"> постановлением Правительства Российской Федерации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направлении информации о принятом решении</w:t>
      </w:r>
      <w:r>
        <w:rPr>
          <w:rFonts w:ascii="Times New Roman" w:eastAsia="Times New Roman" w:hAnsi="Times New Roman" w:cs="Times New Roman"/>
          <w:sz w:val="28"/>
          <w:szCs w:val="28"/>
        </w:rPr>
        <w:t xml:space="preserve"> </w:t>
      </w:r>
      <w:r w:rsidRPr="00AF7D7E">
        <w:rPr>
          <w:rFonts w:ascii="Times New Roman" w:eastAsia="Times New Roman" w:hAnsi="Times New Roman" w:cs="Times New Roman"/>
          <w:sz w:val="28"/>
          <w:szCs w:val="28"/>
        </w:rPr>
        <w:t xml:space="preserve">от 30 ноября 2023г. N 2047 (далее –Правила), </w:t>
      </w:r>
      <w:r w:rsidRPr="00AF7D7E">
        <w:rPr>
          <w:rFonts w:ascii="Times New Roman" w:eastAsiaTheme="minorHAnsi" w:hAnsi="Times New Roman" w:cs="Times New Roman"/>
          <w:bCs/>
          <w:sz w:val="28"/>
          <w:szCs w:val="28"/>
          <w:lang w:eastAsia="en-US"/>
        </w:rPr>
        <w:t xml:space="preserve">администрация муниципального района «Усть-Куломский» </w:t>
      </w:r>
      <w:r w:rsidRPr="00AF7D7E">
        <w:rPr>
          <w:rFonts w:ascii="Times New Roman" w:eastAsia="Times New Roman" w:hAnsi="Times New Roman" w:cs="Times New Roman"/>
          <w:sz w:val="28"/>
          <w:szCs w:val="28"/>
        </w:rPr>
        <w:t>п о с т а н о в л я е т:</w:t>
      </w:r>
    </w:p>
    <w:p w:rsidR="00AF7D7E" w:rsidRPr="00AF7D7E" w:rsidRDefault="00AF7D7E" w:rsidP="00AF7D7E">
      <w:pPr>
        <w:spacing w:after="0" w:line="240" w:lineRule="auto"/>
        <w:ind w:firstLine="567"/>
        <w:jc w:val="both"/>
        <w:rPr>
          <w:rFonts w:ascii="Times New Roman" w:eastAsia="Times New Roman" w:hAnsi="Times New Roman" w:cs="Times New Roman"/>
          <w:sz w:val="28"/>
          <w:szCs w:val="28"/>
        </w:rPr>
      </w:pPr>
    </w:p>
    <w:p w:rsidR="00AF7D7E" w:rsidRPr="00AF7D7E" w:rsidRDefault="00AF7D7E" w:rsidP="00AF7D7E">
      <w:pPr>
        <w:autoSpaceDE w:val="0"/>
        <w:autoSpaceDN w:val="0"/>
        <w:adjustRightInd w:val="0"/>
        <w:spacing w:after="0" w:line="240" w:lineRule="auto"/>
        <w:jc w:val="both"/>
        <w:rPr>
          <w:rFonts w:ascii="Times New Roman" w:eastAsia="Times New Roman" w:hAnsi="Times New Roman" w:cs="Times New Roman"/>
          <w:sz w:val="28"/>
          <w:szCs w:val="28"/>
        </w:rPr>
      </w:pPr>
      <w:r w:rsidRPr="00AF7D7E">
        <w:rPr>
          <w:rFonts w:ascii="Times New Roman" w:eastAsia="Times New Roman" w:hAnsi="Times New Roman" w:cs="Times New Roman"/>
          <w:sz w:val="28"/>
          <w:szCs w:val="28"/>
        </w:rPr>
        <w:t>1. Установить, что лица,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(далее –Заявитель), направляют заявление о сокращении срока действия договора найма специализированного жилого помещения по форме, утвержденной приказом Министерства строительства и жилищно-коммунального хозяйства Республики Коми от 08.05.2024 N 338-ОД "Об утверждении формы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прилагают к нему в соответствии с п.3 Правил документы в администрацию МР «Усть-Куломский» (далее -Уполномоченный орган) одним из способов, указанных в п.4 Правил.</w:t>
      </w:r>
    </w:p>
    <w:p w:rsidR="00AF7D7E" w:rsidRPr="00AF7D7E" w:rsidRDefault="00AF7D7E" w:rsidP="00AF7D7E">
      <w:pPr>
        <w:spacing w:after="0" w:line="240" w:lineRule="auto"/>
        <w:ind w:firstLine="709"/>
        <w:jc w:val="both"/>
        <w:rPr>
          <w:rFonts w:ascii="Times New Roman" w:eastAsia="Times New Roman" w:hAnsi="Times New Roman" w:cs="Times New Roman"/>
          <w:sz w:val="28"/>
          <w:szCs w:val="28"/>
        </w:rPr>
      </w:pPr>
      <w:r w:rsidRPr="00AF7D7E">
        <w:rPr>
          <w:rFonts w:ascii="Times New Roman" w:eastAsia="Times New Roman" w:hAnsi="Times New Roman" w:cs="Times New Roman"/>
          <w:sz w:val="28"/>
          <w:szCs w:val="28"/>
        </w:rPr>
        <w:t>2. Установить, что регистрация заявлений осуществляется главным экспертом отдела по жилищным вопросам</w:t>
      </w:r>
      <w:r>
        <w:rPr>
          <w:rFonts w:ascii="Times New Roman" w:eastAsia="Times New Roman" w:hAnsi="Times New Roman" w:cs="Times New Roman"/>
          <w:sz w:val="28"/>
          <w:szCs w:val="28"/>
        </w:rPr>
        <w:t xml:space="preserve"> </w:t>
      </w:r>
      <w:r w:rsidRPr="00AF7D7E">
        <w:rPr>
          <w:rFonts w:ascii="Times New Roman" w:eastAsia="Times New Roman" w:hAnsi="Times New Roman" w:cs="Times New Roman"/>
          <w:sz w:val="28"/>
          <w:szCs w:val="28"/>
        </w:rPr>
        <w:t>уполномоченного органа (далее – отдел по жилищным вопросам) в день их поступления в уполномоченный орган в журнале регистрации заявлений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по форме, согласно приложению к настоящему Постановлению  (далее –Журнал);</w:t>
      </w:r>
    </w:p>
    <w:p w:rsidR="00AF7D7E" w:rsidRPr="00AF7D7E" w:rsidRDefault="00AF7D7E" w:rsidP="00AF7D7E">
      <w:pPr>
        <w:spacing w:after="0" w:line="240" w:lineRule="auto"/>
        <w:ind w:firstLine="709"/>
        <w:jc w:val="both"/>
        <w:rPr>
          <w:rFonts w:ascii="Times New Roman" w:eastAsia="Times New Roman" w:hAnsi="Times New Roman" w:cs="Times New Roman"/>
          <w:sz w:val="28"/>
          <w:szCs w:val="28"/>
        </w:rPr>
      </w:pPr>
      <w:r w:rsidRPr="00AF7D7E">
        <w:rPr>
          <w:rFonts w:ascii="Times New Roman" w:eastAsia="Times New Roman" w:hAnsi="Times New Roman" w:cs="Times New Roman"/>
          <w:sz w:val="28"/>
          <w:szCs w:val="28"/>
        </w:rPr>
        <w:t>3. Установить, что отдел по жилищным вопросам</w:t>
      </w:r>
      <w:r>
        <w:rPr>
          <w:rFonts w:ascii="Times New Roman" w:eastAsia="Times New Roman" w:hAnsi="Times New Roman" w:cs="Times New Roman"/>
          <w:sz w:val="28"/>
          <w:szCs w:val="28"/>
        </w:rPr>
        <w:t xml:space="preserve"> </w:t>
      </w:r>
      <w:r w:rsidRPr="00AF7D7E">
        <w:rPr>
          <w:rFonts w:ascii="Times New Roman" w:eastAsia="Times New Roman" w:hAnsi="Times New Roman" w:cs="Times New Roman"/>
          <w:sz w:val="28"/>
          <w:szCs w:val="28"/>
        </w:rPr>
        <w:t>Уполномоченного органа:</w:t>
      </w:r>
    </w:p>
    <w:p w:rsidR="00AF7D7E" w:rsidRPr="00AF7D7E" w:rsidRDefault="00AF7D7E" w:rsidP="00AF7D7E">
      <w:pPr>
        <w:autoSpaceDE w:val="0"/>
        <w:autoSpaceDN w:val="0"/>
        <w:adjustRightInd w:val="0"/>
        <w:spacing w:after="0" w:line="240" w:lineRule="auto"/>
        <w:jc w:val="both"/>
        <w:rPr>
          <w:rFonts w:ascii="Times New Roman" w:eastAsia="Times New Roman" w:hAnsi="Times New Roman" w:cs="Times New Roman"/>
          <w:sz w:val="28"/>
          <w:szCs w:val="28"/>
        </w:rPr>
      </w:pPr>
      <w:r w:rsidRPr="00AF7D7E">
        <w:rPr>
          <w:rFonts w:ascii="Times New Roman" w:eastAsia="Times New Roman" w:hAnsi="Times New Roman" w:cs="Times New Roman"/>
          <w:sz w:val="28"/>
          <w:szCs w:val="28"/>
        </w:rPr>
        <w:t>1) в течение 1 рабочего дня выдает Заявителю на бумажном носителе или направляет Заявителю в личный кабинет в ФГИС «Единый портал государственных и муниципальных услуг(функций)» (далее - единый портал) уведомление о принятии заявления и прилагаемых к нему, в соответствии с п.5 Правил,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w:t>
      </w:r>
    </w:p>
    <w:p w:rsidR="00AF7D7E" w:rsidRPr="00AF7D7E" w:rsidRDefault="00AF7D7E" w:rsidP="00AF7D7E">
      <w:pPr>
        <w:autoSpaceDE w:val="0"/>
        <w:autoSpaceDN w:val="0"/>
        <w:adjustRightInd w:val="0"/>
        <w:spacing w:after="0" w:line="240" w:lineRule="auto"/>
        <w:jc w:val="both"/>
        <w:rPr>
          <w:rFonts w:ascii="Times New Roman" w:eastAsia="Times New Roman" w:hAnsi="Times New Roman" w:cs="Times New Roman"/>
          <w:sz w:val="28"/>
          <w:szCs w:val="28"/>
        </w:rPr>
      </w:pPr>
      <w:r w:rsidRPr="00AF7D7E">
        <w:rPr>
          <w:rFonts w:ascii="Times New Roman" w:eastAsia="Times New Roman" w:hAnsi="Times New Roman" w:cs="Times New Roman"/>
          <w:sz w:val="28"/>
          <w:szCs w:val="28"/>
        </w:rPr>
        <w:t>2) в срок, не превышающий 1 рабочего дня со дня приема заявления и прилагаемых к нему в соответствии с п.3 Правил документов, самостоятельно запрашивает, в том числе посредством единой системы межведомственного электронного взаимодействия, в соответствии с п.6 Правил документы;</w:t>
      </w:r>
    </w:p>
    <w:p w:rsidR="00AF7D7E" w:rsidRPr="00AF7D7E" w:rsidRDefault="00AF7D7E" w:rsidP="00AF7D7E">
      <w:pPr>
        <w:autoSpaceDE w:val="0"/>
        <w:autoSpaceDN w:val="0"/>
        <w:adjustRightInd w:val="0"/>
        <w:spacing w:after="0" w:line="240" w:lineRule="auto"/>
        <w:jc w:val="both"/>
        <w:rPr>
          <w:rFonts w:ascii="Times New Roman" w:eastAsia="Times New Roman" w:hAnsi="Times New Roman" w:cs="Times New Roman"/>
          <w:sz w:val="28"/>
          <w:szCs w:val="28"/>
        </w:rPr>
      </w:pPr>
      <w:r w:rsidRPr="00AF7D7E">
        <w:rPr>
          <w:rFonts w:ascii="Times New Roman" w:eastAsia="Times New Roman" w:hAnsi="Times New Roman" w:cs="Times New Roman"/>
          <w:sz w:val="28"/>
          <w:szCs w:val="28"/>
        </w:rPr>
        <w:t>3) в случае выявления недостоверности и (или) неполноты сведений, содержащихся в заявлении и документах,</w:t>
      </w:r>
      <w:r>
        <w:rPr>
          <w:rFonts w:ascii="Times New Roman" w:eastAsia="Times New Roman" w:hAnsi="Times New Roman" w:cs="Times New Roman"/>
          <w:sz w:val="28"/>
          <w:szCs w:val="28"/>
        </w:rPr>
        <w:t xml:space="preserve"> </w:t>
      </w:r>
      <w:r w:rsidRPr="00AF7D7E">
        <w:rPr>
          <w:rFonts w:ascii="Times New Roman" w:eastAsia="Times New Roman" w:hAnsi="Times New Roman" w:cs="Times New Roman"/>
          <w:sz w:val="28"/>
          <w:szCs w:val="28"/>
        </w:rPr>
        <w:t xml:space="preserve">в соответствии с п. 7 Правил, в срок не превышающий 3 рабочих дня со дня получения заявления и прилагаемых к нему в соответствии с </w:t>
      </w:r>
      <w:hyperlink r:id="rId77" w:history="1">
        <w:r w:rsidRPr="00AF7D7E">
          <w:rPr>
            <w:rFonts w:ascii="Times New Roman" w:eastAsia="Times New Roman" w:hAnsi="Times New Roman" w:cs="Times New Roman"/>
            <w:color w:val="0000FF"/>
            <w:sz w:val="28"/>
            <w:szCs w:val="28"/>
          </w:rPr>
          <w:t>пунктом 3</w:t>
        </w:r>
      </w:hyperlink>
      <w:r w:rsidRPr="00AF7D7E">
        <w:rPr>
          <w:rFonts w:ascii="Times New Roman" w:eastAsia="Times New Roman" w:hAnsi="Times New Roman" w:cs="Times New Roman"/>
          <w:sz w:val="28"/>
          <w:szCs w:val="28"/>
        </w:rPr>
        <w:t xml:space="preserve"> Правил документов, направляет заявителю запрос об уточнении указанных сведений (далее - запрос), вносит в журнал информацию о дате направления запроса в день направления запроса заявителю;</w:t>
      </w:r>
    </w:p>
    <w:p w:rsidR="00AF7D7E" w:rsidRPr="00AF7D7E" w:rsidRDefault="00AF7D7E" w:rsidP="00AF7D7E">
      <w:pPr>
        <w:autoSpaceDE w:val="0"/>
        <w:autoSpaceDN w:val="0"/>
        <w:adjustRightInd w:val="0"/>
        <w:spacing w:after="0" w:line="240" w:lineRule="auto"/>
        <w:jc w:val="both"/>
        <w:rPr>
          <w:rFonts w:ascii="Times New Roman" w:eastAsia="Times New Roman" w:hAnsi="Times New Roman" w:cs="Times New Roman"/>
          <w:sz w:val="28"/>
          <w:szCs w:val="28"/>
        </w:rPr>
      </w:pPr>
      <w:r w:rsidRPr="00AF7D7E">
        <w:rPr>
          <w:rFonts w:ascii="Times New Roman" w:eastAsia="Times New Roman" w:hAnsi="Times New Roman" w:cs="Times New Roman"/>
          <w:sz w:val="28"/>
          <w:szCs w:val="28"/>
        </w:rPr>
        <w:t>4) в случае получения, доработанного заявления и (или) доработанных документов, вносит в журнал информацию о дате поступления в уполномоченный орган доработанного заявления и (или) доработанных документов, указанных в п.3 Правил в день их поступления;</w:t>
      </w:r>
    </w:p>
    <w:p w:rsidR="00AF7D7E" w:rsidRPr="00AF7D7E" w:rsidRDefault="00AF7D7E" w:rsidP="00AF7D7E">
      <w:pPr>
        <w:autoSpaceDE w:val="0"/>
        <w:autoSpaceDN w:val="0"/>
        <w:adjustRightInd w:val="0"/>
        <w:spacing w:after="0" w:line="240" w:lineRule="auto"/>
        <w:jc w:val="both"/>
        <w:rPr>
          <w:rFonts w:ascii="Times New Roman" w:eastAsia="Times New Roman" w:hAnsi="Times New Roman" w:cs="Times New Roman"/>
          <w:sz w:val="28"/>
          <w:szCs w:val="28"/>
        </w:rPr>
      </w:pPr>
      <w:r w:rsidRPr="00AF7D7E">
        <w:rPr>
          <w:rFonts w:ascii="Times New Roman" w:eastAsia="Times New Roman" w:hAnsi="Times New Roman" w:cs="Times New Roman"/>
          <w:sz w:val="28"/>
          <w:szCs w:val="28"/>
        </w:rPr>
        <w:t xml:space="preserve">5) в случае непредставления заявителем доработанного заявления и (или) доработанных документов, указанных в </w:t>
      </w:r>
      <w:hyperlink r:id="rId78" w:history="1">
        <w:r w:rsidRPr="00AF7D7E">
          <w:rPr>
            <w:rFonts w:ascii="Times New Roman" w:eastAsia="Times New Roman" w:hAnsi="Times New Roman" w:cs="Times New Roman"/>
            <w:color w:val="0000FF"/>
            <w:sz w:val="28"/>
            <w:szCs w:val="28"/>
          </w:rPr>
          <w:t>пункте 3</w:t>
        </w:r>
      </w:hyperlink>
      <w:r w:rsidRPr="00AF7D7E">
        <w:rPr>
          <w:rFonts w:ascii="Times New Roman" w:eastAsia="Times New Roman" w:hAnsi="Times New Roman" w:cs="Times New Roman"/>
          <w:sz w:val="28"/>
          <w:szCs w:val="28"/>
        </w:rPr>
        <w:t xml:space="preserve"> Правил, в течение 5 рабочих дней со дня получения запроса или неустранения указанных в </w:t>
      </w:r>
      <w:hyperlink r:id="rId79" w:history="1">
        <w:r w:rsidRPr="00AF7D7E">
          <w:rPr>
            <w:rFonts w:ascii="Times New Roman" w:eastAsia="Times New Roman" w:hAnsi="Times New Roman" w:cs="Times New Roman"/>
            <w:color w:val="0000FF"/>
            <w:sz w:val="28"/>
            <w:szCs w:val="28"/>
          </w:rPr>
          <w:t>абзаце втором</w:t>
        </w:r>
      </w:hyperlink>
      <w:r w:rsidRPr="00AF7D7E">
        <w:rPr>
          <w:rFonts w:ascii="Times New Roman" w:eastAsia="Times New Roman" w:hAnsi="Times New Roman" w:cs="Times New Roman"/>
          <w:sz w:val="28"/>
          <w:szCs w:val="28"/>
        </w:rPr>
        <w:t xml:space="preserve"> пункта 7 Правил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указанных в </w:t>
      </w:r>
      <w:hyperlink r:id="rId80" w:history="1">
        <w:r w:rsidRPr="00AF7D7E">
          <w:rPr>
            <w:rFonts w:ascii="Times New Roman" w:eastAsia="Times New Roman" w:hAnsi="Times New Roman" w:cs="Times New Roman"/>
            <w:color w:val="0000FF"/>
            <w:sz w:val="28"/>
            <w:szCs w:val="28"/>
          </w:rPr>
          <w:t>пункте 3</w:t>
        </w:r>
      </w:hyperlink>
      <w:r w:rsidRPr="00AF7D7E">
        <w:rPr>
          <w:rFonts w:ascii="Times New Roman" w:eastAsia="Times New Roman" w:hAnsi="Times New Roman" w:cs="Times New Roman"/>
          <w:sz w:val="28"/>
          <w:szCs w:val="28"/>
        </w:rPr>
        <w:t xml:space="preserve"> Правил, с указанием причин такого возврата в соответствии с </w:t>
      </w:r>
      <w:hyperlink r:id="rId81" w:history="1">
        <w:r w:rsidRPr="00AF7D7E">
          <w:rPr>
            <w:rFonts w:ascii="Times New Roman" w:eastAsia="Times New Roman" w:hAnsi="Times New Roman" w:cs="Times New Roman"/>
            <w:color w:val="0000FF"/>
            <w:sz w:val="28"/>
            <w:szCs w:val="28"/>
          </w:rPr>
          <w:t>абзацем десятым</w:t>
        </w:r>
      </w:hyperlink>
      <w:r w:rsidRPr="00AF7D7E">
        <w:rPr>
          <w:rFonts w:ascii="Times New Roman" w:eastAsia="Times New Roman" w:hAnsi="Times New Roman" w:cs="Times New Roman"/>
          <w:sz w:val="28"/>
          <w:szCs w:val="28"/>
        </w:rPr>
        <w:t xml:space="preserve"> пункта 7 Правил;</w:t>
      </w:r>
    </w:p>
    <w:p w:rsidR="00AF7D7E" w:rsidRPr="00AF7D7E" w:rsidRDefault="00AF7D7E" w:rsidP="00AF7D7E">
      <w:pPr>
        <w:autoSpaceDE w:val="0"/>
        <w:autoSpaceDN w:val="0"/>
        <w:adjustRightInd w:val="0"/>
        <w:spacing w:after="0" w:line="240" w:lineRule="auto"/>
        <w:jc w:val="both"/>
        <w:rPr>
          <w:rFonts w:ascii="Times New Roman" w:eastAsia="Times New Roman" w:hAnsi="Times New Roman" w:cs="Times New Roman"/>
          <w:sz w:val="28"/>
          <w:szCs w:val="28"/>
        </w:rPr>
      </w:pPr>
      <w:r w:rsidRPr="00AF7D7E">
        <w:rPr>
          <w:rFonts w:ascii="Times New Roman" w:eastAsia="Times New Roman" w:hAnsi="Times New Roman" w:cs="Times New Roman"/>
          <w:sz w:val="28"/>
          <w:szCs w:val="28"/>
        </w:rPr>
        <w:t xml:space="preserve">6) формирует в бумажном виде учетное дело заявителя, в которое включаются заявление и документы, указанные в </w:t>
      </w:r>
      <w:hyperlink r:id="rId82" w:history="1">
        <w:r w:rsidRPr="00AF7D7E">
          <w:rPr>
            <w:rFonts w:ascii="Times New Roman" w:eastAsia="Times New Roman" w:hAnsi="Times New Roman" w:cs="Times New Roman"/>
            <w:color w:val="0000FF"/>
            <w:sz w:val="28"/>
            <w:szCs w:val="28"/>
          </w:rPr>
          <w:t>пунктах 3</w:t>
        </w:r>
      </w:hyperlink>
      <w:r w:rsidRPr="00AF7D7E">
        <w:rPr>
          <w:rFonts w:ascii="Times New Roman" w:eastAsia="Times New Roman" w:hAnsi="Times New Roman" w:cs="Times New Roman"/>
          <w:sz w:val="28"/>
          <w:szCs w:val="28"/>
        </w:rPr>
        <w:t xml:space="preserve">, </w:t>
      </w:r>
      <w:hyperlink r:id="rId83" w:history="1">
        <w:r w:rsidRPr="00AF7D7E">
          <w:rPr>
            <w:rFonts w:ascii="Times New Roman" w:eastAsia="Times New Roman" w:hAnsi="Times New Roman" w:cs="Times New Roman"/>
            <w:color w:val="0000FF"/>
            <w:sz w:val="28"/>
            <w:szCs w:val="28"/>
          </w:rPr>
          <w:t>6</w:t>
        </w:r>
      </w:hyperlink>
      <w:r w:rsidRPr="00AF7D7E">
        <w:rPr>
          <w:rFonts w:ascii="Times New Roman" w:eastAsia="Times New Roman" w:hAnsi="Times New Roman" w:cs="Times New Roman"/>
          <w:sz w:val="28"/>
          <w:szCs w:val="28"/>
        </w:rPr>
        <w:t xml:space="preserve"> и </w:t>
      </w:r>
      <w:hyperlink r:id="rId84" w:history="1">
        <w:r w:rsidRPr="00AF7D7E">
          <w:rPr>
            <w:rFonts w:ascii="Times New Roman" w:eastAsia="Times New Roman" w:hAnsi="Times New Roman" w:cs="Times New Roman"/>
            <w:color w:val="0000FF"/>
            <w:sz w:val="28"/>
            <w:szCs w:val="28"/>
          </w:rPr>
          <w:t>10</w:t>
        </w:r>
      </w:hyperlink>
      <w:r w:rsidRPr="00AF7D7E">
        <w:rPr>
          <w:rFonts w:ascii="Times New Roman" w:eastAsia="Times New Roman" w:hAnsi="Times New Roman" w:cs="Times New Roman"/>
          <w:sz w:val="28"/>
          <w:szCs w:val="28"/>
        </w:rPr>
        <w:t xml:space="preserve"> Правил;</w:t>
      </w:r>
    </w:p>
    <w:p w:rsidR="00AF7D7E" w:rsidRPr="00AF7D7E" w:rsidRDefault="00AF7D7E" w:rsidP="00AF7D7E">
      <w:pPr>
        <w:autoSpaceDE w:val="0"/>
        <w:autoSpaceDN w:val="0"/>
        <w:adjustRightInd w:val="0"/>
        <w:spacing w:after="0" w:line="240" w:lineRule="auto"/>
        <w:jc w:val="both"/>
        <w:rPr>
          <w:rFonts w:ascii="Times New Roman" w:eastAsia="Times New Roman" w:hAnsi="Times New Roman" w:cs="Times New Roman"/>
          <w:sz w:val="28"/>
          <w:szCs w:val="28"/>
        </w:rPr>
      </w:pPr>
      <w:r w:rsidRPr="00AF7D7E">
        <w:rPr>
          <w:rFonts w:ascii="Times New Roman" w:eastAsia="Times New Roman" w:hAnsi="Times New Roman" w:cs="Times New Roman"/>
          <w:sz w:val="28"/>
          <w:szCs w:val="28"/>
        </w:rPr>
        <w:t>7) проект решения о сокращении срока действия договора найма специализированного жилого помещения или об отказе в сокращении срока действия такого договора оформляет проектом постановления администрации МР «Усть-Куломский в срок, установленныйв</w:t>
      </w:r>
      <w:hyperlink r:id="rId85" w:history="1">
        <w:r w:rsidRPr="00AF7D7E">
          <w:rPr>
            <w:rFonts w:ascii="Times New Roman" w:eastAsia="Times New Roman" w:hAnsi="Times New Roman" w:cs="Times New Roman"/>
            <w:color w:val="0000FF"/>
            <w:sz w:val="28"/>
            <w:szCs w:val="28"/>
          </w:rPr>
          <w:t>9</w:t>
        </w:r>
      </w:hyperlink>
      <w:r w:rsidRPr="00AF7D7E">
        <w:rPr>
          <w:rFonts w:ascii="Times New Roman" w:eastAsia="Times New Roman" w:hAnsi="Times New Roman" w:cs="Times New Roman"/>
          <w:sz w:val="28"/>
          <w:szCs w:val="28"/>
        </w:rPr>
        <w:t xml:space="preserve"> Правил;</w:t>
      </w:r>
    </w:p>
    <w:p w:rsidR="00AF7D7E" w:rsidRPr="00AF7D7E" w:rsidRDefault="00AF7D7E" w:rsidP="00AF7D7E">
      <w:pPr>
        <w:autoSpaceDE w:val="0"/>
        <w:autoSpaceDN w:val="0"/>
        <w:adjustRightInd w:val="0"/>
        <w:spacing w:after="0" w:line="240" w:lineRule="auto"/>
        <w:jc w:val="both"/>
        <w:rPr>
          <w:rFonts w:ascii="Times New Roman" w:eastAsia="Times New Roman" w:hAnsi="Times New Roman" w:cs="Times New Roman"/>
          <w:sz w:val="28"/>
          <w:szCs w:val="28"/>
        </w:rPr>
      </w:pPr>
      <w:r w:rsidRPr="00AF7D7E">
        <w:rPr>
          <w:rFonts w:ascii="Times New Roman" w:eastAsia="Times New Roman" w:hAnsi="Times New Roman" w:cs="Times New Roman"/>
          <w:sz w:val="28"/>
          <w:szCs w:val="28"/>
        </w:rPr>
        <w:t>8) при направлении выписки из постановления об отказе в сокращении срока действия договора найма специализированного жилого помещения заявителю,направляет разъяснение причин отказа и порядок обжалования решения в соответствии с пунктом 10 Правил.</w:t>
      </w:r>
    </w:p>
    <w:p w:rsidR="00AF7D7E" w:rsidRPr="00AF7D7E" w:rsidRDefault="00AF7D7E" w:rsidP="00AF7D7E">
      <w:pPr>
        <w:autoSpaceDE w:val="0"/>
        <w:autoSpaceDN w:val="0"/>
        <w:adjustRightInd w:val="0"/>
        <w:spacing w:after="0" w:line="240" w:lineRule="auto"/>
        <w:jc w:val="both"/>
        <w:rPr>
          <w:rFonts w:ascii="Times New Roman" w:eastAsia="Times New Roman" w:hAnsi="Times New Roman" w:cs="Times New Roman"/>
          <w:sz w:val="28"/>
          <w:szCs w:val="28"/>
        </w:rPr>
      </w:pPr>
      <w:r w:rsidRPr="00AF7D7E">
        <w:rPr>
          <w:rFonts w:ascii="Times New Roman" w:eastAsia="Times New Roman" w:hAnsi="Times New Roman" w:cs="Times New Roman"/>
          <w:sz w:val="28"/>
          <w:szCs w:val="28"/>
        </w:rPr>
        <w:t>9)обеспечивает хранение дела заявителя в отделе по жилищным вопросам в течение 5лет, после истечения срока действия договора.</w:t>
      </w:r>
    </w:p>
    <w:p w:rsidR="00AF7D7E" w:rsidRPr="00AF7D7E" w:rsidRDefault="00AF7D7E" w:rsidP="00AF7D7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F7D7E">
        <w:rPr>
          <w:rFonts w:ascii="Times New Roman" w:eastAsia="Times New Roman" w:hAnsi="Times New Roman" w:cs="Times New Roman"/>
          <w:sz w:val="28"/>
          <w:szCs w:val="28"/>
        </w:rPr>
        <w:t xml:space="preserve">4. Уполномоченный орган по результатам рассмотрения заявления, прилагаемых к нему в соответствии с </w:t>
      </w:r>
      <w:hyperlink r:id="rId86" w:history="1">
        <w:r w:rsidRPr="00AF7D7E">
          <w:rPr>
            <w:rFonts w:ascii="Times New Roman" w:eastAsia="Times New Roman" w:hAnsi="Times New Roman" w:cs="Times New Roman"/>
            <w:color w:val="0000FF"/>
            <w:sz w:val="28"/>
            <w:szCs w:val="28"/>
          </w:rPr>
          <w:t>пунктом 3</w:t>
        </w:r>
      </w:hyperlink>
      <w:r w:rsidRPr="00AF7D7E">
        <w:rPr>
          <w:rFonts w:ascii="Times New Roman" w:eastAsia="Times New Roman" w:hAnsi="Times New Roman" w:cs="Times New Roman"/>
          <w:sz w:val="28"/>
          <w:szCs w:val="28"/>
        </w:rPr>
        <w:t xml:space="preserve"> Правил документов и документов, полученных по межведомственным запросам, принимает решение в форме постановления администрации МР «Усть-Куломский» о сокращении срока действия договора найма специализированного жилого помещения или об отказе в сокращении срока действия такого договора (далее –постановление), в срок, указанный в пункте 9 Правил, выписку из постановления направляет заявителю в соответствии с пунктом 10 Правил.</w:t>
      </w:r>
    </w:p>
    <w:p w:rsidR="00AF7D7E" w:rsidRPr="00AF7D7E" w:rsidRDefault="00AF7D7E" w:rsidP="00AF7D7E">
      <w:pPr>
        <w:spacing w:after="0" w:line="240" w:lineRule="auto"/>
        <w:ind w:firstLine="567"/>
        <w:jc w:val="both"/>
        <w:rPr>
          <w:rFonts w:ascii="Times New Roman" w:eastAsia="Times New Roman" w:hAnsi="Times New Roman" w:cs="Times New Roman"/>
          <w:sz w:val="28"/>
          <w:szCs w:val="28"/>
        </w:rPr>
      </w:pPr>
      <w:r w:rsidRPr="00AF7D7E">
        <w:rPr>
          <w:rFonts w:ascii="Times New Roman" w:eastAsia="Times New Roman" w:hAnsi="Times New Roman" w:cs="Times New Roman"/>
          <w:sz w:val="28"/>
          <w:szCs w:val="28"/>
        </w:rPr>
        <w:t>5. Контроль за исполнением настоящего постановления возложить на заместителя руководителя администрации МР «Усть-Куломский» В.В.Бадьина.</w:t>
      </w:r>
    </w:p>
    <w:p w:rsidR="00AF7D7E" w:rsidRPr="00AF7D7E" w:rsidRDefault="00AF7D7E" w:rsidP="00AF7D7E">
      <w:pPr>
        <w:spacing w:after="0" w:line="240" w:lineRule="auto"/>
        <w:ind w:firstLine="567"/>
        <w:jc w:val="both"/>
        <w:rPr>
          <w:rFonts w:ascii="Times New Roman" w:eastAsia="Times New Roman" w:hAnsi="Times New Roman" w:cs="Times New Roman"/>
          <w:sz w:val="28"/>
          <w:szCs w:val="28"/>
        </w:rPr>
      </w:pPr>
      <w:r w:rsidRPr="00AF7D7E">
        <w:rPr>
          <w:rFonts w:ascii="Times New Roman" w:eastAsia="Times New Roman" w:hAnsi="Times New Roman" w:cs="Times New Roman"/>
          <w:sz w:val="28"/>
          <w:szCs w:val="28"/>
        </w:rPr>
        <w:t>6. Настоящее постановление вступает в силу со дня его опубликования в информационном Вестнике Совета администрации МР «Усть-Куломский».</w:t>
      </w:r>
    </w:p>
    <w:p w:rsidR="00AF7D7E" w:rsidRPr="00AF7D7E" w:rsidRDefault="00AF7D7E" w:rsidP="00AF7D7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F7D7E" w:rsidRPr="00AF7D7E" w:rsidRDefault="00AF7D7E" w:rsidP="00AF7D7E">
      <w:pPr>
        <w:spacing w:after="0" w:line="240" w:lineRule="auto"/>
        <w:rPr>
          <w:rFonts w:ascii="Times New Roman" w:eastAsia="Times New Roman" w:hAnsi="Times New Roman" w:cs="Times New Roman"/>
          <w:color w:val="000000"/>
          <w:sz w:val="28"/>
          <w:szCs w:val="28"/>
        </w:rPr>
      </w:pPr>
    </w:p>
    <w:p w:rsidR="00AF7D7E" w:rsidRPr="00AF7D7E" w:rsidRDefault="00AF7D7E" w:rsidP="00AF7D7E">
      <w:pPr>
        <w:spacing w:after="0" w:line="240" w:lineRule="auto"/>
        <w:rPr>
          <w:rFonts w:ascii="Times New Roman" w:eastAsia="Times New Roman" w:hAnsi="Times New Roman" w:cs="Times New Roman"/>
          <w:color w:val="000000"/>
          <w:sz w:val="28"/>
          <w:szCs w:val="28"/>
        </w:rPr>
      </w:pPr>
    </w:p>
    <w:p w:rsidR="00AF7D7E" w:rsidRPr="00AF7D7E" w:rsidRDefault="00AF7D7E" w:rsidP="00AF7D7E">
      <w:pPr>
        <w:spacing w:after="0" w:line="240" w:lineRule="auto"/>
        <w:rPr>
          <w:rFonts w:ascii="Times New Roman" w:eastAsia="Times New Roman" w:hAnsi="Times New Roman" w:cs="Times New Roman"/>
          <w:color w:val="000000"/>
          <w:sz w:val="28"/>
          <w:szCs w:val="28"/>
        </w:rPr>
      </w:pPr>
    </w:p>
    <w:p w:rsidR="00AF7D7E" w:rsidRPr="00AF7D7E" w:rsidRDefault="00AF7D7E" w:rsidP="00AF7D7E">
      <w:pPr>
        <w:spacing w:after="0" w:line="240" w:lineRule="auto"/>
        <w:rPr>
          <w:rFonts w:ascii="Times New Roman" w:eastAsia="Times New Roman" w:hAnsi="Times New Roman" w:cs="Times New Roman"/>
          <w:sz w:val="28"/>
          <w:szCs w:val="28"/>
        </w:rPr>
      </w:pPr>
      <w:r w:rsidRPr="00AF7D7E">
        <w:rPr>
          <w:rFonts w:ascii="Times New Roman" w:eastAsia="Times New Roman" w:hAnsi="Times New Roman" w:cs="Times New Roman"/>
          <w:sz w:val="28"/>
          <w:szCs w:val="28"/>
        </w:rPr>
        <w:t>Глава МР «Усть-Куломский»-</w:t>
      </w:r>
    </w:p>
    <w:p w:rsidR="00AF7D7E" w:rsidRPr="00AF7D7E" w:rsidRDefault="00AF7D7E" w:rsidP="00AF7D7E">
      <w:pPr>
        <w:spacing w:after="0" w:line="240" w:lineRule="auto"/>
        <w:rPr>
          <w:rFonts w:ascii="Times New Roman" w:eastAsia="Times New Roman" w:hAnsi="Times New Roman" w:cs="Times New Roman"/>
          <w:sz w:val="28"/>
          <w:szCs w:val="28"/>
        </w:rPr>
      </w:pPr>
      <w:r w:rsidRPr="00AF7D7E">
        <w:rPr>
          <w:rFonts w:ascii="Times New Roman" w:eastAsia="Times New Roman" w:hAnsi="Times New Roman" w:cs="Times New Roman"/>
          <w:sz w:val="28"/>
          <w:szCs w:val="28"/>
        </w:rPr>
        <w:t>руководитель администрации района                  С.В. Рубан</w:t>
      </w:r>
    </w:p>
    <w:p w:rsidR="00AF7D7E" w:rsidRPr="00AF7D7E" w:rsidRDefault="00AF7D7E" w:rsidP="00AF7D7E">
      <w:pPr>
        <w:spacing w:after="0" w:line="240" w:lineRule="auto"/>
        <w:jc w:val="right"/>
        <w:rPr>
          <w:rFonts w:ascii="Times New Roman" w:eastAsia="Times New Roman" w:hAnsi="Times New Roman" w:cs="Times New Roman"/>
          <w:sz w:val="28"/>
          <w:szCs w:val="28"/>
        </w:rPr>
      </w:pPr>
    </w:p>
    <w:p w:rsidR="00AF7D7E" w:rsidRDefault="00AF7D7E" w:rsidP="00AF7D7E">
      <w:pPr>
        <w:spacing w:after="0" w:line="240" w:lineRule="auto"/>
        <w:jc w:val="right"/>
        <w:rPr>
          <w:rFonts w:ascii="Times New Roman" w:eastAsia="Times New Roman" w:hAnsi="Times New Roman" w:cs="Times New Roman"/>
          <w:sz w:val="28"/>
          <w:szCs w:val="28"/>
        </w:rPr>
        <w:sectPr w:rsidR="00AF7D7E" w:rsidSect="00906A3D">
          <w:headerReference w:type="default" r:id="rId87"/>
          <w:footerReference w:type="default" r:id="rId88"/>
          <w:headerReference w:type="first" r:id="rId89"/>
          <w:pgSz w:w="11906" w:h="16838"/>
          <w:pgMar w:top="1134" w:right="991" w:bottom="1134" w:left="1701" w:header="709" w:footer="709" w:gutter="0"/>
          <w:cols w:space="708"/>
          <w:docGrid w:linePitch="360"/>
        </w:sectPr>
      </w:pPr>
    </w:p>
    <w:p w:rsidR="00AF7D7E" w:rsidRPr="00AF7D7E" w:rsidRDefault="00AF7D7E" w:rsidP="00AF7D7E">
      <w:pPr>
        <w:spacing w:after="0" w:line="240" w:lineRule="auto"/>
        <w:jc w:val="right"/>
        <w:rPr>
          <w:rFonts w:ascii="Times New Roman" w:eastAsia="Times New Roman" w:hAnsi="Times New Roman" w:cs="Times New Roman"/>
          <w:sz w:val="28"/>
          <w:szCs w:val="28"/>
        </w:rPr>
      </w:pPr>
      <w:r w:rsidRPr="00AF7D7E">
        <w:rPr>
          <w:rFonts w:ascii="Times New Roman" w:eastAsia="Times New Roman" w:hAnsi="Times New Roman" w:cs="Times New Roman"/>
          <w:sz w:val="28"/>
          <w:szCs w:val="28"/>
        </w:rPr>
        <w:t xml:space="preserve">Приложение </w:t>
      </w:r>
    </w:p>
    <w:p w:rsidR="00AF7D7E" w:rsidRPr="00AF7D7E" w:rsidRDefault="00AF7D7E" w:rsidP="00AF7D7E">
      <w:pPr>
        <w:spacing w:after="0" w:line="240" w:lineRule="auto"/>
        <w:jc w:val="right"/>
        <w:rPr>
          <w:rFonts w:ascii="Times New Roman" w:eastAsia="Times New Roman" w:hAnsi="Times New Roman" w:cs="Times New Roman"/>
          <w:sz w:val="28"/>
          <w:szCs w:val="28"/>
        </w:rPr>
      </w:pPr>
      <w:r w:rsidRPr="00AF7D7E">
        <w:rPr>
          <w:rFonts w:ascii="Times New Roman" w:eastAsia="Times New Roman" w:hAnsi="Times New Roman" w:cs="Times New Roman"/>
          <w:sz w:val="28"/>
          <w:szCs w:val="28"/>
        </w:rPr>
        <w:t>к постановлению администрации</w:t>
      </w:r>
    </w:p>
    <w:p w:rsidR="00AF7D7E" w:rsidRPr="00AF7D7E" w:rsidRDefault="00AF7D7E" w:rsidP="00AF7D7E">
      <w:pPr>
        <w:spacing w:after="0" w:line="240" w:lineRule="auto"/>
        <w:jc w:val="right"/>
        <w:rPr>
          <w:rFonts w:ascii="Times New Roman" w:eastAsia="Times New Roman" w:hAnsi="Times New Roman" w:cs="Times New Roman"/>
          <w:sz w:val="28"/>
          <w:szCs w:val="28"/>
        </w:rPr>
      </w:pPr>
      <w:r w:rsidRPr="00AF7D7E">
        <w:rPr>
          <w:rFonts w:ascii="Times New Roman" w:eastAsia="Times New Roman" w:hAnsi="Times New Roman" w:cs="Times New Roman"/>
          <w:sz w:val="28"/>
          <w:szCs w:val="28"/>
        </w:rPr>
        <w:t>МР «Усть-Куломский»</w:t>
      </w:r>
    </w:p>
    <w:p w:rsidR="00AF7D7E" w:rsidRPr="00AF7D7E" w:rsidRDefault="00AF7D7E" w:rsidP="00AF7D7E">
      <w:pPr>
        <w:spacing w:after="0" w:line="240" w:lineRule="auto"/>
        <w:jc w:val="right"/>
        <w:rPr>
          <w:rFonts w:ascii="Times New Roman" w:eastAsia="Times New Roman" w:hAnsi="Times New Roman" w:cs="Times New Roman"/>
          <w:sz w:val="28"/>
          <w:szCs w:val="28"/>
        </w:rPr>
      </w:pPr>
      <w:r w:rsidRPr="00AF7D7E">
        <w:rPr>
          <w:rFonts w:ascii="Times New Roman" w:eastAsia="Times New Roman" w:hAnsi="Times New Roman" w:cs="Times New Roman"/>
          <w:sz w:val="28"/>
          <w:szCs w:val="28"/>
        </w:rPr>
        <w:t>от 28.12. 2024 года № 1939</w:t>
      </w:r>
    </w:p>
    <w:p w:rsidR="00AF7D7E" w:rsidRPr="00AF7D7E" w:rsidRDefault="00AF7D7E" w:rsidP="00AF7D7E">
      <w:pPr>
        <w:spacing w:after="0"/>
        <w:ind w:firstLine="567"/>
        <w:jc w:val="center"/>
        <w:rPr>
          <w:rFonts w:ascii="Times New Roman" w:hAnsi="Times New Roman" w:cs="Times New Roman"/>
          <w:sz w:val="28"/>
          <w:szCs w:val="28"/>
        </w:rPr>
      </w:pPr>
      <w:r w:rsidRPr="00AF7D7E">
        <w:rPr>
          <w:rFonts w:ascii="Times New Roman" w:hAnsi="Times New Roman" w:cs="Times New Roman"/>
          <w:sz w:val="28"/>
          <w:szCs w:val="28"/>
        </w:rPr>
        <w:t>Журнал</w:t>
      </w:r>
    </w:p>
    <w:p w:rsidR="00AF7D7E" w:rsidRPr="00AF7D7E" w:rsidRDefault="00AF7D7E" w:rsidP="00AF7D7E">
      <w:pPr>
        <w:spacing w:after="0"/>
        <w:ind w:firstLine="567"/>
        <w:jc w:val="center"/>
        <w:rPr>
          <w:rFonts w:ascii="Times New Roman" w:hAnsi="Times New Roman" w:cs="Times New Roman"/>
          <w:sz w:val="28"/>
          <w:szCs w:val="28"/>
        </w:rPr>
      </w:pPr>
      <w:r w:rsidRPr="00AF7D7E">
        <w:rPr>
          <w:rFonts w:ascii="Times New Roman" w:eastAsia="Times New Roman" w:hAnsi="Times New Roman" w:cs="Times New Roman"/>
          <w:sz w:val="28"/>
          <w:szCs w:val="28"/>
        </w:rPr>
        <w:t>регистрации заявлений о сокращении срока действия договора найма специализированного жилого помещения,</w:t>
      </w:r>
      <w:r>
        <w:rPr>
          <w:rFonts w:ascii="Times New Roman" w:eastAsia="Times New Roman" w:hAnsi="Times New Roman" w:cs="Times New Roman"/>
          <w:sz w:val="28"/>
          <w:szCs w:val="28"/>
        </w:rPr>
        <w:t xml:space="preserve"> </w:t>
      </w:r>
      <w:r w:rsidRPr="00AF7D7E">
        <w:rPr>
          <w:rFonts w:ascii="Times New Roman" w:eastAsia="Times New Roman" w:hAnsi="Times New Roman" w:cs="Times New Roman"/>
          <w:sz w:val="28"/>
          <w:szCs w:val="28"/>
        </w:rPr>
        <w:t>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AF7D7E" w:rsidRPr="00AF7D7E" w:rsidRDefault="00AF7D7E" w:rsidP="00AF7D7E">
      <w:pPr>
        <w:spacing w:after="0"/>
        <w:ind w:firstLine="567"/>
        <w:jc w:val="center"/>
        <w:rPr>
          <w:rFonts w:ascii="Times New Roman" w:hAnsi="Times New Roman" w:cs="Times New Roman"/>
          <w:sz w:val="28"/>
          <w:szCs w:val="28"/>
        </w:rPr>
      </w:pPr>
    </w:p>
    <w:p w:rsidR="00AF7D7E" w:rsidRPr="00AF7D7E" w:rsidRDefault="00AF7D7E" w:rsidP="00AF7D7E">
      <w:pPr>
        <w:spacing w:after="0"/>
        <w:ind w:firstLine="567"/>
        <w:jc w:val="center"/>
        <w:rPr>
          <w:rFonts w:ascii="Times New Roman" w:hAnsi="Times New Roman" w:cs="Times New Roman"/>
          <w:sz w:val="28"/>
          <w:szCs w:val="28"/>
        </w:rPr>
      </w:pPr>
      <w:r w:rsidRPr="00AF7D7E">
        <w:rPr>
          <w:rFonts w:ascii="Times New Roman" w:hAnsi="Times New Roman" w:cs="Times New Roman"/>
          <w:sz w:val="28"/>
          <w:szCs w:val="28"/>
        </w:rPr>
        <w:t>Начат _________________</w:t>
      </w:r>
    </w:p>
    <w:p w:rsidR="00AF7D7E" w:rsidRDefault="00AF7D7E" w:rsidP="00AF7D7E">
      <w:pPr>
        <w:spacing w:after="0"/>
        <w:ind w:firstLine="567"/>
        <w:jc w:val="center"/>
        <w:rPr>
          <w:rFonts w:ascii="Times New Roman" w:hAnsi="Times New Roman" w:cs="Times New Roman"/>
          <w:sz w:val="28"/>
          <w:szCs w:val="28"/>
        </w:rPr>
      </w:pPr>
      <w:r w:rsidRPr="00AF7D7E">
        <w:rPr>
          <w:rFonts w:ascii="Times New Roman" w:hAnsi="Times New Roman" w:cs="Times New Roman"/>
          <w:sz w:val="28"/>
          <w:szCs w:val="28"/>
        </w:rPr>
        <w:t>Окончен _______________</w:t>
      </w:r>
    </w:p>
    <w:p w:rsidR="00AF7D7E" w:rsidRPr="00AF7D7E" w:rsidRDefault="00AF7D7E" w:rsidP="00AF7D7E">
      <w:pPr>
        <w:spacing w:after="0"/>
        <w:ind w:firstLine="567"/>
        <w:jc w:val="center"/>
        <w:rPr>
          <w:rFonts w:ascii="Times New Roman" w:hAnsi="Times New Roman" w:cs="Times New Roman"/>
          <w:sz w:val="28"/>
          <w:szCs w:val="28"/>
        </w:rPr>
      </w:pPr>
    </w:p>
    <w:tbl>
      <w:tblPr>
        <w:tblStyle w:val="200"/>
        <w:tblW w:w="5000" w:type="pct"/>
        <w:tblLook w:val="04A0"/>
      </w:tblPr>
      <w:tblGrid>
        <w:gridCol w:w="506"/>
        <w:gridCol w:w="1378"/>
        <w:gridCol w:w="1104"/>
        <w:gridCol w:w="1452"/>
        <w:gridCol w:w="1400"/>
        <w:gridCol w:w="2007"/>
        <w:gridCol w:w="1290"/>
        <w:gridCol w:w="1570"/>
        <w:gridCol w:w="1329"/>
        <w:gridCol w:w="1400"/>
        <w:gridCol w:w="1350"/>
      </w:tblGrid>
      <w:tr w:rsidR="00AF7D7E" w:rsidRPr="00AF7D7E" w:rsidTr="00AF7D7E">
        <w:trPr>
          <w:trHeight w:val="2699"/>
        </w:trPr>
        <w:tc>
          <w:tcPr>
            <w:tcW w:w="171" w:type="pct"/>
          </w:tcPr>
          <w:p w:rsidR="00AF7D7E" w:rsidRPr="00AF7D7E" w:rsidRDefault="00AF7D7E" w:rsidP="00AF7D7E">
            <w:pPr>
              <w:jc w:val="center"/>
              <w:rPr>
                <w:rFonts w:eastAsiaTheme="minorEastAsia"/>
                <w:sz w:val="28"/>
                <w:szCs w:val="28"/>
              </w:rPr>
            </w:pPr>
            <w:r w:rsidRPr="00AF7D7E">
              <w:rPr>
                <w:rFonts w:eastAsiaTheme="minorEastAsia"/>
                <w:sz w:val="28"/>
                <w:szCs w:val="28"/>
              </w:rPr>
              <w:t>№ п/п</w:t>
            </w:r>
          </w:p>
        </w:tc>
        <w:tc>
          <w:tcPr>
            <w:tcW w:w="466" w:type="pct"/>
          </w:tcPr>
          <w:p w:rsidR="00AF7D7E" w:rsidRPr="00AF7D7E" w:rsidRDefault="00AF7D7E" w:rsidP="00AF7D7E">
            <w:pPr>
              <w:jc w:val="center"/>
              <w:rPr>
                <w:rFonts w:eastAsiaTheme="minorEastAsia"/>
                <w:sz w:val="28"/>
                <w:szCs w:val="28"/>
              </w:rPr>
            </w:pPr>
            <w:r w:rsidRPr="00AF7D7E">
              <w:rPr>
                <w:rFonts w:eastAsiaTheme="minorEastAsia"/>
                <w:sz w:val="28"/>
                <w:szCs w:val="28"/>
              </w:rPr>
              <w:t xml:space="preserve">Дата поступления заявления </w:t>
            </w:r>
          </w:p>
        </w:tc>
        <w:tc>
          <w:tcPr>
            <w:tcW w:w="373" w:type="pct"/>
          </w:tcPr>
          <w:p w:rsidR="00AF7D7E" w:rsidRPr="00AF7D7E" w:rsidRDefault="00AF7D7E" w:rsidP="00AF7D7E">
            <w:pPr>
              <w:jc w:val="center"/>
              <w:rPr>
                <w:rFonts w:eastAsiaTheme="minorEastAsia"/>
                <w:sz w:val="28"/>
                <w:szCs w:val="28"/>
              </w:rPr>
            </w:pPr>
            <w:r w:rsidRPr="00AF7D7E">
              <w:rPr>
                <w:rFonts w:eastAsiaTheme="minorEastAsia"/>
                <w:sz w:val="28"/>
                <w:szCs w:val="28"/>
              </w:rPr>
              <w:t>Фамилия, имя, отчество заявителя</w:t>
            </w:r>
          </w:p>
        </w:tc>
        <w:tc>
          <w:tcPr>
            <w:tcW w:w="491" w:type="pct"/>
          </w:tcPr>
          <w:p w:rsidR="00AF7D7E" w:rsidRPr="00AF7D7E" w:rsidRDefault="00AF7D7E" w:rsidP="00AF7D7E">
            <w:pPr>
              <w:jc w:val="center"/>
              <w:rPr>
                <w:rFonts w:eastAsiaTheme="minorEastAsia"/>
                <w:sz w:val="28"/>
                <w:szCs w:val="28"/>
              </w:rPr>
            </w:pPr>
            <w:r w:rsidRPr="00AF7D7E">
              <w:rPr>
                <w:rFonts w:eastAsiaTheme="minorEastAsia"/>
                <w:sz w:val="28"/>
                <w:szCs w:val="28"/>
              </w:rPr>
              <w:t>Адрес места жительства (пребывания) заявителя</w:t>
            </w:r>
          </w:p>
        </w:tc>
        <w:tc>
          <w:tcPr>
            <w:tcW w:w="473" w:type="pct"/>
          </w:tcPr>
          <w:p w:rsidR="00AF7D7E" w:rsidRPr="00AF7D7E" w:rsidRDefault="00AF7D7E" w:rsidP="00AF7D7E">
            <w:pPr>
              <w:jc w:val="center"/>
              <w:rPr>
                <w:rFonts w:eastAsiaTheme="minorEastAsia"/>
                <w:sz w:val="28"/>
                <w:szCs w:val="28"/>
              </w:rPr>
            </w:pPr>
            <w:r w:rsidRPr="00AF7D7E">
              <w:rPr>
                <w:rFonts w:eastAsiaTheme="minorEastAsia"/>
                <w:sz w:val="28"/>
                <w:szCs w:val="28"/>
              </w:rPr>
              <w:t>Дата отправки уведомления о приеме заявления</w:t>
            </w:r>
          </w:p>
        </w:tc>
        <w:tc>
          <w:tcPr>
            <w:tcW w:w="679" w:type="pct"/>
          </w:tcPr>
          <w:p w:rsidR="00AF7D7E" w:rsidRPr="00AF7D7E" w:rsidRDefault="00AF7D7E" w:rsidP="00AF7D7E">
            <w:pPr>
              <w:jc w:val="center"/>
              <w:rPr>
                <w:rFonts w:eastAsiaTheme="minorEastAsia"/>
                <w:sz w:val="28"/>
                <w:szCs w:val="28"/>
              </w:rPr>
            </w:pPr>
            <w:r w:rsidRPr="00AF7D7E">
              <w:rPr>
                <w:rFonts w:eastAsiaTheme="minorEastAsia"/>
                <w:sz w:val="28"/>
                <w:szCs w:val="28"/>
              </w:rPr>
              <w:t>Дата отправки межведомственных запросов</w:t>
            </w:r>
          </w:p>
        </w:tc>
        <w:tc>
          <w:tcPr>
            <w:tcW w:w="436" w:type="pct"/>
          </w:tcPr>
          <w:p w:rsidR="00AF7D7E" w:rsidRPr="00AF7D7E" w:rsidRDefault="00AF7D7E" w:rsidP="00AF7D7E">
            <w:pPr>
              <w:jc w:val="center"/>
              <w:rPr>
                <w:rFonts w:eastAsiaTheme="minorEastAsia"/>
                <w:sz w:val="28"/>
                <w:szCs w:val="28"/>
              </w:rPr>
            </w:pPr>
            <w:r w:rsidRPr="00AF7D7E">
              <w:rPr>
                <w:rFonts w:eastAsiaTheme="minorEastAsia"/>
                <w:sz w:val="28"/>
                <w:szCs w:val="28"/>
              </w:rPr>
              <w:t>Дата возврата заявления и (или) документов на доработку</w:t>
            </w:r>
          </w:p>
        </w:tc>
        <w:tc>
          <w:tcPr>
            <w:tcW w:w="531" w:type="pct"/>
          </w:tcPr>
          <w:p w:rsidR="00AF7D7E" w:rsidRPr="00AF7D7E" w:rsidRDefault="00AF7D7E" w:rsidP="00AF7D7E">
            <w:pPr>
              <w:jc w:val="center"/>
              <w:rPr>
                <w:rFonts w:eastAsiaTheme="minorEastAsia"/>
                <w:sz w:val="28"/>
                <w:szCs w:val="28"/>
              </w:rPr>
            </w:pPr>
            <w:r w:rsidRPr="00AF7D7E">
              <w:rPr>
                <w:rFonts w:eastAsiaTheme="minorEastAsia"/>
                <w:sz w:val="28"/>
                <w:szCs w:val="28"/>
              </w:rPr>
              <w:t>Дата поступления доработанного заявления и (или) документов</w:t>
            </w:r>
          </w:p>
        </w:tc>
        <w:tc>
          <w:tcPr>
            <w:tcW w:w="449" w:type="pct"/>
          </w:tcPr>
          <w:p w:rsidR="00AF7D7E" w:rsidRPr="00AF7D7E" w:rsidRDefault="00AF7D7E" w:rsidP="00AF7D7E">
            <w:pPr>
              <w:jc w:val="center"/>
              <w:rPr>
                <w:rFonts w:eastAsiaTheme="minorEastAsia"/>
                <w:sz w:val="28"/>
                <w:szCs w:val="28"/>
              </w:rPr>
            </w:pPr>
            <w:r w:rsidRPr="00AF7D7E">
              <w:rPr>
                <w:rFonts w:eastAsiaTheme="minorEastAsia"/>
                <w:sz w:val="28"/>
                <w:szCs w:val="28"/>
              </w:rPr>
              <w:t>Дата решения о сокращении срока (отказа о сокращении срока)</w:t>
            </w:r>
          </w:p>
        </w:tc>
        <w:tc>
          <w:tcPr>
            <w:tcW w:w="473" w:type="pct"/>
          </w:tcPr>
          <w:p w:rsidR="00AF7D7E" w:rsidRPr="00AF7D7E" w:rsidRDefault="00AF7D7E" w:rsidP="00AF7D7E">
            <w:pPr>
              <w:jc w:val="center"/>
              <w:rPr>
                <w:rFonts w:eastAsiaTheme="minorEastAsia"/>
                <w:sz w:val="28"/>
                <w:szCs w:val="28"/>
              </w:rPr>
            </w:pPr>
            <w:r w:rsidRPr="00AF7D7E">
              <w:rPr>
                <w:rFonts w:eastAsiaTheme="minorEastAsia"/>
                <w:sz w:val="28"/>
                <w:szCs w:val="28"/>
              </w:rPr>
              <w:t>Дата отправки уведомления о решении о сокращении срока (отказа о сокращении срока)</w:t>
            </w:r>
          </w:p>
        </w:tc>
        <w:tc>
          <w:tcPr>
            <w:tcW w:w="457" w:type="pct"/>
          </w:tcPr>
          <w:p w:rsidR="00AF7D7E" w:rsidRPr="00AF7D7E" w:rsidRDefault="00AF7D7E" w:rsidP="00AF7D7E">
            <w:pPr>
              <w:jc w:val="center"/>
              <w:rPr>
                <w:rFonts w:eastAsiaTheme="minorEastAsia"/>
                <w:sz w:val="28"/>
                <w:szCs w:val="28"/>
              </w:rPr>
            </w:pPr>
            <w:r w:rsidRPr="00AF7D7E">
              <w:rPr>
                <w:rFonts w:eastAsiaTheme="minorEastAsia"/>
                <w:sz w:val="28"/>
                <w:szCs w:val="28"/>
              </w:rPr>
              <w:t>Примечание</w:t>
            </w:r>
          </w:p>
        </w:tc>
      </w:tr>
      <w:tr w:rsidR="00AF7D7E" w:rsidRPr="00AF7D7E" w:rsidTr="00AF7D7E">
        <w:tc>
          <w:tcPr>
            <w:tcW w:w="171" w:type="pct"/>
          </w:tcPr>
          <w:p w:rsidR="00AF7D7E" w:rsidRPr="00AF7D7E" w:rsidRDefault="00AF7D7E" w:rsidP="00AF7D7E">
            <w:pPr>
              <w:jc w:val="center"/>
              <w:rPr>
                <w:rFonts w:eastAsiaTheme="minorEastAsia"/>
                <w:sz w:val="28"/>
                <w:szCs w:val="28"/>
              </w:rPr>
            </w:pPr>
            <w:r w:rsidRPr="00AF7D7E">
              <w:rPr>
                <w:rFonts w:eastAsiaTheme="minorEastAsia"/>
                <w:sz w:val="28"/>
                <w:szCs w:val="28"/>
              </w:rPr>
              <w:t>1</w:t>
            </w:r>
          </w:p>
        </w:tc>
        <w:tc>
          <w:tcPr>
            <w:tcW w:w="466" w:type="pct"/>
          </w:tcPr>
          <w:p w:rsidR="00AF7D7E" w:rsidRPr="00AF7D7E" w:rsidRDefault="00AF7D7E" w:rsidP="00AF7D7E">
            <w:pPr>
              <w:jc w:val="center"/>
              <w:rPr>
                <w:rFonts w:eastAsiaTheme="minorEastAsia"/>
                <w:sz w:val="28"/>
                <w:szCs w:val="28"/>
              </w:rPr>
            </w:pPr>
            <w:r w:rsidRPr="00AF7D7E">
              <w:rPr>
                <w:rFonts w:eastAsiaTheme="minorEastAsia"/>
                <w:sz w:val="28"/>
                <w:szCs w:val="28"/>
              </w:rPr>
              <w:t>2</w:t>
            </w:r>
          </w:p>
        </w:tc>
        <w:tc>
          <w:tcPr>
            <w:tcW w:w="373" w:type="pct"/>
          </w:tcPr>
          <w:p w:rsidR="00AF7D7E" w:rsidRPr="00AF7D7E" w:rsidRDefault="00AF7D7E" w:rsidP="00AF7D7E">
            <w:pPr>
              <w:jc w:val="center"/>
              <w:rPr>
                <w:rFonts w:eastAsiaTheme="minorEastAsia"/>
                <w:sz w:val="28"/>
                <w:szCs w:val="28"/>
              </w:rPr>
            </w:pPr>
            <w:r w:rsidRPr="00AF7D7E">
              <w:rPr>
                <w:rFonts w:eastAsiaTheme="minorEastAsia"/>
                <w:sz w:val="28"/>
                <w:szCs w:val="28"/>
              </w:rPr>
              <w:t>3</w:t>
            </w:r>
          </w:p>
        </w:tc>
        <w:tc>
          <w:tcPr>
            <w:tcW w:w="491" w:type="pct"/>
          </w:tcPr>
          <w:p w:rsidR="00AF7D7E" w:rsidRPr="00AF7D7E" w:rsidRDefault="00AF7D7E" w:rsidP="00AF7D7E">
            <w:pPr>
              <w:jc w:val="center"/>
              <w:rPr>
                <w:rFonts w:eastAsiaTheme="minorEastAsia"/>
                <w:sz w:val="28"/>
                <w:szCs w:val="28"/>
              </w:rPr>
            </w:pPr>
            <w:r w:rsidRPr="00AF7D7E">
              <w:rPr>
                <w:rFonts w:eastAsiaTheme="minorEastAsia"/>
                <w:sz w:val="28"/>
                <w:szCs w:val="28"/>
              </w:rPr>
              <w:t>4</w:t>
            </w:r>
          </w:p>
        </w:tc>
        <w:tc>
          <w:tcPr>
            <w:tcW w:w="473" w:type="pct"/>
          </w:tcPr>
          <w:p w:rsidR="00AF7D7E" w:rsidRPr="00AF7D7E" w:rsidRDefault="00AF7D7E" w:rsidP="00AF7D7E">
            <w:pPr>
              <w:jc w:val="center"/>
              <w:rPr>
                <w:rFonts w:eastAsiaTheme="minorEastAsia"/>
                <w:sz w:val="28"/>
                <w:szCs w:val="28"/>
              </w:rPr>
            </w:pPr>
          </w:p>
        </w:tc>
        <w:tc>
          <w:tcPr>
            <w:tcW w:w="679" w:type="pct"/>
          </w:tcPr>
          <w:p w:rsidR="00AF7D7E" w:rsidRPr="00AF7D7E" w:rsidRDefault="00AF7D7E" w:rsidP="00AF7D7E">
            <w:pPr>
              <w:jc w:val="center"/>
              <w:rPr>
                <w:rFonts w:eastAsiaTheme="minorEastAsia"/>
                <w:sz w:val="28"/>
                <w:szCs w:val="28"/>
              </w:rPr>
            </w:pPr>
            <w:r w:rsidRPr="00AF7D7E">
              <w:rPr>
                <w:rFonts w:eastAsiaTheme="minorEastAsia"/>
                <w:sz w:val="28"/>
                <w:szCs w:val="28"/>
              </w:rPr>
              <w:t>5</w:t>
            </w:r>
          </w:p>
        </w:tc>
        <w:tc>
          <w:tcPr>
            <w:tcW w:w="436" w:type="pct"/>
          </w:tcPr>
          <w:p w:rsidR="00AF7D7E" w:rsidRPr="00AF7D7E" w:rsidRDefault="00AF7D7E" w:rsidP="00AF7D7E">
            <w:pPr>
              <w:jc w:val="center"/>
              <w:rPr>
                <w:rFonts w:eastAsiaTheme="minorEastAsia"/>
                <w:sz w:val="28"/>
                <w:szCs w:val="28"/>
              </w:rPr>
            </w:pPr>
            <w:r w:rsidRPr="00AF7D7E">
              <w:rPr>
                <w:rFonts w:eastAsiaTheme="minorEastAsia"/>
                <w:sz w:val="28"/>
                <w:szCs w:val="28"/>
              </w:rPr>
              <w:t>6</w:t>
            </w:r>
          </w:p>
        </w:tc>
        <w:tc>
          <w:tcPr>
            <w:tcW w:w="531" w:type="pct"/>
          </w:tcPr>
          <w:p w:rsidR="00AF7D7E" w:rsidRPr="00AF7D7E" w:rsidRDefault="00AF7D7E" w:rsidP="00AF7D7E">
            <w:pPr>
              <w:jc w:val="center"/>
              <w:rPr>
                <w:rFonts w:eastAsiaTheme="minorEastAsia"/>
                <w:sz w:val="28"/>
                <w:szCs w:val="28"/>
              </w:rPr>
            </w:pPr>
          </w:p>
        </w:tc>
        <w:tc>
          <w:tcPr>
            <w:tcW w:w="449" w:type="pct"/>
          </w:tcPr>
          <w:p w:rsidR="00AF7D7E" w:rsidRPr="00AF7D7E" w:rsidRDefault="00AF7D7E" w:rsidP="00AF7D7E">
            <w:pPr>
              <w:jc w:val="center"/>
              <w:rPr>
                <w:rFonts w:eastAsiaTheme="minorEastAsia"/>
                <w:sz w:val="28"/>
                <w:szCs w:val="28"/>
              </w:rPr>
            </w:pPr>
          </w:p>
        </w:tc>
        <w:tc>
          <w:tcPr>
            <w:tcW w:w="473" w:type="pct"/>
          </w:tcPr>
          <w:p w:rsidR="00AF7D7E" w:rsidRPr="00AF7D7E" w:rsidRDefault="00AF7D7E" w:rsidP="00AF7D7E">
            <w:pPr>
              <w:jc w:val="center"/>
              <w:rPr>
                <w:rFonts w:eastAsiaTheme="minorEastAsia"/>
                <w:sz w:val="28"/>
                <w:szCs w:val="28"/>
              </w:rPr>
            </w:pPr>
          </w:p>
        </w:tc>
        <w:tc>
          <w:tcPr>
            <w:tcW w:w="457" w:type="pct"/>
          </w:tcPr>
          <w:p w:rsidR="00AF7D7E" w:rsidRPr="00AF7D7E" w:rsidRDefault="00AF7D7E" w:rsidP="00AF7D7E">
            <w:pPr>
              <w:jc w:val="center"/>
              <w:rPr>
                <w:rFonts w:eastAsiaTheme="minorEastAsia"/>
                <w:sz w:val="28"/>
                <w:szCs w:val="28"/>
              </w:rPr>
            </w:pPr>
            <w:r w:rsidRPr="00AF7D7E">
              <w:rPr>
                <w:rFonts w:eastAsiaTheme="minorEastAsia"/>
                <w:sz w:val="28"/>
                <w:szCs w:val="28"/>
              </w:rPr>
              <w:t>7</w:t>
            </w:r>
          </w:p>
        </w:tc>
      </w:tr>
      <w:tr w:rsidR="00AF7D7E" w:rsidRPr="00AF7D7E" w:rsidTr="00AF7D7E">
        <w:tc>
          <w:tcPr>
            <w:tcW w:w="171" w:type="pct"/>
          </w:tcPr>
          <w:p w:rsidR="00AF7D7E" w:rsidRPr="00AF7D7E" w:rsidRDefault="00AF7D7E" w:rsidP="00AF7D7E">
            <w:pPr>
              <w:jc w:val="both"/>
              <w:rPr>
                <w:rFonts w:eastAsiaTheme="minorEastAsia"/>
                <w:sz w:val="28"/>
                <w:szCs w:val="28"/>
              </w:rPr>
            </w:pPr>
          </w:p>
        </w:tc>
        <w:tc>
          <w:tcPr>
            <w:tcW w:w="466" w:type="pct"/>
          </w:tcPr>
          <w:p w:rsidR="00AF7D7E" w:rsidRPr="00AF7D7E" w:rsidRDefault="00AF7D7E" w:rsidP="00AF7D7E">
            <w:pPr>
              <w:jc w:val="both"/>
              <w:rPr>
                <w:rFonts w:eastAsiaTheme="minorEastAsia"/>
                <w:sz w:val="28"/>
                <w:szCs w:val="28"/>
              </w:rPr>
            </w:pPr>
          </w:p>
        </w:tc>
        <w:tc>
          <w:tcPr>
            <w:tcW w:w="373" w:type="pct"/>
          </w:tcPr>
          <w:p w:rsidR="00AF7D7E" w:rsidRPr="00AF7D7E" w:rsidRDefault="00AF7D7E" w:rsidP="00AF7D7E">
            <w:pPr>
              <w:jc w:val="both"/>
              <w:rPr>
                <w:rFonts w:eastAsiaTheme="minorEastAsia"/>
                <w:sz w:val="28"/>
                <w:szCs w:val="28"/>
              </w:rPr>
            </w:pPr>
          </w:p>
        </w:tc>
        <w:tc>
          <w:tcPr>
            <w:tcW w:w="491" w:type="pct"/>
          </w:tcPr>
          <w:p w:rsidR="00AF7D7E" w:rsidRPr="00AF7D7E" w:rsidRDefault="00AF7D7E" w:rsidP="00AF7D7E">
            <w:pPr>
              <w:jc w:val="both"/>
              <w:rPr>
                <w:rFonts w:eastAsiaTheme="minorEastAsia"/>
                <w:sz w:val="28"/>
                <w:szCs w:val="28"/>
              </w:rPr>
            </w:pPr>
          </w:p>
        </w:tc>
        <w:tc>
          <w:tcPr>
            <w:tcW w:w="473" w:type="pct"/>
          </w:tcPr>
          <w:p w:rsidR="00AF7D7E" w:rsidRPr="00AF7D7E" w:rsidRDefault="00AF7D7E" w:rsidP="00AF7D7E">
            <w:pPr>
              <w:jc w:val="both"/>
              <w:rPr>
                <w:rFonts w:eastAsiaTheme="minorEastAsia"/>
                <w:sz w:val="28"/>
                <w:szCs w:val="28"/>
              </w:rPr>
            </w:pPr>
          </w:p>
        </w:tc>
        <w:tc>
          <w:tcPr>
            <w:tcW w:w="679" w:type="pct"/>
          </w:tcPr>
          <w:p w:rsidR="00AF7D7E" w:rsidRPr="00AF7D7E" w:rsidRDefault="00AF7D7E" w:rsidP="00AF7D7E">
            <w:pPr>
              <w:jc w:val="both"/>
              <w:rPr>
                <w:rFonts w:eastAsiaTheme="minorEastAsia"/>
                <w:sz w:val="28"/>
                <w:szCs w:val="28"/>
              </w:rPr>
            </w:pPr>
          </w:p>
        </w:tc>
        <w:tc>
          <w:tcPr>
            <w:tcW w:w="436" w:type="pct"/>
          </w:tcPr>
          <w:p w:rsidR="00AF7D7E" w:rsidRPr="00AF7D7E" w:rsidRDefault="00AF7D7E" w:rsidP="00AF7D7E">
            <w:pPr>
              <w:jc w:val="both"/>
              <w:rPr>
                <w:rFonts w:eastAsiaTheme="minorEastAsia"/>
                <w:sz w:val="28"/>
                <w:szCs w:val="28"/>
              </w:rPr>
            </w:pPr>
          </w:p>
        </w:tc>
        <w:tc>
          <w:tcPr>
            <w:tcW w:w="531" w:type="pct"/>
          </w:tcPr>
          <w:p w:rsidR="00AF7D7E" w:rsidRPr="00AF7D7E" w:rsidRDefault="00AF7D7E" w:rsidP="00AF7D7E">
            <w:pPr>
              <w:jc w:val="both"/>
              <w:rPr>
                <w:rFonts w:eastAsiaTheme="minorEastAsia"/>
                <w:sz w:val="28"/>
                <w:szCs w:val="28"/>
              </w:rPr>
            </w:pPr>
          </w:p>
        </w:tc>
        <w:tc>
          <w:tcPr>
            <w:tcW w:w="449" w:type="pct"/>
          </w:tcPr>
          <w:p w:rsidR="00AF7D7E" w:rsidRPr="00AF7D7E" w:rsidRDefault="00AF7D7E" w:rsidP="00AF7D7E">
            <w:pPr>
              <w:jc w:val="both"/>
              <w:rPr>
                <w:rFonts w:eastAsiaTheme="minorEastAsia"/>
                <w:sz w:val="28"/>
                <w:szCs w:val="28"/>
              </w:rPr>
            </w:pPr>
          </w:p>
        </w:tc>
        <w:tc>
          <w:tcPr>
            <w:tcW w:w="473" w:type="pct"/>
          </w:tcPr>
          <w:p w:rsidR="00AF7D7E" w:rsidRPr="00AF7D7E" w:rsidRDefault="00AF7D7E" w:rsidP="00AF7D7E">
            <w:pPr>
              <w:jc w:val="both"/>
              <w:rPr>
                <w:rFonts w:eastAsiaTheme="minorEastAsia"/>
                <w:sz w:val="28"/>
                <w:szCs w:val="28"/>
              </w:rPr>
            </w:pPr>
          </w:p>
        </w:tc>
        <w:tc>
          <w:tcPr>
            <w:tcW w:w="457" w:type="pct"/>
          </w:tcPr>
          <w:p w:rsidR="00AF7D7E" w:rsidRPr="00AF7D7E" w:rsidRDefault="00AF7D7E" w:rsidP="00AF7D7E">
            <w:pPr>
              <w:jc w:val="both"/>
              <w:rPr>
                <w:rFonts w:eastAsiaTheme="minorEastAsia"/>
                <w:sz w:val="28"/>
                <w:szCs w:val="28"/>
              </w:rPr>
            </w:pPr>
          </w:p>
        </w:tc>
      </w:tr>
    </w:tbl>
    <w:p w:rsidR="00AF7D7E" w:rsidRDefault="00AF7D7E" w:rsidP="00AF7D7E">
      <w:pPr>
        <w:spacing w:after="0" w:line="240" w:lineRule="auto"/>
        <w:jc w:val="both"/>
        <w:rPr>
          <w:rFonts w:ascii="Times New Roman" w:eastAsia="Times New Roman" w:hAnsi="Times New Roman" w:cs="Times New Roman"/>
          <w:sz w:val="28"/>
          <w:szCs w:val="28"/>
        </w:rPr>
        <w:sectPr w:rsidR="00AF7D7E" w:rsidSect="00AF7D7E">
          <w:pgSz w:w="16838" w:h="11906" w:orient="landscape"/>
          <w:pgMar w:top="1701" w:right="1134" w:bottom="991" w:left="1134" w:header="709" w:footer="709" w:gutter="0"/>
          <w:cols w:space="708"/>
          <w:docGrid w:linePitch="360"/>
        </w:sectPr>
      </w:pPr>
    </w:p>
    <w:p w:rsidR="00AF7D7E" w:rsidRPr="00AF7D7E" w:rsidRDefault="00AF7D7E" w:rsidP="00AF7D7E">
      <w:pPr>
        <w:spacing w:after="0" w:line="240" w:lineRule="auto"/>
        <w:jc w:val="both"/>
        <w:rPr>
          <w:rFonts w:ascii="Times New Roman" w:eastAsia="Times New Roman" w:hAnsi="Times New Roman" w:cs="Times New Roman"/>
          <w:sz w:val="28"/>
          <w:szCs w:val="28"/>
        </w:rPr>
      </w:pPr>
    </w:p>
    <w:p w:rsidR="00BC652F" w:rsidRPr="00BC652F" w:rsidRDefault="00BC652F" w:rsidP="00BC652F">
      <w:pPr>
        <w:spacing w:after="0" w:line="240" w:lineRule="auto"/>
        <w:jc w:val="center"/>
        <w:rPr>
          <w:rFonts w:ascii="Times New Roman" w:eastAsia="Times New Roman" w:hAnsi="Times New Roman" w:cs="Times New Roman"/>
          <w:sz w:val="32"/>
          <w:szCs w:val="32"/>
        </w:rPr>
      </w:pPr>
    </w:p>
    <w:p w:rsidR="00AF7D7E" w:rsidRPr="00AC7029" w:rsidRDefault="00AF7D7E" w:rsidP="00AF7D7E">
      <w:pPr>
        <w:spacing w:after="0" w:line="240" w:lineRule="auto"/>
        <w:jc w:val="center"/>
        <w:rPr>
          <w:rFonts w:ascii="Times New Roman" w:eastAsia="Times New Roman" w:hAnsi="Times New Roman" w:cs="Times New Roman"/>
          <w:sz w:val="24"/>
          <w:szCs w:val="24"/>
        </w:rPr>
      </w:pPr>
      <w:r w:rsidRPr="00AC7029">
        <w:rPr>
          <w:rFonts w:ascii="Times New Roman" w:eastAsia="Times New Roman" w:hAnsi="Times New Roman" w:cs="Times New Roman"/>
          <w:noProof/>
          <w:sz w:val="24"/>
          <w:szCs w:val="24"/>
        </w:rPr>
        <w:drawing>
          <wp:inline distT="0" distB="0" distL="0" distR="0">
            <wp:extent cx="847725" cy="838200"/>
            <wp:effectExtent l="0" t="0" r="0" b="0"/>
            <wp:docPr id="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AF7D7E" w:rsidRPr="00AC7029" w:rsidRDefault="00AF7D7E" w:rsidP="00AF7D7E">
      <w:pPr>
        <w:spacing w:after="0" w:line="240" w:lineRule="auto"/>
        <w:jc w:val="center"/>
        <w:rPr>
          <w:rFonts w:ascii="Times New Roman" w:eastAsia="Times New Roman" w:hAnsi="Times New Roman" w:cs="Times New Roman"/>
          <w:b/>
          <w:sz w:val="28"/>
          <w:szCs w:val="28"/>
        </w:rPr>
      </w:pPr>
      <w:r w:rsidRPr="00AC7029">
        <w:rPr>
          <w:rFonts w:ascii="Times New Roman" w:eastAsia="Times New Roman" w:hAnsi="Times New Roman" w:cs="Times New Roman"/>
          <w:b/>
          <w:sz w:val="28"/>
          <w:szCs w:val="28"/>
        </w:rPr>
        <w:t>«Кулöмд</w:t>
      </w:r>
      <w:r w:rsidRPr="00AC7029">
        <w:rPr>
          <w:rFonts w:ascii="Times New Roman" w:eastAsia="Times New Roman" w:hAnsi="Times New Roman" w:cs="Times New Roman"/>
          <w:b/>
          <w:sz w:val="28"/>
          <w:szCs w:val="28"/>
          <w:lang w:val="en-US"/>
        </w:rPr>
        <w:t>i</w:t>
      </w:r>
      <w:r w:rsidRPr="00AC7029">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AC7029">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AC7029">
        <w:rPr>
          <w:rFonts w:ascii="Times New Roman" w:eastAsia="Times New Roman" w:hAnsi="Times New Roman" w:cs="Times New Roman"/>
          <w:b/>
          <w:sz w:val="28"/>
          <w:szCs w:val="28"/>
        </w:rPr>
        <w:t>администрациялöн</w:t>
      </w:r>
    </w:p>
    <w:p w:rsidR="00AF7D7E" w:rsidRPr="00AC7029" w:rsidRDefault="00AF7D7E" w:rsidP="00AF7D7E">
      <w:pPr>
        <w:spacing w:after="0" w:line="240" w:lineRule="auto"/>
        <w:jc w:val="center"/>
        <w:rPr>
          <w:rFonts w:ascii="Times New Roman" w:eastAsia="Times New Roman" w:hAnsi="Times New Roman" w:cs="Times New Roman"/>
          <w:b/>
          <w:sz w:val="34"/>
          <w:szCs w:val="34"/>
        </w:rPr>
      </w:pPr>
      <w:r w:rsidRPr="00AC7029">
        <w:rPr>
          <w:rFonts w:ascii="Times New Roman" w:eastAsia="Times New Roman" w:hAnsi="Times New Roman" w:cs="Times New Roman"/>
          <w:b/>
          <w:sz w:val="34"/>
          <w:szCs w:val="34"/>
        </w:rPr>
        <w:t>Ш У Ö М</w:t>
      </w:r>
    </w:p>
    <w:p w:rsidR="00AF7D7E" w:rsidRPr="00AC7029" w:rsidRDefault="00034918" w:rsidP="00AF7D7E">
      <w:pPr>
        <w:spacing w:after="0" w:line="240" w:lineRule="auto"/>
        <w:jc w:val="center"/>
        <w:rPr>
          <w:rFonts w:ascii="Times New Roman" w:eastAsia="Times New Roman" w:hAnsi="Times New Roman" w:cs="Times New Roman"/>
          <w:b/>
          <w:sz w:val="28"/>
          <w:szCs w:val="28"/>
        </w:rPr>
      </w:pPr>
      <w:r w:rsidRPr="00034918">
        <w:rPr>
          <w:rFonts w:ascii="Calibri" w:eastAsia="Calibri" w:hAnsi="Calibri" w:cs="Times New Roman"/>
          <w:noProof/>
          <w:lang w:eastAsia="en-US"/>
        </w:rPr>
        <w:pict>
          <v:line id="_x0000_s1066" style="position:absolute;left:0;text-align:left;flip:y;z-index:251686912;visibility:visible;mso-wrap-distance-top:-17e-5mm;mso-wrap-distance-bottom:-1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AF7D7E" w:rsidRPr="00AC7029">
        <w:rPr>
          <w:rFonts w:ascii="Times New Roman" w:eastAsia="Times New Roman" w:hAnsi="Times New Roman" w:cs="Times New Roman"/>
          <w:b/>
          <w:sz w:val="28"/>
          <w:szCs w:val="28"/>
        </w:rPr>
        <w:t>Администрация муниципального района «Усть-Куломский»</w:t>
      </w:r>
    </w:p>
    <w:p w:rsidR="00AF7D7E" w:rsidRPr="00AC7029" w:rsidRDefault="00AF7D7E" w:rsidP="00AF7D7E">
      <w:pPr>
        <w:keepNext/>
        <w:spacing w:after="0" w:line="240" w:lineRule="auto"/>
        <w:jc w:val="center"/>
        <w:outlineLvl w:val="3"/>
        <w:rPr>
          <w:rFonts w:ascii="Times New Roman" w:eastAsia="Times New Roman" w:hAnsi="Times New Roman" w:cs="Times New Roman"/>
          <w:b/>
          <w:bCs/>
          <w:spacing w:val="38"/>
          <w:sz w:val="34"/>
          <w:szCs w:val="34"/>
        </w:rPr>
      </w:pPr>
      <w:r w:rsidRPr="00AC7029">
        <w:rPr>
          <w:rFonts w:ascii="Times New Roman" w:eastAsia="Times New Roman" w:hAnsi="Times New Roman" w:cs="Times New Roman"/>
          <w:b/>
          <w:bCs/>
          <w:spacing w:val="38"/>
          <w:sz w:val="34"/>
          <w:szCs w:val="34"/>
        </w:rPr>
        <w:t>П О С Т А Н О В Л Е Н И Е</w:t>
      </w:r>
    </w:p>
    <w:p w:rsidR="00AF7D7E" w:rsidRPr="00AC7029" w:rsidRDefault="00AF7D7E" w:rsidP="00AF7D7E">
      <w:pPr>
        <w:keepNext/>
        <w:keepLines/>
        <w:spacing w:after="0" w:line="240" w:lineRule="auto"/>
        <w:jc w:val="both"/>
        <w:outlineLvl w:val="7"/>
        <w:rPr>
          <w:rFonts w:ascii="Times New Roman" w:eastAsia="Times New Roman" w:hAnsi="Times New Roman" w:cs="Times New Roman"/>
          <w:sz w:val="28"/>
          <w:szCs w:val="28"/>
        </w:rPr>
      </w:pPr>
    </w:p>
    <w:p w:rsidR="00AF7D7E" w:rsidRPr="00AC7029" w:rsidRDefault="00AF7D7E" w:rsidP="00AF7D7E">
      <w:pPr>
        <w:keepNext/>
        <w:keepLines/>
        <w:spacing w:after="0" w:line="240" w:lineRule="auto"/>
        <w:jc w:val="both"/>
        <w:outlineLvl w:val="7"/>
        <w:rPr>
          <w:rFonts w:ascii="Times New Roman" w:eastAsia="Times New Roman" w:hAnsi="Times New Roman" w:cs="Times New Roman"/>
          <w:sz w:val="28"/>
          <w:szCs w:val="28"/>
        </w:rPr>
      </w:pPr>
      <w:r>
        <w:rPr>
          <w:rFonts w:ascii="Times New Roman" w:eastAsia="Times New Roman" w:hAnsi="Times New Roman" w:cs="Times New Roman"/>
          <w:sz w:val="28"/>
          <w:szCs w:val="28"/>
        </w:rPr>
        <w:t>28 декабря 2024</w:t>
      </w:r>
      <w:r w:rsidRPr="00AC7029">
        <w:rPr>
          <w:rFonts w:ascii="Times New Roman" w:eastAsia="Times New Roman" w:hAnsi="Times New Roman" w:cs="Times New Roman"/>
          <w:sz w:val="28"/>
          <w:szCs w:val="28"/>
        </w:rPr>
        <w:t xml:space="preserve"> г.                                           </w:t>
      </w:r>
      <w:r>
        <w:rPr>
          <w:rFonts w:ascii="Times New Roman" w:eastAsia="Times New Roman" w:hAnsi="Times New Roman" w:cs="Times New Roman"/>
          <w:sz w:val="28"/>
          <w:szCs w:val="28"/>
        </w:rPr>
        <w:t xml:space="preserve"> № 1948</w:t>
      </w:r>
    </w:p>
    <w:p w:rsidR="00AF7D7E" w:rsidRPr="00AC7029" w:rsidRDefault="00AF7D7E" w:rsidP="00AF7D7E">
      <w:pPr>
        <w:spacing w:after="0" w:line="240" w:lineRule="auto"/>
        <w:jc w:val="center"/>
        <w:rPr>
          <w:rFonts w:ascii="Times New Roman" w:eastAsia="Times New Roman" w:hAnsi="Times New Roman" w:cs="Times New Roman"/>
          <w:sz w:val="18"/>
          <w:szCs w:val="20"/>
        </w:rPr>
      </w:pPr>
      <w:r w:rsidRPr="00AC7029">
        <w:rPr>
          <w:rFonts w:ascii="Times New Roman" w:eastAsia="Times New Roman" w:hAnsi="Times New Roman" w:cs="Times New Roman"/>
          <w:sz w:val="18"/>
          <w:szCs w:val="20"/>
        </w:rPr>
        <w:t>Республика Коми</w:t>
      </w:r>
    </w:p>
    <w:p w:rsidR="00AF7D7E" w:rsidRPr="00AC7029" w:rsidRDefault="00AF7D7E" w:rsidP="00AF7D7E">
      <w:pPr>
        <w:spacing w:after="0" w:line="240" w:lineRule="auto"/>
        <w:jc w:val="center"/>
        <w:rPr>
          <w:rFonts w:ascii="Times New Roman" w:eastAsia="Times New Roman" w:hAnsi="Times New Roman" w:cs="Times New Roman"/>
          <w:sz w:val="18"/>
          <w:szCs w:val="20"/>
        </w:rPr>
      </w:pPr>
      <w:r w:rsidRPr="00AC7029">
        <w:rPr>
          <w:rFonts w:ascii="Times New Roman" w:eastAsia="Times New Roman" w:hAnsi="Times New Roman" w:cs="Times New Roman"/>
          <w:sz w:val="18"/>
          <w:szCs w:val="20"/>
        </w:rPr>
        <w:t>с. Усть-Кулом</w:t>
      </w:r>
    </w:p>
    <w:p w:rsidR="00AF7D7E" w:rsidRPr="00E13B97" w:rsidRDefault="00AF7D7E" w:rsidP="00AF7D7E">
      <w:pPr>
        <w:widowControl w:val="0"/>
        <w:autoSpaceDE w:val="0"/>
        <w:autoSpaceDN w:val="0"/>
        <w:adjustRightInd w:val="0"/>
        <w:spacing w:after="0" w:line="240" w:lineRule="auto"/>
        <w:ind w:left="142"/>
        <w:jc w:val="center"/>
        <w:rPr>
          <w:rFonts w:ascii="Times New Roman" w:eastAsia="Times New Roman" w:hAnsi="Times New Roman" w:cs="Times New Roman"/>
          <w:sz w:val="20"/>
          <w:szCs w:val="20"/>
        </w:rPr>
      </w:pPr>
    </w:p>
    <w:p w:rsidR="00AF7D7E" w:rsidRDefault="00AF7D7E" w:rsidP="00AF7D7E">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 утверждении П</w:t>
      </w:r>
      <w:r w:rsidRPr="00FD72CD">
        <w:rPr>
          <w:rFonts w:ascii="Times New Roman" w:eastAsia="Times New Roman" w:hAnsi="Times New Roman" w:cs="Times New Roman"/>
          <w:b/>
          <w:bCs/>
          <w:sz w:val="28"/>
          <w:szCs w:val="28"/>
        </w:rPr>
        <w:t xml:space="preserve">орядка </w:t>
      </w:r>
      <w:r w:rsidRPr="001E3299">
        <w:rPr>
          <w:rFonts w:ascii="Times New Roman" w:eastAsia="Times New Roman" w:hAnsi="Times New Roman" w:cs="Times New Roman"/>
          <w:b/>
          <w:bCs/>
          <w:sz w:val="28"/>
          <w:szCs w:val="28"/>
        </w:rPr>
        <w:t>определения объема и предоставления </w:t>
      </w:r>
      <w:r>
        <w:rPr>
          <w:rFonts w:ascii="Times New Roman" w:eastAsia="Times New Roman" w:hAnsi="Times New Roman" w:cs="Times New Roman"/>
          <w:b/>
          <w:bCs/>
          <w:sz w:val="28"/>
          <w:szCs w:val="28"/>
        </w:rPr>
        <w:t xml:space="preserve"> субсидий </w:t>
      </w:r>
      <w:r w:rsidRPr="00FD72CD">
        <w:rPr>
          <w:rFonts w:ascii="Times New Roman" w:eastAsia="Times New Roman" w:hAnsi="Times New Roman" w:cs="Times New Roman"/>
          <w:b/>
          <w:bCs/>
          <w:sz w:val="28"/>
          <w:szCs w:val="28"/>
        </w:rPr>
        <w:t xml:space="preserve">из бюджета МО МР «Усть-Куломский» </w:t>
      </w:r>
      <w:r w:rsidRPr="001E3299">
        <w:rPr>
          <w:rFonts w:ascii="Times New Roman" w:eastAsia="Times New Roman" w:hAnsi="Times New Roman" w:cs="Times New Roman"/>
          <w:b/>
          <w:bCs/>
          <w:sz w:val="28"/>
          <w:szCs w:val="28"/>
        </w:rPr>
        <w:t>некоммерческим организациям, не являющимся государственным</w:t>
      </w:r>
      <w:r>
        <w:rPr>
          <w:rFonts w:ascii="Times New Roman" w:eastAsia="Times New Roman" w:hAnsi="Times New Roman" w:cs="Times New Roman"/>
          <w:b/>
          <w:bCs/>
          <w:sz w:val="28"/>
          <w:szCs w:val="28"/>
        </w:rPr>
        <w:t>и (муниципальными) учреждениями</w:t>
      </w:r>
    </w:p>
    <w:p w:rsidR="00AF7D7E" w:rsidRPr="00E13B97" w:rsidRDefault="00AF7D7E" w:rsidP="00AF7D7E">
      <w:pPr>
        <w:autoSpaceDE w:val="0"/>
        <w:autoSpaceDN w:val="0"/>
        <w:adjustRightInd w:val="0"/>
        <w:spacing w:after="0" w:line="240" w:lineRule="auto"/>
        <w:rPr>
          <w:rFonts w:ascii="Times New Roman" w:eastAsia="Times New Roman" w:hAnsi="Times New Roman" w:cs="Times New Roman"/>
          <w:bCs/>
          <w:sz w:val="20"/>
          <w:szCs w:val="20"/>
        </w:rPr>
      </w:pPr>
    </w:p>
    <w:p w:rsidR="00AF7D7E" w:rsidRDefault="00AF7D7E" w:rsidP="00AF7D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пунктом 2.2 статьи 78.1 </w:t>
      </w:r>
      <w:r w:rsidRPr="00FD72CD">
        <w:rPr>
          <w:rFonts w:ascii="Times New Roman" w:eastAsia="Times New Roman" w:hAnsi="Times New Roman" w:cs="Times New Roman"/>
          <w:sz w:val="28"/>
          <w:szCs w:val="28"/>
        </w:rPr>
        <w:t>Бюджетного кодекса Российской Федерации, ст. 31.1 Федерального закона от 12 января 1996 года № 7-ФЗ «О н</w:t>
      </w:r>
      <w:r>
        <w:rPr>
          <w:rFonts w:ascii="Times New Roman" w:eastAsia="Times New Roman" w:hAnsi="Times New Roman" w:cs="Times New Roman"/>
          <w:sz w:val="28"/>
          <w:szCs w:val="28"/>
        </w:rPr>
        <w:t>екоммерческих организациях» администрация муниципального района «Усть-Куломский» п о с т а н о в л я е т</w:t>
      </w:r>
      <w:r w:rsidRPr="00E13B97">
        <w:rPr>
          <w:rFonts w:ascii="Times New Roman" w:eastAsia="Times New Roman" w:hAnsi="Times New Roman" w:cs="Times New Roman"/>
          <w:sz w:val="28"/>
          <w:szCs w:val="28"/>
        </w:rPr>
        <w:t>:</w:t>
      </w:r>
    </w:p>
    <w:p w:rsidR="00AF7D7E" w:rsidRPr="00E13B97" w:rsidRDefault="00AF7D7E" w:rsidP="00AF7D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F7D7E" w:rsidRPr="00900808" w:rsidRDefault="00AF7D7E" w:rsidP="00AF7D7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E13B97">
        <w:rPr>
          <w:rFonts w:ascii="Times New Roman" w:eastAsia="Times New Roman" w:hAnsi="Times New Roman" w:cs="Times New Roman"/>
          <w:sz w:val="28"/>
          <w:szCs w:val="28"/>
        </w:rPr>
        <w:t xml:space="preserve">1. Утвердить Порядок </w:t>
      </w:r>
      <w:r w:rsidRPr="001E3299">
        <w:rPr>
          <w:rFonts w:ascii="Times New Roman" w:eastAsia="Times New Roman" w:hAnsi="Times New Roman" w:cs="Times New Roman"/>
          <w:bCs/>
          <w:sz w:val="28"/>
          <w:szCs w:val="28"/>
        </w:rPr>
        <w:t xml:space="preserve">определения </w:t>
      </w:r>
      <w:r>
        <w:rPr>
          <w:rFonts w:ascii="Times New Roman" w:eastAsia="Times New Roman" w:hAnsi="Times New Roman" w:cs="Times New Roman"/>
          <w:bCs/>
          <w:sz w:val="28"/>
          <w:szCs w:val="28"/>
        </w:rPr>
        <w:t xml:space="preserve">объема и предоставления </w:t>
      </w:r>
      <w:r w:rsidRPr="001E3299">
        <w:rPr>
          <w:rFonts w:ascii="Times New Roman" w:eastAsia="Times New Roman" w:hAnsi="Times New Roman" w:cs="Times New Roman"/>
          <w:bCs/>
          <w:sz w:val="28"/>
          <w:szCs w:val="28"/>
        </w:rPr>
        <w:t>субсидий из бюджета МО МР «Усть-Куломский» некоммерческим организациям, не являющимся государственными (муниципальными) учреждениями,</w:t>
      </w:r>
      <w:r>
        <w:rPr>
          <w:rFonts w:ascii="Times New Roman" w:eastAsia="Times New Roman" w:hAnsi="Times New Roman" w:cs="Times New Roman"/>
          <w:bCs/>
          <w:sz w:val="28"/>
          <w:szCs w:val="28"/>
        </w:rPr>
        <w:t xml:space="preserve"> </w:t>
      </w:r>
      <w:r w:rsidRPr="00E13B97">
        <w:rPr>
          <w:rFonts w:ascii="Times New Roman" w:eastAsia="Times New Roman" w:hAnsi="Times New Roman" w:cs="Times New Roman"/>
          <w:sz w:val="28"/>
          <w:szCs w:val="28"/>
        </w:rPr>
        <w:t>согласно приложению.</w:t>
      </w:r>
    </w:p>
    <w:p w:rsidR="00AF7D7E" w:rsidRPr="004012B3" w:rsidRDefault="00AF7D7E" w:rsidP="00AF7D7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E13B97">
        <w:rPr>
          <w:rFonts w:ascii="Times New Roman" w:eastAsia="Times New Roman" w:hAnsi="Times New Roman" w:cs="Times New Roman"/>
          <w:sz w:val="28"/>
          <w:szCs w:val="28"/>
        </w:rPr>
        <w:t xml:space="preserve">2. Признать утратившим силу постановление администрации МР «Усть-Куломский» от </w:t>
      </w:r>
      <w:r>
        <w:rPr>
          <w:rFonts w:ascii="Times New Roman" w:eastAsia="Times New Roman" w:hAnsi="Times New Roman" w:cs="Times New Roman"/>
          <w:sz w:val="28"/>
          <w:szCs w:val="28"/>
        </w:rPr>
        <w:t>31мая 2021</w:t>
      </w:r>
      <w:r w:rsidRPr="00E13B97">
        <w:rPr>
          <w:rFonts w:ascii="Times New Roman" w:eastAsia="Times New Roman" w:hAnsi="Times New Roman" w:cs="Times New Roman"/>
          <w:sz w:val="28"/>
          <w:szCs w:val="28"/>
        </w:rPr>
        <w:t xml:space="preserve"> г. № </w:t>
      </w:r>
      <w:r>
        <w:rPr>
          <w:rFonts w:ascii="Times New Roman" w:eastAsia="Times New Roman" w:hAnsi="Times New Roman" w:cs="Times New Roman"/>
          <w:sz w:val="28"/>
          <w:szCs w:val="28"/>
        </w:rPr>
        <w:t>649</w:t>
      </w:r>
      <w:r w:rsidRPr="00F6337A">
        <w:rPr>
          <w:rFonts w:ascii="Times New Roman" w:eastAsia="Times New Roman" w:hAnsi="Times New Roman" w:cs="Times New Roman"/>
          <w:sz w:val="28"/>
          <w:szCs w:val="28"/>
        </w:rPr>
        <w:t>«</w:t>
      </w:r>
      <w:r w:rsidRPr="00F6337A">
        <w:rPr>
          <w:rFonts w:ascii="Times New Roman" w:eastAsia="Times New Roman" w:hAnsi="Times New Roman" w:cs="Times New Roman"/>
          <w:bCs/>
          <w:sz w:val="28"/>
          <w:szCs w:val="28"/>
        </w:rPr>
        <w:t>Об утверждении Порядка определения объема и предоставления  субсидий из бюджета МО МР «Усть-Куломский» некоммерческим организациям, не являющимся государственными (муниципальными) учреждениями».</w:t>
      </w:r>
    </w:p>
    <w:p w:rsidR="00AF7D7E" w:rsidRPr="00E13B97" w:rsidRDefault="00AF7D7E" w:rsidP="00AF7D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13B97">
        <w:rPr>
          <w:rFonts w:ascii="Times New Roman" w:eastAsia="Times New Roman" w:hAnsi="Times New Roman" w:cs="Times New Roman"/>
          <w:sz w:val="28"/>
          <w:szCs w:val="28"/>
        </w:rPr>
        <w:t xml:space="preserve">3. Контроль за исполнением настоящего постановления возложить на заместителя руководителя администрации МР «Усть-Куломский»              </w:t>
      </w:r>
      <w:r>
        <w:rPr>
          <w:rFonts w:ascii="Times New Roman" w:eastAsia="Times New Roman" w:hAnsi="Times New Roman" w:cs="Times New Roman"/>
          <w:sz w:val="28"/>
          <w:szCs w:val="28"/>
        </w:rPr>
        <w:t>Н</w:t>
      </w:r>
      <w:r w:rsidRPr="00E13B97">
        <w:rPr>
          <w:rFonts w:ascii="Times New Roman" w:eastAsia="Times New Roman" w:hAnsi="Times New Roman" w:cs="Times New Roman"/>
          <w:sz w:val="28"/>
          <w:szCs w:val="28"/>
        </w:rPr>
        <w:t>.</w:t>
      </w:r>
      <w:r>
        <w:rPr>
          <w:rFonts w:ascii="Times New Roman" w:eastAsia="Times New Roman" w:hAnsi="Times New Roman" w:cs="Times New Roman"/>
          <w:sz w:val="28"/>
          <w:szCs w:val="28"/>
        </w:rPr>
        <w:t>А</w:t>
      </w:r>
      <w:r w:rsidRPr="00E13B9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Левченко</w:t>
      </w:r>
      <w:r w:rsidRPr="00E13B97">
        <w:rPr>
          <w:rFonts w:ascii="Times New Roman" w:eastAsia="Times New Roman" w:hAnsi="Times New Roman" w:cs="Times New Roman"/>
          <w:sz w:val="28"/>
          <w:szCs w:val="28"/>
        </w:rPr>
        <w:t>.</w:t>
      </w:r>
    </w:p>
    <w:p w:rsidR="00AF7D7E" w:rsidRPr="00E13B97" w:rsidRDefault="00AF7D7E" w:rsidP="00AF7D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13B97">
        <w:rPr>
          <w:rFonts w:ascii="Times New Roman" w:eastAsia="Times New Roman" w:hAnsi="Times New Roman" w:cs="Times New Roman"/>
          <w:sz w:val="28"/>
          <w:szCs w:val="28"/>
        </w:rPr>
        <w:t xml:space="preserve">4. </w:t>
      </w:r>
      <w:r w:rsidRPr="00DB701D">
        <w:rPr>
          <w:rFonts w:ascii="Times New Roman" w:eastAsia="Times New Roman" w:hAnsi="Times New Roman" w:cs="Times New Roman"/>
          <w:bCs/>
          <w:sz w:val="28"/>
          <w:szCs w:val="28"/>
        </w:rPr>
        <w:t xml:space="preserve">Настоящее постановление вступает в силу со дня опубликования </w:t>
      </w:r>
      <w:r>
        <w:rPr>
          <w:rFonts w:ascii="Times New Roman" w:eastAsia="Times New Roman" w:hAnsi="Times New Roman" w:cs="Times New Roman"/>
          <w:bCs/>
          <w:sz w:val="28"/>
          <w:szCs w:val="28"/>
        </w:rPr>
        <w:t>в информационном в</w:t>
      </w:r>
      <w:r w:rsidRPr="00DB701D">
        <w:rPr>
          <w:rFonts w:ascii="Times New Roman" w:eastAsia="Times New Roman" w:hAnsi="Times New Roman" w:cs="Times New Roman"/>
          <w:bCs/>
          <w:sz w:val="28"/>
          <w:szCs w:val="28"/>
        </w:rPr>
        <w:t>естнике Совета и администрации муниципального района «Усть-Куломский».</w:t>
      </w:r>
    </w:p>
    <w:p w:rsidR="00AF7D7E" w:rsidRDefault="00AF7D7E" w:rsidP="00AF7D7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F7D7E" w:rsidRPr="00E13B97" w:rsidRDefault="00AF7D7E" w:rsidP="00AF7D7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F7D7E" w:rsidRDefault="00AF7D7E" w:rsidP="00AF7D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МР «Усть-Куломский» -</w:t>
      </w:r>
    </w:p>
    <w:p w:rsidR="00AF7D7E" w:rsidRPr="002C59B7" w:rsidRDefault="00AF7D7E" w:rsidP="00AF7D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администрации района                                      </w:t>
      </w:r>
      <w:r>
        <w:rPr>
          <w:rFonts w:ascii="Times New Roman" w:eastAsia="Times New Roman" w:hAnsi="Times New Roman" w:cs="Times New Roman"/>
          <w:sz w:val="28"/>
          <w:szCs w:val="20"/>
        </w:rPr>
        <w:t>С</w:t>
      </w:r>
      <w:r w:rsidRPr="00E13B97">
        <w:rPr>
          <w:rFonts w:ascii="Times New Roman" w:eastAsia="Times New Roman" w:hAnsi="Times New Roman" w:cs="Times New Roman"/>
          <w:sz w:val="28"/>
          <w:szCs w:val="20"/>
        </w:rPr>
        <w:t>.</w:t>
      </w:r>
      <w:r>
        <w:rPr>
          <w:rFonts w:ascii="Times New Roman" w:eastAsia="Times New Roman" w:hAnsi="Times New Roman" w:cs="Times New Roman"/>
          <w:sz w:val="28"/>
          <w:szCs w:val="20"/>
        </w:rPr>
        <w:t>В</w:t>
      </w:r>
      <w:r w:rsidRPr="00E13B97">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Рубан</w:t>
      </w:r>
    </w:p>
    <w:p w:rsidR="00AF7D7E" w:rsidRDefault="00AF7D7E">
      <w:pPr>
        <w:rPr>
          <w:rFonts w:ascii="Times New Roman" w:hAnsi="Times New Roman" w:cs="Times New Roman"/>
          <w:sz w:val="28"/>
          <w:szCs w:val="28"/>
        </w:rPr>
      </w:pPr>
      <w:r>
        <w:rPr>
          <w:rFonts w:ascii="Times New Roman" w:hAnsi="Times New Roman" w:cs="Times New Roman"/>
          <w:sz w:val="28"/>
          <w:szCs w:val="28"/>
        </w:rPr>
        <w:br w:type="page"/>
      </w:r>
    </w:p>
    <w:p w:rsidR="00AF7D7E" w:rsidRPr="00E13B97" w:rsidRDefault="00AF7D7E" w:rsidP="00AF7D7E">
      <w:pPr>
        <w:spacing w:after="0" w:line="240" w:lineRule="auto"/>
        <w:ind w:firstLine="426"/>
        <w:jc w:val="right"/>
        <w:rPr>
          <w:rFonts w:ascii="Times New Roman" w:hAnsi="Times New Roman" w:cs="Times New Roman"/>
          <w:sz w:val="28"/>
          <w:szCs w:val="28"/>
        </w:rPr>
      </w:pPr>
      <w:r>
        <w:rPr>
          <w:rFonts w:ascii="Times New Roman" w:hAnsi="Times New Roman" w:cs="Times New Roman"/>
          <w:sz w:val="28"/>
          <w:szCs w:val="28"/>
        </w:rPr>
        <w:t>Утвержден</w:t>
      </w:r>
    </w:p>
    <w:p w:rsidR="00AF7D7E" w:rsidRDefault="00AF7D7E" w:rsidP="00AF7D7E">
      <w:pPr>
        <w:spacing w:after="0" w:line="240" w:lineRule="auto"/>
        <w:ind w:firstLine="426"/>
        <w:jc w:val="right"/>
        <w:rPr>
          <w:rFonts w:ascii="Times New Roman" w:hAnsi="Times New Roman" w:cs="Times New Roman"/>
          <w:sz w:val="28"/>
          <w:szCs w:val="28"/>
        </w:rPr>
      </w:pPr>
      <w:r>
        <w:rPr>
          <w:rFonts w:ascii="Times New Roman" w:hAnsi="Times New Roman" w:cs="Times New Roman"/>
          <w:sz w:val="28"/>
          <w:szCs w:val="28"/>
        </w:rPr>
        <w:t>постановлением</w:t>
      </w:r>
      <w:r w:rsidRPr="00E13B97">
        <w:rPr>
          <w:rFonts w:ascii="Times New Roman" w:hAnsi="Times New Roman" w:cs="Times New Roman"/>
          <w:sz w:val="28"/>
          <w:szCs w:val="28"/>
        </w:rPr>
        <w:t xml:space="preserve"> администрации</w:t>
      </w:r>
    </w:p>
    <w:p w:rsidR="00AF7D7E" w:rsidRPr="00E13B97" w:rsidRDefault="00AF7D7E" w:rsidP="00AF7D7E">
      <w:pPr>
        <w:spacing w:after="0" w:line="240" w:lineRule="auto"/>
        <w:ind w:firstLine="426"/>
        <w:jc w:val="right"/>
        <w:rPr>
          <w:rFonts w:ascii="Times New Roman" w:hAnsi="Times New Roman" w:cs="Times New Roman"/>
          <w:sz w:val="28"/>
          <w:szCs w:val="28"/>
        </w:rPr>
      </w:pPr>
      <w:r w:rsidRPr="00E13B97">
        <w:rPr>
          <w:rFonts w:ascii="Times New Roman" w:hAnsi="Times New Roman" w:cs="Times New Roman"/>
          <w:sz w:val="28"/>
          <w:szCs w:val="28"/>
        </w:rPr>
        <w:t xml:space="preserve"> МР «Усть-Куломский</w:t>
      </w:r>
    </w:p>
    <w:p w:rsidR="00AF7D7E" w:rsidRDefault="00AF7D7E" w:rsidP="00AF7D7E">
      <w:pPr>
        <w:spacing w:after="0" w:line="240" w:lineRule="auto"/>
        <w:ind w:firstLine="426"/>
        <w:jc w:val="right"/>
        <w:rPr>
          <w:rFonts w:ascii="Times New Roman" w:hAnsi="Times New Roman" w:cs="Times New Roman"/>
          <w:sz w:val="28"/>
          <w:szCs w:val="28"/>
        </w:rPr>
      </w:pPr>
      <w:r w:rsidRPr="00E13B97">
        <w:rPr>
          <w:rFonts w:ascii="Times New Roman" w:hAnsi="Times New Roman" w:cs="Times New Roman"/>
          <w:sz w:val="28"/>
          <w:szCs w:val="28"/>
        </w:rPr>
        <w:t xml:space="preserve">от </w:t>
      </w:r>
      <w:r>
        <w:rPr>
          <w:rFonts w:ascii="Times New Roman" w:hAnsi="Times New Roman" w:cs="Times New Roman"/>
          <w:sz w:val="28"/>
          <w:szCs w:val="28"/>
        </w:rPr>
        <w:t>28.12.2024 г. № 1948</w:t>
      </w:r>
    </w:p>
    <w:p w:rsidR="00AF7D7E" w:rsidRDefault="00AF7D7E" w:rsidP="00AF7D7E">
      <w:pPr>
        <w:spacing w:after="0" w:line="240" w:lineRule="auto"/>
        <w:ind w:firstLine="426"/>
        <w:jc w:val="right"/>
        <w:rPr>
          <w:rFonts w:ascii="Times New Roman" w:hAnsi="Times New Roman" w:cs="Times New Roman"/>
          <w:sz w:val="28"/>
          <w:szCs w:val="28"/>
        </w:rPr>
      </w:pPr>
      <w:r>
        <w:rPr>
          <w:rFonts w:ascii="Times New Roman" w:hAnsi="Times New Roman" w:cs="Times New Roman"/>
          <w:sz w:val="28"/>
          <w:szCs w:val="28"/>
        </w:rPr>
        <w:t>(приложение)</w:t>
      </w:r>
    </w:p>
    <w:p w:rsidR="00AF7D7E" w:rsidRDefault="00AF7D7E" w:rsidP="00AF7D7E">
      <w:pPr>
        <w:spacing w:after="0" w:line="240" w:lineRule="auto"/>
        <w:rPr>
          <w:rFonts w:ascii="Times New Roman" w:hAnsi="Times New Roman" w:cs="Times New Roman"/>
          <w:sz w:val="28"/>
          <w:szCs w:val="28"/>
        </w:rPr>
      </w:pPr>
    </w:p>
    <w:p w:rsidR="00AF7D7E" w:rsidRPr="001456E2" w:rsidRDefault="00AF7D7E" w:rsidP="00AF7D7E">
      <w:pPr>
        <w:spacing w:after="0" w:line="240" w:lineRule="auto"/>
        <w:rPr>
          <w:rFonts w:ascii="Times New Roman" w:hAnsi="Times New Roman" w:cs="Times New Roman"/>
          <w:sz w:val="28"/>
          <w:szCs w:val="28"/>
        </w:rPr>
      </w:pPr>
    </w:p>
    <w:p w:rsidR="00AF7D7E" w:rsidRDefault="00AF7D7E" w:rsidP="00AF7D7E">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Cs/>
          <w:sz w:val="28"/>
          <w:szCs w:val="28"/>
        </w:rPr>
      </w:pPr>
      <w:r w:rsidRPr="004012B3">
        <w:rPr>
          <w:rFonts w:ascii="Times New Roman" w:eastAsia="Times New Roman" w:hAnsi="Times New Roman" w:cs="Times New Roman"/>
          <w:b/>
          <w:sz w:val="28"/>
          <w:szCs w:val="28"/>
        </w:rPr>
        <w:t>ПОРЯДОК</w:t>
      </w:r>
    </w:p>
    <w:p w:rsidR="00AF7D7E" w:rsidRPr="001E3299" w:rsidRDefault="00AF7D7E" w:rsidP="00AF7D7E">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sz w:val="28"/>
          <w:szCs w:val="28"/>
        </w:rPr>
      </w:pPr>
      <w:r w:rsidRPr="001E3299">
        <w:rPr>
          <w:rFonts w:ascii="Times New Roman" w:eastAsia="Times New Roman" w:hAnsi="Times New Roman" w:cs="Times New Roman"/>
          <w:bCs/>
          <w:sz w:val="28"/>
          <w:szCs w:val="28"/>
        </w:rPr>
        <w:t>определения объема и предоставления  субсидий из бюджета МО МР «Усть-Куломский» некоммерческим организациям, не являющимся государственными (муниципальными) учреждениями</w:t>
      </w: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ind w:firstLine="426"/>
        <w:jc w:val="center"/>
        <w:rPr>
          <w:rFonts w:ascii="Times New Roman" w:hAnsi="Times New Roman" w:cs="Times New Roman"/>
          <w:b/>
          <w:sz w:val="28"/>
          <w:szCs w:val="28"/>
        </w:rPr>
      </w:pPr>
      <w:r w:rsidRPr="00E13B97">
        <w:rPr>
          <w:rFonts w:ascii="Times New Roman" w:hAnsi="Times New Roman" w:cs="Times New Roman"/>
          <w:b/>
          <w:sz w:val="28"/>
          <w:szCs w:val="28"/>
        </w:rPr>
        <w:t>1.</w:t>
      </w:r>
      <w:r>
        <w:rPr>
          <w:rFonts w:ascii="Times New Roman" w:hAnsi="Times New Roman" w:cs="Times New Roman"/>
          <w:b/>
          <w:sz w:val="28"/>
          <w:szCs w:val="28"/>
        </w:rPr>
        <w:t xml:space="preserve"> О</w:t>
      </w:r>
      <w:r w:rsidRPr="00E13B97">
        <w:rPr>
          <w:rFonts w:ascii="Times New Roman" w:hAnsi="Times New Roman" w:cs="Times New Roman"/>
          <w:b/>
          <w:sz w:val="28"/>
          <w:szCs w:val="28"/>
        </w:rPr>
        <w:t>бщие поло</w:t>
      </w:r>
      <w:r>
        <w:rPr>
          <w:rFonts w:ascii="Times New Roman" w:hAnsi="Times New Roman" w:cs="Times New Roman"/>
          <w:b/>
          <w:sz w:val="28"/>
          <w:szCs w:val="28"/>
        </w:rPr>
        <w:t>жения о предоставлении субсидий</w:t>
      </w:r>
    </w:p>
    <w:p w:rsidR="00AF7D7E" w:rsidRPr="00E13B97" w:rsidRDefault="00AF7D7E" w:rsidP="00AF7D7E">
      <w:pPr>
        <w:spacing w:after="0" w:line="240" w:lineRule="auto"/>
        <w:ind w:firstLine="426"/>
        <w:jc w:val="center"/>
        <w:rPr>
          <w:rFonts w:ascii="Times New Roman" w:hAnsi="Times New Roman" w:cs="Times New Roman"/>
          <w:b/>
          <w:sz w:val="28"/>
          <w:szCs w:val="28"/>
        </w:rPr>
      </w:pPr>
    </w:p>
    <w:p w:rsidR="00AF7D7E" w:rsidRDefault="00AF7D7E" w:rsidP="00AF7D7E">
      <w:pPr>
        <w:spacing w:after="0" w:line="240" w:lineRule="auto"/>
        <w:ind w:firstLine="426"/>
        <w:jc w:val="both"/>
        <w:rPr>
          <w:rFonts w:ascii="Times New Roman" w:hAnsi="Times New Roman" w:cs="Times New Roman"/>
          <w:sz w:val="28"/>
          <w:szCs w:val="28"/>
        </w:rPr>
      </w:pPr>
      <w:r w:rsidRPr="003A293E">
        <w:rPr>
          <w:rFonts w:ascii="Times New Roman" w:hAnsi="Times New Roman" w:cs="Times New Roman"/>
          <w:sz w:val="28"/>
          <w:szCs w:val="28"/>
        </w:rPr>
        <w:t>1.Настоящ</w:t>
      </w:r>
      <w:r>
        <w:rPr>
          <w:rFonts w:ascii="Times New Roman" w:hAnsi="Times New Roman" w:cs="Times New Roman"/>
          <w:sz w:val="28"/>
          <w:szCs w:val="28"/>
        </w:rPr>
        <w:t xml:space="preserve">ийПорядок </w:t>
      </w:r>
      <w:r w:rsidRPr="003A293E">
        <w:rPr>
          <w:rFonts w:ascii="Times New Roman" w:hAnsi="Times New Roman" w:cs="Times New Roman"/>
          <w:sz w:val="28"/>
          <w:szCs w:val="28"/>
        </w:rPr>
        <w:t xml:space="preserve">определяет </w:t>
      </w:r>
      <w:r>
        <w:rPr>
          <w:rFonts w:ascii="Times New Roman" w:hAnsi="Times New Roman" w:cs="Times New Roman"/>
          <w:sz w:val="28"/>
          <w:szCs w:val="28"/>
        </w:rPr>
        <w:t xml:space="preserve">цели, условия и порядок </w:t>
      </w:r>
      <w:r w:rsidRPr="001E3299">
        <w:rPr>
          <w:rFonts w:ascii="Times New Roman" w:hAnsi="Times New Roman" w:cs="Times New Roman"/>
          <w:bCs/>
          <w:sz w:val="28"/>
          <w:szCs w:val="28"/>
        </w:rPr>
        <w:t>опре</w:t>
      </w:r>
      <w:r>
        <w:rPr>
          <w:rFonts w:ascii="Times New Roman" w:hAnsi="Times New Roman" w:cs="Times New Roman"/>
          <w:bCs/>
          <w:sz w:val="28"/>
          <w:szCs w:val="28"/>
        </w:rPr>
        <w:t>деления объема и предоставления</w:t>
      </w:r>
      <w:r w:rsidRPr="001E3299">
        <w:rPr>
          <w:rFonts w:ascii="Times New Roman" w:hAnsi="Times New Roman" w:cs="Times New Roman"/>
          <w:bCs/>
          <w:sz w:val="28"/>
          <w:szCs w:val="28"/>
        </w:rPr>
        <w:t xml:space="preserve"> субсидий из бюджета МО МР «Усть-Куломский» некоммерческим организациям, не являющимся государственными (муниципальными) учреждениями</w:t>
      </w:r>
      <w:r>
        <w:rPr>
          <w:rFonts w:ascii="Times New Roman" w:hAnsi="Times New Roman" w:cs="Times New Roman"/>
          <w:bCs/>
          <w:sz w:val="28"/>
          <w:szCs w:val="28"/>
        </w:rPr>
        <w:t>(далее соответственно – Порядок, субсидии)</w:t>
      </w:r>
      <w:r>
        <w:rPr>
          <w:rFonts w:ascii="Times New Roman" w:hAnsi="Times New Roman" w:cs="Times New Roman"/>
          <w:sz w:val="28"/>
          <w:szCs w:val="28"/>
        </w:rPr>
        <w:t>, осуществляющим деятельность на территории МО МР «Усть-Куломский» и реализующим социально значимые проекты (далее - проекты).</w:t>
      </w:r>
    </w:p>
    <w:p w:rsidR="00AF7D7E" w:rsidRPr="0075037C" w:rsidRDefault="00AF7D7E" w:rsidP="00AF7D7E">
      <w:pPr>
        <w:spacing w:after="0" w:line="240" w:lineRule="auto"/>
        <w:ind w:firstLine="426"/>
        <w:jc w:val="both"/>
        <w:rPr>
          <w:rFonts w:ascii="Times New Roman" w:hAnsi="Times New Roman" w:cs="Times New Roman"/>
          <w:sz w:val="28"/>
          <w:szCs w:val="28"/>
        </w:rPr>
      </w:pPr>
      <w:r w:rsidRPr="0075037C">
        <w:rPr>
          <w:rFonts w:ascii="Times New Roman" w:hAnsi="Times New Roman" w:cs="Times New Roman"/>
          <w:sz w:val="28"/>
          <w:szCs w:val="28"/>
        </w:rPr>
        <w:t>2. Основные понятия, используемые в настоящем Порядке:</w:t>
      </w:r>
    </w:p>
    <w:p w:rsidR="00AF7D7E" w:rsidRPr="007828FA" w:rsidRDefault="00AF7D7E" w:rsidP="00AF7D7E">
      <w:pPr>
        <w:spacing w:after="0" w:line="240" w:lineRule="auto"/>
        <w:ind w:firstLine="426"/>
        <w:jc w:val="both"/>
        <w:rPr>
          <w:rFonts w:ascii="Times New Roman" w:hAnsi="Times New Roman" w:cs="Times New Roman"/>
          <w:sz w:val="28"/>
          <w:szCs w:val="28"/>
        </w:rPr>
      </w:pPr>
      <w:r w:rsidRPr="007828FA">
        <w:rPr>
          <w:rFonts w:ascii="Times New Roman" w:hAnsi="Times New Roman" w:cs="Times New Roman"/>
          <w:sz w:val="28"/>
          <w:szCs w:val="28"/>
        </w:rPr>
        <w:t>участ</w:t>
      </w:r>
      <w:r>
        <w:rPr>
          <w:rFonts w:ascii="Times New Roman" w:hAnsi="Times New Roman" w:cs="Times New Roman"/>
          <w:sz w:val="28"/>
          <w:szCs w:val="28"/>
        </w:rPr>
        <w:t>ник конкурса -социально ориентированная некоммерческая организация, претендующая на получение субсидии</w:t>
      </w:r>
      <w:r w:rsidRPr="007828FA">
        <w:rPr>
          <w:rFonts w:ascii="Times New Roman" w:hAnsi="Times New Roman" w:cs="Times New Roman"/>
          <w:sz w:val="28"/>
          <w:szCs w:val="28"/>
        </w:rPr>
        <w:t xml:space="preserve"> в соответствии с настоящим Порядком;</w:t>
      </w:r>
    </w:p>
    <w:p w:rsidR="00AF7D7E" w:rsidRPr="0075037C"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Соглашение – соглашение о предоставлении субсидии, заключаемой </w:t>
      </w:r>
      <w:r w:rsidRPr="0075037C">
        <w:rPr>
          <w:rFonts w:ascii="Times New Roman" w:hAnsi="Times New Roman" w:cs="Times New Roman"/>
          <w:sz w:val="28"/>
          <w:szCs w:val="28"/>
        </w:rPr>
        <w:t>в государственной интегрированной информационной системе управления общественными финансами "Электронный бюджет" (далее - сист</w:t>
      </w:r>
      <w:r>
        <w:rPr>
          <w:rFonts w:ascii="Times New Roman" w:hAnsi="Times New Roman" w:cs="Times New Roman"/>
          <w:sz w:val="28"/>
          <w:szCs w:val="28"/>
        </w:rPr>
        <w:t>ема "Электронный бюджет") между</w:t>
      </w:r>
      <w:r w:rsidRPr="0075037C">
        <w:rPr>
          <w:rFonts w:ascii="Times New Roman" w:hAnsi="Times New Roman" w:cs="Times New Roman"/>
          <w:sz w:val="28"/>
          <w:szCs w:val="28"/>
        </w:rPr>
        <w:t xml:space="preserve"> администрацией МР «Усть-Куломский»и победителем конкурса;</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получатель субсидии - </w:t>
      </w:r>
      <w:r w:rsidRPr="0075037C">
        <w:rPr>
          <w:rFonts w:ascii="Times New Roman" w:hAnsi="Times New Roman" w:cs="Times New Roman"/>
          <w:sz w:val="28"/>
          <w:szCs w:val="28"/>
        </w:rPr>
        <w:t xml:space="preserve">победитель конкурса, заключивший Соглашение </w:t>
      </w:r>
      <w:r>
        <w:rPr>
          <w:rFonts w:ascii="Times New Roman" w:hAnsi="Times New Roman" w:cs="Times New Roman"/>
          <w:sz w:val="28"/>
          <w:szCs w:val="28"/>
        </w:rPr>
        <w:t>о предоставлении субсидии.</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w:t>
      </w:r>
      <w:r w:rsidRPr="005D0145">
        <w:rPr>
          <w:rFonts w:ascii="Times New Roman" w:hAnsi="Times New Roman" w:cs="Times New Roman"/>
          <w:sz w:val="28"/>
          <w:szCs w:val="28"/>
        </w:rPr>
        <w:t>. К категориям получателей субсидий относятся социально ориентированные некоммерческие организации</w:t>
      </w:r>
      <w:r>
        <w:rPr>
          <w:rFonts w:ascii="Times New Roman" w:hAnsi="Times New Roman" w:cs="Times New Roman"/>
          <w:sz w:val="28"/>
          <w:szCs w:val="28"/>
        </w:rPr>
        <w:t xml:space="preserve"> (за исключением государственных (муниципальных) учреждений)</w:t>
      </w:r>
      <w:r w:rsidRPr="005D0145">
        <w:rPr>
          <w:rFonts w:ascii="Times New Roman" w:hAnsi="Times New Roman" w:cs="Times New Roman"/>
          <w:sz w:val="28"/>
          <w:szCs w:val="28"/>
        </w:rPr>
        <w:t xml:space="preserve">, осуществляющие виды деятельности, предусмотренные </w:t>
      </w:r>
      <w:hyperlink r:id="rId90" w:history="1">
        <w:r w:rsidRPr="005D0145">
          <w:rPr>
            <w:rStyle w:val="af2"/>
            <w:rFonts w:ascii="Times New Roman" w:hAnsi="Times New Roman" w:cs="Times New Roman"/>
            <w:sz w:val="28"/>
            <w:szCs w:val="28"/>
          </w:rPr>
          <w:t>статьей 31.1</w:t>
        </w:r>
      </w:hyperlink>
      <w:r>
        <w:rPr>
          <w:rFonts w:ascii="Times New Roman" w:hAnsi="Times New Roman" w:cs="Times New Roman"/>
          <w:sz w:val="28"/>
          <w:szCs w:val="28"/>
        </w:rPr>
        <w:t xml:space="preserve">Федерального закона от 12.01.1996 г. № 7-ФЗ «О некоммерческих организациях» и </w:t>
      </w:r>
      <w:r w:rsidRPr="005E0904">
        <w:rPr>
          <w:rFonts w:ascii="Times New Roman" w:hAnsi="Times New Roman" w:cs="Times New Roman"/>
          <w:sz w:val="28"/>
          <w:szCs w:val="28"/>
        </w:rPr>
        <w:t>решением Совета МР «Усть-Куломский» от 11.09.2013 г. № XVIII-184 «Об установлении видов деятельности для признания некоммерческой организации социально ориентированной»</w:t>
      </w:r>
      <w:r>
        <w:rPr>
          <w:rFonts w:ascii="Times New Roman" w:hAnsi="Times New Roman" w:cs="Times New Roman"/>
          <w:sz w:val="28"/>
          <w:szCs w:val="28"/>
        </w:rPr>
        <w:t xml:space="preserve"> (далее - СОНКО).</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w:t>
      </w:r>
      <w:r w:rsidRPr="006E2EC7">
        <w:rPr>
          <w:rFonts w:ascii="Times New Roman" w:hAnsi="Times New Roman" w:cs="Times New Roman"/>
          <w:sz w:val="28"/>
          <w:szCs w:val="28"/>
        </w:rPr>
        <w:t>. Целью предоставле</w:t>
      </w:r>
      <w:r>
        <w:rPr>
          <w:rFonts w:ascii="Times New Roman" w:hAnsi="Times New Roman" w:cs="Times New Roman"/>
          <w:sz w:val="28"/>
          <w:szCs w:val="28"/>
        </w:rPr>
        <w:t xml:space="preserve">ния субсидий является финансовое обеспечение расходов СОНКО, связанных с реализацией проектов </w:t>
      </w:r>
      <w:r w:rsidRPr="006E2EC7">
        <w:rPr>
          <w:rFonts w:ascii="Times New Roman" w:hAnsi="Times New Roman" w:cs="Times New Roman"/>
          <w:sz w:val="28"/>
          <w:szCs w:val="28"/>
        </w:rPr>
        <w:t>по напр</w:t>
      </w:r>
      <w:r>
        <w:rPr>
          <w:rFonts w:ascii="Times New Roman" w:hAnsi="Times New Roman" w:cs="Times New Roman"/>
          <w:sz w:val="28"/>
          <w:szCs w:val="28"/>
        </w:rPr>
        <w:t>авлениям, указанным в пункте 9</w:t>
      </w:r>
      <w:r w:rsidRPr="006E2EC7">
        <w:rPr>
          <w:rFonts w:ascii="Times New Roman" w:hAnsi="Times New Roman" w:cs="Times New Roman"/>
          <w:sz w:val="28"/>
          <w:szCs w:val="28"/>
        </w:rPr>
        <w:t xml:space="preserve"> настоящего Порядка.</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 Субсидии предоставляются СОНКО администрацией МР «Усть-Куломский» (далее – Администрация</w:t>
      </w:r>
      <w:r w:rsidRPr="005D0145">
        <w:rPr>
          <w:rFonts w:ascii="Times New Roman" w:hAnsi="Times New Roman" w:cs="Times New Roman"/>
          <w:sz w:val="28"/>
          <w:szCs w:val="28"/>
        </w:rPr>
        <w:t>)</w:t>
      </w:r>
      <w:r>
        <w:rPr>
          <w:rFonts w:ascii="Times New Roman" w:hAnsi="Times New Roman" w:cs="Times New Roman"/>
          <w:sz w:val="28"/>
          <w:szCs w:val="28"/>
        </w:rPr>
        <w:t xml:space="preserve">, осуществляющей функции главного распорядителя бюджетных средств,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w:t>
      </w:r>
      <w:r w:rsidRPr="005D0145">
        <w:rPr>
          <w:rFonts w:ascii="Times New Roman" w:hAnsi="Times New Roman" w:cs="Times New Roman"/>
          <w:sz w:val="28"/>
          <w:szCs w:val="28"/>
        </w:rPr>
        <w:t>соответствующий ф</w:t>
      </w:r>
      <w:r>
        <w:rPr>
          <w:rFonts w:ascii="Times New Roman" w:hAnsi="Times New Roman" w:cs="Times New Roman"/>
          <w:sz w:val="28"/>
          <w:szCs w:val="28"/>
        </w:rPr>
        <w:t>инансовый год и плановый период.</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 Субсидии предоставляются на финансовое обеспечение следующих расходов, связанных с реализацией проекта:</w:t>
      </w:r>
    </w:p>
    <w:p w:rsidR="00AF7D7E" w:rsidRPr="00590BDC"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оплата</w:t>
      </w:r>
      <w:r w:rsidRPr="00590BDC">
        <w:rPr>
          <w:rFonts w:ascii="Times New Roman" w:hAnsi="Times New Roman" w:cs="Times New Roman"/>
          <w:sz w:val="28"/>
          <w:szCs w:val="28"/>
        </w:rPr>
        <w:t xml:space="preserve"> труда и начислений на выплаты по оплате труда;</w:t>
      </w:r>
    </w:p>
    <w:p w:rsidR="00AF7D7E" w:rsidRPr="00590BDC"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оплата</w:t>
      </w:r>
      <w:r w:rsidRPr="00590BDC">
        <w:rPr>
          <w:rFonts w:ascii="Times New Roman" w:hAnsi="Times New Roman" w:cs="Times New Roman"/>
          <w:sz w:val="28"/>
          <w:szCs w:val="28"/>
        </w:rPr>
        <w:t xml:space="preserve"> товаров, работ, услуг; </w:t>
      </w:r>
    </w:p>
    <w:p w:rsidR="00AF7D7E" w:rsidRPr="00590BDC"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арендная плата</w:t>
      </w:r>
      <w:r w:rsidRPr="00590BDC">
        <w:rPr>
          <w:rFonts w:ascii="Times New Roman" w:hAnsi="Times New Roman" w:cs="Times New Roman"/>
          <w:sz w:val="28"/>
          <w:szCs w:val="28"/>
        </w:rPr>
        <w:t xml:space="preserve">; </w:t>
      </w:r>
    </w:p>
    <w:p w:rsidR="00AF7D7E" w:rsidRPr="00590BDC"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уплата</w:t>
      </w:r>
      <w:r w:rsidRPr="00590BDC">
        <w:rPr>
          <w:rFonts w:ascii="Times New Roman" w:hAnsi="Times New Roman" w:cs="Times New Roman"/>
          <w:sz w:val="28"/>
          <w:szCs w:val="28"/>
        </w:rPr>
        <w:t xml:space="preserve"> налогов, сборов, страховых взносов и иных обязательных платежей в бюджет соответствующего уровня бюджетной системы Российской Федерации; </w:t>
      </w:r>
    </w:p>
    <w:p w:rsidR="00AF7D7E" w:rsidRPr="00590BDC"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оплата</w:t>
      </w:r>
      <w:r w:rsidRPr="00590BDC">
        <w:rPr>
          <w:rFonts w:ascii="Times New Roman" w:hAnsi="Times New Roman" w:cs="Times New Roman"/>
          <w:sz w:val="28"/>
          <w:szCs w:val="28"/>
        </w:rPr>
        <w:t xml:space="preserve"> командировочных расходов.</w:t>
      </w:r>
    </w:p>
    <w:p w:rsidR="00AF7D7E" w:rsidRPr="00590BDC" w:rsidRDefault="00AF7D7E" w:rsidP="00AF7D7E">
      <w:pPr>
        <w:spacing w:after="0" w:line="240" w:lineRule="auto"/>
        <w:ind w:firstLine="426"/>
        <w:jc w:val="both"/>
        <w:rPr>
          <w:rFonts w:ascii="Times New Roman" w:hAnsi="Times New Roman" w:cs="Times New Roman"/>
          <w:sz w:val="28"/>
          <w:szCs w:val="28"/>
        </w:rPr>
      </w:pPr>
      <w:r w:rsidRPr="00590BDC">
        <w:rPr>
          <w:rFonts w:ascii="Times New Roman" w:hAnsi="Times New Roman" w:cs="Times New Roman"/>
          <w:sz w:val="28"/>
          <w:szCs w:val="28"/>
        </w:rPr>
        <w:t>Не допускается осуществление за счет субсидии следующих расходов:</w:t>
      </w:r>
    </w:p>
    <w:p w:rsidR="00AF7D7E" w:rsidRPr="00590BDC" w:rsidRDefault="00AF7D7E" w:rsidP="00AF7D7E">
      <w:pPr>
        <w:spacing w:after="0" w:line="240" w:lineRule="auto"/>
        <w:ind w:firstLine="426"/>
        <w:jc w:val="both"/>
        <w:rPr>
          <w:rFonts w:ascii="Times New Roman" w:hAnsi="Times New Roman" w:cs="Times New Roman"/>
          <w:sz w:val="28"/>
          <w:szCs w:val="28"/>
        </w:rPr>
      </w:pPr>
      <w:r w:rsidRPr="00590BDC">
        <w:rPr>
          <w:rFonts w:ascii="Times New Roman" w:hAnsi="Times New Roman" w:cs="Times New Roman"/>
          <w:sz w:val="28"/>
          <w:szCs w:val="28"/>
        </w:rPr>
        <w:t>расходов, непосредственно не связанных с реализацией проекта;</w:t>
      </w:r>
    </w:p>
    <w:p w:rsidR="00AF7D7E" w:rsidRPr="00590BDC" w:rsidRDefault="00AF7D7E" w:rsidP="00AF7D7E">
      <w:pPr>
        <w:spacing w:after="0" w:line="240" w:lineRule="auto"/>
        <w:ind w:firstLine="426"/>
        <w:jc w:val="both"/>
        <w:rPr>
          <w:rFonts w:ascii="Times New Roman" w:hAnsi="Times New Roman" w:cs="Times New Roman"/>
          <w:sz w:val="28"/>
          <w:szCs w:val="28"/>
        </w:rPr>
      </w:pPr>
      <w:r w:rsidRPr="00590BDC">
        <w:rPr>
          <w:rFonts w:ascii="Times New Roman" w:hAnsi="Times New Roman" w:cs="Times New Roman"/>
          <w:sz w:val="28"/>
          <w:szCs w:val="28"/>
        </w:rPr>
        <w:t>расходов на приобретение недвижимого имущества (включая земельные участки), капитальное строительство новых зданий;</w:t>
      </w:r>
    </w:p>
    <w:p w:rsidR="00AF7D7E" w:rsidRPr="00590BDC" w:rsidRDefault="00AF7D7E" w:rsidP="00AF7D7E">
      <w:pPr>
        <w:spacing w:after="0" w:line="240" w:lineRule="auto"/>
        <w:ind w:firstLine="426"/>
        <w:jc w:val="both"/>
        <w:rPr>
          <w:rFonts w:ascii="Times New Roman" w:hAnsi="Times New Roman" w:cs="Times New Roman"/>
          <w:sz w:val="28"/>
          <w:szCs w:val="28"/>
        </w:rPr>
      </w:pPr>
      <w:r w:rsidRPr="00590BDC">
        <w:rPr>
          <w:rFonts w:ascii="Times New Roman" w:hAnsi="Times New Roman" w:cs="Times New Roman"/>
          <w:sz w:val="28"/>
          <w:szCs w:val="28"/>
        </w:rPr>
        <w:t>расходов на приобретение алкогольной и табачной продукции, а также товаров, которые являются предметами роскоши;</w:t>
      </w:r>
    </w:p>
    <w:p w:rsidR="00AF7D7E" w:rsidRPr="00590BDC" w:rsidRDefault="00AF7D7E" w:rsidP="00AF7D7E">
      <w:pPr>
        <w:spacing w:after="0" w:line="240" w:lineRule="auto"/>
        <w:ind w:firstLine="426"/>
        <w:jc w:val="both"/>
        <w:rPr>
          <w:rFonts w:ascii="Times New Roman" w:hAnsi="Times New Roman" w:cs="Times New Roman"/>
          <w:sz w:val="28"/>
          <w:szCs w:val="28"/>
        </w:rPr>
      </w:pPr>
      <w:r w:rsidRPr="00590BDC">
        <w:rPr>
          <w:rFonts w:ascii="Times New Roman" w:hAnsi="Times New Roman" w:cs="Times New Roman"/>
          <w:sz w:val="28"/>
          <w:szCs w:val="28"/>
        </w:rPr>
        <w:t>расходов, предусматривающих финансирование политических партий, кампаний и акций, подготовку и проведение митингов, демонстраций, пикетирований;</w:t>
      </w:r>
    </w:p>
    <w:p w:rsidR="00AF7D7E" w:rsidRPr="00590BDC" w:rsidRDefault="00AF7D7E" w:rsidP="00AF7D7E">
      <w:pPr>
        <w:spacing w:after="0" w:line="240" w:lineRule="auto"/>
        <w:ind w:firstLine="426"/>
        <w:jc w:val="both"/>
        <w:rPr>
          <w:rFonts w:ascii="Times New Roman" w:hAnsi="Times New Roman" w:cs="Times New Roman"/>
          <w:sz w:val="28"/>
          <w:szCs w:val="28"/>
        </w:rPr>
      </w:pPr>
      <w:r w:rsidRPr="00590BDC">
        <w:rPr>
          <w:rFonts w:ascii="Times New Roman" w:hAnsi="Times New Roman" w:cs="Times New Roman"/>
          <w:sz w:val="28"/>
          <w:szCs w:val="28"/>
        </w:rPr>
        <w:t>погашения задолженности организации;</w:t>
      </w:r>
    </w:p>
    <w:p w:rsidR="00AF7D7E" w:rsidRPr="00590BDC" w:rsidRDefault="00AF7D7E" w:rsidP="00AF7D7E">
      <w:pPr>
        <w:spacing w:after="0" w:line="240" w:lineRule="auto"/>
        <w:ind w:firstLine="426"/>
        <w:jc w:val="both"/>
        <w:rPr>
          <w:rFonts w:ascii="Times New Roman" w:hAnsi="Times New Roman" w:cs="Times New Roman"/>
          <w:sz w:val="28"/>
          <w:szCs w:val="28"/>
        </w:rPr>
      </w:pPr>
      <w:r w:rsidRPr="00590BDC">
        <w:rPr>
          <w:rFonts w:ascii="Times New Roman" w:hAnsi="Times New Roman" w:cs="Times New Roman"/>
          <w:sz w:val="28"/>
          <w:szCs w:val="28"/>
        </w:rPr>
        <w:t>уплаты штрафов, пеней;</w:t>
      </w:r>
    </w:p>
    <w:p w:rsidR="00AF7D7E" w:rsidRDefault="00AF7D7E" w:rsidP="00AF7D7E">
      <w:pPr>
        <w:spacing w:after="0" w:line="240" w:lineRule="auto"/>
        <w:ind w:firstLine="426"/>
        <w:jc w:val="both"/>
        <w:rPr>
          <w:rFonts w:ascii="Times New Roman" w:hAnsi="Times New Roman" w:cs="Times New Roman"/>
          <w:sz w:val="28"/>
          <w:szCs w:val="28"/>
        </w:rPr>
      </w:pPr>
      <w:r w:rsidRPr="00590BDC">
        <w:rPr>
          <w:rFonts w:ascii="Times New Roman" w:hAnsi="Times New Roman" w:cs="Times New Roman"/>
          <w:sz w:val="28"/>
          <w:szCs w:val="28"/>
        </w:rPr>
        <w:t>расходов, связанных с приобретением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w:t>
      </w:r>
      <w:r>
        <w:rPr>
          <w:rFonts w:ascii="Times New Roman" w:hAnsi="Times New Roman" w:cs="Times New Roman"/>
          <w:sz w:val="28"/>
          <w:szCs w:val="28"/>
        </w:rPr>
        <w:t>м результатов</w:t>
      </w:r>
      <w:r w:rsidRPr="00590BDC">
        <w:rPr>
          <w:rFonts w:ascii="Times New Roman" w:hAnsi="Times New Roman" w:cs="Times New Roman"/>
          <w:sz w:val="28"/>
          <w:szCs w:val="28"/>
        </w:rPr>
        <w:t xml:space="preserve"> предоставления субсидии иных операций, определенных настоящим Порядком.</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7. Информация о субсидиях размещается </w:t>
      </w:r>
      <w:r w:rsidRPr="00B14F94">
        <w:rPr>
          <w:rFonts w:ascii="Times New Roman" w:hAnsi="Times New Roman" w:cs="Times New Roman"/>
          <w:sz w:val="28"/>
          <w:szCs w:val="28"/>
        </w:rPr>
        <w:t>на е</w:t>
      </w:r>
      <w:r w:rsidRPr="00F82328">
        <w:rPr>
          <w:rFonts w:ascii="Times New Roman" w:hAnsi="Times New Roman" w:cs="Times New Roman"/>
          <w:sz w:val="28"/>
          <w:szCs w:val="28"/>
        </w:rPr>
        <w:t xml:space="preserve">дином портале бюджетной системы Российской Федерации в </w:t>
      </w:r>
      <w:r>
        <w:rPr>
          <w:rFonts w:ascii="Times New Roman" w:hAnsi="Times New Roman" w:cs="Times New Roman"/>
          <w:sz w:val="28"/>
          <w:szCs w:val="28"/>
        </w:rPr>
        <w:t xml:space="preserve">информационно-телекоммуникационной </w:t>
      </w:r>
      <w:r w:rsidRPr="00F82328">
        <w:rPr>
          <w:rFonts w:ascii="Times New Roman" w:hAnsi="Times New Roman" w:cs="Times New Roman"/>
          <w:sz w:val="28"/>
          <w:szCs w:val="28"/>
        </w:rPr>
        <w:t xml:space="preserve">сети «Интернет» (далее </w:t>
      </w:r>
      <w:r>
        <w:rPr>
          <w:rFonts w:ascii="Times New Roman" w:hAnsi="Times New Roman" w:cs="Times New Roman"/>
          <w:sz w:val="28"/>
          <w:szCs w:val="28"/>
        </w:rPr>
        <w:t xml:space="preserve">соответственно </w:t>
      </w:r>
      <w:r w:rsidRPr="00F82328">
        <w:rPr>
          <w:rFonts w:ascii="Times New Roman" w:hAnsi="Times New Roman" w:cs="Times New Roman"/>
          <w:sz w:val="28"/>
          <w:szCs w:val="28"/>
        </w:rPr>
        <w:t>– единый портал</w:t>
      </w:r>
      <w:r>
        <w:rPr>
          <w:rFonts w:ascii="Times New Roman" w:hAnsi="Times New Roman" w:cs="Times New Roman"/>
          <w:sz w:val="28"/>
          <w:szCs w:val="28"/>
        </w:rPr>
        <w:t>, сеть «Интернет»</w:t>
      </w:r>
      <w:r w:rsidRPr="00F82328">
        <w:rPr>
          <w:rFonts w:ascii="Times New Roman" w:hAnsi="Times New Roman" w:cs="Times New Roman"/>
          <w:sz w:val="28"/>
          <w:szCs w:val="28"/>
        </w:rPr>
        <w:t xml:space="preserve">) (в разделе единого портала). </w:t>
      </w:r>
    </w:p>
    <w:p w:rsidR="00AF7D7E" w:rsidRDefault="00AF7D7E" w:rsidP="00AF7D7E">
      <w:pPr>
        <w:spacing w:after="0" w:line="240" w:lineRule="auto"/>
        <w:ind w:firstLine="426"/>
        <w:jc w:val="both"/>
        <w:rPr>
          <w:rFonts w:ascii="Times New Roman" w:hAnsi="Times New Roman" w:cs="Times New Roman"/>
          <w:sz w:val="28"/>
          <w:szCs w:val="28"/>
        </w:rPr>
      </w:pPr>
    </w:p>
    <w:p w:rsidR="00AF7D7E" w:rsidRDefault="00AF7D7E" w:rsidP="00AF7D7E">
      <w:pPr>
        <w:spacing w:after="0" w:line="240" w:lineRule="auto"/>
        <w:ind w:firstLine="426"/>
        <w:jc w:val="center"/>
        <w:rPr>
          <w:rFonts w:ascii="Times New Roman" w:hAnsi="Times New Roman" w:cs="Times New Roman"/>
          <w:b/>
          <w:sz w:val="28"/>
          <w:szCs w:val="28"/>
        </w:rPr>
      </w:pPr>
      <w:r w:rsidRPr="00276AC4">
        <w:rPr>
          <w:rFonts w:ascii="Times New Roman" w:hAnsi="Times New Roman" w:cs="Times New Roman"/>
          <w:b/>
          <w:sz w:val="28"/>
          <w:szCs w:val="28"/>
        </w:rPr>
        <w:t xml:space="preserve">2. </w:t>
      </w:r>
      <w:r>
        <w:rPr>
          <w:rFonts w:ascii="Times New Roman" w:hAnsi="Times New Roman" w:cs="Times New Roman"/>
          <w:b/>
          <w:sz w:val="28"/>
          <w:szCs w:val="28"/>
        </w:rPr>
        <w:t xml:space="preserve">Условия </w:t>
      </w:r>
      <w:r w:rsidRPr="00276AC4">
        <w:rPr>
          <w:rFonts w:ascii="Times New Roman" w:hAnsi="Times New Roman" w:cs="Times New Roman"/>
          <w:b/>
          <w:sz w:val="28"/>
          <w:szCs w:val="28"/>
        </w:rPr>
        <w:t>предоставления субсидий.</w:t>
      </w:r>
    </w:p>
    <w:p w:rsidR="00AF7D7E" w:rsidRPr="00276AC4" w:rsidRDefault="00AF7D7E" w:rsidP="00AF7D7E">
      <w:pPr>
        <w:spacing w:after="0" w:line="240" w:lineRule="auto"/>
        <w:ind w:firstLine="426"/>
        <w:jc w:val="center"/>
        <w:rPr>
          <w:rFonts w:ascii="Times New Roman" w:hAnsi="Times New Roman" w:cs="Times New Roman"/>
          <w:b/>
          <w:sz w:val="28"/>
          <w:szCs w:val="28"/>
        </w:rPr>
      </w:pP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 Субсидии предоставляются СОНКО, реализующим на территории МО МР «Усть-Куломский» проекты по направлениям, указанным в пункте 9</w:t>
      </w:r>
      <w:r w:rsidRPr="006E2EC7">
        <w:rPr>
          <w:rFonts w:ascii="Times New Roman" w:hAnsi="Times New Roman" w:cs="Times New Roman"/>
          <w:sz w:val="28"/>
          <w:szCs w:val="28"/>
        </w:rPr>
        <w:t xml:space="preserve"> настоящего Порядка,</w:t>
      </w:r>
      <w:r>
        <w:rPr>
          <w:rFonts w:ascii="Times New Roman" w:hAnsi="Times New Roman" w:cs="Times New Roman"/>
          <w:sz w:val="28"/>
          <w:szCs w:val="28"/>
        </w:rPr>
        <w:t xml:space="preserve"> по итогам конкурса,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конкурс). </w:t>
      </w:r>
    </w:p>
    <w:p w:rsidR="00AF7D7E" w:rsidRPr="000732E3"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9. </w:t>
      </w:r>
      <w:r w:rsidRPr="000732E3">
        <w:rPr>
          <w:rFonts w:ascii="Times New Roman" w:hAnsi="Times New Roman" w:cs="Times New Roman"/>
          <w:sz w:val="28"/>
          <w:szCs w:val="28"/>
        </w:rPr>
        <w:t>СОНКО вправе представить на конкурс проекты по следующим направлениям:</w:t>
      </w:r>
    </w:p>
    <w:p w:rsidR="00AF7D7E" w:rsidRPr="000732E3" w:rsidRDefault="00AF7D7E" w:rsidP="00AF7D7E">
      <w:pPr>
        <w:spacing w:after="0" w:line="240" w:lineRule="auto"/>
        <w:ind w:firstLine="426"/>
        <w:jc w:val="both"/>
        <w:rPr>
          <w:rFonts w:ascii="Times New Roman" w:hAnsi="Times New Roman" w:cs="Times New Roman"/>
          <w:sz w:val="28"/>
          <w:szCs w:val="28"/>
        </w:rPr>
      </w:pPr>
      <w:r w:rsidRPr="000732E3">
        <w:rPr>
          <w:rFonts w:ascii="Times New Roman" w:hAnsi="Times New Roman" w:cs="Times New Roman"/>
          <w:sz w:val="28"/>
          <w:szCs w:val="28"/>
        </w:rPr>
        <w:t>1) профилактика социального сиротства, поддержка материнства и детства (проекты в области профилактики отказов матерей от детей при их рождении, содействия устройству детей в семьи, поддержки семей с детьми, оказавшихся в трудной жизненной ситуации, содействия социальной адаптации воспитанников детских домов и учреждений интернатного типа, содействия профилактике правонарушений несовершеннолетних, поддержки многодетных семей, потерявших кормильца, содействия занятости членов таких семей, предоставления бесплатной информации семьям с детьми о формах предоставления помощи);</w:t>
      </w:r>
    </w:p>
    <w:p w:rsidR="00AF7D7E" w:rsidRPr="000732E3" w:rsidRDefault="00AF7D7E" w:rsidP="00AF7D7E">
      <w:pPr>
        <w:spacing w:after="0" w:line="240" w:lineRule="auto"/>
        <w:ind w:firstLine="426"/>
        <w:jc w:val="both"/>
        <w:rPr>
          <w:rFonts w:ascii="Times New Roman" w:hAnsi="Times New Roman" w:cs="Times New Roman"/>
          <w:sz w:val="28"/>
          <w:szCs w:val="28"/>
        </w:rPr>
      </w:pPr>
      <w:r w:rsidRPr="000732E3">
        <w:rPr>
          <w:rFonts w:ascii="Times New Roman" w:hAnsi="Times New Roman" w:cs="Times New Roman"/>
          <w:sz w:val="28"/>
          <w:szCs w:val="28"/>
        </w:rPr>
        <w:t>2) повышение качества жизни людей пожилого возраста (проекты в области оказания услуг социального обслуживания одиноких граждан пожилого возраста, социальной поддержки граждан пожилого возраста, помещенных в стационарные учреждения социального обслуживания, содействия дополнительному образованию</w:t>
      </w:r>
      <w:r>
        <w:rPr>
          <w:rFonts w:ascii="Times New Roman" w:hAnsi="Times New Roman" w:cs="Times New Roman"/>
          <w:sz w:val="28"/>
          <w:szCs w:val="28"/>
        </w:rPr>
        <w:t>,</w:t>
      </w:r>
      <w:r w:rsidRPr="000732E3">
        <w:rPr>
          <w:rFonts w:ascii="Times New Roman" w:hAnsi="Times New Roman" w:cs="Times New Roman"/>
          <w:sz w:val="28"/>
          <w:szCs w:val="28"/>
        </w:rPr>
        <w:t xml:space="preserve"> социализации и занятости граждан пожилого возраста);</w:t>
      </w:r>
    </w:p>
    <w:p w:rsidR="00AF7D7E" w:rsidRPr="000732E3" w:rsidRDefault="00AF7D7E" w:rsidP="00AF7D7E">
      <w:pPr>
        <w:spacing w:after="0" w:line="240" w:lineRule="auto"/>
        <w:ind w:firstLine="426"/>
        <w:jc w:val="both"/>
        <w:rPr>
          <w:rFonts w:ascii="Times New Roman" w:hAnsi="Times New Roman" w:cs="Times New Roman"/>
          <w:sz w:val="28"/>
          <w:szCs w:val="28"/>
        </w:rPr>
      </w:pPr>
      <w:r w:rsidRPr="000732E3">
        <w:rPr>
          <w:rFonts w:ascii="Times New Roman" w:hAnsi="Times New Roman" w:cs="Times New Roman"/>
          <w:sz w:val="28"/>
          <w:szCs w:val="28"/>
        </w:rPr>
        <w:t>3) социальная адаптация инвалидов и их семей (проекты в области оказания услуг социального обслуживания инвалидов, содействия занятости инвалидов, поддержки семей, воспитывающих детей-инвалидов, содействие развитию инклюзивного образования и дополнительного образования инвалидов);</w:t>
      </w:r>
    </w:p>
    <w:p w:rsidR="00AF7D7E" w:rsidRPr="000732E3" w:rsidRDefault="00AF7D7E" w:rsidP="00AF7D7E">
      <w:pPr>
        <w:spacing w:after="0" w:line="240" w:lineRule="auto"/>
        <w:ind w:firstLine="426"/>
        <w:jc w:val="both"/>
        <w:rPr>
          <w:rFonts w:ascii="Times New Roman" w:hAnsi="Times New Roman" w:cs="Times New Roman"/>
          <w:sz w:val="28"/>
          <w:szCs w:val="28"/>
        </w:rPr>
      </w:pPr>
      <w:r w:rsidRPr="000732E3">
        <w:rPr>
          <w:rFonts w:ascii="Times New Roman" w:hAnsi="Times New Roman" w:cs="Times New Roman"/>
          <w:sz w:val="28"/>
          <w:szCs w:val="28"/>
        </w:rPr>
        <w:t>4) развитие дополнительного образования, научно-технического и художественного творчества, массового спорта, краеведческой и экологической деятельности (проекты в области создания и развития организаций дополнительного образования, кружков, секций, проведения научных экспедиций, разработки, апробации и распространения методик гражданского образования, связывающих учебный процесс и участие обучающихся в общественно полезной деятельности; реализации программ повышения квалификации специалистов, работающих в данных направлениях; организации пропаганды занятий физической культурой и спортом; разработки соответствующих современным требованиям методик занятий физической культурой и спортом);</w:t>
      </w:r>
    </w:p>
    <w:p w:rsidR="00AF7D7E" w:rsidRPr="000732E3" w:rsidRDefault="00AF7D7E" w:rsidP="00AF7D7E">
      <w:pPr>
        <w:spacing w:after="0" w:line="240" w:lineRule="auto"/>
        <w:ind w:firstLine="426"/>
        <w:jc w:val="both"/>
        <w:rPr>
          <w:rFonts w:ascii="Times New Roman" w:hAnsi="Times New Roman" w:cs="Times New Roman"/>
          <w:sz w:val="28"/>
          <w:szCs w:val="28"/>
        </w:rPr>
      </w:pPr>
      <w:r w:rsidRPr="000732E3">
        <w:rPr>
          <w:rFonts w:ascii="Times New Roman" w:hAnsi="Times New Roman" w:cs="Times New Roman"/>
          <w:sz w:val="28"/>
          <w:szCs w:val="28"/>
        </w:rPr>
        <w:t>5) развитие межнационального сотрудничества (проекты в области развития практики межнационального сотрудничества, обеспечивающей предупреждение возникновения и обострения межнациональной напряженности в обществе);</w:t>
      </w:r>
    </w:p>
    <w:p w:rsidR="00AF7D7E" w:rsidRPr="000732E3" w:rsidRDefault="00AF7D7E" w:rsidP="00AF7D7E">
      <w:pPr>
        <w:spacing w:after="0" w:line="240" w:lineRule="auto"/>
        <w:ind w:firstLine="426"/>
        <w:jc w:val="both"/>
        <w:rPr>
          <w:rFonts w:ascii="Times New Roman" w:hAnsi="Times New Roman" w:cs="Times New Roman"/>
          <w:sz w:val="28"/>
          <w:szCs w:val="28"/>
        </w:rPr>
      </w:pPr>
      <w:r w:rsidRPr="000732E3">
        <w:rPr>
          <w:rFonts w:ascii="Times New Roman" w:hAnsi="Times New Roman" w:cs="Times New Roman"/>
          <w:sz w:val="28"/>
          <w:szCs w:val="28"/>
        </w:rPr>
        <w:t>6) профилактика употребления психотропных веществ, наркотических средств, алкоголя, курения табака, реабилитации лиц, страдающих алкогольной зависимостью и зависимостью от наркотического средства или психотропного вещества (проекты в области предотвращения аддитивного поведения населения, предотвращения рецидивов после лечения ранних форм алкоголизма и наркомании, реабилитации в случаях неоднократных рецидивов);</w:t>
      </w:r>
    </w:p>
    <w:p w:rsidR="00AF7D7E" w:rsidRPr="000732E3" w:rsidRDefault="00AF7D7E" w:rsidP="00AF7D7E">
      <w:pPr>
        <w:spacing w:after="0" w:line="240" w:lineRule="auto"/>
        <w:ind w:firstLine="426"/>
        <w:jc w:val="both"/>
        <w:rPr>
          <w:rFonts w:ascii="Times New Roman" w:hAnsi="Times New Roman" w:cs="Times New Roman"/>
          <w:sz w:val="28"/>
          <w:szCs w:val="28"/>
        </w:rPr>
      </w:pPr>
      <w:r w:rsidRPr="000732E3">
        <w:rPr>
          <w:rFonts w:ascii="Times New Roman" w:hAnsi="Times New Roman" w:cs="Times New Roman"/>
          <w:sz w:val="28"/>
          <w:szCs w:val="28"/>
        </w:rPr>
        <w:t>7) развитие активности молодежи в различных сферах деятельности (проекты в области патриотического воспитания молодежи, поддержки молодежи, оказавшейся в трудной жизненной ситуации, содействия в организации летнего отдыха и здорового образа жизни молодежи, кадрового и информационного обеспечения молодежи, содействия в организации труда и занятости молодежи, волонтерской деятельности молодежи; допризывной подготовки молодежи);</w:t>
      </w:r>
    </w:p>
    <w:p w:rsidR="00AF7D7E" w:rsidRPr="000732E3" w:rsidRDefault="00AF7D7E" w:rsidP="00AF7D7E">
      <w:pPr>
        <w:spacing w:after="0" w:line="240" w:lineRule="auto"/>
        <w:ind w:firstLine="426"/>
        <w:jc w:val="both"/>
        <w:rPr>
          <w:rFonts w:ascii="Times New Roman" w:hAnsi="Times New Roman" w:cs="Times New Roman"/>
          <w:sz w:val="28"/>
          <w:szCs w:val="28"/>
        </w:rPr>
      </w:pPr>
      <w:r w:rsidRPr="000732E3">
        <w:rPr>
          <w:rFonts w:ascii="Times New Roman" w:hAnsi="Times New Roman" w:cs="Times New Roman"/>
          <w:sz w:val="28"/>
          <w:szCs w:val="28"/>
        </w:rPr>
        <w:t>8) оказание всесторонней помощи гражданам по обеспечению реализации и защиты их прав на приобретение качественных товаров, работ и услуг (проекты в области защиты прав потребителей);</w:t>
      </w:r>
    </w:p>
    <w:p w:rsidR="00AF7D7E" w:rsidRPr="000732E3" w:rsidRDefault="00AF7D7E" w:rsidP="00AF7D7E">
      <w:pPr>
        <w:spacing w:after="0" w:line="240" w:lineRule="auto"/>
        <w:ind w:firstLine="426"/>
        <w:jc w:val="both"/>
        <w:rPr>
          <w:rFonts w:ascii="Times New Roman" w:hAnsi="Times New Roman" w:cs="Times New Roman"/>
          <w:sz w:val="28"/>
          <w:szCs w:val="28"/>
        </w:rPr>
      </w:pPr>
      <w:r w:rsidRPr="000732E3">
        <w:rPr>
          <w:rFonts w:ascii="Times New Roman" w:hAnsi="Times New Roman" w:cs="Times New Roman"/>
          <w:sz w:val="28"/>
          <w:szCs w:val="28"/>
        </w:rPr>
        <w:t>9) развитие деятельности в области самоорганизации граждан для осуществления собственных инициатив по вопросам местного значения (проекты, направленные на улучшение качества жизни населения на отдельно взятой территории Республики Коми, а также на повышение активности населения в деятельности территориального общественного самоуправления на этой территории);</w:t>
      </w:r>
    </w:p>
    <w:p w:rsidR="00AF7D7E" w:rsidRPr="000732E3" w:rsidRDefault="00AF7D7E" w:rsidP="00AF7D7E">
      <w:pPr>
        <w:spacing w:after="0" w:line="240" w:lineRule="auto"/>
        <w:ind w:firstLine="426"/>
        <w:jc w:val="both"/>
        <w:rPr>
          <w:rFonts w:ascii="Times New Roman" w:hAnsi="Times New Roman" w:cs="Times New Roman"/>
          <w:sz w:val="28"/>
          <w:szCs w:val="28"/>
        </w:rPr>
      </w:pPr>
      <w:r w:rsidRPr="000732E3">
        <w:rPr>
          <w:rFonts w:ascii="Times New Roman" w:hAnsi="Times New Roman" w:cs="Times New Roman"/>
          <w:sz w:val="28"/>
          <w:szCs w:val="28"/>
        </w:rPr>
        <w:t>10) формирование в обществе нетерпимости к коррупционному поведению (проекты, направленные на искоренение в обществе коррупционных явлений);</w:t>
      </w:r>
    </w:p>
    <w:p w:rsidR="00AF7D7E" w:rsidRPr="000732E3" w:rsidRDefault="00AF7D7E" w:rsidP="00AF7D7E">
      <w:pPr>
        <w:spacing w:after="0" w:line="240" w:lineRule="auto"/>
        <w:ind w:firstLine="426"/>
        <w:jc w:val="both"/>
        <w:rPr>
          <w:rFonts w:ascii="Times New Roman" w:hAnsi="Times New Roman" w:cs="Times New Roman"/>
          <w:sz w:val="28"/>
          <w:szCs w:val="28"/>
        </w:rPr>
      </w:pPr>
      <w:r w:rsidRPr="000732E3">
        <w:rPr>
          <w:rFonts w:ascii="Times New Roman" w:hAnsi="Times New Roman" w:cs="Times New Roman"/>
          <w:sz w:val="28"/>
          <w:szCs w:val="28"/>
        </w:rPr>
        <w:t>11) социальная поддержка и защита граждан;</w:t>
      </w:r>
    </w:p>
    <w:p w:rsidR="00AF7D7E" w:rsidRPr="000732E3" w:rsidRDefault="00AF7D7E" w:rsidP="00AF7D7E">
      <w:pPr>
        <w:spacing w:after="0" w:line="240" w:lineRule="auto"/>
        <w:ind w:firstLine="426"/>
        <w:jc w:val="both"/>
        <w:rPr>
          <w:rFonts w:ascii="Times New Roman" w:hAnsi="Times New Roman" w:cs="Times New Roman"/>
          <w:sz w:val="28"/>
          <w:szCs w:val="28"/>
        </w:rPr>
      </w:pPr>
      <w:r w:rsidRPr="000732E3">
        <w:rPr>
          <w:rFonts w:ascii="Times New Roman" w:hAnsi="Times New Roman" w:cs="Times New Roman"/>
          <w:sz w:val="28"/>
          <w:szCs w:val="28"/>
        </w:rPr>
        <w:t>12) культура и искусство (создание условий для повышения образовательного, культурного уровня, творческой активности различных категорий населения, сохранение, использование и популяризация объектов культурного наследия, сохранение народных культурных традиций);</w:t>
      </w:r>
    </w:p>
    <w:p w:rsidR="00AF7D7E" w:rsidRPr="000732E3" w:rsidRDefault="00AF7D7E" w:rsidP="00AF7D7E">
      <w:pPr>
        <w:spacing w:after="0" w:line="240" w:lineRule="auto"/>
        <w:ind w:firstLine="426"/>
        <w:jc w:val="both"/>
        <w:rPr>
          <w:rFonts w:ascii="Times New Roman" w:hAnsi="Times New Roman" w:cs="Times New Roman"/>
          <w:sz w:val="28"/>
          <w:szCs w:val="28"/>
        </w:rPr>
      </w:pPr>
      <w:r w:rsidRPr="000732E3">
        <w:rPr>
          <w:rFonts w:ascii="Times New Roman" w:hAnsi="Times New Roman" w:cs="Times New Roman"/>
          <w:sz w:val="28"/>
          <w:szCs w:val="28"/>
        </w:rPr>
        <w:t>13) развитие гражданско-патриотического движения в Усть-Куломском районе;</w:t>
      </w:r>
    </w:p>
    <w:p w:rsidR="00AF7D7E" w:rsidRPr="000732E3" w:rsidRDefault="00AF7D7E" w:rsidP="00AF7D7E">
      <w:pPr>
        <w:spacing w:after="0" w:line="240" w:lineRule="auto"/>
        <w:ind w:firstLine="426"/>
        <w:jc w:val="both"/>
        <w:rPr>
          <w:rFonts w:ascii="Times New Roman" w:hAnsi="Times New Roman" w:cs="Times New Roman"/>
          <w:sz w:val="28"/>
          <w:szCs w:val="28"/>
        </w:rPr>
      </w:pPr>
      <w:bookmarkStart w:id="3" w:name="P21"/>
      <w:bookmarkEnd w:id="3"/>
      <w:r w:rsidRPr="000732E3">
        <w:rPr>
          <w:rFonts w:ascii="Times New Roman" w:hAnsi="Times New Roman" w:cs="Times New Roman"/>
          <w:sz w:val="28"/>
          <w:szCs w:val="28"/>
        </w:rPr>
        <w:t>14) охрана здоровья граждан, пропаганда здорового образа жизни</w:t>
      </w:r>
      <w:bookmarkStart w:id="4" w:name="P25"/>
      <w:bookmarkStart w:id="5" w:name="P30"/>
      <w:bookmarkEnd w:id="4"/>
      <w:bookmarkEnd w:id="5"/>
      <w:r w:rsidRPr="000732E3">
        <w:rPr>
          <w:rFonts w:ascii="Times New Roman" w:hAnsi="Times New Roman" w:cs="Times New Roman"/>
          <w:sz w:val="28"/>
          <w:szCs w:val="28"/>
        </w:rPr>
        <w:t>;</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15</w:t>
      </w:r>
      <w:r w:rsidRPr="000732E3">
        <w:rPr>
          <w:rFonts w:ascii="Times New Roman" w:hAnsi="Times New Roman" w:cs="Times New Roman"/>
          <w:sz w:val="28"/>
          <w:szCs w:val="28"/>
        </w:rPr>
        <w:t>) охрана окр</w:t>
      </w:r>
      <w:r>
        <w:rPr>
          <w:rFonts w:ascii="Times New Roman" w:hAnsi="Times New Roman" w:cs="Times New Roman"/>
          <w:sz w:val="28"/>
          <w:szCs w:val="28"/>
        </w:rPr>
        <w:t>ужающей среды и защита животных;</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16) благоустройство территорий;</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17) </w:t>
      </w:r>
      <w:r w:rsidRPr="00D05960">
        <w:rPr>
          <w:rFonts w:ascii="Times New Roman" w:hAnsi="Times New Roman" w:cs="Times New Roman"/>
          <w:sz w:val="28"/>
          <w:szCs w:val="28"/>
        </w:rPr>
        <w:t>деятельность в сфере патриотического, в том числе военно-патриотического, воспитан</w:t>
      </w:r>
      <w:r>
        <w:rPr>
          <w:rFonts w:ascii="Times New Roman" w:hAnsi="Times New Roman" w:cs="Times New Roman"/>
          <w:sz w:val="28"/>
          <w:szCs w:val="28"/>
        </w:rPr>
        <w:t>ия граждан Российской Федерации;</w:t>
      </w:r>
    </w:p>
    <w:p w:rsidR="00AF7D7E" w:rsidRPr="00791512"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18) </w:t>
      </w:r>
      <w:r w:rsidRPr="00723428">
        <w:rPr>
          <w:rFonts w:ascii="Times New Roman" w:hAnsi="Times New Roman" w:cs="Times New Roman"/>
          <w:sz w:val="28"/>
          <w:szCs w:val="28"/>
        </w:rPr>
        <w:t xml:space="preserve">поддержка участников специальной военной операции (граждан, призванных </w:t>
      </w:r>
      <w:r w:rsidRPr="00723428">
        <w:rPr>
          <w:rFonts w:ascii="Times New Roman" w:hAnsi="Times New Roman" w:cs="Times New Roman"/>
          <w:bCs/>
          <w:sz w:val="28"/>
          <w:szCs w:val="28"/>
        </w:rPr>
        <w:t xml:space="preserve">на военную службу по мобилизации в Вооруженные Силы Российской Федерации в соответствии с </w:t>
      </w:r>
      <w:hyperlink r:id="rId91" w:history="1">
        <w:r w:rsidRPr="00723428">
          <w:rPr>
            <w:rStyle w:val="af2"/>
            <w:rFonts w:ascii="Times New Roman" w:hAnsi="Times New Roman" w:cs="Times New Roman"/>
            <w:bCs/>
            <w:sz w:val="28"/>
            <w:szCs w:val="28"/>
          </w:rPr>
          <w:t>Указом</w:t>
        </w:r>
      </w:hyperlink>
      <w:r w:rsidRPr="00723428">
        <w:rPr>
          <w:rFonts w:ascii="Times New Roman" w:hAnsi="Times New Roman" w:cs="Times New Roman"/>
          <w:bCs/>
          <w:sz w:val="28"/>
          <w:szCs w:val="28"/>
        </w:rPr>
        <w:t xml:space="preserve"> Президента Российской Федерации от 21 сентября 2022 года № 647 «Об объявлении частичной мобилизации в Российской Федерации», проходящих (проходивших) военную службу по контракту, заключенному в соответствии с Федеральным законом «О воинской обязанности и военной службе», 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w:t>
      </w:r>
      <w:r w:rsidRPr="00723428">
        <w:rPr>
          <w:rFonts w:ascii="Times New Roman" w:hAnsi="Times New Roman" w:cs="Times New Roman"/>
          <w:sz w:val="28"/>
          <w:szCs w:val="28"/>
        </w:rPr>
        <w:t xml:space="preserve"> и членов их семей (</w:t>
      </w:r>
      <w:r w:rsidRPr="00723428">
        <w:rPr>
          <w:rFonts w:ascii="Times New Roman" w:hAnsi="Times New Roman" w:cs="Times New Roman"/>
          <w:bCs/>
          <w:sz w:val="28"/>
          <w:szCs w:val="28"/>
        </w:rPr>
        <w:t>супруги (супруга), несовершеннолетних детей, детей старше 18 лет, ставших инвалидами до достижения ими возраста 18 лет, детей в возрасте до 23 лет, обучающихся в образовательных организациях по очной форме обучения, родителей, иных лиц, признанных в судебном порядке членами семьи, лиц, находящихся на иждивении участника специальной военной операции</w:t>
      </w:r>
      <w:r w:rsidRPr="00723428">
        <w:rPr>
          <w:rFonts w:ascii="Times New Roman" w:hAnsi="Times New Roman" w:cs="Times New Roman"/>
          <w:sz w:val="28"/>
          <w:szCs w:val="28"/>
        </w:rPr>
        <w:t>).</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10.</w:t>
      </w:r>
      <w:r w:rsidRPr="00B26B32">
        <w:rPr>
          <w:rFonts w:ascii="Times New Roman" w:hAnsi="Times New Roman" w:cs="Times New Roman"/>
          <w:sz w:val="28"/>
          <w:szCs w:val="28"/>
        </w:rPr>
        <w:t xml:space="preserve"> Для учас</w:t>
      </w:r>
      <w:r>
        <w:rPr>
          <w:rFonts w:ascii="Times New Roman" w:hAnsi="Times New Roman" w:cs="Times New Roman"/>
          <w:sz w:val="28"/>
          <w:szCs w:val="28"/>
        </w:rPr>
        <w:t>тия в конкурсе участник конкурса на даты рассмотрения</w:t>
      </w:r>
      <w:r w:rsidRPr="00B26B32">
        <w:rPr>
          <w:rFonts w:ascii="Times New Roman" w:hAnsi="Times New Roman" w:cs="Times New Roman"/>
          <w:sz w:val="28"/>
          <w:szCs w:val="28"/>
        </w:rPr>
        <w:t xml:space="preserve"> заявки</w:t>
      </w:r>
      <w:r>
        <w:rPr>
          <w:rFonts w:ascii="Times New Roman" w:hAnsi="Times New Roman" w:cs="Times New Roman"/>
          <w:sz w:val="28"/>
          <w:szCs w:val="28"/>
        </w:rPr>
        <w:t xml:space="preserve"> и заключения Соглашения должен</w:t>
      </w:r>
      <w:r w:rsidRPr="00B26B32">
        <w:rPr>
          <w:rFonts w:ascii="Times New Roman" w:hAnsi="Times New Roman" w:cs="Times New Roman"/>
          <w:sz w:val="28"/>
          <w:szCs w:val="28"/>
        </w:rPr>
        <w:t xml:space="preserve"> соответствовать следующим требованиям:</w:t>
      </w:r>
    </w:p>
    <w:p w:rsidR="00AF7D7E" w:rsidRPr="00B26B32"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 участник конкурса </w:t>
      </w:r>
      <w:r w:rsidRPr="00B26B32">
        <w:rPr>
          <w:rFonts w:ascii="Times New Roman" w:hAnsi="Times New Roman" w:cs="Times New Roman"/>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92" w:history="1">
        <w:r w:rsidRPr="00B26B32">
          <w:rPr>
            <w:rStyle w:val="af2"/>
            <w:rFonts w:ascii="Times New Roman" w:hAnsi="Times New Roman" w:cs="Times New Roman"/>
            <w:sz w:val="28"/>
            <w:szCs w:val="28"/>
          </w:rPr>
          <w:t>перечень</w:t>
        </w:r>
      </w:hyperlink>
      <w:r w:rsidRPr="00B26B32">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F7D7E" w:rsidRPr="00B26B32"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w:t>
      </w:r>
      <w:r w:rsidRPr="008C6876">
        <w:rPr>
          <w:rFonts w:ascii="Times New Roman" w:hAnsi="Times New Roman" w:cs="Times New Roman"/>
          <w:sz w:val="28"/>
          <w:szCs w:val="28"/>
        </w:rPr>
        <w:t xml:space="preserve">участник конкурса </w:t>
      </w:r>
      <w:r w:rsidRPr="00B26B32">
        <w:rPr>
          <w:rFonts w:ascii="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F7D7E" w:rsidRPr="00B26B32"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 </w:t>
      </w:r>
      <w:r w:rsidRPr="00F72C56">
        <w:rPr>
          <w:rFonts w:ascii="Times New Roman" w:hAnsi="Times New Roman" w:cs="Times New Roman"/>
          <w:sz w:val="28"/>
          <w:szCs w:val="28"/>
        </w:rPr>
        <w:t xml:space="preserve">участник конкурса </w:t>
      </w:r>
      <w:r w:rsidRPr="00B26B32">
        <w:rPr>
          <w:rFonts w:ascii="Times New Roman" w:hAnsi="Times New Roman" w:cs="Times New Roman"/>
          <w:sz w:val="28"/>
          <w:szCs w:val="28"/>
        </w:rPr>
        <w:t xml:space="preserve">не находится в составляемых в рамках реализации полномочий, предусмотренных </w:t>
      </w:r>
      <w:hyperlink r:id="rId93" w:history="1">
        <w:r w:rsidRPr="00B26B32">
          <w:rPr>
            <w:rStyle w:val="af2"/>
            <w:rFonts w:ascii="Times New Roman" w:hAnsi="Times New Roman" w:cs="Times New Roman"/>
            <w:sz w:val="28"/>
            <w:szCs w:val="28"/>
          </w:rPr>
          <w:t>главой VII</w:t>
        </w:r>
      </w:hyperlink>
      <w:r w:rsidRPr="00B26B32">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 </w:t>
      </w:r>
      <w:r w:rsidRPr="00F72C56">
        <w:rPr>
          <w:rFonts w:ascii="Times New Roman" w:hAnsi="Times New Roman" w:cs="Times New Roman"/>
          <w:sz w:val="28"/>
          <w:szCs w:val="28"/>
        </w:rPr>
        <w:t xml:space="preserve">участник конкурса </w:t>
      </w:r>
      <w:r w:rsidRPr="00B26B32">
        <w:rPr>
          <w:rFonts w:ascii="Times New Roman" w:hAnsi="Times New Roman" w:cs="Times New Roman"/>
          <w:sz w:val="28"/>
          <w:szCs w:val="28"/>
        </w:rPr>
        <w:t xml:space="preserve">не получает </w:t>
      </w:r>
      <w:r w:rsidRPr="00244B6A">
        <w:rPr>
          <w:rFonts w:ascii="Times New Roman" w:hAnsi="Times New Roman" w:cs="Times New Roman"/>
          <w:sz w:val="28"/>
          <w:szCs w:val="28"/>
        </w:rPr>
        <w:t>средства из бюджета МО МР «Усть-Куломский» на основании иных муниципальных правовых актов на цели, установленные в пункте 1.3 настоящего Порядка;</w:t>
      </w:r>
    </w:p>
    <w:p w:rsidR="00AF7D7E" w:rsidRPr="00B26B32"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 </w:t>
      </w:r>
      <w:r w:rsidRPr="00F72C56">
        <w:rPr>
          <w:rFonts w:ascii="Times New Roman" w:hAnsi="Times New Roman" w:cs="Times New Roman"/>
          <w:sz w:val="28"/>
          <w:szCs w:val="28"/>
        </w:rPr>
        <w:t xml:space="preserve">участник конкурса </w:t>
      </w:r>
      <w:r w:rsidRPr="00B26B32">
        <w:rPr>
          <w:rFonts w:ascii="Times New Roman" w:hAnsi="Times New Roman" w:cs="Times New Roman"/>
          <w:sz w:val="28"/>
          <w:szCs w:val="28"/>
        </w:rPr>
        <w:t xml:space="preserve">не является иностранным агентом в соответствии с Федеральным </w:t>
      </w:r>
      <w:hyperlink r:id="rId94" w:history="1">
        <w:r w:rsidRPr="00244B6A">
          <w:rPr>
            <w:rStyle w:val="af2"/>
            <w:rFonts w:ascii="Times New Roman" w:hAnsi="Times New Roman" w:cs="Times New Roman"/>
            <w:sz w:val="28"/>
            <w:szCs w:val="28"/>
          </w:rPr>
          <w:t>законом</w:t>
        </w:r>
      </w:hyperlink>
      <w:r>
        <w:rPr>
          <w:rFonts w:ascii="Times New Roman" w:hAnsi="Times New Roman" w:cs="Times New Roman"/>
          <w:sz w:val="28"/>
          <w:szCs w:val="28"/>
        </w:rPr>
        <w:t>«</w:t>
      </w:r>
      <w:r w:rsidRPr="00B26B32">
        <w:rPr>
          <w:rFonts w:ascii="Times New Roman" w:hAnsi="Times New Roman" w:cs="Times New Roman"/>
          <w:sz w:val="28"/>
          <w:szCs w:val="28"/>
        </w:rPr>
        <w:t>О контроле за деятельностью лиц, наход</w:t>
      </w:r>
      <w:r>
        <w:rPr>
          <w:rFonts w:ascii="Times New Roman" w:hAnsi="Times New Roman" w:cs="Times New Roman"/>
          <w:sz w:val="28"/>
          <w:szCs w:val="28"/>
        </w:rPr>
        <w:t>ящихся под иностранным влиянием»</w:t>
      </w:r>
      <w:r w:rsidRPr="00B26B32">
        <w:rPr>
          <w:rFonts w:ascii="Times New Roman" w:hAnsi="Times New Roman" w:cs="Times New Roman"/>
          <w:sz w:val="28"/>
          <w:szCs w:val="28"/>
        </w:rPr>
        <w:t>;</w:t>
      </w:r>
    </w:p>
    <w:p w:rsidR="00AF7D7E" w:rsidRPr="00B26B32" w:rsidRDefault="00AF7D7E" w:rsidP="00AF7D7E">
      <w:pPr>
        <w:spacing w:after="0" w:line="240" w:lineRule="auto"/>
        <w:ind w:firstLine="426"/>
        <w:jc w:val="both"/>
        <w:rPr>
          <w:rFonts w:ascii="Times New Roman" w:hAnsi="Times New Roman" w:cs="Times New Roman"/>
          <w:sz w:val="28"/>
          <w:szCs w:val="28"/>
        </w:rPr>
      </w:pPr>
      <w:bookmarkStart w:id="6" w:name="Par5"/>
      <w:bookmarkEnd w:id="6"/>
      <w:r>
        <w:rPr>
          <w:rFonts w:ascii="Times New Roman" w:hAnsi="Times New Roman" w:cs="Times New Roman"/>
          <w:sz w:val="28"/>
          <w:szCs w:val="28"/>
        </w:rPr>
        <w:t xml:space="preserve">6) </w:t>
      </w:r>
      <w:r w:rsidRPr="00B26B32">
        <w:rPr>
          <w:rFonts w:ascii="Times New Roman" w:hAnsi="Times New Roman" w:cs="Times New Roman"/>
          <w:sz w:val="28"/>
          <w:szCs w:val="28"/>
        </w:rPr>
        <w:t xml:space="preserve">у </w:t>
      </w:r>
      <w:r w:rsidRPr="00F72C56">
        <w:rPr>
          <w:rFonts w:ascii="Times New Roman" w:hAnsi="Times New Roman" w:cs="Times New Roman"/>
          <w:sz w:val="28"/>
          <w:szCs w:val="28"/>
        </w:rPr>
        <w:t>участник</w:t>
      </w:r>
      <w:r>
        <w:rPr>
          <w:rFonts w:ascii="Times New Roman" w:hAnsi="Times New Roman" w:cs="Times New Roman"/>
          <w:sz w:val="28"/>
          <w:szCs w:val="28"/>
        </w:rPr>
        <w:t>а</w:t>
      </w:r>
      <w:r w:rsidRPr="00F72C56">
        <w:rPr>
          <w:rFonts w:ascii="Times New Roman" w:hAnsi="Times New Roman" w:cs="Times New Roman"/>
          <w:sz w:val="28"/>
          <w:szCs w:val="28"/>
        </w:rPr>
        <w:t xml:space="preserve"> конкурса </w:t>
      </w:r>
      <w:r w:rsidRPr="00B26B32">
        <w:rPr>
          <w:rFonts w:ascii="Times New Roman" w:hAnsi="Times New Roman" w:cs="Times New Roman"/>
          <w:sz w:val="28"/>
          <w:szCs w:val="28"/>
        </w:rPr>
        <w:t xml:space="preserve">на едином налоговом счете отсутствует </w:t>
      </w:r>
      <w:r w:rsidRPr="00F72C56">
        <w:rPr>
          <w:rFonts w:ascii="Times New Roman" w:hAnsi="Times New Roman" w:cs="Times New Roman"/>
          <w:sz w:val="28"/>
          <w:szCs w:val="28"/>
        </w:rPr>
        <w:t xml:space="preserve">или не превышает размер, определенный </w:t>
      </w:r>
      <w:hyperlink r:id="rId95" w:history="1">
        <w:r w:rsidRPr="00F72C56">
          <w:rPr>
            <w:rStyle w:val="af2"/>
            <w:rFonts w:ascii="Times New Roman" w:hAnsi="Times New Roman" w:cs="Times New Roman"/>
            <w:sz w:val="28"/>
            <w:szCs w:val="28"/>
          </w:rPr>
          <w:t>пунктом 3 статьи 47</w:t>
        </w:r>
      </w:hyperlink>
      <w:r w:rsidRPr="00F72C56">
        <w:rPr>
          <w:rFonts w:ascii="Times New Roman" w:hAnsi="Times New Roman" w:cs="Times New Roman"/>
          <w:sz w:val="28"/>
          <w:szCs w:val="28"/>
        </w:rPr>
        <w:t xml:space="preserve"> Налогового кодекса Российской Федерации,</w:t>
      </w:r>
      <w:r w:rsidRPr="00B26B32">
        <w:rPr>
          <w:rFonts w:ascii="Times New Roman" w:hAnsi="Times New Roman" w:cs="Times New Roman"/>
          <w:sz w:val="28"/>
          <w:szCs w:val="28"/>
        </w:rPr>
        <w:t xml:space="preserve"> задолженность по уплате налогов, сборов и страховых взносов в бюджеты бюджетной системы Российской Федерации;</w:t>
      </w:r>
    </w:p>
    <w:p w:rsidR="00AF7D7E" w:rsidRPr="008362FC"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7) у </w:t>
      </w:r>
      <w:r w:rsidRPr="00F72C56">
        <w:rPr>
          <w:rFonts w:ascii="Times New Roman" w:hAnsi="Times New Roman" w:cs="Times New Roman"/>
          <w:sz w:val="28"/>
          <w:szCs w:val="28"/>
        </w:rPr>
        <w:t>участник</w:t>
      </w:r>
      <w:r>
        <w:rPr>
          <w:rFonts w:ascii="Times New Roman" w:hAnsi="Times New Roman" w:cs="Times New Roman"/>
          <w:sz w:val="28"/>
          <w:szCs w:val="28"/>
        </w:rPr>
        <w:t>а</w:t>
      </w:r>
      <w:r w:rsidRPr="00F72C56">
        <w:rPr>
          <w:rFonts w:ascii="Times New Roman" w:hAnsi="Times New Roman" w:cs="Times New Roman"/>
          <w:sz w:val="28"/>
          <w:szCs w:val="28"/>
        </w:rPr>
        <w:t xml:space="preserve"> конкурса </w:t>
      </w:r>
      <w:r w:rsidRPr="00B26B32">
        <w:rPr>
          <w:rFonts w:ascii="Times New Roman" w:hAnsi="Times New Roman" w:cs="Times New Roman"/>
          <w:sz w:val="28"/>
          <w:szCs w:val="28"/>
        </w:rPr>
        <w:t xml:space="preserve">отсутствуют просроченная задолженность по возврату в бюджет </w:t>
      </w:r>
      <w:r>
        <w:rPr>
          <w:rFonts w:ascii="Times New Roman" w:hAnsi="Times New Roman" w:cs="Times New Roman"/>
          <w:sz w:val="28"/>
          <w:szCs w:val="28"/>
        </w:rPr>
        <w:t xml:space="preserve">МО МР «Усть-Куломский» </w:t>
      </w:r>
      <w:r w:rsidRPr="00B26B32">
        <w:rPr>
          <w:rFonts w:ascii="Times New Roman" w:hAnsi="Times New Roman" w:cs="Times New Roman"/>
          <w:sz w:val="28"/>
          <w:szCs w:val="28"/>
        </w:rPr>
        <w:t>иных субсидий, бюджетных инвестиций, а также иная просроченная (неурегулированная) задолженность по денежным обязательствам перед</w:t>
      </w:r>
      <w:r w:rsidRPr="008362FC">
        <w:rPr>
          <w:rFonts w:ascii="Times New Roman" w:hAnsi="Times New Roman" w:cs="Times New Roman"/>
          <w:sz w:val="28"/>
          <w:szCs w:val="28"/>
        </w:rPr>
        <w:t xml:space="preserve"> бюджетом МО МР «Усть-Куломский»;</w:t>
      </w:r>
    </w:p>
    <w:p w:rsidR="00AF7D7E" w:rsidRPr="00B26B32"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8) </w:t>
      </w:r>
      <w:r w:rsidRPr="00F72C56">
        <w:rPr>
          <w:rFonts w:ascii="Times New Roman" w:hAnsi="Times New Roman" w:cs="Times New Roman"/>
          <w:sz w:val="28"/>
          <w:szCs w:val="28"/>
        </w:rPr>
        <w:t xml:space="preserve">участник конкурса </w:t>
      </w:r>
      <w:r w:rsidRPr="00B26B32">
        <w:rPr>
          <w:rFonts w:ascii="Times New Roman" w:hAnsi="Times New Roman" w:cs="Times New Roman"/>
          <w:sz w:val="28"/>
          <w:szCs w:val="28"/>
        </w:rPr>
        <w:t xml:space="preserve">не находится в процессе реорганизации (за исключением реорганизации в форме присоединения к </w:t>
      </w:r>
      <w:r>
        <w:rPr>
          <w:rFonts w:ascii="Times New Roman" w:hAnsi="Times New Roman" w:cs="Times New Roman"/>
          <w:sz w:val="28"/>
          <w:szCs w:val="28"/>
        </w:rPr>
        <w:t xml:space="preserve">СОНКО </w:t>
      </w:r>
      <w:r w:rsidRPr="00B26B32">
        <w:rPr>
          <w:rFonts w:ascii="Times New Roman" w:hAnsi="Times New Roman" w:cs="Times New Roman"/>
          <w:sz w:val="28"/>
          <w:szCs w:val="28"/>
        </w:rPr>
        <w:t xml:space="preserve">другого юридического лица), ликвидации, в отношении его не введена процедура банкротства, деятельность </w:t>
      </w:r>
      <w:r>
        <w:rPr>
          <w:rFonts w:ascii="Times New Roman" w:hAnsi="Times New Roman" w:cs="Times New Roman"/>
          <w:sz w:val="28"/>
          <w:szCs w:val="28"/>
        </w:rPr>
        <w:t xml:space="preserve">СОНКО </w:t>
      </w:r>
      <w:r w:rsidRPr="00B26B32">
        <w:rPr>
          <w:rFonts w:ascii="Times New Roman" w:hAnsi="Times New Roman" w:cs="Times New Roman"/>
          <w:sz w:val="28"/>
          <w:szCs w:val="28"/>
        </w:rPr>
        <w:t>не приостановлена в порядке, предусмотренном законодател</w:t>
      </w:r>
      <w:r>
        <w:rPr>
          <w:rFonts w:ascii="Times New Roman" w:hAnsi="Times New Roman" w:cs="Times New Roman"/>
          <w:sz w:val="28"/>
          <w:szCs w:val="28"/>
        </w:rPr>
        <w:t>ьством Российской Федерации</w:t>
      </w:r>
      <w:r w:rsidRPr="00B26B32">
        <w:rPr>
          <w:rFonts w:ascii="Times New Roman" w:hAnsi="Times New Roman" w:cs="Times New Roman"/>
          <w:sz w:val="28"/>
          <w:szCs w:val="28"/>
        </w:rPr>
        <w:t>;</w:t>
      </w:r>
    </w:p>
    <w:p w:rsidR="00AF7D7E" w:rsidRPr="00B26B32" w:rsidRDefault="00AF7D7E" w:rsidP="00AF7D7E">
      <w:pPr>
        <w:spacing w:after="0" w:line="240" w:lineRule="auto"/>
        <w:ind w:firstLine="426"/>
        <w:jc w:val="both"/>
        <w:rPr>
          <w:rFonts w:ascii="Times New Roman" w:hAnsi="Times New Roman" w:cs="Times New Roman"/>
          <w:sz w:val="28"/>
          <w:szCs w:val="28"/>
        </w:rPr>
      </w:pPr>
      <w:bookmarkStart w:id="7" w:name="Par8"/>
      <w:bookmarkEnd w:id="7"/>
      <w:r>
        <w:rPr>
          <w:rFonts w:ascii="Times New Roman" w:hAnsi="Times New Roman" w:cs="Times New Roman"/>
          <w:sz w:val="28"/>
          <w:szCs w:val="28"/>
        </w:rPr>
        <w:t xml:space="preserve">9) </w:t>
      </w:r>
      <w:r w:rsidRPr="00B26B32">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w:t>
      </w:r>
      <w:r w:rsidRPr="00F72C56">
        <w:rPr>
          <w:rFonts w:ascii="Times New Roman" w:hAnsi="Times New Roman" w:cs="Times New Roman"/>
          <w:sz w:val="28"/>
          <w:szCs w:val="28"/>
        </w:rPr>
        <w:t>участник</w:t>
      </w:r>
      <w:r>
        <w:rPr>
          <w:rFonts w:ascii="Times New Roman" w:hAnsi="Times New Roman" w:cs="Times New Roman"/>
          <w:sz w:val="28"/>
          <w:szCs w:val="28"/>
        </w:rPr>
        <w:t>а</w:t>
      </w:r>
      <w:r w:rsidRPr="00F72C56">
        <w:rPr>
          <w:rFonts w:ascii="Times New Roman" w:hAnsi="Times New Roman" w:cs="Times New Roman"/>
          <w:sz w:val="28"/>
          <w:szCs w:val="28"/>
        </w:rPr>
        <w:t xml:space="preserve"> конкурса</w:t>
      </w:r>
      <w:r w:rsidRPr="00B26B32">
        <w:rPr>
          <w:rFonts w:ascii="Times New Roman" w:hAnsi="Times New Roman" w:cs="Times New Roman"/>
          <w:sz w:val="28"/>
          <w:szCs w:val="28"/>
        </w:rPr>
        <w:t>;</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10) </w:t>
      </w:r>
      <w:r w:rsidRPr="00F72C56">
        <w:rPr>
          <w:rFonts w:ascii="Times New Roman" w:hAnsi="Times New Roman" w:cs="Times New Roman"/>
          <w:sz w:val="28"/>
          <w:szCs w:val="28"/>
        </w:rPr>
        <w:t xml:space="preserve">участник конкурса </w:t>
      </w:r>
      <w:r>
        <w:rPr>
          <w:rFonts w:ascii="Times New Roman" w:hAnsi="Times New Roman" w:cs="Times New Roman"/>
          <w:sz w:val="28"/>
          <w:szCs w:val="28"/>
        </w:rPr>
        <w:t>зарегистрирован и осуществляет деятельность на территории МО МР «Усть-Куломский».</w:t>
      </w:r>
    </w:p>
    <w:p w:rsidR="00AF7D7E" w:rsidRDefault="00AF7D7E" w:rsidP="00AF7D7E">
      <w:pPr>
        <w:spacing w:after="0" w:line="240" w:lineRule="auto"/>
        <w:ind w:firstLine="426"/>
        <w:jc w:val="both"/>
        <w:rPr>
          <w:rFonts w:ascii="Times New Roman" w:hAnsi="Times New Roman" w:cs="Times New Roman"/>
          <w:sz w:val="28"/>
          <w:szCs w:val="28"/>
        </w:rPr>
      </w:pPr>
    </w:p>
    <w:p w:rsidR="00AF7D7E" w:rsidRDefault="00AF7D7E" w:rsidP="00AF7D7E">
      <w:pPr>
        <w:spacing w:after="0" w:line="240" w:lineRule="auto"/>
        <w:ind w:firstLine="426"/>
        <w:jc w:val="center"/>
        <w:rPr>
          <w:rFonts w:ascii="Times New Roman" w:hAnsi="Times New Roman" w:cs="Times New Roman"/>
          <w:b/>
          <w:sz w:val="28"/>
          <w:szCs w:val="28"/>
        </w:rPr>
      </w:pPr>
      <w:r>
        <w:rPr>
          <w:rFonts w:ascii="Times New Roman" w:hAnsi="Times New Roman" w:cs="Times New Roman"/>
          <w:b/>
          <w:sz w:val="28"/>
          <w:szCs w:val="28"/>
        </w:rPr>
        <w:t>3. Порядок проведения конкурса</w:t>
      </w:r>
    </w:p>
    <w:p w:rsidR="00AF7D7E" w:rsidRPr="009954C1" w:rsidRDefault="00AF7D7E" w:rsidP="00AF7D7E">
      <w:pPr>
        <w:spacing w:after="0" w:line="240" w:lineRule="auto"/>
        <w:ind w:firstLine="426"/>
        <w:jc w:val="center"/>
        <w:rPr>
          <w:rFonts w:ascii="Times New Roman" w:hAnsi="Times New Roman" w:cs="Times New Roman"/>
          <w:b/>
          <w:sz w:val="28"/>
          <w:szCs w:val="28"/>
        </w:rPr>
      </w:pP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11. Организационно-техническое сопровождение конкурса осуществляет отдел социальной политики администрации муниципального района «Усть-Куломский» (далее – отдел социальной политики).</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Проведение конкурса осуществляется в системе «Электронный бюджет».</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Доступ к системе «Электронный бюджет»</w:t>
      </w:r>
      <w:r w:rsidRPr="007A69D2">
        <w:rPr>
          <w:rFonts w:ascii="Times New Roman" w:hAnsi="Times New Roman" w:cs="Times New Roman"/>
          <w:sz w:val="28"/>
          <w:szCs w:val="28"/>
        </w:rPr>
        <w:t xml:space="preserve"> осуществляется с использованием федеральной государс</w:t>
      </w:r>
      <w:r>
        <w:rPr>
          <w:rFonts w:ascii="Times New Roman" w:hAnsi="Times New Roman" w:cs="Times New Roman"/>
          <w:sz w:val="28"/>
          <w:szCs w:val="28"/>
        </w:rPr>
        <w:t>твенной информационной системы «</w:t>
      </w:r>
      <w:r w:rsidRPr="007A69D2">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rFonts w:ascii="Times New Roman" w:hAnsi="Times New Roman" w:cs="Times New Roman"/>
          <w:sz w:val="28"/>
          <w:szCs w:val="28"/>
        </w:rPr>
        <w:t>льных услуг в электронной форме»</w:t>
      </w:r>
      <w:r w:rsidRPr="007A69D2">
        <w:rPr>
          <w:rFonts w:ascii="Times New Roman" w:hAnsi="Times New Roman" w:cs="Times New Roman"/>
          <w:sz w:val="28"/>
          <w:szCs w:val="28"/>
        </w:rPr>
        <w:t>.</w:t>
      </w:r>
    </w:p>
    <w:p w:rsidR="00AF7D7E" w:rsidRDefault="00AF7D7E" w:rsidP="00AF7D7E">
      <w:pPr>
        <w:spacing w:after="0" w:line="240" w:lineRule="auto"/>
        <w:ind w:firstLine="426"/>
        <w:jc w:val="both"/>
        <w:rPr>
          <w:rFonts w:ascii="Times New Roman" w:hAnsi="Times New Roman" w:cs="Times New Roman"/>
          <w:sz w:val="28"/>
          <w:szCs w:val="28"/>
        </w:rPr>
      </w:pPr>
      <w:r w:rsidRPr="007A69D2">
        <w:rPr>
          <w:rFonts w:ascii="Times New Roman" w:hAnsi="Times New Roman" w:cs="Times New Roman"/>
          <w:sz w:val="28"/>
          <w:szCs w:val="28"/>
        </w:rPr>
        <w:t xml:space="preserve">Рассмотрение </w:t>
      </w:r>
      <w:r>
        <w:rPr>
          <w:rFonts w:ascii="Times New Roman" w:hAnsi="Times New Roman" w:cs="Times New Roman"/>
          <w:sz w:val="28"/>
          <w:szCs w:val="28"/>
        </w:rPr>
        <w:t xml:space="preserve">и оценка </w:t>
      </w:r>
      <w:r w:rsidRPr="007A69D2">
        <w:rPr>
          <w:rFonts w:ascii="Times New Roman" w:hAnsi="Times New Roman" w:cs="Times New Roman"/>
          <w:sz w:val="28"/>
          <w:szCs w:val="28"/>
        </w:rPr>
        <w:t xml:space="preserve">заявок </w:t>
      </w:r>
      <w:r>
        <w:rPr>
          <w:rFonts w:ascii="Times New Roman" w:hAnsi="Times New Roman" w:cs="Times New Roman"/>
          <w:sz w:val="28"/>
          <w:szCs w:val="28"/>
        </w:rPr>
        <w:t>проводя</w:t>
      </w:r>
      <w:r w:rsidRPr="007A69D2">
        <w:rPr>
          <w:rFonts w:ascii="Times New Roman" w:hAnsi="Times New Roman" w:cs="Times New Roman"/>
          <w:sz w:val="28"/>
          <w:szCs w:val="28"/>
        </w:rPr>
        <w:t>тся комиссией для рассмотрения и оценки заявок участников конкурса в целях предоставления субсидии из бюджета МО МР «Усть-Куломский» на поддержку социально ориентированных некоммерческих организаций</w:t>
      </w:r>
      <w:r>
        <w:rPr>
          <w:rFonts w:ascii="Times New Roman" w:hAnsi="Times New Roman" w:cs="Times New Roman"/>
          <w:sz w:val="28"/>
          <w:szCs w:val="28"/>
        </w:rPr>
        <w:t xml:space="preserve"> (далее - Комиссия)</w:t>
      </w:r>
      <w:r w:rsidRPr="007A69D2">
        <w:rPr>
          <w:rFonts w:ascii="Times New Roman" w:hAnsi="Times New Roman" w:cs="Times New Roman"/>
          <w:sz w:val="28"/>
          <w:szCs w:val="28"/>
        </w:rPr>
        <w:t>, состав которой утверждается постановлением администрации МР «Усть-Куломский».</w:t>
      </w:r>
      <w:r>
        <w:rPr>
          <w:rFonts w:ascii="Times New Roman" w:hAnsi="Times New Roman" w:cs="Times New Roman"/>
          <w:sz w:val="28"/>
          <w:szCs w:val="28"/>
        </w:rPr>
        <w:t xml:space="preserve"> Постановление</w:t>
      </w:r>
      <w:r w:rsidRPr="003B46C4">
        <w:rPr>
          <w:rFonts w:ascii="Times New Roman" w:hAnsi="Times New Roman" w:cs="Times New Roman"/>
          <w:sz w:val="28"/>
          <w:szCs w:val="28"/>
        </w:rPr>
        <w:t xml:space="preserve"> администрации МР «Усть-Куло</w:t>
      </w:r>
      <w:r>
        <w:rPr>
          <w:rFonts w:ascii="Times New Roman" w:hAnsi="Times New Roman" w:cs="Times New Roman"/>
          <w:sz w:val="28"/>
          <w:szCs w:val="28"/>
        </w:rPr>
        <w:t>мский» о создании Комиссии в том числе содержит информацию о порядке ее работы и полномочиях Комиссии.</w:t>
      </w:r>
    </w:p>
    <w:p w:rsidR="00AF7D7E" w:rsidRPr="00CB3ED9"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12. </w:t>
      </w:r>
      <w:r w:rsidRPr="00CB3ED9">
        <w:rPr>
          <w:rFonts w:ascii="Times New Roman" w:hAnsi="Times New Roman" w:cs="Times New Roman"/>
          <w:sz w:val="28"/>
          <w:szCs w:val="28"/>
        </w:rPr>
        <w:t>Объявление о проведении конкурса формируется в электронной форме посредством заполнения соответствующих экранн</w:t>
      </w:r>
      <w:r>
        <w:rPr>
          <w:rFonts w:ascii="Times New Roman" w:hAnsi="Times New Roman" w:cs="Times New Roman"/>
          <w:sz w:val="28"/>
          <w:szCs w:val="28"/>
        </w:rPr>
        <w:t>ых форм веб-интерфейса системы «Электронный бюджет»</w:t>
      </w:r>
      <w:r w:rsidRPr="00CB3ED9">
        <w:rPr>
          <w:rFonts w:ascii="Times New Roman" w:hAnsi="Times New Roman" w:cs="Times New Roman"/>
          <w:sz w:val="28"/>
          <w:szCs w:val="28"/>
        </w:rPr>
        <w:t>, подписывается усиленной квалифицированной электронной по</w:t>
      </w:r>
      <w:r>
        <w:rPr>
          <w:rFonts w:ascii="Times New Roman" w:hAnsi="Times New Roman" w:cs="Times New Roman"/>
          <w:sz w:val="28"/>
          <w:szCs w:val="28"/>
        </w:rPr>
        <w:t>дписью главы МР «Усть-Куломский» - руководителя администрации района (уполномоченного им лица), размещается</w:t>
      </w:r>
      <w:r w:rsidRPr="00CB3ED9">
        <w:rPr>
          <w:rFonts w:ascii="Times New Roman" w:hAnsi="Times New Roman" w:cs="Times New Roman"/>
          <w:sz w:val="28"/>
          <w:szCs w:val="28"/>
        </w:rPr>
        <w:t xml:space="preserve"> не позднее 1 календарного дня до начала приема заявок на едином портале и включает в себя следующую информацию:</w:t>
      </w:r>
    </w:p>
    <w:p w:rsidR="00AF7D7E" w:rsidRPr="00CB3ED9" w:rsidRDefault="00AF7D7E" w:rsidP="00AF7D7E">
      <w:pPr>
        <w:spacing w:after="0" w:line="240" w:lineRule="auto"/>
        <w:ind w:firstLine="426"/>
        <w:jc w:val="both"/>
        <w:rPr>
          <w:rFonts w:ascii="Times New Roman" w:hAnsi="Times New Roman" w:cs="Times New Roman"/>
          <w:sz w:val="28"/>
          <w:szCs w:val="28"/>
        </w:rPr>
      </w:pPr>
      <w:r w:rsidRPr="00CB3ED9">
        <w:rPr>
          <w:rFonts w:ascii="Times New Roman" w:hAnsi="Times New Roman" w:cs="Times New Roman"/>
          <w:sz w:val="28"/>
          <w:szCs w:val="28"/>
        </w:rPr>
        <w:t>сроки проведения конкурса;</w:t>
      </w:r>
    </w:p>
    <w:p w:rsidR="00AF7D7E" w:rsidRPr="00CB3ED9" w:rsidRDefault="00AF7D7E" w:rsidP="00AF7D7E">
      <w:pPr>
        <w:spacing w:after="0" w:line="240" w:lineRule="auto"/>
        <w:ind w:firstLine="426"/>
        <w:jc w:val="both"/>
        <w:rPr>
          <w:rFonts w:ascii="Times New Roman" w:hAnsi="Times New Roman" w:cs="Times New Roman"/>
          <w:sz w:val="28"/>
          <w:szCs w:val="28"/>
        </w:rPr>
      </w:pPr>
      <w:r w:rsidRPr="00CB3ED9">
        <w:rPr>
          <w:rFonts w:ascii="Times New Roman" w:hAnsi="Times New Roman" w:cs="Times New Roman"/>
          <w:sz w:val="28"/>
          <w:szCs w:val="28"/>
        </w:rPr>
        <w:t>даты начала подачи и окончания п</w:t>
      </w:r>
      <w:r>
        <w:rPr>
          <w:rFonts w:ascii="Times New Roman" w:hAnsi="Times New Roman" w:cs="Times New Roman"/>
          <w:sz w:val="28"/>
          <w:szCs w:val="28"/>
        </w:rPr>
        <w:t>риема заявок участников конкурса</w:t>
      </w:r>
      <w:r w:rsidRPr="00CB3ED9">
        <w:rPr>
          <w:rFonts w:ascii="Times New Roman" w:hAnsi="Times New Roman" w:cs="Times New Roman"/>
          <w:sz w:val="28"/>
          <w:szCs w:val="28"/>
        </w:rPr>
        <w:t>, при этом дата окончания приема заявок не может быть ранее 30-го календарного дня, следующего за днем размещения объявления о проведении конкурса;</w:t>
      </w:r>
    </w:p>
    <w:p w:rsidR="00AF7D7E" w:rsidRPr="00CB3ED9" w:rsidRDefault="00AF7D7E" w:rsidP="00AF7D7E">
      <w:pPr>
        <w:spacing w:after="0" w:line="240" w:lineRule="auto"/>
        <w:ind w:firstLine="426"/>
        <w:jc w:val="both"/>
        <w:rPr>
          <w:rFonts w:ascii="Times New Roman" w:hAnsi="Times New Roman" w:cs="Times New Roman"/>
          <w:sz w:val="28"/>
          <w:szCs w:val="28"/>
        </w:rPr>
      </w:pPr>
      <w:r w:rsidRPr="00CB3ED9">
        <w:rPr>
          <w:rFonts w:ascii="Times New Roman" w:hAnsi="Times New Roman" w:cs="Times New Roman"/>
          <w:sz w:val="28"/>
          <w:szCs w:val="28"/>
        </w:rPr>
        <w:t>наименование, место нахождения, почтовый адрес, ад</w:t>
      </w:r>
      <w:r>
        <w:rPr>
          <w:rFonts w:ascii="Times New Roman" w:hAnsi="Times New Roman" w:cs="Times New Roman"/>
          <w:sz w:val="28"/>
          <w:szCs w:val="28"/>
        </w:rPr>
        <w:t>рес электронной почты отдела социальной политики</w:t>
      </w:r>
      <w:r w:rsidRPr="00CB3ED9">
        <w:rPr>
          <w:rFonts w:ascii="Times New Roman" w:hAnsi="Times New Roman" w:cs="Times New Roman"/>
          <w:sz w:val="28"/>
          <w:szCs w:val="28"/>
        </w:rPr>
        <w:t>;</w:t>
      </w:r>
    </w:p>
    <w:p w:rsidR="00AF7D7E" w:rsidRPr="00CB3ED9"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субсидии, а также характеристики результата</w:t>
      </w:r>
      <w:r w:rsidRPr="00CB3ED9">
        <w:rPr>
          <w:rFonts w:ascii="Times New Roman" w:hAnsi="Times New Roman" w:cs="Times New Roman"/>
          <w:sz w:val="28"/>
          <w:szCs w:val="28"/>
        </w:rPr>
        <w:t>;</w:t>
      </w:r>
    </w:p>
    <w:p w:rsidR="00AF7D7E" w:rsidRPr="00CB3ED9" w:rsidRDefault="00AF7D7E" w:rsidP="00AF7D7E">
      <w:pPr>
        <w:spacing w:after="0" w:line="240" w:lineRule="auto"/>
        <w:ind w:firstLine="426"/>
        <w:jc w:val="both"/>
        <w:rPr>
          <w:rFonts w:ascii="Times New Roman" w:hAnsi="Times New Roman" w:cs="Times New Roman"/>
          <w:sz w:val="28"/>
          <w:szCs w:val="28"/>
        </w:rPr>
      </w:pPr>
      <w:r w:rsidRPr="00CB3ED9">
        <w:rPr>
          <w:rFonts w:ascii="Times New Roman" w:hAnsi="Times New Roman" w:cs="Times New Roman"/>
          <w:sz w:val="28"/>
          <w:szCs w:val="28"/>
        </w:rPr>
        <w:t xml:space="preserve">доменное имя и (или) указатели страниц </w:t>
      </w:r>
      <w:r>
        <w:rPr>
          <w:rFonts w:ascii="Times New Roman" w:hAnsi="Times New Roman" w:cs="Times New Roman"/>
          <w:sz w:val="28"/>
          <w:szCs w:val="28"/>
        </w:rPr>
        <w:t>государственной системы в сети «Интернет»</w:t>
      </w:r>
      <w:r w:rsidRPr="00CB3ED9">
        <w:rPr>
          <w:rFonts w:ascii="Times New Roman" w:hAnsi="Times New Roman" w:cs="Times New Roman"/>
          <w:sz w:val="28"/>
          <w:szCs w:val="28"/>
        </w:rPr>
        <w:t>;</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требования к участнику конкурса в соответствии с пунктом 10 настоящего Порядка </w:t>
      </w:r>
      <w:r w:rsidRPr="00CB3ED9">
        <w:rPr>
          <w:rFonts w:ascii="Times New Roman" w:hAnsi="Times New Roman" w:cs="Times New Roman"/>
          <w:sz w:val="28"/>
          <w:szCs w:val="28"/>
        </w:rPr>
        <w:t xml:space="preserve"> и к перечню документов, пре</w:t>
      </w:r>
      <w:r>
        <w:rPr>
          <w:rFonts w:ascii="Times New Roman" w:hAnsi="Times New Roman" w:cs="Times New Roman"/>
          <w:sz w:val="28"/>
          <w:szCs w:val="28"/>
        </w:rPr>
        <w:t>дставляемых СОНКО</w:t>
      </w:r>
      <w:r w:rsidRPr="00CB3ED9">
        <w:rPr>
          <w:rFonts w:ascii="Times New Roman" w:hAnsi="Times New Roman" w:cs="Times New Roman"/>
          <w:sz w:val="28"/>
          <w:szCs w:val="28"/>
        </w:rPr>
        <w:t xml:space="preserve"> для </w:t>
      </w:r>
      <w:r>
        <w:rPr>
          <w:rFonts w:ascii="Times New Roman" w:hAnsi="Times New Roman" w:cs="Times New Roman"/>
          <w:sz w:val="28"/>
          <w:szCs w:val="28"/>
        </w:rPr>
        <w:t>подтверждения соответствия указанным требованиям;</w:t>
      </w:r>
    </w:p>
    <w:p w:rsidR="00AF7D7E" w:rsidRPr="00CB3ED9"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категории получателей субсидий</w:t>
      </w:r>
      <w:r w:rsidRPr="00CB3ED9">
        <w:rPr>
          <w:rFonts w:ascii="Times New Roman" w:hAnsi="Times New Roman" w:cs="Times New Roman"/>
          <w:sz w:val="28"/>
          <w:szCs w:val="28"/>
        </w:rPr>
        <w:t xml:space="preserve"> и критерии оценки</w:t>
      </w:r>
      <w:r>
        <w:rPr>
          <w:rFonts w:ascii="Times New Roman" w:hAnsi="Times New Roman" w:cs="Times New Roman"/>
          <w:sz w:val="28"/>
          <w:szCs w:val="28"/>
        </w:rPr>
        <w:t>, показатели критериев оценки</w:t>
      </w:r>
      <w:r w:rsidRPr="00CB3ED9">
        <w:rPr>
          <w:rFonts w:ascii="Times New Roman" w:hAnsi="Times New Roman" w:cs="Times New Roman"/>
          <w:sz w:val="28"/>
          <w:szCs w:val="28"/>
        </w:rPr>
        <w:t>;</w:t>
      </w:r>
    </w:p>
    <w:p w:rsidR="00AF7D7E" w:rsidRPr="00CB3ED9" w:rsidRDefault="00AF7D7E" w:rsidP="00AF7D7E">
      <w:pPr>
        <w:spacing w:after="0" w:line="240" w:lineRule="auto"/>
        <w:ind w:firstLine="426"/>
        <w:jc w:val="both"/>
        <w:rPr>
          <w:rFonts w:ascii="Times New Roman" w:hAnsi="Times New Roman" w:cs="Times New Roman"/>
          <w:sz w:val="28"/>
          <w:szCs w:val="28"/>
        </w:rPr>
      </w:pPr>
      <w:r w:rsidRPr="00CB3ED9">
        <w:rPr>
          <w:rFonts w:ascii="Times New Roman" w:hAnsi="Times New Roman" w:cs="Times New Roman"/>
          <w:sz w:val="28"/>
          <w:szCs w:val="28"/>
        </w:rPr>
        <w:t xml:space="preserve">порядок подачи </w:t>
      </w:r>
      <w:r>
        <w:rPr>
          <w:rFonts w:ascii="Times New Roman" w:hAnsi="Times New Roman" w:cs="Times New Roman"/>
          <w:sz w:val="28"/>
          <w:szCs w:val="28"/>
        </w:rPr>
        <w:t xml:space="preserve">участником конкурса </w:t>
      </w:r>
      <w:r w:rsidRPr="00CB3ED9">
        <w:rPr>
          <w:rFonts w:ascii="Times New Roman" w:hAnsi="Times New Roman" w:cs="Times New Roman"/>
          <w:sz w:val="28"/>
          <w:szCs w:val="28"/>
        </w:rPr>
        <w:t>заявок и требования, предъявляемые к форме и содержанию заявок;</w:t>
      </w:r>
    </w:p>
    <w:p w:rsidR="00AF7D7E" w:rsidRPr="00CB3ED9" w:rsidRDefault="00AF7D7E" w:rsidP="00AF7D7E">
      <w:pPr>
        <w:spacing w:after="0" w:line="240" w:lineRule="auto"/>
        <w:ind w:firstLine="426"/>
        <w:jc w:val="both"/>
        <w:rPr>
          <w:rFonts w:ascii="Times New Roman" w:hAnsi="Times New Roman" w:cs="Times New Roman"/>
          <w:sz w:val="28"/>
          <w:szCs w:val="28"/>
        </w:rPr>
      </w:pPr>
      <w:r w:rsidRPr="00CB3ED9">
        <w:rPr>
          <w:rFonts w:ascii="Times New Roman" w:hAnsi="Times New Roman" w:cs="Times New Roman"/>
          <w:sz w:val="28"/>
          <w:szCs w:val="28"/>
        </w:rPr>
        <w:t>порядок отзыва заявок, порядок их возврата, определяющий в том числе основания для возврата заявок</w:t>
      </w:r>
      <w:r>
        <w:rPr>
          <w:rFonts w:ascii="Times New Roman" w:hAnsi="Times New Roman" w:cs="Times New Roman"/>
          <w:sz w:val="28"/>
          <w:szCs w:val="28"/>
        </w:rPr>
        <w:t>, порядок внесения изменений в заявки</w:t>
      </w:r>
      <w:r w:rsidRPr="00CB3ED9">
        <w:rPr>
          <w:rFonts w:ascii="Times New Roman" w:hAnsi="Times New Roman" w:cs="Times New Roman"/>
          <w:sz w:val="28"/>
          <w:szCs w:val="28"/>
        </w:rPr>
        <w:t xml:space="preserve"> и отзыв заявок до наступления даты окончания приема заявок;</w:t>
      </w:r>
    </w:p>
    <w:p w:rsidR="00AF7D7E" w:rsidRPr="00CB3ED9" w:rsidRDefault="00AF7D7E" w:rsidP="00AF7D7E">
      <w:pPr>
        <w:spacing w:after="0" w:line="240" w:lineRule="auto"/>
        <w:ind w:firstLine="426"/>
        <w:jc w:val="both"/>
        <w:rPr>
          <w:rFonts w:ascii="Times New Roman" w:hAnsi="Times New Roman" w:cs="Times New Roman"/>
          <w:sz w:val="28"/>
          <w:szCs w:val="28"/>
        </w:rPr>
      </w:pPr>
      <w:r w:rsidRPr="00CB3ED9">
        <w:rPr>
          <w:rFonts w:ascii="Times New Roman" w:hAnsi="Times New Roman" w:cs="Times New Roman"/>
          <w:sz w:val="28"/>
          <w:szCs w:val="28"/>
        </w:rPr>
        <w:t>правила рассмотрения и оценки заявок в соответствии с настоящим Порядком;</w:t>
      </w:r>
    </w:p>
    <w:p w:rsidR="00AF7D7E" w:rsidRPr="00CB3ED9" w:rsidRDefault="00AF7D7E" w:rsidP="00AF7D7E">
      <w:pPr>
        <w:spacing w:after="0" w:line="240" w:lineRule="auto"/>
        <w:ind w:firstLine="426"/>
        <w:jc w:val="both"/>
        <w:rPr>
          <w:rFonts w:ascii="Times New Roman" w:hAnsi="Times New Roman" w:cs="Times New Roman"/>
          <w:sz w:val="28"/>
          <w:szCs w:val="28"/>
        </w:rPr>
      </w:pPr>
      <w:r w:rsidRPr="00CB3ED9">
        <w:rPr>
          <w:rFonts w:ascii="Times New Roman" w:hAnsi="Times New Roman" w:cs="Times New Roman"/>
          <w:sz w:val="28"/>
          <w:szCs w:val="28"/>
        </w:rPr>
        <w:t>порядок возврата заявок на доработку;</w:t>
      </w:r>
    </w:p>
    <w:p w:rsidR="00AF7D7E" w:rsidRPr="00CB3ED9" w:rsidRDefault="00AF7D7E" w:rsidP="00AF7D7E">
      <w:pPr>
        <w:spacing w:after="0" w:line="240" w:lineRule="auto"/>
        <w:ind w:firstLine="426"/>
        <w:jc w:val="both"/>
        <w:rPr>
          <w:rFonts w:ascii="Times New Roman" w:hAnsi="Times New Roman" w:cs="Times New Roman"/>
          <w:sz w:val="28"/>
          <w:szCs w:val="28"/>
        </w:rPr>
      </w:pPr>
      <w:r w:rsidRPr="00CB3ED9">
        <w:rPr>
          <w:rFonts w:ascii="Times New Roman" w:hAnsi="Times New Roman" w:cs="Times New Roman"/>
          <w:sz w:val="28"/>
          <w:szCs w:val="28"/>
        </w:rPr>
        <w:t>порядок отклонения заявок, а также информацию об основаниях их отклонения;</w:t>
      </w:r>
    </w:p>
    <w:p w:rsidR="00AF7D7E" w:rsidRPr="00CB3ED9" w:rsidRDefault="00AF7D7E" w:rsidP="00AF7D7E">
      <w:pPr>
        <w:spacing w:after="0" w:line="240" w:lineRule="auto"/>
        <w:ind w:firstLine="426"/>
        <w:jc w:val="both"/>
        <w:rPr>
          <w:rFonts w:ascii="Times New Roman" w:hAnsi="Times New Roman" w:cs="Times New Roman"/>
          <w:sz w:val="28"/>
          <w:szCs w:val="28"/>
        </w:rPr>
      </w:pPr>
      <w:r w:rsidRPr="00CB3ED9">
        <w:rPr>
          <w:rFonts w:ascii="Times New Roman" w:hAnsi="Times New Roman" w:cs="Times New Roman"/>
          <w:sz w:val="28"/>
          <w:szCs w:val="28"/>
        </w:rPr>
        <w:t>порядок оценки заявок, включающий критерии оценки,</w:t>
      </w:r>
      <w:r>
        <w:rPr>
          <w:rFonts w:ascii="Times New Roman" w:hAnsi="Times New Roman" w:cs="Times New Roman"/>
          <w:sz w:val="28"/>
          <w:szCs w:val="28"/>
        </w:rPr>
        <w:t xml:space="preserve"> показатели критериев оценки,</w:t>
      </w:r>
      <w:r w:rsidRPr="00CB3ED9">
        <w:rPr>
          <w:rFonts w:ascii="Times New Roman" w:hAnsi="Times New Roman" w:cs="Times New Roman"/>
          <w:sz w:val="28"/>
          <w:szCs w:val="28"/>
        </w:rPr>
        <w:t xml:space="preserve"> и их весовое значение в общей оценке, необходимую для п</w:t>
      </w:r>
      <w:r>
        <w:rPr>
          <w:rFonts w:ascii="Times New Roman" w:hAnsi="Times New Roman" w:cs="Times New Roman"/>
          <w:sz w:val="28"/>
          <w:szCs w:val="28"/>
        </w:rPr>
        <w:t>редставления участником конкурса</w:t>
      </w:r>
      <w:r w:rsidRPr="00CB3ED9">
        <w:rPr>
          <w:rFonts w:ascii="Times New Roman" w:hAnsi="Times New Roman" w:cs="Times New Roman"/>
          <w:sz w:val="28"/>
          <w:szCs w:val="28"/>
        </w:rPr>
        <w:t xml:space="preserve"> информацию по каждому критерию оценки,</w:t>
      </w:r>
      <w:r>
        <w:rPr>
          <w:rFonts w:ascii="Times New Roman" w:hAnsi="Times New Roman" w:cs="Times New Roman"/>
          <w:sz w:val="28"/>
          <w:szCs w:val="28"/>
        </w:rPr>
        <w:t xml:space="preserve"> показателя критерия оценки,</w:t>
      </w:r>
      <w:r w:rsidRPr="00CB3ED9">
        <w:rPr>
          <w:rFonts w:ascii="Times New Roman" w:hAnsi="Times New Roman" w:cs="Times New Roman"/>
          <w:sz w:val="28"/>
          <w:szCs w:val="28"/>
        </w:rPr>
        <w:t xml:space="preserve"> сведения, документы и материалы, подтверждающие такую информацию, минимальный проходной балл, который необходимо набрать по результатам о</w:t>
      </w:r>
      <w:r>
        <w:rPr>
          <w:rFonts w:ascii="Times New Roman" w:hAnsi="Times New Roman" w:cs="Times New Roman"/>
          <w:sz w:val="28"/>
          <w:szCs w:val="28"/>
        </w:rPr>
        <w:t>ценки заявок участников конкурса</w:t>
      </w:r>
      <w:r w:rsidRPr="00CB3ED9">
        <w:rPr>
          <w:rFonts w:ascii="Times New Roman" w:hAnsi="Times New Roman" w:cs="Times New Roman"/>
          <w:sz w:val="28"/>
          <w:szCs w:val="28"/>
        </w:rPr>
        <w:t xml:space="preserve"> для признания их победителями конкурса, сроки оценки заявок, а также информацию об участии или неучастии комиссии и экспертов (экспертных организаций) в оценке заявок;</w:t>
      </w:r>
    </w:p>
    <w:p w:rsidR="00AF7D7E" w:rsidRPr="00CB3ED9" w:rsidRDefault="00AF7D7E" w:rsidP="00AF7D7E">
      <w:pPr>
        <w:spacing w:after="0" w:line="240" w:lineRule="auto"/>
        <w:ind w:firstLine="426"/>
        <w:jc w:val="both"/>
        <w:rPr>
          <w:rFonts w:ascii="Times New Roman" w:hAnsi="Times New Roman" w:cs="Times New Roman"/>
          <w:sz w:val="28"/>
          <w:szCs w:val="28"/>
        </w:rPr>
      </w:pPr>
      <w:r w:rsidRPr="00CB3ED9">
        <w:rPr>
          <w:rFonts w:ascii="Times New Roman" w:hAnsi="Times New Roman" w:cs="Times New Roman"/>
          <w:sz w:val="28"/>
          <w:szCs w:val="28"/>
        </w:rPr>
        <w:t>объем распредел</w:t>
      </w:r>
      <w:r>
        <w:rPr>
          <w:rFonts w:ascii="Times New Roman" w:hAnsi="Times New Roman" w:cs="Times New Roman"/>
          <w:sz w:val="28"/>
          <w:szCs w:val="28"/>
        </w:rPr>
        <w:t>яемой субсидии</w:t>
      </w:r>
      <w:r w:rsidRPr="00CB3ED9">
        <w:rPr>
          <w:rFonts w:ascii="Times New Roman" w:hAnsi="Times New Roman" w:cs="Times New Roman"/>
          <w:sz w:val="28"/>
          <w:szCs w:val="28"/>
        </w:rPr>
        <w:t xml:space="preserve"> в рамках конкурса</w:t>
      </w:r>
      <w:r>
        <w:rPr>
          <w:rFonts w:ascii="Times New Roman" w:hAnsi="Times New Roman" w:cs="Times New Roman"/>
          <w:sz w:val="28"/>
          <w:szCs w:val="28"/>
        </w:rPr>
        <w:t>, порядок расчета размера субсидии, правила распределения субсидии</w:t>
      </w:r>
      <w:r w:rsidRPr="00CB3ED9">
        <w:rPr>
          <w:rFonts w:ascii="Times New Roman" w:hAnsi="Times New Roman" w:cs="Times New Roman"/>
          <w:sz w:val="28"/>
          <w:szCs w:val="28"/>
        </w:rPr>
        <w:t xml:space="preserve"> по результатам конкурса, которые могут включать максимальный, минимальный размер гранта, предоставляемой победителю (победителям) конкурса, а также предельное количество победителей конкурса;</w:t>
      </w:r>
    </w:p>
    <w:p w:rsidR="00AF7D7E" w:rsidRPr="00CB3ED9" w:rsidRDefault="00AF7D7E" w:rsidP="00AF7D7E">
      <w:pPr>
        <w:spacing w:after="0" w:line="240" w:lineRule="auto"/>
        <w:ind w:firstLine="426"/>
        <w:jc w:val="both"/>
        <w:rPr>
          <w:rFonts w:ascii="Times New Roman" w:hAnsi="Times New Roman" w:cs="Times New Roman"/>
          <w:sz w:val="28"/>
          <w:szCs w:val="28"/>
        </w:rPr>
      </w:pPr>
      <w:r w:rsidRPr="00CB3ED9">
        <w:rPr>
          <w:rFonts w:ascii="Times New Roman" w:hAnsi="Times New Roman" w:cs="Times New Roman"/>
          <w:sz w:val="28"/>
          <w:szCs w:val="28"/>
        </w:rPr>
        <w:t>порядок пр</w:t>
      </w:r>
      <w:r>
        <w:rPr>
          <w:rFonts w:ascii="Times New Roman" w:hAnsi="Times New Roman" w:cs="Times New Roman"/>
          <w:sz w:val="28"/>
          <w:szCs w:val="28"/>
        </w:rPr>
        <w:t>едоставления участнику конкурса</w:t>
      </w:r>
      <w:r w:rsidRPr="00CB3ED9">
        <w:rPr>
          <w:rFonts w:ascii="Times New Roman" w:hAnsi="Times New Roman" w:cs="Times New Roman"/>
          <w:sz w:val="28"/>
          <w:szCs w:val="28"/>
        </w:rPr>
        <w:t xml:space="preserve"> разъяснений положений объявления о проведении конкурса, даты начала и окончания срока такого предоставления;</w:t>
      </w:r>
    </w:p>
    <w:p w:rsidR="00AF7D7E" w:rsidRPr="00CB3ED9" w:rsidRDefault="00AF7D7E" w:rsidP="00AF7D7E">
      <w:pPr>
        <w:spacing w:after="0" w:line="240" w:lineRule="auto"/>
        <w:ind w:firstLine="426"/>
        <w:jc w:val="both"/>
        <w:rPr>
          <w:rFonts w:ascii="Times New Roman" w:hAnsi="Times New Roman" w:cs="Times New Roman"/>
          <w:sz w:val="28"/>
          <w:szCs w:val="28"/>
        </w:rPr>
      </w:pPr>
      <w:r w:rsidRPr="00CB3ED9">
        <w:rPr>
          <w:rFonts w:ascii="Times New Roman" w:hAnsi="Times New Roman" w:cs="Times New Roman"/>
          <w:sz w:val="28"/>
          <w:szCs w:val="28"/>
        </w:rPr>
        <w:t>срок, в течение которого победитель (победители) конкурса должен (должны) по</w:t>
      </w:r>
      <w:r>
        <w:rPr>
          <w:rFonts w:ascii="Times New Roman" w:hAnsi="Times New Roman" w:cs="Times New Roman"/>
          <w:sz w:val="28"/>
          <w:szCs w:val="28"/>
        </w:rPr>
        <w:t>дписать соглашение о предоставлении субсидии (далее - Соглашение)</w:t>
      </w:r>
      <w:r w:rsidRPr="00CB3ED9">
        <w:rPr>
          <w:rFonts w:ascii="Times New Roman" w:hAnsi="Times New Roman" w:cs="Times New Roman"/>
          <w:sz w:val="28"/>
          <w:szCs w:val="28"/>
        </w:rPr>
        <w:t>;</w:t>
      </w:r>
    </w:p>
    <w:p w:rsidR="00AF7D7E" w:rsidRPr="00CB3ED9" w:rsidRDefault="00AF7D7E" w:rsidP="00AF7D7E">
      <w:pPr>
        <w:spacing w:after="0" w:line="240" w:lineRule="auto"/>
        <w:ind w:firstLine="426"/>
        <w:jc w:val="both"/>
        <w:rPr>
          <w:rFonts w:ascii="Times New Roman" w:hAnsi="Times New Roman" w:cs="Times New Roman"/>
          <w:sz w:val="28"/>
          <w:szCs w:val="28"/>
        </w:rPr>
      </w:pPr>
      <w:r w:rsidRPr="00CB3ED9">
        <w:rPr>
          <w:rFonts w:ascii="Times New Roman" w:hAnsi="Times New Roman" w:cs="Times New Roman"/>
          <w:sz w:val="28"/>
          <w:szCs w:val="28"/>
        </w:rPr>
        <w:t>условия признания победителя (победителей) конкурса уклонившимся (уклонившимися) от заключения Соглашения;</w:t>
      </w:r>
    </w:p>
    <w:p w:rsidR="00AF7D7E" w:rsidRDefault="00AF7D7E" w:rsidP="00AF7D7E">
      <w:pPr>
        <w:spacing w:after="0" w:line="240" w:lineRule="auto"/>
        <w:ind w:firstLine="426"/>
        <w:jc w:val="both"/>
        <w:rPr>
          <w:rFonts w:ascii="Times New Roman" w:hAnsi="Times New Roman" w:cs="Times New Roman"/>
          <w:sz w:val="28"/>
          <w:szCs w:val="28"/>
        </w:rPr>
      </w:pPr>
      <w:r w:rsidRPr="00CB3ED9">
        <w:rPr>
          <w:rFonts w:ascii="Times New Roman" w:hAnsi="Times New Roman" w:cs="Times New Roman"/>
          <w:sz w:val="28"/>
          <w:szCs w:val="28"/>
        </w:rPr>
        <w:t>срок</w:t>
      </w:r>
      <w:r>
        <w:rPr>
          <w:rFonts w:ascii="Times New Roman" w:hAnsi="Times New Roman" w:cs="Times New Roman"/>
          <w:sz w:val="28"/>
          <w:szCs w:val="28"/>
        </w:rPr>
        <w:t>и</w:t>
      </w:r>
      <w:r w:rsidRPr="00CB3ED9">
        <w:rPr>
          <w:rFonts w:ascii="Times New Roman" w:hAnsi="Times New Roman" w:cs="Times New Roman"/>
          <w:sz w:val="28"/>
          <w:szCs w:val="28"/>
        </w:rPr>
        <w:t xml:space="preserve"> размещения протокола подведения итогов конкурса на едином портале, который не может быть позднее 14-го календарного дня, следующего за днем </w:t>
      </w:r>
      <w:r>
        <w:rPr>
          <w:rFonts w:ascii="Times New Roman" w:hAnsi="Times New Roman" w:cs="Times New Roman"/>
          <w:sz w:val="28"/>
          <w:szCs w:val="28"/>
        </w:rPr>
        <w:t>определения победителя конкурса;</w:t>
      </w:r>
    </w:p>
    <w:p w:rsidR="00AF7D7E" w:rsidRDefault="00AF7D7E" w:rsidP="00AF7D7E">
      <w:pPr>
        <w:spacing w:after="0" w:line="240" w:lineRule="auto"/>
        <w:ind w:firstLine="426"/>
        <w:jc w:val="both"/>
        <w:rPr>
          <w:rFonts w:ascii="Times New Roman" w:hAnsi="Times New Roman" w:cs="Times New Roman"/>
          <w:sz w:val="28"/>
          <w:szCs w:val="28"/>
        </w:rPr>
      </w:pPr>
      <w:r w:rsidRPr="004B398F">
        <w:rPr>
          <w:rFonts w:ascii="Times New Roman" w:hAnsi="Times New Roman" w:cs="Times New Roman"/>
          <w:sz w:val="28"/>
          <w:szCs w:val="28"/>
        </w:rPr>
        <w:t>тематики направлений проектов.</w:t>
      </w:r>
    </w:p>
    <w:p w:rsidR="00AF7D7E" w:rsidRPr="00C000E9"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13. </w:t>
      </w:r>
      <w:r w:rsidRPr="00C000E9">
        <w:rPr>
          <w:rFonts w:ascii="Times New Roman" w:hAnsi="Times New Roman" w:cs="Times New Roman"/>
          <w:sz w:val="28"/>
          <w:szCs w:val="28"/>
        </w:rPr>
        <w:t xml:space="preserve">Внесение изменений в объявление о проведении </w:t>
      </w:r>
      <w:r>
        <w:rPr>
          <w:rFonts w:ascii="Times New Roman" w:hAnsi="Times New Roman" w:cs="Times New Roman"/>
          <w:sz w:val="28"/>
          <w:szCs w:val="28"/>
        </w:rPr>
        <w:t xml:space="preserve">конкурса </w:t>
      </w:r>
      <w:r w:rsidRPr="00C000E9">
        <w:rPr>
          <w:rFonts w:ascii="Times New Roman" w:hAnsi="Times New Roman" w:cs="Times New Roman"/>
          <w:sz w:val="28"/>
          <w:szCs w:val="28"/>
        </w:rPr>
        <w:t>осуществляется в порядке, аналогичном порядку формирования объявления о провед</w:t>
      </w:r>
      <w:r>
        <w:rPr>
          <w:rFonts w:ascii="Times New Roman" w:hAnsi="Times New Roman" w:cs="Times New Roman"/>
          <w:sz w:val="28"/>
          <w:szCs w:val="28"/>
        </w:rPr>
        <w:t>ении конкурса</w:t>
      </w:r>
      <w:r w:rsidRPr="00C000E9">
        <w:rPr>
          <w:rFonts w:ascii="Times New Roman" w:hAnsi="Times New Roman" w:cs="Times New Roman"/>
          <w:sz w:val="28"/>
          <w:szCs w:val="28"/>
        </w:rPr>
        <w:t xml:space="preserve">, установленному </w:t>
      </w:r>
      <w:r>
        <w:rPr>
          <w:rFonts w:ascii="Times New Roman" w:hAnsi="Times New Roman" w:cs="Times New Roman"/>
          <w:sz w:val="28"/>
          <w:szCs w:val="28"/>
        </w:rPr>
        <w:t>пунктом 12 настоящего Порядка</w:t>
      </w:r>
      <w:r w:rsidRPr="00C000E9">
        <w:rPr>
          <w:rFonts w:ascii="Times New Roman" w:hAnsi="Times New Roman" w:cs="Times New Roman"/>
          <w:sz w:val="28"/>
          <w:szCs w:val="28"/>
        </w:rPr>
        <w:t xml:space="preserve">, не позднее наступления даты окончания приема заявок </w:t>
      </w:r>
      <w:r>
        <w:rPr>
          <w:rFonts w:ascii="Times New Roman" w:hAnsi="Times New Roman" w:cs="Times New Roman"/>
          <w:sz w:val="28"/>
          <w:szCs w:val="28"/>
        </w:rPr>
        <w:t xml:space="preserve">участников конкурса </w:t>
      </w:r>
      <w:r w:rsidRPr="00C000E9">
        <w:rPr>
          <w:rFonts w:ascii="Times New Roman" w:hAnsi="Times New Roman" w:cs="Times New Roman"/>
          <w:sz w:val="28"/>
          <w:szCs w:val="28"/>
        </w:rPr>
        <w:t>с соблюдением следующих условий:</w:t>
      </w:r>
    </w:p>
    <w:p w:rsidR="00AF7D7E" w:rsidRPr="00C000E9" w:rsidRDefault="00AF7D7E" w:rsidP="00AF7D7E">
      <w:pPr>
        <w:spacing w:after="0" w:line="240" w:lineRule="auto"/>
        <w:ind w:firstLine="426"/>
        <w:jc w:val="both"/>
        <w:rPr>
          <w:rFonts w:ascii="Times New Roman" w:hAnsi="Times New Roman" w:cs="Times New Roman"/>
          <w:sz w:val="28"/>
          <w:szCs w:val="28"/>
        </w:rPr>
      </w:pPr>
      <w:r w:rsidRPr="00C000E9">
        <w:rPr>
          <w:rFonts w:ascii="Times New Roman" w:hAnsi="Times New Roman" w:cs="Times New Roman"/>
          <w:sz w:val="28"/>
          <w:szCs w:val="28"/>
        </w:rPr>
        <w:t>а) срок подачи заявок должен быть продлен таким образом, чтобы со дня, следующего за днем внесения таких изменений, до даты окончания пр</w:t>
      </w:r>
      <w:r>
        <w:rPr>
          <w:rFonts w:ascii="Times New Roman" w:hAnsi="Times New Roman" w:cs="Times New Roman"/>
          <w:sz w:val="28"/>
          <w:szCs w:val="28"/>
        </w:rPr>
        <w:t>иема заявок этот срок составлял не менее 10 календарных дней</w:t>
      </w:r>
      <w:r w:rsidRPr="00C000E9">
        <w:rPr>
          <w:rFonts w:ascii="Times New Roman" w:hAnsi="Times New Roman" w:cs="Times New Roman"/>
          <w:sz w:val="28"/>
          <w:szCs w:val="28"/>
        </w:rPr>
        <w:t>;</w:t>
      </w:r>
    </w:p>
    <w:p w:rsidR="00AF7D7E" w:rsidRPr="00C000E9" w:rsidRDefault="00AF7D7E" w:rsidP="00AF7D7E">
      <w:pPr>
        <w:spacing w:after="0" w:line="240" w:lineRule="auto"/>
        <w:ind w:firstLine="426"/>
        <w:jc w:val="both"/>
        <w:rPr>
          <w:rFonts w:ascii="Times New Roman" w:hAnsi="Times New Roman" w:cs="Times New Roman"/>
          <w:sz w:val="28"/>
          <w:szCs w:val="28"/>
        </w:rPr>
      </w:pPr>
      <w:r w:rsidRPr="00C000E9">
        <w:rPr>
          <w:rFonts w:ascii="Times New Roman" w:hAnsi="Times New Roman" w:cs="Times New Roman"/>
          <w:sz w:val="28"/>
          <w:szCs w:val="28"/>
        </w:rPr>
        <w:t xml:space="preserve">б) при внесении изменений в объявление о проведении </w:t>
      </w:r>
      <w:r>
        <w:rPr>
          <w:rFonts w:ascii="Times New Roman" w:hAnsi="Times New Roman" w:cs="Times New Roman"/>
          <w:sz w:val="28"/>
          <w:szCs w:val="28"/>
        </w:rPr>
        <w:t xml:space="preserve">конкурса </w:t>
      </w:r>
      <w:r w:rsidRPr="00C000E9">
        <w:rPr>
          <w:rFonts w:ascii="Times New Roman" w:hAnsi="Times New Roman" w:cs="Times New Roman"/>
          <w:sz w:val="28"/>
          <w:szCs w:val="28"/>
        </w:rPr>
        <w:t>не допускается изменение способа отбора получателей субсидий;</w:t>
      </w:r>
    </w:p>
    <w:p w:rsidR="00AF7D7E" w:rsidRPr="00C000E9" w:rsidRDefault="00AF7D7E" w:rsidP="00AF7D7E">
      <w:pPr>
        <w:spacing w:after="0" w:line="240" w:lineRule="auto"/>
        <w:ind w:firstLine="426"/>
        <w:jc w:val="both"/>
        <w:rPr>
          <w:rFonts w:ascii="Times New Roman" w:hAnsi="Times New Roman" w:cs="Times New Roman"/>
          <w:sz w:val="28"/>
          <w:szCs w:val="28"/>
        </w:rPr>
      </w:pPr>
      <w:r w:rsidRPr="00C000E9">
        <w:rPr>
          <w:rFonts w:ascii="Times New Roman" w:hAnsi="Times New Roman" w:cs="Times New Roman"/>
          <w:sz w:val="28"/>
          <w:szCs w:val="28"/>
        </w:rPr>
        <w:t>в) в случае внесения изменений в объявление о провед</w:t>
      </w:r>
      <w:r>
        <w:rPr>
          <w:rFonts w:ascii="Times New Roman" w:hAnsi="Times New Roman" w:cs="Times New Roman"/>
          <w:sz w:val="28"/>
          <w:szCs w:val="28"/>
        </w:rPr>
        <w:t>ении конкурса</w:t>
      </w:r>
      <w:r w:rsidRPr="00C000E9">
        <w:rPr>
          <w:rFonts w:ascii="Times New Roman" w:hAnsi="Times New Roman" w:cs="Times New Roman"/>
          <w:sz w:val="28"/>
          <w:szCs w:val="28"/>
        </w:rPr>
        <w:t xml:space="preserve"> после наступления даты начала приема заявок в объявление о проведении </w:t>
      </w:r>
      <w:r>
        <w:rPr>
          <w:rFonts w:ascii="Times New Roman" w:hAnsi="Times New Roman" w:cs="Times New Roman"/>
          <w:sz w:val="28"/>
          <w:szCs w:val="28"/>
        </w:rPr>
        <w:t xml:space="preserve">конкурса </w:t>
      </w:r>
      <w:r w:rsidRPr="00C000E9">
        <w:rPr>
          <w:rFonts w:ascii="Times New Roman" w:hAnsi="Times New Roman" w:cs="Times New Roman"/>
          <w:sz w:val="28"/>
          <w:szCs w:val="28"/>
        </w:rPr>
        <w:t xml:space="preserve">включается положение, предусматривающее право </w:t>
      </w:r>
      <w:r>
        <w:rPr>
          <w:rFonts w:ascii="Times New Roman" w:hAnsi="Times New Roman" w:cs="Times New Roman"/>
          <w:sz w:val="28"/>
          <w:szCs w:val="28"/>
        </w:rPr>
        <w:t xml:space="preserve">участников конкурса </w:t>
      </w:r>
      <w:r w:rsidRPr="00C000E9">
        <w:rPr>
          <w:rFonts w:ascii="Times New Roman" w:hAnsi="Times New Roman" w:cs="Times New Roman"/>
          <w:sz w:val="28"/>
          <w:szCs w:val="28"/>
        </w:rPr>
        <w:t>внести изменения в заявки</w:t>
      </w:r>
      <w:r>
        <w:rPr>
          <w:rFonts w:ascii="Times New Roman" w:hAnsi="Times New Roman" w:cs="Times New Roman"/>
          <w:sz w:val="28"/>
          <w:szCs w:val="28"/>
        </w:rPr>
        <w:t xml:space="preserve"> </w:t>
      </w:r>
      <w:r w:rsidRPr="005B7087">
        <w:rPr>
          <w:rFonts w:ascii="Times New Roman" w:hAnsi="Times New Roman" w:cs="Times New Roman"/>
          <w:sz w:val="28"/>
          <w:szCs w:val="28"/>
        </w:rPr>
        <w:t xml:space="preserve">до дня окончания срока приема заявок после формирования </w:t>
      </w:r>
      <w:r>
        <w:rPr>
          <w:rFonts w:ascii="Times New Roman" w:hAnsi="Times New Roman" w:cs="Times New Roman"/>
          <w:sz w:val="28"/>
          <w:szCs w:val="28"/>
        </w:rPr>
        <w:t xml:space="preserve">участниками конкурса </w:t>
      </w:r>
      <w:r w:rsidRPr="005B7087">
        <w:rPr>
          <w:rFonts w:ascii="Times New Roman" w:hAnsi="Times New Roman" w:cs="Times New Roman"/>
          <w:sz w:val="28"/>
          <w:szCs w:val="28"/>
        </w:rPr>
        <w:t>в электронной форме уведомления об отзыве заявки и последую</w:t>
      </w:r>
      <w:r>
        <w:rPr>
          <w:rFonts w:ascii="Times New Roman" w:hAnsi="Times New Roman" w:cs="Times New Roman"/>
          <w:sz w:val="28"/>
          <w:szCs w:val="28"/>
        </w:rPr>
        <w:t>щего формирования новой заявки;</w:t>
      </w:r>
    </w:p>
    <w:p w:rsidR="00AF7D7E" w:rsidRPr="00CB3ED9" w:rsidRDefault="00AF7D7E" w:rsidP="00AF7D7E">
      <w:pPr>
        <w:spacing w:after="0" w:line="240" w:lineRule="auto"/>
        <w:ind w:firstLine="426"/>
        <w:jc w:val="both"/>
        <w:rPr>
          <w:rFonts w:ascii="Times New Roman" w:hAnsi="Times New Roman" w:cs="Times New Roman"/>
          <w:sz w:val="28"/>
          <w:szCs w:val="28"/>
        </w:rPr>
      </w:pPr>
      <w:r w:rsidRPr="00C000E9">
        <w:rPr>
          <w:rFonts w:ascii="Times New Roman" w:hAnsi="Times New Roman" w:cs="Times New Roman"/>
          <w:sz w:val="28"/>
          <w:szCs w:val="28"/>
        </w:rPr>
        <w:t>г)</w:t>
      </w:r>
      <w:r>
        <w:rPr>
          <w:rFonts w:ascii="Times New Roman" w:hAnsi="Times New Roman" w:cs="Times New Roman"/>
          <w:sz w:val="28"/>
          <w:szCs w:val="28"/>
        </w:rPr>
        <w:t xml:space="preserve"> участники конкурса</w:t>
      </w:r>
      <w:r w:rsidRPr="00C000E9">
        <w:rPr>
          <w:rFonts w:ascii="Times New Roman" w:hAnsi="Times New Roman" w:cs="Times New Roman"/>
          <w:sz w:val="28"/>
          <w:szCs w:val="28"/>
        </w:rPr>
        <w:t xml:space="preserve">, подавшие заявку, уведомляются о внесении изменений в объявление о проведении </w:t>
      </w:r>
      <w:r>
        <w:rPr>
          <w:rFonts w:ascii="Times New Roman" w:hAnsi="Times New Roman" w:cs="Times New Roman"/>
          <w:sz w:val="28"/>
          <w:szCs w:val="28"/>
        </w:rPr>
        <w:t xml:space="preserve">конкурса </w:t>
      </w:r>
      <w:r w:rsidRPr="00C000E9">
        <w:rPr>
          <w:rFonts w:ascii="Times New Roman" w:hAnsi="Times New Roman" w:cs="Times New Roman"/>
          <w:sz w:val="28"/>
          <w:szCs w:val="28"/>
        </w:rPr>
        <w:t xml:space="preserve">не позднее дня, следующего за днем внесения изменений в объявление о проведении </w:t>
      </w:r>
      <w:r>
        <w:rPr>
          <w:rFonts w:ascii="Times New Roman" w:hAnsi="Times New Roman" w:cs="Times New Roman"/>
          <w:sz w:val="28"/>
          <w:szCs w:val="28"/>
        </w:rPr>
        <w:t>конкурса с использованием системы «Электронный бюджет»</w:t>
      </w:r>
      <w:r w:rsidRPr="00C000E9">
        <w:rPr>
          <w:rFonts w:ascii="Times New Roman" w:hAnsi="Times New Roman" w:cs="Times New Roman"/>
          <w:sz w:val="28"/>
          <w:szCs w:val="28"/>
        </w:rPr>
        <w:t>.</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14. </w:t>
      </w:r>
      <w:r w:rsidRPr="00CB3ED9">
        <w:rPr>
          <w:rFonts w:ascii="Times New Roman" w:hAnsi="Times New Roman" w:cs="Times New Roman"/>
          <w:sz w:val="28"/>
          <w:szCs w:val="28"/>
        </w:rPr>
        <w:t>В случае отмены п</w:t>
      </w:r>
      <w:r>
        <w:rPr>
          <w:rFonts w:ascii="Times New Roman" w:hAnsi="Times New Roman" w:cs="Times New Roman"/>
          <w:sz w:val="28"/>
          <w:szCs w:val="28"/>
        </w:rPr>
        <w:t>роведения конкурса Администрацией</w:t>
      </w:r>
      <w:r w:rsidRPr="00CB3ED9">
        <w:rPr>
          <w:rFonts w:ascii="Times New Roman" w:hAnsi="Times New Roman" w:cs="Times New Roman"/>
          <w:sz w:val="28"/>
          <w:szCs w:val="28"/>
        </w:rPr>
        <w:t xml:space="preserve"> размещается объявление об отмене проведения конкурса на едином портале в срок не позднее чем за 1 рабочий день до даты окончания срока по</w:t>
      </w:r>
      <w:r>
        <w:rPr>
          <w:rFonts w:ascii="Times New Roman" w:hAnsi="Times New Roman" w:cs="Times New Roman"/>
          <w:sz w:val="28"/>
          <w:szCs w:val="28"/>
        </w:rPr>
        <w:t>дачи заявок участниками конкурса</w:t>
      </w:r>
      <w:r w:rsidRPr="00CB3ED9">
        <w:rPr>
          <w:rFonts w:ascii="Times New Roman" w:hAnsi="Times New Roman" w:cs="Times New Roman"/>
          <w:sz w:val="28"/>
          <w:szCs w:val="28"/>
        </w:rPr>
        <w:t xml:space="preserve">. </w:t>
      </w:r>
    </w:p>
    <w:p w:rsidR="00AF7D7E" w:rsidRPr="00CC284B" w:rsidRDefault="00AF7D7E" w:rsidP="00AF7D7E">
      <w:pPr>
        <w:spacing w:after="0" w:line="240" w:lineRule="auto"/>
        <w:ind w:firstLine="426"/>
        <w:jc w:val="both"/>
        <w:rPr>
          <w:rFonts w:ascii="Times New Roman" w:hAnsi="Times New Roman" w:cs="Times New Roman"/>
          <w:sz w:val="28"/>
          <w:szCs w:val="28"/>
        </w:rPr>
      </w:pPr>
      <w:r w:rsidRPr="00CC284B">
        <w:rPr>
          <w:rFonts w:ascii="Times New Roman" w:hAnsi="Times New Roman" w:cs="Times New Roman"/>
          <w:sz w:val="28"/>
          <w:szCs w:val="28"/>
        </w:rPr>
        <w:t xml:space="preserve">Объявление об отмене </w:t>
      </w:r>
      <w:r>
        <w:rPr>
          <w:rFonts w:ascii="Times New Roman" w:hAnsi="Times New Roman" w:cs="Times New Roman"/>
          <w:sz w:val="28"/>
          <w:szCs w:val="28"/>
        </w:rPr>
        <w:t xml:space="preserve">конкурса </w:t>
      </w:r>
      <w:r w:rsidRPr="00CC284B">
        <w:rPr>
          <w:rFonts w:ascii="Times New Roman" w:hAnsi="Times New Roman" w:cs="Times New Roman"/>
          <w:sz w:val="28"/>
          <w:szCs w:val="28"/>
        </w:rPr>
        <w:t>формируется в электронной форме посредством заполнения соответствующих экранн</w:t>
      </w:r>
      <w:r>
        <w:rPr>
          <w:rFonts w:ascii="Times New Roman" w:hAnsi="Times New Roman" w:cs="Times New Roman"/>
          <w:sz w:val="28"/>
          <w:szCs w:val="28"/>
        </w:rPr>
        <w:t>ых форм веб-интерфейса системы «Электронный бюджет»</w:t>
      </w:r>
      <w:r w:rsidRPr="00CC284B">
        <w:rPr>
          <w:rFonts w:ascii="Times New Roman" w:hAnsi="Times New Roman" w:cs="Times New Roman"/>
          <w:sz w:val="28"/>
          <w:szCs w:val="28"/>
        </w:rPr>
        <w:t>, подписывается усиленной квалифицированной электронной подписью (уполномоченного им лица), размещается на едином портале и содержит информацию о причинах от</w:t>
      </w:r>
      <w:r>
        <w:rPr>
          <w:rFonts w:ascii="Times New Roman" w:hAnsi="Times New Roman" w:cs="Times New Roman"/>
          <w:sz w:val="28"/>
          <w:szCs w:val="28"/>
        </w:rPr>
        <w:t>мены конкурса</w:t>
      </w:r>
      <w:r w:rsidRPr="00CC284B">
        <w:rPr>
          <w:rFonts w:ascii="Times New Roman" w:hAnsi="Times New Roman" w:cs="Times New Roman"/>
          <w:sz w:val="28"/>
          <w:szCs w:val="28"/>
        </w:rPr>
        <w:t>.</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Участники конкурса</w:t>
      </w:r>
      <w:r w:rsidRPr="00CC284B">
        <w:rPr>
          <w:rFonts w:ascii="Times New Roman" w:hAnsi="Times New Roman" w:cs="Times New Roman"/>
          <w:sz w:val="28"/>
          <w:szCs w:val="28"/>
        </w:rPr>
        <w:t>, подавшие заявки, информируются об отмене провед</w:t>
      </w:r>
      <w:r>
        <w:rPr>
          <w:rFonts w:ascii="Times New Roman" w:hAnsi="Times New Roman" w:cs="Times New Roman"/>
          <w:sz w:val="28"/>
          <w:szCs w:val="28"/>
        </w:rPr>
        <w:t>ения конкурса</w:t>
      </w:r>
      <w:r w:rsidRPr="00CC284B">
        <w:rPr>
          <w:rFonts w:ascii="Times New Roman" w:hAnsi="Times New Roman" w:cs="Times New Roman"/>
          <w:sz w:val="28"/>
          <w:szCs w:val="28"/>
        </w:rPr>
        <w:t xml:space="preserve"> в системе "Электронный бюджет".</w:t>
      </w:r>
    </w:p>
    <w:p w:rsidR="00AF7D7E" w:rsidRPr="00CB3ED9" w:rsidRDefault="00AF7D7E" w:rsidP="00AF7D7E">
      <w:pPr>
        <w:spacing w:after="0" w:line="240" w:lineRule="auto"/>
        <w:ind w:firstLine="426"/>
        <w:jc w:val="both"/>
        <w:rPr>
          <w:rFonts w:ascii="Times New Roman" w:hAnsi="Times New Roman" w:cs="Times New Roman"/>
          <w:sz w:val="28"/>
          <w:szCs w:val="28"/>
        </w:rPr>
      </w:pPr>
      <w:r w:rsidRPr="00CB3ED9">
        <w:rPr>
          <w:rFonts w:ascii="Times New Roman" w:hAnsi="Times New Roman" w:cs="Times New Roman"/>
          <w:sz w:val="28"/>
          <w:szCs w:val="28"/>
        </w:rPr>
        <w:t>Конкурс считается отмененным со дня размещения объявления о его отмене на едином портале.</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15. </w:t>
      </w:r>
      <w:r w:rsidRPr="0018332C">
        <w:rPr>
          <w:rFonts w:ascii="Times New Roman" w:hAnsi="Times New Roman" w:cs="Times New Roman"/>
          <w:sz w:val="28"/>
          <w:szCs w:val="28"/>
        </w:rPr>
        <w:t>Для учас</w:t>
      </w:r>
      <w:r>
        <w:rPr>
          <w:rFonts w:ascii="Times New Roman" w:hAnsi="Times New Roman" w:cs="Times New Roman"/>
          <w:sz w:val="28"/>
          <w:szCs w:val="28"/>
        </w:rPr>
        <w:t>тия в конкурсе участник конкурса</w:t>
      </w:r>
      <w:r w:rsidRPr="0018332C">
        <w:rPr>
          <w:rFonts w:ascii="Times New Roman" w:hAnsi="Times New Roman" w:cs="Times New Roman"/>
          <w:sz w:val="28"/>
          <w:szCs w:val="28"/>
        </w:rPr>
        <w:t xml:space="preserve"> в сроки, указанные в о</w:t>
      </w:r>
      <w:r>
        <w:rPr>
          <w:rFonts w:ascii="Times New Roman" w:hAnsi="Times New Roman" w:cs="Times New Roman"/>
          <w:sz w:val="28"/>
          <w:szCs w:val="28"/>
        </w:rPr>
        <w:t>бъявлении о проведении конкурса:</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w:t>
      </w:r>
      <w:r w:rsidRPr="0018332C">
        <w:rPr>
          <w:rFonts w:ascii="Times New Roman" w:hAnsi="Times New Roman" w:cs="Times New Roman"/>
          <w:sz w:val="28"/>
          <w:szCs w:val="28"/>
        </w:rPr>
        <w:t xml:space="preserve"> формирует в электронной форме посредством заполнения соответствующих экранн</w:t>
      </w:r>
      <w:r>
        <w:rPr>
          <w:rFonts w:ascii="Times New Roman" w:hAnsi="Times New Roman" w:cs="Times New Roman"/>
          <w:sz w:val="28"/>
          <w:szCs w:val="28"/>
        </w:rPr>
        <w:t>ых форм веб-интерфейса системы «Электронный бюджет» заявку на участие в конкурсе;</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представляет в систему «Электронный бюджет» электронные копии следующих </w:t>
      </w:r>
      <w:r w:rsidRPr="005D3C48">
        <w:rPr>
          <w:rFonts w:ascii="Times New Roman" w:hAnsi="Times New Roman" w:cs="Times New Roman"/>
          <w:sz w:val="28"/>
          <w:szCs w:val="28"/>
        </w:rPr>
        <w:t>документов (документов на бумажном носителе, преобразованных в электронную форму путем сканирования)</w:t>
      </w:r>
      <w:r>
        <w:rPr>
          <w:rFonts w:ascii="Times New Roman" w:hAnsi="Times New Roman" w:cs="Times New Roman"/>
          <w:sz w:val="28"/>
          <w:szCs w:val="28"/>
        </w:rPr>
        <w:t>:</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копия устава участника конкурса </w:t>
      </w:r>
      <w:r w:rsidRPr="008E07D4">
        <w:rPr>
          <w:rFonts w:ascii="Times New Roman" w:hAnsi="Times New Roman" w:cs="Times New Roman"/>
          <w:sz w:val="28"/>
          <w:szCs w:val="28"/>
        </w:rPr>
        <w:t>в редакции, действующей на день подачи заявки</w:t>
      </w:r>
      <w:r>
        <w:rPr>
          <w:rFonts w:ascii="Times New Roman" w:hAnsi="Times New Roman" w:cs="Times New Roman"/>
          <w:sz w:val="28"/>
          <w:szCs w:val="28"/>
        </w:rPr>
        <w:t>;</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1A6849">
        <w:rPr>
          <w:rFonts w:ascii="Times New Roman" w:hAnsi="Times New Roman" w:cs="Times New Roman"/>
          <w:sz w:val="28"/>
          <w:szCs w:val="28"/>
        </w:rPr>
        <w:t>электронная (отсканированная) ко</w:t>
      </w:r>
      <w:r>
        <w:rPr>
          <w:rFonts w:ascii="Times New Roman" w:hAnsi="Times New Roman" w:cs="Times New Roman"/>
          <w:sz w:val="28"/>
          <w:szCs w:val="28"/>
        </w:rPr>
        <w:t>пия доверенности, подтверждающей</w:t>
      </w:r>
      <w:r w:rsidRPr="001A6849">
        <w:rPr>
          <w:rFonts w:ascii="Times New Roman" w:hAnsi="Times New Roman" w:cs="Times New Roman"/>
          <w:sz w:val="28"/>
          <w:szCs w:val="28"/>
        </w:rPr>
        <w:t xml:space="preserve"> полномочия лица на подачу заявки от </w:t>
      </w:r>
      <w:r>
        <w:rPr>
          <w:rFonts w:ascii="Times New Roman" w:hAnsi="Times New Roman" w:cs="Times New Roman"/>
          <w:sz w:val="28"/>
          <w:szCs w:val="28"/>
        </w:rPr>
        <w:t>имени участника конкурса</w:t>
      </w:r>
      <w:r w:rsidRPr="001A6849">
        <w:rPr>
          <w:rFonts w:ascii="Times New Roman" w:hAnsi="Times New Roman" w:cs="Times New Roman"/>
          <w:sz w:val="28"/>
          <w:szCs w:val="28"/>
        </w:rPr>
        <w:t xml:space="preserve">, - в случае если заявку подает лицо, сведения о котором как о лице, имеющем право без доверенности действовать от </w:t>
      </w:r>
      <w:r>
        <w:rPr>
          <w:rFonts w:ascii="Times New Roman" w:hAnsi="Times New Roman" w:cs="Times New Roman"/>
          <w:sz w:val="28"/>
          <w:szCs w:val="28"/>
        </w:rPr>
        <w:t>имени участника конкурса</w:t>
      </w:r>
      <w:r w:rsidRPr="001A6849">
        <w:rPr>
          <w:rFonts w:ascii="Times New Roman" w:hAnsi="Times New Roman" w:cs="Times New Roman"/>
          <w:sz w:val="28"/>
          <w:szCs w:val="28"/>
        </w:rPr>
        <w:t>, не содержатся в едином государст</w:t>
      </w:r>
      <w:r>
        <w:rPr>
          <w:rFonts w:ascii="Times New Roman" w:hAnsi="Times New Roman" w:cs="Times New Roman"/>
          <w:sz w:val="28"/>
          <w:szCs w:val="28"/>
        </w:rPr>
        <w:t>венном реестре юридических лиц;</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в случае наличия в информации (в том числе документах), включенных</w:t>
      </w:r>
      <w:r w:rsidRPr="00570DF3">
        <w:rPr>
          <w:rFonts w:ascii="Times New Roman" w:hAnsi="Times New Roman" w:cs="Times New Roman"/>
          <w:sz w:val="28"/>
          <w:szCs w:val="28"/>
        </w:rPr>
        <w:t xml:space="preserve"> в состав з</w:t>
      </w:r>
      <w:r>
        <w:rPr>
          <w:rFonts w:ascii="Times New Roman" w:hAnsi="Times New Roman" w:cs="Times New Roman"/>
          <w:sz w:val="28"/>
          <w:szCs w:val="28"/>
        </w:rPr>
        <w:t>аявки на участие в конкурсе</w:t>
      </w:r>
      <w:r w:rsidRPr="00570DF3">
        <w:rPr>
          <w:rFonts w:ascii="Times New Roman" w:hAnsi="Times New Roman" w:cs="Times New Roman"/>
          <w:sz w:val="28"/>
          <w:szCs w:val="28"/>
        </w:rPr>
        <w:t xml:space="preserve">, </w:t>
      </w:r>
      <w:r>
        <w:rPr>
          <w:rFonts w:ascii="Times New Roman" w:hAnsi="Times New Roman" w:cs="Times New Roman"/>
          <w:sz w:val="28"/>
          <w:szCs w:val="28"/>
        </w:rPr>
        <w:t>персональных данных</w:t>
      </w:r>
      <w:r w:rsidRPr="00570DF3">
        <w:rPr>
          <w:rFonts w:ascii="Times New Roman" w:hAnsi="Times New Roman" w:cs="Times New Roman"/>
          <w:sz w:val="28"/>
          <w:szCs w:val="28"/>
        </w:rPr>
        <w:t>, согласия субъектов этих данных на их обработку</w:t>
      </w:r>
      <w:r>
        <w:rPr>
          <w:rFonts w:ascii="Times New Roman" w:hAnsi="Times New Roman" w:cs="Times New Roman"/>
          <w:sz w:val="28"/>
          <w:szCs w:val="28"/>
        </w:rPr>
        <w:t>.</w:t>
      </w:r>
    </w:p>
    <w:p w:rsidR="00AF7D7E" w:rsidRPr="00570DF3" w:rsidRDefault="00AF7D7E" w:rsidP="00AF7D7E">
      <w:pPr>
        <w:spacing w:after="0" w:line="240" w:lineRule="auto"/>
        <w:ind w:firstLine="426"/>
        <w:jc w:val="both"/>
        <w:rPr>
          <w:rFonts w:ascii="Times New Roman" w:hAnsi="Times New Roman" w:cs="Times New Roman"/>
          <w:sz w:val="28"/>
          <w:szCs w:val="28"/>
        </w:rPr>
      </w:pPr>
      <w:r w:rsidRPr="00570DF3">
        <w:rPr>
          <w:rFonts w:ascii="Times New Roman" w:hAnsi="Times New Roman" w:cs="Times New Roman"/>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Фото- и видеоматериалы, включаемые в заявку, должны содержать четкое и контрастное изображение высокого качества.</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Заявка подписывается </w:t>
      </w:r>
      <w:r w:rsidRPr="00510481">
        <w:rPr>
          <w:rFonts w:ascii="Times New Roman" w:hAnsi="Times New Roman" w:cs="Times New Roman"/>
          <w:sz w:val="28"/>
          <w:szCs w:val="28"/>
        </w:rPr>
        <w:t xml:space="preserve">усиленной квалифицированной электронной подписью руководителя </w:t>
      </w:r>
      <w:r>
        <w:rPr>
          <w:rFonts w:ascii="Times New Roman" w:hAnsi="Times New Roman" w:cs="Times New Roman"/>
          <w:sz w:val="28"/>
          <w:szCs w:val="28"/>
        </w:rPr>
        <w:t xml:space="preserve">участника конкурса </w:t>
      </w:r>
      <w:r w:rsidRPr="00510481">
        <w:rPr>
          <w:rFonts w:ascii="Times New Roman" w:hAnsi="Times New Roman" w:cs="Times New Roman"/>
          <w:sz w:val="28"/>
          <w:szCs w:val="28"/>
        </w:rPr>
        <w:t>или уполномоченного им лица</w:t>
      </w:r>
      <w:r>
        <w:rPr>
          <w:rFonts w:ascii="Times New Roman" w:hAnsi="Times New Roman" w:cs="Times New Roman"/>
          <w:sz w:val="28"/>
          <w:szCs w:val="28"/>
        </w:rPr>
        <w:t>.</w:t>
      </w:r>
    </w:p>
    <w:p w:rsidR="00AF7D7E" w:rsidRDefault="00AF7D7E" w:rsidP="00AF7D7E">
      <w:pPr>
        <w:spacing w:after="0" w:line="240" w:lineRule="auto"/>
        <w:ind w:firstLine="426"/>
        <w:jc w:val="both"/>
        <w:rPr>
          <w:rFonts w:ascii="Times New Roman" w:hAnsi="Times New Roman" w:cs="Times New Roman"/>
          <w:sz w:val="28"/>
          <w:szCs w:val="28"/>
        </w:rPr>
      </w:pPr>
      <w:r w:rsidRPr="00545850">
        <w:rPr>
          <w:rFonts w:ascii="Times New Roman" w:hAnsi="Times New Roman" w:cs="Times New Roman"/>
          <w:sz w:val="28"/>
          <w:szCs w:val="28"/>
        </w:rPr>
        <w:t xml:space="preserve">Датой и временем представления </w:t>
      </w:r>
      <w:r>
        <w:rPr>
          <w:rFonts w:ascii="Times New Roman" w:hAnsi="Times New Roman" w:cs="Times New Roman"/>
          <w:sz w:val="28"/>
          <w:szCs w:val="28"/>
        </w:rPr>
        <w:t xml:space="preserve">участником конкурса </w:t>
      </w:r>
      <w:r w:rsidRPr="00545850">
        <w:rPr>
          <w:rFonts w:ascii="Times New Roman" w:hAnsi="Times New Roman" w:cs="Times New Roman"/>
          <w:sz w:val="28"/>
          <w:szCs w:val="28"/>
        </w:rPr>
        <w:t xml:space="preserve">заявки считаются дата и время подписания </w:t>
      </w:r>
      <w:r>
        <w:rPr>
          <w:rFonts w:ascii="Times New Roman" w:hAnsi="Times New Roman" w:cs="Times New Roman"/>
          <w:sz w:val="28"/>
          <w:szCs w:val="28"/>
        </w:rPr>
        <w:t xml:space="preserve">участником конкурса </w:t>
      </w:r>
      <w:r w:rsidRPr="00545850">
        <w:rPr>
          <w:rFonts w:ascii="Times New Roman" w:hAnsi="Times New Roman" w:cs="Times New Roman"/>
          <w:sz w:val="28"/>
          <w:szCs w:val="28"/>
        </w:rPr>
        <w:t>указанной заявки с присвоением ей регистрационного номера в систе</w:t>
      </w:r>
      <w:r>
        <w:rPr>
          <w:rFonts w:ascii="Times New Roman" w:hAnsi="Times New Roman" w:cs="Times New Roman"/>
          <w:sz w:val="28"/>
          <w:szCs w:val="28"/>
        </w:rPr>
        <w:t>ме «Электронный бюджет»</w:t>
      </w:r>
      <w:r w:rsidRPr="00545850">
        <w:rPr>
          <w:rFonts w:ascii="Times New Roman" w:hAnsi="Times New Roman" w:cs="Times New Roman"/>
          <w:sz w:val="28"/>
          <w:szCs w:val="28"/>
        </w:rPr>
        <w:t>.</w:t>
      </w:r>
    </w:p>
    <w:p w:rsidR="00AF7D7E" w:rsidRDefault="00AF7D7E" w:rsidP="00AF7D7E">
      <w:pPr>
        <w:spacing w:after="0" w:line="240" w:lineRule="auto"/>
        <w:ind w:firstLine="426"/>
        <w:jc w:val="both"/>
        <w:rPr>
          <w:rFonts w:ascii="Times New Roman" w:hAnsi="Times New Roman" w:cs="Times New Roman"/>
          <w:sz w:val="28"/>
          <w:szCs w:val="28"/>
        </w:rPr>
      </w:pPr>
      <w:r w:rsidRPr="003E77AC">
        <w:rPr>
          <w:rFonts w:ascii="Times New Roman" w:hAnsi="Times New Roman" w:cs="Times New Roman"/>
          <w:sz w:val="28"/>
          <w:szCs w:val="28"/>
        </w:rPr>
        <w:t>16. Заявка должна содержать в том числе следующие сведения:</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 информацию об участнике конкурса:</w:t>
      </w:r>
    </w:p>
    <w:p w:rsidR="00AF7D7E" w:rsidRDefault="00AF7D7E" w:rsidP="00AF7D7E">
      <w:pPr>
        <w:spacing w:after="0" w:line="240" w:lineRule="auto"/>
        <w:ind w:firstLine="426"/>
        <w:jc w:val="both"/>
        <w:rPr>
          <w:rFonts w:ascii="Times New Roman" w:hAnsi="Times New Roman" w:cs="Times New Roman"/>
          <w:sz w:val="28"/>
          <w:szCs w:val="28"/>
        </w:rPr>
      </w:pPr>
      <w:r w:rsidRPr="004D3B81">
        <w:rPr>
          <w:rFonts w:ascii="Times New Roman" w:hAnsi="Times New Roman" w:cs="Times New Roman"/>
          <w:sz w:val="28"/>
          <w:szCs w:val="28"/>
        </w:rPr>
        <w:t>полное и сокращенное (при наличии) наименов</w:t>
      </w:r>
      <w:r>
        <w:rPr>
          <w:rFonts w:ascii="Times New Roman" w:hAnsi="Times New Roman" w:cs="Times New Roman"/>
          <w:sz w:val="28"/>
          <w:szCs w:val="28"/>
        </w:rPr>
        <w:t>ание;</w:t>
      </w:r>
    </w:p>
    <w:p w:rsidR="00AF7D7E" w:rsidRDefault="00AF7D7E" w:rsidP="00AF7D7E">
      <w:pPr>
        <w:spacing w:after="0" w:line="240" w:lineRule="auto"/>
        <w:ind w:firstLine="426"/>
        <w:jc w:val="both"/>
        <w:rPr>
          <w:rFonts w:ascii="Times New Roman" w:hAnsi="Times New Roman" w:cs="Times New Roman"/>
          <w:sz w:val="28"/>
          <w:szCs w:val="28"/>
        </w:rPr>
      </w:pPr>
      <w:r w:rsidRPr="004D3B81">
        <w:rPr>
          <w:rFonts w:ascii="Times New Roman" w:hAnsi="Times New Roman" w:cs="Times New Roman"/>
          <w:sz w:val="28"/>
          <w:szCs w:val="28"/>
        </w:rPr>
        <w:t>основной госуда</w:t>
      </w:r>
      <w:r>
        <w:rPr>
          <w:rFonts w:ascii="Times New Roman" w:hAnsi="Times New Roman" w:cs="Times New Roman"/>
          <w:sz w:val="28"/>
          <w:szCs w:val="28"/>
        </w:rPr>
        <w:t>рственный регистрационный номер;</w:t>
      </w:r>
    </w:p>
    <w:p w:rsidR="00AF7D7E" w:rsidRDefault="00AF7D7E" w:rsidP="00AF7D7E">
      <w:pPr>
        <w:spacing w:after="0" w:line="240" w:lineRule="auto"/>
        <w:ind w:firstLine="426"/>
        <w:jc w:val="both"/>
        <w:rPr>
          <w:rFonts w:ascii="Times New Roman" w:hAnsi="Times New Roman" w:cs="Times New Roman"/>
          <w:sz w:val="28"/>
          <w:szCs w:val="28"/>
        </w:rPr>
      </w:pPr>
      <w:r w:rsidRPr="004D3B81">
        <w:rPr>
          <w:rFonts w:ascii="Times New Roman" w:hAnsi="Times New Roman" w:cs="Times New Roman"/>
          <w:sz w:val="28"/>
          <w:szCs w:val="28"/>
        </w:rPr>
        <w:t>идентифика</w:t>
      </w:r>
      <w:r>
        <w:rPr>
          <w:rFonts w:ascii="Times New Roman" w:hAnsi="Times New Roman" w:cs="Times New Roman"/>
          <w:sz w:val="28"/>
          <w:szCs w:val="28"/>
        </w:rPr>
        <w:t>ционный номер налогоплательщика;</w:t>
      </w:r>
    </w:p>
    <w:p w:rsidR="00AF7D7E" w:rsidRDefault="00AF7D7E" w:rsidP="00AF7D7E">
      <w:pPr>
        <w:spacing w:after="0" w:line="240" w:lineRule="auto"/>
        <w:ind w:firstLine="426"/>
        <w:jc w:val="both"/>
        <w:rPr>
          <w:rFonts w:ascii="Times New Roman" w:hAnsi="Times New Roman" w:cs="Times New Roman"/>
          <w:sz w:val="28"/>
          <w:szCs w:val="28"/>
        </w:rPr>
      </w:pPr>
      <w:r w:rsidRPr="004D3B81">
        <w:rPr>
          <w:rFonts w:ascii="Times New Roman" w:hAnsi="Times New Roman" w:cs="Times New Roman"/>
          <w:sz w:val="28"/>
          <w:szCs w:val="28"/>
        </w:rPr>
        <w:t>дата и код причины постан</w:t>
      </w:r>
      <w:r>
        <w:rPr>
          <w:rFonts w:ascii="Times New Roman" w:hAnsi="Times New Roman" w:cs="Times New Roman"/>
          <w:sz w:val="28"/>
          <w:szCs w:val="28"/>
        </w:rPr>
        <w:t>овки на учет в налоговом органе;</w:t>
      </w:r>
    </w:p>
    <w:p w:rsidR="00AF7D7E" w:rsidRPr="004D3B81" w:rsidRDefault="00AF7D7E" w:rsidP="00AF7D7E">
      <w:pPr>
        <w:spacing w:after="0" w:line="240" w:lineRule="auto"/>
        <w:ind w:firstLine="426"/>
        <w:jc w:val="both"/>
        <w:rPr>
          <w:rFonts w:ascii="Times New Roman" w:hAnsi="Times New Roman" w:cs="Times New Roman"/>
          <w:sz w:val="28"/>
          <w:szCs w:val="28"/>
        </w:rPr>
      </w:pPr>
      <w:r w:rsidRPr="004D3B81">
        <w:rPr>
          <w:rFonts w:ascii="Times New Roman" w:hAnsi="Times New Roman" w:cs="Times New Roman"/>
          <w:sz w:val="28"/>
          <w:szCs w:val="28"/>
        </w:rPr>
        <w:t>адрес юридического лица, номер контактного телефона, почтовый адрес и адрес электронной почты для направления юридически значимых сообщений;</w:t>
      </w:r>
    </w:p>
    <w:p w:rsidR="00AF7D7E" w:rsidRPr="004D3B81" w:rsidRDefault="00AF7D7E" w:rsidP="00AF7D7E">
      <w:pPr>
        <w:spacing w:after="0" w:line="240" w:lineRule="auto"/>
        <w:ind w:firstLine="426"/>
        <w:jc w:val="both"/>
        <w:rPr>
          <w:rFonts w:ascii="Times New Roman" w:hAnsi="Times New Roman" w:cs="Times New Roman"/>
          <w:sz w:val="28"/>
          <w:szCs w:val="28"/>
        </w:rPr>
      </w:pPr>
      <w:r w:rsidRPr="004D3B81">
        <w:rPr>
          <w:rFonts w:ascii="Times New Roman" w:hAnsi="Times New Roman" w:cs="Times New Roman"/>
          <w:sz w:val="28"/>
          <w:szCs w:val="28"/>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w:t>
      </w:r>
      <w:r>
        <w:rPr>
          <w:rFonts w:ascii="Times New Roman" w:hAnsi="Times New Roman" w:cs="Times New Roman"/>
          <w:sz w:val="28"/>
          <w:szCs w:val="28"/>
        </w:rPr>
        <w:t>олнительного органа</w:t>
      </w:r>
      <w:r w:rsidRPr="004D3B81">
        <w:rPr>
          <w:rFonts w:ascii="Times New Roman" w:hAnsi="Times New Roman" w:cs="Times New Roman"/>
          <w:sz w:val="28"/>
          <w:szCs w:val="28"/>
        </w:rPr>
        <w:t>;</w:t>
      </w:r>
    </w:p>
    <w:p w:rsidR="00AF7D7E" w:rsidRPr="004D3B81" w:rsidRDefault="00AF7D7E" w:rsidP="00AF7D7E">
      <w:pPr>
        <w:spacing w:after="0" w:line="240" w:lineRule="auto"/>
        <w:ind w:firstLine="426"/>
        <w:jc w:val="both"/>
        <w:rPr>
          <w:rFonts w:ascii="Times New Roman" w:hAnsi="Times New Roman" w:cs="Times New Roman"/>
          <w:sz w:val="28"/>
          <w:szCs w:val="28"/>
        </w:rPr>
      </w:pPr>
      <w:r w:rsidRPr="004D3B81">
        <w:rPr>
          <w:rFonts w:ascii="Times New Roman" w:hAnsi="Times New Roman" w:cs="Times New Roman"/>
          <w:sz w:val="28"/>
          <w:szCs w:val="28"/>
        </w:rPr>
        <w:t xml:space="preserve">информация </w:t>
      </w:r>
      <w:r>
        <w:rPr>
          <w:rFonts w:ascii="Times New Roman" w:hAnsi="Times New Roman" w:cs="Times New Roman"/>
          <w:sz w:val="28"/>
          <w:szCs w:val="28"/>
        </w:rPr>
        <w:t>о руководителе юридического лица</w:t>
      </w:r>
      <w:r w:rsidRPr="004D3B81">
        <w:rPr>
          <w:rFonts w:ascii="Times New Roman" w:hAnsi="Times New Roman" w:cs="Times New Roman"/>
          <w:sz w:val="28"/>
          <w:szCs w:val="28"/>
        </w:rPr>
        <w:t xml:space="preserve"> (фамилия, имя, отчество (при наличии), идентификационный номер налогоплательщика, должность);</w:t>
      </w:r>
    </w:p>
    <w:p w:rsidR="00AF7D7E" w:rsidRPr="004D3B81" w:rsidRDefault="00AF7D7E" w:rsidP="00AF7D7E">
      <w:pPr>
        <w:spacing w:after="0" w:line="240" w:lineRule="auto"/>
        <w:ind w:firstLine="426"/>
        <w:jc w:val="both"/>
        <w:rPr>
          <w:rFonts w:ascii="Times New Roman" w:hAnsi="Times New Roman" w:cs="Times New Roman"/>
          <w:sz w:val="28"/>
          <w:szCs w:val="28"/>
        </w:rPr>
      </w:pPr>
      <w:r w:rsidRPr="004D3B81">
        <w:rPr>
          <w:rFonts w:ascii="Times New Roman" w:hAnsi="Times New Roman" w:cs="Times New Roman"/>
          <w:sz w:val="28"/>
          <w:szCs w:val="28"/>
        </w:rPr>
        <w:t xml:space="preserve">перечень основных и дополнительных </w:t>
      </w:r>
      <w:r>
        <w:rPr>
          <w:rFonts w:ascii="Times New Roman" w:hAnsi="Times New Roman" w:cs="Times New Roman"/>
          <w:sz w:val="28"/>
          <w:szCs w:val="28"/>
        </w:rPr>
        <w:t>видов деятельности, которые участник конкурса</w:t>
      </w:r>
      <w:r w:rsidRPr="004D3B81">
        <w:rPr>
          <w:rFonts w:ascii="Times New Roman" w:hAnsi="Times New Roman" w:cs="Times New Roman"/>
          <w:sz w:val="28"/>
          <w:szCs w:val="28"/>
        </w:rPr>
        <w:t xml:space="preserve"> вправе осуществлять в соответствии с учредительными документами организации;</w:t>
      </w:r>
    </w:p>
    <w:p w:rsidR="00AF7D7E" w:rsidRDefault="00AF7D7E" w:rsidP="00AF7D7E">
      <w:pPr>
        <w:spacing w:after="0" w:line="240" w:lineRule="auto"/>
        <w:ind w:firstLine="426"/>
        <w:jc w:val="both"/>
        <w:rPr>
          <w:rFonts w:ascii="Times New Roman" w:hAnsi="Times New Roman" w:cs="Times New Roman"/>
          <w:sz w:val="28"/>
          <w:szCs w:val="28"/>
        </w:rPr>
      </w:pPr>
      <w:r w:rsidRPr="004D3B81">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 информацию о проекте, включая:</w:t>
      </w:r>
    </w:p>
    <w:p w:rsidR="00AF7D7E" w:rsidRPr="001A6849" w:rsidRDefault="00AF7D7E" w:rsidP="00AF7D7E">
      <w:pPr>
        <w:spacing w:after="0" w:line="240" w:lineRule="auto"/>
        <w:ind w:firstLine="426"/>
        <w:jc w:val="both"/>
        <w:rPr>
          <w:rFonts w:ascii="Times New Roman" w:hAnsi="Times New Roman" w:cs="Times New Roman"/>
          <w:sz w:val="28"/>
          <w:szCs w:val="28"/>
        </w:rPr>
      </w:pPr>
      <w:r w:rsidRPr="001A6849">
        <w:rPr>
          <w:rFonts w:ascii="Times New Roman" w:hAnsi="Times New Roman" w:cs="Times New Roman"/>
          <w:sz w:val="28"/>
          <w:szCs w:val="28"/>
        </w:rPr>
        <w:t>направление проекта, наименование проекта;</w:t>
      </w:r>
    </w:p>
    <w:p w:rsidR="00AF7D7E" w:rsidRPr="001A6849" w:rsidRDefault="00AF7D7E" w:rsidP="00AF7D7E">
      <w:pPr>
        <w:spacing w:after="0" w:line="240" w:lineRule="auto"/>
        <w:ind w:firstLine="426"/>
        <w:jc w:val="both"/>
        <w:rPr>
          <w:rFonts w:ascii="Times New Roman" w:hAnsi="Times New Roman" w:cs="Times New Roman"/>
          <w:sz w:val="28"/>
          <w:szCs w:val="28"/>
        </w:rPr>
      </w:pPr>
      <w:r w:rsidRPr="001A6849">
        <w:rPr>
          <w:rFonts w:ascii="Times New Roman" w:hAnsi="Times New Roman" w:cs="Times New Roman"/>
          <w:sz w:val="28"/>
          <w:szCs w:val="28"/>
        </w:rPr>
        <w:t>описание проекта;</w:t>
      </w:r>
    </w:p>
    <w:p w:rsidR="00AF7D7E" w:rsidRPr="001A6849" w:rsidRDefault="00AF7D7E" w:rsidP="00AF7D7E">
      <w:pPr>
        <w:spacing w:after="0" w:line="240" w:lineRule="auto"/>
        <w:ind w:firstLine="426"/>
        <w:jc w:val="both"/>
        <w:rPr>
          <w:rFonts w:ascii="Times New Roman" w:hAnsi="Times New Roman" w:cs="Times New Roman"/>
          <w:sz w:val="28"/>
          <w:szCs w:val="28"/>
        </w:rPr>
      </w:pPr>
      <w:r w:rsidRPr="001A6849">
        <w:rPr>
          <w:rFonts w:ascii="Times New Roman" w:hAnsi="Times New Roman" w:cs="Times New Roman"/>
          <w:sz w:val="28"/>
          <w:szCs w:val="28"/>
        </w:rPr>
        <w:t>территория проекта;</w:t>
      </w:r>
    </w:p>
    <w:p w:rsidR="00AF7D7E" w:rsidRPr="001A6849" w:rsidRDefault="00AF7D7E" w:rsidP="00AF7D7E">
      <w:pPr>
        <w:spacing w:after="0" w:line="240" w:lineRule="auto"/>
        <w:ind w:firstLine="426"/>
        <w:jc w:val="both"/>
        <w:rPr>
          <w:rFonts w:ascii="Times New Roman" w:hAnsi="Times New Roman" w:cs="Times New Roman"/>
          <w:sz w:val="28"/>
          <w:szCs w:val="28"/>
        </w:rPr>
      </w:pPr>
      <w:r w:rsidRPr="001A6849">
        <w:rPr>
          <w:rFonts w:ascii="Times New Roman" w:hAnsi="Times New Roman" w:cs="Times New Roman"/>
          <w:sz w:val="28"/>
          <w:szCs w:val="28"/>
        </w:rPr>
        <w:t>срок реализации проекта;</w:t>
      </w:r>
    </w:p>
    <w:p w:rsidR="00AF7D7E" w:rsidRPr="001A6849" w:rsidRDefault="00AF7D7E" w:rsidP="00AF7D7E">
      <w:pPr>
        <w:spacing w:after="0" w:line="240" w:lineRule="auto"/>
        <w:ind w:firstLine="426"/>
        <w:jc w:val="both"/>
        <w:rPr>
          <w:rFonts w:ascii="Times New Roman" w:hAnsi="Times New Roman" w:cs="Times New Roman"/>
          <w:sz w:val="28"/>
          <w:szCs w:val="28"/>
        </w:rPr>
      </w:pPr>
      <w:r w:rsidRPr="001A6849">
        <w:rPr>
          <w:rFonts w:ascii="Times New Roman" w:hAnsi="Times New Roman" w:cs="Times New Roman"/>
          <w:sz w:val="28"/>
          <w:szCs w:val="28"/>
        </w:rPr>
        <w:t>обоснование социальной значимости проекта;</w:t>
      </w:r>
    </w:p>
    <w:p w:rsidR="00AF7D7E" w:rsidRPr="001A6849" w:rsidRDefault="00AF7D7E" w:rsidP="00AF7D7E">
      <w:pPr>
        <w:spacing w:after="0" w:line="240" w:lineRule="auto"/>
        <w:ind w:firstLine="426"/>
        <w:jc w:val="both"/>
        <w:rPr>
          <w:rFonts w:ascii="Times New Roman" w:hAnsi="Times New Roman" w:cs="Times New Roman"/>
          <w:sz w:val="28"/>
          <w:szCs w:val="28"/>
        </w:rPr>
      </w:pPr>
      <w:r w:rsidRPr="001A6849">
        <w:rPr>
          <w:rFonts w:ascii="Times New Roman" w:hAnsi="Times New Roman" w:cs="Times New Roman"/>
          <w:sz w:val="28"/>
          <w:szCs w:val="28"/>
        </w:rPr>
        <w:t>целевые группы проекта;</w:t>
      </w:r>
    </w:p>
    <w:p w:rsidR="00AF7D7E" w:rsidRPr="001A6849" w:rsidRDefault="00AF7D7E" w:rsidP="00AF7D7E">
      <w:pPr>
        <w:spacing w:after="0" w:line="240" w:lineRule="auto"/>
        <w:ind w:firstLine="426"/>
        <w:jc w:val="both"/>
        <w:rPr>
          <w:rFonts w:ascii="Times New Roman" w:hAnsi="Times New Roman" w:cs="Times New Roman"/>
          <w:sz w:val="28"/>
          <w:szCs w:val="28"/>
        </w:rPr>
      </w:pPr>
      <w:r w:rsidRPr="001A6849">
        <w:rPr>
          <w:rFonts w:ascii="Times New Roman" w:hAnsi="Times New Roman" w:cs="Times New Roman"/>
          <w:sz w:val="28"/>
          <w:szCs w:val="28"/>
        </w:rPr>
        <w:t>цель (цели) и задачи проекта;</w:t>
      </w:r>
    </w:p>
    <w:p w:rsidR="00AF7D7E" w:rsidRPr="001A6849" w:rsidRDefault="00AF7D7E" w:rsidP="00AF7D7E">
      <w:pPr>
        <w:spacing w:after="0" w:line="240" w:lineRule="auto"/>
        <w:ind w:firstLine="426"/>
        <w:jc w:val="both"/>
        <w:rPr>
          <w:rFonts w:ascii="Times New Roman" w:hAnsi="Times New Roman" w:cs="Times New Roman"/>
          <w:sz w:val="28"/>
          <w:szCs w:val="28"/>
        </w:rPr>
      </w:pPr>
      <w:r w:rsidRPr="001A6849">
        <w:rPr>
          <w:rFonts w:ascii="Times New Roman" w:hAnsi="Times New Roman" w:cs="Times New Roman"/>
          <w:sz w:val="28"/>
          <w:szCs w:val="28"/>
        </w:rPr>
        <w:t>ожидаемые количественные и качественные результаты проекта;</w:t>
      </w:r>
    </w:p>
    <w:p w:rsidR="00AF7D7E" w:rsidRPr="001A6849" w:rsidRDefault="00AF7D7E" w:rsidP="00AF7D7E">
      <w:pPr>
        <w:spacing w:after="0" w:line="240" w:lineRule="auto"/>
        <w:ind w:firstLine="426"/>
        <w:jc w:val="both"/>
        <w:rPr>
          <w:rFonts w:ascii="Times New Roman" w:hAnsi="Times New Roman" w:cs="Times New Roman"/>
          <w:sz w:val="28"/>
          <w:szCs w:val="28"/>
        </w:rPr>
      </w:pPr>
      <w:r w:rsidRPr="001A6849">
        <w:rPr>
          <w:rFonts w:ascii="Times New Roman" w:hAnsi="Times New Roman" w:cs="Times New Roman"/>
          <w:sz w:val="28"/>
          <w:szCs w:val="28"/>
        </w:rPr>
        <w:t>общая сумма расходов на реализацию проекта с учетом софинансирования из внебюджетных источников мероприятий проекта не менее 5 процентов от сметной стоимости проекта;</w:t>
      </w:r>
    </w:p>
    <w:p w:rsidR="00AF7D7E" w:rsidRPr="001A6849"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размер запрашиваемой </w:t>
      </w:r>
      <w:r w:rsidRPr="001A6849">
        <w:rPr>
          <w:rFonts w:ascii="Times New Roman" w:hAnsi="Times New Roman" w:cs="Times New Roman"/>
          <w:sz w:val="28"/>
          <w:szCs w:val="28"/>
        </w:rPr>
        <w:t>субсидии;</w:t>
      </w:r>
    </w:p>
    <w:p w:rsidR="00AF7D7E" w:rsidRPr="001A6849" w:rsidRDefault="00AF7D7E" w:rsidP="00AF7D7E">
      <w:pPr>
        <w:spacing w:after="0" w:line="240" w:lineRule="auto"/>
        <w:ind w:firstLine="426"/>
        <w:jc w:val="both"/>
        <w:rPr>
          <w:rFonts w:ascii="Times New Roman" w:hAnsi="Times New Roman" w:cs="Times New Roman"/>
          <w:sz w:val="28"/>
          <w:szCs w:val="28"/>
        </w:rPr>
      </w:pPr>
      <w:r w:rsidRPr="001A6849">
        <w:rPr>
          <w:rFonts w:ascii="Times New Roman" w:hAnsi="Times New Roman" w:cs="Times New Roman"/>
          <w:sz w:val="28"/>
          <w:szCs w:val="28"/>
        </w:rPr>
        <w:t>календарный план проекта;</w:t>
      </w:r>
    </w:p>
    <w:p w:rsidR="00AF7D7E" w:rsidRPr="001A6849" w:rsidRDefault="00AF7D7E" w:rsidP="00AF7D7E">
      <w:pPr>
        <w:spacing w:after="0" w:line="240" w:lineRule="auto"/>
        <w:ind w:firstLine="426"/>
        <w:jc w:val="both"/>
        <w:rPr>
          <w:rFonts w:ascii="Times New Roman" w:hAnsi="Times New Roman" w:cs="Times New Roman"/>
          <w:sz w:val="28"/>
          <w:szCs w:val="28"/>
        </w:rPr>
      </w:pPr>
      <w:r w:rsidRPr="001A6849">
        <w:rPr>
          <w:rFonts w:ascii="Times New Roman" w:hAnsi="Times New Roman" w:cs="Times New Roman"/>
          <w:sz w:val="28"/>
          <w:szCs w:val="28"/>
        </w:rPr>
        <w:t xml:space="preserve">бюджет проекта (с приложением коммерческих предложений на приобретение товаров, выполнение работ (оказание услуг); </w:t>
      </w:r>
    </w:p>
    <w:p w:rsidR="00AF7D7E" w:rsidRPr="001A6849" w:rsidRDefault="00AF7D7E" w:rsidP="00AF7D7E">
      <w:pPr>
        <w:spacing w:after="0" w:line="240" w:lineRule="auto"/>
        <w:ind w:firstLine="426"/>
        <w:jc w:val="both"/>
        <w:rPr>
          <w:rFonts w:ascii="Times New Roman" w:hAnsi="Times New Roman" w:cs="Times New Roman"/>
          <w:sz w:val="28"/>
          <w:szCs w:val="28"/>
        </w:rPr>
      </w:pPr>
      <w:r w:rsidRPr="001A6849">
        <w:rPr>
          <w:rFonts w:ascii="Times New Roman" w:hAnsi="Times New Roman" w:cs="Times New Roman"/>
          <w:sz w:val="28"/>
          <w:szCs w:val="28"/>
        </w:rPr>
        <w:t>информацию о руководителе проекта;</w:t>
      </w:r>
    </w:p>
    <w:p w:rsidR="00AF7D7E" w:rsidRPr="004D3B81" w:rsidRDefault="00AF7D7E" w:rsidP="00AF7D7E">
      <w:pPr>
        <w:spacing w:after="0" w:line="240" w:lineRule="auto"/>
        <w:ind w:firstLine="426"/>
        <w:jc w:val="both"/>
        <w:rPr>
          <w:rFonts w:ascii="Times New Roman" w:hAnsi="Times New Roman" w:cs="Times New Roman"/>
          <w:sz w:val="28"/>
          <w:szCs w:val="28"/>
        </w:rPr>
      </w:pPr>
      <w:r w:rsidRPr="001A6849">
        <w:rPr>
          <w:rFonts w:ascii="Times New Roman" w:hAnsi="Times New Roman" w:cs="Times New Roman"/>
          <w:sz w:val="28"/>
          <w:szCs w:val="28"/>
        </w:rPr>
        <w:t>информацию о команде проек</w:t>
      </w:r>
      <w:r>
        <w:rPr>
          <w:rFonts w:ascii="Times New Roman" w:hAnsi="Times New Roman" w:cs="Times New Roman"/>
          <w:sz w:val="28"/>
          <w:szCs w:val="28"/>
        </w:rPr>
        <w:t>та.</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 информацию и </w:t>
      </w:r>
      <w:r w:rsidRPr="004D3B81">
        <w:rPr>
          <w:rFonts w:ascii="Times New Roman" w:hAnsi="Times New Roman" w:cs="Times New Roman"/>
          <w:sz w:val="28"/>
          <w:szCs w:val="28"/>
        </w:rPr>
        <w:t xml:space="preserve">документы, подтверждающие соответствие </w:t>
      </w:r>
      <w:r>
        <w:rPr>
          <w:rFonts w:ascii="Times New Roman" w:hAnsi="Times New Roman" w:cs="Times New Roman"/>
          <w:sz w:val="28"/>
          <w:szCs w:val="28"/>
        </w:rPr>
        <w:t xml:space="preserve">участника конкурса требованиям, </w:t>
      </w:r>
      <w:r w:rsidRPr="004D3B81">
        <w:rPr>
          <w:rFonts w:ascii="Times New Roman" w:hAnsi="Times New Roman" w:cs="Times New Roman"/>
          <w:sz w:val="28"/>
          <w:szCs w:val="28"/>
        </w:rPr>
        <w:t>установленным</w:t>
      </w:r>
      <w:r>
        <w:rPr>
          <w:rFonts w:ascii="Times New Roman" w:hAnsi="Times New Roman" w:cs="Times New Roman"/>
          <w:sz w:val="28"/>
          <w:szCs w:val="28"/>
        </w:rPr>
        <w:t xml:space="preserve"> пунктом 10 настоящего Порядка;</w:t>
      </w:r>
    </w:p>
    <w:p w:rsidR="00AF7D7E" w:rsidRPr="004D3B81"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 информацию, представляемую</w:t>
      </w:r>
      <w:r w:rsidRPr="004D3B81">
        <w:rPr>
          <w:rFonts w:ascii="Times New Roman" w:hAnsi="Times New Roman" w:cs="Times New Roman"/>
          <w:sz w:val="28"/>
          <w:szCs w:val="28"/>
        </w:rPr>
        <w:t xml:space="preserve"> при проведении </w:t>
      </w:r>
      <w:r>
        <w:rPr>
          <w:rFonts w:ascii="Times New Roman" w:hAnsi="Times New Roman" w:cs="Times New Roman"/>
          <w:sz w:val="28"/>
          <w:szCs w:val="28"/>
        </w:rPr>
        <w:t xml:space="preserve">конкурса </w:t>
      </w:r>
      <w:r w:rsidRPr="004D3B81">
        <w:rPr>
          <w:rFonts w:ascii="Times New Roman" w:hAnsi="Times New Roman" w:cs="Times New Roman"/>
          <w:sz w:val="28"/>
          <w:szCs w:val="28"/>
        </w:rPr>
        <w:t>в процессе документооборота:</w:t>
      </w:r>
    </w:p>
    <w:p w:rsidR="00AF7D7E" w:rsidRPr="004D3B81" w:rsidRDefault="00AF7D7E" w:rsidP="00AF7D7E">
      <w:pPr>
        <w:spacing w:after="0" w:line="240" w:lineRule="auto"/>
        <w:ind w:firstLine="426"/>
        <w:jc w:val="both"/>
        <w:rPr>
          <w:rFonts w:ascii="Times New Roman" w:hAnsi="Times New Roman" w:cs="Times New Roman"/>
          <w:sz w:val="28"/>
          <w:szCs w:val="28"/>
        </w:rPr>
      </w:pPr>
      <w:r w:rsidRPr="004D3B81">
        <w:rPr>
          <w:rFonts w:ascii="Times New Roman" w:hAnsi="Times New Roman" w:cs="Times New Roman"/>
          <w:sz w:val="28"/>
          <w:szCs w:val="28"/>
        </w:rPr>
        <w:t>подтверждение согласия на публикацию (размещение) в сети "Интернет" информации</w:t>
      </w:r>
      <w:r>
        <w:rPr>
          <w:rFonts w:ascii="Times New Roman" w:hAnsi="Times New Roman" w:cs="Times New Roman"/>
          <w:sz w:val="28"/>
          <w:szCs w:val="28"/>
        </w:rPr>
        <w:t xml:space="preserve"> об участнике конкурса</w:t>
      </w:r>
      <w:r w:rsidRPr="004D3B81">
        <w:rPr>
          <w:rFonts w:ascii="Times New Roman" w:hAnsi="Times New Roman" w:cs="Times New Roman"/>
          <w:sz w:val="28"/>
          <w:szCs w:val="28"/>
        </w:rPr>
        <w:t xml:space="preserve">, о подаваемой </w:t>
      </w:r>
      <w:r>
        <w:rPr>
          <w:rFonts w:ascii="Times New Roman" w:hAnsi="Times New Roman" w:cs="Times New Roman"/>
          <w:sz w:val="28"/>
          <w:szCs w:val="28"/>
        </w:rPr>
        <w:t xml:space="preserve">участником конкурса </w:t>
      </w:r>
      <w:r w:rsidRPr="004D3B81">
        <w:rPr>
          <w:rFonts w:ascii="Times New Roman" w:hAnsi="Times New Roman" w:cs="Times New Roman"/>
          <w:sz w:val="28"/>
          <w:szCs w:val="28"/>
        </w:rPr>
        <w:t>заявке, а также иной информации</w:t>
      </w:r>
      <w:r>
        <w:rPr>
          <w:rFonts w:ascii="Times New Roman" w:hAnsi="Times New Roman" w:cs="Times New Roman"/>
          <w:sz w:val="28"/>
          <w:szCs w:val="28"/>
        </w:rPr>
        <w:t xml:space="preserve"> об участнике конкурса</w:t>
      </w:r>
      <w:r w:rsidRPr="004D3B81">
        <w:rPr>
          <w:rFonts w:ascii="Times New Roman" w:hAnsi="Times New Roman" w:cs="Times New Roman"/>
          <w:sz w:val="28"/>
          <w:szCs w:val="28"/>
        </w:rPr>
        <w:t xml:space="preserve">, связанной с </w:t>
      </w:r>
      <w:r>
        <w:rPr>
          <w:rFonts w:ascii="Times New Roman" w:hAnsi="Times New Roman" w:cs="Times New Roman"/>
          <w:sz w:val="28"/>
          <w:szCs w:val="28"/>
        </w:rPr>
        <w:t xml:space="preserve">конкурсом </w:t>
      </w:r>
      <w:r w:rsidRPr="004D3B81">
        <w:rPr>
          <w:rFonts w:ascii="Times New Roman" w:hAnsi="Times New Roman" w:cs="Times New Roman"/>
          <w:sz w:val="28"/>
          <w:szCs w:val="28"/>
        </w:rPr>
        <w:t>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AF7D7E" w:rsidRPr="004D3B81"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w:t>
      </w:r>
      <w:r w:rsidRPr="004D3B81">
        <w:rPr>
          <w:rFonts w:ascii="Times New Roman" w:hAnsi="Times New Roman" w:cs="Times New Roman"/>
          <w:sz w:val="28"/>
          <w:szCs w:val="28"/>
        </w:rPr>
        <w:t xml:space="preserve">) предлагаемые </w:t>
      </w:r>
      <w:r>
        <w:rPr>
          <w:rFonts w:ascii="Times New Roman" w:hAnsi="Times New Roman" w:cs="Times New Roman"/>
          <w:sz w:val="28"/>
          <w:szCs w:val="28"/>
        </w:rPr>
        <w:t>участником конкурса значения</w:t>
      </w:r>
      <w:r w:rsidRPr="004D3B81">
        <w:rPr>
          <w:rFonts w:ascii="Times New Roman" w:hAnsi="Times New Roman" w:cs="Times New Roman"/>
          <w:sz w:val="28"/>
          <w:szCs w:val="28"/>
        </w:rPr>
        <w:t xml:space="preserve"> результата предоставления субсидии, указанного в </w:t>
      </w:r>
      <w:r w:rsidRPr="00327B4F">
        <w:rPr>
          <w:rFonts w:ascii="Times New Roman" w:hAnsi="Times New Roman" w:cs="Times New Roman"/>
          <w:sz w:val="28"/>
          <w:szCs w:val="28"/>
        </w:rPr>
        <w:t>пункте 41 настоящего Порядка;</w:t>
      </w:r>
    </w:p>
    <w:p w:rsidR="00AF7D7E" w:rsidRPr="004D3B81"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Pr="004D3B81">
        <w:rPr>
          <w:rFonts w:ascii="Times New Roman" w:hAnsi="Times New Roman" w:cs="Times New Roman"/>
          <w:sz w:val="28"/>
          <w:szCs w:val="28"/>
        </w:rPr>
        <w:t xml:space="preserve">) информация по каждому </w:t>
      </w:r>
      <w:r>
        <w:rPr>
          <w:rFonts w:ascii="Times New Roman" w:hAnsi="Times New Roman" w:cs="Times New Roman"/>
          <w:sz w:val="28"/>
          <w:szCs w:val="28"/>
        </w:rPr>
        <w:t>критерию оценки и показателю критериев оценки, определенные настоящим Порядком.</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Участник конкурса</w:t>
      </w:r>
      <w:r w:rsidRPr="00D3597C">
        <w:rPr>
          <w:rFonts w:ascii="Times New Roman" w:hAnsi="Times New Roman" w:cs="Times New Roman"/>
          <w:sz w:val="28"/>
          <w:szCs w:val="28"/>
        </w:rPr>
        <w:t xml:space="preserve"> вправе включить в состав документов на участие в конкурсе дополнительную информацию и документы в соответствии с критериями конкурса, определенными настоящим Порядком.</w:t>
      </w:r>
    </w:p>
    <w:p w:rsidR="00AF7D7E" w:rsidRPr="00D3597C" w:rsidRDefault="00AF7D7E" w:rsidP="00AF7D7E">
      <w:pPr>
        <w:spacing w:after="0" w:line="240" w:lineRule="auto"/>
        <w:ind w:firstLine="426"/>
        <w:jc w:val="both"/>
        <w:rPr>
          <w:rFonts w:ascii="Times New Roman" w:hAnsi="Times New Roman" w:cs="Times New Roman"/>
          <w:sz w:val="28"/>
          <w:szCs w:val="28"/>
        </w:rPr>
      </w:pPr>
      <w:r w:rsidRPr="00D3597C">
        <w:rPr>
          <w:rFonts w:ascii="Times New Roman" w:hAnsi="Times New Roman" w:cs="Times New Roman"/>
          <w:sz w:val="28"/>
          <w:szCs w:val="28"/>
        </w:rPr>
        <w:t>Ответственность за полноту и достоверность информации и документов, содержащихся в заявке, а также за своевременно</w:t>
      </w:r>
      <w:r>
        <w:rPr>
          <w:rFonts w:ascii="Times New Roman" w:hAnsi="Times New Roman" w:cs="Times New Roman"/>
          <w:sz w:val="28"/>
          <w:szCs w:val="28"/>
        </w:rPr>
        <w:t>сть их представления несет участник конкурса</w:t>
      </w:r>
      <w:r w:rsidRPr="00D3597C">
        <w:rPr>
          <w:rFonts w:ascii="Times New Roman" w:hAnsi="Times New Roman" w:cs="Times New Roman"/>
          <w:sz w:val="28"/>
          <w:szCs w:val="28"/>
        </w:rPr>
        <w:t xml:space="preserve"> в соответствии с законодательством Российской Федерации.</w:t>
      </w:r>
    </w:p>
    <w:p w:rsidR="00AF7D7E" w:rsidRPr="00D3597C"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17. Участник конкурса вправе</w:t>
      </w:r>
      <w:r w:rsidRPr="00D3597C">
        <w:rPr>
          <w:rFonts w:ascii="Times New Roman" w:hAnsi="Times New Roman" w:cs="Times New Roman"/>
          <w:sz w:val="28"/>
          <w:szCs w:val="28"/>
        </w:rPr>
        <w:t xml:space="preserve"> подать только одну заявку на участие в конкурсе, представляющую один проект по напр</w:t>
      </w:r>
      <w:r>
        <w:rPr>
          <w:rFonts w:ascii="Times New Roman" w:hAnsi="Times New Roman" w:cs="Times New Roman"/>
          <w:sz w:val="28"/>
          <w:szCs w:val="28"/>
        </w:rPr>
        <w:t>авлению, указанному в пункте 9</w:t>
      </w:r>
      <w:r w:rsidRPr="00D3597C">
        <w:rPr>
          <w:rFonts w:ascii="Times New Roman" w:hAnsi="Times New Roman" w:cs="Times New Roman"/>
          <w:sz w:val="28"/>
          <w:szCs w:val="28"/>
        </w:rPr>
        <w:t xml:space="preserve"> настоящего Порядка.</w:t>
      </w:r>
    </w:p>
    <w:p w:rsidR="00AF7D7E" w:rsidRPr="00924CC3"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18. </w:t>
      </w:r>
      <w:r w:rsidRPr="00924CC3">
        <w:rPr>
          <w:rFonts w:ascii="Times New Roman" w:hAnsi="Times New Roman" w:cs="Times New Roman"/>
          <w:sz w:val="28"/>
          <w:szCs w:val="28"/>
        </w:rPr>
        <w:t xml:space="preserve">Внесение изменений в заявку или отзыв заявки осуществляется </w:t>
      </w:r>
      <w:r>
        <w:rPr>
          <w:rFonts w:ascii="Times New Roman" w:hAnsi="Times New Roman" w:cs="Times New Roman"/>
          <w:sz w:val="28"/>
          <w:szCs w:val="28"/>
        </w:rPr>
        <w:t xml:space="preserve">участником конкурса </w:t>
      </w:r>
      <w:r w:rsidRPr="00924CC3">
        <w:rPr>
          <w:rFonts w:ascii="Times New Roman" w:hAnsi="Times New Roman" w:cs="Times New Roman"/>
          <w:sz w:val="28"/>
          <w:szCs w:val="28"/>
        </w:rPr>
        <w:t>в порядке, аналогичном порядку формирования заявки</w:t>
      </w:r>
      <w:r>
        <w:rPr>
          <w:rFonts w:ascii="Times New Roman" w:hAnsi="Times New Roman" w:cs="Times New Roman"/>
          <w:sz w:val="28"/>
          <w:szCs w:val="28"/>
        </w:rPr>
        <w:t xml:space="preserve"> участником конкурса</w:t>
      </w:r>
      <w:r w:rsidRPr="00924CC3">
        <w:rPr>
          <w:rFonts w:ascii="Times New Roman" w:hAnsi="Times New Roman" w:cs="Times New Roman"/>
          <w:sz w:val="28"/>
          <w:szCs w:val="28"/>
        </w:rPr>
        <w:t xml:space="preserve">, указанному в </w:t>
      </w:r>
      <w:r>
        <w:rPr>
          <w:rFonts w:ascii="Times New Roman" w:hAnsi="Times New Roman" w:cs="Times New Roman"/>
          <w:sz w:val="28"/>
          <w:szCs w:val="28"/>
        </w:rPr>
        <w:t>пункте 15 настоящего Порядка</w:t>
      </w:r>
      <w:r w:rsidRPr="00924CC3">
        <w:rPr>
          <w:rFonts w:ascii="Times New Roman" w:hAnsi="Times New Roman" w:cs="Times New Roman"/>
          <w:sz w:val="28"/>
          <w:szCs w:val="28"/>
        </w:rPr>
        <w:t>.</w:t>
      </w:r>
    </w:p>
    <w:p w:rsidR="00AF7D7E" w:rsidRPr="00924CC3"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19.Р</w:t>
      </w:r>
      <w:r w:rsidRPr="00924CC3">
        <w:rPr>
          <w:rFonts w:ascii="Times New Roman" w:hAnsi="Times New Roman" w:cs="Times New Roman"/>
          <w:sz w:val="28"/>
          <w:szCs w:val="28"/>
        </w:rPr>
        <w:t xml:space="preserve">ешения </w:t>
      </w:r>
      <w:r>
        <w:rPr>
          <w:rFonts w:ascii="Times New Roman" w:hAnsi="Times New Roman" w:cs="Times New Roman"/>
          <w:sz w:val="28"/>
          <w:szCs w:val="28"/>
        </w:rPr>
        <w:t xml:space="preserve">Комиссии </w:t>
      </w:r>
      <w:r w:rsidRPr="00924CC3">
        <w:rPr>
          <w:rFonts w:ascii="Times New Roman" w:hAnsi="Times New Roman" w:cs="Times New Roman"/>
          <w:sz w:val="28"/>
          <w:szCs w:val="28"/>
        </w:rPr>
        <w:t xml:space="preserve">о возврате заявок </w:t>
      </w:r>
      <w:r>
        <w:rPr>
          <w:rFonts w:ascii="Times New Roman" w:hAnsi="Times New Roman" w:cs="Times New Roman"/>
          <w:sz w:val="28"/>
          <w:szCs w:val="28"/>
        </w:rPr>
        <w:t xml:space="preserve">участников конкурса </w:t>
      </w:r>
      <w:r w:rsidRPr="00924CC3">
        <w:rPr>
          <w:rFonts w:ascii="Times New Roman" w:hAnsi="Times New Roman" w:cs="Times New Roman"/>
          <w:sz w:val="28"/>
          <w:szCs w:val="28"/>
        </w:rPr>
        <w:t>на доработку принимаю</w:t>
      </w:r>
      <w:r>
        <w:rPr>
          <w:rFonts w:ascii="Times New Roman" w:hAnsi="Times New Roman" w:cs="Times New Roman"/>
          <w:sz w:val="28"/>
          <w:szCs w:val="28"/>
        </w:rPr>
        <w:t>тся в равной мере ко всем участникам конкурса</w:t>
      </w:r>
      <w:r w:rsidRPr="00924CC3">
        <w:rPr>
          <w:rFonts w:ascii="Times New Roman" w:hAnsi="Times New Roman" w:cs="Times New Roman"/>
          <w:sz w:val="28"/>
          <w:szCs w:val="28"/>
        </w:rPr>
        <w:t xml:space="preserve">, при рассмотрении заявок которых выявлены основания для их возврата на доработку, а также доводятся до </w:t>
      </w:r>
      <w:r>
        <w:rPr>
          <w:rFonts w:ascii="Times New Roman" w:hAnsi="Times New Roman" w:cs="Times New Roman"/>
          <w:sz w:val="28"/>
          <w:szCs w:val="28"/>
        </w:rPr>
        <w:t xml:space="preserve">участников конкурса </w:t>
      </w:r>
      <w:r w:rsidRPr="00924CC3">
        <w:rPr>
          <w:rFonts w:ascii="Times New Roman" w:hAnsi="Times New Roman" w:cs="Times New Roman"/>
          <w:sz w:val="28"/>
          <w:szCs w:val="28"/>
        </w:rPr>
        <w:t>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AF7D7E" w:rsidRPr="00924CC3"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20.</w:t>
      </w:r>
      <w:r w:rsidRPr="00924CC3">
        <w:rPr>
          <w:rFonts w:ascii="Times New Roman" w:hAnsi="Times New Roman" w:cs="Times New Roman"/>
          <w:sz w:val="28"/>
          <w:szCs w:val="28"/>
        </w:rPr>
        <w:t xml:space="preserve"> При внесении изменений в заявку на стадии рассмотрения заявок не допускается изменение информации и докуме</w:t>
      </w:r>
      <w:r>
        <w:rPr>
          <w:rFonts w:ascii="Times New Roman" w:hAnsi="Times New Roman" w:cs="Times New Roman"/>
          <w:sz w:val="28"/>
          <w:szCs w:val="28"/>
        </w:rPr>
        <w:t xml:space="preserve">нтов, в соответствии с которыми участнику конкурса </w:t>
      </w:r>
      <w:r w:rsidRPr="00924CC3">
        <w:rPr>
          <w:rFonts w:ascii="Times New Roman" w:hAnsi="Times New Roman" w:cs="Times New Roman"/>
          <w:sz w:val="28"/>
          <w:szCs w:val="28"/>
        </w:rPr>
        <w:t xml:space="preserve">присваивается итоговое количество баллов </w:t>
      </w:r>
      <w:r>
        <w:rPr>
          <w:rFonts w:ascii="Times New Roman" w:hAnsi="Times New Roman" w:cs="Times New Roman"/>
          <w:sz w:val="28"/>
          <w:szCs w:val="28"/>
        </w:rPr>
        <w:t>по критериям оценки и</w:t>
      </w:r>
      <w:r w:rsidRPr="00924CC3">
        <w:rPr>
          <w:rFonts w:ascii="Times New Roman" w:hAnsi="Times New Roman" w:cs="Times New Roman"/>
          <w:sz w:val="28"/>
          <w:szCs w:val="28"/>
        </w:rPr>
        <w:t xml:space="preserve"> показателям критериев оценки</w:t>
      </w:r>
      <w:r>
        <w:rPr>
          <w:rFonts w:ascii="Times New Roman" w:hAnsi="Times New Roman" w:cs="Times New Roman"/>
          <w:sz w:val="28"/>
          <w:szCs w:val="28"/>
        </w:rPr>
        <w:t>.</w:t>
      </w:r>
    </w:p>
    <w:p w:rsidR="00AF7D7E" w:rsidRPr="00924CC3" w:rsidRDefault="00AF7D7E" w:rsidP="00AF7D7E">
      <w:pPr>
        <w:spacing w:after="0" w:line="240" w:lineRule="auto"/>
        <w:ind w:firstLine="426"/>
        <w:jc w:val="both"/>
        <w:rPr>
          <w:rFonts w:ascii="Times New Roman" w:hAnsi="Times New Roman" w:cs="Times New Roman"/>
          <w:sz w:val="28"/>
          <w:szCs w:val="28"/>
        </w:rPr>
      </w:pPr>
      <w:bookmarkStart w:id="8" w:name="Par4"/>
      <w:bookmarkEnd w:id="8"/>
      <w:r>
        <w:rPr>
          <w:rFonts w:ascii="Times New Roman" w:hAnsi="Times New Roman" w:cs="Times New Roman"/>
          <w:sz w:val="28"/>
          <w:szCs w:val="28"/>
        </w:rPr>
        <w:t xml:space="preserve">21. Участник конкурса </w:t>
      </w:r>
      <w:r w:rsidRPr="00924CC3">
        <w:rPr>
          <w:rFonts w:ascii="Times New Roman" w:hAnsi="Times New Roman" w:cs="Times New Roman"/>
          <w:sz w:val="28"/>
          <w:szCs w:val="28"/>
        </w:rPr>
        <w:t xml:space="preserve">со дня размещения объявления о проведении </w:t>
      </w:r>
      <w:r>
        <w:rPr>
          <w:rFonts w:ascii="Times New Roman" w:hAnsi="Times New Roman" w:cs="Times New Roman"/>
          <w:sz w:val="28"/>
          <w:szCs w:val="28"/>
        </w:rPr>
        <w:t xml:space="preserve">конкурса </w:t>
      </w:r>
      <w:r w:rsidRPr="00924CC3">
        <w:rPr>
          <w:rFonts w:ascii="Times New Roman" w:hAnsi="Times New Roman" w:cs="Times New Roman"/>
          <w:sz w:val="28"/>
          <w:szCs w:val="28"/>
        </w:rPr>
        <w:t xml:space="preserve">на едином портале не позднее 3-го рабочего дня до дня завершения подачи заявок вправе направить </w:t>
      </w:r>
      <w:r>
        <w:rPr>
          <w:rFonts w:ascii="Times New Roman" w:hAnsi="Times New Roman" w:cs="Times New Roman"/>
          <w:sz w:val="28"/>
          <w:szCs w:val="28"/>
        </w:rPr>
        <w:t xml:space="preserve">Администрации </w:t>
      </w:r>
      <w:r w:rsidRPr="00924CC3">
        <w:rPr>
          <w:rFonts w:ascii="Times New Roman" w:hAnsi="Times New Roman" w:cs="Times New Roman"/>
          <w:sz w:val="28"/>
          <w:szCs w:val="28"/>
        </w:rPr>
        <w:t xml:space="preserve">не более 5 запросов о разъяснении положений объявления о проведении </w:t>
      </w:r>
      <w:r>
        <w:rPr>
          <w:rFonts w:ascii="Times New Roman" w:hAnsi="Times New Roman" w:cs="Times New Roman"/>
          <w:sz w:val="28"/>
          <w:szCs w:val="28"/>
        </w:rPr>
        <w:t xml:space="preserve">конкурса </w:t>
      </w:r>
      <w:r w:rsidRPr="00924CC3">
        <w:rPr>
          <w:rFonts w:ascii="Times New Roman" w:hAnsi="Times New Roman" w:cs="Times New Roman"/>
          <w:sz w:val="28"/>
          <w:szCs w:val="28"/>
        </w:rPr>
        <w:t>путем формирования в системе "Электронный бюджет" соответствующего запроса.</w:t>
      </w:r>
    </w:p>
    <w:p w:rsidR="00AF7D7E" w:rsidRPr="00924CC3"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22</w:t>
      </w:r>
      <w:r w:rsidRPr="00924CC3">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Pr="00924CC3">
        <w:rPr>
          <w:rFonts w:ascii="Times New Roman" w:hAnsi="Times New Roman" w:cs="Times New Roman"/>
          <w:sz w:val="28"/>
          <w:szCs w:val="28"/>
        </w:rPr>
        <w:t xml:space="preserve">в ответ на запрос, указанный в </w:t>
      </w:r>
      <w:r>
        <w:rPr>
          <w:rFonts w:ascii="Times New Roman" w:hAnsi="Times New Roman" w:cs="Times New Roman"/>
          <w:sz w:val="28"/>
          <w:szCs w:val="28"/>
        </w:rPr>
        <w:t>пункте 21 настоящего Порядка</w:t>
      </w:r>
      <w:r w:rsidRPr="00924CC3">
        <w:rPr>
          <w:rFonts w:ascii="Times New Roman" w:hAnsi="Times New Roman" w:cs="Times New Roman"/>
          <w:sz w:val="28"/>
          <w:szCs w:val="28"/>
        </w:rPr>
        <w:t xml:space="preserve">, направляет разъяснение положений объявления о проведении </w:t>
      </w:r>
      <w:r>
        <w:rPr>
          <w:rFonts w:ascii="Times New Roman" w:hAnsi="Times New Roman" w:cs="Times New Roman"/>
          <w:sz w:val="28"/>
          <w:szCs w:val="28"/>
        </w:rPr>
        <w:t xml:space="preserve">конкурса </w:t>
      </w:r>
      <w:r w:rsidRPr="00924CC3">
        <w:rPr>
          <w:rFonts w:ascii="Times New Roman" w:hAnsi="Times New Roman" w:cs="Times New Roman"/>
          <w:sz w:val="28"/>
          <w:szCs w:val="28"/>
        </w:rPr>
        <w:t xml:space="preserve">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w:t>
      </w:r>
      <w:r>
        <w:rPr>
          <w:rFonts w:ascii="Times New Roman" w:hAnsi="Times New Roman" w:cs="Times New Roman"/>
          <w:sz w:val="28"/>
          <w:szCs w:val="28"/>
        </w:rPr>
        <w:t xml:space="preserve">Администрацией </w:t>
      </w:r>
      <w:r w:rsidRPr="00924CC3">
        <w:rPr>
          <w:rFonts w:ascii="Times New Roman" w:hAnsi="Times New Roman" w:cs="Times New Roman"/>
          <w:sz w:val="28"/>
          <w:szCs w:val="28"/>
        </w:rPr>
        <w:t xml:space="preserve">разъяснение положений объявления о проведении </w:t>
      </w:r>
      <w:r>
        <w:rPr>
          <w:rFonts w:ascii="Times New Roman" w:hAnsi="Times New Roman" w:cs="Times New Roman"/>
          <w:sz w:val="28"/>
          <w:szCs w:val="28"/>
        </w:rPr>
        <w:t xml:space="preserve">конкурса </w:t>
      </w:r>
      <w:r w:rsidRPr="00924CC3">
        <w:rPr>
          <w:rFonts w:ascii="Times New Roman" w:hAnsi="Times New Roman" w:cs="Times New Roman"/>
          <w:sz w:val="28"/>
          <w:szCs w:val="28"/>
        </w:rPr>
        <w:t>не должно изменять суть информации, содержащейся в указанном объявлении.</w:t>
      </w:r>
    </w:p>
    <w:p w:rsidR="00AF7D7E" w:rsidRPr="00D21A78" w:rsidRDefault="00AF7D7E" w:rsidP="00AF7D7E">
      <w:pPr>
        <w:spacing w:after="0" w:line="240" w:lineRule="auto"/>
        <w:ind w:firstLine="426"/>
        <w:jc w:val="both"/>
        <w:rPr>
          <w:rFonts w:ascii="Times New Roman" w:hAnsi="Times New Roman" w:cs="Times New Roman"/>
          <w:sz w:val="28"/>
          <w:szCs w:val="28"/>
        </w:rPr>
      </w:pPr>
      <w:r w:rsidRPr="00924CC3">
        <w:rPr>
          <w:rFonts w:ascii="Times New Roman" w:hAnsi="Times New Roman" w:cs="Times New Roman"/>
          <w:sz w:val="28"/>
          <w:szCs w:val="28"/>
        </w:rPr>
        <w:t xml:space="preserve">Доступ к разъяснению, формируемому в системе "Электронный бюджет" в соответствии с </w:t>
      </w:r>
      <w:hyperlink w:anchor="Par5" w:history="1">
        <w:r w:rsidRPr="00261789">
          <w:rPr>
            <w:rStyle w:val="af2"/>
            <w:rFonts w:ascii="Times New Roman" w:hAnsi="Times New Roman" w:cs="Times New Roman"/>
            <w:sz w:val="28"/>
            <w:szCs w:val="28"/>
          </w:rPr>
          <w:t>абзацем первым</w:t>
        </w:r>
      </w:hyperlink>
      <w:r w:rsidRPr="00924CC3">
        <w:rPr>
          <w:rFonts w:ascii="Times New Roman" w:hAnsi="Times New Roman" w:cs="Times New Roman"/>
          <w:sz w:val="28"/>
          <w:szCs w:val="28"/>
        </w:rPr>
        <w:t xml:space="preserve"> настоящего пункта, предос</w:t>
      </w:r>
      <w:r>
        <w:rPr>
          <w:rFonts w:ascii="Times New Roman" w:hAnsi="Times New Roman" w:cs="Times New Roman"/>
          <w:sz w:val="28"/>
          <w:szCs w:val="28"/>
        </w:rPr>
        <w:t>тавляется всем участникам конкурса.</w:t>
      </w:r>
    </w:p>
    <w:p w:rsidR="00AF7D7E" w:rsidRPr="00924CC3"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23. </w:t>
      </w:r>
      <w:r w:rsidRPr="00924CC3">
        <w:rPr>
          <w:rFonts w:ascii="Times New Roman" w:hAnsi="Times New Roman" w:cs="Times New Roman"/>
          <w:sz w:val="28"/>
          <w:szCs w:val="28"/>
        </w:rPr>
        <w:t>Не позднее 1 рабочего дня, следующего за днем окончания срока подачи заявок, в системе "Электронный бю</w:t>
      </w:r>
      <w:r>
        <w:rPr>
          <w:rFonts w:ascii="Times New Roman" w:hAnsi="Times New Roman" w:cs="Times New Roman"/>
          <w:sz w:val="28"/>
          <w:szCs w:val="28"/>
        </w:rPr>
        <w:t>джет" открывается доступ Администрации и членам К</w:t>
      </w:r>
      <w:r w:rsidRPr="00924CC3">
        <w:rPr>
          <w:rFonts w:ascii="Times New Roman" w:hAnsi="Times New Roman" w:cs="Times New Roman"/>
          <w:sz w:val="28"/>
          <w:szCs w:val="28"/>
        </w:rPr>
        <w:t xml:space="preserve">омиссии к поданным </w:t>
      </w:r>
      <w:r>
        <w:rPr>
          <w:rFonts w:ascii="Times New Roman" w:hAnsi="Times New Roman" w:cs="Times New Roman"/>
          <w:sz w:val="28"/>
          <w:szCs w:val="28"/>
        </w:rPr>
        <w:t xml:space="preserve">участникам конкурса </w:t>
      </w:r>
      <w:r w:rsidRPr="00924CC3">
        <w:rPr>
          <w:rFonts w:ascii="Times New Roman" w:hAnsi="Times New Roman" w:cs="Times New Roman"/>
          <w:sz w:val="28"/>
          <w:szCs w:val="28"/>
        </w:rPr>
        <w:t>заявкам для их рассмотрения и оценки.</w:t>
      </w:r>
    </w:p>
    <w:p w:rsidR="00AF7D7E" w:rsidRPr="00924CC3" w:rsidRDefault="00AF7D7E" w:rsidP="00AF7D7E">
      <w:pPr>
        <w:spacing w:after="0" w:line="240" w:lineRule="auto"/>
        <w:ind w:firstLine="426"/>
        <w:jc w:val="both"/>
        <w:rPr>
          <w:rFonts w:ascii="Times New Roman" w:hAnsi="Times New Roman" w:cs="Times New Roman"/>
          <w:sz w:val="28"/>
          <w:szCs w:val="28"/>
        </w:rPr>
      </w:pPr>
      <w:r w:rsidRPr="00924CC3">
        <w:rPr>
          <w:rFonts w:ascii="Times New Roman" w:hAnsi="Times New Roman" w:cs="Times New Roman"/>
          <w:sz w:val="28"/>
          <w:szCs w:val="28"/>
        </w:rPr>
        <w:t xml:space="preserve">Комиссия не позднее 1 рабочего </w:t>
      </w:r>
      <w:r>
        <w:rPr>
          <w:rFonts w:ascii="Times New Roman" w:hAnsi="Times New Roman" w:cs="Times New Roman"/>
          <w:sz w:val="28"/>
          <w:szCs w:val="28"/>
        </w:rPr>
        <w:t>дня, следующего за днем окончания приема</w:t>
      </w:r>
      <w:r w:rsidRPr="00924CC3">
        <w:rPr>
          <w:rFonts w:ascii="Times New Roman" w:hAnsi="Times New Roman" w:cs="Times New Roman"/>
          <w:sz w:val="28"/>
          <w:szCs w:val="28"/>
        </w:rPr>
        <w:t xml:space="preserve"> заявок, подписывает протокол вскрытия заявок. Протокол вскрытия заявок формируется на едином портале автоматически и подписывается усиленной квалифицированной эле</w:t>
      </w:r>
      <w:r>
        <w:rPr>
          <w:rFonts w:ascii="Times New Roman" w:hAnsi="Times New Roman" w:cs="Times New Roman"/>
          <w:sz w:val="28"/>
          <w:szCs w:val="28"/>
        </w:rPr>
        <w:t>ктронной подписью председателя К</w:t>
      </w:r>
      <w:r w:rsidRPr="00924CC3">
        <w:rPr>
          <w:rFonts w:ascii="Times New Roman" w:hAnsi="Times New Roman" w:cs="Times New Roman"/>
          <w:sz w:val="28"/>
          <w:szCs w:val="28"/>
        </w:rPr>
        <w:t>омиссии в системе "Электронный бюджет", а также размещается на едином портале не позднее 1 рабочего дня, следующего за днем его подписания.</w:t>
      </w:r>
    </w:p>
    <w:p w:rsidR="00AF7D7E" w:rsidRPr="00924CC3"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24. Администрация</w:t>
      </w:r>
      <w:r w:rsidRPr="00924CC3">
        <w:rPr>
          <w:rFonts w:ascii="Times New Roman" w:hAnsi="Times New Roman" w:cs="Times New Roman"/>
          <w:sz w:val="28"/>
          <w:szCs w:val="28"/>
        </w:rPr>
        <w:t xml:space="preserve"> в целях подтверждения</w:t>
      </w:r>
      <w:r>
        <w:rPr>
          <w:rFonts w:ascii="Times New Roman" w:hAnsi="Times New Roman" w:cs="Times New Roman"/>
          <w:sz w:val="28"/>
          <w:szCs w:val="28"/>
        </w:rPr>
        <w:t xml:space="preserve"> соответствия участника конкурса</w:t>
      </w:r>
      <w:r w:rsidRPr="00924CC3">
        <w:rPr>
          <w:rFonts w:ascii="Times New Roman" w:hAnsi="Times New Roman" w:cs="Times New Roman"/>
          <w:sz w:val="28"/>
          <w:szCs w:val="28"/>
        </w:rPr>
        <w:t xml:space="preserve"> установленным требованиям</w:t>
      </w:r>
      <w:r>
        <w:rPr>
          <w:rFonts w:ascii="Times New Roman" w:hAnsi="Times New Roman" w:cs="Times New Roman"/>
          <w:sz w:val="28"/>
          <w:szCs w:val="28"/>
        </w:rPr>
        <w:t xml:space="preserve"> в соответствии с пунктом 10 настоящего Порядка</w:t>
      </w:r>
      <w:r w:rsidRPr="00924CC3">
        <w:rPr>
          <w:rFonts w:ascii="Times New Roman" w:hAnsi="Times New Roman" w:cs="Times New Roman"/>
          <w:sz w:val="28"/>
          <w:szCs w:val="28"/>
        </w:rPr>
        <w:t xml:space="preserve"> не вправе</w:t>
      </w:r>
      <w:r>
        <w:rPr>
          <w:rFonts w:ascii="Times New Roman" w:hAnsi="Times New Roman" w:cs="Times New Roman"/>
          <w:sz w:val="28"/>
          <w:szCs w:val="28"/>
        </w:rPr>
        <w:t xml:space="preserve"> требовать от участника конкурса</w:t>
      </w:r>
      <w:r w:rsidRPr="00924CC3">
        <w:rPr>
          <w:rFonts w:ascii="Times New Roman" w:hAnsi="Times New Roman" w:cs="Times New Roman"/>
          <w:sz w:val="28"/>
          <w:szCs w:val="28"/>
        </w:rPr>
        <w:t xml:space="preserve"> представления документов и информации при наличии соответствующей информации в государственных информационных системах, доступ к которым имеется в рамках межведомственного электронного взаимодействия, за исключение</w:t>
      </w:r>
      <w:r>
        <w:rPr>
          <w:rFonts w:ascii="Times New Roman" w:hAnsi="Times New Roman" w:cs="Times New Roman"/>
          <w:sz w:val="28"/>
          <w:szCs w:val="28"/>
        </w:rPr>
        <w:t>м случая, если участник конкурса</w:t>
      </w:r>
      <w:r w:rsidRPr="00924CC3">
        <w:rPr>
          <w:rFonts w:ascii="Times New Roman" w:hAnsi="Times New Roman" w:cs="Times New Roman"/>
          <w:sz w:val="28"/>
          <w:szCs w:val="28"/>
        </w:rPr>
        <w:t xml:space="preserve"> готов представить указанные документы и информацию по собственной инициативе.</w:t>
      </w:r>
    </w:p>
    <w:p w:rsidR="00AF7D7E" w:rsidRPr="00924CC3"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Проверка участника конкурса</w:t>
      </w:r>
      <w:r w:rsidRPr="00924CC3">
        <w:rPr>
          <w:rFonts w:ascii="Times New Roman" w:hAnsi="Times New Roman" w:cs="Times New Roman"/>
          <w:sz w:val="28"/>
          <w:szCs w:val="28"/>
        </w:rPr>
        <w:t xml:space="preserve"> на соответствие требованиям, указанным в </w:t>
      </w:r>
      <w:r>
        <w:rPr>
          <w:rFonts w:ascii="Times New Roman" w:hAnsi="Times New Roman" w:cs="Times New Roman"/>
          <w:sz w:val="28"/>
          <w:szCs w:val="28"/>
        </w:rPr>
        <w:t>подпунктах 1-9 пункта 10</w:t>
      </w:r>
      <w:r w:rsidRPr="00924CC3">
        <w:rPr>
          <w:rFonts w:ascii="Times New Roman" w:hAnsi="Times New Roman" w:cs="Times New Roman"/>
          <w:sz w:val="28"/>
          <w:szCs w:val="28"/>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AF7D7E" w:rsidRPr="00924CC3" w:rsidRDefault="00AF7D7E" w:rsidP="00AF7D7E">
      <w:pPr>
        <w:spacing w:after="0" w:line="240" w:lineRule="auto"/>
        <w:ind w:firstLine="426"/>
        <w:jc w:val="both"/>
        <w:rPr>
          <w:rFonts w:ascii="Times New Roman" w:hAnsi="Times New Roman" w:cs="Times New Roman"/>
          <w:sz w:val="28"/>
          <w:szCs w:val="28"/>
        </w:rPr>
      </w:pPr>
      <w:r w:rsidRPr="00924CC3">
        <w:rPr>
          <w:rFonts w:ascii="Times New Roman" w:hAnsi="Times New Roman" w:cs="Times New Roman"/>
          <w:sz w:val="28"/>
          <w:szCs w:val="28"/>
        </w:rPr>
        <w:t>В случае отсутствия технической возможности осуществления автоматической проверки в системе "Электронный бюджет"</w:t>
      </w:r>
      <w:r w:rsidRPr="003250A1">
        <w:rPr>
          <w:rFonts w:ascii="Times New Roman" w:hAnsi="Times New Roman" w:cs="Times New Roman"/>
          <w:sz w:val="28"/>
          <w:szCs w:val="28"/>
        </w:rPr>
        <w:t>соответствие</w:t>
      </w:r>
      <w:r>
        <w:rPr>
          <w:rFonts w:ascii="Times New Roman" w:hAnsi="Times New Roman" w:cs="Times New Roman"/>
          <w:sz w:val="28"/>
          <w:szCs w:val="28"/>
        </w:rPr>
        <w:t xml:space="preserve"> участника конкурса</w:t>
      </w:r>
      <w:r w:rsidRPr="003250A1">
        <w:rPr>
          <w:rFonts w:ascii="Times New Roman" w:hAnsi="Times New Roman" w:cs="Times New Roman"/>
          <w:sz w:val="28"/>
          <w:szCs w:val="28"/>
        </w:rPr>
        <w:t xml:space="preserve"> требованиям, указанным </w:t>
      </w:r>
      <w:r>
        <w:rPr>
          <w:rFonts w:ascii="Times New Roman" w:hAnsi="Times New Roman" w:cs="Times New Roman"/>
          <w:sz w:val="28"/>
          <w:szCs w:val="28"/>
        </w:rPr>
        <w:t>в пункте 10</w:t>
      </w:r>
      <w:r w:rsidRPr="003250A1">
        <w:rPr>
          <w:rFonts w:ascii="Times New Roman" w:hAnsi="Times New Roman" w:cs="Times New Roman"/>
          <w:sz w:val="28"/>
          <w:szCs w:val="28"/>
        </w:rPr>
        <w:t>настоящего Порядка,</w:t>
      </w:r>
      <w:r w:rsidRPr="00924CC3">
        <w:rPr>
          <w:rFonts w:ascii="Times New Roman" w:hAnsi="Times New Roman" w:cs="Times New Roman"/>
          <w:sz w:val="28"/>
          <w:szCs w:val="28"/>
        </w:rPr>
        <w:t xml:space="preserve"> производится путем проставления в электронном виде </w:t>
      </w:r>
      <w:r>
        <w:rPr>
          <w:rFonts w:ascii="Times New Roman" w:hAnsi="Times New Roman" w:cs="Times New Roman"/>
          <w:sz w:val="28"/>
          <w:szCs w:val="28"/>
        </w:rPr>
        <w:t xml:space="preserve">участником конкурса </w:t>
      </w:r>
      <w:r w:rsidRPr="00924CC3">
        <w:rPr>
          <w:rFonts w:ascii="Times New Roman" w:hAnsi="Times New Roman" w:cs="Times New Roman"/>
          <w:sz w:val="28"/>
          <w:szCs w:val="28"/>
        </w:rPr>
        <w:t>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Проверка участника конкурса на соответствие требованию, указанному</w:t>
      </w:r>
      <w:r w:rsidRPr="00924CC3">
        <w:rPr>
          <w:rFonts w:ascii="Times New Roman" w:hAnsi="Times New Roman" w:cs="Times New Roman"/>
          <w:sz w:val="28"/>
          <w:szCs w:val="28"/>
        </w:rPr>
        <w:t xml:space="preserve"> в </w:t>
      </w:r>
      <w:r w:rsidRPr="008409C0">
        <w:rPr>
          <w:rFonts w:ascii="Times New Roman" w:hAnsi="Times New Roman" w:cs="Times New Roman"/>
          <w:sz w:val="28"/>
          <w:szCs w:val="28"/>
        </w:rPr>
        <w:t>подпункте 10</w:t>
      </w:r>
      <w:r>
        <w:rPr>
          <w:rFonts w:ascii="Times New Roman" w:hAnsi="Times New Roman" w:cs="Times New Roman"/>
          <w:sz w:val="28"/>
          <w:szCs w:val="28"/>
        </w:rPr>
        <w:t xml:space="preserve"> пункта 10</w:t>
      </w:r>
      <w:r w:rsidRPr="00924CC3">
        <w:rPr>
          <w:rFonts w:ascii="Times New Roman" w:hAnsi="Times New Roman" w:cs="Times New Roman"/>
          <w:sz w:val="28"/>
          <w:szCs w:val="28"/>
        </w:rPr>
        <w:t xml:space="preserve"> настоящего Порядка, осущес</w:t>
      </w:r>
      <w:r>
        <w:rPr>
          <w:rFonts w:ascii="Times New Roman" w:hAnsi="Times New Roman" w:cs="Times New Roman"/>
          <w:sz w:val="28"/>
          <w:szCs w:val="28"/>
        </w:rPr>
        <w:t>твляется на основании документа, указанного</w:t>
      </w:r>
      <w:r w:rsidRPr="00924CC3">
        <w:rPr>
          <w:rFonts w:ascii="Times New Roman" w:hAnsi="Times New Roman" w:cs="Times New Roman"/>
          <w:sz w:val="28"/>
          <w:szCs w:val="28"/>
        </w:rPr>
        <w:t xml:space="preserve"> в</w:t>
      </w:r>
      <w:r>
        <w:rPr>
          <w:rFonts w:ascii="Times New Roman" w:hAnsi="Times New Roman" w:cs="Times New Roman"/>
          <w:sz w:val="28"/>
          <w:szCs w:val="28"/>
        </w:rPr>
        <w:t xml:space="preserve"> абзаце втором подпункта 2  пункта 15</w:t>
      </w:r>
      <w:r w:rsidRPr="00924CC3">
        <w:rPr>
          <w:rFonts w:ascii="Times New Roman" w:hAnsi="Times New Roman" w:cs="Times New Roman"/>
          <w:sz w:val="28"/>
          <w:szCs w:val="28"/>
        </w:rPr>
        <w:t xml:space="preserve"> настоящего Порядка.</w:t>
      </w:r>
    </w:p>
    <w:p w:rsidR="00AF7D7E" w:rsidRDefault="00AF7D7E" w:rsidP="00AF7D7E">
      <w:pPr>
        <w:spacing w:after="0" w:line="240" w:lineRule="auto"/>
        <w:ind w:firstLine="426"/>
        <w:jc w:val="both"/>
        <w:rPr>
          <w:rFonts w:ascii="Times New Roman" w:hAnsi="Times New Roman" w:cs="Times New Roman"/>
          <w:sz w:val="28"/>
          <w:szCs w:val="28"/>
        </w:rPr>
      </w:pPr>
      <w:r w:rsidRPr="005B477B">
        <w:rPr>
          <w:rFonts w:ascii="Times New Roman" w:hAnsi="Times New Roman" w:cs="Times New Roman"/>
          <w:sz w:val="28"/>
          <w:szCs w:val="28"/>
        </w:rPr>
        <w:t>Проверка до</w:t>
      </w:r>
      <w:r>
        <w:rPr>
          <w:rFonts w:ascii="Times New Roman" w:hAnsi="Times New Roman" w:cs="Times New Roman"/>
          <w:sz w:val="28"/>
          <w:szCs w:val="28"/>
        </w:rPr>
        <w:t>стоверности представленной участником конкурса</w:t>
      </w:r>
      <w:r w:rsidRPr="005B477B">
        <w:rPr>
          <w:rFonts w:ascii="Times New Roman" w:hAnsi="Times New Roman" w:cs="Times New Roman"/>
          <w:sz w:val="28"/>
          <w:szCs w:val="28"/>
        </w:rPr>
        <w:t xml:space="preserve"> информации осуществляется путем проверки представленных документов на предмет наличия в них противоречивых сведений и (или) направления официальных запросов в соответствующие органы, в распоряжении которых находятся такие документы (информации), и (или) сверки с открытыми данными, представленными на официальных сайтах данных органов в сети "Интернет".</w:t>
      </w:r>
    </w:p>
    <w:p w:rsidR="00AF7D7E" w:rsidRPr="00924CC3"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25. Отдел социальной политики в срок не более 10</w:t>
      </w:r>
      <w:r w:rsidRPr="00924CC3">
        <w:rPr>
          <w:rFonts w:ascii="Times New Roman" w:hAnsi="Times New Roman" w:cs="Times New Roman"/>
          <w:sz w:val="28"/>
          <w:szCs w:val="28"/>
        </w:rPr>
        <w:t xml:space="preserve"> рабочих дней со дня размещения протокола вскрытия заявок на едином портале проводит рассмотрение представленных </w:t>
      </w:r>
      <w:r>
        <w:rPr>
          <w:rFonts w:ascii="Times New Roman" w:hAnsi="Times New Roman" w:cs="Times New Roman"/>
          <w:sz w:val="28"/>
          <w:szCs w:val="28"/>
        </w:rPr>
        <w:t xml:space="preserve">участниками конкурса </w:t>
      </w:r>
      <w:r w:rsidRPr="00924CC3">
        <w:rPr>
          <w:rFonts w:ascii="Times New Roman" w:hAnsi="Times New Roman" w:cs="Times New Roman"/>
          <w:sz w:val="28"/>
          <w:szCs w:val="28"/>
        </w:rPr>
        <w:t xml:space="preserve">заявок и документов на предмет соответствия </w:t>
      </w:r>
      <w:r>
        <w:rPr>
          <w:rFonts w:ascii="Times New Roman" w:hAnsi="Times New Roman" w:cs="Times New Roman"/>
          <w:sz w:val="28"/>
          <w:szCs w:val="28"/>
        </w:rPr>
        <w:t>пунктам 3, 6, 10, 15, 16</w:t>
      </w:r>
      <w:r w:rsidRPr="00924CC3">
        <w:rPr>
          <w:rFonts w:ascii="Times New Roman" w:hAnsi="Times New Roman" w:cs="Times New Roman"/>
          <w:sz w:val="28"/>
          <w:szCs w:val="28"/>
        </w:rPr>
        <w:t xml:space="preserve"> настоящего Порядка.</w:t>
      </w:r>
    </w:p>
    <w:p w:rsidR="00AF7D7E" w:rsidRPr="00924CC3" w:rsidRDefault="00AF7D7E" w:rsidP="00AF7D7E">
      <w:pPr>
        <w:spacing w:after="0" w:line="240" w:lineRule="auto"/>
        <w:ind w:firstLine="426"/>
        <w:jc w:val="both"/>
        <w:rPr>
          <w:rFonts w:ascii="Times New Roman" w:hAnsi="Times New Roman" w:cs="Times New Roman"/>
          <w:sz w:val="28"/>
          <w:szCs w:val="28"/>
        </w:rPr>
      </w:pPr>
      <w:r w:rsidRPr="00924CC3">
        <w:rPr>
          <w:rFonts w:ascii="Times New Roman" w:hAnsi="Times New Roman" w:cs="Times New Roman"/>
          <w:sz w:val="28"/>
          <w:szCs w:val="28"/>
        </w:rPr>
        <w:t>Заявка признается надлежащей, если она соответствует требованиям настоящего Порядка, и при отсутствии оснований для отклонения заявки.</w:t>
      </w:r>
    </w:p>
    <w:p w:rsidR="00AF7D7E" w:rsidRPr="00924CC3" w:rsidRDefault="00AF7D7E" w:rsidP="00AF7D7E">
      <w:pPr>
        <w:spacing w:after="0" w:line="240" w:lineRule="auto"/>
        <w:ind w:firstLine="426"/>
        <w:jc w:val="both"/>
        <w:rPr>
          <w:rFonts w:ascii="Times New Roman" w:hAnsi="Times New Roman" w:cs="Times New Roman"/>
          <w:sz w:val="28"/>
          <w:szCs w:val="28"/>
        </w:rPr>
      </w:pPr>
      <w:r w:rsidRPr="00924CC3">
        <w:rPr>
          <w:rFonts w:ascii="Times New Roman" w:hAnsi="Times New Roman" w:cs="Times New Roman"/>
          <w:sz w:val="28"/>
          <w:szCs w:val="28"/>
        </w:rPr>
        <w:t xml:space="preserve">Заявка отклоняется в случае наличия оснований для отклонения заявки, предусмотренных </w:t>
      </w:r>
      <w:r>
        <w:rPr>
          <w:rFonts w:ascii="Times New Roman" w:hAnsi="Times New Roman" w:cs="Times New Roman"/>
          <w:sz w:val="28"/>
          <w:szCs w:val="28"/>
        </w:rPr>
        <w:t>пунктом 26</w:t>
      </w:r>
      <w:r w:rsidRPr="00924CC3">
        <w:rPr>
          <w:rFonts w:ascii="Times New Roman" w:hAnsi="Times New Roman" w:cs="Times New Roman"/>
          <w:sz w:val="28"/>
          <w:szCs w:val="28"/>
        </w:rPr>
        <w:t xml:space="preserve"> настоящего Порядка.</w:t>
      </w:r>
    </w:p>
    <w:p w:rsidR="00AF7D7E" w:rsidRPr="00924CC3" w:rsidRDefault="00AF7D7E" w:rsidP="00AF7D7E">
      <w:pPr>
        <w:spacing w:after="0" w:line="240" w:lineRule="auto"/>
        <w:ind w:firstLine="426"/>
        <w:jc w:val="both"/>
        <w:rPr>
          <w:rFonts w:ascii="Times New Roman" w:hAnsi="Times New Roman" w:cs="Times New Roman"/>
          <w:sz w:val="28"/>
          <w:szCs w:val="28"/>
        </w:rPr>
      </w:pPr>
      <w:bookmarkStart w:id="9" w:name="Par10"/>
      <w:bookmarkEnd w:id="9"/>
      <w:r>
        <w:rPr>
          <w:rFonts w:ascii="Times New Roman" w:hAnsi="Times New Roman" w:cs="Times New Roman"/>
          <w:sz w:val="28"/>
          <w:szCs w:val="28"/>
        </w:rPr>
        <w:t>26</w:t>
      </w:r>
      <w:r w:rsidRPr="00924CC3">
        <w:rPr>
          <w:rFonts w:ascii="Times New Roman" w:hAnsi="Times New Roman" w:cs="Times New Roman"/>
          <w:sz w:val="28"/>
          <w:szCs w:val="28"/>
        </w:rPr>
        <w:t>. На стадии рассмотрения заявки основаниями для отклонения заявки являются:</w:t>
      </w:r>
    </w:p>
    <w:p w:rsidR="00AF7D7E" w:rsidRPr="00924CC3" w:rsidRDefault="00AF7D7E" w:rsidP="00AF7D7E">
      <w:pPr>
        <w:spacing w:after="0" w:line="240" w:lineRule="auto"/>
        <w:ind w:firstLine="426"/>
        <w:jc w:val="both"/>
        <w:rPr>
          <w:rFonts w:ascii="Times New Roman" w:hAnsi="Times New Roman" w:cs="Times New Roman"/>
          <w:sz w:val="28"/>
          <w:szCs w:val="28"/>
        </w:rPr>
      </w:pPr>
      <w:r w:rsidRPr="00924CC3">
        <w:rPr>
          <w:rFonts w:ascii="Times New Roman" w:hAnsi="Times New Roman" w:cs="Times New Roman"/>
          <w:sz w:val="28"/>
          <w:szCs w:val="28"/>
        </w:rPr>
        <w:t xml:space="preserve">1) несоответствие </w:t>
      </w:r>
      <w:r>
        <w:rPr>
          <w:rFonts w:ascii="Times New Roman" w:hAnsi="Times New Roman" w:cs="Times New Roman"/>
          <w:sz w:val="28"/>
          <w:szCs w:val="28"/>
        </w:rPr>
        <w:t xml:space="preserve">участника конкурса </w:t>
      </w:r>
      <w:r w:rsidRPr="00924CC3">
        <w:rPr>
          <w:rFonts w:ascii="Times New Roman" w:hAnsi="Times New Roman" w:cs="Times New Roman"/>
          <w:sz w:val="28"/>
          <w:szCs w:val="28"/>
        </w:rPr>
        <w:t xml:space="preserve">требованиям, установленным </w:t>
      </w:r>
      <w:r>
        <w:rPr>
          <w:rFonts w:ascii="Times New Roman" w:hAnsi="Times New Roman" w:cs="Times New Roman"/>
          <w:sz w:val="28"/>
          <w:szCs w:val="28"/>
        </w:rPr>
        <w:t xml:space="preserve">пунктами 3 и 10 </w:t>
      </w:r>
      <w:r w:rsidRPr="00924CC3">
        <w:rPr>
          <w:rFonts w:ascii="Times New Roman" w:hAnsi="Times New Roman" w:cs="Times New Roman"/>
          <w:sz w:val="28"/>
          <w:szCs w:val="28"/>
        </w:rPr>
        <w:t>настоящего Порядка;</w:t>
      </w:r>
    </w:p>
    <w:p w:rsidR="00AF7D7E" w:rsidRPr="00924CC3" w:rsidRDefault="00AF7D7E" w:rsidP="00AF7D7E">
      <w:pPr>
        <w:spacing w:after="0" w:line="240" w:lineRule="auto"/>
        <w:ind w:firstLine="426"/>
        <w:jc w:val="both"/>
        <w:rPr>
          <w:rFonts w:ascii="Times New Roman" w:hAnsi="Times New Roman" w:cs="Times New Roman"/>
          <w:sz w:val="28"/>
          <w:szCs w:val="28"/>
        </w:rPr>
      </w:pPr>
      <w:r w:rsidRPr="00924CC3">
        <w:rPr>
          <w:rFonts w:ascii="Times New Roman" w:hAnsi="Times New Roman" w:cs="Times New Roman"/>
          <w:sz w:val="28"/>
          <w:szCs w:val="28"/>
        </w:rPr>
        <w:t xml:space="preserve">2) несоответствие представленных </w:t>
      </w:r>
      <w:r>
        <w:rPr>
          <w:rFonts w:ascii="Times New Roman" w:hAnsi="Times New Roman" w:cs="Times New Roman"/>
          <w:sz w:val="28"/>
          <w:szCs w:val="28"/>
        </w:rPr>
        <w:t xml:space="preserve">участником конкурса </w:t>
      </w:r>
      <w:r w:rsidRPr="00924CC3">
        <w:rPr>
          <w:rFonts w:ascii="Times New Roman" w:hAnsi="Times New Roman" w:cs="Times New Roman"/>
          <w:sz w:val="28"/>
          <w:szCs w:val="28"/>
        </w:rPr>
        <w:t xml:space="preserve">заявки и документов требованиям, определенным </w:t>
      </w:r>
      <w:r>
        <w:rPr>
          <w:rFonts w:ascii="Times New Roman" w:hAnsi="Times New Roman" w:cs="Times New Roman"/>
          <w:sz w:val="28"/>
          <w:szCs w:val="28"/>
        </w:rPr>
        <w:t>пунктом 15 и 16</w:t>
      </w:r>
      <w:r w:rsidRPr="00924CC3">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w:t>
      </w:r>
    </w:p>
    <w:p w:rsidR="00AF7D7E" w:rsidRPr="00924CC3" w:rsidRDefault="00AF7D7E" w:rsidP="00AF7D7E">
      <w:pPr>
        <w:spacing w:after="0" w:line="240" w:lineRule="auto"/>
        <w:ind w:firstLine="426"/>
        <w:jc w:val="both"/>
        <w:rPr>
          <w:rFonts w:ascii="Times New Roman" w:hAnsi="Times New Roman" w:cs="Times New Roman"/>
          <w:sz w:val="28"/>
          <w:szCs w:val="28"/>
        </w:rPr>
      </w:pPr>
      <w:r w:rsidRPr="00924CC3">
        <w:rPr>
          <w:rFonts w:ascii="Times New Roman" w:hAnsi="Times New Roman" w:cs="Times New Roman"/>
          <w:sz w:val="28"/>
          <w:szCs w:val="28"/>
        </w:rPr>
        <w:t>3) несоответствие расходов, связанных с реализацией проекта</w:t>
      </w:r>
      <w:r>
        <w:rPr>
          <w:rFonts w:ascii="Times New Roman" w:hAnsi="Times New Roman" w:cs="Times New Roman"/>
          <w:sz w:val="28"/>
          <w:szCs w:val="28"/>
        </w:rPr>
        <w:t xml:space="preserve"> участником конкурса</w:t>
      </w:r>
      <w:r w:rsidRPr="00924CC3">
        <w:rPr>
          <w:rFonts w:ascii="Times New Roman" w:hAnsi="Times New Roman" w:cs="Times New Roman"/>
          <w:sz w:val="28"/>
          <w:szCs w:val="28"/>
        </w:rPr>
        <w:t xml:space="preserve">, </w:t>
      </w:r>
      <w:r>
        <w:rPr>
          <w:rFonts w:ascii="Times New Roman" w:hAnsi="Times New Roman" w:cs="Times New Roman"/>
          <w:sz w:val="28"/>
          <w:szCs w:val="28"/>
        </w:rPr>
        <w:t>пункту 6</w:t>
      </w:r>
      <w:r w:rsidRPr="00924CC3">
        <w:rPr>
          <w:rFonts w:ascii="Times New Roman" w:hAnsi="Times New Roman" w:cs="Times New Roman"/>
          <w:sz w:val="28"/>
          <w:szCs w:val="28"/>
        </w:rPr>
        <w:t xml:space="preserve"> настоящего Порядка;</w:t>
      </w:r>
    </w:p>
    <w:p w:rsidR="00AF7D7E" w:rsidRDefault="00AF7D7E" w:rsidP="00AF7D7E">
      <w:pPr>
        <w:spacing w:after="0" w:line="240" w:lineRule="auto"/>
        <w:ind w:firstLine="426"/>
        <w:jc w:val="both"/>
        <w:rPr>
          <w:rFonts w:ascii="Times New Roman" w:hAnsi="Times New Roman" w:cs="Times New Roman"/>
          <w:sz w:val="28"/>
          <w:szCs w:val="28"/>
        </w:rPr>
      </w:pPr>
      <w:r w:rsidRPr="00924CC3">
        <w:rPr>
          <w:rFonts w:ascii="Times New Roman" w:hAnsi="Times New Roman" w:cs="Times New Roman"/>
          <w:sz w:val="28"/>
          <w:szCs w:val="28"/>
        </w:rPr>
        <w:t xml:space="preserve">4) недостоверность представленной </w:t>
      </w:r>
      <w:r>
        <w:rPr>
          <w:rFonts w:ascii="Times New Roman" w:hAnsi="Times New Roman" w:cs="Times New Roman"/>
          <w:sz w:val="28"/>
          <w:szCs w:val="28"/>
        </w:rPr>
        <w:t>участником конкурса информации;</w:t>
      </w:r>
    </w:p>
    <w:p w:rsidR="00AF7D7E" w:rsidRDefault="00AF7D7E" w:rsidP="00AF7D7E">
      <w:pPr>
        <w:spacing w:after="0" w:line="240" w:lineRule="auto"/>
        <w:ind w:firstLine="426"/>
        <w:jc w:val="both"/>
        <w:rPr>
          <w:rFonts w:ascii="Times New Roman" w:hAnsi="Times New Roman" w:cs="Times New Roman"/>
          <w:sz w:val="28"/>
          <w:szCs w:val="28"/>
        </w:rPr>
      </w:pPr>
      <w:r w:rsidRPr="0097388C">
        <w:rPr>
          <w:rFonts w:ascii="Times New Roman" w:hAnsi="Times New Roman" w:cs="Times New Roman"/>
          <w:sz w:val="28"/>
          <w:szCs w:val="28"/>
        </w:rPr>
        <w:t>5) подача участником конкурса заявки после даты, указанной в объявлении о проведении конкурса.</w:t>
      </w:r>
    </w:p>
    <w:p w:rsidR="00AF7D7E" w:rsidRPr="005951B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27. </w:t>
      </w:r>
      <w:r w:rsidRPr="005951BE">
        <w:rPr>
          <w:rFonts w:ascii="Times New Roman" w:hAnsi="Times New Roman" w:cs="Times New Roman"/>
          <w:sz w:val="28"/>
          <w:szCs w:val="28"/>
        </w:rPr>
        <w:t>По результатам рассмотрения заявок не позднее 1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конкурса о признании его заявки надлежащей или об отклонении его заявки с указанием оснований для отклонения.</w:t>
      </w:r>
    </w:p>
    <w:p w:rsidR="00AF7D7E" w:rsidRPr="005951BE" w:rsidRDefault="00AF7D7E" w:rsidP="00AF7D7E">
      <w:pPr>
        <w:spacing w:after="0" w:line="240" w:lineRule="auto"/>
        <w:ind w:firstLine="426"/>
        <w:jc w:val="both"/>
        <w:rPr>
          <w:rFonts w:ascii="Times New Roman" w:hAnsi="Times New Roman" w:cs="Times New Roman"/>
          <w:sz w:val="28"/>
          <w:szCs w:val="28"/>
        </w:rPr>
      </w:pPr>
      <w:r w:rsidRPr="005951BE">
        <w:rPr>
          <w:rFonts w:ascii="Times New Roman" w:hAnsi="Times New Roman" w:cs="Times New Roman"/>
          <w:sz w:val="28"/>
          <w:szCs w:val="28"/>
        </w:rPr>
        <w:t>Протокол рассмотрения заявок формируется на едином портале автоматически на основании результатов рассмотрения заявок и подписывается в срок не позднее 2 рабочих дней со дня формирования протокола рассмотрения заявок усиленной квалифицированной эле</w:t>
      </w:r>
      <w:r>
        <w:rPr>
          <w:rFonts w:ascii="Times New Roman" w:hAnsi="Times New Roman" w:cs="Times New Roman"/>
          <w:sz w:val="28"/>
          <w:szCs w:val="28"/>
        </w:rPr>
        <w:t>ктронной подписью председателя К</w:t>
      </w:r>
      <w:r w:rsidRPr="005951BE">
        <w:rPr>
          <w:rFonts w:ascii="Times New Roman" w:hAnsi="Times New Roman" w:cs="Times New Roman"/>
          <w:sz w:val="28"/>
          <w:szCs w:val="28"/>
        </w:rPr>
        <w:t>омиссии в системе "Электронный бюджет", а также размещается на едином портале не позднее 1 рабочего дня, следующего за днем его подписания.</w:t>
      </w:r>
    </w:p>
    <w:p w:rsidR="00AF7D7E" w:rsidRPr="005951BE" w:rsidRDefault="00AF7D7E" w:rsidP="00AF7D7E">
      <w:pPr>
        <w:spacing w:after="0" w:line="240" w:lineRule="auto"/>
        <w:ind w:firstLine="426"/>
        <w:jc w:val="both"/>
        <w:rPr>
          <w:rFonts w:ascii="Times New Roman" w:hAnsi="Times New Roman" w:cs="Times New Roman"/>
          <w:sz w:val="28"/>
          <w:szCs w:val="28"/>
        </w:rPr>
      </w:pPr>
      <w:bookmarkStart w:id="10" w:name="Par2"/>
      <w:bookmarkEnd w:id="10"/>
      <w:r>
        <w:rPr>
          <w:rFonts w:ascii="Times New Roman" w:hAnsi="Times New Roman" w:cs="Times New Roman"/>
          <w:sz w:val="28"/>
          <w:szCs w:val="28"/>
        </w:rPr>
        <w:t>28</w:t>
      </w:r>
      <w:r w:rsidRPr="005951BE">
        <w:rPr>
          <w:rFonts w:ascii="Times New Roman" w:hAnsi="Times New Roman" w:cs="Times New Roman"/>
          <w:sz w:val="28"/>
          <w:szCs w:val="28"/>
        </w:rPr>
        <w:t>. В срок не более 10 рабочих дней со дня размещения протокола рассмотрения заяв</w:t>
      </w:r>
      <w:r>
        <w:rPr>
          <w:rFonts w:ascii="Times New Roman" w:hAnsi="Times New Roman" w:cs="Times New Roman"/>
          <w:sz w:val="28"/>
          <w:szCs w:val="28"/>
        </w:rPr>
        <w:t xml:space="preserve">ок на едином портале Комиссия </w:t>
      </w:r>
      <w:r w:rsidRPr="005951BE">
        <w:rPr>
          <w:rFonts w:ascii="Times New Roman" w:hAnsi="Times New Roman" w:cs="Times New Roman"/>
          <w:sz w:val="28"/>
          <w:szCs w:val="28"/>
        </w:rPr>
        <w:t xml:space="preserve">проводит оценку заявок и документов участников конкурса по </w:t>
      </w:r>
      <w:r w:rsidRPr="0097388C">
        <w:rPr>
          <w:rFonts w:ascii="Times New Roman" w:hAnsi="Times New Roman" w:cs="Times New Roman"/>
          <w:sz w:val="28"/>
          <w:szCs w:val="28"/>
        </w:rPr>
        <w:t>критериям</w:t>
      </w:r>
      <w:r w:rsidRPr="005951BE">
        <w:rPr>
          <w:rFonts w:ascii="Times New Roman" w:hAnsi="Times New Roman" w:cs="Times New Roman"/>
          <w:sz w:val="28"/>
          <w:szCs w:val="28"/>
        </w:rPr>
        <w:t xml:space="preserve"> оценки заявок (далее - критерий) согласно приложению к настоящему Порядку.</w:t>
      </w:r>
    </w:p>
    <w:p w:rsidR="00AF7D7E" w:rsidRPr="005951BE" w:rsidRDefault="00AF7D7E" w:rsidP="00AF7D7E">
      <w:pPr>
        <w:spacing w:after="0" w:line="240" w:lineRule="auto"/>
        <w:ind w:firstLine="426"/>
        <w:jc w:val="both"/>
        <w:rPr>
          <w:rFonts w:ascii="Times New Roman" w:hAnsi="Times New Roman" w:cs="Times New Roman"/>
          <w:sz w:val="28"/>
          <w:szCs w:val="28"/>
        </w:rPr>
      </w:pPr>
      <w:r w:rsidRPr="005951BE">
        <w:rPr>
          <w:rFonts w:ascii="Times New Roman" w:hAnsi="Times New Roman" w:cs="Times New Roman"/>
          <w:sz w:val="28"/>
          <w:szCs w:val="28"/>
        </w:rPr>
        <w:t xml:space="preserve">Начисление баллов по критериям </w:t>
      </w:r>
      <w:r>
        <w:rPr>
          <w:rFonts w:ascii="Times New Roman" w:hAnsi="Times New Roman" w:cs="Times New Roman"/>
          <w:sz w:val="28"/>
          <w:szCs w:val="28"/>
        </w:rPr>
        <w:t xml:space="preserve">оценки </w:t>
      </w:r>
      <w:r w:rsidRPr="005951BE">
        <w:rPr>
          <w:rFonts w:ascii="Times New Roman" w:hAnsi="Times New Roman" w:cs="Times New Roman"/>
          <w:sz w:val="28"/>
          <w:szCs w:val="28"/>
        </w:rPr>
        <w:t>осуществляется</w:t>
      </w:r>
      <w:r>
        <w:rPr>
          <w:rFonts w:ascii="Times New Roman" w:hAnsi="Times New Roman" w:cs="Times New Roman"/>
          <w:sz w:val="28"/>
          <w:szCs w:val="28"/>
        </w:rPr>
        <w:t xml:space="preserve"> членами Комиссии</w:t>
      </w:r>
      <w:r w:rsidRPr="005951BE">
        <w:rPr>
          <w:rFonts w:ascii="Times New Roman" w:hAnsi="Times New Roman" w:cs="Times New Roman"/>
          <w:sz w:val="28"/>
          <w:szCs w:val="28"/>
        </w:rPr>
        <w:t xml:space="preserve"> с использованием 100-балльной шкалы оценки. По каждому критерию </w:t>
      </w:r>
      <w:r>
        <w:rPr>
          <w:rFonts w:ascii="Times New Roman" w:hAnsi="Times New Roman" w:cs="Times New Roman"/>
          <w:sz w:val="28"/>
          <w:szCs w:val="28"/>
        </w:rPr>
        <w:t xml:space="preserve">каждым членом Комиссии </w:t>
      </w:r>
      <w:r w:rsidRPr="005951BE">
        <w:rPr>
          <w:rFonts w:ascii="Times New Roman" w:hAnsi="Times New Roman" w:cs="Times New Roman"/>
          <w:sz w:val="28"/>
          <w:szCs w:val="28"/>
        </w:rPr>
        <w:t>присваивается соответствующее количество баллов. Итоговый балл соответствующей заявки определяется суммой баллов по всем критериям с учетом весовых значений каждого критерия.</w:t>
      </w:r>
      <w:r>
        <w:rPr>
          <w:rFonts w:ascii="Times New Roman" w:hAnsi="Times New Roman" w:cs="Times New Roman"/>
          <w:sz w:val="28"/>
          <w:szCs w:val="28"/>
        </w:rPr>
        <w:t xml:space="preserve"> К</w:t>
      </w:r>
      <w:r w:rsidRPr="00E9479C">
        <w:rPr>
          <w:rFonts w:ascii="Times New Roman" w:hAnsi="Times New Roman" w:cs="Times New Roman"/>
          <w:sz w:val="28"/>
          <w:szCs w:val="28"/>
        </w:rPr>
        <w:t xml:space="preserve">оличество баллов, присваиваемых участнику конкурса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w:t>
      </w:r>
      <w:r>
        <w:rPr>
          <w:rFonts w:ascii="Times New Roman" w:hAnsi="Times New Roman" w:cs="Times New Roman"/>
          <w:sz w:val="28"/>
          <w:szCs w:val="28"/>
        </w:rPr>
        <w:t>члена К</w:t>
      </w:r>
      <w:r w:rsidRPr="00E9479C">
        <w:rPr>
          <w:rFonts w:ascii="Times New Roman" w:hAnsi="Times New Roman" w:cs="Times New Roman"/>
          <w:sz w:val="28"/>
          <w:szCs w:val="28"/>
        </w:rPr>
        <w:t xml:space="preserve">омиссии. </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Секретарь комиссии</w:t>
      </w:r>
      <w:r w:rsidRPr="005951BE">
        <w:rPr>
          <w:rFonts w:ascii="Times New Roman" w:hAnsi="Times New Roman" w:cs="Times New Roman"/>
          <w:sz w:val="28"/>
          <w:szCs w:val="28"/>
        </w:rPr>
        <w:t xml:space="preserve"> в срок не более 5 рабочих дней со дня окончания оценки заявок формирует рейтинг заявок участников конкурса с учетом итоговых баллов от наибольшего к наименьшему</w:t>
      </w:r>
      <w:r>
        <w:rPr>
          <w:rFonts w:ascii="Times New Roman" w:hAnsi="Times New Roman" w:cs="Times New Roman"/>
          <w:sz w:val="28"/>
          <w:szCs w:val="28"/>
        </w:rPr>
        <w:t xml:space="preserve"> и очередности поступления заявок в случае равенства количества полученных баллов</w:t>
      </w:r>
      <w:r w:rsidRPr="005951BE">
        <w:rPr>
          <w:rFonts w:ascii="Times New Roman" w:hAnsi="Times New Roman" w:cs="Times New Roman"/>
          <w:sz w:val="28"/>
          <w:szCs w:val="28"/>
        </w:rPr>
        <w:t>. При равном количестве баллов</w:t>
      </w:r>
      <w:r>
        <w:rPr>
          <w:rFonts w:ascii="Times New Roman" w:hAnsi="Times New Roman" w:cs="Times New Roman"/>
          <w:sz w:val="28"/>
          <w:szCs w:val="28"/>
        </w:rPr>
        <w:t xml:space="preserve"> первой</w:t>
      </w:r>
      <w:r w:rsidRPr="005951BE">
        <w:rPr>
          <w:rFonts w:ascii="Times New Roman" w:hAnsi="Times New Roman" w:cs="Times New Roman"/>
          <w:sz w:val="28"/>
          <w:szCs w:val="28"/>
        </w:rPr>
        <w:t xml:space="preserve"> в рейтинге идет та заявка, которая имеет более раннюю дату регистрации.</w:t>
      </w:r>
    </w:p>
    <w:p w:rsidR="00AF7D7E" w:rsidRPr="005951B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Минимальный проходной </w:t>
      </w:r>
      <w:r w:rsidRPr="005E17B9">
        <w:rPr>
          <w:rFonts w:ascii="Times New Roman" w:hAnsi="Times New Roman" w:cs="Times New Roman"/>
          <w:sz w:val="28"/>
          <w:szCs w:val="28"/>
        </w:rPr>
        <w:t xml:space="preserve">балл заявки составляет </w:t>
      </w:r>
      <w:r w:rsidRPr="00B928FE">
        <w:rPr>
          <w:rFonts w:ascii="Times New Roman" w:hAnsi="Times New Roman" w:cs="Times New Roman"/>
          <w:sz w:val="28"/>
          <w:szCs w:val="28"/>
        </w:rPr>
        <w:t>45 и более баллов.</w:t>
      </w:r>
    </w:p>
    <w:p w:rsidR="00AF7D7E" w:rsidRPr="005951BE" w:rsidRDefault="00AF7D7E" w:rsidP="00AF7D7E">
      <w:pPr>
        <w:spacing w:after="0" w:line="240" w:lineRule="auto"/>
        <w:ind w:firstLine="426"/>
        <w:jc w:val="both"/>
        <w:rPr>
          <w:rFonts w:ascii="Times New Roman" w:hAnsi="Times New Roman" w:cs="Times New Roman"/>
          <w:sz w:val="28"/>
          <w:szCs w:val="28"/>
        </w:rPr>
      </w:pPr>
      <w:r w:rsidRPr="005951BE">
        <w:rPr>
          <w:rFonts w:ascii="Times New Roman" w:hAnsi="Times New Roman" w:cs="Times New Roman"/>
          <w:sz w:val="28"/>
          <w:szCs w:val="28"/>
        </w:rPr>
        <w:t xml:space="preserve">Победителями конкурса признаются участники конкурса, включенные в рейтинг и набравшие по результатам оценки балл больший или равный минимальному проходному баллу, в пределах объема </w:t>
      </w:r>
      <w:r>
        <w:rPr>
          <w:rFonts w:ascii="Times New Roman" w:hAnsi="Times New Roman" w:cs="Times New Roman"/>
          <w:sz w:val="28"/>
          <w:szCs w:val="28"/>
        </w:rPr>
        <w:t>распределяемой субсидии, указанного в объявлении о проведении конкурса.</w:t>
      </w:r>
    </w:p>
    <w:p w:rsidR="00AF7D7E" w:rsidRPr="005951B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29.</w:t>
      </w:r>
      <w:r w:rsidRPr="005951BE">
        <w:rPr>
          <w:rFonts w:ascii="Times New Roman" w:hAnsi="Times New Roman" w:cs="Times New Roman"/>
          <w:sz w:val="28"/>
          <w:szCs w:val="28"/>
        </w:rPr>
        <w:t xml:space="preserve"> Конкурс признается несостоявшимся в следующих случаях:</w:t>
      </w:r>
    </w:p>
    <w:p w:rsidR="00AF7D7E" w:rsidRPr="005951BE" w:rsidRDefault="00AF7D7E" w:rsidP="00AF7D7E">
      <w:pPr>
        <w:spacing w:after="0" w:line="240" w:lineRule="auto"/>
        <w:ind w:firstLine="426"/>
        <w:jc w:val="both"/>
        <w:rPr>
          <w:rFonts w:ascii="Times New Roman" w:hAnsi="Times New Roman" w:cs="Times New Roman"/>
          <w:sz w:val="28"/>
          <w:szCs w:val="28"/>
        </w:rPr>
      </w:pPr>
      <w:r w:rsidRPr="005951BE">
        <w:rPr>
          <w:rFonts w:ascii="Times New Roman" w:hAnsi="Times New Roman" w:cs="Times New Roman"/>
          <w:sz w:val="28"/>
          <w:szCs w:val="28"/>
        </w:rPr>
        <w:t>1) по окончании срока подачи заявок подана только одна заявка;</w:t>
      </w:r>
    </w:p>
    <w:p w:rsidR="00AF7D7E" w:rsidRPr="005951BE" w:rsidRDefault="00AF7D7E" w:rsidP="00AF7D7E">
      <w:pPr>
        <w:spacing w:after="0" w:line="240" w:lineRule="auto"/>
        <w:ind w:firstLine="426"/>
        <w:jc w:val="both"/>
        <w:rPr>
          <w:rFonts w:ascii="Times New Roman" w:hAnsi="Times New Roman" w:cs="Times New Roman"/>
          <w:sz w:val="28"/>
          <w:szCs w:val="28"/>
        </w:rPr>
      </w:pPr>
      <w:r w:rsidRPr="005951BE">
        <w:rPr>
          <w:rFonts w:ascii="Times New Roman" w:hAnsi="Times New Roman" w:cs="Times New Roman"/>
          <w:sz w:val="28"/>
          <w:szCs w:val="28"/>
        </w:rPr>
        <w:t>2) по результатам рассмотрения заявок только одна заявка соответствует требованиям, установленным</w:t>
      </w:r>
      <w:r>
        <w:rPr>
          <w:rFonts w:ascii="Times New Roman" w:hAnsi="Times New Roman" w:cs="Times New Roman"/>
          <w:sz w:val="28"/>
          <w:szCs w:val="28"/>
        </w:rPr>
        <w:t xml:space="preserve"> пунктами</w:t>
      </w:r>
      <w:r w:rsidRPr="002E0DEA">
        <w:rPr>
          <w:rFonts w:ascii="Times New Roman" w:hAnsi="Times New Roman" w:cs="Times New Roman"/>
          <w:sz w:val="28"/>
          <w:szCs w:val="28"/>
        </w:rPr>
        <w:t xml:space="preserve">3, 6, 10, 15, 16 </w:t>
      </w:r>
      <w:r w:rsidRPr="005951BE">
        <w:rPr>
          <w:rFonts w:ascii="Times New Roman" w:hAnsi="Times New Roman" w:cs="Times New Roman"/>
          <w:sz w:val="28"/>
          <w:szCs w:val="28"/>
        </w:rPr>
        <w:t>настоящего Порядка;</w:t>
      </w:r>
    </w:p>
    <w:p w:rsidR="00AF7D7E" w:rsidRPr="005951BE" w:rsidRDefault="00AF7D7E" w:rsidP="00AF7D7E">
      <w:pPr>
        <w:spacing w:after="0" w:line="240" w:lineRule="auto"/>
        <w:ind w:firstLine="426"/>
        <w:jc w:val="both"/>
        <w:rPr>
          <w:rFonts w:ascii="Times New Roman" w:hAnsi="Times New Roman" w:cs="Times New Roman"/>
          <w:sz w:val="28"/>
          <w:szCs w:val="28"/>
        </w:rPr>
      </w:pPr>
      <w:r w:rsidRPr="005951BE">
        <w:rPr>
          <w:rFonts w:ascii="Times New Roman" w:hAnsi="Times New Roman" w:cs="Times New Roman"/>
          <w:sz w:val="28"/>
          <w:szCs w:val="28"/>
        </w:rPr>
        <w:t>3) по окончании срока подачи заявок не подано ни одной заявки;</w:t>
      </w:r>
    </w:p>
    <w:p w:rsidR="00AF7D7E" w:rsidRPr="005951BE" w:rsidRDefault="00AF7D7E" w:rsidP="00AF7D7E">
      <w:pPr>
        <w:spacing w:after="0" w:line="240" w:lineRule="auto"/>
        <w:ind w:firstLine="426"/>
        <w:jc w:val="both"/>
        <w:rPr>
          <w:rFonts w:ascii="Times New Roman" w:hAnsi="Times New Roman" w:cs="Times New Roman"/>
          <w:sz w:val="28"/>
          <w:szCs w:val="28"/>
        </w:rPr>
      </w:pPr>
      <w:r w:rsidRPr="005951BE">
        <w:rPr>
          <w:rFonts w:ascii="Times New Roman" w:hAnsi="Times New Roman" w:cs="Times New Roman"/>
          <w:sz w:val="28"/>
          <w:szCs w:val="28"/>
        </w:rPr>
        <w:t>4) по результатам рассмотрения заявок отклонены все заявки;</w:t>
      </w:r>
    </w:p>
    <w:p w:rsidR="00AF7D7E" w:rsidRDefault="00AF7D7E" w:rsidP="00AF7D7E">
      <w:pPr>
        <w:spacing w:after="0" w:line="240" w:lineRule="auto"/>
        <w:ind w:firstLine="426"/>
        <w:jc w:val="both"/>
        <w:rPr>
          <w:rFonts w:ascii="Times New Roman" w:hAnsi="Times New Roman" w:cs="Times New Roman"/>
          <w:sz w:val="28"/>
          <w:szCs w:val="28"/>
        </w:rPr>
      </w:pPr>
      <w:r w:rsidRPr="005951BE">
        <w:rPr>
          <w:rFonts w:ascii="Times New Roman" w:hAnsi="Times New Roman" w:cs="Times New Roman"/>
          <w:sz w:val="28"/>
          <w:szCs w:val="28"/>
        </w:rPr>
        <w:t>5) по результатам оценки заявок ни одна из заявок не набрала балл больший или равный минимальному проходному баллу.</w:t>
      </w:r>
    </w:p>
    <w:p w:rsidR="00AF7D7E" w:rsidRPr="005951B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30. Соглашение о предоставлении субсидий заключается с участником конкурса, </w:t>
      </w:r>
      <w:r w:rsidRPr="008E6FE8">
        <w:rPr>
          <w:rFonts w:ascii="Times New Roman" w:hAnsi="Times New Roman" w:cs="Times New Roman"/>
          <w:sz w:val="28"/>
          <w:szCs w:val="28"/>
        </w:rPr>
        <w:t>признанного несос</w:t>
      </w:r>
      <w:r>
        <w:rPr>
          <w:rFonts w:ascii="Times New Roman" w:hAnsi="Times New Roman" w:cs="Times New Roman"/>
          <w:sz w:val="28"/>
          <w:szCs w:val="28"/>
        </w:rPr>
        <w:t xml:space="preserve">тоявшимся, в случае, если </w:t>
      </w:r>
      <w:r w:rsidRPr="008E6FE8">
        <w:rPr>
          <w:rFonts w:ascii="Times New Roman" w:hAnsi="Times New Roman" w:cs="Times New Roman"/>
          <w:sz w:val="28"/>
          <w:szCs w:val="28"/>
        </w:rPr>
        <w:t>по результатам рассмотрения и оценки заявок единственная заявка признана соответствующей требованиям, установленным</w:t>
      </w:r>
      <w:r>
        <w:rPr>
          <w:rFonts w:ascii="Times New Roman" w:hAnsi="Times New Roman" w:cs="Times New Roman"/>
          <w:sz w:val="28"/>
          <w:szCs w:val="28"/>
        </w:rPr>
        <w:t xml:space="preserve"> </w:t>
      </w:r>
      <w:r w:rsidRPr="008E6FE8">
        <w:rPr>
          <w:rFonts w:ascii="Times New Roman" w:hAnsi="Times New Roman" w:cs="Times New Roman"/>
          <w:sz w:val="28"/>
          <w:szCs w:val="28"/>
        </w:rPr>
        <w:t xml:space="preserve">пунктами </w:t>
      </w:r>
      <w:r w:rsidRPr="002E0DEA">
        <w:rPr>
          <w:rFonts w:ascii="Times New Roman" w:hAnsi="Times New Roman" w:cs="Times New Roman"/>
          <w:sz w:val="28"/>
          <w:szCs w:val="28"/>
        </w:rPr>
        <w:t xml:space="preserve">3, 6, 10, 15, 16 </w:t>
      </w:r>
      <w:r w:rsidRPr="008E6FE8">
        <w:rPr>
          <w:rFonts w:ascii="Times New Roman" w:hAnsi="Times New Roman" w:cs="Times New Roman"/>
          <w:sz w:val="28"/>
          <w:szCs w:val="28"/>
        </w:rPr>
        <w:t xml:space="preserve"> настоящего Порядка, и такой заявке п</w:t>
      </w:r>
      <w:r>
        <w:rPr>
          <w:rFonts w:ascii="Times New Roman" w:hAnsi="Times New Roman" w:cs="Times New Roman"/>
          <w:sz w:val="28"/>
          <w:szCs w:val="28"/>
        </w:rPr>
        <w:t xml:space="preserve">рисвоен балл больший или равный минимальному проходному баллу. </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31.</w:t>
      </w:r>
      <w:r w:rsidRPr="005951BE">
        <w:rPr>
          <w:rFonts w:ascii="Times New Roman" w:hAnsi="Times New Roman" w:cs="Times New Roman"/>
          <w:sz w:val="28"/>
          <w:szCs w:val="28"/>
        </w:rPr>
        <w:t xml:space="preserve"> В целях завершения конкурса и определения победителей конкурса в срок не позднее 1 рабочего дня со дня формирования рейтинга заявок участников конкурса формируется протокол подведения итогов конкурса, включающий информацию о количестве набранных участником конкурса баллов по каждому критерию оценки, об общем количестве набранных баллов по результатам оценки заявок или единственной заявки, о победителях кон</w:t>
      </w:r>
      <w:r>
        <w:rPr>
          <w:rFonts w:ascii="Times New Roman" w:hAnsi="Times New Roman" w:cs="Times New Roman"/>
          <w:sz w:val="28"/>
          <w:szCs w:val="28"/>
        </w:rPr>
        <w:t>курса с указанием размера субсидии</w:t>
      </w:r>
      <w:r w:rsidRPr="005951BE">
        <w:rPr>
          <w:rFonts w:ascii="Times New Roman" w:hAnsi="Times New Roman" w:cs="Times New Roman"/>
          <w:sz w:val="28"/>
          <w:szCs w:val="28"/>
        </w:rPr>
        <w:t>, предусмотренной им для предоставления, об отклонении заявок с указанием оснований для их отклонения.</w:t>
      </w:r>
    </w:p>
    <w:p w:rsidR="00AF7D7E" w:rsidRPr="005951B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32. Для участников конкурса, осуществляющих деятельность и реализующих</w:t>
      </w:r>
      <w:r w:rsidRPr="00F0222F">
        <w:rPr>
          <w:rFonts w:ascii="Times New Roman" w:hAnsi="Times New Roman" w:cs="Times New Roman"/>
          <w:sz w:val="28"/>
          <w:szCs w:val="28"/>
        </w:rPr>
        <w:t xml:space="preserve"> проекты на территории МО МР «Усть-Куломский» по напр</w:t>
      </w:r>
      <w:r>
        <w:rPr>
          <w:rFonts w:ascii="Times New Roman" w:hAnsi="Times New Roman" w:cs="Times New Roman"/>
          <w:sz w:val="28"/>
          <w:szCs w:val="28"/>
        </w:rPr>
        <w:t>авлениям, указанным в пункте 9</w:t>
      </w:r>
      <w:r w:rsidRPr="00F0222F">
        <w:rPr>
          <w:rFonts w:ascii="Times New Roman" w:hAnsi="Times New Roman" w:cs="Times New Roman"/>
          <w:sz w:val="28"/>
          <w:szCs w:val="28"/>
        </w:rPr>
        <w:t xml:space="preserve"> настоящего Порядка, менее 1 года (на дату подачи заявки на конкурс), размер субсидии не превышает 150 тысяч рублей на одного получателя субсидии.</w:t>
      </w:r>
    </w:p>
    <w:p w:rsidR="00AF7D7E" w:rsidRPr="005951B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33. Распределение средств субсидии</w:t>
      </w:r>
      <w:r w:rsidRPr="005951BE">
        <w:rPr>
          <w:rFonts w:ascii="Times New Roman" w:hAnsi="Times New Roman" w:cs="Times New Roman"/>
          <w:sz w:val="28"/>
          <w:szCs w:val="28"/>
        </w:rPr>
        <w:t xml:space="preserve"> осуществляется в соответствии с рейтингом заявок в следующем пор</w:t>
      </w:r>
      <w:r>
        <w:rPr>
          <w:rFonts w:ascii="Times New Roman" w:hAnsi="Times New Roman" w:cs="Times New Roman"/>
          <w:sz w:val="28"/>
          <w:szCs w:val="28"/>
        </w:rPr>
        <w:t>ядке. Участник конкурса, которому присвоен первый порядковый номер в рейтинге</w:t>
      </w:r>
      <w:r w:rsidRPr="005951BE">
        <w:rPr>
          <w:rFonts w:ascii="Times New Roman" w:hAnsi="Times New Roman" w:cs="Times New Roman"/>
          <w:sz w:val="28"/>
          <w:szCs w:val="28"/>
        </w:rPr>
        <w:t>, по</w:t>
      </w:r>
      <w:r>
        <w:rPr>
          <w:rFonts w:ascii="Times New Roman" w:hAnsi="Times New Roman" w:cs="Times New Roman"/>
          <w:sz w:val="28"/>
          <w:szCs w:val="28"/>
        </w:rPr>
        <w:t>лучает субсидию</w:t>
      </w:r>
      <w:r w:rsidRPr="005951BE">
        <w:rPr>
          <w:rFonts w:ascii="Times New Roman" w:hAnsi="Times New Roman" w:cs="Times New Roman"/>
          <w:sz w:val="28"/>
          <w:szCs w:val="28"/>
        </w:rPr>
        <w:t xml:space="preserve"> в размере, </w:t>
      </w:r>
      <w:r>
        <w:rPr>
          <w:rFonts w:ascii="Times New Roman" w:hAnsi="Times New Roman" w:cs="Times New Roman"/>
          <w:sz w:val="28"/>
          <w:szCs w:val="28"/>
        </w:rPr>
        <w:t>указанному им в заявке</w:t>
      </w:r>
      <w:r w:rsidRPr="005951BE">
        <w:rPr>
          <w:rFonts w:ascii="Times New Roman" w:hAnsi="Times New Roman" w:cs="Times New Roman"/>
          <w:sz w:val="28"/>
          <w:szCs w:val="28"/>
        </w:rPr>
        <w:t xml:space="preserve">, в том числе с учетом требований </w:t>
      </w:r>
      <w:r>
        <w:rPr>
          <w:rFonts w:ascii="Times New Roman" w:hAnsi="Times New Roman" w:cs="Times New Roman"/>
          <w:sz w:val="28"/>
          <w:szCs w:val="28"/>
        </w:rPr>
        <w:t>пункта 32 настоящего Порядка</w:t>
      </w:r>
      <w:r w:rsidRPr="005951BE">
        <w:rPr>
          <w:rFonts w:ascii="Times New Roman" w:hAnsi="Times New Roman" w:cs="Times New Roman"/>
          <w:sz w:val="28"/>
          <w:szCs w:val="28"/>
        </w:rPr>
        <w:t>.</w:t>
      </w:r>
    </w:p>
    <w:p w:rsidR="00AF7D7E" w:rsidRPr="00F0222F"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случае если субсидия, </w:t>
      </w:r>
      <w:r w:rsidRPr="00F0222F">
        <w:rPr>
          <w:rFonts w:ascii="Times New Roman" w:hAnsi="Times New Roman" w:cs="Times New Roman"/>
          <w:sz w:val="28"/>
          <w:szCs w:val="28"/>
        </w:rPr>
        <w:t>распределяемая в ра</w:t>
      </w:r>
      <w:r>
        <w:rPr>
          <w:rFonts w:ascii="Times New Roman" w:hAnsi="Times New Roman" w:cs="Times New Roman"/>
          <w:sz w:val="28"/>
          <w:szCs w:val="28"/>
        </w:rPr>
        <w:t>мках конкурса</w:t>
      </w:r>
      <w:r w:rsidRPr="00F0222F">
        <w:rPr>
          <w:rFonts w:ascii="Times New Roman" w:hAnsi="Times New Roman" w:cs="Times New Roman"/>
          <w:sz w:val="28"/>
          <w:szCs w:val="28"/>
        </w:rPr>
        <w:t>, больше размера субсидии, указанного в за</w:t>
      </w:r>
      <w:r>
        <w:rPr>
          <w:rFonts w:ascii="Times New Roman" w:hAnsi="Times New Roman" w:cs="Times New Roman"/>
          <w:sz w:val="28"/>
          <w:szCs w:val="28"/>
        </w:rPr>
        <w:t>явке, поданной участником конкурса</w:t>
      </w:r>
      <w:r w:rsidRPr="00F0222F">
        <w:rPr>
          <w:rFonts w:ascii="Times New Roman" w:hAnsi="Times New Roman" w:cs="Times New Roman"/>
          <w:sz w:val="28"/>
          <w:szCs w:val="28"/>
        </w:rPr>
        <w:t>, которому присвоен первый порядковый номер, оставшийся размер субсидии распределяется между остальными участни</w:t>
      </w:r>
      <w:r>
        <w:rPr>
          <w:rFonts w:ascii="Times New Roman" w:hAnsi="Times New Roman" w:cs="Times New Roman"/>
          <w:sz w:val="28"/>
          <w:szCs w:val="28"/>
        </w:rPr>
        <w:t>ками конкурса</w:t>
      </w:r>
      <w:r w:rsidRPr="00F0222F">
        <w:rPr>
          <w:rFonts w:ascii="Times New Roman" w:hAnsi="Times New Roman" w:cs="Times New Roman"/>
          <w:sz w:val="28"/>
          <w:szCs w:val="28"/>
        </w:rPr>
        <w:t>, включенными в рейтинг.</w:t>
      </w:r>
    </w:p>
    <w:p w:rsidR="00AF7D7E" w:rsidRPr="00F0222F" w:rsidRDefault="00AF7D7E" w:rsidP="00AF7D7E">
      <w:pPr>
        <w:spacing w:after="0" w:line="240" w:lineRule="auto"/>
        <w:ind w:firstLine="426"/>
        <w:jc w:val="both"/>
        <w:rPr>
          <w:rFonts w:ascii="Times New Roman" w:hAnsi="Times New Roman" w:cs="Times New Roman"/>
          <w:sz w:val="28"/>
          <w:szCs w:val="28"/>
        </w:rPr>
      </w:pPr>
      <w:r w:rsidRPr="00F0222F">
        <w:rPr>
          <w:rFonts w:ascii="Times New Roman" w:hAnsi="Times New Roman" w:cs="Times New Roman"/>
          <w:sz w:val="28"/>
          <w:szCs w:val="28"/>
        </w:rPr>
        <w:t>Каждому следующему участ</w:t>
      </w:r>
      <w:r>
        <w:rPr>
          <w:rFonts w:ascii="Times New Roman" w:hAnsi="Times New Roman" w:cs="Times New Roman"/>
          <w:sz w:val="28"/>
          <w:szCs w:val="28"/>
        </w:rPr>
        <w:t>нику конкурса</w:t>
      </w:r>
      <w:r w:rsidRPr="00F0222F">
        <w:rPr>
          <w:rFonts w:ascii="Times New Roman" w:hAnsi="Times New Roman" w:cs="Times New Roman"/>
          <w:sz w:val="28"/>
          <w:szCs w:val="28"/>
        </w:rPr>
        <w:t>, включенному в рейтинг, распределяется размер субсидии, равный размеру, указанному им в заявке, в том числе с учетом требований</w:t>
      </w:r>
      <w:r>
        <w:rPr>
          <w:rFonts w:ascii="Times New Roman" w:hAnsi="Times New Roman" w:cs="Times New Roman"/>
          <w:sz w:val="28"/>
          <w:szCs w:val="28"/>
        </w:rPr>
        <w:t xml:space="preserve"> пункта 32</w:t>
      </w:r>
      <w:r w:rsidRPr="00921121">
        <w:rPr>
          <w:rFonts w:ascii="Times New Roman" w:hAnsi="Times New Roman" w:cs="Times New Roman"/>
          <w:sz w:val="28"/>
          <w:szCs w:val="28"/>
        </w:rPr>
        <w:t xml:space="preserve"> настоящего Порядка</w:t>
      </w:r>
      <w:r w:rsidRPr="00F0222F">
        <w:rPr>
          <w:rFonts w:ascii="Times New Roman" w:hAnsi="Times New Roman" w:cs="Times New Roman"/>
          <w:sz w:val="28"/>
          <w:szCs w:val="28"/>
        </w:rPr>
        <w:t>, в случае если указанный им размер меньше нераспределенного размера субсидии либо равен ему.</w:t>
      </w:r>
    </w:p>
    <w:p w:rsidR="00AF7D7E" w:rsidRPr="005951BE" w:rsidRDefault="00AF7D7E" w:rsidP="00AF7D7E">
      <w:pPr>
        <w:spacing w:after="0" w:line="240" w:lineRule="auto"/>
        <w:ind w:firstLine="426"/>
        <w:jc w:val="both"/>
        <w:rPr>
          <w:rFonts w:ascii="Times New Roman" w:hAnsi="Times New Roman" w:cs="Times New Roman"/>
          <w:sz w:val="28"/>
          <w:szCs w:val="28"/>
        </w:rPr>
      </w:pPr>
      <w:r w:rsidRPr="00F0222F">
        <w:rPr>
          <w:rFonts w:ascii="Times New Roman" w:hAnsi="Times New Roman" w:cs="Times New Roman"/>
          <w:sz w:val="28"/>
          <w:szCs w:val="28"/>
        </w:rPr>
        <w:t>В случае если размер субси</w:t>
      </w:r>
      <w:r>
        <w:rPr>
          <w:rFonts w:ascii="Times New Roman" w:hAnsi="Times New Roman" w:cs="Times New Roman"/>
          <w:sz w:val="28"/>
          <w:szCs w:val="28"/>
        </w:rPr>
        <w:t>дии, указанный участником конкурса</w:t>
      </w:r>
      <w:r w:rsidRPr="00F0222F">
        <w:rPr>
          <w:rFonts w:ascii="Times New Roman" w:hAnsi="Times New Roman" w:cs="Times New Roman"/>
          <w:sz w:val="28"/>
          <w:szCs w:val="28"/>
        </w:rPr>
        <w:t xml:space="preserve"> в заявке, больше нераспределенного размера субсидии, такому участнику </w:t>
      </w:r>
      <w:r>
        <w:rPr>
          <w:rFonts w:ascii="Times New Roman" w:hAnsi="Times New Roman" w:cs="Times New Roman"/>
          <w:sz w:val="28"/>
          <w:szCs w:val="28"/>
        </w:rPr>
        <w:t xml:space="preserve">конкурса </w:t>
      </w:r>
      <w:r w:rsidRPr="00F0222F">
        <w:rPr>
          <w:rFonts w:ascii="Times New Roman" w:hAnsi="Times New Roman" w:cs="Times New Roman"/>
          <w:sz w:val="28"/>
          <w:szCs w:val="28"/>
        </w:rPr>
        <w:t>при его согласии распределяется весь оставшийся нераспределенный размер субсидии,</w:t>
      </w:r>
      <w:r>
        <w:rPr>
          <w:rFonts w:ascii="Times New Roman" w:hAnsi="Times New Roman" w:cs="Times New Roman"/>
          <w:sz w:val="28"/>
          <w:szCs w:val="28"/>
        </w:rPr>
        <w:t xml:space="preserve"> </w:t>
      </w:r>
      <w:r w:rsidRPr="00F0222F">
        <w:rPr>
          <w:rFonts w:ascii="Times New Roman" w:hAnsi="Times New Roman" w:cs="Times New Roman"/>
          <w:sz w:val="28"/>
          <w:szCs w:val="28"/>
        </w:rPr>
        <w:t>в том числе с учетом требований</w:t>
      </w:r>
      <w:r>
        <w:rPr>
          <w:rFonts w:ascii="Times New Roman" w:hAnsi="Times New Roman" w:cs="Times New Roman"/>
          <w:sz w:val="28"/>
          <w:szCs w:val="28"/>
        </w:rPr>
        <w:t xml:space="preserve"> пункта 32</w:t>
      </w:r>
      <w:r w:rsidRPr="00921121">
        <w:rPr>
          <w:rFonts w:ascii="Times New Roman" w:hAnsi="Times New Roman" w:cs="Times New Roman"/>
          <w:sz w:val="28"/>
          <w:szCs w:val="28"/>
        </w:rPr>
        <w:t xml:space="preserve"> настоящего Порядка</w:t>
      </w:r>
      <w:r w:rsidRPr="00F0222F">
        <w:rPr>
          <w:rFonts w:ascii="Times New Roman" w:hAnsi="Times New Roman" w:cs="Times New Roman"/>
          <w:sz w:val="28"/>
          <w:szCs w:val="28"/>
        </w:rPr>
        <w:t xml:space="preserve">, без изменения указанного участником </w:t>
      </w:r>
      <w:r>
        <w:rPr>
          <w:rFonts w:ascii="Times New Roman" w:hAnsi="Times New Roman" w:cs="Times New Roman"/>
          <w:sz w:val="28"/>
          <w:szCs w:val="28"/>
        </w:rPr>
        <w:t xml:space="preserve">конкурса </w:t>
      </w:r>
      <w:r w:rsidRPr="00F0222F">
        <w:rPr>
          <w:rFonts w:ascii="Times New Roman" w:hAnsi="Times New Roman" w:cs="Times New Roman"/>
          <w:sz w:val="28"/>
          <w:szCs w:val="28"/>
        </w:rPr>
        <w:t>в заявке значения рез</w:t>
      </w:r>
      <w:r>
        <w:rPr>
          <w:rFonts w:ascii="Times New Roman" w:hAnsi="Times New Roman" w:cs="Times New Roman"/>
          <w:sz w:val="28"/>
          <w:szCs w:val="28"/>
        </w:rPr>
        <w:t>ультата предоставления субсидии.</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34. </w:t>
      </w:r>
      <w:r w:rsidRPr="005951BE">
        <w:rPr>
          <w:rFonts w:ascii="Times New Roman" w:hAnsi="Times New Roman" w:cs="Times New Roman"/>
          <w:sz w:val="28"/>
          <w:szCs w:val="28"/>
        </w:rPr>
        <w:t>Протокол подведения итогов конкурса формируется на едином портале автоматически на основании результатов определения победителей конкурса и подписывается в срок не позднее 5 рабочих дней со дня формирования протокола подведения итогов конкурса усиленной квалифицированной эле</w:t>
      </w:r>
      <w:r>
        <w:rPr>
          <w:rFonts w:ascii="Times New Roman" w:hAnsi="Times New Roman" w:cs="Times New Roman"/>
          <w:sz w:val="28"/>
          <w:szCs w:val="28"/>
        </w:rPr>
        <w:t>ктронной подписью председателя Комиссии и членов К</w:t>
      </w:r>
      <w:r w:rsidRPr="005951BE">
        <w:rPr>
          <w:rFonts w:ascii="Times New Roman" w:hAnsi="Times New Roman" w:cs="Times New Roman"/>
          <w:sz w:val="28"/>
          <w:szCs w:val="28"/>
        </w:rPr>
        <w:t>омиссии в системе "Электронный бюджет", а также размещается на едином портале</w:t>
      </w:r>
      <w:r>
        <w:rPr>
          <w:rFonts w:ascii="Times New Roman" w:hAnsi="Times New Roman" w:cs="Times New Roman"/>
          <w:sz w:val="28"/>
          <w:szCs w:val="28"/>
        </w:rPr>
        <w:t xml:space="preserve"> и официальном сайте </w:t>
      </w:r>
      <w:r w:rsidRPr="00BC029F">
        <w:rPr>
          <w:rFonts w:ascii="Times New Roman" w:hAnsi="Times New Roman" w:cs="Times New Roman"/>
          <w:bCs/>
          <w:sz w:val="28"/>
          <w:szCs w:val="28"/>
        </w:rPr>
        <w:t xml:space="preserve">органов местного самоуправления муниципального образования муниципального района «Усть-Куломский» </w:t>
      </w:r>
      <w:r>
        <w:rPr>
          <w:rFonts w:ascii="Times New Roman" w:hAnsi="Times New Roman" w:cs="Times New Roman"/>
          <w:sz w:val="28"/>
          <w:szCs w:val="28"/>
        </w:rPr>
        <w:t xml:space="preserve">в </w:t>
      </w:r>
      <w:r w:rsidRPr="00BC029F">
        <w:rPr>
          <w:rFonts w:ascii="Times New Roman" w:hAnsi="Times New Roman" w:cs="Times New Roman"/>
          <w:sz w:val="28"/>
          <w:szCs w:val="28"/>
        </w:rPr>
        <w:t xml:space="preserve">сети «Интернет» </w:t>
      </w:r>
      <w:r w:rsidRPr="005951BE">
        <w:rPr>
          <w:rFonts w:ascii="Times New Roman" w:hAnsi="Times New Roman" w:cs="Times New Roman"/>
          <w:sz w:val="28"/>
          <w:szCs w:val="28"/>
        </w:rPr>
        <w:t>не позднее 1 рабочего дня, следующего за днем его подписания.</w:t>
      </w:r>
      <w:r>
        <w:rPr>
          <w:rFonts w:ascii="Times New Roman" w:hAnsi="Times New Roman" w:cs="Times New Roman"/>
          <w:sz w:val="28"/>
          <w:szCs w:val="28"/>
        </w:rPr>
        <w:t xml:space="preserve"> Протокол </w:t>
      </w:r>
      <w:r w:rsidRPr="00285017">
        <w:rPr>
          <w:rFonts w:ascii="Times New Roman" w:hAnsi="Times New Roman" w:cs="Times New Roman"/>
          <w:sz w:val="28"/>
          <w:szCs w:val="28"/>
        </w:rPr>
        <w:t>подведения итогов конкурса</w:t>
      </w:r>
      <w:r>
        <w:rPr>
          <w:rFonts w:ascii="Times New Roman" w:hAnsi="Times New Roman" w:cs="Times New Roman"/>
          <w:sz w:val="28"/>
          <w:szCs w:val="28"/>
        </w:rPr>
        <w:t xml:space="preserve"> включает следующие сведения:</w:t>
      </w:r>
    </w:p>
    <w:p w:rsidR="00AF7D7E" w:rsidRPr="00285017" w:rsidRDefault="00AF7D7E" w:rsidP="00AF7D7E">
      <w:pPr>
        <w:spacing w:after="0" w:line="240" w:lineRule="auto"/>
        <w:ind w:firstLine="426"/>
        <w:jc w:val="both"/>
        <w:rPr>
          <w:rFonts w:ascii="Times New Roman" w:hAnsi="Times New Roman" w:cs="Times New Roman"/>
          <w:sz w:val="28"/>
          <w:szCs w:val="28"/>
        </w:rPr>
      </w:pPr>
      <w:r w:rsidRPr="00285017">
        <w:rPr>
          <w:rFonts w:ascii="Times New Roman" w:hAnsi="Times New Roman" w:cs="Times New Roman"/>
          <w:sz w:val="28"/>
          <w:szCs w:val="28"/>
        </w:rPr>
        <w:t>дату, время и место проведения рассмотрения заявок;</w:t>
      </w:r>
    </w:p>
    <w:p w:rsidR="00AF7D7E" w:rsidRPr="00285017" w:rsidRDefault="00AF7D7E" w:rsidP="00AF7D7E">
      <w:pPr>
        <w:spacing w:after="0" w:line="240" w:lineRule="auto"/>
        <w:ind w:firstLine="426"/>
        <w:jc w:val="both"/>
        <w:rPr>
          <w:rFonts w:ascii="Times New Roman" w:hAnsi="Times New Roman" w:cs="Times New Roman"/>
          <w:sz w:val="28"/>
          <w:szCs w:val="28"/>
        </w:rPr>
      </w:pPr>
      <w:r w:rsidRPr="00285017">
        <w:rPr>
          <w:rFonts w:ascii="Times New Roman" w:hAnsi="Times New Roman" w:cs="Times New Roman"/>
          <w:sz w:val="28"/>
          <w:szCs w:val="28"/>
        </w:rPr>
        <w:t>дату, время и место оценки заявок;</w:t>
      </w:r>
    </w:p>
    <w:p w:rsidR="00AF7D7E" w:rsidRPr="00285017" w:rsidRDefault="00AF7D7E" w:rsidP="00AF7D7E">
      <w:pPr>
        <w:spacing w:after="0" w:line="240" w:lineRule="auto"/>
        <w:ind w:firstLine="426"/>
        <w:jc w:val="both"/>
        <w:rPr>
          <w:rFonts w:ascii="Times New Roman" w:hAnsi="Times New Roman" w:cs="Times New Roman"/>
          <w:sz w:val="28"/>
          <w:szCs w:val="28"/>
        </w:rPr>
      </w:pPr>
      <w:r w:rsidRPr="00285017">
        <w:rPr>
          <w:rFonts w:ascii="Times New Roman" w:hAnsi="Times New Roman" w:cs="Times New Roman"/>
          <w:sz w:val="28"/>
          <w:szCs w:val="28"/>
        </w:rPr>
        <w:t>информацию об участниках конкурса, заявки которых были рассмотрены;</w:t>
      </w:r>
    </w:p>
    <w:p w:rsidR="00AF7D7E" w:rsidRPr="00285017" w:rsidRDefault="00AF7D7E" w:rsidP="00AF7D7E">
      <w:pPr>
        <w:spacing w:after="0" w:line="240" w:lineRule="auto"/>
        <w:ind w:firstLine="426"/>
        <w:jc w:val="both"/>
        <w:rPr>
          <w:rFonts w:ascii="Times New Roman" w:hAnsi="Times New Roman" w:cs="Times New Roman"/>
          <w:sz w:val="28"/>
          <w:szCs w:val="28"/>
        </w:rPr>
      </w:pPr>
      <w:r w:rsidRPr="00285017">
        <w:rPr>
          <w:rFonts w:ascii="Times New Roman" w:hAnsi="Times New Roman" w:cs="Times New Roman"/>
          <w:sz w:val="28"/>
          <w:szCs w:val="28"/>
        </w:rPr>
        <w:t>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AF7D7E" w:rsidRPr="00285017" w:rsidRDefault="00AF7D7E" w:rsidP="00AF7D7E">
      <w:pPr>
        <w:spacing w:after="0" w:line="240" w:lineRule="auto"/>
        <w:ind w:firstLine="426"/>
        <w:jc w:val="both"/>
        <w:rPr>
          <w:rFonts w:ascii="Times New Roman" w:hAnsi="Times New Roman" w:cs="Times New Roman"/>
          <w:sz w:val="28"/>
          <w:szCs w:val="28"/>
        </w:rPr>
      </w:pPr>
      <w:r w:rsidRPr="00285017">
        <w:rPr>
          <w:rFonts w:ascii="Times New Roman" w:hAnsi="Times New Roman" w:cs="Times New Roman"/>
          <w:sz w:val="28"/>
          <w:szCs w:val="28"/>
        </w:rPr>
        <w:t>последовательность оценки заявок, присвоенные заявкам значения по каждому из предусмотренных критериев оценк</w:t>
      </w:r>
      <w:r>
        <w:rPr>
          <w:rFonts w:ascii="Times New Roman" w:hAnsi="Times New Roman" w:cs="Times New Roman"/>
          <w:sz w:val="28"/>
          <w:szCs w:val="28"/>
        </w:rPr>
        <w:t>и</w:t>
      </w:r>
      <w:r w:rsidRPr="00285017">
        <w:rPr>
          <w:rFonts w:ascii="Times New Roman" w:hAnsi="Times New Roman" w:cs="Times New Roman"/>
          <w:sz w:val="28"/>
          <w:szCs w:val="28"/>
        </w:rPr>
        <w:t>,</w:t>
      </w:r>
      <w:r>
        <w:rPr>
          <w:rFonts w:ascii="Times New Roman" w:hAnsi="Times New Roman" w:cs="Times New Roman"/>
          <w:sz w:val="28"/>
          <w:szCs w:val="28"/>
        </w:rPr>
        <w:t xml:space="preserve"> показателей критериев оценки,</w:t>
      </w:r>
      <w:r w:rsidRPr="00285017">
        <w:rPr>
          <w:rFonts w:ascii="Times New Roman" w:hAnsi="Times New Roman" w:cs="Times New Roman"/>
          <w:sz w:val="28"/>
          <w:szCs w:val="28"/>
        </w:rPr>
        <w:t xml:space="preserve"> принятое на основании результатов оценки </w:t>
      </w:r>
      <w:r>
        <w:rPr>
          <w:rFonts w:ascii="Times New Roman" w:hAnsi="Times New Roman" w:cs="Times New Roman"/>
          <w:sz w:val="28"/>
          <w:szCs w:val="28"/>
        </w:rPr>
        <w:t xml:space="preserve">заявок </w:t>
      </w:r>
      <w:r w:rsidRPr="00285017">
        <w:rPr>
          <w:rFonts w:ascii="Times New Roman" w:hAnsi="Times New Roman" w:cs="Times New Roman"/>
          <w:sz w:val="28"/>
          <w:szCs w:val="28"/>
        </w:rPr>
        <w:t>решение о присвоении таким заявкам порядковых номеров;</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наименование получателя (получателей) субсидии</w:t>
      </w:r>
      <w:r w:rsidRPr="00285017">
        <w:rPr>
          <w:rFonts w:ascii="Times New Roman" w:hAnsi="Times New Roman" w:cs="Times New Roman"/>
          <w:sz w:val="28"/>
          <w:szCs w:val="28"/>
        </w:rPr>
        <w:t>, с которым заключается Согла</w:t>
      </w:r>
      <w:r>
        <w:rPr>
          <w:rFonts w:ascii="Times New Roman" w:hAnsi="Times New Roman" w:cs="Times New Roman"/>
          <w:sz w:val="28"/>
          <w:szCs w:val="28"/>
        </w:rPr>
        <w:t>шение, и размер предоставляемой ему субсидии</w:t>
      </w:r>
      <w:r w:rsidRPr="00285017">
        <w:rPr>
          <w:rFonts w:ascii="Times New Roman" w:hAnsi="Times New Roman" w:cs="Times New Roman"/>
          <w:sz w:val="28"/>
          <w:szCs w:val="28"/>
        </w:rPr>
        <w:t>.</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w:t>
      </w:r>
      <w:r w:rsidRPr="00941455">
        <w:rPr>
          <w:rFonts w:ascii="Times New Roman" w:hAnsi="Times New Roman" w:cs="Times New Roman"/>
          <w:sz w:val="28"/>
          <w:szCs w:val="28"/>
        </w:rPr>
        <w:t>несение изменений в протокол рассмотрения заявок и п</w:t>
      </w:r>
      <w:r>
        <w:rPr>
          <w:rFonts w:ascii="Times New Roman" w:hAnsi="Times New Roman" w:cs="Times New Roman"/>
          <w:sz w:val="28"/>
          <w:szCs w:val="28"/>
        </w:rPr>
        <w:t>ротокол подведения итогов конкурса</w:t>
      </w:r>
      <w:r w:rsidRPr="00941455">
        <w:rPr>
          <w:rFonts w:ascii="Times New Roman" w:hAnsi="Times New Roman" w:cs="Times New Roman"/>
          <w:sz w:val="28"/>
          <w:szCs w:val="28"/>
        </w:rPr>
        <w:t xml:space="preserve"> осуществляется не позднее 10 календарных дней со дня подписания первых версий протокола рассмотрения заявок и пр</w:t>
      </w:r>
      <w:r>
        <w:rPr>
          <w:rFonts w:ascii="Times New Roman" w:hAnsi="Times New Roman" w:cs="Times New Roman"/>
          <w:sz w:val="28"/>
          <w:szCs w:val="28"/>
        </w:rPr>
        <w:t>отокола подведения итогов конкурса</w:t>
      </w:r>
      <w:r w:rsidRPr="00941455">
        <w:rPr>
          <w:rFonts w:ascii="Times New Roman" w:hAnsi="Times New Roman" w:cs="Times New Roman"/>
          <w:sz w:val="28"/>
          <w:szCs w:val="28"/>
        </w:rPr>
        <w:t xml:space="preserve"> путем формирования новых версий указанных протоколов с указанием причин внесения изменений.</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35. Глава МР «Усть-Куломский» - </w:t>
      </w:r>
      <w:r w:rsidRPr="00285017">
        <w:rPr>
          <w:rFonts w:ascii="Times New Roman" w:hAnsi="Times New Roman" w:cs="Times New Roman"/>
          <w:sz w:val="28"/>
          <w:szCs w:val="28"/>
        </w:rPr>
        <w:t>руководитель администрации района</w:t>
      </w:r>
      <w:r>
        <w:rPr>
          <w:rFonts w:ascii="Times New Roman" w:hAnsi="Times New Roman" w:cs="Times New Roman"/>
          <w:sz w:val="28"/>
          <w:szCs w:val="28"/>
        </w:rPr>
        <w:t xml:space="preserve"> </w:t>
      </w:r>
      <w:r w:rsidRPr="005951BE">
        <w:rPr>
          <w:rFonts w:ascii="Times New Roman" w:hAnsi="Times New Roman" w:cs="Times New Roman"/>
          <w:sz w:val="28"/>
          <w:szCs w:val="28"/>
        </w:rPr>
        <w:t>на основании протокола подвед</w:t>
      </w:r>
      <w:r>
        <w:rPr>
          <w:rFonts w:ascii="Times New Roman" w:hAnsi="Times New Roman" w:cs="Times New Roman"/>
          <w:sz w:val="28"/>
          <w:szCs w:val="28"/>
        </w:rPr>
        <w:t>ения итогов конкурса в течение 5</w:t>
      </w:r>
      <w:r w:rsidRPr="005951BE">
        <w:rPr>
          <w:rFonts w:ascii="Times New Roman" w:hAnsi="Times New Roman" w:cs="Times New Roman"/>
          <w:sz w:val="28"/>
          <w:szCs w:val="28"/>
        </w:rPr>
        <w:t xml:space="preserve"> рабочих дней со дня </w:t>
      </w:r>
      <w:r>
        <w:rPr>
          <w:rFonts w:ascii="Times New Roman" w:hAnsi="Times New Roman" w:cs="Times New Roman"/>
          <w:sz w:val="28"/>
          <w:szCs w:val="28"/>
        </w:rPr>
        <w:t xml:space="preserve">его размещения на едином портале </w:t>
      </w:r>
      <w:r w:rsidRPr="005951BE">
        <w:rPr>
          <w:rFonts w:ascii="Times New Roman" w:hAnsi="Times New Roman" w:cs="Times New Roman"/>
          <w:sz w:val="28"/>
          <w:szCs w:val="28"/>
        </w:rPr>
        <w:t xml:space="preserve">принимает </w:t>
      </w:r>
      <w:r>
        <w:rPr>
          <w:rFonts w:ascii="Times New Roman" w:hAnsi="Times New Roman" w:cs="Times New Roman"/>
          <w:sz w:val="28"/>
          <w:szCs w:val="28"/>
        </w:rPr>
        <w:t>решение о предоставлении субсидий</w:t>
      </w:r>
      <w:r w:rsidRPr="005951BE">
        <w:rPr>
          <w:rFonts w:ascii="Times New Roman" w:hAnsi="Times New Roman" w:cs="Times New Roman"/>
          <w:sz w:val="28"/>
          <w:szCs w:val="28"/>
        </w:rPr>
        <w:t xml:space="preserve"> победителям конкурса с перечнем победителей конкурса и ук</w:t>
      </w:r>
      <w:r>
        <w:rPr>
          <w:rFonts w:ascii="Times New Roman" w:hAnsi="Times New Roman" w:cs="Times New Roman"/>
          <w:sz w:val="28"/>
          <w:szCs w:val="28"/>
        </w:rPr>
        <w:t>азанием размера предоставляемой субсидии или об</w:t>
      </w:r>
      <w:r w:rsidRPr="005951BE">
        <w:rPr>
          <w:rFonts w:ascii="Times New Roman" w:hAnsi="Times New Roman" w:cs="Times New Roman"/>
          <w:sz w:val="28"/>
          <w:szCs w:val="28"/>
        </w:rPr>
        <w:t xml:space="preserve"> отказе в их предоставлении с перечнем</w:t>
      </w:r>
      <w:r>
        <w:rPr>
          <w:rFonts w:ascii="Times New Roman" w:hAnsi="Times New Roman" w:cs="Times New Roman"/>
          <w:sz w:val="28"/>
          <w:szCs w:val="28"/>
        </w:rPr>
        <w:t xml:space="preserve"> участников конкурса</w:t>
      </w:r>
      <w:r w:rsidRPr="005951BE">
        <w:rPr>
          <w:rFonts w:ascii="Times New Roman" w:hAnsi="Times New Roman" w:cs="Times New Roman"/>
          <w:sz w:val="28"/>
          <w:szCs w:val="28"/>
        </w:rPr>
        <w:t>, которым о</w:t>
      </w:r>
      <w:r>
        <w:rPr>
          <w:rFonts w:ascii="Times New Roman" w:hAnsi="Times New Roman" w:cs="Times New Roman"/>
          <w:sz w:val="28"/>
          <w:szCs w:val="28"/>
        </w:rPr>
        <w:t>тказано в предоставлении субсидии</w:t>
      </w:r>
      <w:r w:rsidRPr="005951BE">
        <w:rPr>
          <w:rFonts w:ascii="Times New Roman" w:hAnsi="Times New Roman" w:cs="Times New Roman"/>
          <w:sz w:val="28"/>
          <w:szCs w:val="28"/>
        </w:rPr>
        <w:t xml:space="preserve">, которое </w:t>
      </w:r>
      <w:r w:rsidRPr="00285017">
        <w:rPr>
          <w:rFonts w:ascii="Times New Roman" w:hAnsi="Times New Roman" w:cs="Times New Roman"/>
          <w:sz w:val="28"/>
          <w:szCs w:val="28"/>
        </w:rPr>
        <w:t xml:space="preserve">в этот же срок </w:t>
      </w:r>
      <w:r w:rsidRPr="005951BE">
        <w:rPr>
          <w:rFonts w:ascii="Times New Roman" w:hAnsi="Times New Roman" w:cs="Times New Roman"/>
          <w:sz w:val="28"/>
          <w:szCs w:val="28"/>
        </w:rPr>
        <w:t xml:space="preserve">оформляется </w:t>
      </w:r>
      <w:r>
        <w:rPr>
          <w:rFonts w:ascii="Times New Roman" w:hAnsi="Times New Roman" w:cs="Times New Roman"/>
          <w:sz w:val="28"/>
          <w:szCs w:val="28"/>
        </w:rPr>
        <w:t xml:space="preserve">отделом социальной политики </w:t>
      </w:r>
      <w:r w:rsidRPr="00285017">
        <w:rPr>
          <w:rFonts w:ascii="Times New Roman" w:hAnsi="Times New Roman" w:cs="Times New Roman"/>
          <w:sz w:val="28"/>
          <w:szCs w:val="28"/>
        </w:rPr>
        <w:t>постановлением администрации МР «Усть-Куломский».</w:t>
      </w:r>
    </w:p>
    <w:p w:rsidR="00AF7D7E" w:rsidRPr="005951B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Отдел социальной политики </w:t>
      </w:r>
      <w:r w:rsidRPr="00921121">
        <w:rPr>
          <w:rFonts w:ascii="Times New Roman" w:hAnsi="Times New Roman" w:cs="Times New Roman"/>
          <w:sz w:val="28"/>
          <w:szCs w:val="28"/>
        </w:rPr>
        <w:t>в течение 3 рабочих дней со дня принятия постановления ад</w:t>
      </w:r>
      <w:r>
        <w:rPr>
          <w:rFonts w:ascii="Times New Roman" w:hAnsi="Times New Roman" w:cs="Times New Roman"/>
          <w:sz w:val="28"/>
          <w:szCs w:val="28"/>
        </w:rPr>
        <w:t xml:space="preserve">министрации МР «Усть-Куломский» </w:t>
      </w:r>
      <w:r w:rsidRPr="00921121">
        <w:rPr>
          <w:rFonts w:ascii="Times New Roman" w:hAnsi="Times New Roman" w:cs="Times New Roman"/>
          <w:sz w:val="28"/>
          <w:szCs w:val="28"/>
        </w:rPr>
        <w:t>направляет в Министерство экономического развития</w:t>
      </w:r>
      <w:r>
        <w:rPr>
          <w:rFonts w:ascii="Times New Roman" w:hAnsi="Times New Roman" w:cs="Times New Roman"/>
          <w:sz w:val="28"/>
          <w:szCs w:val="28"/>
        </w:rPr>
        <w:t>,</w:t>
      </w:r>
      <w:r w:rsidRPr="00921121">
        <w:rPr>
          <w:rFonts w:ascii="Times New Roman" w:hAnsi="Times New Roman" w:cs="Times New Roman"/>
          <w:sz w:val="28"/>
          <w:szCs w:val="28"/>
        </w:rPr>
        <w:t xml:space="preserve"> промышленности</w:t>
      </w:r>
      <w:r>
        <w:rPr>
          <w:rFonts w:ascii="Times New Roman" w:hAnsi="Times New Roman" w:cs="Times New Roman"/>
          <w:sz w:val="28"/>
          <w:szCs w:val="28"/>
        </w:rPr>
        <w:t xml:space="preserve"> и транспорта Республики Коми сведения о победителях конкурса</w:t>
      </w:r>
      <w:r w:rsidRPr="00921121">
        <w:rPr>
          <w:rFonts w:ascii="Times New Roman" w:hAnsi="Times New Roman" w:cs="Times New Roman"/>
          <w:sz w:val="28"/>
          <w:szCs w:val="28"/>
        </w:rPr>
        <w:t xml:space="preserve"> для включения в реестр социально ориентированных некоммерческих организаций.</w:t>
      </w:r>
    </w:p>
    <w:p w:rsidR="00AF7D7E" w:rsidRPr="005951B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36. </w:t>
      </w:r>
      <w:r w:rsidRPr="005951BE">
        <w:rPr>
          <w:rFonts w:ascii="Times New Roman" w:hAnsi="Times New Roman" w:cs="Times New Roman"/>
          <w:sz w:val="28"/>
          <w:szCs w:val="28"/>
        </w:rPr>
        <w:t>Основаниями дл</w:t>
      </w:r>
      <w:r>
        <w:rPr>
          <w:rFonts w:ascii="Times New Roman" w:hAnsi="Times New Roman" w:cs="Times New Roman"/>
          <w:sz w:val="28"/>
          <w:szCs w:val="28"/>
        </w:rPr>
        <w:t>я отказа в предоставлении субсидии</w:t>
      </w:r>
      <w:r w:rsidRPr="005951BE">
        <w:rPr>
          <w:rFonts w:ascii="Times New Roman" w:hAnsi="Times New Roman" w:cs="Times New Roman"/>
          <w:sz w:val="28"/>
          <w:szCs w:val="28"/>
        </w:rPr>
        <w:t xml:space="preserve"> являются:</w:t>
      </w:r>
    </w:p>
    <w:p w:rsidR="00AF7D7E" w:rsidRPr="005951BE" w:rsidRDefault="00AF7D7E" w:rsidP="00AF7D7E">
      <w:pPr>
        <w:spacing w:after="0" w:line="240" w:lineRule="auto"/>
        <w:ind w:firstLine="426"/>
        <w:jc w:val="both"/>
        <w:rPr>
          <w:rFonts w:ascii="Times New Roman" w:hAnsi="Times New Roman" w:cs="Times New Roman"/>
          <w:sz w:val="28"/>
          <w:szCs w:val="28"/>
        </w:rPr>
      </w:pPr>
      <w:r w:rsidRPr="005951BE">
        <w:rPr>
          <w:rFonts w:ascii="Times New Roman" w:hAnsi="Times New Roman" w:cs="Times New Roman"/>
          <w:sz w:val="28"/>
          <w:szCs w:val="28"/>
        </w:rPr>
        <w:t xml:space="preserve">1) участник конкурса не набрал балл больший или равный минимальному проходному баллу в соответствии с </w:t>
      </w:r>
      <w:r>
        <w:rPr>
          <w:rFonts w:ascii="Times New Roman" w:hAnsi="Times New Roman" w:cs="Times New Roman"/>
          <w:sz w:val="28"/>
          <w:szCs w:val="28"/>
        </w:rPr>
        <w:t>пунктом 28</w:t>
      </w:r>
      <w:r w:rsidRPr="005951BE">
        <w:rPr>
          <w:rFonts w:ascii="Times New Roman" w:hAnsi="Times New Roman" w:cs="Times New Roman"/>
          <w:sz w:val="28"/>
          <w:szCs w:val="28"/>
        </w:rPr>
        <w:t xml:space="preserve"> настоящего Порядка;</w:t>
      </w:r>
    </w:p>
    <w:p w:rsidR="00AF7D7E" w:rsidRPr="005951BE" w:rsidRDefault="00AF7D7E" w:rsidP="00AF7D7E">
      <w:pPr>
        <w:spacing w:after="0" w:line="240" w:lineRule="auto"/>
        <w:ind w:firstLine="426"/>
        <w:jc w:val="both"/>
        <w:rPr>
          <w:rFonts w:ascii="Times New Roman" w:hAnsi="Times New Roman" w:cs="Times New Roman"/>
          <w:sz w:val="28"/>
          <w:szCs w:val="28"/>
        </w:rPr>
      </w:pPr>
      <w:r w:rsidRPr="005951BE">
        <w:rPr>
          <w:rFonts w:ascii="Times New Roman" w:hAnsi="Times New Roman" w:cs="Times New Roman"/>
          <w:sz w:val="28"/>
          <w:szCs w:val="28"/>
        </w:rPr>
        <w:t xml:space="preserve">2) </w:t>
      </w:r>
      <w:r>
        <w:rPr>
          <w:rFonts w:ascii="Times New Roman" w:hAnsi="Times New Roman" w:cs="Times New Roman"/>
          <w:sz w:val="28"/>
          <w:szCs w:val="28"/>
        </w:rPr>
        <w:t>признание участника конкурса уклонившимся</w:t>
      </w:r>
      <w:r w:rsidRPr="00F2049F">
        <w:rPr>
          <w:rFonts w:ascii="Times New Roman" w:hAnsi="Times New Roman" w:cs="Times New Roman"/>
          <w:sz w:val="28"/>
          <w:szCs w:val="28"/>
        </w:rPr>
        <w:t xml:space="preserve"> от заключения Соглашения;</w:t>
      </w:r>
    </w:p>
    <w:p w:rsidR="00AF7D7E" w:rsidRPr="005951BE" w:rsidRDefault="00AF7D7E" w:rsidP="00AF7D7E">
      <w:pPr>
        <w:spacing w:after="0" w:line="240" w:lineRule="auto"/>
        <w:ind w:firstLine="426"/>
        <w:jc w:val="both"/>
        <w:rPr>
          <w:rFonts w:ascii="Times New Roman" w:hAnsi="Times New Roman" w:cs="Times New Roman"/>
          <w:sz w:val="28"/>
          <w:szCs w:val="28"/>
        </w:rPr>
      </w:pPr>
      <w:r w:rsidRPr="005951BE">
        <w:rPr>
          <w:rFonts w:ascii="Times New Roman" w:hAnsi="Times New Roman" w:cs="Times New Roman"/>
          <w:sz w:val="28"/>
          <w:szCs w:val="28"/>
        </w:rPr>
        <w:t>3) установление факта недостоверности представленной участником конкурса информации.</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37. </w:t>
      </w:r>
      <w:r w:rsidRPr="00921121">
        <w:rPr>
          <w:rFonts w:ascii="Times New Roman" w:hAnsi="Times New Roman" w:cs="Times New Roman"/>
          <w:sz w:val="28"/>
          <w:szCs w:val="28"/>
        </w:rPr>
        <w:t>Уведомление о предоставлении (об отказе в предоставлении) субсидии отделом социал</w:t>
      </w:r>
      <w:r>
        <w:rPr>
          <w:rFonts w:ascii="Times New Roman" w:hAnsi="Times New Roman" w:cs="Times New Roman"/>
          <w:sz w:val="28"/>
          <w:szCs w:val="28"/>
        </w:rPr>
        <w:t>ьной политики направляется участнику конкурса</w:t>
      </w:r>
      <w:r w:rsidRPr="00921121">
        <w:rPr>
          <w:rFonts w:ascii="Times New Roman" w:hAnsi="Times New Roman" w:cs="Times New Roman"/>
          <w:sz w:val="28"/>
          <w:szCs w:val="28"/>
        </w:rPr>
        <w:t xml:space="preserve"> в течение 3 рабочих дней со дня принятия постановления администрации МР «Усть-Куломский».</w:t>
      </w:r>
    </w:p>
    <w:p w:rsidR="00AF7D7E" w:rsidRPr="00921121" w:rsidRDefault="00AF7D7E" w:rsidP="00AF7D7E">
      <w:pPr>
        <w:spacing w:after="0" w:line="240" w:lineRule="auto"/>
        <w:ind w:firstLine="426"/>
        <w:jc w:val="both"/>
        <w:rPr>
          <w:rFonts w:ascii="Times New Roman" w:hAnsi="Times New Roman" w:cs="Times New Roman"/>
          <w:sz w:val="28"/>
          <w:szCs w:val="28"/>
        </w:rPr>
      </w:pPr>
    </w:p>
    <w:p w:rsidR="00AF7D7E" w:rsidRPr="00921121" w:rsidRDefault="00AF7D7E" w:rsidP="00AF7D7E">
      <w:pPr>
        <w:spacing w:after="0" w:line="240" w:lineRule="auto"/>
        <w:ind w:firstLine="426"/>
        <w:jc w:val="center"/>
        <w:rPr>
          <w:rFonts w:ascii="Times New Roman" w:hAnsi="Times New Roman" w:cs="Times New Roman"/>
          <w:b/>
          <w:sz w:val="28"/>
          <w:szCs w:val="28"/>
        </w:rPr>
      </w:pPr>
      <w:r w:rsidRPr="00921121">
        <w:rPr>
          <w:rFonts w:ascii="Times New Roman" w:hAnsi="Times New Roman" w:cs="Times New Roman"/>
          <w:b/>
          <w:sz w:val="28"/>
          <w:szCs w:val="28"/>
        </w:rPr>
        <w:t>4. Порядок предоста</w:t>
      </w:r>
      <w:r>
        <w:rPr>
          <w:rFonts w:ascii="Times New Roman" w:hAnsi="Times New Roman" w:cs="Times New Roman"/>
          <w:b/>
          <w:sz w:val="28"/>
          <w:szCs w:val="28"/>
        </w:rPr>
        <w:t>вления субсидии</w:t>
      </w:r>
    </w:p>
    <w:p w:rsidR="00AF7D7E" w:rsidRDefault="00AF7D7E" w:rsidP="00AF7D7E">
      <w:pPr>
        <w:spacing w:after="0" w:line="240" w:lineRule="auto"/>
        <w:ind w:firstLine="426"/>
        <w:jc w:val="both"/>
        <w:rPr>
          <w:rFonts w:ascii="Times New Roman" w:hAnsi="Times New Roman" w:cs="Times New Roman"/>
          <w:sz w:val="28"/>
          <w:szCs w:val="28"/>
        </w:rPr>
      </w:pPr>
    </w:p>
    <w:p w:rsidR="00AF7D7E" w:rsidRPr="00C02C28"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38. </w:t>
      </w:r>
      <w:r w:rsidRPr="0093126E">
        <w:rPr>
          <w:rFonts w:ascii="Times New Roman" w:hAnsi="Times New Roman" w:cs="Times New Roman"/>
          <w:sz w:val="28"/>
          <w:szCs w:val="28"/>
        </w:rPr>
        <w:t xml:space="preserve">Субсидии предоставляются </w:t>
      </w:r>
      <w:r>
        <w:rPr>
          <w:rFonts w:ascii="Times New Roman" w:hAnsi="Times New Roman" w:cs="Times New Roman"/>
          <w:sz w:val="28"/>
          <w:szCs w:val="28"/>
        </w:rPr>
        <w:t>на основании С</w:t>
      </w:r>
      <w:r w:rsidRPr="0093126E">
        <w:rPr>
          <w:rFonts w:ascii="Times New Roman" w:hAnsi="Times New Roman" w:cs="Times New Roman"/>
          <w:sz w:val="28"/>
          <w:szCs w:val="28"/>
        </w:rPr>
        <w:t xml:space="preserve">оглашения, заключаемого между </w:t>
      </w:r>
      <w:r>
        <w:rPr>
          <w:rFonts w:ascii="Times New Roman" w:hAnsi="Times New Roman" w:cs="Times New Roman"/>
          <w:sz w:val="28"/>
          <w:szCs w:val="28"/>
        </w:rPr>
        <w:t>А</w:t>
      </w:r>
      <w:r w:rsidRPr="0093126E">
        <w:rPr>
          <w:rFonts w:ascii="Times New Roman" w:hAnsi="Times New Roman" w:cs="Times New Roman"/>
          <w:sz w:val="28"/>
          <w:szCs w:val="28"/>
        </w:rPr>
        <w:t xml:space="preserve">дминистрацией </w:t>
      </w:r>
      <w:r>
        <w:rPr>
          <w:rFonts w:ascii="Times New Roman" w:hAnsi="Times New Roman" w:cs="Times New Roman"/>
          <w:sz w:val="28"/>
          <w:szCs w:val="28"/>
        </w:rPr>
        <w:t>и получателем субсидии</w:t>
      </w:r>
      <w:r w:rsidRPr="0093126E">
        <w:rPr>
          <w:rFonts w:ascii="Times New Roman" w:hAnsi="Times New Roman" w:cs="Times New Roman"/>
          <w:sz w:val="28"/>
          <w:szCs w:val="28"/>
        </w:rPr>
        <w:t xml:space="preserve">, в соответствии с типовой формой, утвержденной Финансовым управлением администрации МР «Усть-Куломский» (далее </w:t>
      </w:r>
      <w:r>
        <w:rPr>
          <w:rFonts w:ascii="Times New Roman" w:hAnsi="Times New Roman" w:cs="Times New Roman"/>
          <w:sz w:val="28"/>
          <w:szCs w:val="28"/>
        </w:rPr>
        <w:t xml:space="preserve">- </w:t>
      </w:r>
      <w:r w:rsidRPr="0093126E">
        <w:rPr>
          <w:rFonts w:ascii="Times New Roman" w:hAnsi="Times New Roman" w:cs="Times New Roman"/>
          <w:sz w:val="28"/>
          <w:szCs w:val="28"/>
        </w:rPr>
        <w:t>типовая форма).</w:t>
      </w:r>
    </w:p>
    <w:p w:rsidR="00AF7D7E" w:rsidRPr="00C02C28" w:rsidRDefault="00AF7D7E" w:rsidP="00AF7D7E">
      <w:pPr>
        <w:spacing w:after="0" w:line="240" w:lineRule="auto"/>
        <w:ind w:firstLine="426"/>
        <w:jc w:val="both"/>
        <w:rPr>
          <w:rFonts w:ascii="Times New Roman" w:hAnsi="Times New Roman" w:cs="Times New Roman"/>
          <w:sz w:val="28"/>
          <w:szCs w:val="28"/>
        </w:rPr>
      </w:pPr>
      <w:r w:rsidRPr="00C02C28">
        <w:rPr>
          <w:rFonts w:ascii="Times New Roman" w:hAnsi="Times New Roman" w:cs="Times New Roman"/>
          <w:sz w:val="28"/>
          <w:szCs w:val="28"/>
        </w:rPr>
        <w:t>Изменение Соглашения или расторжение Соглашения (при необходимости) осуществляется по соглашению сторон и оформляется в виде дополнительного соглашения к нему, являющегося его неотъемлемой частью, в</w:t>
      </w:r>
      <w:r>
        <w:rPr>
          <w:rFonts w:ascii="Times New Roman" w:hAnsi="Times New Roman" w:cs="Times New Roman"/>
          <w:sz w:val="28"/>
          <w:szCs w:val="28"/>
        </w:rPr>
        <w:t xml:space="preserve"> соответствии с типовой формой.</w:t>
      </w:r>
    </w:p>
    <w:p w:rsidR="00AF7D7E" w:rsidRPr="007828FA"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w:t>
      </w:r>
      <w:r w:rsidRPr="007828FA">
        <w:rPr>
          <w:rFonts w:ascii="Times New Roman" w:hAnsi="Times New Roman" w:cs="Times New Roman"/>
          <w:sz w:val="28"/>
          <w:szCs w:val="28"/>
        </w:rPr>
        <w:t>ри рео</w:t>
      </w:r>
      <w:r>
        <w:rPr>
          <w:rFonts w:ascii="Times New Roman" w:hAnsi="Times New Roman" w:cs="Times New Roman"/>
          <w:sz w:val="28"/>
          <w:szCs w:val="28"/>
        </w:rPr>
        <w:t xml:space="preserve">рганизации получателя субсидии </w:t>
      </w:r>
      <w:r w:rsidRPr="007828FA">
        <w:rPr>
          <w:rFonts w:ascii="Times New Roman" w:hAnsi="Times New Roman" w:cs="Times New Roman"/>
          <w:sz w:val="28"/>
          <w:szCs w:val="28"/>
        </w:rPr>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w:t>
      </w:r>
      <w:r>
        <w:rPr>
          <w:rFonts w:ascii="Times New Roman" w:hAnsi="Times New Roman" w:cs="Times New Roman"/>
          <w:sz w:val="28"/>
          <w:szCs w:val="28"/>
        </w:rPr>
        <w:t>ца, являющегося правопреемником.</w:t>
      </w:r>
    </w:p>
    <w:p w:rsidR="00AF7D7E" w:rsidRPr="007828FA"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w:t>
      </w:r>
      <w:r w:rsidRPr="007828FA">
        <w:rPr>
          <w:rFonts w:ascii="Times New Roman" w:hAnsi="Times New Roman" w:cs="Times New Roman"/>
          <w:sz w:val="28"/>
          <w:szCs w:val="28"/>
        </w:rPr>
        <w:t>ри рео</w:t>
      </w:r>
      <w:r>
        <w:rPr>
          <w:rFonts w:ascii="Times New Roman" w:hAnsi="Times New Roman" w:cs="Times New Roman"/>
          <w:sz w:val="28"/>
          <w:szCs w:val="28"/>
        </w:rPr>
        <w:t xml:space="preserve">рганизации получателя субсидии </w:t>
      </w:r>
      <w:r w:rsidRPr="007828FA">
        <w:rPr>
          <w:rFonts w:ascii="Times New Roman" w:hAnsi="Times New Roman" w:cs="Times New Roman"/>
          <w:sz w:val="28"/>
          <w:szCs w:val="28"/>
        </w:rPr>
        <w:t xml:space="preserve">в форме разделения, выделения, а также при </w:t>
      </w:r>
      <w:r>
        <w:rPr>
          <w:rFonts w:ascii="Times New Roman" w:hAnsi="Times New Roman" w:cs="Times New Roman"/>
          <w:sz w:val="28"/>
          <w:szCs w:val="28"/>
        </w:rPr>
        <w:t xml:space="preserve">ликвидации получателя субсидии </w:t>
      </w:r>
      <w:r w:rsidRPr="007828FA">
        <w:rPr>
          <w:rFonts w:ascii="Times New Roman" w:hAnsi="Times New Roman" w:cs="Times New Roman"/>
          <w:sz w:val="28"/>
          <w:szCs w:val="28"/>
        </w:rPr>
        <w:t>или прекращении де</w:t>
      </w:r>
      <w:r>
        <w:rPr>
          <w:rFonts w:ascii="Times New Roman" w:hAnsi="Times New Roman" w:cs="Times New Roman"/>
          <w:sz w:val="28"/>
          <w:szCs w:val="28"/>
        </w:rPr>
        <w:t>ятельности получателя субсидии</w:t>
      </w:r>
      <w:r w:rsidRPr="007828FA">
        <w:rPr>
          <w:rFonts w:ascii="Times New Roman" w:hAnsi="Times New Roman" w:cs="Times New Roman"/>
          <w:sz w:val="28"/>
          <w:szCs w:val="28"/>
        </w:rPr>
        <w:t xml:space="preserve">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w:t>
      </w:r>
      <w:r>
        <w:rPr>
          <w:rFonts w:ascii="Times New Roman" w:hAnsi="Times New Roman" w:cs="Times New Roman"/>
          <w:sz w:val="28"/>
          <w:szCs w:val="28"/>
        </w:rPr>
        <w:t>бюджет МО МР «Усть-Куломский».</w:t>
      </w:r>
    </w:p>
    <w:p w:rsidR="00AF7D7E" w:rsidRPr="00C02C28" w:rsidRDefault="00AF7D7E" w:rsidP="00AF7D7E">
      <w:pPr>
        <w:spacing w:after="0" w:line="240" w:lineRule="auto"/>
        <w:ind w:firstLine="426"/>
        <w:jc w:val="both"/>
        <w:rPr>
          <w:rFonts w:ascii="Times New Roman" w:hAnsi="Times New Roman" w:cs="Times New Roman"/>
          <w:sz w:val="28"/>
          <w:szCs w:val="28"/>
        </w:rPr>
      </w:pPr>
      <w:r w:rsidRPr="00F22F3E">
        <w:rPr>
          <w:rFonts w:ascii="Times New Roman" w:hAnsi="Times New Roman" w:cs="Times New Roman"/>
          <w:sz w:val="28"/>
          <w:szCs w:val="28"/>
        </w:rPr>
        <w:t xml:space="preserve">В случае уменьшения </w:t>
      </w:r>
      <w:r>
        <w:rPr>
          <w:rFonts w:ascii="Times New Roman" w:hAnsi="Times New Roman" w:cs="Times New Roman"/>
          <w:sz w:val="28"/>
          <w:szCs w:val="28"/>
        </w:rPr>
        <w:t xml:space="preserve">Администрации </w:t>
      </w:r>
      <w:r w:rsidRPr="00F22F3E">
        <w:rPr>
          <w:rFonts w:ascii="Times New Roman" w:hAnsi="Times New Roman" w:cs="Times New Roman"/>
          <w:sz w:val="28"/>
          <w:szCs w:val="28"/>
        </w:rPr>
        <w:t xml:space="preserve">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недостижении согласия по новым условиям. </w:t>
      </w:r>
    </w:p>
    <w:p w:rsidR="00AF7D7E" w:rsidRPr="00C02C28"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39</w:t>
      </w:r>
      <w:r w:rsidRPr="00C02C28">
        <w:rPr>
          <w:rFonts w:ascii="Times New Roman" w:hAnsi="Times New Roman" w:cs="Times New Roman"/>
          <w:sz w:val="28"/>
          <w:szCs w:val="28"/>
        </w:rPr>
        <w:t xml:space="preserve">. Победитель конкурса на дату заключения Соглашения должен соответствовать требованиям, указанным в </w:t>
      </w:r>
      <w:r>
        <w:rPr>
          <w:rFonts w:ascii="Times New Roman" w:hAnsi="Times New Roman" w:cs="Times New Roman"/>
          <w:sz w:val="28"/>
          <w:szCs w:val="28"/>
        </w:rPr>
        <w:t>пункте 10настоящего Порядка. В случае не</w:t>
      </w:r>
      <w:r w:rsidRPr="00C02C28">
        <w:rPr>
          <w:rFonts w:ascii="Times New Roman" w:hAnsi="Times New Roman" w:cs="Times New Roman"/>
          <w:sz w:val="28"/>
          <w:szCs w:val="28"/>
        </w:rPr>
        <w:t xml:space="preserve">соответствия требованиям, указанным в </w:t>
      </w:r>
      <w:r>
        <w:rPr>
          <w:rFonts w:ascii="Times New Roman" w:hAnsi="Times New Roman" w:cs="Times New Roman"/>
          <w:sz w:val="28"/>
          <w:szCs w:val="28"/>
        </w:rPr>
        <w:t>пункте 10</w:t>
      </w:r>
      <w:r w:rsidRPr="00C02C28">
        <w:rPr>
          <w:rFonts w:ascii="Times New Roman" w:hAnsi="Times New Roman" w:cs="Times New Roman"/>
          <w:sz w:val="28"/>
          <w:szCs w:val="28"/>
        </w:rPr>
        <w:t xml:space="preserve"> настоящего Порядка, Соглашение с таким победителем конкурса не заключается.</w:t>
      </w:r>
    </w:p>
    <w:p w:rsidR="00AF7D7E" w:rsidRPr="00C02C28"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40. Администрация в течение 10</w:t>
      </w:r>
      <w:r w:rsidRPr="00C02C28">
        <w:rPr>
          <w:rFonts w:ascii="Times New Roman" w:hAnsi="Times New Roman" w:cs="Times New Roman"/>
          <w:sz w:val="28"/>
          <w:szCs w:val="28"/>
        </w:rPr>
        <w:t xml:space="preserve"> рабочи</w:t>
      </w:r>
      <w:r>
        <w:rPr>
          <w:rFonts w:ascii="Times New Roman" w:hAnsi="Times New Roman" w:cs="Times New Roman"/>
          <w:sz w:val="28"/>
          <w:szCs w:val="28"/>
        </w:rPr>
        <w:t>х дней со дня принятия постановления</w:t>
      </w:r>
      <w:r w:rsidRPr="007828FA">
        <w:rPr>
          <w:rFonts w:ascii="Times New Roman" w:hAnsi="Times New Roman" w:cs="Times New Roman"/>
          <w:sz w:val="28"/>
          <w:szCs w:val="28"/>
        </w:rPr>
        <w:t xml:space="preserve"> администрации МР «Усть-Куломский»</w:t>
      </w:r>
      <w:r w:rsidRPr="00C02C28">
        <w:rPr>
          <w:rFonts w:ascii="Times New Roman" w:hAnsi="Times New Roman" w:cs="Times New Roman"/>
          <w:sz w:val="28"/>
          <w:szCs w:val="28"/>
        </w:rPr>
        <w:t xml:space="preserve">, указанного в </w:t>
      </w:r>
      <w:r>
        <w:rPr>
          <w:rFonts w:ascii="Times New Roman" w:hAnsi="Times New Roman" w:cs="Times New Roman"/>
          <w:sz w:val="28"/>
          <w:szCs w:val="28"/>
        </w:rPr>
        <w:t>пункте 35</w:t>
      </w:r>
      <w:r w:rsidRPr="00C02C28">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Порядка, направляет победителю</w:t>
      </w:r>
      <w:r w:rsidRPr="00C02C28">
        <w:rPr>
          <w:rFonts w:ascii="Times New Roman" w:hAnsi="Times New Roman" w:cs="Times New Roman"/>
          <w:sz w:val="28"/>
          <w:szCs w:val="28"/>
        </w:rPr>
        <w:t xml:space="preserve"> конкурса </w:t>
      </w:r>
      <w:r w:rsidRPr="0093126E">
        <w:rPr>
          <w:rFonts w:ascii="Times New Roman" w:hAnsi="Times New Roman" w:cs="Times New Roman"/>
          <w:sz w:val="28"/>
          <w:szCs w:val="28"/>
        </w:rPr>
        <w:t>Соглашение заказным письмом с уведомлением на адрес, указанный в заявке.</w:t>
      </w:r>
    </w:p>
    <w:p w:rsidR="00AF7D7E" w:rsidRPr="00327B4F" w:rsidRDefault="00AF7D7E" w:rsidP="00AF7D7E">
      <w:pPr>
        <w:spacing w:after="0" w:line="240" w:lineRule="auto"/>
        <w:ind w:firstLine="426"/>
        <w:jc w:val="both"/>
        <w:rPr>
          <w:rFonts w:ascii="Times New Roman" w:hAnsi="Times New Roman" w:cs="Times New Roman"/>
          <w:sz w:val="28"/>
          <w:szCs w:val="28"/>
        </w:rPr>
      </w:pPr>
      <w:bookmarkStart w:id="11" w:name="Par21"/>
      <w:bookmarkEnd w:id="11"/>
      <w:r w:rsidRPr="0093126E">
        <w:rPr>
          <w:rFonts w:ascii="Times New Roman" w:hAnsi="Times New Roman" w:cs="Times New Roman"/>
          <w:sz w:val="28"/>
          <w:szCs w:val="28"/>
        </w:rPr>
        <w:t xml:space="preserve">В случае если </w:t>
      </w:r>
      <w:r>
        <w:rPr>
          <w:rFonts w:ascii="Times New Roman" w:hAnsi="Times New Roman" w:cs="Times New Roman"/>
          <w:sz w:val="28"/>
          <w:szCs w:val="28"/>
        </w:rPr>
        <w:t xml:space="preserve">победитель конкурса </w:t>
      </w:r>
      <w:r w:rsidRPr="0093126E">
        <w:rPr>
          <w:rFonts w:ascii="Times New Roman" w:hAnsi="Times New Roman" w:cs="Times New Roman"/>
          <w:sz w:val="28"/>
          <w:szCs w:val="28"/>
        </w:rPr>
        <w:t>в течение 30 дней со дня получения Соглашения не совершит действий, необходимых для заключения Соглашения</w:t>
      </w:r>
      <w:r>
        <w:rPr>
          <w:rFonts w:ascii="Times New Roman" w:hAnsi="Times New Roman" w:cs="Times New Roman"/>
          <w:sz w:val="28"/>
          <w:szCs w:val="28"/>
        </w:rPr>
        <w:t xml:space="preserve">, </w:t>
      </w:r>
      <w:r w:rsidRPr="00327B4F">
        <w:rPr>
          <w:rFonts w:ascii="Times New Roman" w:hAnsi="Times New Roman" w:cs="Times New Roman"/>
          <w:sz w:val="28"/>
          <w:szCs w:val="28"/>
        </w:rPr>
        <w:t>победитель конкурса считается уклонившимся от заключения Соглашения. Субсидия не предоставляется победителю конкурса, уклонившемуся от заключения Соглашения.</w:t>
      </w:r>
    </w:p>
    <w:p w:rsidR="00AF7D7E" w:rsidRPr="00C02C28"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41</w:t>
      </w:r>
      <w:r w:rsidRPr="00C02C28">
        <w:rPr>
          <w:rFonts w:ascii="Times New Roman" w:hAnsi="Times New Roman" w:cs="Times New Roman"/>
          <w:sz w:val="28"/>
          <w:szCs w:val="28"/>
        </w:rPr>
        <w:t>. Р</w:t>
      </w:r>
      <w:r>
        <w:rPr>
          <w:rFonts w:ascii="Times New Roman" w:hAnsi="Times New Roman" w:cs="Times New Roman"/>
          <w:sz w:val="28"/>
          <w:szCs w:val="28"/>
        </w:rPr>
        <w:t xml:space="preserve">езультатом предоставления субсидии является </w:t>
      </w:r>
      <w:r w:rsidRPr="000777B7">
        <w:rPr>
          <w:rFonts w:ascii="Times New Roman" w:hAnsi="Times New Roman" w:cs="Times New Roman"/>
          <w:sz w:val="28"/>
          <w:szCs w:val="28"/>
        </w:rPr>
        <w:t>реализованный СОНКО проект по напр</w:t>
      </w:r>
      <w:r>
        <w:rPr>
          <w:rFonts w:ascii="Times New Roman" w:hAnsi="Times New Roman" w:cs="Times New Roman"/>
          <w:sz w:val="28"/>
          <w:szCs w:val="28"/>
        </w:rPr>
        <w:t>авлениям, указанным в пункте 9</w:t>
      </w:r>
      <w:r w:rsidRPr="000777B7">
        <w:rPr>
          <w:rFonts w:ascii="Times New Roman" w:hAnsi="Times New Roman" w:cs="Times New Roman"/>
          <w:sz w:val="28"/>
          <w:szCs w:val="28"/>
        </w:rPr>
        <w:t xml:space="preserve"> настоящего Порядка, на </w:t>
      </w:r>
      <w:r>
        <w:rPr>
          <w:rFonts w:ascii="Times New Roman" w:hAnsi="Times New Roman" w:cs="Times New Roman"/>
          <w:sz w:val="28"/>
          <w:szCs w:val="28"/>
        </w:rPr>
        <w:t>дату, определенную Соглашением.</w:t>
      </w:r>
    </w:p>
    <w:p w:rsidR="00AF7D7E" w:rsidRPr="00C02C28" w:rsidRDefault="00AF7D7E" w:rsidP="00AF7D7E">
      <w:pPr>
        <w:spacing w:after="0" w:line="240" w:lineRule="auto"/>
        <w:ind w:firstLine="426"/>
        <w:jc w:val="both"/>
        <w:rPr>
          <w:rFonts w:ascii="Times New Roman" w:hAnsi="Times New Roman" w:cs="Times New Roman"/>
          <w:sz w:val="28"/>
          <w:szCs w:val="28"/>
        </w:rPr>
      </w:pPr>
      <w:r w:rsidRPr="00C02C28">
        <w:rPr>
          <w:rFonts w:ascii="Times New Roman" w:hAnsi="Times New Roman" w:cs="Times New Roman"/>
          <w:sz w:val="28"/>
          <w:szCs w:val="28"/>
        </w:rPr>
        <w:t xml:space="preserve">Характеристиками, необходимыми для достижения </w:t>
      </w:r>
      <w:r>
        <w:rPr>
          <w:rFonts w:ascii="Times New Roman" w:hAnsi="Times New Roman" w:cs="Times New Roman"/>
          <w:sz w:val="28"/>
          <w:szCs w:val="28"/>
        </w:rPr>
        <w:t>результата предоставления субсидии</w:t>
      </w:r>
      <w:r w:rsidRPr="00C02C28">
        <w:rPr>
          <w:rFonts w:ascii="Times New Roman" w:hAnsi="Times New Roman" w:cs="Times New Roman"/>
          <w:sz w:val="28"/>
          <w:szCs w:val="28"/>
        </w:rPr>
        <w:t>, являются:</w:t>
      </w:r>
    </w:p>
    <w:p w:rsidR="00AF7D7E" w:rsidRDefault="00AF7D7E" w:rsidP="00AF7D7E">
      <w:pPr>
        <w:spacing w:after="0" w:line="240" w:lineRule="auto"/>
        <w:ind w:firstLine="426"/>
        <w:jc w:val="both"/>
        <w:rPr>
          <w:rFonts w:ascii="Times New Roman" w:hAnsi="Times New Roman" w:cs="Times New Roman"/>
          <w:bCs/>
          <w:sz w:val="28"/>
          <w:szCs w:val="28"/>
        </w:rPr>
      </w:pPr>
      <w:r w:rsidRPr="00C02C28">
        <w:rPr>
          <w:rFonts w:ascii="Times New Roman" w:hAnsi="Times New Roman" w:cs="Times New Roman"/>
          <w:sz w:val="28"/>
          <w:szCs w:val="28"/>
        </w:rPr>
        <w:t xml:space="preserve">1) </w:t>
      </w:r>
      <w:r>
        <w:rPr>
          <w:rFonts w:ascii="Times New Roman" w:hAnsi="Times New Roman" w:cs="Times New Roman"/>
          <w:bCs/>
          <w:sz w:val="28"/>
          <w:szCs w:val="28"/>
        </w:rPr>
        <w:t>п</w:t>
      </w:r>
      <w:r w:rsidRPr="000777B7">
        <w:rPr>
          <w:rFonts w:ascii="Times New Roman" w:hAnsi="Times New Roman" w:cs="Times New Roman"/>
          <w:bCs/>
          <w:sz w:val="28"/>
          <w:szCs w:val="28"/>
        </w:rPr>
        <w:t xml:space="preserve">роцент освоения выделенной субсидии </w:t>
      </w:r>
      <w:r>
        <w:rPr>
          <w:rFonts w:ascii="Times New Roman" w:hAnsi="Times New Roman" w:cs="Times New Roman"/>
          <w:bCs/>
          <w:sz w:val="28"/>
          <w:szCs w:val="28"/>
        </w:rPr>
        <w:t>СОНКО;</w:t>
      </w:r>
    </w:p>
    <w:p w:rsidR="00AF7D7E" w:rsidRDefault="00AF7D7E" w:rsidP="00AF7D7E">
      <w:pPr>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2) д</w:t>
      </w:r>
      <w:r w:rsidRPr="000777B7">
        <w:rPr>
          <w:rFonts w:ascii="Times New Roman" w:hAnsi="Times New Roman" w:cs="Times New Roman"/>
          <w:bCs/>
          <w:sz w:val="28"/>
          <w:szCs w:val="28"/>
        </w:rPr>
        <w:t>оля граждан, принявших участие в мероприятиях, провод</w:t>
      </w:r>
      <w:r>
        <w:rPr>
          <w:rFonts w:ascii="Times New Roman" w:hAnsi="Times New Roman" w:cs="Times New Roman"/>
          <w:bCs/>
          <w:sz w:val="28"/>
          <w:szCs w:val="28"/>
        </w:rPr>
        <w:t>имых СОНКО</w:t>
      </w:r>
      <w:r w:rsidRPr="000777B7">
        <w:rPr>
          <w:rFonts w:ascii="Times New Roman" w:hAnsi="Times New Roman" w:cs="Times New Roman"/>
          <w:bCs/>
          <w:sz w:val="28"/>
          <w:szCs w:val="28"/>
        </w:rPr>
        <w:t xml:space="preserve"> на территории</w:t>
      </w:r>
      <w:r>
        <w:rPr>
          <w:rFonts w:ascii="Times New Roman" w:hAnsi="Times New Roman" w:cs="Times New Roman"/>
          <w:bCs/>
          <w:sz w:val="28"/>
          <w:szCs w:val="28"/>
        </w:rPr>
        <w:t xml:space="preserve"> МО МР «Усть-Куломский»</w:t>
      </w:r>
      <w:r w:rsidRPr="000777B7">
        <w:rPr>
          <w:rFonts w:ascii="Times New Roman" w:hAnsi="Times New Roman" w:cs="Times New Roman"/>
          <w:bCs/>
          <w:sz w:val="28"/>
          <w:szCs w:val="28"/>
        </w:rPr>
        <w:t>, от общей численности населения МО МР «Усть-Куломский»</w:t>
      </w:r>
      <w:r>
        <w:rPr>
          <w:rFonts w:ascii="Times New Roman" w:hAnsi="Times New Roman" w:cs="Times New Roman"/>
          <w:bCs/>
          <w:sz w:val="28"/>
          <w:szCs w:val="28"/>
        </w:rPr>
        <w:t>;</w:t>
      </w:r>
    </w:p>
    <w:p w:rsidR="00AF7D7E" w:rsidRPr="00C02C28"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bCs/>
          <w:sz w:val="28"/>
          <w:szCs w:val="28"/>
        </w:rPr>
        <w:t>3) д</w:t>
      </w:r>
      <w:r w:rsidRPr="000777B7">
        <w:rPr>
          <w:rFonts w:ascii="Times New Roman" w:hAnsi="Times New Roman" w:cs="Times New Roman"/>
          <w:bCs/>
          <w:sz w:val="28"/>
          <w:szCs w:val="28"/>
        </w:rPr>
        <w:t>оля реализованных мероприятий, для финансового обеспечения которых предоставлена субсидия</w:t>
      </w:r>
      <w:r>
        <w:rPr>
          <w:rFonts w:ascii="Times New Roman" w:hAnsi="Times New Roman" w:cs="Times New Roman"/>
          <w:bCs/>
          <w:sz w:val="28"/>
          <w:szCs w:val="28"/>
        </w:rPr>
        <w:t>.</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42</w:t>
      </w:r>
      <w:r w:rsidRPr="00C02C28">
        <w:rPr>
          <w:rFonts w:ascii="Times New Roman" w:hAnsi="Times New Roman" w:cs="Times New Roman"/>
          <w:sz w:val="28"/>
          <w:szCs w:val="28"/>
        </w:rPr>
        <w:t xml:space="preserve">. </w:t>
      </w:r>
      <w:r w:rsidRPr="00327B4F">
        <w:rPr>
          <w:rFonts w:ascii="Times New Roman" w:hAnsi="Times New Roman" w:cs="Times New Roman"/>
          <w:sz w:val="28"/>
          <w:szCs w:val="28"/>
        </w:rPr>
        <w:t xml:space="preserve">Отдел социальной политики </w:t>
      </w:r>
      <w:r>
        <w:rPr>
          <w:rFonts w:ascii="Times New Roman" w:hAnsi="Times New Roman" w:cs="Times New Roman"/>
          <w:sz w:val="28"/>
          <w:szCs w:val="28"/>
        </w:rPr>
        <w:t>в течение 2 рабочих</w:t>
      </w:r>
      <w:r w:rsidRPr="00327B4F">
        <w:rPr>
          <w:rFonts w:ascii="Times New Roman" w:hAnsi="Times New Roman" w:cs="Times New Roman"/>
          <w:sz w:val="28"/>
          <w:szCs w:val="28"/>
        </w:rPr>
        <w:t xml:space="preserve"> дней со дня подписания Соглаш</w:t>
      </w:r>
      <w:r>
        <w:rPr>
          <w:rFonts w:ascii="Times New Roman" w:hAnsi="Times New Roman" w:cs="Times New Roman"/>
          <w:sz w:val="28"/>
          <w:szCs w:val="28"/>
        </w:rPr>
        <w:t>ения победителем конкурса</w:t>
      </w:r>
      <w:r w:rsidRPr="00327B4F">
        <w:rPr>
          <w:rFonts w:ascii="Times New Roman" w:hAnsi="Times New Roman" w:cs="Times New Roman"/>
          <w:sz w:val="28"/>
          <w:szCs w:val="28"/>
        </w:rPr>
        <w:t xml:space="preserve"> направляет постановление администрации МР «Усть-Куломский» и Соглашение в отдел бухгалтерского учета и отчётности администрации МР «Усть-Куломский».</w:t>
      </w:r>
    </w:p>
    <w:p w:rsidR="00AF7D7E" w:rsidRDefault="00AF7D7E" w:rsidP="00AF7D7E">
      <w:pPr>
        <w:spacing w:after="0" w:line="240" w:lineRule="auto"/>
        <w:ind w:firstLine="426"/>
        <w:jc w:val="both"/>
        <w:rPr>
          <w:rFonts w:ascii="Times New Roman" w:hAnsi="Times New Roman" w:cs="Times New Roman"/>
          <w:sz w:val="28"/>
          <w:szCs w:val="28"/>
        </w:rPr>
      </w:pPr>
      <w:r w:rsidRPr="00B575CD">
        <w:rPr>
          <w:rFonts w:ascii="Times New Roman" w:hAnsi="Times New Roman" w:cs="Times New Roman"/>
          <w:sz w:val="28"/>
          <w:szCs w:val="28"/>
        </w:rPr>
        <w:t xml:space="preserve">Перечисление субсидии производится в установленном порядке на расчетный счет </w:t>
      </w:r>
      <w:r>
        <w:rPr>
          <w:rFonts w:ascii="Times New Roman" w:hAnsi="Times New Roman" w:cs="Times New Roman"/>
          <w:sz w:val="28"/>
          <w:szCs w:val="28"/>
        </w:rPr>
        <w:t>получателя субсидии</w:t>
      </w:r>
      <w:r w:rsidRPr="00B575CD">
        <w:rPr>
          <w:rFonts w:ascii="Times New Roman" w:hAnsi="Times New Roman" w:cs="Times New Roman"/>
          <w:sz w:val="28"/>
          <w:szCs w:val="28"/>
        </w:rPr>
        <w:t>, открытый в российской кредитной организации, в размере и в соответствии с графиком, установленными условиями Соглашения, не позднее 10-го рабочего дня, следующего за днем принятия постановления администрации МР «Усть-Куломский» о предоставлении субсидии.</w:t>
      </w:r>
    </w:p>
    <w:p w:rsidR="00AF7D7E" w:rsidRDefault="00AF7D7E" w:rsidP="00AF7D7E">
      <w:pPr>
        <w:spacing w:after="0" w:line="240" w:lineRule="auto"/>
        <w:ind w:firstLine="426"/>
        <w:jc w:val="both"/>
        <w:rPr>
          <w:rFonts w:ascii="Times New Roman" w:hAnsi="Times New Roman" w:cs="Times New Roman"/>
          <w:sz w:val="28"/>
          <w:szCs w:val="28"/>
        </w:rPr>
      </w:pPr>
    </w:p>
    <w:p w:rsidR="00AF7D7E" w:rsidRPr="00B575CD" w:rsidRDefault="00AF7D7E" w:rsidP="00AF7D7E">
      <w:pPr>
        <w:spacing w:after="0" w:line="240" w:lineRule="auto"/>
        <w:ind w:firstLine="426"/>
        <w:jc w:val="center"/>
        <w:rPr>
          <w:rFonts w:ascii="Times New Roman" w:hAnsi="Times New Roman" w:cs="Times New Roman"/>
          <w:b/>
          <w:sz w:val="28"/>
          <w:szCs w:val="28"/>
        </w:rPr>
      </w:pPr>
      <w:r w:rsidRPr="00B575CD">
        <w:rPr>
          <w:rFonts w:ascii="Times New Roman" w:hAnsi="Times New Roman" w:cs="Times New Roman"/>
          <w:b/>
          <w:sz w:val="28"/>
          <w:szCs w:val="28"/>
        </w:rPr>
        <w:t>5. Требования к отчетности получателей субсидии</w:t>
      </w:r>
    </w:p>
    <w:p w:rsidR="00AF7D7E" w:rsidRDefault="00AF7D7E" w:rsidP="00AF7D7E">
      <w:pPr>
        <w:spacing w:after="0" w:line="240" w:lineRule="auto"/>
        <w:ind w:firstLine="426"/>
        <w:jc w:val="both"/>
        <w:rPr>
          <w:rFonts w:ascii="Times New Roman" w:hAnsi="Times New Roman" w:cs="Times New Roman"/>
          <w:sz w:val="28"/>
          <w:szCs w:val="28"/>
        </w:rPr>
      </w:pP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43. Получатель субсидии </w:t>
      </w:r>
      <w:bookmarkStart w:id="12" w:name="Par0"/>
      <w:bookmarkEnd w:id="12"/>
      <w:r w:rsidRPr="00BD351F">
        <w:rPr>
          <w:rFonts w:ascii="Times New Roman" w:hAnsi="Times New Roman" w:cs="Times New Roman"/>
          <w:sz w:val="28"/>
          <w:szCs w:val="28"/>
        </w:rPr>
        <w:t>один раз в квартал в срок, установленный Соглашением, представляе</w:t>
      </w:r>
      <w:r>
        <w:rPr>
          <w:rFonts w:ascii="Times New Roman" w:hAnsi="Times New Roman" w:cs="Times New Roman"/>
          <w:sz w:val="28"/>
          <w:szCs w:val="28"/>
        </w:rPr>
        <w:t>т в Администрацию:</w:t>
      </w:r>
    </w:p>
    <w:p w:rsidR="00AF7D7E" w:rsidRPr="00BD351F"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w:t>
      </w:r>
      <w:r w:rsidRPr="00BD351F">
        <w:rPr>
          <w:rFonts w:ascii="Times New Roman" w:hAnsi="Times New Roman" w:cs="Times New Roman"/>
          <w:sz w:val="28"/>
          <w:szCs w:val="28"/>
        </w:rPr>
        <w:t xml:space="preserve"> отчет об осуществлении расходов, источником финансового обеспечения которых являет</w:t>
      </w:r>
      <w:r>
        <w:rPr>
          <w:rFonts w:ascii="Times New Roman" w:hAnsi="Times New Roman" w:cs="Times New Roman"/>
          <w:sz w:val="28"/>
          <w:szCs w:val="28"/>
        </w:rPr>
        <w:t>ся субсидия;</w:t>
      </w:r>
    </w:p>
    <w:p w:rsidR="00AF7D7E" w:rsidRPr="00BD351F" w:rsidRDefault="00AF7D7E" w:rsidP="00AF7D7E">
      <w:pPr>
        <w:spacing w:after="0" w:line="240" w:lineRule="auto"/>
        <w:ind w:firstLine="426"/>
        <w:jc w:val="both"/>
        <w:rPr>
          <w:rFonts w:ascii="Times New Roman" w:hAnsi="Times New Roman" w:cs="Times New Roman"/>
          <w:sz w:val="28"/>
          <w:szCs w:val="28"/>
        </w:rPr>
      </w:pPr>
      <w:bookmarkStart w:id="13" w:name="Par1"/>
      <w:bookmarkEnd w:id="13"/>
      <w:r>
        <w:rPr>
          <w:rFonts w:ascii="Times New Roman" w:hAnsi="Times New Roman" w:cs="Times New Roman"/>
          <w:sz w:val="28"/>
          <w:szCs w:val="28"/>
        </w:rPr>
        <w:t xml:space="preserve">2) </w:t>
      </w:r>
      <w:r w:rsidRPr="00BD351F">
        <w:rPr>
          <w:rFonts w:ascii="Times New Roman" w:hAnsi="Times New Roman" w:cs="Times New Roman"/>
          <w:sz w:val="28"/>
          <w:szCs w:val="28"/>
        </w:rPr>
        <w:t xml:space="preserve">отчет о достижении значений </w:t>
      </w:r>
      <w:r>
        <w:rPr>
          <w:rFonts w:ascii="Times New Roman" w:hAnsi="Times New Roman" w:cs="Times New Roman"/>
          <w:sz w:val="28"/>
          <w:szCs w:val="28"/>
        </w:rPr>
        <w:t>результата предоставления субсидии</w:t>
      </w:r>
      <w:r w:rsidRPr="00BD351F">
        <w:rPr>
          <w:rFonts w:ascii="Times New Roman" w:hAnsi="Times New Roman" w:cs="Times New Roman"/>
          <w:sz w:val="28"/>
          <w:szCs w:val="28"/>
        </w:rPr>
        <w:t>, а также характеристик результата.</w:t>
      </w:r>
    </w:p>
    <w:p w:rsidR="00AF7D7E" w:rsidRPr="00BD351F" w:rsidRDefault="00AF7D7E" w:rsidP="00AF7D7E">
      <w:pPr>
        <w:spacing w:after="0" w:line="240" w:lineRule="auto"/>
        <w:ind w:firstLine="426"/>
        <w:jc w:val="both"/>
        <w:rPr>
          <w:rFonts w:ascii="Times New Roman" w:hAnsi="Times New Roman" w:cs="Times New Roman"/>
          <w:sz w:val="28"/>
          <w:szCs w:val="28"/>
        </w:rPr>
      </w:pPr>
      <w:r w:rsidRPr="00BD351F">
        <w:rPr>
          <w:rFonts w:ascii="Times New Roman" w:hAnsi="Times New Roman" w:cs="Times New Roman"/>
          <w:sz w:val="28"/>
          <w:szCs w:val="28"/>
        </w:rPr>
        <w:t>П</w:t>
      </w:r>
      <w:r>
        <w:rPr>
          <w:rFonts w:ascii="Times New Roman" w:hAnsi="Times New Roman" w:cs="Times New Roman"/>
          <w:sz w:val="28"/>
          <w:szCs w:val="28"/>
        </w:rPr>
        <w:t>редоставление получателем субсидии</w:t>
      </w:r>
      <w:r w:rsidRPr="00BD351F">
        <w:rPr>
          <w:rFonts w:ascii="Times New Roman" w:hAnsi="Times New Roman" w:cs="Times New Roman"/>
          <w:sz w:val="28"/>
          <w:szCs w:val="28"/>
        </w:rPr>
        <w:t xml:space="preserve"> отчетности, предусмотренной настоящим пунктом</w:t>
      </w:r>
      <w:r>
        <w:rPr>
          <w:rFonts w:ascii="Times New Roman" w:hAnsi="Times New Roman" w:cs="Times New Roman"/>
          <w:sz w:val="28"/>
          <w:szCs w:val="28"/>
        </w:rPr>
        <w:t>,</w:t>
      </w:r>
      <w:r w:rsidRPr="00BD351F">
        <w:rPr>
          <w:rFonts w:ascii="Times New Roman" w:hAnsi="Times New Roman" w:cs="Times New Roman"/>
          <w:sz w:val="28"/>
          <w:szCs w:val="28"/>
        </w:rPr>
        <w:t xml:space="preserve"> осуществляется по формам, </w:t>
      </w:r>
      <w:r>
        <w:rPr>
          <w:rFonts w:ascii="Times New Roman" w:hAnsi="Times New Roman" w:cs="Times New Roman"/>
          <w:sz w:val="28"/>
          <w:szCs w:val="28"/>
        </w:rPr>
        <w:t>установленным Соглашением</w:t>
      </w:r>
      <w:r w:rsidRPr="00BD351F">
        <w:rPr>
          <w:rFonts w:ascii="Times New Roman" w:hAnsi="Times New Roman" w:cs="Times New Roman"/>
          <w:sz w:val="28"/>
          <w:szCs w:val="28"/>
        </w:rPr>
        <w:t>.</w:t>
      </w:r>
    </w:p>
    <w:p w:rsidR="00AF7D7E" w:rsidRPr="00BD351F"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Администрация</w:t>
      </w:r>
      <w:r w:rsidRPr="00BD351F">
        <w:rPr>
          <w:rFonts w:ascii="Times New Roman" w:hAnsi="Times New Roman" w:cs="Times New Roman"/>
          <w:sz w:val="28"/>
          <w:szCs w:val="28"/>
        </w:rPr>
        <w:t xml:space="preserve"> вправе установить в Соглашении формы и сроки п</w:t>
      </w:r>
      <w:r>
        <w:rPr>
          <w:rFonts w:ascii="Times New Roman" w:hAnsi="Times New Roman" w:cs="Times New Roman"/>
          <w:sz w:val="28"/>
          <w:szCs w:val="28"/>
        </w:rPr>
        <w:t>редставляемой получателем субсидии</w:t>
      </w:r>
      <w:r w:rsidRPr="00BD351F">
        <w:rPr>
          <w:rFonts w:ascii="Times New Roman" w:hAnsi="Times New Roman" w:cs="Times New Roman"/>
          <w:sz w:val="28"/>
          <w:szCs w:val="28"/>
        </w:rPr>
        <w:t xml:space="preserve"> дополнительной отчетности в части реализации проекта.</w:t>
      </w:r>
    </w:p>
    <w:p w:rsidR="00AF7D7E" w:rsidRPr="00BD351F" w:rsidRDefault="00AF7D7E" w:rsidP="00AF7D7E">
      <w:pPr>
        <w:spacing w:after="0" w:line="240" w:lineRule="auto"/>
        <w:ind w:firstLine="426"/>
        <w:jc w:val="both"/>
        <w:rPr>
          <w:rFonts w:ascii="Times New Roman" w:hAnsi="Times New Roman" w:cs="Times New Roman"/>
          <w:sz w:val="28"/>
          <w:szCs w:val="28"/>
        </w:rPr>
      </w:pPr>
      <w:r w:rsidRPr="00BD351F">
        <w:rPr>
          <w:rFonts w:ascii="Times New Roman" w:hAnsi="Times New Roman" w:cs="Times New Roman"/>
          <w:sz w:val="28"/>
          <w:szCs w:val="28"/>
        </w:rPr>
        <w:t xml:space="preserve">К отчетам, указанным в </w:t>
      </w:r>
      <w:r>
        <w:rPr>
          <w:rFonts w:ascii="Times New Roman" w:hAnsi="Times New Roman" w:cs="Times New Roman"/>
          <w:sz w:val="28"/>
          <w:szCs w:val="28"/>
        </w:rPr>
        <w:t>абзацах втором</w:t>
      </w:r>
      <w:r w:rsidRPr="00BD351F">
        <w:rPr>
          <w:rFonts w:ascii="Times New Roman" w:hAnsi="Times New Roman" w:cs="Times New Roman"/>
          <w:sz w:val="28"/>
          <w:szCs w:val="28"/>
        </w:rPr>
        <w:t xml:space="preserve"> и </w:t>
      </w:r>
      <w:r>
        <w:rPr>
          <w:rFonts w:ascii="Times New Roman" w:hAnsi="Times New Roman" w:cs="Times New Roman"/>
          <w:sz w:val="28"/>
          <w:szCs w:val="28"/>
        </w:rPr>
        <w:t>третьем</w:t>
      </w:r>
      <w:r w:rsidRPr="00BD351F">
        <w:rPr>
          <w:rFonts w:ascii="Times New Roman" w:hAnsi="Times New Roman" w:cs="Times New Roman"/>
          <w:sz w:val="28"/>
          <w:szCs w:val="28"/>
        </w:rPr>
        <w:t xml:space="preserve"> наст</w:t>
      </w:r>
      <w:r>
        <w:rPr>
          <w:rFonts w:ascii="Times New Roman" w:hAnsi="Times New Roman" w:cs="Times New Roman"/>
          <w:sz w:val="28"/>
          <w:szCs w:val="28"/>
        </w:rPr>
        <w:t>оящего пункта, получатель субсидии</w:t>
      </w:r>
      <w:r w:rsidRPr="00BD351F">
        <w:rPr>
          <w:rFonts w:ascii="Times New Roman" w:hAnsi="Times New Roman" w:cs="Times New Roman"/>
          <w:sz w:val="28"/>
          <w:szCs w:val="28"/>
        </w:rPr>
        <w:t xml:space="preserve"> прилагает копии документов, подтверждающих расходы, понесенные при реализации проекта (</w:t>
      </w:r>
      <w:r w:rsidRPr="00415ED9">
        <w:rPr>
          <w:rFonts w:ascii="Times New Roman" w:hAnsi="Times New Roman" w:cs="Times New Roman"/>
          <w:sz w:val="28"/>
          <w:szCs w:val="28"/>
        </w:rPr>
        <w:t>договоры, акты приема-передачи, кассовые чеки и товарные чеки, счета, счета-фактуры, платежные поручения, квитанции приходных ордеров, расходные ордера, ведомости, документы строгой отчетности и другие</w:t>
      </w:r>
      <w:r w:rsidRPr="00BD351F">
        <w:rPr>
          <w:rFonts w:ascii="Times New Roman" w:hAnsi="Times New Roman" w:cs="Times New Roman"/>
          <w:sz w:val="28"/>
          <w:szCs w:val="28"/>
        </w:rPr>
        <w:t>), заверенные в установленном порядке или с предъявлением оригинала.</w:t>
      </w:r>
    </w:p>
    <w:p w:rsidR="00AF7D7E" w:rsidRPr="00BD351F" w:rsidRDefault="00AF7D7E" w:rsidP="00AF7D7E">
      <w:pPr>
        <w:spacing w:after="0" w:line="240" w:lineRule="auto"/>
        <w:ind w:firstLine="426"/>
        <w:jc w:val="both"/>
        <w:rPr>
          <w:rFonts w:ascii="Times New Roman" w:hAnsi="Times New Roman" w:cs="Times New Roman"/>
          <w:sz w:val="28"/>
          <w:szCs w:val="28"/>
        </w:rPr>
      </w:pPr>
      <w:r w:rsidRPr="00BD351F">
        <w:rPr>
          <w:rFonts w:ascii="Times New Roman" w:hAnsi="Times New Roman" w:cs="Times New Roman"/>
          <w:sz w:val="28"/>
          <w:szCs w:val="28"/>
        </w:rPr>
        <w:t xml:space="preserve">Ответственность за достоверность представленных документов и отчетов </w:t>
      </w:r>
      <w:r>
        <w:rPr>
          <w:rFonts w:ascii="Times New Roman" w:hAnsi="Times New Roman" w:cs="Times New Roman"/>
          <w:sz w:val="28"/>
          <w:szCs w:val="28"/>
        </w:rPr>
        <w:t>возлагается на получателя субсидии</w:t>
      </w:r>
      <w:r w:rsidRPr="00BD351F">
        <w:rPr>
          <w:rFonts w:ascii="Times New Roman" w:hAnsi="Times New Roman" w:cs="Times New Roman"/>
          <w:sz w:val="28"/>
          <w:szCs w:val="28"/>
        </w:rPr>
        <w:t>.</w:t>
      </w:r>
    </w:p>
    <w:p w:rsidR="00AF7D7E" w:rsidRPr="0051178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44. Администрация</w:t>
      </w:r>
      <w:r w:rsidRPr="0051178E">
        <w:rPr>
          <w:rFonts w:ascii="Times New Roman" w:hAnsi="Times New Roman" w:cs="Times New Roman"/>
          <w:sz w:val="28"/>
          <w:szCs w:val="28"/>
        </w:rPr>
        <w:t xml:space="preserve"> в порядке и сроки, установленные Соглашением, проводит проверку отчетов, указанных в </w:t>
      </w:r>
      <w:r>
        <w:rPr>
          <w:rFonts w:ascii="Times New Roman" w:hAnsi="Times New Roman" w:cs="Times New Roman"/>
          <w:sz w:val="28"/>
          <w:szCs w:val="28"/>
        </w:rPr>
        <w:t>пункте 43</w:t>
      </w:r>
      <w:r w:rsidRPr="0051178E">
        <w:rPr>
          <w:rFonts w:ascii="Times New Roman" w:hAnsi="Times New Roman" w:cs="Times New Roman"/>
          <w:sz w:val="28"/>
          <w:szCs w:val="28"/>
        </w:rPr>
        <w:t xml:space="preserve"> настоящего Порядка.</w:t>
      </w: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ind w:firstLine="426"/>
        <w:jc w:val="center"/>
        <w:rPr>
          <w:rFonts w:ascii="Times New Roman" w:hAnsi="Times New Roman" w:cs="Times New Roman"/>
          <w:b/>
          <w:sz w:val="28"/>
          <w:szCs w:val="28"/>
        </w:rPr>
      </w:pPr>
      <w:r>
        <w:rPr>
          <w:rFonts w:ascii="Times New Roman" w:hAnsi="Times New Roman" w:cs="Times New Roman"/>
          <w:b/>
          <w:sz w:val="28"/>
          <w:szCs w:val="28"/>
        </w:rPr>
        <w:t>6</w:t>
      </w:r>
      <w:r w:rsidRPr="00C94BDC">
        <w:rPr>
          <w:rFonts w:ascii="Times New Roman" w:hAnsi="Times New Roman" w:cs="Times New Roman"/>
          <w:b/>
          <w:sz w:val="28"/>
          <w:szCs w:val="28"/>
        </w:rPr>
        <w:t xml:space="preserve">. </w:t>
      </w:r>
      <w:r w:rsidRPr="008C6017">
        <w:rPr>
          <w:rFonts w:ascii="Times New Roman" w:hAnsi="Times New Roman" w:cs="Times New Roman"/>
          <w:b/>
          <w:sz w:val="28"/>
          <w:szCs w:val="28"/>
        </w:rPr>
        <w:t xml:space="preserve">Требования об осуществлении контроля (мониторинга) за соблюдением условий и порядка предоставления субсидий и </w:t>
      </w:r>
      <w:r>
        <w:rPr>
          <w:rFonts w:ascii="Times New Roman" w:hAnsi="Times New Roman" w:cs="Times New Roman"/>
          <w:b/>
          <w:sz w:val="28"/>
          <w:szCs w:val="28"/>
        </w:rPr>
        <w:t>ответственности за их нарушение</w:t>
      </w:r>
    </w:p>
    <w:p w:rsidR="00AF7D7E" w:rsidRDefault="00AF7D7E" w:rsidP="00AF7D7E">
      <w:pPr>
        <w:spacing w:after="0" w:line="240" w:lineRule="auto"/>
        <w:ind w:firstLine="426"/>
        <w:jc w:val="center"/>
        <w:rPr>
          <w:rFonts w:ascii="Times New Roman" w:hAnsi="Times New Roman" w:cs="Times New Roman"/>
          <w:b/>
          <w:sz w:val="28"/>
          <w:szCs w:val="28"/>
        </w:rPr>
      </w:pP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45. Администрация (отдел социальной политики, отдел</w:t>
      </w:r>
      <w:r w:rsidRPr="00C56BFB">
        <w:rPr>
          <w:rFonts w:ascii="Times New Roman" w:hAnsi="Times New Roman" w:cs="Times New Roman"/>
          <w:sz w:val="28"/>
          <w:szCs w:val="28"/>
        </w:rPr>
        <w:t xml:space="preserve"> бухгалтерского учета и отчетности администрации МР «У</w:t>
      </w:r>
      <w:r>
        <w:rPr>
          <w:rFonts w:ascii="Times New Roman" w:hAnsi="Times New Roman" w:cs="Times New Roman"/>
          <w:sz w:val="28"/>
          <w:szCs w:val="28"/>
        </w:rPr>
        <w:t xml:space="preserve">сть-Куломский») проводит проверку </w:t>
      </w:r>
      <w:r w:rsidRPr="00C56BFB">
        <w:rPr>
          <w:rFonts w:ascii="Times New Roman" w:hAnsi="Times New Roman" w:cs="Times New Roman"/>
          <w:sz w:val="28"/>
          <w:szCs w:val="28"/>
        </w:rPr>
        <w:t>соблюдения получателем субсидии порядка и условий предоставления субсидии, в том числе в части достижения результатов предоставления субсидии</w:t>
      </w:r>
      <w:r>
        <w:rPr>
          <w:rFonts w:ascii="Times New Roman" w:hAnsi="Times New Roman" w:cs="Times New Roman"/>
          <w:sz w:val="28"/>
          <w:szCs w:val="28"/>
        </w:rPr>
        <w:t>.</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Орган</w:t>
      </w:r>
      <w:r w:rsidRPr="00C56BFB">
        <w:rPr>
          <w:rFonts w:ascii="Times New Roman" w:hAnsi="Times New Roman" w:cs="Times New Roman"/>
          <w:sz w:val="28"/>
          <w:szCs w:val="28"/>
        </w:rPr>
        <w:t xml:space="preserve"> муниципального финансового контроля </w:t>
      </w:r>
      <w:r>
        <w:rPr>
          <w:rFonts w:ascii="Times New Roman" w:hAnsi="Times New Roman" w:cs="Times New Roman"/>
          <w:sz w:val="28"/>
          <w:szCs w:val="28"/>
        </w:rPr>
        <w:t xml:space="preserve">осуществляет проверку </w:t>
      </w:r>
      <w:r w:rsidRPr="00C56BFB">
        <w:rPr>
          <w:rFonts w:ascii="Times New Roman" w:hAnsi="Times New Roman" w:cs="Times New Roman"/>
          <w:sz w:val="28"/>
          <w:szCs w:val="28"/>
        </w:rPr>
        <w:t xml:space="preserve">в соответствии со </w:t>
      </w:r>
      <w:hyperlink r:id="rId96" w:history="1">
        <w:r w:rsidRPr="00C56BFB">
          <w:rPr>
            <w:rStyle w:val="af2"/>
            <w:rFonts w:ascii="Times New Roman" w:hAnsi="Times New Roman" w:cs="Times New Roman"/>
            <w:sz w:val="28"/>
            <w:szCs w:val="28"/>
          </w:rPr>
          <w:t>статьями 268.1</w:t>
        </w:r>
      </w:hyperlink>
      <w:r w:rsidRPr="00C56BFB">
        <w:rPr>
          <w:rFonts w:ascii="Times New Roman" w:hAnsi="Times New Roman" w:cs="Times New Roman"/>
          <w:sz w:val="28"/>
          <w:szCs w:val="28"/>
        </w:rPr>
        <w:t xml:space="preserve"> и </w:t>
      </w:r>
      <w:hyperlink r:id="rId97" w:history="1">
        <w:r w:rsidRPr="00C56BFB">
          <w:rPr>
            <w:rStyle w:val="af2"/>
            <w:rFonts w:ascii="Times New Roman" w:hAnsi="Times New Roman" w:cs="Times New Roman"/>
            <w:sz w:val="28"/>
            <w:szCs w:val="28"/>
          </w:rPr>
          <w:t>269.2</w:t>
        </w:r>
      </w:hyperlink>
      <w:r w:rsidRPr="00C56BFB">
        <w:rPr>
          <w:rFonts w:ascii="Times New Roman" w:hAnsi="Times New Roman" w:cs="Times New Roman"/>
          <w:sz w:val="28"/>
          <w:szCs w:val="28"/>
        </w:rPr>
        <w:t xml:space="preserve"> Бюджетного кодекса Российской Федерации.</w:t>
      </w:r>
    </w:p>
    <w:p w:rsidR="00AF7D7E" w:rsidRDefault="00AF7D7E" w:rsidP="00AF7D7E">
      <w:pPr>
        <w:spacing w:after="0" w:line="240" w:lineRule="auto"/>
        <w:ind w:firstLine="426"/>
        <w:jc w:val="both"/>
        <w:rPr>
          <w:rFonts w:ascii="Times New Roman" w:hAnsi="Times New Roman" w:cs="Times New Roman"/>
          <w:sz w:val="28"/>
          <w:szCs w:val="28"/>
        </w:rPr>
      </w:pPr>
      <w:r w:rsidRPr="008C6017">
        <w:rPr>
          <w:rFonts w:ascii="Times New Roman" w:hAnsi="Times New Roman" w:cs="Times New Roman"/>
          <w:sz w:val="28"/>
          <w:szCs w:val="28"/>
        </w:rPr>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мероприятий, отражающих факт реализации проекта, проводится отделом социальной политики в порядке и по формам, которые установлены Министерством финансов Российской Федерации.</w:t>
      </w:r>
    </w:p>
    <w:p w:rsidR="00AF7D7E" w:rsidRPr="00C56BFB"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46. </w:t>
      </w:r>
      <w:r w:rsidRPr="00C56BFB">
        <w:rPr>
          <w:rFonts w:ascii="Times New Roman" w:hAnsi="Times New Roman" w:cs="Times New Roman"/>
          <w:sz w:val="28"/>
          <w:szCs w:val="28"/>
        </w:rPr>
        <w:t>Результативност</w:t>
      </w:r>
      <w:r>
        <w:rPr>
          <w:rFonts w:ascii="Times New Roman" w:hAnsi="Times New Roman" w:cs="Times New Roman"/>
          <w:sz w:val="28"/>
          <w:szCs w:val="28"/>
        </w:rPr>
        <w:t>ь и целевое использование субсидии оценивается Администрацией на основании представленных получателем субсидии отчетов, указанных в пункте 43 настоящего Порядка.</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47. Субсидия подлежит возврату в бюджет МО МР «Усть-Куломский» в следующих случаях:</w:t>
      </w:r>
    </w:p>
    <w:p w:rsidR="00AF7D7E" w:rsidRPr="00610C72"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 в случае нарушения получателем субсидии</w:t>
      </w:r>
      <w:r w:rsidRPr="00610C72">
        <w:rPr>
          <w:rFonts w:ascii="Times New Roman" w:hAnsi="Times New Roman" w:cs="Times New Roman"/>
          <w:sz w:val="28"/>
          <w:szCs w:val="28"/>
        </w:rPr>
        <w:t xml:space="preserve"> условий, установленных при предоставлении субсидии, выявленного в том числе по фактам проверок, проведенных </w:t>
      </w:r>
      <w:r>
        <w:rPr>
          <w:rFonts w:ascii="Times New Roman" w:hAnsi="Times New Roman" w:cs="Times New Roman"/>
          <w:sz w:val="28"/>
          <w:szCs w:val="28"/>
        </w:rPr>
        <w:t xml:space="preserve">Администрацией </w:t>
      </w:r>
      <w:r w:rsidRPr="00610C72">
        <w:rPr>
          <w:rFonts w:ascii="Times New Roman" w:hAnsi="Times New Roman" w:cs="Times New Roman"/>
          <w:sz w:val="28"/>
          <w:szCs w:val="28"/>
        </w:rPr>
        <w:t>и органом муниципального финансового контроля</w:t>
      </w:r>
      <w:r>
        <w:rPr>
          <w:rFonts w:ascii="Times New Roman" w:hAnsi="Times New Roman" w:cs="Times New Roman"/>
          <w:sz w:val="28"/>
          <w:szCs w:val="28"/>
        </w:rPr>
        <w:t>,</w:t>
      </w:r>
      <w:r w:rsidRPr="00F038ED">
        <w:rPr>
          <w:rFonts w:ascii="Times New Roman" w:hAnsi="Times New Roman" w:cs="Times New Roman"/>
          <w:sz w:val="28"/>
          <w:szCs w:val="28"/>
        </w:rPr>
        <w:t xml:space="preserve"> недостижения значений результатов предоставления субсидии, установленных Соглашением</w:t>
      </w:r>
      <w:r>
        <w:rPr>
          <w:rFonts w:ascii="Times New Roman" w:hAnsi="Times New Roman" w:cs="Times New Roman"/>
          <w:sz w:val="28"/>
          <w:szCs w:val="28"/>
        </w:rPr>
        <w:t>, – в полном объеме</w:t>
      </w:r>
      <w:r w:rsidRPr="00610C72">
        <w:rPr>
          <w:rFonts w:ascii="Times New Roman" w:hAnsi="Times New Roman" w:cs="Times New Roman"/>
          <w:sz w:val="28"/>
          <w:szCs w:val="28"/>
        </w:rPr>
        <w:t>;</w:t>
      </w:r>
    </w:p>
    <w:p w:rsidR="00AF7D7E" w:rsidRDefault="00AF7D7E" w:rsidP="00AF7D7E">
      <w:pPr>
        <w:spacing w:after="0" w:line="240" w:lineRule="auto"/>
        <w:ind w:firstLine="426"/>
        <w:jc w:val="both"/>
        <w:rPr>
          <w:rFonts w:ascii="Times New Roman" w:hAnsi="Times New Roman" w:cs="Times New Roman"/>
          <w:sz w:val="28"/>
          <w:szCs w:val="28"/>
        </w:rPr>
      </w:pPr>
      <w:r w:rsidRPr="00610C72">
        <w:rPr>
          <w:rFonts w:ascii="Times New Roman" w:hAnsi="Times New Roman" w:cs="Times New Roman"/>
          <w:sz w:val="28"/>
          <w:szCs w:val="28"/>
        </w:rPr>
        <w:t xml:space="preserve">2) </w:t>
      </w:r>
      <w:r>
        <w:rPr>
          <w:rFonts w:ascii="Times New Roman" w:hAnsi="Times New Roman" w:cs="Times New Roman"/>
          <w:sz w:val="28"/>
          <w:szCs w:val="28"/>
        </w:rPr>
        <w:t>в случае установления факта нецелевого использования субсидии – в части нецелевого использования;</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 образования неиспользованного остатка субсидии.</w:t>
      </w:r>
    </w:p>
    <w:p w:rsidR="00AF7D7E" w:rsidRDefault="00AF7D7E" w:rsidP="00AF7D7E">
      <w:pPr>
        <w:spacing w:after="0" w:line="240" w:lineRule="auto"/>
        <w:ind w:firstLine="426"/>
        <w:jc w:val="both"/>
        <w:rPr>
          <w:rFonts w:ascii="Times New Roman" w:hAnsi="Times New Roman" w:cs="Times New Roman"/>
          <w:sz w:val="28"/>
          <w:szCs w:val="28"/>
        </w:rPr>
      </w:pPr>
      <w:r w:rsidRPr="001E6B68">
        <w:rPr>
          <w:rFonts w:ascii="Times New Roman" w:hAnsi="Times New Roman" w:cs="Times New Roman"/>
          <w:sz w:val="28"/>
          <w:szCs w:val="28"/>
        </w:rPr>
        <w:t xml:space="preserve">48. Администрация в течение 5 рабочих дней со дня выявления случаев, указанных в подпунктах 1 - </w:t>
      </w:r>
      <w:r>
        <w:rPr>
          <w:rFonts w:ascii="Times New Roman" w:hAnsi="Times New Roman" w:cs="Times New Roman"/>
          <w:sz w:val="28"/>
          <w:szCs w:val="28"/>
        </w:rPr>
        <w:t>2 пункта 47 настоящего Порядка:</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w:t>
      </w:r>
      <w:r w:rsidRPr="001E6B68">
        <w:rPr>
          <w:rFonts w:ascii="Times New Roman" w:hAnsi="Times New Roman" w:cs="Times New Roman"/>
          <w:sz w:val="28"/>
          <w:szCs w:val="28"/>
        </w:rPr>
        <w:t xml:space="preserve"> составляет акт о выявленных нарушениях с указанием таких нарушений, порядка и сроков их устранения (далее - акт)</w:t>
      </w:r>
      <w:r>
        <w:rPr>
          <w:rFonts w:ascii="Times New Roman" w:hAnsi="Times New Roman" w:cs="Times New Roman"/>
          <w:sz w:val="28"/>
          <w:szCs w:val="28"/>
        </w:rPr>
        <w:t>;</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w:t>
      </w:r>
      <w:r w:rsidRPr="001E6B68">
        <w:rPr>
          <w:rFonts w:ascii="Times New Roman" w:hAnsi="Times New Roman" w:cs="Times New Roman"/>
          <w:sz w:val="28"/>
          <w:szCs w:val="28"/>
        </w:rPr>
        <w:t xml:space="preserve">направляет его в адрес </w:t>
      </w:r>
      <w:r>
        <w:rPr>
          <w:rFonts w:ascii="Times New Roman" w:hAnsi="Times New Roman" w:cs="Times New Roman"/>
          <w:sz w:val="28"/>
          <w:szCs w:val="28"/>
        </w:rPr>
        <w:t>получателя субсидии.</w:t>
      </w:r>
    </w:p>
    <w:p w:rsidR="00AF7D7E" w:rsidRPr="001E6B68" w:rsidRDefault="00AF7D7E" w:rsidP="00AF7D7E">
      <w:pPr>
        <w:spacing w:after="0" w:line="240" w:lineRule="auto"/>
        <w:ind w:firstLine="426"/>
        <w:jc w:val="both"/>
        <w:rPr>
          <w:rFonts w:ascii="Times New Roman" w:hAnsi="Times New Roman" w:cs="Times New Roman"/>
          <w:sz w:val="28"/>
          <w:szCs w:val="28"/>
        </w:rPr>
      </w:pPr>
      <w:r w:rsidRPr="001E6B68">
        <w:rPr>
          <w:rFonts w:ascii="Times New Roman" w:hAnsi="Times New Roman" w:cs="Times New Roman"/>
          <w:sz w:val="28"/>
          <w:szCs w:val="28"/>
        </w:rPr>
        <w:t xml:space="preserve">Акт направляется </w:t>
      </w:r>
      <w:r>
        <w:rPr>
          <w:rFonts w:ascii="Times New Roman" w:hAnsi="Times New Roman" w:cs="Times New Roman"/>
          <w:sz w:val="28"/>
          <w:szCs w:val="28"/>
        </w:rPr>
        <w:t xml:space="preserve">получателю субсидии </w:t>
      </w:r>
      <w:r w:rsidRPr="001E6B68">
        <w:rPr>
          <w:rFonts w:ascii="Times New Roman" w:hAnsi="Times New Roman" w:cs="Times New Roman"/>
          <w:sz w:val="28"/>
          <w:szCs w:val="28"/>
        </w:rPr>
        <w:t>заказным письмом с уведомлением на адрес, указанный в Соглашении.</w:t>
      </w:r>
    </w:p>
    <w:p w:rsidR="00AF7D7E" w:rsidRPr="00A61532" w:rsidRDefault="00AF7D7E" w:rsidP="00AF7D7E">
      <w:pPr>
        <w:spacing w:after="0" w:line="240" w:lineRule="auto"/>
        <w:ind w:firstLine="426"/>
        <w:jc w:val="both"/>
        <w:rPr>
          <w:rFonts w:ascii="Times New Roman" w:hAnsi="Times New Roman" w:cs="Times New Roman"/>
          <w:sz w:val="28"/>
          <w:szCs w:val="28"/>
        </w:rPr>
      </w:pPr>
      <w:r w:rsidRPr="00A61532">
        <w:rPr>
          <w:rFonts w:ascii="Times New Roman" w:hAnsi="Times New Roman" w:cs="Times New Roman"/>
          <w:sz w:val="28"/>
          <w:szCs w:val="28"/>
        </w:rPr>
        <w:t>В случае неустран</w:t>
      </w:r>
      <w:r>
        <w:rPr>
          <w:rFonts w:ascii="Times New Roman" w:hAnsi="Times New Roman" w:cs="Times New Roman"/>
          <w:sz w:val="28"/>
          <w:szCs w:val="28"/>
        </w:rPr>
        <w:t>ения получателем субсидии</w:t>
      </w:r>
      <w:r w:rsidRPr="00A61532">
        <w:rPr>
          <w:rFonts w:ascii="Times New Roman" w:hAnsi="Times New Roman" w:cs="Times New Roman"/>
          <w:sz w:val="28"/>
          <w:szCs w:val="28"/>
        </w:rPr>
        <w:t xml:space="preserve"> нарушений в сроки, указан</w:t>
      </w:r>
      <w:r>
        <w:rPr>
          <w:rFonts w:ascii="Times New Roman" w:hAnsi="Times New Roman" w:cs="Times New Roman"/>
          <w:sz w:val="28"/>
          <w:szCs w:val="28"/>
        </w:rPr>
        <w:t>ные в акте, А</w:t>
      </w:r>
      <w:r w:rsidRPr="00A61532">
        <w:rPr>
          <w:rFonts w:ascii="Times New Roman" w:hAnsi="Times New Roman" w:cs="Times New Roman"/>
          <w:sz w:val="28"/>
          <w:szCs w:val="28"/>
        </w:rPr>
        <w:t xml:space="preserve">дминистрация в течение 5 рабочих дней со дня истечения срока, указанного в акте, </w:t>
      </w:r>
      <w:r>
        <w:rPr>
          <w:rFonts w:ascii="Times New Roman" w:hAnsi="Times New Roman" w:cs="Times New Roman"/>
          <w:sz w:val="28"/>
          <w:szCs w:val="28"/>
        </w:rPr>
        <w:t>направляет в адрес получателя субсидии</w:t>
      </w:r>
      <w:r w:rsidRPr="00A61532">
        <w:rPr>
          <w:rFonts w:ascii="Times New Roman" w:hAnsi="Times New Roman" w:cs="Times New Roman"/>
          <w:sz w:val="28"/>
          <w:szCs w:val="28"/>
        </w:rPr>
        <w:t xml:space="preserve"> письменное требование о возврате субсидии, содержащее причину возврата, сумму, сроки, код бюджетной классификации Российской Федерации, по которому должен быть осуществлен возврат субсидии, реквизиты лицевого счета, на который должны быть перечислены средства (далее - требование). Требование </w:t>
      </w:r>
      <w:r>
        <w:rPr>
          <w:rFonts w:ascii="Times New Roman" w:hAnsi="Times New Roman" w:cs="Times New Roman"/>
          <w:sz w:val="28"/>
          <w:szCs w:val="28"/>
        </w:rPr>
        <w:t>направляется получателю субсидии</w:t>
      </w:r>
      <w:r w:rsidRPr="00A61532">
        <w:rPr>
          <w:rFonts w:ascii="Times New Roman" w:hAnsi="Times New Roman" w:cs="Times New Roman"/>
          <w:sz w:val="28"/>
          <w:szCs w:val="28"/>
        </w:rPr>
        <w:t xml:space="preserve"> заказным письмом с уведомлением на адрес, указанный в Соглашении.</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Получатель субсидии</w:t>
      </w:r>
      <w:r w:rsidRPr="00A61532">
        <w:rPr>
          <w:rFonts w:ascii="Times New Roman" w:hAnsi="Times New Roman" w:cs="Times New Roman"/>
          <w:sz w:val="28"/>
          <w:szCs w:val="28"/>
        </w:rPr>
        <w:t xml:space="preserve"> осуществляет возврат субсидии в течение 30 календарных дней (если в требовании не указан иной срок) со дня получения требования. В случае неисполнения </w:t>
      </w:r>
      <w:r>
        <w:rPr>
          <w:rFonts w:ascii="Times New Roman" w:hAnsi="Times New Roman" w:cs="Times New Roman"/>
          <w:sz w:val="28"/>
          <w:szCs w:val="28"/>
        </w:rPr>
        <w:t>получателем субсидии</w:t>
      </w:r>
      <w:r w:rsidRPr="00A61532">
        <w:rPr>
          <w:rFonts w:ascii="Times New Roman" w:hAnsi="Times New Roman" w:cs="Times New Roman"/>
          <w:sz w:val="28"/>
          <w:szCs w:val="28"/>
        </w:rPr>
        <w:t xml:space="preserve"> в установленный требованием срок требования о возврате средств субсидии в бюджет </w:t>
      </w:r>
      <w:r>
        <w:rPr>
          <w:rFonts w:ascii="Times New Roman" w:hAnsi="Times New Roman" w:cs="Times New Roman"/>
          <w:sz w:val="28"/>
          <w:szCs w:val="28"/>
        </w:rPr>
        <w:t>МО МР «Усть-Куломский» А</w:t>
      </w:r>
      <w:r w:rsidRPr="00A61532">
        <w:rPr>
          <w:rFonts w:ascii="Times New Roman" w:hAnsi="Times New Roman" w:cs="Times New Roman"/>
          <w:sz w:val="28"/>
          <w:szCs w:val="28"/>
        </w:rPr>
        <w:t>дминистрация обеспечивает взыскание указанных средств в судебном порядке в соответствии с законодательством Российской Федерации.</w:t>
      </w:r>
    </w:p>
    <w:p w:rsidR="00AF7D7E" w:rsidRPr="001E6B68" w:rsidRDefault="00AF7D7E" w:rsidP="00AF7D7E">
      <w:pPr>
        <w:spacing w:after="0" w:line="240" w:lineRule="auto"/>
        <w:ind w:firstLine="426"/>
        <w:jc w:val="both"/>
        <w:rPr>
          <w:rFonts w:ascii="Times New Roman" w:hAnsi="Times New Roman" w:cs="Times New Roman"/>
          <w:sz w:val="28"/>
          <w:szCs w:val="28"/>
        </w:rPr>
      </w:pPr>
      <w:r w:rsidRPr="001E6B68">
        <w:rPr>
          <w:rFonts w:ascii="Times New Roman" w:hAnsi="Times New Roman" w:cs="Times New Roman"/>
          <w:sz w:val="28"/>
          <w:szCs w:val="28"/>
        </w:rPr>
        <w:t xml:space="preserve">В случае, указанном в </w:t>
      </w:r>
      <w:r>
        <w:rPr>
          <w:rFonts w:ascii="Times New Roman" w:hAnsi="Times New Roman" w:cs="Times New Roman"/>
          <w:sz w:val="28"/>
          <w:szCs w:val="28"/>
        </w:rPr>
        <w:t>подпункте 3 пункта 47</w:t>
      </w:r>
      <w:r w:rsidRPr="001E6B68">
        <w:rPr>
          <w:rFonts w:ascii="Times New Roman" w:hAnsi="Times New Roman" w:cs="Times New Roman"/>
          <w:sz w:val="28"/>
          <w:szCs w:val="28"/>
        </w:rPr>
        <w:t xml:space="preserve"> настоящего Положения, </w:t>
      </w:r>
      <w:r>
        <w:rPr>
          <w:rFonts w:ascii="Times New Roman" w:hAnsi="Times New Roman" w:cs="Times New Roman"/>
          <w:sz w:val="28"/>
          <w:szCs w:val="28"/>
        </w:rPr>
        <w:t>получатель субсидии осуществляет возврат полученной субсидии</w:t>
      </w:r>
      <w:r w:rsidRPr="001E6B68">
        <w:rPr>
          <w:rFonts w:ascii="Times New Roman" w:hAnsi="Times New Roman" w:cs="Times New Roman"/>
          <w:sz w:val="28"/>
          <w:szCs w:val="28"/>
        </w:rPr>
        <w:t xml:space="preserve"> в части не использованных на реализацию ме</w:t>
      </w:r>
      <w:r>
        <w:rPr>
          <w:rFonts w:ascii="Times New Roman" w:hAnsi="Times New Roman" w:cs="Times New Roman"/>
          <w:sz w:val="28"/>
          <w:szCs w:val="28"/>
        </w:rPr>
        <w:t>роприятий проекта средств субсидии</w:t>
      </w:r>
      <w:r w:rsidRPr="001E6B68">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EB7DA2">
        <w:rPr>
          <w:rFonts w:ascii="Times New Roman" w:hAnsi="Times New Roman" w:cs="Times New Roman"/>
          <w:sz w:val="28"/>
          <w:szCs w:val="28"/>
        </w:rPr>
        <w:t>бюджет МО МР «Усть-Куломский»</w:t>
      </w:r>
      <w:r w:rsidRPr="001E6B68">
        <w:rPr>
          <w:rFonts w:ascii="Times New Roman" w:hAnsi="Times New Roman" w:cs="Times New Roman"/>
          <w:sz w:val="28"/>
          <w:szCs w:val="28"/>
        </w:rPr>
        <w:t xml:space="preserve"> не позднее 30 календарных дней со дня окончания реализации проекта. В случае неисполнения </w:t>
      </w:r>
      <w:r>
        <w:rPr>
          <w:rFonts w:ascii="Times New Roman" w:hAnsi="Times New Roman" w:cs="Times New Roman"/>
          <w:sz w:val="28"/>
          <w:szCs w:val="28"/>
        </w:rPr>
        <w:t xml:space="preserve">получателем субсидии </w:t>
      </w:r>
      <w:r w:rsidRPr="001E6B68">
        <w:rPr>
          <w:rFonts w:ascii="Times New Roman" w:hAnsi="Times New Roman" w:cs="Times New Roman"/>
          <w:sz w:val="28"/>
          <w:szCs w:val="28"/>
        </w:rPr>
        <w:t>условия о возврате</w:t>
      </w:r>
      <w:r>
        <w:rPr>
          <w:rFonts w:ascii="Times New Roman" w:hAnsi="Times New Roman" w:cs="Times New Roman"/>
          <w:sz w:val="28"/>
          <w:szCs w:val="28"/>
        </w:rPr>
        <w:t xml:space="preserve"> неиспользованных средств субсидии</w:t>
      </w:r>
      <w:r w:rsidRPr="001E6B68">
        <w:rPr>
          <w:rFonts w:ascii="Times New Roman" w:hAnsi="Times New Roman" w:cs="Times New Roman"/>
          <w:sz w:val="28"/>
          <w:szCs w:val="28"/>
        </w:rPr>
        <w:t xml:space="preserve"> в </w:t>
      </w:r>
      <w:r w:rsidRPr="00EB7DA2">
        <w:rPr>
          <w:rFonts w:ascii="Times New Roman" w:hAnsi="Times New Roman" w:cs="Times New Roman"/>
          <w:sz w:val="28"/>
          <w:szCs w:val="28"/>
        </w:rPr>
        <w:t>бюджет МО МР «Усть-Куломский»</w:t>
      </w:r>
      <w:r>
        <w:rPr>
          <w:rFonts w:ascii="Times New Roman" w:hAnsi="Times New Roman" w:cs="Times New Roman"/>
          <w:sz w:val="28"/>
          <w:szCs w:val="28"/>
        </w:rPr>
        <w:t xml:space="preserve"> Администрация </w:t>
      </w:r>
      <w:r w:rsidRPr="001E6B68">
        <w:rPr>
          <w:rFonts w:ascii="Times New Roman" w:hAnsi="Times New Roman" w:cs="Times New Roman"/>
          <w:sz w:val="28"/>
          <w:szCs w:val="28"/>
        </w:rPr>
        <w:t>обеспечивает взыскание указанных средств в судебном порядке в соответствии с законодательством Российской Федерации.</w:t>
      </w:r>
    </w:p>
    <w:p w:rsidR="00AF7D7E" w:rsidRDefault="00AF7D7E" w:rsidP="00AF7D7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49. </w:t>
      </w:r>
      <w:r w:rsidRPr="001C7AEC">
        <w:rPr>
          <w:rFonts w:ascii="Times New Roman" w:hAnsi="Times New Roman" w:cs="Times New Roman"/>
          <w:sz w:val="28"/>
          <w:szCs w:val="28"/>
        </w:rPr>
        <w:t>Контроль за целевым и эффективным использованием бюджетных средств осуществляется в установленном порядке отделом социальной политики администрации МР «Усть-Куломский», отделом бухгалтерского учета и отчетности администрации МР «Усть-Куломский», органом муниципального финансового контроля и иными органами государственного</w:t>
      </w:r>
      <w:r>
        <w:rPr>
          <w:rFonts w:ascii="Times New Roman" w:hAnsi="Times New Roman" w:cs="Times New Roman"/>
          <w:sz w:val="28"/>
          <w:szCs w:val="28"/>
        </w:rPr>
        <w:t xml:space="preserve"> финансового контроля.</w:t>
      </w:r>
    </w:p>
    <w:p w:rsidR="00AF7D7E" w:rsidRDefault="00AF7D7E" w:rsidP="00AF7D7E">
      <w:pPr>
        <w:spacing w:after="0" w:line="240" w:lineRule="auto"/>
        <w:ind w:firstLine="426"/>
        <w:jc w:val="both"/>
        <w:rPr>
          <w:rFonts w:ascii="Times New Roman" w:hAnsi="Times New Roman" w:cs="Times New Roman"/>
          <w:sz w:val="28"/>
          <w:szCs w:val="28"/>
        </w:rPr>
      </w:pPr>
    </w:p>
    <w:p w:rsidR="00AF7D7E" w:rsidRDefault="00AF7D7E" w:rsidP="00AF7D7E">
      <w:pPr>
        <w:spacing w:after="0" w:line="240" w:lineRule="auto"/>
        <w:ind w:firstLine="426"/>
        <w:jc w:val="right"/>
        <w:rPr>
          <w:rFonts w:ascii="Times New Roman" w:hAnsi="Times New Roman" w:cs="Times New Roman"/>
          <w:sz w:val="28"/>
          <w:szCs w:val="28"/>
        </w:rPr>
      </w:pPr>
    </w:p>
    <w:p w:rsidR="00AF7D7E" w:rsidRDefault="00AF7D7E" w:rsidP="00AF7D7E">
      <w:pPr>
        <w:spacing w:after="0" w:line="240" w:lineRule="auto"/>
        <w:rPr>
          <w:rFonts w:ascii="Times New Roman" w:hAnsi="Times New Roman" w:cs="Times New Roman"/>
          <w:sz w:val="28"/>
          <w:szCs w:val="28"/>
        </w:rPr>
      </w:pPr>
    </w:p>
    <w:p w:rsidR="00AF7D7E" w:rsidRDefault="00AF7D7E" w:rsidP="00AF7D7E">
      <w:pPr>
        <w:spacing w:after="0" w:line="240" w:lineRule="auto"/>
        <w:rPr>
          <w:rFonts w:ascii="Times New Roman" w:hAnsi="Times New Roman" w:cs="Times New Roman"/>
          <w:sz w:val="28"/>
          <w:szCs w:val="28"/>
        </w:rPr>
      </w:pPr>
    </w:p>
    <w:p w:rsidR="00AF7D7E" w:rsidRDefault="00AF7D7E" w:rsidP="00AF7D7E">
      <w:pPr>
        <w:spacing w:after="0" w:line="240" w:lineRule="auto"/>
        <w:rPr>
          <w:rFonts w:ascii="Times New Roman" w:hAnsi="Times New Roman" w:cs="Times New Roman"/>
          <w:sz w:val="28"/>
          <w:szCs w:val="28"/>
        </w:rPr>
      </w:pPr>
    </w:p>
    <w:p w:rsidR="00AF7D7E" w:rsidRDefault="00AF7D7E" w:rsidP="00AF7D7E">
      <w:pPr>
        <w:spacing w:after="0" w:line="240" w:lineRule="auto"/>
        <w:rPr>
          <w:rFonts w:ascii="Times New Roman" w:hAnsi="Times New Roman" w:cs="Times New Roman"/>
          <w:sz w:val="28"/>
          <w:szCs w:val="28"/>
        </w:rPr>
      </w:pPr>
    </w:p>
    <w:p w:rsidR="00AF7D7E" w:rsidRDefault="00AF7D7E" w:rsidP="00AF7D7E">
      <w:pPr>
        <w:spacing w:after="0" w:line="240" w:lineRule="auto"/>
        <w:rPr>
          <w:rFonts w:ascii="Times New Roman" w:hAnsi="Times New Roman" w:cs="Times New Roman"/>
          <w:sz w:val="28"/>
          <w:szCs w:val="28"/>
        </w:rPr>
      </w:pPr>
    </w:p>
    <w:p w:rsidR="00AF7D7E" w:rsidRDefault="00AF7D7E" w:rsidP="00AF7D7E">
      <w:pPr>
        <w:spacing w:after="0" w:line="240" w:lineRule="auto"/>
        <w:rPr>
          <w:rFonts w:ascii="Times New Roman" w:hAnsi="Times New Roman" w:cs="Times New Roman"/>
          <w:sz w:val="28"/>
          <w:szCs w:val="28"/>
        </w:rPr>
      </w:pPr>
    </w:p>
    <w:p w:rsidR="00AF7D7E" w:rsidRDefault="00AF7D7E">
      <w:pPr>
        <w:rPr>
          <w:rFonts w:ascii="Times New Roman" w:hAnsi="Times New Roman" w:cs="Times New Roman"/>
          <w:sz w:val="28"/>
          <w:szCs w:val="28"/>
        </w:rPr>
      </w:pPr>
      <w:r>
        <w:rPr>
          <w:rFonts w:ascii="Times New Roman" w:hAnsi="Times New Roman" w:cs="Times New Roman"/>
          <w:sz w:val="28"/>
          <w:szCs w:val="28"/>
        </w:rPr>
        <w:br w:type="page"/>
      </w:r>
    </w:p>
    <w:p w:rsidR="00AF7D7E" w:rsidRPr="007D0392" w:rsidRDefault="00AF7D7E" w:rsidP="00AF7D7E">
      <w:pPr>
        <w:spacing w:after="0" w:line="240" w:lineRule="auto"/>
        <w:ind w:firstLine="426"/>
        <w:jc w:val="right"/>
        <w:rPr>
          <w:rFonts w:ascii="Times New Roman" w:hAnsi="Times New Roman" w:cs="Times New Roman"/>
          <w:sz w:val="28"/>
          <w:szCs w:val="28"/>
        </w:rPr>
      </w:pPr>
      <w:r w:rsidRPr="007D0392">
        <w:rPr>
          <w:rFonts w:ascii="Times New Roman" w:hAnsi="Times New Roman" w:cs="Times New Roman"/>
          <w:sz w:val="28"/>
          <w:szCs w:val="28"/>
        </w:rPr>
        <w:t xml:space="preserve">Приложение </w:t>
      </w:r>
    </w:p>
    <w:p w:rsidR="00AF7D7E" w:rsidRDefault="00AF7D7E" w:rsidP="00AF7D7E">
      <w:pPr>
        <w:spacing w:after="0" w:line="240" w:lineRule="auto"/>
        <w:ind w:firstLine="426"/>
        <w:jc w:val="right"/>
        <w:rPr>
          <w:rFonts w:ascii="Times New Roman" w:eastAsia="Times New Roman" w:hAnsi="Times New Roman" w:cs="Times New Roman"/>
          <w:bCs/>
          <w:sz w:val="28"/>
          <w:szCs w:val="28"/>
        </w:rPr>
      </w:pPr>
      <w:r>
        <w:rPr>
          <w:rFonts w:ascii="Times New Roman" w:hAnsi="Times New Roman" w:cs="Times New Roman"/>
          <w:sz w:val="28"/>
          <w:szCs w:val="28"/>
        </w:rPr>
        <w:t xml:space="preserve">к </w:t>
      </w:r>
      <w:r>
        <w:rPr>
          <w:rFonts w:ascii="Times New Roman" w:eastAsia="Times New Roman" w:hAnsi="Times New Roman" w:cs="Times New Roman"/>
          <w:sz w:val="28"/>
          <w:szCs w:val="28"/>
        </w:rPr>
        <w:t xml:space="preserve">Порядку </w:t>
      </w:r>
      <w:r w:rsidRPr="00206369">
        <w:rPr>
          <w:rFonts w:ascii="Times New Roman" w:eastAsia="Times New Roman" w:hAnsi="Times New Roman" w:cs="Times New Roman"/>
          <w:bCs/>
          <w:sz w:val="28"/>
          <w:szCs w:val="28"/>
        </w:rPr>
        <w:t>опред</w:t>
      </w:r>
      <w:r>
        <w:rPr>
          <w:rFonts w:ascii="Times New Roman" w:eastAsia="Times New Roman" w:hAnsi="Times New Roman" w:cs="Times New Roman"/>
          <w:bCs/>
          <w:sz w:val="28"/>
          <w:szCs w:val="28"/>
        </w:rPr>
        <w:t>еления объема и предоставления </w:t>
      </w:r>
    </w:p>
    <w:p w:rsidR="00AF7D7E" w:rsidRDefault="00AF7D7E" w:rsidP="00AF7D7E">
      <w:pPr>
        <w:spacing w:after="0" w:line="240" w:lineRule="auto"/>
        <w:ind w:firstLine="426"/>
        <w:jc w:val="right"/>
        <w:rPr>
          <w:rFonts w:ascii="Times New Roman" w:eastAsia="Times New Roman" w:hAnsi="Times New Roman" w:cs="Times New Roman"/>
          <w:bCs/>
          <w:sz w:val="28"/>
          <w:szCs w:val="28"/>
        </w:rPr>
      </w:pPr>
      <w:r w:rsidRPr="00206369">
        <w:rPr>
          <w:rFonts w:ascii="Times New Roman" w:eastAsia="Times New Roman" w:hAnsi="Times New Roman" w:cs="Times New Roman"/>
          <w:bCs/>
          <w:sz w:val="28"/>
          <w:szCs w:val="28"/>
        </w:rPr>
        <w:t xml:space="preserve">субсидий из бюджета МО МР «Усть-Куломский» </w:t>
      </w:r>
    </w:p>
    <w:p w:rsidR="00AF7D7E" w:rsidRDefault="00AF7D7E" w:rsidP="00AF7D7E">
      <w:pPr>
        <w:spacing w:after="0" w:line="240" w:lineRule="auto"/>
        <w:ind w:firstLine="426"/>
        <w:jc w:val="right"/>
        <w:rPr>
          <w:rFonts w:ascii="Times New Roman" w:eastAsia="Times New Roman" w:hAnsi="Times New Roman" w:cs="Times New Roman"/>
          <w:bCs/>
          <w:sz w:val="28"/>
          <w:szCs w:val="28"/>
        </w:rPr>
      </w:pPr>
      <w:r w:rsidRPr="00206369">
        <w:rPr>
          <w:rFonts w:ascii="Times New Roman" w:eastAsia="Times New Roman" w:hAnsi="Times New Roman" w:cs="Times New Roman"/>
          <w:bCs/>
          <w:sz w:val="28"/>
          <w:szCs w:val="28"/>
        </w:rPr>
        <w:t xml:space="preserve">некоммерческим организациям, не являющимся </w:t>
      </w:r>
    </w:p>
    <w:p w:rsidR="00AF7D7E" w:rsidRPr="00206369" w:rsidRDefault="00AF7D7E" w:rsidP="00AF7D7E">
      <w:pPr>
        <w:spacing w:after="0" w:line="240" w:lineRule="auto"/>
        <w:ind w:firstLine="426"/>
        <w:jc w:val="right"/>
        <w:rPr>
          <w:rFonts w:ascii="Times New Roman" w:eastAsia="Times New Roman" w:hAnsi="Times New Roman" w:cs="Times New Roman"/>
          <w:bCs/>
          <w:sz w:val="28"/>
          <w:szCs w:val="28"/>
        </w:rPr>
      </w:pPr>
      <w:r w:rsidRPr="00206369">
        <w:rPr>
          <w:rFonts w:ascii="Times New Roman" w:eastAsia="Times New Roman" w:hAnsi="Times New Roman" w:cs="Times New Roman"/>
          <w:bCs/>
          <w:sz w:val="28"/>
          <w:szCs w:val="28"/>
        </w:rPr>
        <w:t>государственными(муниципальными) учреждениями</w:t>
      </w:r>
    </w:p>
    <w:p w:rsidR="00AF7D7E" w:rsidRPr="007D0392" w:rsidRDefault="00AF7D7E" w:rsidP="00AF7D7E">
      <w:pPr>
        <w:spacing w:after="0" w:line="240" w:lineRule="auto"/>
        <w:ind w:firstLine="426"/>
        <w:jc w:val="right"/>
        <w:rPr>
          <w:rFonts w:ascii="Times New Roman" w:hAnsi="Times New Roman" w:cs="Times New Roman"/>
          <w:sz w:val="28"/>
          <w:szCs w:val="28"/>
        </w:rPr>
      </w:pPr>
    </w:p>
    <w:p w:rsidR="00AF7D7E" w:rsidRDefault="00AF7D7E" w:rsidP="00AF7D7E">
      <w:pPr>
        <w:spacing w:after="0" w:line="240" w:lineRule="auto"/>
        <w:rPr>
          <w:rFonts w:ascii="Times New Roman" w:hAnsi="Times New Roman" w:cs="Times New Roman"/>
          <w:sz w:val="28"/>
          <w:szCs w:val="28"/>
        </w:rPr>
      </w:pPr>
    </w:p>
    <w:tbl>
      <w:tblPr>
        <w:tblpPr w:leftFromText="180" w:rightFromText="180" w:vertAnchor="text" w:horzAnchor="margin" w:tblpXSpec="center" w:tblpY="1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4"/>
        <w:gridCol w:w="2096"/>
        <w:gridCol w:w="3911"/>
        <w:gridCol w:w="1397"/>
        <w:gridCol w:w="1256"/>
      </w:tblGrid>
      <w:tr w:rsidR="00AF7D7E" w:rsidRPr="00AF4681" w:rsidTr="00AF7D7E">
        <w:tc>
          <w:tcPr>
            <w:tcW w:w="306" w:type="pct"/>
            <w:shd w:val="clear" w:color="auto" w:fill="auto"/>
            <w:vAlign w:val="center"/>
            <w:hideMark/>
          </w:tcPr>
          <w:p w:rsidR="00AF7D7E" w:rsidRPr="00AF4681" w:rsidRDefault="00AF7D7E" w:rsidP="00AF7D7E">
            <w:pPr>
              <w:spacing w:after="0" w:line="240" w:lineRule="auto"/>
              <w:ind w:left="5"/>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N п/п</w:t>
            </w:r>
          </w:p>
        </w:tc>
        <w:tc>
          <w:tcPr>
            <w:tcW w:w="1136" w:type="pct"/>
            <w:shd w:val="clear" w:color="auto" w:fill="auto"/>
            <w:vAlign w:val="center"/>
            <w:hideMark/>
          </w:tcPr>
          <w:p w:rsidR="00AF7D7E" w:rsidRPr="00AF4681" w:rsidRDefault="00AF7D7E" w:rsidP="00AF7D7E">
            <w:pPr>
              <w:spacing w:after="0" w:line="240" w:lineRule="auto"/>
              <w:ind w:left="142" w:right="300"/>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критерия</w:t>
            </w:r>
          </w:p>
        </w:tc>
        <w:tc>
          <w:tcPr>
            <w:tcW w:w="2120" w:type="pct"/>
            <w:shd w:val="clear" w:color="auto" w:fill="auto"/>
            <w:vAlign w:val="center"/>
            <w:hideMark/>
          </w:tcPr>
          <w:p w:rsidR="00AF7D7E" w:rsidRPr="00AF4681" w:rsidRDefault="00AF7D7E" w:rsidP="00AF7D7E">
            <w:pPr>
              <w:tabs>
                <w:tab w:val="left" w:pos="5528"/>
              </w:tabs>
              <w:spacing w:after="0" w:line="240" w:lineRule="auto"/>
              <w:ind w:left="267" w:right="579" w:firstLine="16"/>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Показатели критерия оценки</w:t>
            </w:r>
          </w:p>
        </w:tc>
        <w:tc>
          <w:tcPr>
            <w:tcW w:w="757" w:type="pct"/>
            <w:shd w:val="clear" w:color="auto" w:fill="auto"/>
            <w:hideMark/>
          </w:tcPr>
          <w:p w:rsidR="00AF7D7E" w:rsidRPr="00AF4681" w:rsidRDefault="00AF7D7E" w:rsidP="00AF7D7E">
            <w:pPr>
              <w:spacing w:after="0"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Оценка критерия, </w:t>
            </w:r>
            <w:r w:rsidRPr="00AF4681">
              <w:rPr>
                <w:rFonts w:ascii="Times New Roman" w:hAnsi="Times New Roman" w:cs="Times New Roman"/>
                <w:color w:val="000000"/>
                <w:sz w:val="24"/>
                <w:szCs w:val="24"/>
              </w:rPr>
              <w:t>балл</w:t>
            </w:r>
          </w:p>
        </w:tc>
        <w:tc>
          <w:tcPr>
            <w:tcW w:w="682" w:type="pct"/>
            <w:shd w:val="clear" w:color="auto" w:fill="auto"/>
          </w:tcPr>
          <w:p w:rsidR="00AF7D7E" w:rsidRPr="00AF4681" w:rsidRDefault="00AF7D7E" w:rsidP="00AF7D7E">
            <w:pPr>
              <w:spacing w:after="0"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Весовое значение</w:t>
            </w:r>
          </w:p>
        </w:tc>
      </w:tr>
      <w:tr w:rsidR="00AF7D7E" w:rsidRPr="00AF4681" w:rsidTr="00AF7D7E">
        <w:tc>
          <w:tcPr>
            <w:tcW w:w="306" w:type="pct"/>
            <w:shd w:val="clear" w:color="auto" w:fill="auto"/>
            <w:vAlign w:val="center"/>
            <w:hideMark/>
          </w:tcPr>
          <w:p w:rsidR="00AF7D7E" w:rsidRPr="00AF4681" w:rsidRDefault="00AF7D7E" w:rsidP="00AF7D7E">
            <w:pPr>
              <w:spacing w:after="0" w:line="240" w:lineRule="auto"/>
              <w:ind w:left="5"/>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1</w:t>
            </w:r>
          </w:p>
        </w:tc>
        <w:tc>
          <w:tcPr>
            <w:tcW w:w="1136" w:type="pct"/>
            <w:shd w:val="clear" w:color="auto" w:fill="auto"/>
            <w:vAlign w:val="center"/>
            <w:hideMark/>
          </w:tcPr>
          <w:p w:rsidR="00AF7D7E" w:rsidRPr="00AF4681" w:rsidRDefault="00AF7D7E" w:rsidP="00AF7D7E">
            <w:pPr>
              <w:spacing w:after="0" w:line="240" w:lineRule="auto"/>
              <w:ind w:left="142" w:right="300"/>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2</w:t>
            </w:r>
          </w:p>
        </w:tc>
        <w:tc>
          <w:tcPr>
            <w:tcW w:w="2120" w:type="pct"/>
            <w:shd w:val="clear" w:color="auto" w:fill="auto"/>
            <w:vAlign w:val="center"/>
            <w:hideMark/>
          </w:tcPr>
          <w:p w:rsidR="00AF7D7E" w:rsidRPr="00AF4681" w:rsidRDefault="00AF7D7E" w:rsidP="00AF7D7E">
            <w:pPr>
              <w:tabs>
                <w:tab w:val="left" w:pos="5528"/>
              </w:tabs>
              <w:spacing w:after="0" w:line="240" w:lineRule="auto"/>
              <w:ind w:left="267" w:right="579" w:firstLine="16"/>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3</w:t>
            </w:r>
          </w:p>
        </w:tc>
        <w:tc>
          <w:tcPr>
            <w:tcW w:w="757" w:type="pct"/>
            <w:shd w:val="clear" w:color="auto" w:fill="auto"/>
            <w:hideMark/>
          </w:tcPr>
          <w:p w:rsidR="00AF7D7E" w:rsidRPr="00AF4681" w:rsidRDefault="00AF7D7E" w:rsidP="00AF7D7E">
            <w:pPr>
              <w:spacing w:after="0" w:line="240" w:lineRule="auto"/>
              <w:jc w:val="center"/>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4</w:t>
            </w:r>
          </w:p>
        </w:tc>
        <w:tc>
          <w:tcPr>
            <w:tcW w:w="682" w:type="pct"/>
            <w:shd w:val="clear" w:color="auto" w:fill="auto"/>
          </w:tcPr>
          <w:p w:rsidR="00AF7D7E" w:rsidRPr="00AF4681" w:rsidRDefault="00AF7D7E" w:rsidP="00AF7D7E">
            <w:pPr>
              <w:spacing w:after="0" w:line="240" w:lineRule="auto"/>
              <w:jc w:val="center"/>
              <w:textAlignment w:val="baseline"/>
              <w:rPr>
                <w:rFonts w:ascii="Times New Roman" w:hAnsi="Times New Roman" w:cs="Times New Roman"/>
                <w:color w:val="000000"/>
                <w:sz w:val="24"/>
                <w:szCs w:val="24"/>
              </w:rPr>
            </w:pPr>
          </w:p>
        </w:tc>
      </w:tr>
      <w:tr w:rsidR="00AF7D7E" w:rsidRPr="00AF4681" w:rsidTr="00AF7D7E">
        <w:trPr>
          <w:trHeight w:val="601"/>
        </w:trPr>
        <w:tc>
          <w:tcPr>
            <w:tcW w:w="306" w:type="pct"/>
            <w:vMerge w:val="restart"/>
            <w:shd w:val="clear" w:color="auto" w:fill="auto"/>
            <w:hideMark/>
          </w:tcPr>
          <w:p w:rsidR="00AF7D7E" w:rsidRPr="00AF4681" w:rsidRDefault="00AF7D7E" w:rsidP="00AF7D7E">
            <w:pPr>
              <w:spacing w:after="0" w:line="240" w:lineRule="auto"/>
              <w:ind w:left="5"/>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1.</w:t>
            </w:r>
          </w:p>
        </w:tc>
        <w:tc>
          <w:tcPr>
            <w:tcW w:w="1136" w:type="pct"/>
            <w:vMerge w:val="restart"/>
            <w:shd w:val="clear" w:color="auto" w:fill="auto"/>
            <w:hideMark/>
          </w:tcPr>
          <w:p w:rsidR="00AF7D7E" w:rsidRPr="00AF4681" w:rsidRDefault="00AF7D7E" w:rsidP="00AF7D7E">
            <w:pPr>
              <w:spacing w:after="0" w:line="240" w:lineRule="auto"/>
              <w:ind w:left="142" w:right="300"/>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Зна</w:t>
            </w:r>
            <w:r>
              <w:rPr>
                <w:rFonts w:ascii="Times New Roman" w:hAnsi="Times New Roman" w:cs="Times New Roman"/>
                <w:color w:val="000000"/>
                <w:sz w:val="24"/>
                <w:szCs w:val="24"/>
              </w:rPr>
              <w:t>чимость и актуальность проекта</w:t>
            </w:r>
          </w:p>
        </w:tc>
        <w:tc>
          <w:tcPr>
            <w:tcW w:w="2120" w:type="pct"/>
            <w:shd w:val="clear" w:color="auto" w:fill="auto"/>
            <w:vAlign w:val="center"/>
            <w:hideMark/>
          </w:tcPr>
          <w:p w:rsidR="00AF7D7E" w:rsidRPr="00AF4681" w:rsidRDefault="00AF7D7E" w:rsidP="00AF7D7E">
            <w:pPr>
              <w:tabs>
                <w:tab w:val="left" w:pos="5528"/>
              </w:tabs>
              <w:spacing w:after="0" w:line="240" w:lineRule="auto"/>
              <w:ind w:left="267" w:right="579" w:firstLine="16"/>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проблемы, которым посвящен проект, не относя</w:t>
            </w:r>
            <w:r w:rsidRPr="00FA1E65">
              <w:rPr>
                <w:rFonts w:ascii="Times New Roman" w:hAnsi="Times New Roman" w:cs="Times New Roman"/>
                <w:color w:val="000000"/>
                <w:sz w:val="24"/>
                <w:szCs w:val="24"/>
              </w:rPr>
              <w:t>тся к разряду востребованных</w:t>
            </w:r>
            <w:r>
              <w:rPr>
                <w:rFonts w:ascii="Times New Roman" w:hAnsi="Times New Roman" w:cs="Times New Roman"/>
                <w:color w:val="000000"/>
                <w:sz w:val="24"/>
                <w:szCs w:val="24"/>
              </w:rPr>
              <w:t xml:space="preserve"> обществом либо слабо обоснованы</w:t>
            </w:r>
            <w:r w:rsidRPr="00FA1E65">
              <w:rPr>
                <w:rFonts w:ascii="Times New Roman" w:hAnsi="Times New Roman" w:cs="Times New Roman"/>
                <w:color w:val="000000"/>
                <w:sz w:val="24"/>
                <w:szCs w:val="24"/>
              </w:rPr>
              <w:t xml:space="preserve"> участником конкурса</w:t>
            </w:r>
          </w:p>
        </w:tc>
        <w:tc>
          <w:tcPr>
            <w:tcW w:w="757" w:type="pct"/>
            <w:shd w:val="clear" w:color="auto" w:fill="auto"/>
            <w:hideMark/>
          </w:tcPr>
          <w:p w:rsidR="00AF7D7E" w:rsidRPr="00AF4681" w:rsidRDefault="00AF7D7E" w:rsidP="00AF7D7E">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0 баллов</w:t>
            </w:r>
          </w:p>
        </w:tc>
        <w:tc>
          <w:tcPr>
            <w:tcW w:w="682" w:type="pct"/>
            <w:vMerge w:val="restart"/>
            <w:shd w:val="clear" w:color="auto" w:fill="auto"/>
          </w:tcPr>
          <w:p w:rsidR="00AF7D7E" w:rsidRPr="00AF4681" w:rsidRDefault="00AF7D7E" w:rsidP="00AF7D7E">
            <w:pPr>
              <w:spacing w:after="0"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0,2</w:t>
            </w:r>
          </w:p>
        </w:tc>
      </w:tr>
      <w:tr w:rsidR="00AF7D7E" w:rsidRPr="00AF4681" w:rsidTr="00AF7D7E">
        <w:tc>
          <w:tcPr>
            <w:tcW w:w="306" w:type="pct"/>
            <w:vMerge/>
            <w:shd w:val="clear" w:color="auto" w:fill="auto"/>
            <w:hideMark/>
          </w:tcPr>
          <w:p w:rsidR="00AF7D7E" w:rsidRPr="00AF4681" w:rsidRDefault="00AF7D7E" w:rsidP="00AF7D7E">
            <w:pPr>
              <w:spacing w:after="0" w:line="240" w:lineRule="auto"/>
              <w:ind w:left="5"/>
              <w:rPr>
                <w:rFonts w:ascii="Times New Roman" w:hAnsi="Times New Roman" w:cs="Times New Roman"/>
                <w:color w:val="000000"/>
                <w:sz w:val="24"/>
                <w:szCs w:val="24"/>
              </w:rPr>
            </w:pPr>
          </w:p>
        </w:tc>
        <w:tc>
          <w:tcPr>
            <w:tcW w:w="1136" w:type="pct"/>
            <w:vMerge/>
            <w:shd w:val="clear" w:color="auto" w:fill="auto"/>
            <w:hideMark/>
          </w:tcPr>
          <w:p w:rsidR="00AF7D7E" w:rsidRPr="00AF4681" w:rsidRDefault="00AF7D7E" w:rsidP="00AF7D7E">
            <w:pPr>
              <w:spacing w:after="0" w:line="240" w:lineRule="auto"/>
              <w:ind w:left="142" w:right="300"/>
              <w:rPr>
                <w:rFonts w:ascii="Times New Roman" w:hAnsi="Times New Roman" w:cs="Times New Roman"/>
                <w:color w:val="000000"/>
                <w:sz w:val="24"/>
                <w:szCs w:val="24"/>
              </w:rPr>
            </w:pPr>
          </w:p>
        </w:tc>
        <w:tc>
          <w:tcPr>
            <w:tcW w:w="2120" w:type="pct"/>
            <w:shd w:val="clear" w:color="auto" w:fill="auto"/>
            <w:vAlign w:val="center"/>
            <w:hideMark/>
          </w:tcPr>
          <w:p w:rsidR="00AF7D7E" w:rsidRPr="00AF4681" w:rsidRDefault="00AF7D7E" w:rsidP="00AF7D7E">
            <w:pPr>
              <w:tabs>
                <w:tab w:val="left" w:pos="5528"/>
              </w:tabs>
              <w:spacing w:after="0" w:line="240" w:lineRule="auto"/>
              <w:ind w:left="267" w:right="579" w:firstLine="16"/>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проблемы, на решение которых направлен проект, изложены</w:t>
            </w:r>
            <w:r w:rsidRPr="00FA1E65">
              <w:rPr>
                <w:rFonts w:ascii="Times New Roman" w:hAnsi="Times New Roman" w:cs="Times New Roman"/>
                <w:color w:val="000000"/>
                <w:sz w:val="24"/>
                <w:szCs w:val="24"/>
              </w:rPr>
              <w:t xml:space="preserve"> общими фразами, без сс</w:t>
            </w:r>
            <w:r>
              <w:rPr>
                <w:rFonts w:ascii="Times New Roman" w:hAnsi="Times New Roman" w:cs="Times New Roman"/>
                <w:color w:val="000000"/>
                <w:sz w:val="24"/>
                <w:szCs w:val="24"/>
              </w:rPr>
              <w:t>ылок на конкретные факты, относя</w:t>
            </w:r>
            <w:r w:rsidRPr="00FA1E65">
              <w:rPr>
                <w:rFonts w:ascii="Times New Roman" w:hAnsi="Times New Roman" w:cs="Times New Roman"/>
                <w:color w:val="000000"/>
                <w:sz w:val="24"/>
                <w:szCs w:val="24"/>
              </w:rPr>
              <w:t>тся к разряду актуальных, но участник конкурса преувеличил их значимость для выбранной территории реализации проекта и (или) целевой группы</w:t>
            </w:r>
          </w:p>
        </w:tc>
        <w:tc>
          <w:tcPr>
            <w:tcW w:w="757" w:type="pct"/>
            <w:shd w:val="clear" w:color="auto" w:fill="auto"/>
            <w:hideMark/>
          </w:tcPr>
          <w:p w:rsidR="00AF7D7E" w:rsidRPr="00AF4681" w:rsidRDefault="00AF7D7E" w:rsidP="00AF7D7E">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50 баллов</w:t>
            </w:r>
          </w:p>
        </w:tc>
        <w:tc>
          <w:tcPr>
            <w:tcW w:w="682" w:type="pct"/>
            <w:vMerge/>
            <w:shd w:val="clear" w:color="auto" w:fill="auto"/>
          </w:tcPr>
          <w:p w:rsidR="00AF7D7E" w:rsidRPr="00AF4681" w:rsidRDefault="00AF7D7E" w:rsidP="00AF7D7E">
            <w:pPr>
              <w:spacing w:after="0" w:line="240" w:lineRule="auto"/>
              <w:jc w:val="center"/>
              <w:textAlignment w:val="baseline"/>
              <w:rPr>
                <w:rFonts w:ascii="Times New Roman" w:hAnsi="Times New Roman" w:cs="Times New Roman"/>
                <w:color w:val="000000"/>
                <w:sz w:val="24"/>
                <w:szCs w:val="24"/>
              </w:rPr>
            </w:pPr>
          </w:p>
        </w:tc>
      </w:tr>
      <w:tr w:rsidR="00AF7D7E" w:rsidRPr="00AF4681" w:rsidTr="00AF7D7E">
        <w:tc>
          <w:tcPr>
            <w:tcW w:w="306" w:type="pct"/>
            <w:vMerge/>
            <w:shd w:val="clear" w:color="auto" w:fill="auto"/>
            <w:hideMark/>
          </w:tcPr>
          <w:p w:rsidR="00AF7D7E" w:rsidRPr="00AF4681" w:rsidRDefault="00AF7D7E" w:rsidP="00AF7D7E">
            <w:pPr>
              <w:spacing w:after="0" w:line="240" w:lineRule="auto"/>
              <w:ind w:left="5"/>
              <w:rPr>
                <w:rFonts w:ascii="Times New Roman" w:hAnsi="Times New Roman" w:cs="Times New Roman"/>
                <w:color w:val="000000"/>
                <w:sz w:val="24"/>
                <w:szCs w:val="24"/>
              </w:rPr>
            </w:pPr>
          </w:p>
        </w:tc>
        <w:tc>
          <w:tcPr>
            <w:tcW w:w="1136" w:type="pct"/>
            <w:vMerge/>
            <w:shd w:val="clear" w:color="auto" w:fill="auto"/>
            <w:hideMark/>
          </w:tcPr>
          <w:p w:rsidR="00AF7D7E" w:rsidRPr="00AF4681" w:rsidRDefault="00AF7D7E" w:rsidP="00AF7D7E">
            <w:pPr>
              <w:spacing w:after="0" w:line="240" w:lineRule="auto"/>
              <w:ind w:left="142" w:right="300"/>
              <w:rPr>
                <w:rFonts w:ascii="Times New Roman" w:hAnsi="Times New Roman" w:cs="Times New Roman"/>
                <w:color w:val="000000"/>
                <w:sz w:val="24"/>
                <w:szCs w:val="24"/>
              </w:rPr>
            </w:pPr>
          </w:p>
        </w:tc>
        <w:tc>
          <w:tcPr>
            <w:tcW w:w="2120" w:type="pct"/>
            <w:shd w:val="clear" w:color="auto" w:fill="auto"/>
            <w:vAlign w:val="center"/>
            <w:hideMark/>
          </w:tcPr>
          <w:p w:rsidR="00AF7D7E" w:rsidRPr="00AF4681" w:rsidRDefault="00AF7D7E" w:rsidP="00AF7D7E">
            <w:pPr>
              <w:tabs>
                <w:tab w:val="left" w:pos="5528"/>
              </w:tabs>
              <w:spacing w:after="0" w:line="240" w:lineRule="auto"/>
              <w:ind w:left="267" w:right="579" w:firstLine="16"/>
              <w:jc w:val="both"/>
              <w:textAlignment w:val="baseline"/>
              <w:rPr>
                <w:rFonts w:ascii="Times New Roman" w:hAnsi="Times New Roman" w:cs="Times New Roman"/>
                <w:color w:val="000000"/>
                <w:sz w:val="24"/>
                <w:szCs w:val="24"/>
              </w:rPr>
            </w:pPr>
            <w:r w:rsidRPr="00FA1E65">
              <w:rPr>
                <w:rFonts w:ascii="Times New Roman" w:hAnsi="Times New Roman" w:cs="Times New Roman"/>
                <w:color w:val="000000"/>
                <w:sz w:val="24"/>
                <w:szCs w:val="24"/>
              </w:rPr>
              <w:t>проблемы, на решение которых направлен проект, детально раскрыты, их описание аргументировано и подкреплено конкретными количественными и (или) качественными показателями</w:t>
            </w:r>
          </w:p>
        </w:tc>
        <w:tc>
          <w:tcPr>
            <w:tcW w:w="757" w:type="pct"/>
            <w:shd w:val="clear" w:color="auto" w:fill="auto"/>
            <w:hideMark/>
          </w:tcPr>
          <w:p w:rsidR="00AF7D7E" w:rsidRPr="00AF4681" w:rsidRDefault="00AF7D7E" w:rsidP="00AF7D7E">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100 баллов</w:t>
            </w:r>
          </w:p>
        </w:tc>
        <w:tc>
          <w:tcPr>
            <w:tcW w:w="682" w:type="pct"/>
            <w:vMerge/>
            <w:shd w:val="clear" w:color="auto" w:fill="auto"/>
          </w:tcPr>
          <w:p w:rsidR="00AF7D7E" w:rsidRPr="00AF4681" w:rsidRDefault="00AF7D7E" w:rsidP="00AF7D7E">
            <w:pPr>
              <w:spacing w:after="0" w:line="240" w:lineRule="auto"/>
              <w:jc w:val="center"/>
              <w:textAlignment w:val="baseline"/>
              <w:rPr>
                <w:rFonts w:ascii="Times New Roman" w:hAnsi="Times New Roman" w:cs="Times New Roman"/>
                <w:color w:val="000000"/>
                <w:sz w:val="24"/>
                <w:szCs w:val="24"/>
              </w:rPr>
            </w:pPr>
          </w:p>
        </w:tc>
      </w:tr>
      <w:tr w:rsidR="00AF7D7E" w:rsidRPr="00AF4681" w:rsidTr="00AF7D7E">
        <w:tc>
          <w:tcPr>
            <w:tcW w:w="306" w:type="pct"/>
            <w:vMerge w:val="restart"/>
            <w:shd w:val="clear" w:color="auto" w:fill="auto"/>
          </w:tcPr>
          <w:p w:rsidR="00AF7D7E" w:rsidRPr="00AF4681" w:rsidRDefault="00AF7D7E" w:rsidP="00AF7D7E">
            <w:pPr>
              <w:spacing w:after="0" w:line="240" w:lineRule="auto"/>
              <w:ind w:left="5"/>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36" w:type="pct"/>
            <w:vMerge w:val="restart"/>
            <w:shd w:val="clear" w:color="auto" w:fill="auto"/>
          </w:tcPr>
          <w:p w:rsidR="00AF7D7E" w:rsidRPr="00FB53AA" w:rsidRDefault="00AF7D7E" w:rsidP="00AF7D7E">
            <w:pPr>
              <w:spacing w:after="0" w:line="240" w:lineRule="auto"/>
              <w:ind w:left="142" w:right="300"/>
              <w:textAlignment w:val="baseline"/>
              <w:rPr>
                <w:rFonts w:ascii="Times New Roman" w:hAnsi="Times New Roman" w:cs="Times New Roman"/>
                <w:color w:val="000000"/>
                <w:sz w:val="24"/>
                <w:szCs w:val="24"/>
              </w:rPr>
            </w:pPr>
            <w:r w:rsidRPr="00050F91">
              <w:rPr>
                <w:rFonts w:ascii="Times New Roman" w:hAnsi="Times New Roman" w:cs="Times New Roman"/>
                <w:color w:val="000000"/>
                <w:sz w:val="24"/>
                <w:szCs w:val="24"/>
              </w:rPr>
              <w:t>Реал</w:t>
            </w:r>
            <w:r>
              <w:rPr>
                <w:rFonts w:ascii="Times New Roman" w:hAnsi="Times New Roman" w:cs="Times New Roman"/>
                <w:color w:val="000000"/>
                <w:sz w:val="24"/>
                <w:szCs w:val="24"/>
              </w:rPr>
              <w:t xml:space="preserve">истичность конкретных задач, на решение которых </w:t>
            </w:r>
            <w:r w:rsidRPr="00050F91">
              <w:rPr>
                <w:rFonts w:ascii="Times New Roman" w:hAnsi="Times New Roman" w:cs="Times New Roman"/>
                <w:color w:val="000000"/>
                <w:sz w:val="24"/>
                <w:szCs w:val="24"/>
              </w:rPr>
              <w:t>направлен проект</w:t>
            </w:r>
          </w:p>
        </w:tc>
        <w:tc>
          <w:tcPr>
            <w:tcW w:w="2120" w:type="pct"/>
            <w:shd w:val="clear" w:color="auto" w:fill="auto"/>
            <w:vAlign w:val="center"/>
          </w:tcPr>
          <w:p w:rsidR="00AF7D7E" w:rsidRPr="00050F91" w:rsidRDefault="00AF7D7E" w:rsidP="00AF7D7E">
            <w:pPr>
              <w:tabs>
                <w:tab w:val="left" w:pos="5528"/>
              </w:tabs>
              <w:spacing w:after="0" w:line="240" w:lineRule="auto"/>
              <w:ind w:left="267" w:right="579" w:firstLine="16"/>
              <w:jc w:val="both"/>
              <w:textAlignment w:val="baseline"/>
              <w:rPr>
                <w:rFonts w:ascii="Times New Roman" w:hAnsi="Times New Roman" w:cs="Times New Roman"/>
                <w:color w:val="000000"/>
                <w:sz w:val="24"/>
                <w:szCs w:val="24"/>
              </w:rPr>
            </w:pPr>
            <w:r w:rsidRPr="00050F91">
              <w:rPr>
                <w:rFonts w:ascii="Times New Roman" w:hAnsi="Times New Roman" w:cs="Times New Roman"/>
                <w:color w:val="000000"/>
                <w:sz w:val="24"/>
                <w:szCs w:val="24"/>
              </w:rPr>
              <w:t>поставленные за</w:t>
            </w:r>
            <w:r>
              <w:rPr>
                <w:rFonts w:ascii="Times New Roman" w:hAnsi="Times New Roman" w:cs="Times New Roman"/>
                <w:color w:val="000000"/>
                <w:sz w:val="24"/>
                <w:szCs w:val="24"/>
              </w:rPr>
              <w:t xml:space="preserve">дачи неконкретны, недостижимы </w:t>
            </w:r>
          </w:p>
          <w:p w:rsidR="00AF7D7E" w:rsidRPr="00F43F16" w:rsidRDefault="00AF7D7E" w:rsidP="00AF7D7E">
            <w:pPr>
              <w:tabs>
                <w:tab w:val="left" w:pos="5528"/>
              </w:tabs>
              <w:spacing w:after="0" w:line="240" w:lineRule="auto"/>
              <w:ind w:left="267" w:right="579" w:firstLine="16"/>
              <w:jc w:val="both"/>
              <w:textAlignment w:val="baseline"/>
              <w:rPr>
                <w:rFonts w:ascii="Times New Roman" w:hAnsi="Times New Roman" w:cs="Times New Roman"/>
                <w:color w:val="000000"/>
                <w:sz w:val="24"/>
                <w:szCs w:val="24"/>
              </w:rPr>
            </w:pPr>
          </w:p>
        </w:tc>
        <w:tc>
          <w:tcPr>
            <w:tcW w:w="757" w:type="pct"/>
            <w:shd w:val="clear" w:color="auto" w:fill="auto"/>
          </w:tcPr>
          <w:p w:rsidR="00AF7D7E" w:rsidRDefault="00AF7D7E" w:rsidP="00AF7D7E">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0 баллов</w:t>
            </w:r>
          </w:p>
        </w:tc>
        <w:tc>
          <w:tcPr>
            <w:tcW w:w="682" w:type="pct"/>
            <w:vMerge w:val="restart"/>
            <w:shd w:val="clear" w:color="auto" w:fill="auto"/>
          </w:tcPr>
          <w:p w:rsidR="00AF7D7E" w:rsidRDefault="00AF7D7E" w:rsidP="00AF7D7E">
            <w:pPr>
              <w:spacing w:after="0"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0,1</w:t>
            </w:r>
          </w:p>
        </w:tc>
      </w:tr>
      <w:tr w:rsidR="00AF7D7E" w:rsidRPr="00AF4681" w:rsidTr="00AF7D7E">
        <w:tc>
          <w:tcPr>
            <w:tcW w:w="306" w:type="pct"/>
            <w:vMerge/>
            <w:shd w:val="clear" w:color="auto" w:fill="auto"/>
          </w:tcPr>
          <w:p w:rsidR="00AF7D7E" w:rsidRPr="00AF4681" w:rsidRDefault="00AF7D7E" w:rsidP="00AF7D7E">
            <w:pPr>
              <w:spacing w:after="0" w:line="240" w:lineRule="auto"/>
              <w:ind w:left="5"/>
              <w:textAlignment w:val="baseline"/>
              <w:rPr>
                <w:rFonts w:ascii="Times New Roman" w:hAnsi="Times New Roman" w:cs="Times New Roman"/>
                <w:color w:val="000000"/>
                <w:sz w:val="24"/>
                <w:szCs w:val="24"/>
              </w:rPr>
            </w:pPr>
          </w:p>
        </w:tc>
        <w:tc>
          <w:tcPr>
            <w:tcW w:w="1136" w:type="pct"/>
            <w:vMerge/>
            <w:shd w:val="clear" w:color="auto" w:fill="auto"/>
          </w:tcPr>
          <w:p w:rsidR="00AF7D7E" w:rsidRPr="00FB53AA" w:rsidRDefault="00AF7D7E" w:rsidP="00AF7D7E">
            <w:pPr>
              <w:spacing w:after="0" w:line="240" w:lineRule="auto"/>
              <w:ind w:left="142" w:right="300"/>
              <w:textAlignment w:val="baseline"/>
              <w:rPr>
                <w:rFonts w:ascii="Times New Roman" w:hAnsi="Times New Roman" w:cs="Times New Roman"/>
                <w:color w:val="000000"/>
                <w:sz w:val="24"/>
                <w:szCs w:val="24"/>
              </w:rPr>
            </w:pPr>
          </w:p>
        </w:tc>
        <w:tc>
          <w:tcPr>
            <w:tcW w:w="2120" w:type="pct"/>
            <w:shd w:val="clear" w:color="auto" w:fill="auto"/>
            <w:vAlign w:val="center"/>
          </w:tcPr>
          <w:p w:rsidR="00AF7D7E" w:rsidRPr="00F43F16" w:rsidRDefault="00AF7D7E" w:rsidP="00AF7D7E">
            <w:pPr>
              <w:tabs>
                <w:tab w:val="left" w:pos="5528"/>
              </w:tabs>
              <w:spacing w:after="0" w:line="240" w:lineRule="auto"/>
              <w:ind w:left="267" w:right="579" w:firstLine="16"/>
              <w:jc w:val="both"/>
              <w:textAlignment w:val="baseline"/>
              <w:rPr>
                <w:rFonts w:ascii="Times New Roman" w:hAnsi="Times New Roman" w:cs="Times New Roman"/>
                <w:color w:val="000000"/>
                <w:sz w:val="24"/>
                <w:szCs w:val="24"/>
              </w:rPr>
            </w:pPr>
            <w:r w:rsidRPr="00050F91">
              <w:rPr>
                <w:rFonts w:ascii="Times New Roman" w:hAnsi="Times New Roman" w:cs="Times New Roman"/>
                <w:color w:val="000000"/>
                <w:sz w:val="24"/>
                <w:szCs w:val="24"/>
              </w:rPr>
              <w:t xml:space="preserve">поставленные задачи выполнимы, конкретны, являются традиционными </w:t>
            </w:r>
          </w:p>
        </w:tc>
        <w:tc>
          <w:tcPr>
            <w:tcW w:w="757" w:type="pct"/>
            <w:shd w:val="clear" w:color="auto" w:fill="auto"/>
          </w:tcPr>
          <w:p w:rsidR="00AF7D7E" w:rsidRDefault="00AF7D7E" w:rsidP="00AF7D7E">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50 баллов</w:t>
            </w:r>
          </w:p>
        </w:tc>
        <w:tc>
          <w:tcPr>
            <w:tcW w:w="682" w:type="pct"/>
            <w:vMerge/>
            <w:shd w:val="clear" w:color="auto" w:fill="auto"/>
          </w:tcPr>
          <w:p w:rsidR="00AF7D7E" w:rsidRDefault="00AF7D7E" w:rsidP="00AF7D7E">
            <w:pPr>
              <w:spacing w:after="0" w:line="240" w:lineRule="auto"/>
              <w:jc w:val="center"/>
              <w:textAlignment w:val="baseline"/>
              <w:rPr>
                <w:rFonts w:ascii="Times New Roman" w:hAnsi="Times New Roman" w:cs="Times New Roman"/>
                <w:color w:val="000000"/>
                <w:sz w:val="24"/>
                <w:szCs w:val="24"/>
              </w:rPr>
            </w:pPr>
          </w:p>
        </w:tc>
      </w:tr>
      <w:tr w:rsidR="00AF7D7E" w:rsidRPr="00AF4681" w:rsidTr="00AF7D7E">
        <w:tc>
          <w:tcPr>
            <w:tcW w:w="306" w:type="pct"/>
            <w:vMerge/>
            <w:shd w:val="clear" w:color="auto" w:fill="auto"/>
          </w:tcPr>
          <w:p w:rsidR="00AF7D7E" w:rsidRPr="00AF4681" w:rsidRDefault="00AF7D7E" w:rsidP="00AF7D7E">
            <w:pPr>
              <w:spacing w:after="0" w:line="240" w:lineRule="auto"/>
              <w:ind w:left="5"/>
              <w:textAlignment w:val="baseline"/>
              <w:rPr>
                <w:rFonts w:ascii="Times New Roman" w:hAnsi="Times New Roman" w:cs="Times New Roman"/>
                <w:color w:val="000000"/>
                <w:sz w:val="24"/>
                <w:szCs w:val="24"/>
              </w:rPr>
            </w:pPr>
          </w:p>
        </w:tc>
        <w:tc>
          <w:tcPr>
            <w:tcW w:w="1136" w:type="pct"/>
            <w:vMerge/>
            <w:shd w:val="clear" w:color="auto" w:fill="auto"/>
          </w:tcPr>
          <w:p w:rsidR="00AF7D7E" w:rsidRPr="00FB53AA" w:rsidRDefault="00AF7D7E" w:rsidP="00AF7D7E">
            <w:pPr>
              <w:spacing w:after="0" w:line="240" w:lineRule="auto"/>
              <w:ind w:left="142" w:right="300"/>
              <w:textAlignment w:val="baseline"/>
              <w:rPr>
                <w:rFonts w:ascii="Times New Roman" w:hAnsi="Times New Roman" w:cs="Times New Roman"/>
                <w:color w:val="000000"/>
                <w:sz w:val="24"/>
                <w:szCs w:val="24"/>
              </w:rPr>
            </w:pPr>
          </w:p>
        </w:tc>
        <w:tc>
          <w:tcPr>
            <w:tcW w:w="2120" w:type="pct"/>
            <w:shd w:val="clear" w:color="auto" w:fill="auto"/>
            <w:vAlign w:val="center"/>
          </w:tcPr>
          <w:p w:rsidR="00AF7D7E" w:rsidRPr="00F43F16" w:rsidRDefault="00AF7D7E" w:rsidP="00AF7D7E">
            <w:pPr>
              <w:tabs>
                <w:tab w:val="left" w:pos="5528"/>
              </w:tabs>
              <w:spacing w:after="0" w:line="240" w:lineRule="auto"/>
              <w:ind w:left="267" w:right="579" w:firstLine="16"/>
              <w:jc w:val="both"/>
              <w:textAlignment w:val="baseline"/>
              <w:rPr>
                <w:rFonts w:ascii="Times New Roman" w:hAnsi="Times New Roman" w:cs="Times New Roman"/>
                <w:color w:val="000000"/>
                <w:sz w:val="24"/>
                <w:szCs w:val="24"/>
              </w:rPr>
            </w:pPr>
            <w:r w:rsidRPr="00050F91">
              <w:rPr>
                <w:rFonts w:ascii="Times New Roman" w:hAnsi="Times New Roman" w:cs="Times New Roman"/>
                <w:color w:val="000000"/>
                <w:sz w:val="24"/>
                <w:szCs w:val="24"/>
              </w:rPr>
              <w:t xml:space="preserve">поставленные задачи выполнимы, конкретны, имеют элемент новизны </w:t>
            </w:r>
          </w:p>
        </w:tc>
        <w:tc>
          <w:tcPr>
            <w:tcW w:w="757" w:type="pct"/>
            <w:shd w:val="clear" w:color="auto" w:fill="auto"/>
          </w:tcPr>
          <w:p w:rsidR="00AF7D7E" w:rsidRDefault="00AF7D7E" w:rsidP="00AF7D7E">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100 баллов</w:t>
            </w:r>
          </w:p>
        </w:tc>
        <w:tc>
          <w:tcPr>
            <w:tcW w:w="682" w:type="pct"/>
            <w:vMerge/>
            <w:shd w:val="clear" w:color="auto" w:fill="auto"/>
          </w:tcPr>
          <w:p w:rsidR="00AF7D7E" w:rsidRDefault="00AF7D7E" w:rsidP="00AF7D7E">
            <w:pPr>
              <w:spacing w:after="0" w:line="240" w:lineRule="auto"/>
              <w:jc w:val="center"/>
              <w:textAlignment w:val="baseline"/>
              <w:rPr>
                <w:rFonts w:ascii="Times New Roman" w:hAnsi="Times New Roman" w:cs="Times New Roman"/>
                <w:color w:val="000000"/>
                <w:sz w:val="24"/>
                <w:szCs w:val="24"/>
              </w:rPr>
            </w:pPr>
          </w:p>
        </w:tc>
      </w:tr>
      <w:tr w:rsidR="00AF7D7E" w:rsidRPr="00AF4681" w:rsidTr="00AF7D7E">
        <w:tc>
          <w:tcPr>
            <w:tcW w:w="306" w:type="pct"/>
            <w:vMerge w:val="restart"/>
            <w:shd w:val="clear" w:color="auto" w:fill="auto"/>
            <w:hideMark/>
          </w:tcPr>
          <w:p w:rsidR="00AF7D7E" w:rsidRPr="00AF4681" w:rsidRDefault="00AF7D7E" w:rsidP="00AF7D7E">
            <w:pPr>
              <w:spacing w:after="0" w:line="240" w:lineRule="auto"/>
              <w:ind w:left="5"/>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3</w:t>
            </w:r>
            <w:r w:rsidRPr="00AF4681">
              <w:rPr>
                <w:rFonts w:ascii="Times New Roman" w:hAnsi="Times New Roman" w:cs="Times New Roman"/>
                <w:color w:val="000000"/>
                <w:sz w:val="24"/>
                <w:szCs w:val="24"/>
              </w:rPr>
              <w:t>.</w:t>
            </w:r>
          </w:p>
        </w:tc>
        <w:tc>
          <w:tcPr>
            <w:tcW w:w="1136" w:type="pct"/>
            <w:vMerge w:val="restart"/>
            <w:shd w:val="clear" w:color="auto" w:fill="auto"/>
            <w:hideMark/>
          </w:tcPr>
          <w:p w:rsidR="00AF7D7E" w:rsidRPr="00FB53AA" w:rsidRDefault="00AF7D7E" w:rsidP="00AF7D7E">
            <w:pPr>
              <w:spacing w:after="0" w:line="240" w:lineRule="auto"/>
              <w:ind w:left="142" w:right="300"/>
              <w:textAlignment w:val="baseline"/>
              <w:rPr>
                <w:rFonts w:ascii="Times New Roman" w:hAnsi="Times New Roman" w:cs="Times New Roman"/>
                <w:color w:val="000000"/>
                <w:sz w:val="24"/>
                <w:szCs w:val="24"/>
              </w:rPr>
            </w:pPr>
            <w:r w:rsidRPr="00FB53AA">
              <w:rPr>
                <w:rFonts w:ascii="Times New Roman" w:hAnsi="Times New Roman" w:cs="Times New Roman"/>
                <w:color w:val="000000"/>
                <w:sz w:val="24"/>
                <w:szCs w:val="24"/>
              </w:rPr>
              <w:t>Реалистичность и обоснованность расходов на реализацию проекта</w:t>
            </w:r>
          </w:p>
          <w:p w:rsidR="00AF7D7E" w:rsidRPr="00AF4681" w:rsidRDefault="00AF7D7E" w:rsidP="00AF7D7E">
            <w:pPr>
              <w:spacing w:after="0" w:line="240" w:lineRule="auto"/>
              <w:ind w:left="142" w:right="300"/>
              <w:textAlignment w:val="baseline"/>
              <w:rPr>
                <w:rFonts w:ascii="Times New Roman" w:hAnsi="Times New Roman" w:cs="Times New Roman"/>
                <w:color w:val="000000"/>
                <w:sz w:val="24"/>
                <w:szCs w:val="24"/>
              </w:rPr>
            </w:pPr>
          </w:p>
        </w:tc>
        <w:tc>
          <w:tcPr>
            <w:tcW w:w="2120" w:type="pct"/>
            <w:shd w:val="clear" w:color="auto" w:fill="auto"/>
            <w:vAlign w:val="center"/>
            <w:hideMark/>
          </w:tcPr>
          <w:p w:rsidR="00AF7D7E" w:rsidRPr="00AF4681" w:rsidRDefault="00AF7D7E" w:rsidP="00AF7D7E">
            <w:pPr>
              <w:tabs>
                <w:tab w:val="left" w:pos="5528"/>
              </w:tabs>
              <w:spacing w:after="0" w:line="240" w:lineRule="auto"/>
              <w:ind w:left="267" w:right="579" w:firstLine="16"/>
              <w:jc w:val="both"/>
              <w:textAlignment w:val="baseline"/>
              <w:rPr>
                <w:rFonts w:ascii="Times New Roman" w:hAnsi="Times New Roman" w:cs="Times New Roman"/>
                <w:color w:val="000000"/>
                <w:sz w:val="24"/>
                <w:szCs w:val="24"/>
              </w:rPr>
            </w:pPr>
            <w:r w:rsidRPr="00F43F16">
              <w:rPr>
                <w:rFonts w:ascii="Times New Roman" w:hAnsi="Times New Roman" w:cs="Times New Roman"/>
                <w:color w:val="000000"/>
                <w:sz w:val="24"/>
                <w:szCs w:val="24"/>
              </w:rPr>
              <w:t>смета планируемых расходов на реализацию проекта составлена не детально, и/или смета планируемых расходов на реализацию проекта не представлена в разрезе направлений расходов; не обоснована соответствующими расчетами по конкретным направлениям расходов; запланированные расходы не реалистичны</w:t>
            </w:r>
          </w:p>
        </w:tc>
        <w:tc>
          <w:tcPr>
            <w:tcW w:w="757" w:type="pct"/>
            <w:shd w:val="clear" w:color="auto" w:fill="auto"/>
            <w:hideMark/>
          </w:tcPr>
          <w:p w:rsidR="00AF7D7E" w:rsidRPr="00AF4681" w:rsidRDefault="00AF7D7E" w:rsidP="00AF7D7E">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0 баллов</w:t>
            </w:r>
          </w:p>
        </w:tc>
        <w:tc>
          <w:tcPr>
            <w:tcW w:w="682" w:type="pct"/>
            <w:vMerge w:val="restart"/>
            <w:shd w:val="clear" w:color="auto" w:fill="auto"/>
          </w:tcPr>
          <w:p w:rsidR="00AF7D7E" w:rsidRPr="00AF4681" w:rsidRDefault="00AF7D7E" w:rsidP="00AF7D7E">
            <w:pPr>
              <w:spacing w:after="0"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0,2</w:t>
            </w:r>
          </w:p>
        </w:tc>
      </w:tr>
      <w:tr w:rsidR="00AF7D7E" w:rsidRPr="00AF4681" w:rsidTr="00AF7D7E">
        <w:tc>
          <w:tcPr>
            <w:tcW w:w="306" w:type="pct"/>
            <w:vMerge/>
            <w:shd w:val="clear" w:color="auto" w:fill="auto"/>
            <w:hideMark/>
          </w:tcPr>
          <w:p w:rsidR="00AF7D7E" w:rsidRPr="00AF4681" w:rsidRDefault="00AF7D7E" w:rsidP="00AF7D7E">
            <w:pPr>
              <w:spacing w:after="0" w:line="240" w:lineRule="auto"/>
              <w:ind w:left="5"/>
              <w:rPr>
                <w:rFonts w:ascii="Times New Roman" w:hAnsi="Times New Roman" w:cs="Times New Roman"/>
                <w:color w:val="000000"/>
                <w:sz w:val="24"/>
                <w:szCs w:val="24"/>
              </w:rPr>
            </w:pPr>
          </w:p>
        </w:tc>
        <w:tc>
          <w:tcPr>
            <w:tcW w:w="1136" w:type="pct"/>
            <w:vMerge/>
            <w:shd w:val="clear" w:color="auto" w:fill="auto"/>
            <w:hideMark/>
          </w:tcPr>
          <w:p w:rsidR="00AF7D7E" w:rsidRPr="00AF4681" w:rsidRDefault="00AF7D7E" w:rsidP="00AF7D7E">
            <w:pPr>
              <w:spacing w:after="0" w:line="240" w:lineRule="auto"/>
              <w:ind w:left="142" w:right="300"/>
              <w:rPr>
                <w:rFonts w:ascii="Times New Roman" w:hAnsi="Times New Roman" w:cs="Times New Roman"/>
                <w:color w:val="000000"/>
                <w:sz w:val="24"/>
                <w:szCs w:val="24"/>
              </w:rPr>
            </w:pPr>
          </w:p>
        </w:tc>
        <w:tc>
          <w:tcPr>
            <w:tcW w:w="2120" w:type="pct"/>
            <w:shd w:val="clear" w:color="auto" w:fill="auto"/>
            <w:vAlign w:val="center"/>
            <w:hideMark/>
          </w:tcPr>
          <w:p w:rsidR="00AF7D7E" w:rsidRPr="00AF4681" w:rsidRDefault="00AF7D7E" w:rsidP="00AF7D7E">
            <w:pPr>
              <w:tabs>
                <w:tab w:val="left" w:pos="5528"/>
              </w:tabs>
              <w:spacing w:after="0" w:line="240" w:lineRule="auto"/>
              <w:ind w:left="267" w:right="579" w:firstLine="16"/>
              <w:jc w:val="both"/>
              <w:textAlignment w:val="baseline"/>
              <w:rPr>
                <w:rFonts w:ascii="Times New Roman" w:hAnsi="Times New Roman" w:cs="Times New Roman"/>
                <w:color w:val="000000"/>
                <w:sz w:val="24"/>
                <w:szCs w:val="24"/>
              </w:rPr>
            </w:pPr>
            <w:r w:rsidRPr="00F43F16">
              <w:rPr>
                <w:rFonts w:ascii="Times New Roman" w:hAnsi="Times New Roman" w:cs="Times New Roman"/>
                <w:color w:val="000000"/>
                <w:sz w:val="24"/>
                <w:szCs w:val="24"/>
              </w:rPr>
              <w:t>смета планируемых расходов на реализацию проекта составлена детально в разрезе направлений расходов, однако соответствующие расчеты по конкретным направлениям не обоснованы; запланированные расходы реалистичны</w:t>
            </w:r>
          </w:p>
        </w:tc>
        <w:tc>
          <w:tcPr>
            <w:tcW w:w="757" w:type="pct"/>
            <w:shd w:val="clear" w:color="auto" w:fill="auto"/>
            <w:hideMark/>
          </w:tcPr>
          <w:p w:rsidR="00AF7D7E" w:rsidRPr="00AF4681" w:rsidRDefault="00AF7D7E" w:rsidP="00AF7D7E">
            <w:pPr>
              <w:spacing w:after="0" w:line="240" w:lineRule="auto"/>
              <w:textAlignment w:val="baseline"/>
              <w:rPr>
                <w:rFonts w:ascii="Times New Roman" w:hAnsi="Times New Roman" w:cs="Times New Roman"/>
                <w:color w:val="000000"/>
                <w:sz w:val="24"/>
                <w:szCs w:val="24"/>
              </w:rPr>
            </w:pPr>
            <w:r w:rsidRPr="00AF4681">
              <w:rPr>
                <w:rFonts w:ascii="Times New Roman" w:hAnsi="Times New Roman" w:cs="Times New Roman"/>
                <w:color w:val="000000"/>
                <w:sz w:val="24"/>
                <w:szCs w:val="24"/>
              </w:rPr>
              <w:t>5</w:t>
            </w:r>
            <w:r>
              <w:rPr>
                <w:rFonts w:ascii="Times New Roman" w:hAnsi="Times New Roman" w:cs="Times New Roman"/>
                <w:color w:val="000000"/>
                <w:sz w:val="24"/>
                <w:szCs w:val="24"/>
              </w:rPr>
              <w:t>0 баллов</w:t>
            </w:r>
          </w:p>
        </w:tc>
        <w:tc>
          <w:tcPr>
            <w:tcW w:w="682" w:type="pct"/>
            <w:vMerge/>
            <w:shd w:val="clear" w:color="auto" w:fill="auto"/>
          </w:tcPr>
          <w:p w:rsidR="00AF7D7E" w:rsidRPr="00AF4681" w:rsidRDefault="00AF7D7E" w:rsidP="00AF7D7E">
            <w:pPr>
              <w:spacing w:after="0" w:line="240" w:lineRule="auto"/>
              <w:jc w:val="center"/>
              <w:textAlignment w:val="baseline"/>
              <w:rPr>
                <w:rFonts w:ascii="Times New Roman" w:hAnsi="Times New Roman" w:cs="Times New Roman"/>
                <w:color w:val="000000"/>
                <w:sz w:val="24"/>
                <w:szCs w:val="24"/>
              </w:rPr>
            </w:pPr>
          </w:p>
        </w:tc>
      </w:tr>
      <w:tr w:rsidR="00AF7D7E" w:rsidRPr="00AF4681" w:rsidTr="00AF7D7E">
        <w:tc>
          <w:tcPr>
            <w:tcW w:w="306" w:type="pct"/>
            <w:vMerge/>
            <w:shd w:val="clear" w:color="auto" w:fill="auto"/>
            <w:hideMark/>
          </w:tcPr>
          <w:p w:rsidR="00AF7D7E" w:rsidRPr="00AF4681" w:rsidRDefault="00AF7D7E" w:rsidP="00AF7D7E">
            <w:pPr>
              <w:spacing w:after="0" w:line="240" w:lineRule="auto"/>
              <w:ind w:left="5"/>
              <w:rPr>
                <w:rFonts w:ascii="Times New Roman" w:hAnsi="Times New Roman" w:cs="Times New Roman"/>
                <w:color w:val="000000"/>
                <w:sz w:val="24"/>
                <w:szCs w:val="24"/>
              </w:rPr>
            </w:pPr>
          </w:p>
        </w:tc>
        <w:tc>
          <w:tcPr>
            <w:tcW w:w="1136" w:type="pct"/>
            <w:vMerge/>
            <w:shd w:val="clear" w:color="auto" w:fill="auto"/>
            <w:hideMark/>
          </w:tcPr>
          <w:p w:rsidR="00AF7D7E" w:rsidRPr="00AF4681" w:rsidRDefault="00AF7D7E" w:rsidP="00AF7D7E">
            <w:pPr>
              <w:spacing w:after="0" w:line="240" w:lineRule="auto"/>
              <w:ind w:left="142" w:right="300"/>
              <w:rPr>
                <w:rFonts w:ascii="Times New Roman" w:hAnsi="Times New Roman" w:cs="Times New Roman"/>
                <w:color w:val="000000"/>
                <w:sz w:val="24"/>
                <w:szCs w:val="24"/>
              </w:rPr>
            </w:pPr>
          </w:p>
        </w:tc>
        <w:tc>
          <w:tcPr>
            <w:tcW w:w="2120" w:type="pct"/>
            <w:shd w:val="clear" w:color="auto" w:fill="auto"/>
            <w:vAlign w:val="center"/>
            <w:hideMark/>
          </w:tcPr>
          <w:p w:rsidR="00AF7D7E" w:rsidRPr="0031686D" w:rsidRDefault="00AF7D7E" w:rsidP="00AF7D7E">
            <w:pPr>
              <w:autoSpaceDE w:val="0"/>
              <w:autoSpaceDN w:val="0"/>
              <w:adjustRightInd w:val="0"/>
              <w:spacing w:after="0" w:line="240" w:lineRule="auto"/>
              <w:ind w:left="283" w:right="567"/>
              <w:jc w:val="both"/>
              <w:rPr>
                <w:rFonts w:ascii="Times New Roman" w:hAnsi="Times New Roman" w:cs="Times New Roman"/>
                <w:sz w:val="24"/>
                <w:szCs w:val="24"/>
              </w:rPr>
            </w:pPr>
            <w:r>
              <w:rPr>
                <w:rFonts w:ascii="Times New Roman" w:hAnsi="Times New Roman" w:cs="Times New Roman"/>
                <w:sz w:val="24"/>
                <w:szCs w:val="24"/>
              </w:rPr>
              <w:t>смета планируемых расходов на реализацию проекта составлена детально, в разрезе направлений расходов; обоснована соответствующими расчетами по конкретным направлениям расходов; запланированные расходы реалистичны</w:t>
            </w:r>
          </w:p>
        </w:tc>
        <w:tc>
          <w:tcPr>
            <w:tcW w:w="757" w:type="pct"/>
            <w:shd w:val="clear" w:color="auto" w:fill="auto"/>
            <w:hideMark/>
          </w:tcPr>
          <w:p w:rsidR="00AF7D7E" w:rsidRPr="00AF4681" w:rsidRDefault="00AF7D7E" w:rsidP="00AF7D7E">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100 баллов</w:t>
            </w:r>
          </w:p>
        </w:tc>
        <w:tc>
          <w:tcPr>
            <w:tcW w:w="682" w:type="pct"/>
            <w:vMerge/>
            <w:shd w:val="clear" w:color="auto" w:fill="auto"/>
          </w:tcPr>
          <w:p w:rsidR="00AF7D7E" w:rsidRPr="00AF4681" w:rsidRDefault="00AF7D7E" w:rsidP="00AF7D7E">
            <w:pPr>
              <w:spacing w:after="0" w:line="240" w:lineRule="auto"/>
              <w:jc w:val="center"/>
              <w:textAlignment w:val="baseline"/>
              <w:rPr>
                <w:rFonts w:ascii="Times New Roman" w:hAnsi="Times New Roman" w:cs="Times New Roman"/>
                <w:color w:val="000000"/>
                <w:sz w:val="24"/>
                <w:szCs w:val="24"/>
              </w:rPr>
            </w:pPr>
          </w:p>
        </w:tc>
      </w:tr>
      <w:tr w:rsidR="00AF7D7E" w:rsidRPr="009E3BC2" w:rsidTr="00AF7D7E">
        <w:tc>
          <w:tcPr>
            <w:tcW w:w="306" w:type="pct"/>
            <w:vMerge w:val="restart"/>
            <w:shd w:val="clear" w:color="auto" w:fill="auto"/>
          </w:tcPr>
          <w:p w:rsidR="00AF7D7E" w:rsidRPr="009E3BC2" w:rsidRDefault="00AF7D7E" w:rsidP="00AF7D7E">
            <w:pPr>
              <w:spacing w:after="0" w:line="240" w:lineRule="auto"/>
              <w:ind w:left="5"/>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36" w:type="pct"/>
            <w:vMerge w:val="restart"/>
            <w:shd w:val="clear" w:color="auto" w:fill="auto"/>
          </w:tcPr>
          <w:p w:rsidR="00AF7D7E" w:rsidRPr="009E3BC2" w:rsidRDefault="00AF7D7E" w:rsidP="00AF7D7E">
            <w:pPr>
              <w:spacing w:after="0" w:line="240" w:lineRule="auto"/>
              <w:ind w:left="5"/>
              <w:textAlignment w:val="baseline"/>
              <w:rPr>
                <w:rFonts w:ascii="Times New Roman" w:hAnsi="Times New Roman" w:cs="Times New Roman"/>
                <w:color w:val="000000"/>
                <w:sz w:val="24"/>
                <w:szCs w:val="24"/>
              </w:rPr>
            </w:pPr>
            <w:r w:rsidRPr="009E3BC2">
              <w:rPr>
                <w:rFonts w:ascii="Times New Roman" w:hAnsi="Times New Roman" w:cs="Times New Roman"/>
                <w:color w:val="000000"/>
                <w:sz w:val="24"/>
                <w:szCs w:val="24"/>
              </w:rPr>
              <w:t>объем привлекаемых внебюджетных средств</w:t>
            </w:r>
          </w:p>
        </w:tc>
        <w:tc>
          <w:tcPr>
            <w:tcW w:w="2120" w:type="pct"/>
            <w:shd w:val="clear" w:color="auto" w:fill="auto"/>
            <w:vAlign w:val="center"/>
          </w:tcPr>
          <w:p w:rsidR="00AF7D7E" w:rsidRPr="009E3BC2" w:rsidRDefault="00AF7D7E" w:rsidP="00AF7D7E">
            <w:pPr>
              <w:spacing w:after="0" w:line="240" w:lineRule="auto"/>
              <w:ind w:left="283"/>
              <w:textAlignment w:val="baseline"/>
              <w:rPr>
                <w:rFonts w:ascii="Times New Roman" w:hAnsi="Times New Roman" w:cs="Times New Roman"/>
                <w:color w:val="000000"/>
                <w:sz w:val="24"/>
                <w:szCs w:val="24"/>
              </w:rPr>
            </w:pPr>
            <w:r w:rsidRPr="009E3BC2">
              <w:rPr>
                <w:rFonts w:ascii="Times New Roman" w:hAnsi="Times New Roman" w:cs="Times New Roman"/>
                <w:color w:val="000000"/>
                <w:sz w:val="24"/>
                <w:szCs w:val="24"/>
              </w:rPr>
              <w:t xml:space="preserve">от 5 до 9,99 процентов от общей стоимости проекта </w:t>
            </w:r>
          </w:p>
          <w:p w:rsidR="00AF7D7E" w:rsidRPr="009E3BC2" w:rsidRDefault="00AF7D7E" w:rsidP="00AF7D7E">
            <w:pPr>
              <w:spacing w:after="0" w:line="240" w:lineRule="auto"/>
              <w:ind w:left="283"/>
              <w:textAlignment w:val="baseline"/>
              <w:rPr>
                <w:rFonts w:ascii="Times New Roman" w:hAnsi="Times New Roman" w:cs="Times New Roman"/>
                <w:color w:val="000000"/>
                <w:sz w:val="24"/>
                <w:szCs w:val="24"/>
              </w:rPr>
            </w:pPr>
          </w:p>
        </w:tc>
        <w:tc>
          <w:tcPr>
            <w:tcW w:w="757" w:type="pct"/>
            <w:shd w:val="clear" w:color="auto" w:fill="auto"/>
          </w:tcPr>
          <w:p w:rsidR="00AF7D7E" w:rsidRPr="009E3BC2" w:rsidRDefault="00AF7D7E" w:rsidP="00AF7D7E">
            <w:pPr>
              <w:spacing w:after="0" w:line="240" w:lineRule="auto"/>
              <w:ind w:left="5"/>
              <w:textAlignment w:val="baseline"/>
              <w:rPr>
                <w:rFonts w:ascii="Times New Roman" w:hAnsi="Times New Roman" w:cs="Times New Roman"/>
                <w:color w:val="000000"/>
                <w:sz w:val="24"/>
                <w:szCs w:val="24"/>
              </w:rPr>
            </w:pPr>
            <w:r w:rsidRPr="009E3BC2">
              <w:rPr>
                <w:rFonts w:ascii="Times New Roman" w:hAnsi="Times New Roman" w:cs="Times New Roman"/>
                <w:color w:val="000000"/>
                <w:sz w:val="24"/>
                <w:szCs w:val="24"/>
              </w:rPr>
              <w:t>25 баллов</w:t>
            </w:r>
          </w:p>
        </w:tc>
        <w:tc>
          <w:tcPr>
            <w:tcW w:w="682" w:type="pct"/>
            <w:vMerge w:val="restart"/>
            <w:shd w:val="clear" w:color="auto" w:fill="auto"/>
          </w:tcPr>
          <w:p w:rsidR="00AF7D7E" w:rsidRPr="009E3BC2" w:rsidRDefault="00AF7D7E" w:rsidP="00AF7D7E">
            <w:pPr>
              <w:spacing w:after="0" w:line="240" w:lineRule="auto"/>
              <w:ind w:left="5"/>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0,1</w:t>
            </w:r>
          </w:p>
        </w:tc>
      </w:tr>
      <w:tr w:rsidR="00AF7D7E" w:rsidRPr="009E3BC2" w:rsidTr="00AF7D7E">
        <w:tc>
          <w:tcPr>
            <w:tcW w:w="306" w:type="pct"/>
            <w:vMerge/>
            <w:shd w:val="clear" w:color="auto" w:fill="auto"/>
          </w:tcPr>
          <w:p w:rsidR="00AF7D7E" w:rsidRPr="009E3BC2" w:rsidRDefault="00AF7D7E" w:rsidP="00AF7D7E">
            <w:pPr>
              <w:spacing w:after="0" w:line="240" w:lineRule="auto"/>
              <w:ind w:left="5"/>
              <w:textAlignment w:val="baseline"/>
              <w:rPr>
                <w:rFonts w:ascii="Times New Roman" w:hAnsi="Times New Roman" w:cs="Times New Roman"/>
                <w:color w:val="000000"/>
                <w:sz w:val="24"/>
                <w:szCs w:val="24"/>
              </w:rPr>
            </w:pPr>
          </w:p>
        </w:tc>
        <w:tc>
          <w:tcPr>
            <w:tcW w:w="1136" w:type="pct"/>
            <w:vMerge/>
            <w:shd w:val="clear" w:color="auto" w:fill="auto"/>
          </w:tcPr>
          <w:p w:rsidR="00AF7D7E" w:rsidRPr="009E3BC2" w:rsidRDefault="00AF7D7E" w:rsidP="00AF7D7E">
            <w:pPr>
              <w:spacing w:after="0" w:line="240" w:lineRule="auto"/>
              <w:ind w:left="5"/>
              <w:textAlignment w:val="baseline"/>
              <w:rPr>
                <w:rFonts w:ascii="Times New Roman" w:hAnsi="Times New Roman" w:cs="Times New Roman"/>
                <w:color w:val="000000"/>
                <w:sz w:val="24"/>
                <w:szCs w:val="24"/>
              </w:rPr>
            </w:pPr>
          </w:p>
        </w:tc>
        <w:tc>
          <w:tcPr>
            <w:tcW w:w="2120" w:type="pct"/>
            <w:shd w:val="clear" w:color="auto" w:fill="auto"/>
            <w:vAlign w:val="center"/>
          </w:tcPr>
          <w:p w:rsidR="00AF7D7E" w:rsidRPr="009E3BC2" w:rsidRDefault="00AF7D7E" w:rsidP="00AF7D7E">
            <w:pPr>
              <w:spacing w:after="0" w:line="240" w:lineRule="auto"/>
              <w:ind w:left="283"/>
              <w:textAlignment w:val="baseline"/>
              <w:rPr>
                <w:rFonts w:ascii="Times New Roman" w:hAnsi="Times New Roman" w:cs="Times New Roman"/>
                <w:color w:val="000000"/>
                <w:sz w:val="24"/>
                <w:szCs w:val="24"/>
              </w:rPr>
            </w:pPr>
            <w:r w:rsidRPr="009E3BC2">
              <w:rPr>
                <w:rFonts w:ascii="Times New Roman" w:hAnsi="Times New Roman" w:cs="Times New Roman"/>
                <w:color w:val="000000"/>
                <w:sz w:val="24"/>
                <w:szCs w:val="24"/>
              </w:rPr>
              <w:t>от 10 до 19,99  процентов от общей стоимости проекта</w:t>
            </w:r>
          </w:p>
        </w:tc>
        <w:tc>
          <w:tcPr>
            <w:tcW w:w="757" w:type="pct"/>
            <w:shd w:val="clear" w:color="auto" w:fill="auto"/>
          </w:tcPr>
          <w:p w:rsidR="00AF7D7E" w:rsidRPr="009E3BC2" w:rsidRDefault="00AF7D7E" w:rsidP="00AF7D7E">
            <w:pPr>
              <w:spacing w:after="0" w:line="240" w:lineRule="auto"/>
              <w:ind w:left="5"/>
              <w:textAlignment w:val="baseline"/>
              <w:rPr>
                <w:rFonts w:ascii="Times New Roman" w:hAnsi="Times New Roman" w:cs="Times New Roman"/>
                <w:color w:val="000000"/>
                <w:sz w:val="24"/>
                <w:szCs w:val="24"/>
              </w:rPr>
            </w:pPr>
            <w:r w:rsidRPr="009E3BC2">
              <w:rPr>
                <w:rFonts w:ascii="Times New Roman" w:hAnsi="Times New Roman" w:cs="Times New Roman"/>
                <w:color w:val="000000"/>
                <w:sz w:val="24"/>
                <w:szCs w:val="24"/>
              </w:rPr>
              <w:t>50 баллов</w:t>
            </w:r>
          </w:p>
        </w:tc>
        <w:tc>
          <w:tcPr>
            <w:tcW w:w="682" w:type="pct"/>
            <w:vMerge/>
            <w:shd w:val="clear" w:color="auto" w:fill="auto"/>
          </w:tcPr>
          <w:p w:rsidR="00AF7D7E" w:rsidRPr="009E3BC2" w:rsidRDefault="00AF7D7E" w:rsidP="00AF7D7E">
            <w:pPr>
              <w:spacing w:after="0" w:line="240" w:lineRule="auto"/>
              <w:ind w:left="5"/>
              <w:textAlignment w:val="baseline"/>
              <w:rPr>
                <w:rFonts w:ascii="Times New Roman" w:hAnsi="Times New Roman" w:cs="Times New Roman"/>
                <w:color w:val="000000"/>
                <w:sz w:val="24"/>
                <w:szCs w:val="24"/>
              </w:rPr>
            </w:pPr>
          </w:p>
        </w:tc>
      </w:tr>
      <w:tr w:rsidR="00AF7D7E" w:rsidRPr="009E3BC2" w:rsidTr="00AF7D7E">
        <w:tc>
          <w:tcPr>
            <w:tcW w:w="306" w:type="pct"/>
            <w:vMerge/>
            <w:shd w:val="clear" w:color="auto" w:fill="auto"/>
          </w:tcPr>
          <w:p w:rsidR="00AF7D7E" w:rsidRPr="009E3BC2" w:rsidRDefault="00AF7D7E" w:rsidP="00AF7D7E">
            <w:pPr>
              <w:spacing w:after="0" w:line="240" w:lineRule="auto"/>
              <w:ind w:left="5"/>
              <w:textAlignment w:val="baseline"/>
              <w:rPr>
                <w:rFonts w:ascii="Times New Roman" w:hAnsi="Times New Roman" w:cs="Times New Roman"/>
                <w:color w:val="000000"/>
                <w:sz w:val="24"/>
                <w:szCs w:val="24"/>
              </w:rPr>
            </w:pPr>
          </w:p>
        </w:tc>
        <w:tc>
          <w:tcPr>
            <w:tcW w:w="1136" w:type="pct"/>
            <w:vMerge/>
            <w:shd w:val="clear" w:color="auto" w:fill="auto"/>
          </w:tcPr>
          <w:p w:rsidR="00AF7D7E" w:rsidRPr="009E3BC2" w:rsidRDefault="00AF7D7E" w:rsidP="00AF7D7E">
            <w:pPr>
              <w:spacing w:after="0" w:line="240" w:lineRule="auto"/>
              <w:ind w:left="5"/>
              <w:textAlignment w:val="baseline"/>
              <w:rPr>
                <w:rFonts w:ascii="Times New Roman" w:hAnsi="Times New Roman" w:cs="Times New Roman"/>
                <w:color w:val="000000"/>
                <w:sz w:val="24"/>
                <w:szCs w:val="24"/>
              </w:rPr>
            </w:pPr>
          </w:p>
        </w:tc>
        <w:tc>
          <w:tcPr>
            <w:tcW w:w="2120" w:type="pct"/>
            <w:shd w:val="clear" w:color="auto" w:fill="auto"/>
            <w:vAlign w:val="center"/>
          </w:tcPr>
          <w:p w:rsidR="00AF7D7E" w:rsidRPr="009E3BC2" w:rsidRDefault="00AF7D7E" w:rsidP="00AF7D7E">
            <w:pPr>
              <w:spacing w:after="0" w:line="240" w:lineRule="auto"/>
              <w:ind w:left="283"/>
              <w:textAlignment w:val="baseline"/>
              <w:rPr>
                <w:rFonts w:ascii="Times New Roman" w:hAnsi="Times New Roman" w:cs="Times New Roman"/>
                <w:color w:val="000000"/>
                <w:sz w:val="24"/>
                <w:szCs w:val="24"/>
              </w:rPr>
            </w:pPr>
            <w:r w:rsidRPr="009E3BC2">
              <w:rPr>
                <w:rFonts w:ascii="Times New Roman" w:hAnsi="Times New Roman" w:cs="Times New Roman"/>
                <w:color w:val="000000"/>
                <w:sz w:val="24"/>
                <w:szCs w:val="24"/>
              </w:rPr>
              <w:t>от 20 до 29,99  процентов от общей стоимости проекта</w:t>
            </w:r>
          </w:p>
        </w:tc>
        <w:tc>
          <w:tcPr>
            <w:tcW w:w="757" w:type="pct"/>
            <w:shd w:val="clear" w:color="auto" w:fill="auto"/>
          </w:tcPr>
          <w:p w:rsidR="00AF7D7E" w:rsidRPr="009E3BC2" w:rsidRDefault="00AF7D7E" w:rsidP="00AF7D7E">
            <w:pPr>
              <w:spacing w:after="0" w:line="240" w:lineRule="auto"/>
              <w:ind w:left="5"/>
              <w:textAlignment w:val="baseline"/>
              <w:rPr>
                <w:rFonts w:ascii="Times New Roman" w:hAnsi="Times New Roman" w:cs="Times New Roman"/>
                <w:color w:val="000000"/>
                <w:sz w:val="24"/>
                <w:szCs w:val="24"/>
              </w:rPr>
            </w:pPr>
            <w:r w:rsidRPr="009E3BC2">
              <w:rPr>
                <w:rFonts w:ascii="Times New Roman" w:hAnsi="Times New Roman" w:cs="Times New Roman"/>
                <w:color w:val="000000"/>
                <w:sz w:val="24"/>
                <w:szCs w:val="24"/>
              </w:rPr>
              <w:t>75 баллов</w:t>
            </w:r>
          </w:p>
        </w:tc>
        <w:tc>
          <w:tcPr>
            <w:tcW w:w="682" w:type="pct"/>
            <w:vMerge/>
            <w:shd w:val="clear" w:color="auto" w:fill="auto"/>
          </w:tcPr>
          <w:p w:rsidR="00AF7D7E" w:rsidRPr="009E3BC2" w:rsidRDefault="00AF7D7E" w:rsidP="00AF7D7E">
            <w:pPr>
              <w:spacing w:after="0" w:line="240" w:lineRule="auto"/>
              <w:ind w:left="5"/>
              <w:textAlignment w:val="baseline"/>
              <w:rPr>
                <w:rFonts w:ascii="Times New Roman" w:hAnsi="Times New Roman" w:cs="Times New Roman"/>
                <w:color w:val="000000"/>
                <w:sz w:val="24"/>
                <w:szCs w:val="24"/>
              </w:rPr>
            </w:pPr>
          </w:p>
        </w:tc>
      </w:tr>
      <w:tr w:rsidR="00AF7D7E" w:rsidRPr="009E3BC2" w:rsidTr="00AF7D7E">
        <w:tc>
          <w:tcPr>
            <w:tcW w:w="306" w:type="pct"/>
            <w:vMerge/>
            <w:shd w:val="clear" w:color="auto" w:fill="auto"/>
          </w:tcPr>
          <w:p w:rsidR="00AF7D7E" w:rsidRPr="009E3BC2" w:rsidRDefault="00AF7D7E" w:rsidP="00AF7D7E">
            <w:pPr>
              <w:spacing w:after="0" w:line="240" w:lineRule="auto"/>
              <w:ind w:left="5"/>
              <w:textAlignment w:val="baseline"/>
              <w:rPr>
                <w:rFonts w:ascii="Times New Roman" w:hAnsi="Times New Roman" w:cs="Times New Roman"/>
                <w:color w:val="000000"/>
                <w:sz w:val="24"/>
                <w:szCs w:val="24"/>
              </w:rPr>
            </w:pPr>
          </w:p>
        </w:tc>
        <w:tc>
          <w:tcPr>
            <w:tcW w:w="1136" w:type="pct"/>
            <w:vMerge/>
            <w:shd w:val="clear" w:color="auto" w:fill="auto"/>
          </w:tcPr>
          <w:p w:rsidR="00AF7D7E" w:rsidRPr="009E3BC2" w:rsidRDefault="00AF7D7E" w:rsidP="00AF7D7E">
            <w:pPr>
              <w:spacing w:after="0" w:line="240" w:lineRule="auto"/>
              <w:ind w:left="5"/>
              <w:textAlignment w:val="baseline"/>
              <w:rPr>
                <w:rFonts w:ascii="Times New Roman" w:hAnsi="Times New Roman" w:cs="Times New Roman"/>
                <w:color w:val="000000"/>
                <w:sz w:val="24"/>
                <w:szCs w:val="24"/>
              </w:rPr>
            </w:pPr>
          </w:p>
        </w:tc>
        <w:tc>
          <w:tcPr>
            <w:tcW w:w="2120" w:type="pct"/>
            <w:shd w:val="clear" w:color="auto" w:fill="auto"/>
            <w:vAlign w:val="center"/>
          </w:tcPr>
          <w:p w:rsidR="00AF7D7E" w:rsidRPr="009E3BC2" w:rsidRDefault="00AF7D7E" w:rsidP="00AF7D7E">
            <w:pPr>
              <w:spacing w:after="0" w:line="240" w:lineRule="auto"/>
              <w:ind w:left="283"/>
              <w:textAlignment w:val="baseline"/>
              <w:rPr>
                <w:rFonts w:ascii="Times New Roman" w:hAnsi="Times New Roman" w:cs="Times New Roman"/>
                <w:color w:val="000000"/>
                <w:sz w:val="24"/>
                <w:szCs w:val="24"/>
              </w:rPr>
            </w:pPr>
            <w:r w:rsidRPr="009E3BC2">
              <w:rPr>
                <w:rFonts w:ascii="Times New Roman" w:hAnsi="Times New Roman" w:cs="Times New Roman"/>
                <w:color w:val="000000"/>
                <w:sz w:val="24"/>
                <w:szCs w:val="24"/>
              </w:rPr>
              <w:t>более 30 процентов</w:t>
            </w:r>
          </w:p>
        </w:tc>
        <w:tc>
          <w:tcPr>
            <w:tcW w:w="757" w:type="pct"/>
            <w:shd w:val="clear" w:color="auto" w:fill="auto"/>
          </w:tcPr>
          <w:p w:rsidR="00AF7D7E" w:rsidRPr="009E3BC2" w:rsidRDefault="00AF7D7E" w:rsidP="00AF7D7E">
            <w:pPr>
              <w:spacing w:after="0" w:line="240" w:lineRule="auto"/>
              <w:ind w:left="5"/>
              <w:textAlignment w:val="baseline"/>
              <w:rPr>
                <w:rFonts w:ascii="Times New Roman" w:hAnsi="Times New Roman" w:cs="Times New Roman"/>
                <w:color w:val="000000"/>
                <w:sz w:val="24"/>
                <w:szCs w:val="24"/>
              </w:rPr>
            </w:pPr>
            <w:r w:rsidRPr="009E3BC2">
              <w:rPr>
                <w:rFonts w:ascii="Times New Roman" w:hAnsi="Times New Roman" w:cs="Times New Roman"/>
                <w:color w:val="000000"/>
                <w:sz w:val="24"/>
                <w:szCs w:val="24"/>
              </w:rPr>
              <w:t>100 баллов</w:t>
            </w:r>
          </w:p>
        </w:tc>
        <w:tc>
          <w:tcPr>
            <w:tcW w:w="682" w:type="pct"/>
            <w:vMerge/>
            <w:shd w:val="clear" w:color="auto" w:fill="auto"/>
          </w:tcPr>
          <w:p w:rsidR="00AF7D7E" w:rsidRPr="009E3BC2" w:rsidRDefault="00AF7D7E" w:rsidP="00AF7D7E">
            <w:pPr>
              <w:spacing w:after="0" w:line="240" w:lineRule="auto"/>
              <w:ind w:left="5"/>
              <w:textAlignment w:val="baseline"/>
              <w:rPr>
                <w:rFonts w:ascii="Times New Roman" w:hAnsi="Times New Roman" w:cs="Times New Roman"/>
                <w:color w:val="000000"/>
                <w:sz w:val="24"/>
                <w:szCs w:val="24"/>
              </w:rPr>
            </w:pPr>
          </w:p>
        </w:tc>
      </w:tr>
      <w:tr w:rsidR="00AF7D7E" w:rsidRPr="00AF4681" w:rsidTr="00AF7D7E">
        <w:tc>
          <w:tcPr>
            <w:tcW w:w="306" w:type="pct"/>
            <w:vMerge w:val="restart"/>
            <w:shd w:val="clear" w:color="auto" w:fill="auto"/>
          </w:tcPr>
          <w:p w:rsidR="00AF7D7E" w:rsidRPr="00AF4681" w:rsidRDefault="00AF7D7E" w:rsidP="00AF7D7E">
            <w:pPr>
              <w:spacing w:after="0" w:line="240" w:lineRule="auto"/>
              <w:ind w:left="5"/>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36" w:type="pct"/>
            <w:vMerge w:val="restart"/>
            <w:shd w:val="clear" w:color="auto" w:fill="auto"/>
          </w:tcPr>
          <w:p w:rsidR="00AF7D7E" w:rsidRPr="00AF4681" w:rsidRDefault="00AF7D7E" w:rsidP="00AF7D7E">
            <w:pPr>
              <w:spacing w:after="0" w:line="240" w:lineRule="auto"/>
              <w:ind w:left="142" w:right="300"/>
              <w:textAlignment w:val="baseline"/>
              <w:rPr>
                <w:rFonts w:ascii="Times New Roman" w:hAnsi="Times New Roman" w:cs="Times New Roman"/>
                <w:color w:val="000000"/>
                <w:sz w:val="24"/>
                <w:szCs w:val="24"/>
              </w:rPr>
            </w:pPr>
            <w:r w:rsidRPr="00050F91">
              <w:rPr>
                <w:rFonts w:ascii="Times New Roman" w:hAnsi="Times New Roman" w:cs="Times New Roman"/>
                <w:color w:val="000000"/>
                <w:sz w:val="24"/>
                <w:szCs w:val="24"/>
              </w:rPr>
              <w:t>Охват мероприятиями целевой группы</w:t>
            </w:r>
          </w:p>
        </w:tc>
        <w:tc>
          <w:tcPr>
            <w:tcW w:w="2120" w:type="pct"/>
            <w:shd w:val="clear" w:color="auto" w:fill="auto"/>
            <w:vAlign w:val="center"/>
          </w:tcPr>
          <w:p w:rsidR="00AF7D7E" w:rsidRPr="00AF4681" w:rsidRDefault="00AF7D7E" w:rsidP="00AF7D7E">
            <w:pPr>
              <w:tabs>
                <w:tab w:val="left" w:pos="5528"/>
              </w:tabs>
              <w:spacing w:after="0" w:line="240" w:lineRule="auto"/>
              <w:ind w:left="267" w:right="579" w:firstLine="16"/>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менее 10 человек</w:t>
            </w:r>
          </w:p>
        </w:tc>
        <w:tc>
          <w:tcPr>
            <w:tcW w:w="757" w:type="pct"/>
            <w:shd w:val="clear" w:color="auto" w:fill="auto"/>
          </w:tcPr>
          <w:p w:rsidR="00AF7D7E" w:rsidRPr="00AF4681" w:rsidRDefault="00AF7D7E" w:rsidP="00AF7D7E">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0 баллов</w:t>
            </w:r>
          </w:p>
        </w:tc>
        <w:tc>
          <w:tcPr>
            <w:tcW w:w="682" w:type="pct"/>
            <w:vMerge w:val="restart"/>
            <w:shd w:val="clear" w:color="auto" w:fill="auto"/>
          </w:tcPr>
          <w:p w:rsidR="00AF7D7E" w:rsidRPr="00AF4681" w:rsidRDefault="00AF7D7E" w:rsidP="00AF7D7E">
            <w:pPr>
              <w:spacing w:after="0"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0,1</w:t>
            </w:r>
          </w:p>
        </w:tc>
      </w:tr>
      <w:tr w:rsidR="00AF7D7E" w:rsidRPr="00AF4681" w:rsidTr="00AF7D7E">
        <w:tc>
          <w:tcPr>
            <w:tcW w:w="306" w:type="pct"/>
            <w:vMerge/>
            <w:shd w:val="clear" w:color="auto" w:fill="auto"/>
          </w:tcPr>
          <w:p w:rsidR="00AF7D7E" w:rsidRPr="00AF4681" w:rsidRDefault="00AF7D7E" w:rsidP="00AF7D7E">
            <w:pPr>
              <w:spacing w:after="0" w:line="240" w:lineRule="auto"/>
              <w:ind w:left="5"/>
              <w:textAlignment w:val="baseline"/>
              <w:rPr>
                <w:rFonts w:ascii="Times New Roman" w:hAnsi="Times New Roman" w:cs="Times New Roman"/>
                <w:color w:val="000000"/>
                <w:sz w:val="24"/>
                <w:szCs w:val="24"/>
              </w:rPr>
            </w:pPr>
          </w:p>
        </w:tc>
        <w:tc>
          <w:tcPr>
            <w:tcW w:w="1136" w:type="pct"/>
            <w:vMerge/>
            <w:shd w:val="clear" w:color="auto" w:fill="auto"/>
          </w:tcPr>
          <w:p w:rsidR="00AF7D7E" w:rsidRPr="00AF4681" w:rsidRDefault="00AF7D7E" w:rsidP="00AF7D7E">
            <w:pPr>
              <w:spacing w:after="0" w:line="240" w:lineRule="auto"/>
              <w:ind w:left="142" w:right="300"/>
              <w:textAlignment w:val="baseline"/>
              <w:rPr>
                <w:rFonts w:ascii="Times New Roman" w:hAnsi="Times New Roman" w:cs="Times New Roman"/>
                <w:color w:val="000000"/>
                <w:sz w:val="24"/>
                <w:szCs w:val="24"/>
              </w:rPr>
            </w:pPr>
          </w:p>
        </w:tc>
        <w:tc>
          <w:tcPr>
            <w:tcW w:w="2120" w:type="pct"/>
            <w:shd w:val="clear" w:color="auto" w:fill="auto"/>
            <w:vAlign w:val="center"/>
          </w:tcPr>
          <w:p w:rsidR="00AF7D7E" w:rsidRPr="00AF4681" w:rsidRDefault="00AF7D7E" w:rsidP="00AF7D7E">
            <w:pPr>
              <w:tabs>
                <w:tab w:val="left" w:pos="5528"/>
              </w:tabs>
              <w:spacing w:after="0" w:line="240" w:lineRule="auto"/>
              <w:ind w:left="267" w:right="579" w:firstLine="16"/>
              <w:jc w:val="both"/>
              <w:textAlignment w:val="baseline"/>
              <w:rPr>
                <w:rFonts w:ascii="Times New Roman" w:hAnsi="Times New Roman" w:cs="Times New Roman"/>
                <w:color w:val="000000"/>
                <w:sz w:val="24"/>
                <w:szCs w:val="24"/>
              </w:rPr>
            </w:pPr>
            <w:r w:rsidRPr="00050F91">
              <w:rPr>
                <w:rFonts w:ascii="Times New Roman" w:hAnsi="Times New Roman" w:cs="Times New Roman"/>
                <w:color w:val="000000"/>
                <w:sz w:val="24"/>
                <w:szCs w:val="24"/>
              </w:rPr>
              <w:t>от 10 до 50 человек включительно</w:t>
            </w:r>
          </w:p>
        </w:tc>
        <w:tc>
          <w:tcPr>
            <w:tcW w:w="757" w:type="pct"/>
            <w:shd w:val="clear" w:color="auto" w:fill="auto"/>
          </w:tcPr>
          <w:p w:rsidR="00AF7D7E" w:rsidRPr="00AF4681" w:rsidRDefault="00AF7D7E" w:rsidP="00AF7D7E">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50 баллов</w:t>
            </w:r>
          </w:p>
        </w:tc>
        <w:tc>
          <w:tcPr>
            <w:tcW w:w="682" w:type="pct"/>
            <w:vMerge/>
            <w:shd w:val="clear" w:color="auto" w:fill="auto"/>
          </w:tcPr>
          <w:p w:rsidR="00AF7D7E" w:rsidRPr="00AF4681" w:rsidRDefault="00AF7D7E" w:rsidP="00AF7D7E">
            <w:pPr>
              <w:spacing w:after="0" w:line="240" w:lineRule="auto"/>
              <w:jc w:val="center"/>
              <w:textAlignment w:val="baseline"/>
              <w:rPr>
                <w:rFonts w:ascii="Times New Roman" w:hAnsi="Times New Roman" w:cs="Times New Roman"/>
                <w:color w:val="000000"/>
                <w:sz w:val="24"/>
                <w:szCs w:val="24"/>
              </w:rPr>
            </w:pPr>
          </w:p>
        </w:tc>
      </w:tr>
      <w:tr w:rsidR="00AF7D7E" w:rsidRPr="00AF4681" w:rsidTr="00AF7D7E">
        <w:tc>
          <w:tcPr>
            <w:tcW w:w="306" w:type="pct"/>
            <w:vMerge/>
            <w:shd w:val="clear" w:color="auto" w:fill="auto"/>
          </w:tcPr>
          <w:p w:rsidR="00AF7D7E" w:rsidRPr="00AF4681" w:rsidRDefault="00AF7D7E" w:rsidP="00AF7D7E">
            <w:pPr>
              <w:spacing w:after="0" w:line="240" w:lineRule="auto"/>
              <w:ind w:left="5"/>
              <w:textAlignment w:val="baseline"/>
              <w:rPr>
                <w:rFonts w:ascii="Times New Roman" w:hAnsi="Times New Roman" w:cs="Times New Roman"/>
                <w:color w:val="000000"/>
                <w:sz w:val="24"/>
                <w:szCs w:val="24"/>
              </w:rPr>
            </w:pPr>
          </w:p>
        </w:tc>
        <w:tc>
          <w:tcPr>
            <w:tcW w:w="1136" w:type="pct"/>
            <w:vMerge/>
            <w:shd w:val="clear" w:color="auto" w:fill="auto"/>
          </w:tcPr>
          <w:p w:rsidR="00AF7D7E" w:rsidRPr="00AF4681" w:rsidRDefault="00AF7D7E" w:rsidP="00AF7D7E">
            <w:pPr>
              <w:spacing w:after="0" w:line="240" w:lineRule="auto"/>
              <w:ind w:left="142" w:right="300"/>
              <w:textAlignment w:val="baseline"/>
              <w:rPr>
                <w:rFonts w:ascii="Times New Roman" w:hAnsi="Times New Roman" w:cs="Times New Roman"/>
                <w:color w:val="000000"/>
                <w:sz w:val="24"/>
                <w:szCs w:val="24"/>
              </w:rPr>
            </w:pPr>
          </w:p>
        </w:tc>
        <w:tc>
          <w:tcPr>
            <w:tcW w:w="2120" w:type="pct"/>
            <w:shd w:val="clear" w:color="auto" w:fill="auto"/>
            <w:vAlign w:val="center"/>
          </w:tcPr>
          <w:p w:rsidR="00AF7D7E" w:rsidRPr="00AF4681" w:rsidRDefault="00AF7D7E" w:rsidP="00AF7D7E">
            <w:pPr>
              <w:tabs>
                <w:tab w:val="left" w:pos="5528"/>
              </w:tabs>
              <w:spacing w:after="0" w:line="240" w:lineRule="auto"/>
              <w:ind w:left="267" w:right="579" w:firstLine="16"/>
              <w:jc w:val="both"/>
              <w:textAlignment w:val="baseline"/>
              <w:rPr>
                <w:rFonts w:ascii="Times New Roman" w:hAnsi="Times New Roman" w:cs="Times New Roman"/>
                <w:color w:val="000000"/>
                <w:sz w:val="24"/>
                <w:szCs w:val="24"/>
              </w:rPr>
            </w:pPr>
            <w:r w:rsidRPr="00D74B40">
              <w:rPr>
                <w:rFonts w:ascii="Times New Roman" w:hAnsi="Times New Roman" w:cs="Times New Roman"/>
                <w:color w:val="000000"/>
                <w:sz w:val="24"/>
                <w:szCs w:val="24"/>
              </w:rPr>
              <w:t>от 50 до 100 человек включительно</w:t>
            </w:r>
          </w:p>
        </w:tc>
        <w:tc>
          <w:tcPr>
            <w:tcW w:w="757" w:type="pct"/>
            <w:shd w:val="clear" w:color="auto" w:fill="auto"/>
          </w:tcPr>
          <w:p w:rsidR="00AF7D7E" w:rsidRPr="00AF4681" w:rsidRDefault="00AF7D7E" w:rsidP="00AF7D7E">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75 баллов</w:t>
            </w:r>
          </w:p>
        </w:tc>
        <w:tc>
          <w:tcPr>
            <w:tcW w:w="682" w:type="pct"/>
            <w:vMerge/>
            <w:shd w:val="clear" w:color="auto" w:fill="auto"/>
          </w:tcPr>
          <w:p w:rsidR="00AF7D7E" w:rsidRPr="00AF4681" w:rsidRDefault="00AF7D7E" w:rsidP="00AF7D7E">
            <w:pPr>
              <w:spacing w:after="0" w:line="240" w:lineRule="auto"/>
              <w:jc w:val="center"/>
              <w:textAlignment w:val="baseline"/>
              <w:rPr>
                <w:rFonts w:ascii="Times New Roman" w:hAnsi="Times New Roman" w:cs="Times New Roman"/>
                <w:color w:val="000000"/>
                <w:sz w:val="24"/>
                <w:szCs w:val="24"/>
              </w:rPr>
            </w:pPr>
          </w:p>
        </w:tc>
      </w:tr>
      <w:tr w:rsidR="00AF7D7E" w:rsidRPr="00AF4681" w:rsidTr="00AF7D7E">
        <w:tc>
          <w:tcPr>
            <w:tcW w:w="306" w:type="pct"/>
            <w:vMerge/>
            <w:shd w:val="clear" w:color="auto" w:fill="auto"/>
          </w:tcPr>
          <w:p w:rsidR="00AF7D7E" w:rsidRPr="00AF4681" w:rsidRDefault="00AF7D7E" w:rsidP="00AF7D7E">
            <w:pPr>
              <w:spacing w:after="0" w:line="240" w:lineRule="auto"/>
              <w:ind w:left="5"/>
              <w:textAlignment w:val="baseline"/>
              <w:rPr>
                <w:rFonts w:ascii="Times New Roman" w:hAnsi="Times New Roman" w:cs="Times New Roman"/>
                <w:color w:val="000000"/>
                <w:sz w:val="24"/>
                <w:szCs w:val="24"/>
              </w:rPr>
            </w:pPr>
          </w:p>
        </w:tc>
        <w:tc>
          <w:tcPr>
            <w:tcW w:w="1136" w:type="pct"/>
            <w:vMerge/>
            <w:shd w:val="clear" w:color="auto" w:fill="auto"/>
          </w:tcPr>
          <w:p w:rsidR="00AF7D7E" w:rsidRPr="00AF4681" w:rsidRDefault="00AF7D7E" w:rsidP="00AF7D7E">
            <w:pPr>
              <w:spacing w:after="0" w:line="240" w:lineRule="auto"/>
              <w:ind w:left="142" w:right="300"/>
              <w:textAlignment w:val="baseline"/>
              <w:rPr>
                <w:rFonts w:ascii="Times New Roman" w:hAnsi="Times New Roman" w:cs="Times New Roman"/>
                <w:color w:val="000000"/>
                <w:sz w:val="24"/>
                <w:szCs w:val="24"/>
              </w:rPr>
            </w:pPr>
          </w:p>
        </w:tc>
        <w:tc>
          <w:tcPr>
            <w:tcW w:w="2120" w:type="pct"/>
            <w:shd w:val="clear" w:color="auto" w:fill="auto"/>
            <w:vAlign w:val="center"/>
          </w:tcPr>
          <w:p w:rsidR="00AF7D7E" w:rsidRPr="00AF4681" w:rsidRDefault="00AF7D7E" w:rsidP="00AF7D7E">
            <w:pPr>
              <w:tabs>
                <w:tab w:val="left" w:pos="5528"/>
              </w:tabs>
              <w:spacing w:after="0" w:line="240" w:lineRule="auto"/>
              <w:ind w:left="267" w:right="579" w:firstLine="16"/>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свыше 100 человек</w:t>
            </w:r>
          </w:p>
        </w:tc>
        <w:tc>
          <w:tcPr>
            <w:tcW w:w="757" w:type="pct"/>
            <w:shd w:val="clear" w:color="auto" w:fill="auto"/>
          </w:tcPr>
          <w:p w:rsidR="00AF7D7E" w:rsidRPr="00AF4681" w:rsidRDefault="00AF7D7E" w:rsidP="00AF7D7E">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100 баллов</w:t>
            </w:r>
          </w:p>
        </w:tc>
        <w:tc>
          <w:tcPr>
            <w:tcW w:w="682" w:type="pct"/>
            <w:vMerge/>
            <w:shd w:val="clear" w:color="auto" w:fill="auto"/>
          </w:tcPr>
          <w:p w:rsidR="00AF7D7E" w:rsidRPr="00AF4681" w:rsidRDefault="00AF7D7E" w:rsidP="00AF7D7E">
            <w:pPr>
              <w:spacing w:after="0" w:line="240" w:lineRule="auto"/>
              <w:jc w:val="center"/>
              <w:textAlignment w:val="baseline"/>
              <w:rPr>
                <w:rFonts w:ascii="Times New Roman" w:hAnsi="Times New Roman" w:cs="Times New Roman"/>
                <w:color w:val="000000"/>
                <w:sz w:val="24"/>
                <w:szCs w:val="24"/>
              </w:rPr>
            </w:pPr>
          </w:p>
        </w:tc>
      </w:tr>
      <w:tr w:rsidR="00AF7D7E" w:rsidRPr="00AF4681" w:rsidTr="00AF7D7E">
        <w:tc>
          <w:tcPr>
            <w:tcW w:w="306" w:type="pct"/>
            <w:vMerge w:val="restart"/>
            <w:shd w:val="clear" w:color="auto" w:fill="auto"/>
          </w:tcPr>
          <w:p w:rsidR="00AF7D7E" w:rsidRPr="00AF4681" w:rsidRDefault="00AF7D7E" w:rsidP="00AF7D7E">
            <w:pPr>
              <w:spacing w:after="0" w:line="240" w:lineRule="auto"/>
              <w:ind w:left="5"/>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36" w:type="pct"/>
            <w:vMerge w:val="restart"/>
            <w:shd w:val="clear" w:color="auto" w:fill="auto"/>
          </w:tcPr>
          <w:p w:rsidR="00AF7D7E" w:rsidRPr="00AF4681" w:rsidRDefault="00AF7D7E" w:rsidP="00AF7D7E">
            <w:pPr>
              <w:spacing w:after="0" w:line="240" w:lineRule="auto"/>
              <w:ind w:left="142" w:right="300"/>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К</w:t>
            </w:r>
            <w:r w:rsidRPr="00D74B40">
              <w:rPr>
                <w:rFonts w:ascii="Times New Roman" w:hAnsi="Times New Roman" w:cs="Times New Roman"/>
                <w:color w:val="000000"/>
                <w:sz w:val="24"/>
                <w:szCs w:val="24"/>
              </w:rPr>
              <w:t>оличество привлекаемых добровольцев</w:t>
            </w:r>
          </w:p>
        </w:tc>
        <w:tc>
          <w:tcPr>
            <w:tcW w:w="2120" w:type="pct"/>
            <w:shd w:val="clear" w:color="auto" w:fill="auto"/>
            <w:vAlign w:val="center"/>
          </w:tcPr>
          <w:p w:rsidR="00AF7D7E" w:rsidRPr="00AF4681" w:rsidRDefault="00AF7D7E" w:rsidP="00AF7D7E">
            <w:pPr>
              <w:tabs>
                <w:tab w:val="left" w:pos="5528"/>
              </w:tabs>
              <w:spacing w:after="0" w:line="240" w:lineRule="auto"/>
              <w:ind w:left="267" w:right="579" w:firstLine="16"/>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добровольцы не привлекаются </w:t>
            </w:r>
          </w:p>
        </w:tc>
        <w:tc>
          <w:tcPr>
            <w:tcW w:w="757" w:type="pct"/>
            <w:shd w:val="clear" w:color="auto" w:fill="auto"/>
          </w:tcPr>
          <w:p w:rsidR="00AF7D7E" w:rsidRPr="00AF4681" w:rsidRDefault="00AF7D7E" w:rsidP="00AF7D7E">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0 баллов</w:t>
            </w:r>
          </w:p>
        </w:tc>
        <w:tc>
          <w:tcPr>
            <w:tcW w:w="682" w:type="pct"/>
            <w:vMerge w:val="restart"/>
            <w:shd w:val="clear" w:color="auto" w:fill="auto"/>
          </w:tcPr>
          <w:p w:rsidR="00AF7D7E" w:rsidRPr="00AF4681" w:rsidRDefault="00AF7D7E" w:rsidP="00AF7D7E">
            <w:pPr>
              <w:spacing w:after="0"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0,1</w:t>
            </w:r>
          </w:p>
        </w:tc>
      </w:tr>
      <w:tr w:rsidR="00AF7D7E" w:rsidRPr="00AF4681" w:rsidTr="00AF7D7E">
        <w:tc>
          <w:tcPr>
            <w:tcW w:w="306" w:type="pct"/>
            <w:vMerge/>
            <w:shd w:val="clear" w:color="auto" w:fill="auto"/>
          </w:tcPr>
          <w:p w:rsidR="00AF7D7E" w:rsidRPr="00AF4681" w:rsidRDefault="00AF7D7E" w:rsidP="00AF7D7E">
            <w:pPr>
              <w:spacing w:after="0" w:line="240" w:lineRule="auto"/>
              <w:ind w:left="5"/>
              <w:textAlignment w:val="baseline"/>
              <w:rPr>
                <w:rFonts w:ascii="Times New Roman" w:hAnsi="Times New Roman" w:cs="Times New Roman"/>
                <w:color w:val="000000"/>
                <w:sz w:val="24"/>
                <w:szCs w:val="24"/>
              </w:rPr>
            </w:pPr>
          </w:p>
        </w:tc>
        <w:tc>
          <w:tcPr>
            <w:tcW w:w="1136" w:type="pct"/>
            <w:vMerge/>
            <w:shd w:val="clear" w:color="auto" w:fill="auto"/>
          </w:tcPr>
          <w:p w:rsidR="00AF7D7E" w:rsidRPr="00AF4681" w:rsidRDefault="00AF7D7E" w:rsidP="00AF7D7E">
            <w:pPr>
              <w:spacing w:after="0" w:line="240" w:lineRule="auto"/>
              <w:ind w:left="142" w:right="300"/>
              <w:textAlignment w:val="baseline"/>
              <w:rPr>
                <w:rFonts w:ascii="Times New Roman" w:hAnsi="Times New Roman" w:cs="Times New Roman"/>
                <w:color w:val="000000"/>
                <w:sz w:val="24"/>
                <w:szCs w:val="24"/>
              </w:rPr>
            </w:pPr>
          </w:p>
        </w:tc>
        <w:tc>
          <w:tcPr>
            <w:tcW w:w="2120" w:type="pct"/>
            <w:shd w:val="clear" w:color="auto" w:fill="auto"/>
            <w:vAlign w:val="center"/>
          </w:tcPr>
          <w:p w:rsidR="00AF7D7E" w:rsidRPr="00AF4681" w:rsidRDefault="00AF7D7E" w:rsidP="00AF7D7E">
            <w:pPr>
              <w:tabs>
                <w:tab w:val="left" w:pos="5528"/>
              </w:tabs>
              <w:spacing w:after="0" w:line="240" w:lineRule="auto"/>
              <w:ind w:left="267" w:right="579" w:firstLine="16"/>
              <w:jc w:val="both"/>
              <w:textAlignment w:val="baseline"/>
              <w:rPr>
                <w:rFonts w:ascii="Times New Roman" w:hAnsi="Times New Roman" w:cs="Times New Roman"/>
                <w:color w:val="000000"/>
                <w:sz w:val="24"/>
                <w:szCs w:val="24"/>
              </w:rPr>
            </w:pPr>
            <w:r w:rsidRPr="00D74B40">
              <w:rPr>
                <w:rFonts w:ascii="Times New Roman" w:hAnsi="Times New Roman" w:cs="Times New Roman"/>
                <w:color w:val="000000"/>
                <w:sz w:val="24"/>
                <w:szCs w:val="24"/>
              </w:rPr>
              <w:t xml:space="preserve">менее 10 человек включительно </w:t>
            </w:r>
          </w:p>
        </w:tc>
        <w:tc>
          <w:tcPr>
            <w:tcW w:w="757" w:type="pct"/>
            <w:shd w:val="clear" w:color="auto" w:fill="auto"/>
          </w:tcPr>
          <w:p w:rsidR="00AF7D7E" w:rsidRPr="00AF4681" w:rsidRDefault="00AF7D7E" w:rsidP="00AF7D7E">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50 баллов</w:t>
            </w:r>
          </w:p>
        </w:tc>
        <w:tc>
          <w:tcPr>
            <w:tcW w:w="682" w:type="pct"/>
            <w:vMerge/>
            <w:shd w:val="clear" w:color="auto" w:fill="auto"/>
          </w:tcPr>
          <w:p w:rsidR="00AF7D7E" w:rsidRPr="00AF4681" w:rsidRDefault="00AF7D7E" w:rsidP="00AF7D7E">
            <w:pPr>
              <w:spacing w:after="0" w:line="240" w:lineRule="auto"/>
              <w:jc w:val="center"/>
              <w:textAlignment w:val="baseline"/>
              <w:rPr>
                <w:rFonts w:ascii="Times New Roman" w:hAnsi="Times New Roman" w:cs="Times New Roman"/>
                <w:color w:val="000000"/>
                <w:sz w:val="24"/>
                <w:szCs w:val="24"/>
              </w:rPr>
            </w:pPr>
          </w:p>
        </w:tc>
      </w:tr>
      <w:tr w:rsidR="00AF7D7E" w:rsidRPr="00AF4681" w:rsidTr="00AF7D7E">
        <w:tc>
          <w:tcPr>
            <w:tcW w:w="306" w:type="pct"/>
            <w:vMerge/>
            <w:shd w:val="clear" w:color="auto" w:fill="auto"/>
          </w:tcPr>
          <w:p w:rsidR="00AF7D7E" w:rsidRPr="00AF4681" w:rsidRDefault="00AF7D7E" w:rsidP="00AF7D7E">
            <w:pPr>
              <w:spacing w:after="0" w:line="240" w:lineRule="auto"/>
              <w:ind w:left="5"/>
              <w:textAlignment w:val="baseline"/>
              <w:rPr>
                <w:rFonts w:ascii="Times New Roman" w:hAnsi="Times New Roman" w:cs="Times New Roman"/>
                <w:color w:val="000000"/>
                <w:sz w:val="24"/>
                <w:szCs w:val="24"/>
              </w:rPr>
            </w:pPr>
          </w:p>
        </w:tc>
        <w:tc>
          <w:tcPr>
            <w:tcW w:w="1136" w:type="pct"/>
            <w:vMerge/>
            <w:shd w:val="clear" w:color="auto" w:fill="auto"/>
          </w:tcPr>
          <w:p w:rsidR="00AF7D7E" w:rsidRPr="00AF4681" w:rsidRDefault="00AF7D7E" w:rsidP="00AF7D7E">
            <w:pPr>
              <w:spacing w:after="0" w:line="240" w:lineRule="auto"/>
              <w:ind w:left="142" w:right="300"/>
              <w:textAlignment w:val="baseline"/>
              <w:rPr>
                <w:rFonts w:ascii="Times New Roman" w:hAnsi="Times New Roman" w:cs="Times New Roman"/>
                <w:color w:val="000000"/>
                <w:sz w:val="24"/>
                <w:szCs w:val="24"/>
              </w:rPr>
            </w:pPr>
          </w:p>
        </w:tc>
        <w:tc>
          <w:tcPr>
            <w:tcW w:w="2120" w:type="pct"/>
            <w:shd w:val="clear" w:color="auto" w:fill="auto"/>
            <w:vAlign w:val="center"/>
          </w:tcPr>
          <w:p w:rsidR="00AF7D7E" w:rsidRPr="00AF4681" w:rsidRDefault="00AF7D7E" w:rsidP="00AF7D7E">
            <w:pPr>
              <w:tabs>
                <w:tab w:val="left" w:pos="5528"/>
              </w:tabs>
              <w:spacing w:after="0" w:line="240" w:lineRule="auto"/>
              <w:ind w:left="267" w:right="579" w:firstLine="16"/>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от 10 до 30 человек включительно</w:t>
            </w:r>
          </w:p>
        </w:tc>
        <w:tc>
          <w:tcPr>
            <w:tcW w:w="757" w:type="pct"/>
            <w:shd w:val="clear" w:color="auto" w:fill="auto"/>
          </w:tcPr>
          <w:p w:rsidR="00AF7D7E" w:rsidRPr="00AF4681" w:rsidRDefault="00AF7D7E" w:rsidP="00AF7D7E">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75 баллов</w:t>
            </w:r>
          </w:p>
        </w:tc>
        <w:tc>
          <w:tcPr>
            <w:tcW w:w="682" w:type="pct"/>
            <w:vMerge/>
            <w:shd w:val="clear" w:color="auto" w:fill="auto"/>
          </w:tcPr>
          <w:p w:rsidR="00AF7D7E" w:rsidRPr="00AF4681" w:rsidRDefault="00AF7D7E" w:rsidP="00AF7D7E">
            <w:pPr>
              <w:spacing w:after="0" w:line="240" w:lineRule="auto"/>
              <w:jc w:val="center"/>
              <w:textAlignment w:val="baseline"/>
              <w:rPr>
                <w:rFonts w:ascii="Times New Roman" w:hAnsi="Times New Roman" w:cs="Times New Roman"/>
                <w:color w:val="000000"/>
                <w:sz w:val="24"/>
                <w:szCs w:val="24"/>
              </w:rPr>
            </w:pPr>
          </w:p>
        </w:tc>
      </w:tr>
      <w:tr w:rsidR="00AF7D7E" w:rsidRPr="00AF4681" w:rsidTr="00AF7D7E">
        <w:tc>
          <w:tcPr>
            <w:tcW w:w="306" w:type="pct"/>
            <w:vMerge/>
            <w:shd w:val="clear" w:color="auto" w:fill="auto"/>
          </w:tcPr>
          <w:p w:rsidR="00AF7D7E" w:rsidRPr="00AF4681" w:rsidRDefault="00AF7D7E" w:rsidP="00AF7D7E">
            <w:pPr>
              <w:spacing w:after="0" w:line="240" w:lineRule="auto"/>
              <w:ind w:left="5"/>
              <w:textAlignment w:val="baseline"/>
              <w:rPr>
                <w:rFonts w:ascii="Times New Roman" w:hAnsi="Times New Roman" w:cs="Times New Roman"/>
                <w:color w:val="000000"/>
                <w:sz w:val="24"/>
                <w:szCs w:val="24"/>
              </w:rPr>
            </w:pPr>
          </w:p>
        </w:tc>
        <w:tc>
          <w:tcPr>
            <w:tcW w:w="1136" w:type="pct"/>
            <w:vMerge/>
            <w:shd w:val="clear" w:color="auto" w:fill="auto"/>
          </w:tcPr>
          <w:p w:rsidR="00AF7D7E" w:rsidRPr="00AF4681" w:rsidRDefault="00AF7D7E" w:rsidP="00AF7D7E">
            <w:pPr>
              <w:spacing w:after="0" w:line="240" w:lineRule="auto"/>
              <w:ind w:left="142" w:right="300"/>
              <w:textAlignment w:val="baseline"/>
              <w:rPr>
                <w:rFonts w:ascii="Times New Roman" w:hAnsi="Times New Roman" w:cs="Times New Roman"/>
                <w:color w:val="000000"/>
                <w:sz w:val="24"/>
                <w:szCs w:val="24"/>
              </w:rPr>
            </w:pPr>
          </w:p>
        </w:tc>
        <w:tc>
          <w:tcPr>
            <w:tcW w:w="2120" w:type="pct"/>
            <w:shd w:val="clear" w:color="auto" w:fill="auto"/>
            <w:vAlign w:val="center"/>
          </w:tcPr>
          <w:p w:rsidR="00AF7D7E" w:rsidRPr="00AF4681" w:rsidRDefault="00AF7D7E" w:rsidP="00AF7D7E">
            <w:pPr>
              <w:tabs>
                <w:tab w:val="left" w:pos="5528"/>
              </w:tabs>
              <w:spacing w:after="0" w:line="240" w:lineRule="auto"/>
              <w:ind w:left="267" w:right="579" w:firstLine="16"/>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выше 30 человек</w:t>
            </w:r>
          </w:p>
        </w:tc>
        <w:tc>
          <w:tcPr>
            <w:tcW w:w="757" w:type="pct"/>
            <w:shd w:val="clear" w:color="auto" w:fill="auto"/>
          </w:tcPr>
          <w:p w:rsidR="00AF7D7E" w:rsidRPr="00AF4681" w:rsidRDefault="00AF7D7E" w:rsidP="00AF7D7E">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100 баллов</w:t>
            </w:r>
          </w:p>
        </w:tc>
        <w:tc>
          <w:tcPr>
            <w:tcW w:w="682" w:type="pct"/>
            <w:vMerge/>
            <w:shd w:val="clear" w:color="auto" w:fill="auto"/>
          </w:tcPr>
          <w:p w:rsidR="00AF7D7E" w:rsidRPr="00AF4681" w:rsidRDefault="00AF7D7E" w:rsidP="00AF7D7E">
            <w:pPr>
              <w:spacing w:after="0" w:line="240" w:lineRule="auto"/>
              <w:jc w:val="center"/>
              <w:textAlignment w:val="baseline"/>
              <w:rPr>
                <w:rFonts w:ascii="Times New Roman" w:hAnsi="Times New Roman" w:cs="Times New Roman"/>
                <w:color w:val="000000"/>
                <w:sz w:val="24"/>
                <w:szCs w:val="24"/>
              </w:rPr>
            </w:pPr>
          </w:p>
        </w:tc>
      </w:tr>
      <w:tr w:rsidR="00AF7D7E" w:rsidRPr="00AF4681" w:rsidTr="00AF7D7E">
        <w:tc>
          <w:tcPr>
            <w:tcW w:w="306" w:type="pct"/>
            <w:vMerge w:val="restart"/>
            <w:shd w:val="clear" w:color="auto" w:fill="auto"/>
            <w:hideMark/>
          </w:tcPr>
          <w:p w:rsidR="00AF7D7E" w:rsidRPr="00AF4681" w:rsidRDefault="00AF7D7E" w:rsidP="00AF7D7E">
            <w:pPr>
              <w:spacing w:after="0" w:line="240" w:lineRule="auto"/>
              <w:ind w:left="5"/>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7</w:t>
            </w:r>
            <w:r w:rsidRPr="00AF4681">
              <w:rPr>
                <w:rFonts w:ascii="Times New Roman" w:hAnsi="Times New Roman" w:cs="Times New Roman"/>
                <w:color w:val="000000"/>
                <w:sz w:val="24"/>
                <w:szCs w:val="24"/>
              </w:rPr>
              <w:t>.</w:t>
            </w:r>
          </w:p>
        </w:tc>
        <w:tc>
          <w:tcPr>
            <w:tcW w:w="1136" w:type="pct"/>
            <w:vMerge w:val="restart"/>
            <w:shd w:val="clear" w:color="auto" w:fill="auto"/>
            <w:hideMark/>
          </w:tcPr>
          <w:p w:rsidR="00AF7D7E" w:rsidRPr="00AF4681" w:rsidRDefault="00AF7D7E" w:rsidP="00AF7D7E">
            <w:pPr>
              <w:spacing w:after="0" w:line="240" w:lineRule="auto"/>
              <w:ind w:left="142" w:right="300"/>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Наличие опыта СОНКО</w:t>
            </w:r>
          </w:p>
        </w:tc>
        <w:tc>
          <w:tcPr>
            <w:tcW w:w="2120" w:type="pct"/>
            <w:shd w:val="clear" w:color="auto" w:fill="auto"/>
            <w:vAlign w:val="center"/>
            <w:hideMark/>
          </w:tcPr>
          <w:p w:rsidR="00AF7D7E" w:rsidRPr="00AF4681" w:rsidRDefault="00AF7D7E" w:rsidP="00AF7D7E">
            <w:pPr>
              <w:tabs>
                <w:tab w:val="left" w:pos="5528"/>
              </w:tabs>
              <w:spacing w:after="0" w:line="240" w:lineRule="auto"/>
              <w:ind w:left="267" w:right="579" w:firstLine="16"/>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опыт реализации проектов отсутствует </w:t>
            </w:r>
          </w:p>
        </w:tc>
        <w:tc>
          <w:tcPr>
            <w:tcW w:w="757" w:type="pct"/>
            <w:shd w:val="clear" w:color="auto" w:fill="auto"/>
            <w:hideMark/>
          </w:tcPr>
          <w:p w:rsidR="00AF7D7E" w:rsidRPr="00AF4681" w:rsidRDefault="00AF7D7E" w:rsidP="00AF7D7E">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0 баллов</w:t>
            </w:r>
          </w:p>
        </w:tc>
        <w:tc>
          <w:tcPr>
            <w:tcW w:w="682" w:type="pct"/>
            <w:vMerge w:val="restart"/>
            <w:shd w:val="clear" w:color="auto" w:fill="auto"/>
          </w:tcPr>
          <w:p w:rsidR="00AF7D7E" w:rsidRPr="00AF4681" w:rsidRDefault="00AF7D7E" w:rsidP="00AF7D7E">
            <w:pPr>
              <w:spacing w:after="0"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0,1</w:t>
            </w:r>
          </w:p>
        </w:tc>
      </w:tr>
      <w:tr w:rsidR="00AF7D7E" w:rsidRPr="00AF4681" w:rsidTr="00AF7D7E">
        <w:tc>
          <w:tcPr>
            <w:tcW w:w="306" w:type="pct"/>
            <w:vMerge/>
            <w:shd w:val="clear" w:color="auto" w:fill="auto"/>
            <w:hideMark/>
          </w:tcPr>
          <w:p w:rsidR="00AF7D7E" w:rsidRPr="00AF4681" w:rsidRDefault="00AF7D7E" w:rsidP="00AF7D7E">
            <w:pPr>
              <w:spacing w:after="0" w:line="240" w:lineRule="auto"/>
              <w:ind w:left="5"/>
              <w:rPr>
                <w:rFonts w:ascii="Times New Roman" w:hAnsi="Times New Roman" w:cs="Times New Roman"/>
                <w:color w:val="000000"/>
                <w:sz w:val="24"/>
                <w:szCs w:val="24"/>
              </w:rPr>
            </w:pPr>
          </w:p>
        </w:tc>
        <w:tc>
          <w:tcPr>
            <w:tcW w:w="1136" w:type="pct"/>
            <w:vMerge/>
            <w:shd w:val="clear" w:color="auto" w:fill="auto"/>
            <w:hideMark/>
          </w:tcPr>
          <w:p w:rsidR="00AF7D7E" w:rsidRPr="00AF4681" w:rsidRDefault="00AF7D7E" w:rsidP="00AF7D7E">
            <w:pPr>
              <w:spacing w:after="0" w:line="240" w:lineRule="auto"/>
              <w:ind w:left="142" w:right="300"/>
              <w:rPr>
                <w:rFonts w:ascii="Times New Roman" w:hAnsi="Times New Roman" w:cs="Times New Roman"/>
                <w:color w:val="000000"/>
                <w:sz w:val="24"/>
                <w:szCs w:val="24"/>
              </w:rPr>
            </w:pPr>
          </w:p>
        </w:tc>
        <w:tc>
          <w:tcPr>
            <w:tcW w:w="2120" w:type="pct"/>
            <w:shd w:val="clear" w:color="auto" w:fill="auto"/>
            <w:vAlign w:val="center"/>
            <w:hideMark/>
          </w:tcPr>
          <w:p w:rsidR="00AF7D7E" w:rsidRPr="00AF4681" w:rsidRDefault="00AF7D7E" w:rsidP="00AF7D7E">
            <w:pPr>
              <w:tabs>
                <w:tab w:val="left" w:pos="5528"/>
              </w:tabs>
              <w:spacing w:after="0" w:line="240" w:lineRule="auto"/>
              <w:ind w:left="267" w:right="579" w:firstLine="16"/>
              <w:jc w:val="both"/>
              <w:textAlignment w:val="baseline"/>
              <w:rPr>
                <w:rFonts w:ascii="Times New Roman" w:hAnsi="Times New Roman" w:cs="Times New Roman"/>
                <w:color w:val="000000"/>
                <w:sz w:val="24"/>
                <w:szCs w:val="24"/>
              </w:rPr>
            </w:pPr>
            <w:r w:rsidRPr="009E3BC2">
              <w:rPr>
                <w:rFonts w:ascii="Times New Roman" w:hAnsi="Times New Roman" w:cs="Times New Roman"/>
                <w:color w:val="000000"/>
                <w:sz w:val="24"/>
                <w:szCs w:val="24"/>
              </w:rPr>
              <w:t>количество реализованных проектов от 1 до 3-х включительно</w:t>
            </w:r>
          </w:p>
        </w:tc>
        <w:tc>
          <w:tcPr>
            <w:tcW w:w="757" w:type="pct"/>
            <w:shd w:val="clear" w:color="auto" w:fill="auto"/>
            <w:hideMark/>
          </w:tcPr>
          <w:p w:rsidR="00AF7D7E" w:rsidRPr="00AF4681" w:rsidRDefault="00AF7D7E" w:rsidP="00AF7D7E">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50 баллов</w:t>
            </w:r>
          </w:p>
        </w:tc>
        <w:tc>
          <w:tcPr>
            <w:tcW w:w="682" w:type="pct"/>
            <w:vMerge/>
            <w:shd w:val="clear" w:color="auto" w:fill="auto"/>
          </w:tcPr>
          <w:p w:rsidR="00AF7D7E" w:rsidRPr="00AF4681" w:rsidRDefault="00AF7D7E" w:rsidP="00AF7D7E">
            <w:pPr>
              <w:spacing w:after="0" w:line="240" w:lineRule="auto"/>
              <w:jc w:val="center"/>
              <w:textAlignment w:val="baseline"/>
              <w:rPr>
                <w:rFonts w:ascii="Times New Roman" w:hAnsi="Times New Roman" w:cs="Times New Roman"/>
                <w:color w:val="000000"/>
                <w:sz w:val="24"/>
                <w:szCs w:val="24"/>
              </w:rPr>
            </w:pPr>
          </w:p>
        </w:tc>
      </w:tr>
      <w:tr w:rsidR="00AF7D7E" w:rsidRPr="00AF4681" w:rsidTr="00AF7D7E">
        <w:tc>
          <w:tcPr>
            <w:tcW w:w="306" w:type="pct"/>
            <w:vMerge/>
            <w:shd w:val="clear" w:color="auto" w:fill="auto"/>
            <w:hideMark/>
          </w:tcPr>
          <w:p w:rsidR="00AF7D7E" w:rsidRPr="00AF4681" w:rsidRDefault="00AF7D7E" w:rsidP="00AF7D7E">
            <w:pPr>
              <w:spacing w:after="0" w:line="240" w:lineRule="auto"/>
              <w:ind w:left="5"/>
              <w:rPr>
                <w:rFonts w:ascii="Times New Roman" w:hAnsi="Times New Roman" w:cs="Times New Roman"/>
                <w:color w:val="000000"/>
                <w:sz w:val="24"/>
                <w:szCs w:val="24"/>
              </w:rPr>
            </w:pPr>
          </w:p>
        </w:tc>
        <w:tc>
          <w:tcPr>
            <w:tcW w:w="1136" w:type="pct"/>
            <w:vMerge/>
            <w:shd w:val="clear" w:color="auto" w:fill="auto"/>
            <w:hideMark/>
          </w:tcPr>
          <w:p w:rsidR="00AF7D7E" w:rsidRPr="00AF4681" w:rsidRDefault="00AF7D7E" w:rsidP="00AF7D7E">
            <w:pPr>
              <w:spacing w:after="0" w:line="240" w:lineRule="auto"/>
              <w:ind w:left="142" w:right="300"/>
              <w:rPr>
                <w:rFonts w:ascii="Times New Roman" w:hAnsi="Times New Roman" w:cs="Times New Roman"/>
                <w:color w:val="000000"/>
                <w:sz w:val="24"/>
                <w:szCs w:val="24"/>
              </w:rPr>
            </w:pPr>
          </w:p>
        </w:tc>
        <w:tc>
          <w:tcPr>
            <w:tcW w:w="2120" w:type="pct"/>
            <w:shd w:val="clear" w:color="auto" w:fill="auto"/>
            <w:vAlign w:val="center"/>
            <w:hideMark/>
          </w:tcPr>
          <w:p w:rsidR="00AF7D7E" w:rsidRPr="00AF4681" w:rsidRDefault="00AF7D7E" w:rsidP="00AF7D7E">
            <w:pPr>
              <w:tabs>
                <w:tab w:val="left" w:pos="5528"/>
              </w:tabs>
              <w:spacing w:after="0" w:line="240" w:lineRule="auto"/>
              <w:ind w:left="267" w:right="579" w:firstLine="16"/>
              <w:jc w:val="both"/>
              <w:textAlignment w:val="baseline"/>
              <w:rPr>
                <w:rFonts w:ascii="Times New Roman" w:hAnsi="Times New Roman" w:cs="Times New Roman"/>
                <w:color w:val="000000"/>
                <w:sz w:val="24"/>
                <w:szCs w:val="24"/>
              </w:rPr>
            </w:pPr>
            <w:r w:rsidRPr="00816486">
              <w:rPr>
                <w:rFonts w:ascii="Times New Roman" w:hAnsi="Times New Roman" w:cs="Times New Roman"/>
                <w:color w:val="000000"/>
                <w:sz w:val="24"/>
                <w:szCs w:val="24"/>
              </w:rPr>
              <w:t xml:space="preserve">количество реализованных проектов </w:t>
            </w:r>
            <w:r>
              <w:rPr>
                <w:rFonts w:ascii="Times New Roman" w:hAnsi="Times New Roman" w:cs="Times New Roman"/>
                <w:color w:val="000000"/>
                <w:sz w:val="24"/>
                <w:szCs w:val="24"/>
              </w:rPr>
              <w:t>более 3-х</w:t>
            </w:r>
          </w:p>
        </w:tc>
        <w:tc>
          <w:tcPr>
            <w:tcW w:w="757" w:type="pct"/>
            <w:shd w:val="clear" w:color="auto" w:fill="auto"/>
            <w:hideMark/>
          </w:tcPr>
          <w:p w:rsidR="00AF7D7E" w:rsidRPr="00AF4681" w:rsidRDefault="00AF7D7E" w:rsidP="00AF7D7E">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100 баллов</w:t>
            </w:r>
          </w:p>
        </w:tc>
        <w:tc>
          <w:tcPr>
            <w:tcW w:w="682" w:type="pct"/>
            <w:vMerge/>
            <w:shd w:val="clear" w:color="auto" w:fill="auto"/>
          </w:tcPr>
          <w:p w:rsidR="00AF7D7E" w:rsidRPr="00AF4681" w:rsidRDefault="00AF7D7E" w:rsidP="00AF7D7E">
            <w:pPr>
              <w:spacing w:after="0" w:line="240" w:lineRule="auto"/>
              <w:jc w:val="center"/>
              <w:textAlignment w:val="baseline"/>
              <w:rPr>
                <w:rFonts w:ascii="Times New Roman" w:hAnsi="Times New Roman" w:cs="Times New Roman"/>
                <w:color w:val="000000"/>
                <w:sz w:val="24"/>
                <w:szCs w:val="24"/>
              </w:rPr>
            </w:pPr>
          </w:p>
        </w:tc>
      </w:tr>
      <w:tr w:rsidR="00AF7D7E" w:rsidRPr="00AF4681" w:rsidTr="00AF7D7E">
        <w:tc>
          <w:tcPr>
            <w:tcW w:w="306" w:type="pct"/>
            <w:vMerge w:val="restart"/>
            <w:shd w:val="clear" w:color="auto" w:fill="auto"/>
            <w:hideMark/>
          </w:tcPr>
          <w:p w:rsidR="00AF7D7E" w:rsidRPr="00AF4681" w:rsidRDefault="00AF7D7E" w:rsidP="00AF7D7E">
            <w:pPr>
              <w:spacing w:after="0" w:line="240" w:lineRule="auto"/>
              <w:ind w:left="5"/>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8</w:t>
            </w:r>
            <w:r w:rsidRPr="00AF4681">
              <w:rPr>
                <w:rFonts w:ascii="Times New Roman" w:hAnsi="Times New Roman" w:cs="Times New Roman"/>
                <w:color w:val="000000"/>
                <w:sz w:val="24"/>
                <w:szCs w:val="24"/>
              </w:rPr>
              <w:t>.</w:t>
            </w:r>
          </w:p>
        </w:tc>
        <w:tc>
          <w:tcPr>
            <w:tcW w:w="1136" w:type="pct"/>
            <w:vMerge w:val="restart"/>
            <w:shd w:val="clear" w:color="auto" w:fill="auto"/>
            <w:hideMark/>
          </w:tcPr>
          <w:p w:rsidR="00AF7D7E" w:rsidRPr="00816486" w:rsidRDefault="00AF7D7E" w:rsidP="00AF7D7E">
            <w:pPr>
              <w:spacing w:after="0" w:line="240" w:lineRule="auto"/>
              <w:ind w:left="142" w:right="300"/>
              <w:textAlignment w:val="baseline"/>
              <w:rPr>
                <w:rFonts w:ascii="Times New Roman" w:hAnsi="Times New Roman" w:cs="Times New Roman"/>
                <w:color w:val="000000"/>
                <w:sz w:val="24"/>
                <w:szCs w:val="24"/>
              </w:rPr>
            </w:pPr>
            <w:r w:rsidRPr="00816486">
              <w:rPr>
                <w:rFonts w:ascii="Times New Roman" w:hAnsi="Times New Roman" w:cs="Times New Roman"/>
                <w:color w:val="000000"/>
                <w:sz w:val="24"/>
                <w:szCs w:val="24"/>
              </w:rPr>
              <w:t>Наличие инфор</w:t>
            </w:r>
            <w:r>
              <w:rPr>
                <w:rFonts w:ascii="Times New Roman" w:hAnsi="Times New Roman" w:cs="Times New Roman"/>
                <w:color w:val="000000"/>
                <w:sz w:val="24"/>
                <w:szCs w:val="24"/>
              </w:rPr>
              <w:t>мации о деятельности СОНКО</w:t>
            </w:r>
            <w:r w:rsidRPr="00816486">
              <w:rPr>
                <w:rFonts w:ascii="Times New Roman" w:hAnsi="Times New Roman" w:cs="Times New Roman"/>
                <w:color w:val="000000"/>
                <w:sz w:val="24"/>
                <w:szCs w:val="24"/>
              </w:rPr>
              <w:t xml:space="preserve"> в сети "Интернет", средствах массовой информации</w:t>
            </w:r>
          </w:p>
          <w:p w:rsidR="00AF7D7E" w:rsidRPr="00AF4681" w:rsidRDefault="00AF7D7E" w:rsidP="00AF7D7E">
            <w:pPr>
              <w:spacing w:after="0" w:line="240" w:lineRule="auto"/>
              <w:ind w:left="142" w:right="300"/>
              <w:textAlignment w:val="baseline"/>
              <w:rPr>
                <w:rFonts w:ascii="Times New Roman" w:hAnsi="Times New Roman" w:cs="Times New Roman"/>
                <w:color w:val="000000"/>
                <w:sz w:val="24"/>
                <w:szCs w:val="24"/>
              </w:rPr>
            </w:pPr>
          </w:p>
        </w:tc>
        <w:tc>
          <w:tcPr>
            <w:tcW w:w="2120" w:type="pct"/>
            <w:shd w:val="clear" w:color="auto" w:fill="auto"/>
            <w:vAlign w:val="center"/>
            <w:hideMark/>
          </w:tcPr>
          <w:p w:rsidR="00AF7D7E" w:rsidRPr="00AF4681" w:rsidRDefault="00AF7D7E" w:rsidP="00AF7D7E">
            <w:pPr>
              <w:tabs>
                <w:tab w:val="left" w:pos="5528"/>
              </w:tabs>
              <w:spacing w:after="0" w:line="240" w:lineRule="auto"/>
              <w:ind w:left="267" w:right="579" w:firstLine="16"/>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и</w:t>
            </w:r>
            <w:r w:rsidRPr="00816486">
              <w:rPr>
                <w:rFonts w:ascii="Times New Roman" w:hAnsi="Times New Roman" w:cs="Times New Roman"/>
                <w:color w:val="000000"/>
                <w:sz w:val="24"/>
                <w:szCs w:val="24"/>
              </w:rPr>
              <w:t>нфор</w:t>
            </w:r>
            <w:r>
              <w:rPr>
                <w:rFonts w:ascii="Times New Roman" w:hAnsi="Times New Roman" w:cs="Times New Roman"/>
                <w:color w:val="000000"/>
                <w:sz w:val="24"/>
                <w:szCs w:val="24"/>
              </w:rPr>
              <w:t>мация о деятельности СОНКО</w:t>
            </w:r>
            <w:r w:rsidRPr="00816486">
              <w:rPr>
                <w:rFonts w:ascii="Times New Roman" w:hAnsi="Times New Roman" w:cs="Times New Roman"/>
                <w:color w:val="000000"/>
                <w:sz w:val="24"/>
                <w:szCs w:val="24"/>
              </w:rPr>
              <w:t xml:space="preserve"> в сети "Интернет", средствах массовой информации </w:t>
            </w:r>
            <w:r>
              <w:rPr>
                <w:rFonts w:ascii="Times New Roman" w:hAnsi="Times New Roman" w:cs="Times New Roman"/>
                <w:color w:val="000000"/>
                <w:sz w:val="24"/>
                <w:szCs w:val="24"/>
              </w:rPr>
              <w:t>отсутствует</w:t>
            </w:r>
          </w:p>
        </w:tc>
        <w:tc>
          <w:tcPr>
            <w:tcW w:w="757" w:type="pct"/>
            <w:shd w:val="clear" w:color="auto" w:fill="auto"/>
            <w:hideMark/>
          </w:tcPr>
          <w:p w:rsidR="00AF7D7E" w:rsidRPr="00AF4681" w:rsidRDefault="00AF7D7E" w:rsidP="00AF7D7E">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0 баллов</w:t>
            </w:r>
          </w:p>
        </w:tc>
        <w:tc>
          <w:tcPr>
            <w:tcW w:w="682" w:type="pct"/>
            <w:vMerge w:val="restart"/>
            <w:shd w:val="clear" w:color="auto" w:fill="auto"/>
          </w:tcPr>
          <w:p w:rsidR="00AF7D7E" w:rsidRPr="00AF4681" w:rsidRDefault="00AF7D7E" w:rsidP="00AF7D7E">
            <w:pPr>
              <w:spacing w:after="0"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0,1</w:t>
            </w:r>
          </w:p>
        </w:tc>
      </w:tr>
      <w:tr w:rsidR="00AF7D7E" w:rsidRPr="00AF4681" w:rsidTr="00AF7D7E">
        <w:tc>
          <w:tcPr>
            <w:tcW w:w="306" w:type="pct"/>
            <w:vMerge/>
            <w:shd w:val="clear" w:color="auto" w:fill="auto"/>
            <w:vAlign w:val="center"/>
            <w:hideMark/>
          </w:tcPr>
          <w:p w:rsidR="00AF7D7E" w:rsidRPr="00AF4681" w:rsidRDefault="00AF7D7E" w:rsidP="00AF7D7E">
            <w:pPr>
              <w:spacing w:after="0" w:line="240" w:lineRule="auto"/>
              <w:ind w:left="5"/>
              <w:jc w:val="center"/>
              <w:rPr>
                <w:rFonts w:ascii="Times New Roman" w:hAnsi="Times New Roman" w:cs="Times New Roman"/>
                <w:color w:val="000000"/>
                <w:sz w:val="24"/>
                <w:szCs w:val="24"/>
              </w:rPr>
            </w:pPr>
          </w:p>
        </w:tc>
        <w:tc>
          <w:tcPr>
            <w:tcW w:w="1136" w:type="pct"/>
            <w:vMerge/>
            <w:shd w:val="clear" w:color="auto" w:fill="auto"/>
            <w:vAlign w:val="center"/>
            <w:hideMark/>
          </w:tcPr>
          <w:p w:rsidR="00AF7D7E" w:rsidRPr="00AF4681" w:rsidRDefault="00AF7D7E" w:rsidP="00AF7D7E">
            <w:pPr>
              <w:spacing w:after="0" w:line="240" w:lineRule="auto"/>
              <w:ind w:left="142" w:right="300"/>
              <w:jc w:val="both"/>
              <w:rPr>
                <w:rFonts w:ascii="Times New Roman" w:hAnsi="Times New Roman" w:cs="Times New Roman"/>
                <w:color w:val="000000"/>
                <w:sz w:val="24"/>
                <w:szCs w:val="24"/>
              </w:rPr>
            </w:pPr>
          </w:p>
        </w:tc>
        <w:tc>
          <w:tcPr>
            <w:tcW w:w="2120" w:type="pct"/>
            <w:shd w:val="clear" w:color="auto" w:fill="auto"/>
            <w:vAlign w:val="center"/>
          </w:tcPr>
          <w:p w:rsidR="00AF7D7E" w:rsidRPr="00AF4681" w:rsidRDefault="00AF7D7E" w:rsidP="00AF7D7E">
            <w:pPr>
              <w:tabs>
                <w:tab w:val="left" w:pos="5528"/>
              </w:tabs>
              <w:spacing w:after="0" w:line="240" w:lineRule="auto"/>
              <w:ind w:left="267" w:right="579" w:firstLine="16"/>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СОНКО</w:t>
            </w:r>
            <w:r w:rsidRPr="00816486">
              <w:rPr>
                <w:rFonts w:ascii="Times New Roman" w:hAnsi="Times New Roman" w:cs="Times New Roman"/>
                <w:color w:val="000000"/>
                <w:sz w:val="24"/>
                <w:szCs w:val="24"/>
              </w:rPr>
              <w:t xml:space="preserve"> мало освещается в средствах массовой информации и в</w:t>
            </w:r>
            <w:r>
              <w:rPr>
                <w:rFonts w:ascii="Times New Roman" w:hAnsi="Times New Roman" w:cs="Times New Roman"/>
                <w:color w:val="000000"/>
                <w:sz w:val="24"/>
                <w:szCs w:val="24"/>
              </w:rPr>
              <w:t xml:space="preserve"> сети«Интернет»</w:t>
            </w:r>
          </w:p>
        </w:tc>
        <w:tc>
          <w:tcPr>
            <w:tcW w:w="757" w:type="pct"/>
            <w:shd w:val="clear" w:color="auto" w:fill="auto"/>
          </w:tcPr>
          <w:p w:rsidR="00AF7D7E" w:rsidRPr="00AF4681" w:rsidRDefault="00AF7D7E" w:rsidP="00AF7D7E">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50 баллов</w:t>
            </w:r>
          </w:p>
        </w:tc>
        <w:tc>
          <w:tcPr>
            <w:tcW w:w="682" w:type="pct"/>
            <w:vMerge/>
            <w:shd w:val="clear" w:color="auto" w:fill="auto"/>
          </w:tcPr>
          <w:p w:rsidR="00AF7D7E" w:rsidRPr="00AF4681" w:rsidRDefault="00AF7D7E" w:rsidP="00AF7D7E">
            <w:pPr>
              <w:spacing w:after="0" w:line="240" w:lineRule="auto"/>
              <w:jc w:val="center"/>
              <w:textAlignment w:val="baseline"/>
              <w:rPr>
                <w:rFonts w:ascii="Times New Roman" w:hAnsi="Times New Roman" w:cs="Times New Roman"/>
                <w:color w:val="000000"/>
                <w:sz w:val="24"/>
                <w:szCs w:val="24"/>
              </w:rPr>
            </w:pPr>
          </w:p>
        </w:tc>
      </w:tr>
      <w:tr w:rsidR="00AF7D7E" w:rsidRPr="00AF4681" w:rsidTr="00AF7D7E">
        <w:tc>
          <w:tcPr>
            <w:tcW w:w="306" w:type="pct"/>
            <w:vMerge/>
            <w:shd w:val="clear" w:color="auto" w:fill="auto"/>
            <w:vAlign w:val="center"/>
            <w:hideMark/>
          </w:tcPr>
          <w:p w:rsidR="00AF7D7E" w:rsidRPr="00AF4681" w:rsidRDefault="00AF7D7E" w:rsidP="00AF7D7E">
            <w:pPr>
              <w:spacing w:after="0" w:line="240" w:lineRule="auto"/>
              <w:ind w:left="5"/>
              <w:jc w:val="center"/>
              <w:rPr>
                <w:rFonts w:ascii="Times New Roman" w:hAnsi="Times New Roman" w:cs="Times New Roman"/>
                <w:color w:val="000000"/>
                <w:sz w:val="24"/>
                <w:szCs w:val="24"/>
              </w:rPr>
            </w:pPr>
          </w:p>
        </w:tc>
        <w:tc>
          <w:tcPr>
            <w:tcW w:w="1136" w:type="pct"/>
            <w:vMerge/>
            <w:shd w:val="clear" w:color="auto" w:fill="auto"/>
            <w:vAlign w:val="center"/>
            <w:hideMark/>
          </w:tcPr>
          <w:p w:rsidR="00AF7D7E" w:rsidRPr="00AF4681" w:rsidRDefault="00AF7D7E" w:rsidP="00AF7D7E">
            <w:pPr>
              <w:spacing w:after="0" w:line="240" w:lineRule="auto"/>
              <w:ind w:left="142" w:right="300"/>
              <w:jc w:val="both"/>
              <w:rPr>
                <w:rFonts w:ascii="Times New Roman" w:hAnsi="Times New Roman" w:cs="Times New Roman"/>
                <w:color w:val="000000"/>
                <w:sz w:val="24"/>
                <w:szCs w:val="24"/>
              </w:rPr>
            </w:pPr>
          </w:p>
        </w:tc>
        <w:tc>
          <w:tcPr>
            <w:tcW w:w="2120" w:type="pct"/>
            <w:shd w:val="clear" w:color="auto" w:fill="auto"/>
            <w:vAlign w:val="center"/>
            <w:hideMark/>
          </w:tcPr>
          <w:p w:rsidR="00AF7D7E" w:rsidRPr="00AF4681" w:rsidRDefault="00AF7D7E" w:rsidP="00AF7D7E">
            <w:pPr>
              <w:tabs>
                <w:tab w:val="left" w:pos="5528"/>
              </w:tabs>
              <w:spacing w:after="0" w:line="240" w:lineRule="auto"/>
              <w:ind w:left="267" w:right="579" w:firstLine="16"/>
              <w:jc w:val="both"/>
              <w:textAlignment w:val="baseline"/>
              <w:rPr>
                <w:rFonts w:ascii="Times New Roman" w:hAnsi="Times New Roman" w:cs="Times New Roman"/>
                <w:color w:val="000000"/>
                <w:sz w:val="24"/>
                <w:szCs w:val="24"/>
              </w:rPr>
            </w:pPr>
            <w:r w:rsidRPr="00816486">
              <w:rPr>
                <w:rFonts w:ascii="Times New Roman" w:hAnsi="Times New Roman" w:cs="Times New Roman"/>
                <w:color w:val="000000"/>
                <w:sz w:val="24"/>
                <w:szCs w:val="24"/>
              </w:rPr>
              <w:t xml:space="preserve">информацию о деятельности </w:t>
            </w:r>
            <w:r>
              <w:rPr>
                <w:rFonts w:ascii="Times New Roman" w:hAnsi="Times New Roman" w:cs="Times New Roman"/>
                <w:color w:val="000000"/>
                <w:sz w:val="24"/>
                <w:szCs w:val="24"/>
              </w:rPr>
              <w:t xml:space="preserve">СОНКО </w:t>
            </w:r>
            <w:r w:rsidRPr="00816486">
              <w:rPr>
                <w:rFonts w:ascii="Times New Roman" w:hAnsi="Times New Roman" w:cs="Times New Roman"/>
                <w:color w:val="000000"/>
                <w:sz w:val="24"/>
                <w:szCs w:val="24"/>
              </w:rPr>
              <w:t>легко найти в</w:t>
            </w:r>
            <w:r>
              <w:rPr>
                <w:rFonts w:ascii="Times New Roman" w:hAnsi="Times New Roman" w:cs="Times New Roman"/>
                <w:color w:val="000000"/>
                <w:sz w:val="24"/>
                <w:szCs w:val="24"/>
              </w:rPr>
              <w:t xml:space="preserve"> сети«И</w:t>
            </w:r>
            <w:r w:rsidRPr="00816486">
              <w:rPr>
                <w:rFonts w:ascii="Times New Roman" w:hAnsi="Times New Roman" w:cs="Times New Roman"/>
                <w:color w:val="000000"/>
                <w:sz w:val="24"/>
                <w:szCs w:val="24"/>
              </w:rPr>
              <w:t>нтерне</w:t>
            </w:r>
            <w:r>
              <w:rPr>
                <w:rFonts w:ascii="Times New Roman" w:hAnsi="Times New Roman" w:cs="Times New Roman"/>
                <w:color w:val="000000"/>
                <w:sz w:val="24"/>
                <w:szCs w:val="24"/>
              </w:rPr>
              <w:t>т» с помощью поисковых запросов; деятельность СОНКО</w:t>
            </w:r>
            <w:r w:rsidRPr="00816486">
              <w:rPr>
                <w:rFonts w:ascii="Times New Roman" w:hAnsi="Times New Roman" w:cs="Times New Roman"/>
                <w:color w:val="000000"/>
                <w:sz w:val="24"/>
                <w:szCs w:val="24"/>
              </w:rPr>
              <w:t xml:space="preserve"> систематически освещается в</w:t>
            </w:r>
            <w:r>
              <w:rPr>
                <w:rFonts w:ascii="Times New Roman" w:hAnsi="Times New Roman" w:cs="Times New Roman"/>
                <w:color w:val="000000"/>
                <w:sz w:val="24"/>
                <w:szCs w:val="24"/>
              </w:rPr>
              <w:t xml:space="preserve"> средствах массовой информации</w:t>
            </w:r>
          </w:p>
        </w:tc>
        <w:tc>
          <w:tcPr>
            <w:tcW w:w="757" w:type="pct"/>
            <w:shd w:val="clear" w:color="auto" w:fill="auto"/>
          </w:tcPr>
          <w:p w:rsidR="00AF7D7E" w:rsidRPr="00AF4681" w:rsidRDefault="00AF7D7E" w:rsidP="00AF7D7E">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100 баллов</w:t>
            </w:r>
          </w:p>
        </w:tc>
        <w:tc>
          <w:tcPr>
            <w:tcW w:w="682" w:type="pct"/>
            <w:vMerge/>
            <w:shd w:val="clear" w:color="auto" w:fill="auto"/>
          </w:tcPr>
          <w:p w:rsidR="00AF7D7E" w:rsidRPr="00AF4681" w:rsidRDefault="00AF7D7E" w:rsidP="00AF7D7E">
            <w:pPr>
              <w:spacing w:after="0" w:line="240" w:lineRule="auto"/>
              <w:jc w:val="center"/>
              <w:textAlignment w:val="baseline"/>
              <w:rPr>
                <w:rFonts w:ascii="Times New Roman" w:hAnsi="Times New Roman" w:cs="Times New Roman"/>
                <w:color w:val="000000"/>
                <w:sz w:val="24"/>
                <w:szCs w:val="24"/>
              </w:rPr>
            </w:pPr>
          </w:p>
        </w:tc>
      </w:tr>
    </w:tbl>
    <w:p w:rsidR="00AF7D7E" w:rsidRDefault="00AF7D7E" w:rsidP="00AF7D7E">
      <w:pPr>
        <w:spacing w:after="0" w:line="240" w:lineRule="auto"/>
        <w:ind w:firstLine="426"/>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Pr="00AF7D7E" w:rsidRDefault="00AF7D7E" w:rsidP="00AF7D7E">
      <w:pPr>
        <w:spacing w:after="0" w:line="240" w:lineRule="auto"/>
        <w:jc w:val="center"/>
        <w:rPr>
          <w:rFonts w:ascii="Times New Roman" w:eastAsia="Times New Roman" w:hAnsi="Times New Roman" w:cs="Times New Roman"/>
          <w:sz w:val="24"/>
          <w:szCs w:val="24"/>
        </w:rPr>
      </w:pPr>
      <w:r w:rsidRPr="00AF7D7E">
        <w:rPr>
          <w:rFonts w:ascii="Times New Roman" w:eastAsia="Times New Roman" w:hAnsi="Times New Roman" w:cs="Times New Roman"/>
          <w:noProof/>
          <w:sz w:val="24"/>
          <w:szCs w:val="24"/>
        </w:rPr>
        <w:drawing>
          <wp:inline distT="0" distB="0" distL="0" distR="0">
            <wp:extent cx="847725" cy="838200"/>
            <wp:effectExtent l="0" t="0" r="0" b="0"/>
            <wp:docPr id="5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AF7D7E" w:rsidRPr="00AF7D7E" w:rsidRDefault="00AF7D7E" w:rsidP="00AF7D7E">
      <w:pPr>
        <w:spacing w:after="0" w:line="240" w:lineRule="auto"/>
        <w:jc w:val="center"/>
        <w:rPr>
          <w:rFonts w:ascii="Times New Roman" w:eastAsia="Times New Roman" w:hAnsi="Times New Roman" w:cs="Times New Roman"/>
          <w:b/>
          <w:sz w:val="28"/>
          <w:szCs w:val="28"/>
        </w:rPr>
      </w:pPr>
      <w:r w:rsidRPr="00AF7D7E">
        <w:rPr>
          <w:rFonts w:ascii="Times New Roman" w:eastAsia="Times New Roman" w:hAnsi="Times New Roman" w:cs="Times New Roman"/>
          <w:b/>
          <w:sz w:val="28"/>
          <w:szCs w:val="28"/>
        </w:rPr>
        <w:t>«Кулöмд</w:t>
      </w:r>
      <w:r w:rsidRPr="00AF7D7E">
        <w:rPr>
          <w:rFonts w:ascii="Times New Roman" w:eastAsia="Times New Roman" w:hAnsi="Times New Roman" w:cs="Times New Roman"/>
          <w:b/>
          <w:sz w:val="28"/>
          <w:szCs w:val="28"/>
          <w:lang w:val="en-US"/>
        </w:rPr>
        <w:t>i</w:t>
      </w:r>
      <w:r w:rsidRPr="00AF7D7E">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AF7D7E">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AF7D7E">
        <w:rPr>
          <w:rFonts w:ascii="Times New Roman" w:eastAsia="Times New Roman" w:hAnsi="Times New Roman" w:cs="Times New Roman"/>
          <w:b/>
          <w:sz w:val="28"/>
          <w:szCs w:val="28"/>
        </w:rPr>
        <w:t>администрациялöн</w:t>
      </w:r>
    </w:p>
    <w:p w:rsidR="00AF7D7E" w:rsidRPr="00AF7D7E" w:rsidRDefault="00AF7D7E" w:rsidP="00AF7D7E">
      <w:pPr>
        <w:spacing w:after="0" w:line="240" w:lineRule="auto"/>
        <w:jc w:val="center"/>
        <w:rPr>
          <w:rFonts w:ascii="Times New Roman" w:eastAsia="Times New Roman" w:hAnsi="Times New Roman" w:cs="Times New Roman"/>
          <w:b/>
          <w:sz w:val="34"/>
          <w:szCs w:val="34"/>
        </w:rPr>
      </w:pPr>
      <w:r w:rsidRPr="00AF7D7E">
        <w:rPr>
          <w:rFonts w:ascii="Times New Roman" w:eastAsia="Times New Roman" w:hAnsi="Times New Roman" w:cs="Times New Roman"/>
          <w:b/>
          <w:sz w:val="34"/>
          <w:szCs w:val="34"/>
        </w:rPr>
        <w:t>Ш У Ö М</w:t>
      </w:r>
    </w:p>
    <w:p w:rsidR="00AF7D7E" w:rsidRPr="00AF7D7E" w:rsidRDefault="00034918" w:rsidP="00AF7D7E">
      <w:pPr>
        <w:spacing w:after="0" w:line="240" w:lineRule="auto"/>
        <w:jc w:val="center"/>
        <w:rPr>
          <w:rFonts w:ascii="Times New Roman" w:eastAsia="Times New Roman" w:hAnsi="Times New Roman" w:cs="Times New Roman"/>
          <w:b/>
          <w:sz w:val="28"/>
          <w:szCs w:val="28"/>
        </w:rPr>
      </w:pPr>
      <w:r w:rsidRPr="00034918">
        <w:rPr>
          <w:rFonts w:ascii="Times New Roman" w:eastAsia="Times New Roman" w:hAnsi="Times New Roman" w:cs="Times New Roman"/>
          <w:noProof/>
          <w:sz w:val="24"/>
          <w:szCs w:val="24"/>
        </w:rPr>
        <w:pict>
          <v:line id="_x0000_s1068" style="position:absolute;left:0;text-align:left;flip:y;z-index:251688960;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AF7D7E" w:rsidRPr="00AF7D7E">
        <w:rPr>
          <w:rFonts w:ascii="Times New Roman" w:eastAsia="Times New Roman" w:hAnsi="Times New Roman" w:cs="Times New Roman"/>
          <w:b/>
          <w:sz w:val="28"/>
          <w:szCs w:val="28"/>
        </w:rPr>
        <w:t>Администрация муниципального района «Усть-Куломский»</w:t>
      </w:r>
    </w:p>
    <w:p w:rsidR="00AF7D7E" w:rsidRPr="00AF7D7E" w:rsidRDefault="00AF7D7E" w:rsidP="00AF7D7E">
      <w:pPr>
        <w:keepNext/>
        <w:spacing w:after="0" w:line="240" w:lineRule="auto"/>
        <w:jc w:val="center"/>
        <w:outlineLvl w:val="3"/>
        <w:rPr>
          <w:rFonts w:ascii="Times New Roman" w:eastAsia="Times New Roman" w:hAnsi="Times New Roman" w:cs="Times New Roman"/>
          <w:b/>
          <w:bCs/>
          <w:spacing w:val="38"/>
          <w:sz w:val="34"/>
          <w:szCs w:val="34"/>
        </w:rPr>
      </w:pPr>
      <w:r w:rsidRPr="00AF7D7E">
        <w:rPr>
          <w:rFonts w:ascii="Times New Roman" w:eastAsia="Times New Roman" w:hAnsi="Times New Roman" w:cs="Times New Roman"/>
          <w:b/>
          <w:bCs/>
          <w:spacing w:val="38"/>
          <w:sz w:val="34"/>
          <w:szCs w:val="34"/>
        </w:rPr>
        <w:t>П О С Т А Н О В Л Е Н И Е</w:t>
      </w:r>
    </w:p>
    <w:p w:rsidR="00AF7D7E" w:rsidRPr="00AF7D7E" w:rsidRDefault="00AF7D7E" w:rsidP="00AF7D7E">
      <w:pPr>
        <w:keepNext/>
        <w:keepLines/>
        <w:spacing w:after="0" w:line="240" w:lineRule="auto"/>
        <w:jc w:val="both"/>
        <w:outlineLvl w:val="7"/>
        <w:rPr>
          <w:rFonts w:ascii="Times New Roman" w:eastAsia="Times New Roman" w:hAnsi="Times New Roman" w:cs="Times New Roman"/>
          <w:sz w:val="28"/>
          <w:szCs w:val="28"/>
        </w:rPr>
      </w:pPr>
    </w:p>
    <w:p w:rsidR="00AF7D7E" w:rsidRPr="00AF7D7E" w:rsidRDefault="00AF7D7E" w:rsidP="00AF7D7E">
      <w:pPr>
        <w:keepNext/>
        <w:keepLines/>
        <w:spacing w:after="0" w:line="240" w:lineRule="auto"/>
        <w:jc w:val="both"/>
        <w:outlineLvl w:val="7"/>
        <w:rPr>
          <w:rFonts w:ascii="Times New Roman" w:eastAsia="Times New Roman" w:hAnsi="Times New Roman" w:cs="Times New Roman"/>
          <w:sz w:val="28"/>
          <w:szCs w:val="28"/>
        </w:rPr>
      </w:pPr>
      <w:r w:rsidRPr="00AF7D7E">
        <w:rPr>
          <w:rFonts w:ascii="Times New Roman" w:eastAsia="Times New Roman" w:hAnsi="Times New Roman" w:cs="Times New Roman"/>
          <w:sz w:val="28"/>
          <w:szCs w:val="28"/>
        </w:rPr>
        <w:t>09 января 2025 г.                                                                                               № 5</w:t>
      </w:r>
    </w:p>
    <w:p w:rsidR="00AF7D7E" w:rsidRPr="00AF7D7E" w:rsidRDefault="00AF7D7E" w:rsidP="00AF7D7E">
      <w:pPr>
        <w:spacing w:after="0" w:line="240" w:lineRule="auto"/>
        <w:jc w:val="center"/>
        <w:rPr>
          <w:rFonts w:ascii="Times New Roman" w:eastAsia="Times New Roman" w:hAnsi="Times New Roman" w:cs="Times New Roman"/>
          <w:sz w:val="20"/>
          <w:szCs w:val="20"/>
        </w:rPr>
      </w:pPr>
    </w:p>
    <w:p w:rsidR="00AF7D7E" w:rsidRPr="00AF7D7E" w:rsidRDefault="00AF7D7E" w:rsidP="00AF7D7E">
      <w:pPr>
        <w:spacing w:after="0" w:line="240" w:lineRule="auto"/>
        <w:jc w:val="center"/>
        <w:rPr>
          <w:rFonts w:ascii="Times New Roman" w:eastAsia="Times New Roman" w:hAnsi="Times New Roman" w:cs="Times New Roman"/>
          <w:sz w:val="20"/>
          <w:szCs w:val="20"/>
        </w:rPr>
      </w:pPr>
      <w:r w:rsidRPr="00AF7D7E">
        <w:rPr>
          <w:rFonts w:ascii="Times New Roman" w:eastAsia="Times New Roman" w:hAnsi="Times New Roman" w:cs="Times New Roman"/>
          <w:sz w:val="20"/>
          <w:szCs w:val="20"/>
        </w:rPr>
        <w:t>Республика Коми</w:t>
      </w:r>
    </w:p>
    <w:p w:rsidR="00AF7D7E" w:rsidRPr="00AF7D7E" w:rsidRDefault="00AF7D7E" w:rsidP="00AF7D7E">
      <w:pPr>
        <w:spacing w:after="0" w:line="240" w:lineRule="auto"/>
        <w:jc w:val="center"/>
        <w:rPr>
          <w:rFonts w:ascii="Times New Roman" w:eastAsia="Times New Roman" w:hAnsi="Times New Roman" w:cs="Times New Roman"/>
          <w:sz w:val="20"/>
          <w:szCs w:val="20"/>
        </w:rPr>
      </w:pPr>
      <w:r w:rsidRPr="00AF7D7E">
        <w:rPr>
          <w:rFonts w:ascii="Times New Roman" w:eastAsia="Times New Roman" w:hAnsi="Times New Roman" w:cs="Times New Roman"/>
          <w:sz w:val="20"/>
          <w:szCs w:val="20"/>
        </w:rPr>
        <w:t>с. Усть-Кулом</w:t>
      </w:r>
    </w:p>
    <w:p w:rsidR="00AF7D7E" w:rsidRPr="00AF7D7E" w:rsidRDefault="00AF7D7E" w:rsidP="00AF7D7E">
      <w:pPr>
        <w:spacing w:after="0" w:line="240" w:lineRule="auto"/>
        <w:jc w:val="center"/>
        <w:rPr>
          <w:rFonts w:ascii="Times New Roman" w:eastAsia="Times New Roman" w:hAnsi="Times New Roman" w:cs="Times New Roman"/>
          <w:sz w:val="24"/>
          <w:szCs w:val="24"/>
        </w:rPr>
      </w:pPr>
    </w:p>
    <w:p w:rsidR="00AF7D7E" w:rsidRPr="00AF7D7E" w:rsidRDefault="00AF7D7E" w:rsidP="00AF7D7E">
      <w:pPr>
        <w:overflowPunct w:val="0"/>
        <w:autoSpaceDE w:val="0"/>
        <w:autoSpaceDN w:val="0"/>
        <w:adjustRightInd w:val="0"/>
        <w:spacing w:after="0" w:line="240" w:lineRule="auto"/>
        <w:jc w:val="center"/>
        <w:rPr>
          <w:rFonts w:ascii="Times New Roman" w:eastAsia="Times New Roman" w:hAnsi="Times New Roman" w:cs="Times New Roman"/>
          <w:b/>
          <w:bCs/>
          <w:sz w:val="28"/>
          <w:szCs w:val="28"/>
        </w:rPr>
      </w:pPr>
      <w:r w:rsidRPr="00AF7D7E">
        <w:rPr>
          <w:rFonts w:ascii="Times New Roman" w:eastAsia="Times New Roman" w:hAnsi="Times New Roman" w:cs="Times New Roman"/>
          <w:b/>
          <w:bCs/>
          <w:sz w:val="28"/>
          <w:szCs w:val="28"/>
        </w:rPr>
        <w:t xml:space="preserve">О внесении изменений в </w:t>
      </w:r>
      <w:r w:rsidRPr="00AF7D7E">
        <w:rPr>
          <w:rFonts w:ascii="Times New Roman" w:eastAsia="Times New Roman" w:hAnsi="Times New Roman" w:cs="Times New Roman"/>
          <w:b/>
          <w:sz w:val="28"/>
          <w:szCs w:val="28"/>
        </w:rPr>
        <w:t>постановление администрации муниципального района «Усть-Куломский» от 29июля  2024 года № 1020 «Об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AF7D7E" w:rsidRPr="00AF7D7E" w:rsidRDefault="00AF7D7E" w:rsidP="00AF7D7E">
      <w:pPr>
        <w:overflowPunct w:val="0"/>
        <w:autoSpaceDE w:val="0"/>
        <w:autoSpaceDN w:val="0"/>
        <w:adjustRightInd w:val="0"/>
        <w:spacing w:after="0" w:line="240" w:lineRule="auto"/>
        <w:jc w:val="center"/>
        <w:rPr>
          <w:rFonts w:ascii="Times New Roman" w:eastAsia="Times New Roman" w:hAnsi="Times New Roman" w:cs="Times New Roman"/>
          <w:b/>
          <w:bCs/>
          <w:sz w:val="26"/>
          <w:szCs w:val="26"/>
        </w:rPr>
      </w:pPr>
    </w:p>
    <w:p w:rsidR="00AF7D7E" w:rsidRPr="00AF7D7E" w:rsidRDefault="00AF7D7E" w:rsidP="00AF7D7E">
      <w:pPr>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F7D7E">
        <w:rPr>
          <w:rFonts w:ascii="Times New Roman" w:eastAsia="Times New Roman" w:hAnsi="Times New Roman" w:cs="Times New Roman"/>
          <w:sz w:val="28"/>
          <w:szCs w:val="28"/>
        </w:rPr>
        <w:t>В соответствии с Федеральным законом № 89-ФЗ от 24.06.1998 г. «Об отходах производства и потребления», постановлением Правительства Российской Федерации № 1039 от 31.08.2018 г. «Об утверждении правил мест (площадок) накопления твердых коммунальных отходов и ведения их реестра», администрация муниципального района «Усть-Куломский»</w:t>
      </w:r>
    </w:p>
    <w:p w:rsidR="00AF7D7E" w:rsidRPr="00AF7D7E" w:rsidRDefault="00AF7D7E" w:rsidP="00AF7D7E">
      <w:pPr>
        <w:overflowPunct w:val="0"/>
        <w:autoSpaceDE w:val="0"/>
        <w:autoSpaceDN w:val="0"/>
        <w:adjustRightInd w:val="0"/>
        <w:spacing w:after="0" w:line="240" w:lineRule="auto"/>
        <w:jc w:val="both"/>
        <w:rPr>
          <w:rFonts w:ascii="Times New Roman" w:eastAsia="Times New Roman" w:hAnsi="Times New Roman" w:cs="Times New Roman"/>
          <w:bCs/>
          <w:iCs/>
          <w:sz w:val="28"/>
          <w:szCs w:val="28"/>
        </w:rPr>
      </w:pPr>
      <w:r w:rsidRPr="00AF7D7E">
        <w:rPr>
          <w:rFonts w:ascii="Times New Roman" w:eastAsia="Times New Roman" w:hAnsi="Times New Roman" w:cs="Times New Roman"/>
          <w:sz w:val="28"/>
          <w:szCs w:val="28"/>
        </w:rPr>
        <w:t>п о с т а н о в л я е т</w:t>
      </w:r>
      <w:r w:rsidRPr="00AF7D7E">
        <w:rPr>
          <w:rFonts w:ascii="Times New Roman" w:eastAsia="Times New Roman" w:hAnsi="Times New Roman" w:cs="Times New Roman"/>
          <w:bCs/>
          <w:iCs/>
          <w:sz w:val="28"/>
          <w:szCs w:val="28"/>
        </w:rPr>
        <w:t>:</w:t>
      </w:r>
    </w:p>
    <w:p w:rsidR="00AF7D7E" w:rsidRPr="00AF7D7E" w:rsidRDefault="00AF7D7E" w:rsidP="00AF7D7E">
      <w:pPr>
        <w:overflowPunct w:val="0"/>
        <w:autoSpaceDE w:val="0"/>
        <w:autoSpaceDN w:val="0"/>
        <w:adjustRightInd w:val="0"/>
        <w:spacing w:after="0" w:line="240" w:lineRule="auto"/>
        <w:jc w:val="both"/>
        <w:rPr>
          <w:rFonts w:ascii="Times New Roman" w:eastAsia="Times New Roman" w:hAnsi="Times New Roman" w:cs="Times New Roman"/>
          <w:bCs/>
          <w:iCs/>
          <w:sz w:val="28"/>
          <w:szCs w:val="28"/>
        </w:rPr>
      </w:pPr>
    </w:p>
    <w:p w:rsidR="00AF7D7E" w:rsidRPr="00AF7D7E" w:rsidRDefault="00AF7D7E" w:rsidP="00AF7D7E">
      <w:pPr>
        <w:numPr>
          <w:ilvl w:val="0"/>
          <w:numId w:val="1"/>
        </w:numPr>
        <w:tabs>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F7D7E">
        <w:rPr>
          <w:rFonts w:ascii="Times New Roman" w:eastAsia="Times New Roman" w:hAnsi="Times New Roman" w:cs="Times New Roman"/>
          <w:sz w:val="28"/>
          <w:szCs w:val="28"/>
        </w:rPr>
        <w:t>Внести в таблицу приложения к постановлению администрации муниципального района «Усть-Куломский» от 29 июля 2024 года № 1020 «</w:t>
      </w:r>
      <w:r w:rsidRPr="00AF7D7E">
        <w:rPr>
          <w:rFonts w:ascii="Times New Roman" w:eastAsia="Times New Roman" w:hAnsi="Times New Roman" w:cs="Times New Roman"/>
          <w:bCs/>
          <w:sz w:val="28"/>
          <w:szCs w:val="28"/>
        </w:rPr>
        <w:t xml:space="preserve">Об утверждении реестра мест (площадок) накопления твердых коммунальных отходов, расположенных на территории муниципального района «Усть-Куломский» (далее – постановление) </w:t>
      </w:r>
      <w:r w:rsidRPr="00AF7D7E">
        <w:rPr>
          <w:rFonts w:ascii="Times New Roman" w:eastAsia="Times New Roman" w:hAnsi="Times New Roman" w:cs="Times New Roman"/>
          <w:sz w:val="28"/>
          <w:szCs w:val="28"/>
        </w:rPr>
        <w:t>следующие изменения:</w:t>
      </w:r>
    </w:p>
    <w:p w:rsidR="00AF7D7E" w:rsidRPr="00AF7D7E" w:rsidRDefault="00AF7D7E" w:rsidP="00AF7D7E">
      <w:pPr>
        <w:overflowPunct w:val="0"/>
        <w:autoSpaceDE w:val="0"/>
        <w:autoSpaceDN w:val="0"/>
        <w:adjustRightInd w:val="0"/>
        <w:spacing w:after="0" w:line="240" w:lineRule="auto"/>
        <w:jc w:val="both"/>
        <w:rPr>
          <w:rFonts w:ascii="Times New Roman" w:eastAsia="Times New Roman" w:hAnsi="Times New Roman" w:cs="Times New Roman"/>
          <w:bCs/>
          <w:sz w:val="28"/>
          <w:szCs w:val="28"/>
        </w:rPr>
      </w:pPr>
      <w:r w:rsidRPr="00AF7D7E">
        <w:rPr>
          <w:rFonts w:ascii="Times New Roman" w:eastAsia="Times New Roman" w:hAnsi="Times New Roman" w:cs="Times New Roman"/>
          <w:sz w:val="28"/>
          <w:szCs w:val="28"/>
        </w:rPr>
        <w:t>1.1Исключить из таблицы приложения к постановлению строки № 1.1.2.2;                          1.1.1.33:</w:t>
      </w:r>
    </w:p>
    <w:p w:rsidR="00AF7D7E" w:rsidRPr="00AF7D7E" w:rsidRDefault="00AF7D7E" w:rsidP="00AF7D7E">
      <w:pPr>
        <w:tabs>
          <w:tab w:val="left" w:pos="1134"/>
        </w:tabs>
        <w:overflowPunct w:val="0"/>
        <w:autoSpaceDE w:val="0"/>
        <w:autoSpaceDN w:val="0"/>
        <w:adjustRightInd w:val="0"/>
        <w:spacing w:after="0" w:line="240" w:lineRule="auto"/>
        <w:jc w:val="both"/>
        <w:rPr>
          <w:rFonts w:ascii="Times New Roman" w:eastAsia="Times New Roman" w:hAnsi="Times New Roman" w:cs="Times New Roman"/>
          <w:bCs/>
          <w:sz w:val="28"/>
          <w:szCs w:val="28"/>
        </w:rPr>
      </w:pPr>
      <w:r w:rsidRPr="00AF7D7E">
        <w:rPr>
          <w:rFonts w:ascii="Times New Roman" w:eastAsia="Times New Roman" w:hAnsi="Times New Roman" w:cs="Times New Roman"/>
          <w:bCs/>
          <w:sz w:val="28"/>
          <w:szCs w:val="28"/>
        </w:rPr>
        <w:t>«</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126"/>
        <w:gridCol w:w="2268"/>
        <w:gridCol w:w="2268"/>
        <w:gridCol w:w="2127"/>
      </w:tblGrid>
      <w:tr w:rsidR="00AF7D7E" w:rsidRPr="00AF7D7E" w:rsidTr="00AF7D7E">
        <w:trPr>
          <w:trHeight w:val="2399"/>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F7D7E" w:rsidRPr="00AF7D7E" w:rsidRDefault="00AF7D7E" w:rsidP="00AF7D7E">
            <w:pPr>
              <w:spacing w:after="0" w:line="240" w:lineRule="auto"/>
              <w:rPr>
                <w:rFonts w:ascii="Times New Roman" w:eastAsia="Times New Roman" w:hAnsi="Times New Roman" w:cs="Times New Roman"/>
                <w:color w:val="000000"/>
              </w:rPr>
            </w:pPr>
            <w:r w:rsidRPr="00AF7D7E">
              <w:rPr>
                <w:rFonts w:ascii="Times New Roman" w:eastAsia="Times New Roman" w:hAnsi="Times New Roman" w:cs="Times New Roman"/>
                <w:color w:val="000000"/>
              </w:rPr>
              <w:t>1.1.2.2</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AF7D7E" w:rsidRPr="00AF7D7E" w:rsidRDefault="00AF7D7E" w:rsidP="00AF7D7E">
            <w:pPr>
              <w:spacing w:after="0" w:line="240" w:lineRule="auto"/>
              <w:jc w:val="both"/>
              <w:rPr>
                <w:rFonts w:ascii="Times New Roman" w:eastAsia="Times New Roman" w:hAnsi="Times New Roman" w:cs="Times New Roman"/>
                <w:color w:val="000000"/>
              </w:rPr>
            </w:pPr>
            <w:r w:rsidRPr="00AF7D7E">
              <w:rPr>
                <w:rFonts w:ascii="Times New Roman" w:eastAsia="Times New Roman" w:hAnsi="Times New Roman" w:cs="Times New Roman"/>
                <w:color w:val="000000"/>
              </w:rPr>
              <w:t>168060, Республика Коми, Усть-Куломский р-н, с. Усть-Кулом, ул. Ленина, 15 ж (N 61,69275 ,E 53,68891)</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AF7D7E" w:rsidRPr="00AF7D7E" w:rsidRDefault="00AF7D7E" w:rsidP="00AF7D7E">
            <w:pPr>
              <w:spacing w:after="0" w:line="240" w:lineRule="auto"/>
              <w:jc w:val="both"/>
              <w:rPr>
                <w:rFonts w:ascii="Times New Roman" w:eastAsia="Times New Roman" w:hAnsi="Times New Roman" w:cs="Times New Roman"/>
                <w:color w:val="000000"/>
              </w:rPr>
            </w:pPr>
            <w:r w:rsidRPr="00AF7D7E">
              <w:rPr>
                <w:rFonts w:ascii="Times New Roman" w:eastAsia="Times New Roman" w:hAnsi="Times New Roman" w:cs="Times New Roman"/>
                <w:color w:val="000000"/>
              </w:rPr>
              <w:t>сведения об используемом покрытии – непосредственно на грунт; площадь – 2,64 кв.м.; количество  контейнеров - 2; объем одного контейнера – 1,1 куб.м.</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AF7D7E" w:rsidRPr="00AF7D7E" w:rsidRDefault="00AF7D7E" w:rsidP="00AF7D7E">
            <w:pPr>
              <w:spacing w:after="0" w:line="240" w:lineRule="auto"/>
              <w:jc w:val="both"/>
              <w:rPr>
                <w:rFonts w:ascii="Times New Roman" w:eastAsia="Times New Roman" w:hAnsi="Times New Roman" w:cs="Times New Roman"/>
                <w:color w:val="000000"/>
              </w:rPr>
            </w:pPr>
            <w:r w:rsidRPr="00AF7D7E">
              <w:rPr>
                <w:rFonts w:ascii="Times New Roman" w:eastAsia="Times New Roman" w:hAnsi="Times New Roman" w:cs="Times New Roman"/>
                <w:color w:val="000000"/>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AF7D7E" w:rsidRPr="00AF7D7E" w:rsidRDefault="00AF7D7E" w:rsidP="00AF7D7E">
            <w:pPr>
              <w:spacing w:after="0" w:line="240" w:lineRule="auto"/>
              <w:rPr>
                <w:rFonts w:ascii="Times New Roman" w:eastAsia="Times New Roman" w:hAnsi="Times New Roman" w:cs="Times New Roman"/>
                <w:color w:val="000000"/>
              </w:rPr>
            </w:pPr>
            <w:r w:rsidRPr="00AF7D7E">
              <w:rPr>
                <w:rFonts w:ascii="Times New Roman" w:eastAsia="Times New Roman" w:hAnsi="Times New Roman" w:cs="Times New Roman"/>
                <w:color w:val="000000"/>
              </w:rPr>
              <w:t>Отходы от жилых домов  несортированные</w:t>
            </w:r>
          </w:p>
        </w:tc>
      </w:tr>
    </w:tbl>
    <w:p w:rsidR="00AF7D7E" w:rsidRPr="00AF7D7E" w:rsidRDefault="00AF7D7E" w:rsidP="00AF7D7E">
      <w:pPr>
        <w:tabs>
          <w:tab w:val="left" w:pos="1134"/>
        </w:tabs>
        <w:overflowPunct w:val="0"/>
        <w:autoSpaceDE w:val="0"/>
        <w:autoSpaceDN w:val="0"/>
        <w:adjustRightInd w:val="0"/>
        <w:spacing w:after="0" w:line="240" w:lineRule="auto"/>
        <w:jc w:val="both"/>
        <w:rPr>
          <w:rFonts w:ascii="Times New Roman" w:eastAsia="Times New Roman" w:hAnsi="Times New Roman" w:cs="Times New Roman"/>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410"/>
        <w:gridCol w:w="2268"/>
        <w:gridCol w:w="1984"/>
        <w:gridCol w:w="2127"/>
      </w:tblGrid>
      <w:tr w:rsidR="00AF7D7E" w:rsidRPr="00AF7D7E" w:rsidTr="00AF7D7E">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F7D7E" w:rsidRPr="00AF7D7E" w:rsidRDefault="00AF7D7E" w:rsidP="00AF7D7E">
            <w:pPr>
              <w:spacing w:after="0" w:line="240" w:lineRule="auto"/>
              <w:rPr>
                <w:rFonts w:ascii="Times New Roman" w:eastAsia="Times New Roman" w:hAnsi="Times New Roman" w:cs="Times New Roman"/>
              </w:rPr>
            </w:pPr>
            <w:r w:rsidRPr="00AF7D7E">
              <w:rPr>
                <w:rFonts w:ascii="Times New Roman" w:eastAsia="Times New Roman" w:hAnsi="Times New Roman" w:cs="Times New Roman"/>
              </w:rPr>
              <w:t>1.1.1.33</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AF7D7E" w:rsidRPr="00AF7D7E" w:rsidRDefault="00AF7D7E" w:rsidP="00AF7D7E">
            <w:pPr>
              <w:spacing w:after="0" w:line="240" w:lineRule="auto"/>
              <w:jc w:val="both"/>
              <w:rPr>
                <w:rFonts w:ascii="Times New Roman" w:eastAsia="Times New Roman" w:hAnsi="Times New Roman" w:cs="Times New Roman"/>
              </w:rPr>
            </w:pPr>
            <w:r w:rsidRPr="00AF7D7E">
              <w:rPr>
                <w:rFonts w:ascii="Times New Roman" w:eastAsia="Times New Roman" w:hAnsi="Times New Roman" w:cs="Times New Roman"/>
              </w:rPr>
              <w:t>168060, Республика Коми, Усть-Куломский р-н, с.Усть-Кулом, ул. Ленина, 15 г (N 61,69232 E 53,69074)</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AF7D7E" w:rsidRPr="00AF7D7E" w:rsidRDefault="00AF7D7E" w:rsidP="00AF7D7E">
            <w:pPr>
              <w:spacing w:after="0" w:line="240" w:lineRule="auto"/>
              <w:jc w:val="both"/>
              <w:rPr>
                <w:rFonts w:ascii="Times New Roman" w:eastAsia="Times New Roman" w:hAnsi="Times New Roman" w:cs="Times New Roman"/>
              </w:rPr>
            </w:pPr>
            <w:r w:rsidRPr="00AF7D7E">
              <w:rPr>
                <w:rFonts w:ascii="Times New Roman" w:eastAsia="Times New Roman" w:hAnsi="Times New Roman" w:cs="Times New Roman"/>
              </w:rPr>
              <w:t>сведения об используемом покрытии – бетонированная площадка; площадь – 5,28 кв.м; количество  контейнеров - 3; объем одного контейнера – 1,1 куб.м.</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AF7D7E" w:rsidRPr="00AF7D7E" w:rsidRDefault="00AF7D7E" w:rsidP="00AF7D7E">
            <w:pPr>
              <w:spacing w:after="0" w:line="240" w:lineRule="auto"/>
              <w:jc w:val="both"/>
              <w:rPr>
                <w:rFonts w:ascii="Times New Roman" w:eastAsia="Times New Roman" w:hAnsi="Times New Roman" w:cs="Times New Roman"/>
              </w:rPr>
            </w:pPr>
            <w:r w:rsidRPr="00AF7D7E">
              <w:rPr>
                <w:rFonts w:ascii="Times New Roman" w:eastAsia="Times New Roman" w:hAnsi="Times New Roman" w:cs="Times New Roman"/>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AF7D7E" w:rsidRPr="00AF7D7E" w:rsidRDefault="00AF7D7E" w:rsidP="00AF7D7E">
            <w:pPr>
              <w:spacing w:after="0" w:line="240" w:lineRule="auto"/>
              <w:rPr>
                <w:rFonts w:ascii="Times New Roman" w:eastAsia="Times New Roman" w:hAnsi="Times New Roman" w:cs="Times New Roman"/>
              </w:rPr>
            </w:pPr>
            <w:r w:rsidRPr="00AF7D7E">
              <w:rPr>
                <w:rFonts w:ascii="Times New Roman" w:eastAsia="Times New Roman" w:hAnsi="Times New Roman" w:cs="Times New Roman"/>
              </w:rPr>
              <w:t xml:space="preserve">Отходы от жилых домов  несортированные, раздельное накопление ТКО </w:t>
            </w:r>
          </w:p>
        </w:tc>
      </w:tr>
    </w:tbl>
    <w:p w:rsidR="00AF7D7E" w:rsidRPr="00AF7D7E" w:rsidRDefault="00AF7D7E" w:rsidP="00AF7D7E">
      <w:pPr>
        <w:tabs>
          <w:tab w:val="left" w:pos="1134"/>
        </w:tabs>
        <w:overflowPunct w:val="0"/>
        <w:autoSpaceDE w:val="0"/>
        <w:autoSpaceDN w:val="0"/>
        <w:adjustRightInd w:val="0"/>
        <w:spacing w:after="0" w:line="240" w:lineRule="auto"/>
        <w:jc w:val="both"/>
        <w:rPr>
          <w:rFonts w:ascii="Times New Roman" w:eastAsia="Times New Roman" w:hAnsi="Times New Roman" w:cs="Times New Roman"/>
          <w:sz w:val="28"/>
          <w:szCs w:val="28"/>
        </w:rPr>
      </w:pPr>
    </w:p>
    <w:p w:rsidR="00AF7D7E" w:rsidRPr="00AF7D7E" w:rsidRDefault="00AF7D7E" w:rsidP="00AF7D7E">
      <w:pPr>
        <w:tabs>
          <w:tab w:val="left" w:pos="1134"/>
        </w:tabs>
        <w:overflowPunct w:val="0"/>
        <w:autoSpaceDE w:val="0"/>
        <w:autoSpaceDN w:val="0"/>
        <w:adjustRightInd w:val="0"/>
        <w:spacing w:after="0" w:line="240" w:lineRule="auto"/>
        <w:ind w:left="-426"/>
        <w:contextualSpacing/>
        <w:jc w:val="both"/>
        <w:rPr>
          <w:rFonts w:ascii="Times New Roman" w:eastAsia="Times New Roman" w:hAnsi="Times New Roman" w:cs="Times New Roman"/>
          <w:sz w:val="28"/>
          <w:szCs w:val="28"/>
        </w:rPr>
      </w:pPr>
      <w:r w:rsidRPr="00AF7D7E">
        <w:rPr>
          <w:rFonts w:ascii="Times New Roman" w:eastAsia="Times New Roman" w:hAnsi="Times New Roman" w:cs="Times New Roman"/>
          <w:sz w:val="28"/>
          <w:szCs w:val="28"/>
        </w:rPr>
        <w:t xml:space="preserve">1.2Дополнить таблицу приложения к постановлению </w:t>
      </w:r>
      <w:r w:rsidRPr="00AF7D7E">
        <w:rPr>
          <w:rFonts w:ascii="Times New Roman" w:eastAsia="Times New Roman" w:hAnsi="Times New Roman" w:cs="Times New Roman"/>
          <w:bCs/>
          <w:sz w:val="28"/>
          <w:szCs w:val="28"/>
        </w:rPr>
        <w:t>строкой 1.1.2.79 следующего содержания:</w:t>
      </w:r>
    </w:p>
    <w:p w:rsidR="00AF7D7E" w:rsidRPr="00AF7D7E" w:rsidRDefault="00AF7D7E" w:rsidP="00AF7D7E">
      <w:pPr>
        <w:tabs>
          <w:tab w:val="left" w:pos="1134"/>
        </w:tabs>
        <w:overflowPunct w:val="0"/>
        <w:autoSpaceDE w:val="0"/>
        <w:autoSpaceDN w:val="0"/>
        <w:adjustRightInd w:val="0"/>
        <w:spacing w:after="0" w:line="240" w:lineRule="auto"/>
        <w:ind w:left="600"/>
        <w:contextualSpacing/>
        <w:jc w:val="both"/>
        <w:rPr>
          <w:rFonts w:ascii="Times New Roman" w:eastAsia="Times New Roman" w:hAnsi="Times New Roman" w:cs="Times New Roman"/>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410"/>
        <w:gridCol w:w="2268"/>
        <w:gridCol w:w="1984"/>
        <w:gridCol w:w="2127"/>
      </w:tblGrid>
      <w:tr w:rsidR="00AF7D7E" w:rsidRPr="00AF7D7E" w:rsidTr="00AF7D7E">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F7D7E" w:rsidRPr="00AF7D7E" w:rsidRDefault="00AF7D7E" w:rsidP="00AF7D7E">
            <w:pPr>
              <w:spacing w:after="0" w:line="240" w:lineRule="auto"/>
              <w:rPr>
                <w:rFonts w:ascii="Times New Roman" w:eastAsia="Times New Roman" w:hAnsi="Times New Roman" w:cs="Times New Roman"/>
              </w:rPr>
            </w:pPr>
            <w:r w:rsidRPr="00AF7D7E">
              <w:rPr>
                <w:rFonts w:ascii="Times New Roman" w:eastAsia="Times New Roman" w:hAnsi="Times New Roman" w:cs="Times New Roman"/>
              </w:rPr>
              <w:t>1.1.2.79</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AF7D7E" w:rsidRPr="00AF7D7E" w:rsidRDefault="00AF7D7E" w:rsidP="00AF7D7E">
            <w:pPr>
              <w:spacing w:after="0" w:line="240" w:lineRule="auto"/>
              <w:jc w:val="both"/>
              <w:rPr>
                <w:rFonts w:ascii="Times New Roman" w:eastAsia="Times New Roman" w:hAnsi="Times New Roman" w:cs="Times New Roman"/>
              </w:rPr>
            </w:pPr>
            <w:r w:rsidRPr="00AF7D7E">
              <w:rPr>
                <w:rFonts w:ascii="Times New Roman" w:eastAsia="Times New Roman" w:hAnsi="Times New Roman" w:cs="Times New Roman"/>
              </w:rPr>
              <w:t>168060, Республика Коми, Усть-Куломский р-н, с.Усть-Кулом, ул. Ленина, 15 г (N 61,69232 E 53,69074)</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AF7D7E" w:rsidRPr="00AF7D7E" w:rsidRDefault="00AF7D7E" w:rsidP="00AF7D7E">
            <w:pPr>
              <w:spacing w:after="0" w:line="240" w:lineRule="auto"/>
              <w:jc w:val="both"/>
              <w:rPr>
                <w:rFonts w:ascii="Times New Roman" w:eastAsia="Times New Roman" w:hAnsi="Times New Roman" w:cs="Times New Roman"/>
                <w:color w:val="000000"/>
              </w:rPr>
            </w:pPr>
            <w:r w:rsidRPr="00AF7D7E">
              <w:rPr>
                <w:rFonts w:ascii="Times New Roman" w:eastAsia="Times New Roman" w:hAnsi="Times New Roman" w:cs="Times New Roman"/>
                <w:color w:val="000000"/>
              </w:rPr>
              <w:t>сведения об используемом покрытии – непосредственно на грунт; площадь – 6,6 кв.м.; количество  контейнеров - 5; объем одного контейнера – 1,1 куб.м.</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AF7D7E" w:rsidRPr="00AF7D7E" w:rsidRDefault="00AF7D7E" w:rsidP="00AF7D7E">
            <w:pPr>
              <w:spacing w:after="0" w:line="240" w:lineRule="auto"/>
              <w:jc w:val="both"/>
              <w:rPr>
                <w:rFonts w:ascii="Times New Roman" w:eastAsia="Times New Roman" w:hAnsi="Times New Roman" w:cs="Times New Roman"/>
              </w:rPr>
            </w:pPr>
            <w:r w:rsidRPr="00AF7D7E">
              <w:rPr>
                <w:rFonts w:ascii="Times New Roman" w:eastAsia="Times New Roman" w:hAnsi="Times New Roman" w:cs="Times New Roman"/>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AF7D7E" w:rsidRPr="00AF7D7E" w:rsidRDefault="00AF7D7E" w:rsidP="00AF7D7E">
            <w:pPr>
              <w:spacing w:after="0" w:line="240" w:lineRule="auto"/>
              <w:rPr>
                <w:rFonts w:ascii="Times New Roman" w:eastAsia="Times New Roman" w:hAnsi="Times New Roman" w:cs="Times New Roman"/>
                <w:color w:val="000000"/>
              </w:rPr>
            </w:pPr>
            <w:r w:rsidRPr="00AF7D7E">
              <w:rPr>
                <w:rFonts w:ascii="Times New Roman" w:eastAsia="Times New Roman" w:hAnsi="Times New Roman" w:cs="Times New Roman"/>
                <w:color w:val="000000"/>
              </w:rPr>
              <w:t>Отходы от жилых домов  несортированные</w:t>
            </w:r>
          </w:p>
        </w:tc>
      </w:tr>
    </w:tbl>
    <w:p w:rsidR="00AF7D7E" w:rsidRPr="00AF7D7E" w:rsidRDefault="00AF7D7E" w:rsidP="00AF7D7E">
      <w:pPr>
        <w:tabs>
          <w:tab w:val="left" w:pos="1134"/>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AF7D7E">
        <w:rPr>
          <w:rFonts w:ascii="Times New Roman" w:eastAsia="Times New Roman" w:hAnsi="Times New Roman" w:cs="Times New Roman"/>
          <w:sz w:val="28"/>
          <w:szCs w:val="28"/>
        </w:rPr>
        <w:t xml:space="preserve">                                                                                                                     ».</w:t>
      </w:r>
    </w:p>
    <w:p w:rsidR="00AF7D7E" w:rsidRPr="00AF7D7E" w:rsidRDefault="00AF7D7E" w:rsidP="00AF7D7E">
      <w:pPr>
        <w:tabs>
          <w:tab w:val="left" w:pos="1134"/>
        </w:tabs>
        <w:overflowPunct w:val="0"/>
        <w:autoSpaceDE w:val="0"/>
        <w:autoSpaceDN w:val="0"/>
        <w:adjustRightInd w:val="0"/>
        <w:spacing w:after="0" w:line="240" w:lineRule="auto"/>
        <w:ind w:left="-426"/>
        <w:jc w:val="both"/>
        <w:rPr>
          <w:rFonts w:ascii="Times New Roman" w:eastAsia="Times New Roman" w:hAnsi="Times New Roman" w:cs="Times New Roman"/>
          <w:sz w:val="28"/>
          <w:szCs w:val="28"/>
        </w:rPr>
      </w:pPr>
      <w:r w:rsidRPr="00AF7D7E">
        <w:rPr>
          <w:rFonts w:ascii="Times New Roman" w:eastAsia="Times New Roman" w:hAnsi="Times New Roman" w:cs="Times New Roman"/>
          <w:sz w:val="28"/>
          <w:szCs w:val="28"/>
        </w:rPr>
        <w:t>2. Настоящее постановление вступает в силу со дня его</w:t>
      </w:r>
      <w:r w:rsidR="006F1EAC">
        <w:rPr>
          <w:rFonts w:ascii="Times New Roman" w:eastAsia="Times New Roman" w:hAnsi="Times New Roman" w:cs="Times New Roman"/>
          <w:sz w:val="28"/>
          <w:szCs w:val="28"/>
        </w:rPr>
        <w:t xml:space="preserve"> </w:t>
      </w:r>
      <w:r w:rsidRPr="00AF7D7E">
        <w:rPr>
          <w:rFonts w:ascii="Times New Roman" w:eastAsia="Times New Roman" w:hAnsi="Times New Roman" w:cs="Times New Roman"/>
          <w:sz w:val="28"/>
          <w:szCs w:val="28"/>
        </w:rPr>
        <w:t>опубликования в информационном вестнике Совета и администрации муниципального района «Усть-Куломский».</w:t>
      </w:r>
    </w:p>
    <w:p w:rsidR="00AF7D7E" w:rsidRPr="00AF7D7E" w:rsidRDefault="00AF7D7E" w:rsidP="00AF7D7E">
      <w:pPr>
        <w:spacing w:after="0" w:line="240" w:lineRule="auto"/>
        <w:jc w:val="both"/>
        <w:rPr>
          <w:rFonts w:ascii="Times New Roman" w:eastAsia="Times New Roman" w:hAnsi="Times New Roman" w:cs="Times New Roman"/>
          <w:sz w:val="28"/>
          <w:szCs w:val="28"/>
        </w:rPr>
      </w:pPr>
    </w:p>
    <w:p w:rsidR="00AF7D7E" w:rsidRPr="00AF7D7E" w:rsidRDefault="00AF7D7E" w:rsidP="00AF7D7E">
      <w:pPr>
        <w:spacing w:after="0" w:line="240" w:lineRule="auto"/>
        <w:jc w:val="both"/>
        <w:rPr>
          <w:rFonts w:ascii="Times New Roman" w:eastAsia="Times New Roman" w:hAnsi="Times New Roman" w:cs="Times New Roman"/>
          <w:sz w:val="28"/>
          <w:szCs w:val="28"/>
        </w:rPr>
      </w:pPr>
    </w:p>
    <w:p w:rsidR="00AF7D7E" w:rsidRPr="00AF7D7E" w:rsidRDefault="00AF7D7E" w:rsidP="00AF7D7E">
      <w:pPr>
        <w:spacing w:after="0" w:line="240" w:lineRule="auto"/>
        <w:jc w:val="both"/>
        <w:rPr>
          <w:rFonts w:ascii="Times New Roman" w:eastAsia="Times New Roman" w:hAnsi="Times New Roman" w:cs="Times New Roman"/>
          <w:sz w:val="28"/>
          <w:szCs w:val="28"/>
        </w:rPr>
      </w:pPr>
    </w:p>
    <w:p w:rsidR="00AF7D7E" w:rsidRPr="00AF7D7E" w:rsidRDefault="00AF7D7E" w:rsidP="00AF7D7E">
      <w:pPr>
        <w:spacing w:after="0" w:line="240" w:lineRule="auto"/>
        <w:ind w:left="-426"/>
        <w:jc w:val="both"/>
        <w:rPr>
          <w:rFonts w:ascii="Times New Roman" w:eastAsia="Times New Roman" w:hAnsi="Times New Roman" w:cs="Times New Roman"/>
          <w:sz w:val="28"/>
          <w:szCs w:val="28"/>
          <w:shd w:val="clear" w:color="auto" w:fill="FFFFFF"/>
        </w:rPr>
      </w:pPr>
      <w:r w:rsidRPr="00AF7D7E">
        <w:rPr>
          <w:rFonts w:ascii="Times New Roman" w:eastAsia="Times New Roman" w:hAnsi="Times New Roman" w:cs="Times New Roman"/>
          <w:sz w:val="28"/>
          <w:szCs w:val="28"/>
          <w:shd w:val="clear" w:color="auto" w:fill="FFFFFF"/>
        </w:rPr>
        <w:t xml:space="preserve">Глава МР «Усть-Куломский» - </w:t>
      </w:r>
    </w:p>
    <w:p w:rsidR="00AF7D7E" w:rsidRPr="00AF7D7E" w:rsidRDefault="00AF7D7E" w:rsidP="00AF7D7E">
      <w:pPr>
        <w:spacing w:after="0" w:line="240" w:lineRule="auto"/>
        <w:ind w:left="-426"/>
        <w:jc w:val="both"/>
        <w:rPr>
          <w:rFonts w:ascii="Times New Roman" w:eastAsia="Times New Roman" w:hAnsi="Times New Roman" w:cs="Times New Roman"/>
          <w:sz w:val="28"/>
          <w:szCs w:val="28"/>
          <w:shd w:val="clear" w:color="auto" w:fill="FFFFFF"/>
        </w:rPr>
      </w:pPr>
      <w:r w:rsidRPr="00AF7D7E">
        <w:rPr>
          <w:rFonts w:ascii="Times New Roman" w:eastAsia="Times New Roman" w:hAnsi="Times New Roman" w:cs="Times New Roman"/>
          <w:sz w:val="28"/>
          <w:szCs w:val="28"/>
          <w:shd w:val="clear" w:color="auto" w:fill="FFFFFF"/>
        </w:rPr>
        <w:t>руководитель администрации района</w:t>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sidRPr="00AF7D7E">
        <w:rPr>
          <w:rFonts w:ascii="Times New Roman" w:eastAsia="Times New Roman" w:hAnsi="Times New Roman" w:cs="Times New Roman"/>
          <w:sz w:val="28"/>
          <w:szCs w:val="28"/>
        </w:rPr>
        <w:t>С.В. Рубан</w:t>
      </w:r>
    </w:p>
    <w:p w:rsidR="00AF7D7E" w:rsidRPr="00AF7D7E" w:rsidRDefault="00AF7D7E" w:rsidP="00AF7D7E">
      <w:pPr>
        <w:spacing w:after="0" w:line="240" w:lineRule="auto"/>
        <w:rPr>
          <w:rFonts w:ascii="Times New Roman" w:eastAsia="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AF7D7E" w:rsidRDefault="00AF7D7E" w:rsidP="00AF7D7E">
      <w:pPr>
        <w:spacing w:after="0" w:line="240" w:lineRule="auto"/>
        <w:jc w:val="both"/>
        <w:rPr>
          <w:rFonts w:ascii="Times New Roman" w:hAnsi="Times New Roman" w:cs="Times New Roman"/>
          <w:sz w:val="28"/>
          <w:szCs w:val="28"/>
        </w:rPr>
      </w:pPr>
    </w:p>
    <w:p w:rsidR="00BC652F" w:rsidRPr="00BC652F" w:rsidRDefault="00BC652F" w:rsidP="00BC652F">
      <w:pPr>
        <w:spacing w:after="0" w:line="240" w:lineRule="auto"/>
        <w:jc w:val="center"/>
        <w:rPr>
          <w:rFonts w:ascii="Times New Roman" w:eastAsia="Times New Roman" w:hAnsi="Times New Roman" w:cs="Times New Roman"/>
          <w:sz w:val="32"/>
          <w:szCs w:val="32"/>
        </w:rPr>
      </w:pPr>
    </w:p>
    <w:p w:rsidR="00BC652F" w:rsidRPr="00BC652F" w:rsidRDefault="00BC652F" w:rsidP="00BC652F">
      <w:pPr>
        <w:spacing w:after="0" w:line="240" w:lineRule="auto"/>
        <w:jc w:val="center"/>
        <w:rPr>
          <w:rFonts w:ascii="Times New Roman" w:eastAsia="Times New Roman" w:hAnsi="Times New Roman" w:cs="Times New Roman"/>
          <w:sz w:val="32"/>
          <w:szCs w:val="32"/>
        </w:rPr>
      </w:pPr>
    </w:p>
    <w:p w:rsidR="006F1EAC" w:rsidRPr="006F1EAC" w:rsidRDefault="006F1EAC" w:rsidP="006F1EAC">
      <w:pPr>
        <w:spacing w:after="0" w:line="240" w:lineRule="auto"/>
        <w:jc w:val="center"/>
        <w:rPr>
          <w:rFonts w:ascii="Times New Roman" w:eastAsia="Times New Roman" w:hAnsi="Times New Roman" w:cs="Times New Roman"/>
          <w:sz w:val="24"/>
          <w:szCs w:val="24"/>
        </w:rPr>
      </w:pPr>
      <w:r w:rsidRPr="006F1EAC">
        <w:rPr>
          <w:rFonts w:ascii="Times New Roman" w:eastAsia="Times New Roman" w:hAnsi="Times New Roman" w:cs="Times New Roman"/>
          <w:noProof/>
          <w:sz w:val="24"/>
          <w:szCs w:val="24"/>
        </w:rPr>
        <w:drawing>
          <wp:inline distT="0" distB="0" distL="0" distR="0">
            <wp:extent cx="847725" cy="838200"/>
            <wp:effectExtent l="0" t="0" r="0" b="0"/>
            <wp:docPr id="5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6F1EAC" w:rsidRPr="006F1EAC" w:rsidRDefault="006F1EAC" w:rsidP="006F1EAC">
      <w:pPr>
        <w:spacing w:after="0" w:line="240" w:lineRule="auto"/>
        <w:jc w:val="center"/>
        <w:rPr>
          <w:rFonts w:ascii="Times New Roman" w:eastAsia="Times New Roman" w:hAnsi="Times New Roman" w:cs="Times New Roman"/>
          <w:b/>
          <w:sz w:val="28"/>
          <w:szCs w:val="28"/>
        </w:rPr>
      </w:pPr>
      <w:r w:rsidRPr="006F1EAC">
        <w:rPr>
          <w:rFonts w:ascii="Times New Roman" w:eastAsia="Times New Roman" w:hAnsi="Times New Roman" w:cs="Times New Roman"/>
          <w:b/>
          <w:sz w:val="28"/>
          <w:szCs w:val="28"/>
        </w:rPr>
        <w:t>«Кулöмд</w:t>
      </w:r>
      <w:r w:rsidRPr="006F1EAC">
        <w:rPr>
          <w:rFonts w:ascii="Times New Roman" w:eastAsia="Times New Roman" w:hAnsi="Times New Roman" w:cs="Times New Roman"/>
          <w:b/>
          <w:sz w:val="28"/>
          <w:szCs w:val="28"/>
          <w:lang w:val="en-US"/>
        </w:rPr>
        <w:t>i</w:t>
      </w:r>
      <w:r w:rsidRPr="006F1EAC">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6F1EAC">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6F1EAC">
        <w:rPr>
          <w:rFonts w:ascii="Times New Roman" w:eastAsia="Times New Roman" w:hAnsi="Times New Roman" w:cs="Times New Roman"/>
          <w:b/>
          <w:sz w:val="28"/>
          <w:szCs w:val="28"/>
        </w:rPr>
        <w:t>администрациялöн</w:t>
      </w:r>
    </w:p>
    <w:p w:rsidR="006F1EAC" w:rsidRPr="006F1EAC" w:rsidRDefault="006F1EAC" w:rsidP="006F1EAC">
      <w:pPr>
        <w:spacing w:after="0" w:line="240" w:lineRule="auto"/>
        <w:jc w:val="center"/>
        <w:rPr>
          <w:rFonts w:ascii="Times New Roman" w:eastAsia="Times New Roman" w:hAnsi="Times New Roman" w:cs="Times New Roman"/>
          <w:b/>
          <w:sz w:val="34"/>
          <w:szCs w:val="34"/>
        </w:rPr>
      </w:pPr>
      <w:r w:rsidRPr="006F1EAC">
        <w:rPr>
          <w:rFonts w:ascii="Times New Roman" w:eastAsia="Times New Roman" w:hAnsi="Times New Roman" w:cs="Times New Roman"/>
          <w:b/>
          <w:sz w:val="34"/>
          <w:szCs w:val="34"/>
        </w:rPr>
        <w:t>Ш У Ö М</w:t>
      </w:r>
    </w:p>
    <w:p w:rsidR="006F1EAC" w:rsidRPr="006F1EAC" w:rsidRDefault="00034918" w:rsidP="006F1EAC">
      <w:pPr>
        <w:spacing w:after="0" w:line="240" w:lineRule="auto"/>
        <w:jc w:val="center"/>
        <w:rPr>
          <w:rFonts w:ascii="Times New Roman" w:eastAsia="Times New Roman" w:hAnsi="Times New Roman" w:cs="Times New Roman"/>
          <w:b/>
          <w:sz w:val="28"/>
          <w:szCs w:val="28"/>
        </w:rPr>
      </w:pPr>
      <w:r w:rsidRPr="00034918">
        <w:rPr>
          <w:rFonts w:ascii="Times New Roman" w:eastAsia="Times New Roman" w:hAnsi="Times New Roman" w:cs="Times New Roman"/>
          <w:noProof/>
          <w:sz w:val="24"/>
          <w:szCs w:val="24"/>
        </w:rPr>
        <w:pict>
          <v:line id="_x0000_s1070" style="position:absolute;left:0;text-align:left;flip:y;z-index:251691008;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6F1EAC" w:rsidRPr="006F1EAC">
        <w:rPr>
          <w:rFonts w:ascii="Times New Roman" w:eastAsia="Times New Roman" w:hAnsi="Times New Roman" w:cs="Times New Roman"/>
          <w:b/>
          <w:sz w:val="28"/>
          <w:szCs w:val="28"/>
        </w:rPr>
        <w:t>Администрация муниципального района «Усть-Куломский»</w:t>
      </w:r>
    </w:p>
    <w:p w:rsidR="006F1EAC" w:rsidRPr="006F1EAC" w:rsidRDefault="006F1EAC" w:rsidP="006F1EAC">
      <w:pPr>
        <w:keepNext/>
        <w:spacing w:after="0" w:line="240" w:lineRule="auto"/>
        <w:jc w:val="center"/>
        <w:outlineLvl w:val="3"/>
        <w:rPr>
          <w:rFonts w:ascii="Times New Roman" w:eastAsia="Times New Roman" w:hAnsi="Times New Roman" w:cs="Times New Roman"/>
          <w:b/>
          <w:bCs/>
          <w:spacing w:val="38"/>
          <w:sz w:val="34"/>
          <w:szCs w:val="34"/>
        </w:rPr>
      </w:pPr>
      <w:r w:rsidRPr="006F1EAC">
        <w:rPr>
          <w:rFonts w:ascii="Times New Roman" w:eastAsia="Times New Roman" w:hAnsi="Times New Roman" w:cs="Times New Roman"/>
          <w:b/>
          <w:bCs/>
          <w:spacing w:val="38"/>
          <w:sz w:val="34"/>
          <w:szCs w:val="34"/>
        </w:rPr>
        <w:t>П О С Т А Н О В Л Е Н И Е</w:t>
      </w:r>
    </w:p>
    <w:p w:rsidR="006F1EAC" w:rsidRPr="006F1EAC" w:rsidRDefault="006F1EAC" w:rsidP="006F1EAC">
      <w:pPr>
        <w:keepNext/>
        <w:keepLines/>
        <w:spacing w:after="0" w:line="240" w:lineRule="auto"/>
        <w:jc w:val="both"/>
        <w:outlineLvl w:val="7"/>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13 января 2025 г.                                                                                            № 10</w:t>
      </w:r>
    </w:p>
    <w:p w:rsidR="006F1EAC" w:rsidRPr="006F1EAC" w:rsidRDefault="006F1EAC" w:rsidP="006F1EAC">
      <w:pPr>
        <w:spacing w:after="0" w:line="240" w:lineRule="auto"/>
        <w:jc w:val="center"/>
        <w:rPr>
          <w:rFonts w:ascii="Times New Roman" w:eastAsia="Times New Roman" w:hAnsi="Times New Roman" w:cs="Times New Roman"/>
          <w:sz w:val="16"/>
          <w:szCs w:val="20"/>
        </w:rPr>
      </w:pPr>
      <w:r w:rsidRPr="006F1EAC">
        <w:rPr>
          <w:rFonts w:ascii="Times New Roman" w:eastAsia="Times New Roman" w:hAnsi="Times New Roman" w:cs="Times New Roman"/>
          <w:sz w:val="16"/>
          <w:szCs w:val="20"/>
        </w:rPr>
        <w:t>Республика Коми</w:t>
      </w:r>
    </w:p>
    <w:p w:rsidR="006F1EAC" w:rsidRPr="006F1EAC" w:rsidRDefault="006F1EAC" w:rsidP="006F1EAC">
      <w:pPr>
        <w:spacing w:after="0" w:line="240" w:lineRule="auto"/>
        <w:jc w:val="center"/>
        <w:rPr>
          <w:rFonts w:ascii="Times New Roman" w:eastAsia="Times New Roman" w:hAnsi="Times New Roman" w:cs="Times New Roman"/>
          <w:sz w:val="16"/>
          <w:szCs w:val="20"/>
        </w:rPr>
      </w:pPr>
      <w:r w:rsidRPr="006F1EAC">
        <w:rPr>
          <w:rFonts w:ascii="Times New Roman" w:eastAsia="Times New Roman" w:hAnsi="Times New Roman" w:cs="Times New Roman"/>
          <w:sz w:val="16"/>
          <w:szCs w:val="20"/>
        </w:rPr>
        <w:t>с. Усть-Кулом</w:t>
      </w:r>
    </w:p>
    <w:p w:rsidR="006F1EAC" w:rsidRPr="006F1EAC" w:rsidRDefault="006F1EAC" w:rsidP="006F1EAC">
      <w:pPr>
        <w:spacing w:after="0" w:line="240" w:lineRule="auto"/>
        <w:jc w:val="center"/>
        <w:rPr>
          <w:rFonts w:ascii="Times New Roman" w:eastAsia="Times New Roman" w:hAnsi="Times New Roman" w:cs="Times New Roman"/>
          <w:sz w:val="20"/>
          <w:szCs w:val="20"/>
        </w:rPr>
      </w:pPr>
    </w:p>
    <w:p w:rsidR="006F1EAC" w:rsidRPr="006F1EAC" w:rsidRDefault="006F1EAC" w:rsidP="006F1EAC">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6F1EAC">
        <w:rPr>
          <w:rFonts w:ascii="Times New Roman" w:eastAsia="Calibri" w:hAnsi="Times New Roman" w:cs="Times New Roman"/>
          <w:b/>
          <w:bCs/>
          <w:sz w:val="28"/>
          <w:szCs w:val="28"/>
        </w:rPr>
        <w:t>Об утверждении перечня объектов, в отношении которых планируется заключение концессионных соглашений</w:t>
      </w:r>
    </w:p>
    <w:p w:rsidR="006F1EAC" w:rsidRPr="006F1EAC" w:rsidRDefault="006F1EAC" w:rsidP="006F1EAC">
      <w:pPr>
        <w:spacing w:after="0" w:line="240" w:lineRule="auto"/>
        <w:ind w:firstLine="900"/>
        <w:jc w:val="both"/>
        <w:rPr>
          <w:rFonts w:ascii="Times New Roman" w:eastAsia="Times New Roman" w:hAnsi="Times New Roman" w:cs="Times New Roman"/>
          <w:sz w:val="26"/>
          <w:szCs w:val="26"/>
        </w:rPr>
      </w:pPr>
    </w:p>
    <w:p w:rsidR="006F1EAC" w:rsidRPr="006F1EAC" w:rsidRDefault="006F1EAC" w:rsidP="006F1EAC">
      <w:pPr>
        <w:tabs>
          <w:tab w:val="num" w:pos="540"/>
          <w:tab w:val="left" w:pos="720"/>
        </w:tabs>
        <w:spacing w:after="0" w:line="240" w:lineRule="auto"/>
        <w:ind w:firstLine="539"/>
        <w:jc w:val="both"/>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В целях привлечения внебюджетных инвестиций и эффективного использования муниципального имущества, руководствуясь ч.3 ст. 4 Федерального закона от 21.07.2005 г. №115-ФЗ «О концессионных соглашениях», ст. ст. 14, 51 Федерального закона от 06.10.2003 г. №131-ФЗ «Об общих принципах организации местного самоуправления в Российской Федерации», Уставом муниципального образования муниципального района «Усть-Куломский», администрация муниципального района «Усть-Куломский» п о с т а н о в л я е т:</w:t>
      </w:r>
    </w:p>
    <w:p w:rsidR="006F1EAC" w:rsidRPr="006F1EAC" w:rsidRDefault="006F1EAC" w:rsidP="006F1EAC">
      <w:pPr>
        <w:tabs>
          <w:tab w:val="num" w:pos="540"/>
          <w:tab w:val="left" w:pos="720"/>
        </w:tabs>
        <w:spacing w:after="0" w:line="240" w:lineRule="auto"/>
        <w:ind w:firstLine="539"/>
        <w:jc w:val="both"/>
        <w:rPr>
          <w:rFonts w:ascii="Times New Roman" w:eastAsia="Calibri" w:hAnsi="Times New Roman" w:cs="Times New Roman"/>
          <w:sz w:val="28"/>
          <w:szCs w:val="28"/>
          <w:lang w:eastAsia="en-US"/>
        </w:rPr>
      </w:pPr>
    </w:p>
    <w:p w:rsidR="006F1EAC" w:rsidRPr="006F1EAC" w:rsidRDefault="006F1EAC" w:rsidP="006F1EAC">
      <w:pPr>
        <w:tabs>
          <w:tab w:val="left" w:pos="540"/>
          <w:tab w:val="left" w:pos="7740"/>
        </w:tabs>
        <w:spacing w:after="0" w:line="240" w:lineRule="auto"/>
        <w:ind w:firstLine="539"/>
        <w:jc w:val="both"/>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1. Утвердить перечень объектов, в отношении которых планируется заключение</w:t>
      </w:r>
      <w:r>
        <w:rPr>
          <w:rFonts w:ascii="Times New Roman" w:eastAsia="Calibri" w:hAnsi="Times New Roman" w:cs="Times New Roman"/>
          <w:sz w:val="28"/>
          <w:szCs w:val="28"/>
          <w:lang w:eastAsia="en-US"/>
        </w:rPr>
        <w:t xml:space="preserve"> </w:t>
      </w:r>
      <w:r w:rsidRPr="006F1EAC">
        <w:rPr>
          <w:rFonts w:ascii="Times New Roman" w:eastAsia="Calibri" w:hAnsi="Times New Roman" w:cs="Times New Roman"/>
          <w:sz w:val="28"/>
          <w:szCs w:val="28"/>
          <w:lang w:eastAsia="en-US"/>
        </w:rPr>
        <w:t>концессионных соглашений в 2025году, согласно приложению.</w:t>
      </w:r>
    </w:p>
    <w:p w:rsidR="006F1EAC" w:rsidRPr="006F1EAC" w:rsidRDefault="006F1EAC" w:rsidP="006F1EAC">
      <w:pPr>
        <w:tabs>
          <w:tab w:val="left" w:pos="540"/>
        </w:tabs>
        <w:spacing w:after="0" w:line="240" w:lineRule="auto"/>
        <w:ind w:firstLine="539"/>
        <w:jc w:val="both"/>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2. Обеспечить размещение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на сайте администрации муниципального района «Усть-Куломский» перечня, указанного в приложении к настоящему постановлению.</w:t>
      </w:r>
    </w:p>
    <w:p w:rsidR="006F1EAC" w:rsidRPr="006F1EAC" w:rsidRDefault="006F1EAC" w:rsidP="006F1EAC">
      <w:pPr>
        <w:tabs>
          <w:tab w:val="left" w:pos="540"/>
        </w:tabs>
        <w:spacing w:after="0" w:line="240" w:lineRule="auto"/>
        <w:ind w:firstLine="539"/>
        <w:jc w:val="both"/>
        <w:rPr>
          <w:rFonts w:ascii="Times New Roman" w:eastAsia="Calibri" w:hAnsi="Times New Roman" w:cs="Times New Roman"/>
          <w:sz w:val="28"/>
          <w:szCs w:val="28"/>
        </w:rPr>
      </w:pPr>
      <w:r w:rsidRPr="006F1EAC">
        <w:rPr>
          <w:rFonts w:ascii="Times New Roman" w:eastAsia="Calibri" w:hAnsi="Times New Roman" w:cs="Times New Roman"/>
          <w:sz w:val="28"/>
          <w:szCs w:val="28"/>
          <w:lang w:eastAsia="en-US"/>
        </w:rPr>
        <w:t xml:space="preserve">3. Признать утратившим силу постановление администрации муниципального района «Усть-Куломский» от 12 января 2024 года № 13 «Об утверждении перечня </w:t>
      </w:r>
      <w:r w:rsidRPr="006F1EAC">
        <w:rPr>
          <w:rFonts w:ascii="Times New Roman" w:eastAsia="Calibri" w:hAnsi="Times New Roman" w:cs="Times New Roman"/>
          <w:bCs/>
          <w:sz w:val="28"/>
          <w:szCs w:val="28"/>
        </w:rPr>
        <w:t>объектов, в отношении которых планируется заключение концессионных соглашений».</w:t>
      </w:r>
    </w:p>
    <w:p w:rsidR="006F1EAC" w:rsidRPr="006F1EAC" w:rsidRDefault="006F1EAC" w:rsidP="006F1EAC">
      <w:pPr>
        <w:tabs>
          <w:tab w:val="left" w:pos="540"/>
        </w:tabs>
        <w:spacing w:after="0" w:line="240" w:lineRule="auto"/>
        <w:ind w:firstLine="539"/>
        <w:jc w:val="both"/>
        <w:rPr>
          <w:rFonts w:ascii="Times New Roman" w:eastAsia="Calibri" w:hAnsi="Times New Roman" w:cs="Times New Roman"/>
          <w:sz w:val="28"/>
          <w:szCs w:val="28"/>
        </w:rPr>
      </w:pPr>
      <w:r w:rsidRPr="006F1EAC">
        <w:rPr>
          <w:rFonts w:ascii="Times New Roman" w:eastAsia="Calibri" w:hAnsi="Times New Roman" w:cs="Times New Roman"/>
          <w:sz w:val="28"/>
          <w:szCs w:val="28"/>
        </w:rPr>
        <w:t>4. Контроль за исполнением настоящего постановления возложить на заместителя руководителя администрации района Бадьина В.В.</w:t>
      </w:r>
    </w:p>
    <w:p w:rsidR="006F1EAC" w:rsidRDefault="006F1EAC">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6F1EAC" w:rsidRPr="006F1EAC" w:rsidRDefault="006F1EAC" w:rsidP="006F1EAC">
      <w:pPr>
        <w:spacing w:after="0" w:line="240" w:lineRule="auto"/>
        <w:ind w:firstLine="539"/>
        <w:jc w:val="both"/>
        <w:rPr>
          <w:rFonts w:ascii="Times New Roman" w:eastAsia="Calibri" w:hAnsi="Times New Roman" w:cs="Times New Roman"/>
          <w:sz w:val="28"/>
          <w:szCs w:val="28"/>
        </w:rPr>
      </w:pPr>
      <w:r w:rsidRPr="006F1EAC">
        <w:rPr>
          <w:rFonts w:ascii="Times New Roman" w:eastAsia="Calibri" w:hAnsi="Times New Roman" w:cs="Times New Roman"/>
          <w:sz w:val="28"/>
          <w:szCs w:val="28"/>
        </w:rPr>
        <w:t>5.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6F1EAC" w:rsidRPr="006F1EAC" w:rsidRDefault="006F1EAC" w:rsidP="006F1EAC">
      <w:pPr>
        <w:spacing w:after="0" w:line="240" w:lineRule="auto"/>
        <w:jc w:val="both"/>
        <w:rPr>
          <w:rFonts w:ascii="Times New Roman" w:eastAsia="Calibri" w:hAnsi="Times New Roman" w:cs="Times New Roman"/>
          <w:sz w:val="28"/>
          <w:szCs w:val="28"/>
        </w:rPr>
      </w:pPr>
    </w:p>
    <w:p w:rsidR="006F1EAC" w:rsidRPr="006F1EAC" w:rsidRDefault="006F1EAC" w:rsidP="006F1EAC">
      <w:pPr>
        <w:spacing w:after="0" w:line="240" w:lineRule="auto"/>
        <w:jc w:val="both"/>
        <w:rPr>
          <w:rFonts w:ascii="Times New Roman" w:eastAsia="Calibri" w:hAnsi="Times New Roman" w:cs="Times New Roman"/>
          <w:sz w:val="28"/>
          <w:szCs w:val="28"/>
        </w:rPr>
      </w:pPr>
      <w:r w:rsidRPr="006F1EAC">
        <w:rPr>
          <w:rFonts w:ascii="Times New Roman" w:eastAsia="Calibri" w:hAnsi="Times New Roman" w:cs="Times New Roman"/>
          <w:sz w:val="28"/>
          <w:szCs w:val="28"/>
        </w:rPr>
        <w:t xml:space="preserve">Глава МР «Усть-Куломский» - </w:t>
      </w:r>
    </w:p>
    <w:p w:rsidR="006F1EAC" w:rsidRPr="006F1EAC" w:rsidRDefault="006F1EAC" w:rsidP="006F1EAC">
      <w:pPr>
        <w:spacing w:after="0" w:line="240" w:lineRule="auto"/>
        <w:jc w:val="both"/>
        <w:rPr>
          <w:rFonts w:ascii="Times New Roman" w:eastAsia="Calibri" w:hAnsi="Times New Roman" w:cs="Times New Roman"/>
          <w:sz w:val="28"/>
          <w:szCs w:val="28"/>
        </w:rPr>
      </w:pPr>
      <w:r w:rsidRPr="006F1EAC">
        <w:rPr>
          <w:rFonts w:ascii="Times New Roman" w:eastAsia="Calibri" w:hAnsi="Times New Roman" w:cs="Times New Roman"/>
          <w:sz w:val="28"/>
          <w:szCs w:val="28"/>
        </w:rPr>
        <w:t>руководитель администрации района</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6F1EAC">
        <w:rPr>
          <w:rFonts w:ascii="Times New Roman" w:eastAsia="Calibri" w:hAnsi="Times New Roman" w:cs="Times New Roman"/>
          <w:sz w:val="28"/>
          <w:szCs w:val="28"/>
        </w:rPr>
        <w:t>С.В. Рубан</w:t>
      </w:r>
    </w:p>
    <w:p w:rsidR="006F1EAC" w:rsidRDefault="006F1EAC" w:rsidP="006F1EAC">
      <w:pPr>
        <w:rPr>
          <w:rFonts w:ascii="Times New Roman" w:eastAsia="Times New Roman" w:hAnsi="Times New Roman" w:cs="Times New Roman"/>
          <w:sz w:val="28"/>
          <w:szCs w:val="28"/>
        </w:rPr>
      </w:pPr>
    </w:p>
    <w:p w:rsidR="006F1EAC" w:rsidRDefault="006F1EAC" w:rsidP="006F1EAC">
      <w:pPr>
        <w:spacing w:after="0"/>
        <w:jc w:val="right"/>
        <w:rPr>
          <w:rFonts w:ascii="Times New Roman" w:eastAsia="Times New Roman" w:hAnsi="Times New Roman" w:cs="Times New Roman"/>
          <w:sz w:val="28"/>
          <w:szCs w:val="28"/>
        </w:rPr>
        <w:sectPr w:rsidR="006F1EAC" w:rsidSect="00AF7D7E">
          <w:footerReference w:type="default" r:id="rId98"/>
          <w:pgSz w:w="11906" w:h="16838"/>
          <w:pgMar w:top="1134" w:right="991" w:bottom="1134" w:left="1701" w:header="709" w:footer="709" w:gutter="0"/>
          <w:cols w:space="708"/>
          <w:docGrid w:linePitch="360"/>
        </w:sectPr>
      </w:pPr>
    </w:p>
    <w:p w:rsidR="006F1EAC" w:rsidRPr="006F1EAC" w:rsidRDefault="006F1EAC" w:rsidP="006F1EAC">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6F1EAC">
        <w:rPr>
          <w:rFonts w:ascii="Times New Roman" w:eastAsia="Times New Roman" w:hAnsi="Times New Roman" w:cs="Times New Roman"/>
          <w:sz w:val="28"/>
          <w:szCs w:val="28"/>
        </w:rPr>
        <w:t xml:space="preserve">риложение </w:t>
      </w:r>
    </w:p>
    <w:p w:rsidR="006F1EAC" w:rsidRPr="006F1EAC" w:rsidRDefault="006F1EAC" w:rsidP="006F1EA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к постановлению администрации</w:t>
      </w:r>
    </w:p>
    <w:p w:rsidR="006F1EAC" w:rsidRPr="006F1EAC" w:rsidRDefault="006F1EAC" w:rsidP="006F1EA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МР «Усть-Куломский»</w:t>
      </w:r>
    </w:p>
    <w:p w:rsidR="006F1EAC" w:rsidRPr="006F1EAC" w:rsidRDefault="006F1EAC" w:rsidP="006F1EA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от 13.01.2025 г. № 10</w:t>
      </w:r>
    </w:p>
    <w:p w:rsidR="006F1EAC" w:rsidRPr="006F1EAC" w:rsidRDefault="006F1EAC" w:rsidP="006F1EA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6F1EAC" w:rsidRPr="006F1EAC" w:rsidRDefault="006F1EAC" w:rsidP="006F1EAC">
      <w:pPr>
        <w:widowControl w:val="0"/>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Перечень объектов МО МР «Усть-Куломский», в отношении которых планируется заключение</w:t>
      </w:r>
      <w:r>
        <w:rPr>
          <w:rFonts w:ascii="Times New Roman" w:eastAsia="Calibri" w:hAnsi="Times New Roman" w:cs="Times New Roman"/>
          <w:sz w:val="28"/>
          <w:szCs w:val="28"/>
          <w:lang w:eastAsia="en-US"/>
        </w:rPr>
        <w:t xml:space="preserve"> </w:t>
      </w:r>
      <w:r w:rsidRPr="006F1EAC">
        <w:rPr>
          <w:rFonts w:ascii="Times New Roman" w:eastAsia="Calibri" w:hAnsi="Times New Roman" w:cs="Times New Roman"/>
          <w:sz w:val="28"/>
          <w:szCs w:val="28"/>
          <w:lang w:eastAsia="en-US"/>
        </w:rPr>
        <w:t>концессионных соглашений в 2024 г.</w:t>
      </w:r>
    </w:p>
    <w:p w:rsidR="006F1EAC" w:rsidRPr="006F1EAC" w:rsidRDefault="006F1EAC" w:rsidP="006F1EAC">
      <w:pPr>
        <w:widowControl w:val="0"/>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027"/>
        <w:gridCol w:w="2415"/>
        <w:gridCol w:w="1868"/>
        <w:gridCol w:w="2013"/>
        <w:gridCol w:w="2158"/>
        <w:gridCol w:w="2596"/>
      </w:tblGrid>
      <w:tr w:rsidR="006F1EAC" w:rsidRPr="006F1EAC" w:rsidTr="006F1EAC">
        <w:trPr>
          <w:trHeight w:val="395"/>
        </w:trPr>
        <w:tc>
          <w:tcPr>
            <w:tcW w:w="245" w:type="pct"/>
            <w:vMerge w:val="restar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val="en-US" w:eastAsia="en-US"/>
              </w:rPr>
              <w:t>N</w:t>
            </w:r>
          </w:p>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п/п</w:t>
            </w:r>
          </w:p>
        </w:tc>
        <w:tc>
          <w:tcPr>
            <w:tcW w:w="1029" w:type="pct"/>
            <w:vMerge w:val="restar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Наименование имущества</w:t>
            </w:r>
          </w:p>
        </w:tc>
        <w:tc>
          <w:tcPr>
            <w:tcW w:w="784" w:type="pct"/>
            <w:vMerge w:val="restar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Местонахождение</w:t>
            </w:r>
          </w:p>
        </w:tc>
        <w:tc>
          <w:tcPr>
            <w:tcW w:w="637" w:type="pct"/>
            <w:vMerge w:val="restar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 xml:space="preserve">Протяжен-ность, м </w:t>
            </w:r>
          </w:p>
        </w:tc>
        <w:tc>
          <w:tcPr>
            <w:tcW w:w="686" w:type="pct"/>
            <w:vMerge w:val="restar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Год</w:t>
            </w:r>
          </w:p>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ввода</w:t>
            </w:r>
          </w:p>
        </w:tc>
        <w:tc>
          <w:tcPr>
            <w:tcW w:w="1618" w:type="pct"/>
            <w:gridSpan w:val="2"/>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Стоимость, руб.</w:t>
            </w:r>
          </w:p>
        </w:tc>
      </w:tr>
      <w:tr w:rsidR="006F1EAC" w:rsidRPr="006F1EAC" w:rsidTr="006F1EAC">
        <w:trPr>
          <w:trHeight w:val="381"/>
        </w:trPr>
        <w:tc>
          <w:tcPr>
            <w:tcW w:w="245" w:type="pct"/>
            <w:vMerge/>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p>
        </w:tc>
        <w:tc>
          <w:tcPr>
            <w:tcW w:w="1029" w:type="pct"/>
            <w:vMerge/>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p>
        </w:tc>
        <w:tc>
          <w:tcPr>
            <w:tcW w:w="784" w:type="pct"/>
            <w:vMerge/>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p>
        </w:tc>
        <w:tc>
          <w:tcPr>
            <w:tcW w:w="637" w:type="pct"/>
            <w:vMerge/>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p>
        </w:tc>
        <w:tc>
          <w:tcPr>
            <w:tcW w:w="686" w:type="pct"/>
            <w:vMerge/>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p>
        </w:tc>
        <w:tc>
          <w:tcPr>
            <w:tcW w:w="735"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 xml:space="preserve">Балансовая </w:t>
            </w:r>
          </w:p>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p>
        </w:tc>
        <w:tc>
          <w:tcPr>
            <w:tcW w:w="882"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Остаточная</w:t>
            </w:r>
          </w:p>
        </w:tc>
      </w:tr>
      <w:tr w:rsidR="006F1EAC" w:rsidRPr="006F1EAC" w:rsidTr="006F1EAC">
        <w:trPr>
          <w:trHeight w:val="1344"/>
        </w:trPr>
        <w:tc>
          <w:tcPr>
            <w:tcW w:w="245" w:type="pct"/>
          </w:tcPr>
          <w:p w:rsidR="006F1EAC" w:rsidRPr="006F1EAC" w:rsidRDefault="006F1EAC" w:rsidP="006F1EAC">
            <w:pPr>
              <w:spacing w:after="0" w:line="240" w:lineRule="auto"/>
              <w:jc w:val="center"/>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1</w:t>
            </w:r>
          </w:p>
          <w:p w:rsidR="006F1EAC" w:rsidRPr="006F1EAC" w:rsidRDefault="006F1EAC" w:rsidP="006F1EAC">
            <w:pPr>
              <w:spacing w:after="0" w:line="240" w:lineRule="auto"/>
              <w:jc w:val="center"/>
              <w:rPr>
                <w:rFonts w:ascii="Times New Roman" w:eastAsia="Calibri" w:hAnsi="Times New Roman" w:cs="Times New Roman"/>
                <w:sz w:val="24"/>
                <w:szCs w:val="24"/>
                <w:lang w:eastAsia="en-US"/>
              </w:rPr>
            </w:pPr>
          </w:p>
          <w:p w:rsidR="006F1EAC" w:rsidRPr="006F1EAC" w:rsidRDefault="006F1EAC" w:rsidP="006F1EAC">
            <w:pPr>
              <w:spacing w:after="0" w:line="240" w:lineRule="auto"/>
              <w:jc w:val="center"/>
              <w:rPr>
                <w:rFonts w:ascii="Times New Roman" w:eastAsia="Calibri" w:hAnsi="Times New Roman" w:cs="Times New Roman"/>
                <w:sz w:val="24"/>
                <w:szCs w:val="24"/>
                <w:lang w:eastAsia="en-US"/>
              </w:rPr>
            </w:pPr>
          </w:p>
          <w:p w:rsidR="006F1EAC" w:rsidRPr="006F1EAC" w:rsidRDefault="006F1EAC" w:rsidP="006F1EAC">
            <w:pPr>
              <w:spacing w:after="0" w:line="240" w:lineRule="auto"/>
              <w:jc w:val="center"/>
              <w:rPr>
                <w:rFonts w:ascii="Times New Roman" w:eastAsia="Calibri" w:hAnsi="Times New Roman" w:cs="Times New Roman"/>
                <w:sz w:val="24"/>
                <w:szCs w:val="24"/>
                <w:lang w:eastAsia="en-US"/>
              </w:rPr>
            </w:pPr>
          </w:p>
        </w:tc>
        <w:tc>
          <w:tcPr>
            <w:tcW w:w="1029"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color w:val="000000"/>
                <w:sz w:val="24"/>
                <w:szCs w:val="24"/>
                <w:lang w:eastAsia="en-US"/>
              </w:rPr>
              <w:t xml:space="preserve">Водопроводная сеть </w:t>
            </w:r>
          </w:p>
        </w:tc>
        <w:tc>
          <w:tcPr>
            <w:tcW w:w="784"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Республика Коми,Усть-Куломский р-н,</w:t>
            </w:r>
          </w:p>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color w:val="000000"/>
                <w:sz w:val="24"/>
                <w:szCs w:val="24"/>
                <w:lang w:eastAsia="en-US"/>
              </w:rPr>
              <w:t>с. Пожег</w:t>
            </w:r>
          </w:p>
        </w:tc>
        <w:tc>
          <w:tcPr>
            <w:tcW w:w="637"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560,0</w:t>
            </w:r>
          </w:p>
        </w:tc>
        <w:tc>
          <w:tcPr>
            <w:tcW w:w="686"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2013</w:t>
            </w:r>
          </w:p>
        </w:tc>
        <w:tc>
          <w:tcPr>
            <w:tcW w:w="735"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166 597,10</w:t>
            </w:r>
          </w:p>
        </w:tc>
        <w:tc>
          <w:tcPr>
            <w:tcW w:w="882"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148 971,40</w:t>
            </w:r>
          </w:p>
        </w:tc>
      </w:tr>
      <w:tr w:rsidR="006F1EAC" w:rsidRPr="006F1EAC" w:rsidTr="006F1EAC">
        <w:trPr>
          <w:trHeight w:val="898"/>
        </w:trPr>
        <w:tc>
          <w:tcPr>
            <w:tcW w:w="245" w:type="pct"/>
          </w:tcPr>
          <w:p w:rsidR="006F1EAC" w:rsidRPr="006F1EAC" w:rsidRDefault="006F1EAC" w:rsidP="006F1EAC">
            <w:pPr>
              <w:spacing w:after="0" w:line="240" w:lineRule="auto"/>
              <w:jc w:val="center"/>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2</w:t>
            </w:r>
          </w:p>
          <w:p w:rsidR="006F1EAC" w:rsidRPr="006F1EAC" w:rsidRDefault="006F1EAC" w:rsidP="006F1EAC">
            <w:pPr>
              <w:spacing w:after="0" w:line="240" w:lineRule="auto"/>
              <w:jc w:val="center"/>
              <w:rPr>
                <w:rFonts w:ascii="Times New Roman" w:eastAsia="Calibri" w:hAnsi="Times New Roman" w:cs="Times New Roman"/>
                <w:sz w:val="24"/>
                <w:szCs w:val="24"/>
                <w:lang w:eastAsia="en-US"/>
              </w:rPr>
            </w:pPr>
          </w:p>
          <w:p w:rsidR="006F1EAC" w:rsidRPr="006F1EAC" w:rsidRDefault="006F1EAC" w:rsidP="006F1EAC">
            <w:pPr>
              <w:spacing w:after="0" w:line="240" w:lineRule="auto"/>
              <w:jc w:val="center"/>
              <w:rPr>
                <w:rFonts w:ascii="Times New Roman" w:eastAsia="Calibri" w:hAnsi="Times New Roman" w:cs="Times New Roman"/>
                <w:sz w:val="24"/>
                <w:szCs w:val="24"/>
                <w:lang w:eastAsia="en-US"/>
              </w:rPr>
            </w:pPr>
          </w:p>
        </w:tc>
        <w:tc>
          <w:tcPr>
            <w:tcW w:w="1029"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color w:val="000000"/>
                <w:sz w:val="24"/>
                <w:szCs w:val="24"/>
                <w:lang w:eastAsia="en-US"/>
              </w:rPr>
              <w:t xml:space="preserve">Водопроводная сеть </w:t>
            </w:r>
          </w:p>
        </w:tc>
        <w:tc>
          <w:tcPr>
            <w:tcW w:w="784"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Республика Коми,Усть-Куломский р-н,</w:t>
            </w:r>
          </w:p>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color w:val="000000"/>
                <w:sz w:val="24"/>
                <w:szCs w:val="24"/>
                <w:lang w:eastAsia="en-US"/>
              </w:rPr>
              <w:t>д. Кекур</w:t>
            </w:r>
          </w:p>
        </w:tc>
        <w:tc>
          <w:tcPr>
            <w:tcW w:w="637"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1000,0</w:t>
            </w:r>
          </w:p>
        </w:tc>
        <w:tc>
          <w:tcPr>
            <w:tcW w:w="686"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2015</w:t>
            </w:r>
          </w:p>
        </w:tc>
        <w:tc>
          <w:tcPr>
            <w:tcW w:w="735"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366 800,00</w:t>
            </w:r>
          </w:p>
        </w:tc>
        <w:tc>
          <w:tcPr>
            <w:tcW w:w="882"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303 119,84</w:t>
            </w:r>
          </w:p>
        </w:tc>
      </w:tr>
      <w:tr w:rsidR="006F1EAC" w:rsidRPr="006F1EAC" w:rsidTr="006F1EAC">
        <w:trPr>
          <w:trHeight w:val="708"/>
        </w:trPr>
        <w:tc>
          <w:tcPr>
            <w:tcW w:w="245" w:type="pct"/>
          </w:tcPr>
          <w:p w:rsidR="006F1EAC" w:rsidRPr="006F1EAC" w:rsidRDefault="006F1EAC" w:rsidP="006F1EAC">
            <w:pPr>
              <w:spacing w:after="0" w:line="240" w:lineRule="auto"/>
              <w:jc w:val="center"/>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3</w:t>
            </w:r>
          </w:p>
          <w:p w:rsidR="006F1EAC" w:rsidRPr="006F1EAC" w:rsidRDefault="006F1EAC" w:rsidP="006F1EAC">
            <w:pPr>
              <w:spacing w:after="0" w:line="240" w:lineRule="auto"/>
              <w:jc w:val="center"/>
              <w:rPr>
                <w:rFonts w:ascii="Times New Roman" w:eastAsia="Calibri" w:hAnsi="Times New Roman" w:cs="Times New Roman"/>
                <w:sz w:val="24"/>
                <w:szCs w:val="24"/>
                <w:lang w:eastAsia="en-US"/>
              </w:rPr>
            </w:pPr>
          </w:p>
        </w:tc>
        <w:tc>
          <w:tcPr>
            <w:tcW w:w="1029"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color w:val="000000"/>
                <w:sz w:val="24"/>
                <w:szCs w:val="24"/>
                <w:lang w:eastAsia="en-US"/>
              </w:rPr>
              <w:t xml:space="preserve">Здание водонапорной башни </w:t>
            </w:r>
          </w:p>
        </w:tc>
        <w:tc>
          <w:tcPr>
            <w:tcW w:w="784"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 xml:space="preserve">Республика Коми,Усть-Куломский р-н, </w:t>
            </w:r>
          </w:p>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color w:val="000000"/>
                <w:sz w:val="24"/>
                <w:szCs w:val="24"/>
                <w:lang w:eastAsia="en-US"/>
              </w:rPr>
              <w:t>с. Пожег</w:t>
            </w:r>
          </w:p>
        </w:tc>
        <w:tc>
          <w:tcPr>
            <w:tcW w:w="637"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p>
        </w:tc>
        <w:tc>
          <w:tcPr>
            <w:tcW w:w="686"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2003</w:t>
            </w:r>
          </w:p>
        </w:tc>
        <w:tc>
          <w:tcPr>
            <w:tcW w:w="735"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1,00</w:t>
            </w:r>
          </w:p>
        </w:tc>
        <w:tc>
          <w:tcPr>
            <w:tcW w:w="882"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1,00</w:t>
            </w:r>
          </w:p>
        </w:tc>
      </w:tr>
      <w:tr w:rsidR="006F1EAC" w:rsidRPr="006F1EAC" w:rsidTr="006F1EAC">
        <w:tc>
          <w:tcPr>
            <w:tcW w:w="245" w:type="pct"/>
          </w:tcPr>
          <w:p w:rsidR="006F1EAC" w:rsidRPr="006F1EAC" w:rsidRDefault="006F1EAC" w:rsidP="006F1EAC">
            <w:pPr>
              <w:spacing w:after="0" w:line="240" w:lineRule="auto"/>
              <w:ind w:hanging="426"/>
              <w:jc w:val="center"/>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4</w:t>
            </w:r>
          </w:p>
          <w:p w:rsidR="006F1EAC" w:rsidRPr="006F1EAC" w:rsidRDefault="006F1EAC" w:rsidP="006F1EAC">
            <w:pPr>
              <w:spacing w:after="0" w:line="240" w:lineRule="auto"/>
              <w:jc w:val="center"/>
              <w:rPr>
                <w:rFonts w:ascii="Times New Roman" w:eastAsia="Calibri" w:hAnsi="Times New Roman" w:cs="Times New Roman"/>
                <w:sz w:val="24"/>
                <w:szCs w:val="24"/>
                <w:lang w:eastAsia="en-US"/>
              </w:rPr>
            </w:pPr>
          </w:p>
        </w:tc>
        <w:tc>
          <w:tcPr>
            <w:tcW w:w="1029"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color w:val="000000"/>
                <w:sz w:val="24"/>
                <w:szCs w:val="24"/>
                <w:lang w:eastAsia="en-US"/>
              </w:rPr>
              <w:t>Здание водобашни</w:t>
            </w:r>
          </w:p>
        </w:tc>
        <w:tc>
          <w:tcPr>
            <w:tcW w:w="784"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 xml:space="preserve">Республика Коми,Усть-Куломский р-н, </w:t>
            </w:r>
          </w:p>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color w:val="000000"/>
                <w:sz w:val="24"/>
                <w:szCs w:val="24"/>
                <w:lang w:eastAsia="en-US"/>
              </w:rPr>
              <w:t>д. Кекур</w:t>
            </w:r>
          </w:p>
        </w:tc>
        <w:tc>
          <w:tcPr>
            <w:tcW w:w="637"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p>
        </w:tc>
        <w:tc>
          <w:tcPr>
            <w:tcW w:w="686"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2002</w:t>
            </w:r>
          </w:p>
        </w:tc>
        <w:tc>
          <w:tcPr>
            <w:tcW w:w="735" w:type="pct"/>
          </w:tcPr>
          <w:p w:rsidR="006F1EAC" w:rsidRPr="006F1EAC" w:rsidRDefault="006F1EAC" w:rsidP="006F1EAC">
            <w:pPr>
              <w:jc w:val="center"/>
              <w:rPr>
                <w:rFonts w:ascii="Times New Roman" w:eastAsia="Calibri" w:hAnsi="Times New Roman" w:cs="Times New Roman"/>
                <w:color w:val="000000"/>
                <w:sz w:val="28"/>
                <w:szCs w:val="28"/>
                <w:lang w:eastAsia="en-US"/>
              </w:rPr>
            </w:pPr>
            <w:r w:rsidRPr="006F1EAC">
              <w:rPr>
                <w:rFonts w:ascii="Times New Roman" w:eastAsia="Calibri" w:hAnsi="Times New Roman" w:cs="Times New Roman"/>
                <w:color w:val="000000"/>
                <w:sz w:val="28"/>
                <w:szCs w:val="28"/>
                <w:lang w:eastAsia="en-US"/>
              </w:rPr>
              <w:t>13 586,00</w:t>
            </w:r>
          </w:p>
        </w:tc>
        <w:tc>
          <w:tcPr>
            <w:tcW w:w="882" w:type="pct"/>
          </w:tcPr>
          <w:p w:rsidR="006F1EAC" w:rsidRPr="006F1EAC" w:rsidRDefault="006F1EAC" w:rsidP="006F1EAC">
            <w:pPr>
              <w:jc w:val="center"/>
              <w:rPr>
                <w:rFonts w:ascii="Times New Roman" w:eastAsia="Calibri" w:hAnsi="Times New Roman" w:cs="Times New Roman"/>
                <w:color w:val="000000"/>
                <w:sz w:val="28"/>
                <w:szCs w:val="28"/>
                <w:lang w:eastAsia="en-US"/>
              </w:rPr>
            </w:pPr>
            <w:r w:rsidRPr="006F1EAC">
              <w:rPr>
                <w:rFonts w:ascii="Times New Roman" w:eastAsia="Calibri" w:hAnsi="Times New Roman" w:cs="Times New Roman"/>
                <w:color w:val="000000"/>
                <w:sz w:val="28"/>
                <w:szCs w:val="28"/>
                <w:lang w:eastAsia="en-US"/>
              </w:rPr>
              <w:t>0,00</w:t>
            </w:r>
          </w:p>
        </w:tc>
      </w:tr>
      <w:tr w:rsidR="006F1EAC" w:rsidRPr="006F1EAC" w:rsidTr="006F1EAC">
        <w:tc>
          <w:tcPr>
            <w:tcW w:w="245"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5</w:t>
            </w:r>
          </w:p>
          <w:p w:rsidR="006F1EAC" w:rsidRPr="006F1EAC" w:rsidRDefault="006F1EAC" w:rsidP="006F1EAC">
            <w:pPr>
              <w:spacing w:after="0" w:line="240" w:lineRule="auto"/>
              <w:rPr>
                <w:rFonts w:ascii="Times New Roman" w:eastAsia="Calibri" w:hAnsi="Times New Roman" w:cs="Times New Roman"/>
                <w:sz w:val="24"/>
                <w:szCs w:val="24"/>
                <w:lang w:eastAsia="en-US"/>
              </w:rPr>
            </w:pPr>
          </w:p>
          <w:p w:rsidR="006F1EAC" w:rsidRPr="006F1EAC" w:rsidRDefault="006F1EAC" w:rsidP="006F1EAC">
            <w:pPr>
              <w:spacing w:after="0" w:line="240" w:lineRule="auto"/>
              <w:rPr>
                <w:rFonts w:ascii="Times New Roman" w:eastAsia="Calibri" w:hAnsi="Times New Roman" w:cs="Times New Roman"/>
                <w:sz w:val="24"/>
                <w:szCs w:val="24"/>
                <w:lang w:eastAsia="en-US"/>
              </w:rPr>
            </w:pPr>
          </w:p>
        </w:tc>
        <w:tc>
          <w:tcPr>
            <w:tcW w:w="1029"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color w:val="000000"/>
                <w:sz w:val="24"/>
                <w:szCs w:val="24"/>
                <w:lang w:eastAsia="en-US"/>
              </w:rPr>
              <w:t xml:space="preserve">Здание водораспределительной будки </w:t>
            </w:r>
          </w:p>
        </w:tc>
        <w:tc>
          <w:tcPr>
            <w:tcW w:w="784"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Республика Коми,Усть-Куломский р-н,</w:t>
            </w:r>
          </w:p>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color w:val="000000"/>
                <w:sz w:val="24"/>
                <w:szCs w:val="24"/>
                <w:lang w:eastAsia="en-US"/>
              </w:rPr>
              <w:t>д. Кекур</w:t>
            </w:r>
          </w:p>
        </w:tc>
        <w:tc>
          <w:tcPr>
            <w:tcW w:w="637" w:type="pct"/>
          </w:tcPr>
          <w:p w:rsidR="006F1EAC" w:rsidRPr="006F1EAC" w:rsidRDefault="006F1EAC" w:rsidP="006F1EAC">
            <w:pPr>
              <w:spacing w:after="0" w:line="240" w:lineRule="auto"/>
              <w:jc w:val="center"/>
              <w:rPr>
                <w:rFonts w:ascii="Times New Roman" w:eastAsia="Calibri" w:hAnsi="Times New Roman" w:cs="Times New Roman"/>
                <w:sz w:val="24"/>
                <w:szCs w:val="24"/>
                <w:lang w:eastAsia="en-US"/>
              </w:rPr>
            </w:pPr>
          </w:p>
        </w:tc>
        <w:tc>
          <w:tcPr>
            <w:tcW w:w="686"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2002</w:t>
            </w:r>
          </w:p>
        </w:tc>
        <w:tc>
          <w:tcPr>
            <w:tcW w:w="735" w:type="pct"/>
          </w:tcPr>
          <w:p w:rsidR="006F1EAC" w:rsidRPr="006F1EAC" w:rsidRDefault="006F1EAC" w:rsidP="006F1EAC">
            <w:pPr>
              <w:jc w:val="center"/>
              <w:rPr>
                <w:rFonts w:ascii="Times New Roman" w:eastAsia="Calibri" w:hAnsi="Times New Roman" w:cs="Times New Roman"/>
                <w:color w:val="000000"/>
                <w:sz w:val="28"/>
                <w:szCs w:val="28"/>
                <w:lang w:eastAsia="en-US"/>
              </w:rPr>
            </w:pPr>
            <w:r w:rsidRPr="006F1EAC">
              <w:rPr>
                <w:rFonts w:ascii="Times New Roman" w:eastAsia="Calibri" w:hAnsi="Times New Roman" w:cs="Times New Roman"/>
                <w:color w:val="000000"/>
                <w:sz w:val="28"/>
                <w:szCs w:val="28"/>
                <w:lang w:eastAsia="en-US"/>
              </w:rPr>
              <w:t>9 768,00</w:t>
            </w:r>
          </w:p>
        </w:tc>
        <w:tc>
          <w:tcPr>
            <w:tcW w:w="882" w:type="pct"/>
          </w:tcPr>
          <w:p w:rsidR="006F1EAC" w:rsidRPr="006F1EAC" w:rsidRDefault="006F1EAC" w:rsidP="006F1EAC">
            <w:pPr>
              <w:jc w:val="center"/>
              <w:rPr>
                <w:rFonts w:ascii="Times New Roman" w:eastAsia="Calibri" w:hAnsi="Times New Roman" w:cs="Times New Roman"/>
                <w:color w:val="000000"/>
                <w:sz w:val="28"/>
                <w:szCs w:val="28"/>
                <w:lang w:eastAsia="en-US"/>
              </w:rPr>
            </w:pPr>
            <w:r w:rsidRPr="006F1EAC">
              <w:rPr>
                <w:rFonts w:ascii="Times New Roman" w:eastAsia="Calibri" w:hAnsi="Times New Roman" w:cs="Times New Roman"/>
                <w:color w:val="000000"/>
                <w:sz w:val="28"/>
                <w:szCs w:val="28"/>
                <w:lang w:eastAsia="en-US"/>
              </w:rPr>
              <w:t>0,00</w:t>
            </w:r>
          </w:p>
        </w:tc>
      </w:tr>
      <w:tr w:rsidR="006F1EAC" w:rsidRPr="006F1EAC" w:rsidTr="006F1EAC">
        <w:trPr>
          <w:trHeight w:val="1620"/>
        </w:trPr>
        <w:tc>
          <w:tcPr>
            <w:tcW w:w="245"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6</w:t>
            </w:r>
          </w:p>
          <w:p w:rsidR="006F1EAC" w:rsidRPr="006F1EAC" w:rsidRDefault="006F1EAC" w:rsidP="006F1EAC">
            <w:pPr>
              <w:spacing w:after="0" w:line="240" w:lineRule="auto"/>
              <w:rPr>
                <w:rFonts w:ascii="Times New Roman" w:eastAsia="Calibri" w:hAnsi="Times New Roman" w:cs="Times New Roman"/>
                <w:sz w:val="24"/>
                <w:szCs w:val="24"/>
                <w:lang w:eastAsia="en-US"/>
              </w:rPr>
            </w:pPr>
          </w:p>
          <w:p w:rsidR="006F1EAC" w:rsidRPr="006F1EAC" w:rsidRDefault="006F1EAC" w:rsidP="006F1EAC">
            <w:pPr>
              <w:spacing w:after="0" w:line="240" w:lineRule="auto"/>
              <w:rPr>
                <w:rFonts w:ascii="Times New Roman" w:eastAsia="Calibri" w:hAnsi="Times New Roman" w:cs="Times New Roman"/>
                <w:sz w:val="24"/>
                <w:szCs w:val="24"/>
                <w:lang w:eastAsia="en-US"/>
              </w:rPr>
            </w:pPr>
          </w:p>
          <w:p w:rsidR="006F1EAC" w:rsidRPr="006F1EAC" w:rsidRDefault="006F1EAC" w:rsidP="006F1EAC">
            <w:pPr>
              <w:spacing w:after="0" w:line="240" w:lineRule="auto"/>
              <w:rPr>
                <w:rFonts w:ascii="Times New Roman" w:eastAsia="Calibri" w:hAnsi="Times New Roman" w:cs="Times New Roman"/>
                <w:sz w:val="24"/>
                <w:szCs w:val="24"/>
                <w:lang w:eastAsia="en-US"/>
              </w:rPr>
            </w:pPr>
          </w:p>
          <w:p w:rsidR="006F1EAC" w:rsidRPr="006F1EAC" w:rsidRDefault="006F1EAC" w:rsidP="006F1EAC">
            <w:pPr>
              <w:spacing w:after="0" w:line="240" w:lineRule="auto"/>
              <w:rPr>
                <w:rFonts w:ascii="Times New Roman" w:eastAsia="Calibri" w:hAnsi="Times New Roman" w:cs="Times New Roman"/>
                <w:sz w:val="24"/>
                <w:szCs w:val="24"/>
                <w:lang w:eastAsia="en-US"/>
              </w:rPr>
            </w:pPr>
          </w:p>
        </w:tc>
        <w:tc>
          <w:tcPr>
            <w:tcW w:w="1029" w:type="pct"/>
          </w:tcPr>
          <w:p w:rsidR="006F1EAC" w:rsidRPr="006F1EAC" w:rsidRDefault="006F1EAC" w:rsidP="006F1EAC">
            <w:pPr>
              <w:spacing w:after="0" w:line="240" w:lineRule="auto"/>
              <w:rPr>
                <w:rFonts w:ascii="Times New Roman" w:eastAsia="Calibri" w:hAnsi="Times New Roman" w:cs="Times New Roman"/>
                <w:color w:val="000000"/>
                <w:sz w:val="24"/>
                <w:szCs w:val="24"/>
                <w:lang w:eastAsia="en-US"/>
              </w:rPr>
            </w:pPr>
            <w:r w:rsidRPr="006F1EAC">
              <w:rPr>
                <w:rFonts w:ascii="Times New Roman" w:eastAsia="Calibri" w:hAnsi="Times New Roman" w:cs="Times New Roman"/>
                <w:color w:val="000000"/>
                <w:sz w:val="24"/>
                <w:szCs w:val="24"/>
                <w:lang w:eastAsia="en-US"/>
              </w:rPr>
              <w:t>Водопроводная сеть от здания водобашни</w:t>
            </w:r>
          </w:p>
          <w:p w:rsidR="006F1EAC" w:rsidRPr="006F1EAC" w:rsidRDefault="006F1EAC" w:rsidP="006F1EAC">
            <w:pPr>
              <w:spacing w:after="0" w:line="240" w:lineRule="auto"/>
              <w:rPr>
                <w:rFonts w:ascii="Times New Roman" w:eastAsia="Calibri" w:hAnsi="Times New Roman" w:cs="Times New Roman"/>
                <w:color w:val="000000"/>
                <w:sz w:val="24"/>
                <w:szCs w:val="24"/>
                <w:lang w:eastAsia="en-US"/>
              </w:rPr>
            </w:pPr>
            <w:r w:rsidRPr="006F1EAC">
              <w:rPr>
                <w:rFonts w:ascii="Times New Roman" w:eastAsia="Calibri" w:hAnsi="Times New Roman" w:cs="Times New Roman"/>
                <w:color w:val="000000"/>
                <w:sz w:val="24"/>
                <w:szCs w:val="24"/>
                <w:lang w:eastAsia="en-US"/>
              </w:rPr>
              <w:t xml:space="preserve">до водораспределительной будки,труба металлическая </w:t>
            </w:r>
          </w:p>
        </w:tc>
        <w:tc>
          <w:tcPr>
            <w:tcW w:w="784"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Республика Коми,Усть-Куломский р-н,</w:t>
            </w:r>
          </w:p>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color w:val="000000"/>
                <w:sz w:val="24"/>
                <w:szCs w:val="24"/>
                <w:lang w:eastAsia="en-US"/>
              </w:rPr>
              <w:t>д. Кекур</w:t>
            </w:r>
          </w:p>
        </w:tc>
        <w:tc>
          <w:tcPr>
            <w:tcW w:w="637"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color w:val="000000"/>
                <w:sz w:val="28"/>
                <w:szCs w:val="28"/>
                <w:lang w:eastAsia="en-US"/>
              </w:rPr>
              <w:t>500,0</w:t>
            </w:r>
          </w:p>
        </w:tc>
        <w:tc>
          <w:tcPr>
            <w:tcW w:w="686"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2002</w:t>
            </w:r>
          </w:p>
        </w:tc>
        <w:tc>
          <w:tcPr>
            <w:tcW w:w="735"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0,00</w:t>
            </w:r>
          </w:p>
        </w:tc>
        <w:tc>
          <w:tcPr>
            <w:tcW w:w="882"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0,00</w:t>
            </w:r>
          </w:p>
        </w:tc>
      </w:tr>
      <w:tr w:rsidR="006F1EAC" w:rsidRPr="006F1EAC" w:rsidTr="006F1EAC">
        <w:trPr>
          <w:trHeight w:val="852"/>
        </w:trPr>
        <w:tc>
          <w:tcPr>
            <w:tcW w:w="245"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7</w:t>
            </w:r>
          </w:p>
          <w:p w:rsidR="006F1EAC" w:rsidRPr="006F1EAC" w:rsidRDefault="006F1EAC" w:rsidP="006F1EAC">
            <w:pPr>
              <w:spacing w:after="0" w:line="240" w:lineRule="auto"/>
              <w:rPr>
                <w:rFonts w:ascii="Times New Roman" w:eastAsia="Calibri" w:hAnsi="Times New Roman" w:cs="Times New Roman"/>
                <w:sz w:val="24"/>
                <w:szCs w:val="24"/>
                <w:lang w:eastAsia="en-US"/>
              </w:rPr>
            </w:pPr>
          </w:p>
          <w:p w:rsidR="006F1EAC" w:rsidRPr="006F1EAC" w:rsidRDefault="006F1EAC" w:rsidP="006F1EAC">
            <w:pPr>
              <w:spacing w:after="0" w:line="240" w:lineRule="auto"/>
              <w:rPr>
                <w:rFonts w:ascii="Times New Roman" w:eastAsia="Calibri" w:hAnsi="Times New Roman" w:cs="Times New Roman"/>
                <w:sz w:val="24"/>
                <w:szCs w:val="24"/>
                <w:lang w:eastAsia="en-US"/>
              </w:rPr>
            </w:pPr>
          </w:p>
        </w:tc>
        <w:tc>
          <w:tcPr>
            <w:tcW w:w="1029" w:type="pct"/>
          </w:tcPr>
          <w:p w:rsidR="006F1EAC" w:rsidRPr="006F1EAC" w:rsidRDefault="006F1EAC" w:rsidP="006F1EAC">
            <w:pPr>
              <w:spacing w:after="0" w:line="240" w:lineRule="auto"/>
              <w:rPr>
                <w:rFonts w:ascii="Times New Roman" w:eastAsia="Calibri" w:hAnsi="Times New Roman" w:cs="Times New Roman"/>
                <w:color w:val="000000"/>
                <w:sz w:val="24"/>
                <w:szCs w:val="24"/>
                <w:lang w:eastAsia="en-US"/>
              </w:rPr>
            </w:pPr>
            <w:r w:rsidRPr="006F1EAC">
              <w:rPr>
                <w:rFonts w:ascii="Times New Roman" w:eastAsia="Calibri" w:hAnsi="Times New Roman" w:cs="Times New Roman"/>
                <w:color w:val="000000"/>
                <w:sz w:val="24"/>
                <w:szCs w:val="24"/>
                <w:lang w:eastAsia="en-US"/>
              </w:rPr>
              <w:t>Водопроводная сеть,</w:t>
            </w:r>
          </w:p>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color w:val="000000"/>
                <w:sz w:val="24"/>
                <w:szCs w:val="24"/>
                <w:lang w:eastAsia="en-US"/>
              </w:rPr>
              <w:t>труба ПВХ</w:t>
            </w:r>
          </w:p>
        </w:tc>
        <w:tc>
          <w:tcPr>
            <w:tcW w:w="784"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Республика Коми,Усть-Куломский р-н,</w:t>
            </w:r>
          </w:p>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color w:val="000000"/>
                <w:sz w:val="24"/>
                <w:szCs w:val="24"/>
                <w:lang w:eastAsia="en-US"/>
              </w:rPr>
              <w:t>с. Кужба</w:t>
            </w:r>
          </w:p>
        </w:tc>
        <w:tc>
          <w:tcPr>
            <w:tcW w:w="637"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color w:val="000000"/>
                <w:sz w:val="28"/>
                <w:szCs w:val="28"/>
                <w:lang w:eastAsia="en-US"/>
              </w:rPr>
              <w:t>1 500,0.</w:t>
            </w:r>
          </w:p>
        </w:tc>
        <w:tc>
          <w:tcPr>
            <w:tcW w:w="686"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2014</w:t>
            </w:r>
          </w:p>
        </w:tc>
        <w:tc>
          <w:tcPr>
            <w:tcW w:w="735"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7 762 033,70</w:t>
            </w:r>
          </w:p>
        </w:tc>
        <w:tc>
          <w:tcPr>
            <w:tcW w:w="882"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7 503299,30</w:t>
            </w:r>
          </w:p>
        </w:tc>
      </w:tr>
      <w:tr w:rsidR="006F1EAC" w:rsidRPr="006F1EAC" w:rsidTr="006F1EAC">
        <w:trPr>
          <w:trHeight w:val="1110"/>
        </w:trPr>
        <w:tc>
          <w:tcPr>
            <w:tcW w:w="245"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8</w:t>
            </w:r>
          </w:p>
          <w:p w:rsidR="006F1EAC" w:rsidRPr="006F1EAC" w:rsidRDefault="006F1EAC" w:rsidP="006F1EAC">
            <w:pPr>
              <w:spacing w:after="0" w:line="240" w:lineRule="auto"/>
              <w:rPr>
                <w:rFonts w:ascii="Times New Roman" w:eastAsia="Calibri" w:hAnsi="Times New Roman" w:cs="Times New Roman"/>
                <w:sz w:val="24"/>
                <w:szCs w:val="24"/>
                <w:lang w:eastAsia="en-US"/>
              </w:rPr>
            </w:pPr>
          </w:p>
          <w:p w:rsidR="006F1EAC" w:rsidRPr="006F1EAC" w:rsidRDefault="006F1EAC" w:rsidP="006F1EAC">
            <w:pPr>
              <w:spacing w:after="0" w:line="240" w:lineRule="auto"/>
              <w:rPr>
                <w:rFonts w:ascii="Times New Roman" w:eastAsia="Calibri" w:hAnsi="Times New Roman" w:cs="Times New Roman"/>
                <w:sz w:val="24"/>
                <w:szCs w:val="24"/>
                <w:lang w:eastAsia="en-US"/>
              </w:rPr>
            </w:pPr>
          </w:p>
          <w:p w:rsidR="006F1EAC" w:rsidRPr="006F1EAC" w:rsidRDefault="006F1EAC" w:rsidP="006F1EAC">
            <w:pPr>
              <w:spacing w:after="0" w:line="240" w:lineRule="auto"/>
              <w:rPr>
                <w:rFonts w:ascii="Times New Roman" w:eastAsia="Calibri" w:hAnsi="Times New Roman" w:cs="Times New Roman"/>
                <w:sz w:val="24"/>
                <w:szCs w:val="24"/>
                <w:lang w:eastAsia="en-US"/>
              </w:rPr>
            </w:pPr>
          </w:p>
        </w:tc>
        <w:tc>
          <w:tcPr>
            <w:tcW w:w="1029" w:type="pct"/>
          </w:tcPr>
          <w:p w:rsidR="006F1EAC" w:rsidRPr="006F1EAC" w:rsidRDefault="006F1EAC" w:rsidP="006F1EAC">
            <w:pPr>
              <w:spacing w:after="0" w:line="240" w:lineRule="auto"/>
              <w:rPr>
                <w:rFonts w:ascii="Times New Roman" w:eastAsia="Calibri" w:hAnsi="Times New Roman" w:cs="Times New Roman"/>
                <w:color w:val="000000"/>
                <w:sz w:val="24"/>
                <w:szCs w:val="24"/>
                <w:lang w:eastAsia="en-US"/>
              </w:rPr>
            </w:pPr>
            <w:r w:rsidRPr="006F1EAC">
              <w:rPr>
                <w:rFonts w:ascii="Times New Roman" w:eastAsia="Calibri" w:hAnsi="Times New Roman" w:cs="Times New Roman"/>
                <w:color w:val="000000"/>
                <w:sz w:val="24"/>
                <w:szCs w:val="24"/>
                <w:lang w:eastAsia="en-US"/>
              </w:rPr>
              <w:t>Водопроводная сеть,</w:t>
            </w:r>
          </w:p>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color w:val="000000"/>
                <w:sz w:val="24"/>
                <w:szCs w:val="24"/>
                <w:lang w:eastAsia="en-US"/>
              </w:rPr>
              <w:t>труба ПВХ</w:t>
            </w:r>
          </w:p>
        </w:tc>
        <w:tc>
          <w:tcPr>
            <w:tcW w:w="784"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Республика Коми,Усть-Куломский р-н,</w:t>
            </w:r>
          </w:p>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П. Ульяново</w:t>
            </w:r>
          </w:p>
        </w:tc>
        <w:tc>
          <w:tcPr>
            <w:tcW w:w="637"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color w:val="000000"/>
                <w:sz w:val="28"/>
                <w:szCs w:val="28"/>
                <w:lang w:eastAsia="en-US"/>
              </w:rPr>
              <w:t>600,0</w:t>
            </w:r>
          </w:p>
        </w:tc>
        <w:tc>
          <w:tcPr>
            <w:tcW w:w="686"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2012-2016</w:t>
            </w:r>
          </w:p>
        </w:tc>
        <w:tc>
          <w:tcPr>
            <w:tcW w:w="735"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334 000,00</w:t>
            </w:r>
          </w:p>
        </w:tc>
        <w:tc>
          <w:tcPr>
            <w:tcW w:w="882"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334 000,00</w:t>
            </w:r>
          </w:p>
        </w:tc>
      </w:tr>
      <w:tr w:rsidR="006F1EAC" w:rsidRPr="006F1EAC" w:rsidTr="006F1EAC">
        <w:trPr>
          <w:trHeight w:val="1176"/>
        </w:trPr>
        <w:tc>
          <w:tcPr>
            <w:tcW w:w="245"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9</w:t>
            </w:r>
          </w:p>
          <w:p w:rsidR="006F1EAC" w:rsidRPr="006F1EAC" w:rsidRDefault="006F1EAC" w:rsidP="006F1EAC">
            <w:pPr>
              <w:spacing w:after="0" w:line="240" w:lineRule="auto"/>
              <w:rPr>
                <w:rFonts w:ascii="Times New Roman" w:eastAsia="Calibri" w:hAnsi="Times New Roman" w:cs="Times New Roman"/>
                <w:sz w:val="24"/>
                <w:szCs w:val="24"/>
                <w:lang w:eastAsia="en-US"/>
              </w:rPr>
            </w:pPr>
          </w:p>
          <w:p w:rsidR="006F1EAC" w:rsidRPr="006F1EAC" w:rsidRDefault="006F1EAC" w:rsidP="006F1EAC">
            <w:pPr>
              <w:spacing w:after="0" w:line="240" w:lineRule="auto"/>
              <w:rPr>
                <w:rFonts w:ascii="Times New Roman" w:eastAsia="Calibri" w:hAnsi="Times New Roman" w:cs="Times New Roman"/>
                <w:sz w:val="24"/>
                <w:szCs w:val="24"/>
                <w:lang w:eastAsia="en-US"/>
              </w:rPr>
            </w:pPr>
          </w:p>
          <w:p w:rsidR="006F1EAC" w:rsidRPr="006F1EAC" w:rsidRDefault="006F1EAC" w:rsidP="006F1EAC">
            <w:pPr>
              <w:spacing w:after="0" w:line="240" w:lineRule="auto"/>
              <w:rPr>
                <w:rFonts w:ascii="Times New Roman" w:eastAsia="Calibri" w:hAnsi="Times New Roman" w:cs="Times New Roman"/>
                <w:sz w:val="24"/>
                <w:szCs w:val="24"/>
                <w:lang w:eastAsia="en-US"/>
              </w:rPr>
            </w:pPr>
          </w:p>
        </w:tc>
        <w:tc>
          <w:tcPr>
            <w:tcW w:w="1029" w:type="pct"/>
          </w:tcPr>
          <w:p w:rsidR="006F1EAC" w:rsidRPr="006F1EAC" w:rsidRDefault="006F1EAC" w:rsidP="006F1EAC">
            <w:pPr>
              <w:spacing w:after="0" w:line="240" w:lineRule="auto"/>
              <w:rPr>
                <w:rFonts w:ascii="Times New Roman" w:eastAsia="Calibri" w:hAnsi="Times New Roman" w:cs="Times New Roman"/>
                <w:color w:val="000000"/>
                <w:sz w:val="24"/>
                <w:szCs w:val="24"/>
                <w:lang w:eastAsia="en-US"/>
              </w:rPr>
            </w:pPr>
            <w:r w:rsidRPr="006F1EAC">
              <w:rPr>
                <w:rFonts w:ascii="Times New Roman" w:eastAsia="Calibri" w:hAnsi="Times New Roman" w:cs="Times New Roman"/>
                <w:color w:val="000000"/>
                <w:sz w:val="24"/>
                <w:szCs w:val="24"/>
                <w:lang w:eastAsia="en-US"/>
              </w:rPr>
              <w:t>Водопроводная сеть,</w:t>
            </w:r>
          </w:p>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color w:val="000000"/>
                <w:sz w:val="24"/>
                <w:szCs w:val="24"/>
                <w:lang w:eastAsia="en-US"/>
              </w:rPr>
              <w:t>труба ПВХ</w:t>
            </w:r>
          </w:p>
        </w:tc>
        <w:tc>
          <w:tcPr>
            <w:tcW w:w="784"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Республика Коми,Усть-Куломский р-н,</w:t>
            </w:r>
          </w:p>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color w:val="000000"/>
                <w:sz w:val="24"/>
                <w:szCs w:val="24"/>
                <w:lang w:eastAsia="en-US"/>
              </w:rPr>
              <w:t>п. Озъяг</w:t>
            </w:r>
          </w:p>
        </w:tc>
        <w:tc>
          <w:tcPr>
            <w:tcW w:w="637"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color w:val="000000"/>
                <w:sz w:val="28"/>
                <w:szCs w:val="28"/>
                <w:lang w:eastAsia="en-US"/>
              </w:rPr>
              <w:t>700,0</w:t>
            </w:r>
          </w:p>
        </w:tc>
        <w:tc>
          <w:tcPr>
            <w:tcW w:w="686"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2014</w:t>
            </w:r>
          </w:p>
        </w:tc>
        <w:tc>
          <w:tcPr>
            <w:tcW w:w="735"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577 713,78</w:t>
            </w:r>
          </w:p>
        </w:tc>
        <w:tc>
          <w:tcPr>
            <w:tcW w:w="882"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558456,66</w:t>
            </w:r>
          </w:p>
        </w:tc>
      </w:tr>
      <w:tr w:rsidR="006F1EAC" w:rsidRPr="006F1EAC" w:rsidTr="006F1EAC">
        <w:trPr>
          <w:trHeight w:val="684"/>
        </w:trPr>
        <w:tc>
          <w:tcPr>
            <w:tcW w:w="245"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10</w:t>
            </w:r>
          </w:p>
          <w:p w:rsidR="006F1EAC" w:rsidRPr="006F1EAC" w:rsidRDefault="006F1EAC" w:rsidP="006F1EAC">
            <w:pPr>
              <w:spacing w:after="0" w:line="240" w:lineRule="auto"/>
              <w:rPr>
                <w:rFonts w:ascii="Times New Roman" w:eastAsia="Calibri" w:hAnsi="Times New Roman" w:cs="Times New Roman"/>
                <w:sz w:val="24"/>
                <w:szCs w:val="24"/>
                <w:lang w:eastAsia="en-US"/>
              </w:rPr>
            </w:pPr>
          </w:p>
        </w:tc>
        <w:tc>
          <w:tcPr>
            <w:tcW w:w="1029" w:type="pct"/>
          </w:tcPr>
          <w:p w:rsidR="006F1EAC" w:rsidRPr="006F1EAC" w:rsidRDefault="006F1EAC" w:rsidP="006F1EAC">
            <w:pPr>
              <w:spacing w:after="0" w:line="240" w:lineRule="auto"/>
              <w:rPr>
                <w:rFonts w:ascii="Times New Roman" w:eastAsia="Calibri" w:hAnsi="Times New Roman" w:cs="Times New Roman"/>
                <w:color w:val="000000"/>
                <w:sz w:val="24"/>
                <w:szCs w:val="24"/>
                <w:lang w:eastAsia="en-US"/>
              </w:rPr>
            </w:pPr>
            <w:r w:rsidRPr="006F1EAC">
              <w:rPr>
                <w:rFonts w:ascii="Times New Roman" w:eastAsia="Calibri" w:hAnsi="Times New Roman" w:cs="Times New Roman"/>
                <w:color w:val="000000"/>
                <w:sz w:val="24"/>
                <w:szCs w:val="24"/>
                <w:lang w:eastAsia="en-US"/>
              </w:rPr>
              <w:t>Водозаборная скважина № 131-Э</w:t>
            </w:r>
          </w:p>
        </w:tc>
        <w:tc>
          <w:tcPr>
            <w:tcW w:w="784"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Республика Коми,Усть-Куломский р-н,</w:t>
            </w:r>
          </w:p>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color w:val="000000"/>
                <w:sz w:val="24"/>
                <w:szCs w:val="24"/>
                <w:lang w:eastAsia="en-US"/>
              </w:rPr>
              <w:t>п. Озъяг</w:t>
            </w:r>
          </w:p>
        </w:tc>
        <w:tc>
          <w:tcPr>
            <w:tcW w:w="637" w:type="pct"/>
          </w:tcPr>
          <w:p w:rsidR="006F1EAC" w:rsidRPr="006F1EAC" w:rsidRDefault="006F1EAC" w:rsidP="006F1EAC">
            <w:pPr>
              <w:spacing w:after="0" w:line="240" w:lineRule="auto"/>
              <w:jc w:val="center"/>
              <w:rPr>
                <w:rFonts w:ascii="Times New Roman" w:eastAsia="Calibri" w:hAnsi="Times New Roman" w:cs="Times New Roman"/>
                <w:color w:val="000000"/>
                <w:sz w:val="24"/>
                <w:szCs w:val="24"/>
                <w:lang w:eastAsia="en-US"/>
              </w:rPr>
            </w:pPr>
          </w:p>
        </w:tc>
        <w:tc>
          <w:tcPr>
            <w:tcW w:w="686"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1962</w:t>
            </w:r>
          </w:p>
        </w:tc>
        <w:tc>
          <w:tcPr>
            <w:tcW w:w="735"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154 483,18</w:t>
            </w:r>
          </w:p>
        </w:tc>
        <w:tc>
          <w:tcPr>
            <w:tcW w:w="882"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153 453,30</w:t>
            </w:r>
          </w:p>
        </w:tc>
      </w:tr>
      <w:tr w:rsidR="006F1EAC" w:rsidRPr="006F1EAC" w:rsidTr="006F1EAC">
        <w:trPr>
          <w:trHeight w:val="492"/>
        </w:trPr>
        <w:tc>
          <w:tcPr>
            <w:tcW w:w="245"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11</w:t>
            </w:r>
          </w:p>
          <w:p w:rsidR="006F1EAC" w:rsidRPr="006F1EAC" w:rsidRDefault="006F1EAC" w:rsidP="006F1EAC">
            <w:pPr>
              <w:spacing w:after="0" w:line="240" w:lineRule="auto"/>
              <w:rPr>
                <w:rFonts w:ascii="Times New Roman" w:eastAsia="Calibri" w:hAnsi="Times New Roman" w:cs="Times New Roman"/>
                <w:sz w:val="24"/>
                <w:szCs w:val="24"/>
                <w:lang w:eastAsia="en-US"/>
              </w:rPr>
            </w:pPr>
          </w:p>
        </w:tc>
        <w:tc>
          <w:tcPr>
            <w:tcW w:w="1029" w:type="pct"/>
          </w:tcPr>
          <w:p w:rsidR="006F1EAC" w:rsidRPr="006F1EAC" w:rsidRDefault="006F1EAC" w:rsidP="006F1EAC">
            <w:pPr>
              <w:spacing w:after="0" w:line="240" w:lineRule="auto"/>
              <w:rPr>
                <w:rFonts w:ascii="Times New Roman" w:eastAsia="Calibri" w:hAnsi="Times New Roman" w:cs="Times New Roman"/>
                <w:color w:val="000000"/>
                <w:sz w:val="24"/>
                <w:szCs w:val="24"/>
                <w:lang w:eastAsia="en-US"/>
              </w:rPr>
            </w:pPr>
            <w:r w:rsidRPr="006F1EAC">
              <w:rPr>
                <w:rFonts w:ascii="Times New Roman" w:eastAsia="Calibri" w:hAnsi="Times New Roman" w:cs="Times New Roman"/>
                <w:color w:val="000000"/>
                <w:sz w:val="24"/>
                <w:szCs w:val="24"/>
                <w:lang w:eastAsia="en-US"/>
              </w:rPr>
              <w:t>Водозаборная скважина № 2051-Э</w:t>
            </w:r>
          </w:p>
        </w:tc>
        <w:tc>
          <w:tcPr>
            <w:tcW w:w="784"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Республика Коми,Усть-Куломский р-н,</w:t>
            </w:r>
          </w:p>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color w:val="000000"/>
                <w:sz w:val="24"/>
                <w:szCs w:val="24"/>
                <w:lang w:eastAsia="en-US"/>
              </w:rPr>
              <w:t>с. Малая Кужба</w:t>
            </w:r>
          </w:p>
        </w:tc>
        <w:tc>
          <w:tcPr>
            <w:tcW w:w="637" w:type="pct"/>
          </w:tcPr>
          <w:p w:rsidR="006F1EAC" w:rsidRPr="006F1EAC" w:rsidRDefault="006F1EAC" w:rsidP="006F1EAC">
            <w:pPr>
              <w:spacing w:after="0" w:line="240" w:lineRule="auto"/>
              <w:jc w:val="center"/>
              <w:rPr>
                <w:rFonts w:ascii="Times New Roman" w:eastAsia="Calibri" w:hAnsi="Times New Roman" w:cs="Times New Roman"/>
                <w:color w:val="000000"/>
                <w:sz w:val="24"/>
                <w:szCs w:val="24"/>
                <w:lang w:eastAsia="en-US"/>
              </w:rPr>
            </w:pPr>
          </w:p>
        </w:tc>
        <w:tc>
          <w:tcPr>
            <w:tcW w:w="686"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1989</w:t>
            </w:r>
          </w:p>
        </w:tc>
        <w:tc>
          <w:tcPr>
            <w:tcW w:w="735"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195 567,82</w:t>
            </w:r>
          </w:p>
        </w:tc>
        <w:tc>
          <w:tcPr>
            <w:tcW w:w="882"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195 567,82</w:t>
            </w:r>
          </w:p>
        </w:tc>
      </w:tr>
      <w:tr w:rsidR="006F1EAC" w:rsidRPr="006F1EAC" w:rsidTr="006F1EAC">
        <w:trPr>
          <w:trHeight w:val="492"/>
        </w:trPr>
        <w:tc>
          <w:tcPr>
            <w:tcW w:w="245"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12</w:t>
            </w:r>
          </w:p>
        </w:tc>
        <w:tc>
          <w:tcPr>
            <w:tcW w:w="1029" w:type="pct"/>
          </w:tcPr>
          <w:p w:rsidR="006F1EAC" w:rsidRPr="006F1EAC" w:rsidRDefault="006F1EAC" w:rsidP="006F1EAC">
            <w:pPr>
              <w:spacing w:after="0" w:line="240" w:lineRule="auto"/>
              <w:rPr>
                <w:rFonts w:ascii="Times New Roman" w:eastAsia="Calibri" w:hAnsi="Times New Roman" w:cs="Times New Roman"/>
                <w:color w:val="000000"/>
                <w:sz w:val="24"/>
                <w:szCs w:val="24"/>
                <w:lang w:eastAsia="en-US"/>
              </w:rPr>
            </w:pPr>
            <w:r w:rsidRPr="006F1EAC">
              <w:rPr>
                <w:rFonts w:ascii="Times New Roman" w:eastAsia="Calibri" w:hAnsi="Times New Roman" w:cs="Times New Roman"/>
                <w:color w:val="000000"/>
                <w:sz w:val="24"/>
                <w:szCs w:val="24"/>
                <w:lang w:eastAsia="en-US"/>
              </w:rPr>
              <w:t>Водопроводные сети</w:t>
            </w:r>
          </w:p>
        </w:tc>
        <w:tc>
          <w:tcPr>
            <w:tcW w:w="784"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Республика Коми,Усть-Куломский р-н, с. Усть-Кулом  ул. Полевая - Набережная</w:t>
            </w:r>
          </w:p>
        </w:tc>
        <w:tc>
          <w:tcPr>
            <w:tcW w:w="637" w:type="pct"/>
          </w:tcPr>
          <w:p w:rsidR="006F1EAC" w:rsidRPr="006F1EAC" w:rsidRDefault="006F1EAC" w:rsidP="006F1EAC">
            <w:pPr>
              <w:spacing w:after="0" w:line="240" w:lineRule="auto"/>
              <w:jc w:val="center"/>
              <w:rPr>
                <w:rFonts w:ascii="Times New Roman" w:eastAsia="Calibri" w:hAnsi="Times New Roman" w:cs="Times New Roman"/>
                <w:color w:val="000000"/>
                <w:sz w:val="28"/>
                <w:szCs w:val="28"/>
                <w:lang w:eastAsia="en-US"/>
              </w:rPr>
            </w:pPr>
            <w:r w:rsidRPr="006F1EAC">
              <w:rPr>
                <w:rFonts w:ascii="Times New Roman" w:eastAsia="Calibri" w:hAnsi="Times New Roman" w:cs="Times New Roman"/>
                <w:color w:val="000000"/>
                <w:sz w:val="28"/>
                <w:szCs w:val="28"/>
                <w:lang w:eastAsia="en-US"/>
              </w:rPr>
              <w:t>3729</w:t>
            </w:r>
          </w:p>
        </w:tc>
        <w:tc>
          <w:tcPr>
            <w:tcW w:w="686"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2014</w:t>
            </w:r>
          </w:p>
        </w:tc>
        <w:tc>
          <w:tcPr>
            <w:tcW w:w="735"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17 223 525,00</w:t>
            </w:r>
          </w:p>
        </w:tc>
        <w:tc>
          <w:tcPr>
            <w:tcW w:w="882"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p>
        </w:tc>
      </w:tr>
      <w:tr w:rsidR="006F1EAC" w:rsidRPr="006F1EAC" w:rsidTr="006F1EAC">
        <w:trPr>
          <w:trHeight w:val="492"/>
        </w:trPr>
        <w:tc>
          <w:tcPr>
            <w:tcW w:w="245"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13</w:t>
            </w:r>
          </w:p>
        </w:tc>
        <w:tc>
          <w:tcPr>
            <w:tcW w:w="1029" w:type="pct"/>
          </w:tcPr>
          <w:p w:rsidR="006F1EAC" w:rsidRPr="006F1EAC" w:rsidRDefault="006F1EAC" w:rsidP="006F1EAC">
            <w:pPr>
              <w:rPr>
                <w:rFonts w:ascii="Calibri" w:eastAsia="Calibri" w:hAnsi="Calibri" w:cs="Times New Roman"/>
                <w:sz w:val="24"/>
                <w:szCs w:val="24"/>
                <w:lang w:eastAsia="en-US"/>
              </w:rPr>
            </w:pPr>
            <w:r w:rsidRPr="006F1EAC">
              <w:rPr>
                <w:rFonts w:ascii="Times New Roman" w:eastAsia="Calibri" w:hAnsi="Times New Roman" w:cs="Times New Roman"/>
                <w:color w:val="000000"/>
                <w:sz w:val="24"/>
                <w:szCs w:val="24"/>
                <w:lang w:eastAsia="en-US"/>
              </w:rPr>
              <w:t>Водопроводные сети</w:t>
            </w:r>
          </w:p>
        </w:tc>
        <w:tc>
          <w:tcPr>
            <w:tcW w:w="784" w:type="pct"/>
          </w:tcPr>
          <w:p w:rsidR="006F1EAC" w:rsidRPr="006F1EAC" w:rsidRDefault="006F1EAC" w:rsidP="006F1EAC">
            <w:pPr>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Республика Коми,Усть-Куломский р-н, с Усть-Кулом, м. Аэропорт-м. Пятигорск</w:t>
            </w:r>
          </w:p>
        </w:tc>
        <w:tc>
          <w:tcPr>
            <w:tcW w:w="637" w:type="pct"/>
          </w:tcPr>
          <w:p w:rsidR="006F1EAC" w:rsidRPr="006F1EAC" w:rsidRDefault="006F1EAC" w:rsidP="006F1EAC">
            <w:pPr>
              <w:spacing w:after="0" w:line="240" w:lineRule="auto"/>
              <w:jc w:val="center"/>
              <w:rPr>
                <w:rFonts w:ascii="Times New Roman" w:eastAsia="Calibri" w:hAnsi="Times New Roman" w:cs="Times New Roman"/>
                <w:color w:val="000000"/>
                <w:sz w:val="28"/>
                <w:szCs w:val="28"/>
                <w:lang w:eastAsia="en-US"/>
              </w:rPr>
            </w:pPr>
            <w:r w:rsidRPr="006F1EAC">
              <w:rPr>
                <w:rFonts w:ascii="Times New Roman" w:eastAsia="Calibri" w:hAnsi="Times New Roman" w:cs="Times New Roman"/>
                <w:color w:val="000000"/>
                <w:sz w:val="28"/>
                <w:szCs w:val="28"/>
                <w:lang w:eastAsia="en-US"/>
              </w:rPr>
              <w:t>1784</w:t>
            </w:r>
          </w:p>
        </w:tc>
        <w:tc>
          <w:tcPr>
            <w:tcW w:w="686"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2015</w:t>
            </w:r>
          </w:p>
        </w:tc>
        <w:tc>
          <w:tcPr>
            <w:tcW w:w="735"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7 935 840,00</w:t>
            </w:r>
          </w:p>
        </w:tc>
        <w:tc>
          <w:tcPr>
            <w:tcW w:w="882"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p>
        </w:tc>
      </w:tr>
      <w:tr w:rsidR="006F1EAC" w:rsidRPr="006F1EAC" w:rsidTr="006F1EAC">
        <w:trPr>
          <w:trHeight w:val="492"/>
        </w:trPr>
        <w:tc>
          <w:tcPr>
            <w:tcW w:w="245"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14</w:t>
            </w:r>
          </w:p>
        </w:tc>
        <w:tc>
          <w:tcPr>
            <w:tcW w:w="1029" w:type="pct"/>
          </w:tcPr>
          <w:p w:rsidR="006F1EAC" w:rsidRPr="006F1EAC" w:rsidRDefault="006F1EAC" w:rsidP="006F1EAC">
            <w:pPr>
              <w:rPr>
                <w:rFonts w:ascii="Calibri" w:eastAsia="Calibri" w:hAnsi="Calibri" w:cs="Times New Roman"/>
                <w:sz w:val="24"/>
                <w:szCs w:val="24"/>
                <w:lang w:eastAsia="en-US"/>
              </w:rPr>
            </w:pPr>
            <w:r w:rsidRPr="006F1EAC">
              <w:rPr>
                <w:rFonts w:ascii="Times New Roman" w:eastAsia="Calibri" w:hAnsi="Times New Roman" w:cs="Times New Roman"/>
                <w:color w:val="000000"/>
                <w:sz w:val="24"/>
                <w:szCs w:val="24"/>
                <w:lang w:eastAsia="en-US"/>
              </w:rPr>
              <w:t>Водопроводные сети</w:t>
            </w:r>
          </w:p>
        </w:tc>
        <w:tc>
          <w:tcPr>
            <w:tcW w:w="784" w:type="pct"/>
          </w:tcPr>
          <w:p w:rsidR="006F1EAC" w:rsidRPr="006F1EAC" w:rsidRDefault="006F1EAC" w:rsidP="006F1EAC">
            <w:pPr>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Республика Коми,Усть-Куломский р-н, с Усть-Кулом, м. Аэропорт</w:t>
            </w:r>
          </w:p>
        </w:tc>
        <w:tc>
          <w:tcPr>
            <w:tcW w:w="637" w:type="pct"/>
          </w:tcPr>
          <w:p w:rsidR="006F1EAC" w:rsidRPr="006F1EAC" w:rsidRDefault="006F1EAC" w:rsidP="006F1EAC">
            <w:pPr>
              <w:spacing w:after="0" w:line="240" w:lineRule="auto"/>
              <w:jc w:val="center"/>
              <w:rPr>
                <w:rFonts w:ascii="Times New Roman" w:eastAsia="Calibri" w:hAnsi="Times New Roman" w:cs="Times New Roman"/>
                <w:color w:val="000000"/>
                <w:sz w:val="28"/>
                <w:szCs w:val="28"/>
                <w:lang w:eastAsia="en-US"/>
              </w:rPr>
            </w:pPr>
            <w:r w:rsidRPr="006F1EAC">
              <w:rPr>
                <w:rFonts w:ascii="Times New Roman" w:eastAsia="Calibri" w:hAnsi="Times New Roman" w:cs="Times New Roman"/>
                <w:color w:val="000000"/>
                <w:sz w:val="28"/>
                <w:szCs w:val="28"/>
                <w:lang w:eastAsia="en-US"/>
              </w:rPr>
              <w:t>1469</w:t>
            </w:r>
          </w:p>
        </w:tc>
        <w:tc>
          <w:tcPr>
            <w:tcW w:w="686"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2009</w:t>
            </w:r>
          </w:p>
        </w:tc>
        <w:tc>
          <w:tcPr>
            <w:tcW w:w="735"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6 185 063,53</w:t>
            </w:r>
          </w:p>
        </w:tc>
        <w:tc>
          <w:tcPr>
            <w:tcW w:w="882"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p>
        </w:tc>
      </w:tr>
      <w:tr w:rsidR="006F1EAC" w:rsidRPr="006F1EAC" w:rsidTr="006F1EAC">
        <w:trPr>
          <w:trHeight w:val="492"/>
        </w:trPr>
        <w:tc>
          <w:tcPr>
            <w:tcW w:w="245"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15</w:t>
            </w:r>
          </w:p>
        </w:tc>
        <w:tc>
          <w:tcPr>
            <w:tcW w:w="1029" w:type="pct"/>
          </w:tcPr>
          <w:p w:rsidR="006F1EAC" w:rsidRPr="006F1EAC" w:rsidRDefault="006F1EAC" w:rsidP="006F1EAC">
            <w:pPr>
              <w:rPr>
                <w:rFonts w:ascii="Calibri" w:eastAsia="Calibri" w:hAnsi="Calibri" w:cs="Times New Roman"/>
                <w:sz w:val="24"/>
                <w:szCs w:val="24"/>
                <w:lang w:eastAsia="en-US"/>
              </w:rPr>
            </w:pPr>
            <w:r w:rsidRPr="006F1EAC">
              <w:rPr>
                <w:rFonts w:ascii="Times New Roman" w:eastAsia="Calibri" w:hAnsi="Times New Roman" w:cs="Times New Roman"/>
                <w:color w:val="000000"/>
                <w:sz w:val="24"/>
                <w:szCs w:val="24"/>
                <w:lang w:eastAsia="en-US"/>
              </w:rPr>
              <w:t>Водопроводные сети</w:t>
            </w:r>
          </w:p>
        </w:tc>
        <w:tc>
          <w:tcPr>
            <w:tcW w:w="784" w:type="pct"/>
          </w:tcPr>
          <w:p w:rsidR="006F1EAC" w:rsidRPr="006F1EAC" w:rsidRDefault="006F1EAC" w:rsidP="006F1EAC">
            <w:pPr>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Республика Коми,Усть-Куломский р-н, п. Кебанъель</w:t>
            </w:r>
          </w:p>
        </w:tc>
        <w:tc>
          <w:tcPr>
            <w:tcW w:w="637" w:type="pct"/>
          </w:tcPr>
          <w:p w:rsidR="006F1EAC" w:rsidRPr="006F1EAC" w:rsidRDefault="006F1EAC" w:rsidP="006F1EAC">
            <w:pPr>
              <w:spacing w:after="0" w:line="240" w:lineRule="auto"/>
              <w:jc w:val="center"/>
              <w:rPr>
                <w:rFonts w:ascii="Times New Roman" w:eastAsia="Calibri" w:hAnsi="Times New Roman" w:cs="Times New Roman"/>
                <w:color w:val="000000"/>
                <w:sz w:val="28"/>
                <w:szCs w:val="28"/>
                <w:lang w:eastAsia="en-US"/>
              </w:rPr>
            </w:pPr>
            <w:r w:rsidRPr="006F1EAC">
              <w:rPr>
                <w:rFonts w:ascii="Times New Roman" w:eastAsia="Calibri" w:hAnsi="Times New Roman" w:cs="Times New Roman"/>
                <w:color w:val="000000"/>
                <w:sz w:val="28"/>
                <w:szCs w:val="28"/>
                <w:lang w:eastAsia="en-US"/>
              </w:rPr>
              <w:t>5317</w:t>
            </w:r>
          </w:p>
        </w:tc>
        <w:tc>
          <w:tcPr>
            <w:tcW w:w="686"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2015</w:t>
            </w:r>
          </w:p>
        </w:tc>
        <w:tc>
          <w:tcPr>
            <w:tcW w:w="735"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30 825 065,70</w:t>
            </w:r>
          </w:p>
        </w:tc>
        <w:tc>
          <w:tcPr>
            <w:tcW w:w="882"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p>
        </w:tc>
      </w:tr>
      <w:tr w:rsidR="006F1EAC" w:rsidRPr="006F1EAC" w:rsidTr="006F1EAC">
        <w:trPr>
          <w:trHeight w:val="492"/>
        </w:trPr>
        <w:tc>
          <w:tcPr>
            <w:tcW w:w="245"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16</w:t>
            </w:r>
          </w:p>
        </w:tc>
        <w:tc>
          <w:tcPr>
            <w:tcW w:w="1029" w:type="pct"/>
          </w:tcPr>
          <w:p w:rsidR="006F1EAC" w:rsidRPr="006F1EAC" w:rsidRDefault="006F1EAC" w:rsidP="006F1EAC">
            <w:pPr>
              <w:rPr>
                <w:rFonts w:ascii="Calibri" w:eastAsia="Calibri" w:hAnsi="Calibri" w:cs="Times New Roman"/>
                <w:sz w:val="24"/>
                <w:szCs w:val="24"/>
                <w:lang w:eastAsia="en-US"/>
              </w:rPr>
            </w:pPr>
            <w:r w:rsidRPr="006F1EAC">
              <w:rPr>
                <w:rFonts w:ascii="Times New Roman" w:eastAsia="Calibri" w:hAnsi="Times New Roman" w:cs="Times New Roman"/>
                <w:color w:val="000000"/>
                <w:sz w:val="24"/>
                <w:szCs w:val="24"/>
                <w:lang w:eastAsia="en-US"/>
              </w:rPr>
              <w:t>Водопроводные сети</w:t>
            </w:r>
          </w:p>
        </w:tc>
        <w:tc>
          <w:tcPr>
            <w:tcW w:w="784" w:type="pct"/>
          </w:tcPr>
          <w:p w:rsidR="006F1EAC" w:rsidRPr="006F1EAC" w:rsidRDefault="006F1EAC" w:rsidP="006F1EAC">
            <w:pPr>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Республика Коми,Усть-Куломский р-н, с. Усть-Кулом, м. Пятигорск</w:t>
            </w:r>
          </w:p>
        </w:tc>
        <w:tc>
          <w:tcPr>
            <w:tcW w:w="637" w:type="pct"/>
          </w:tcPr>
          <w:p w:rsidR="006F1EAC" w:rsidRPr="006F1EAC" w:rsidRDefault="006F1EAC" w:rsidP="006F1EAC">
            <w:pPr>
              <w:spacing w:after="0" w:line="240" w:lineRule="auto"/>
              <w:jc w:val="center"/>
              <w:rPr>
                <w:rFonts w:ascii="Times New Roman" w:eastAsia="Calibri" w:hAnsi="Times New Roman" w:cs="Times New Roman"/>
                <w:color w:val="000000"/>
                <w:sz w:val="28"/>
                <w:szCs w:val="28"/>
                <w:lang w:eastAsia="en-US"/>
              </w:rPr>
            </w:pPr>
            <w:r w:rsidRPr="006F1EAC">
              <w:rPr>
                <w:rFonts w:ascii="Times New Roman" w:eastAsia="Calibri" w:hAnsi="Times New Roman" w:cs="Times New Roman"/>
                <w:color w:val="000000"/>
                <w:sz w:val="28"/>
                <w:szCs w:val="28"/>
                <w:lang w:eastAsia="en-US"/>
              </w:rPr>
              <w:t>837</w:t>
            </w:r>
          </w:p>
        </w:tc>
        <w:tc>
          <w:tcPr>
            <w:tcW w:w="686"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2009</w:t>
            </w:r>
          </w:p>
        </w:tc>
        <w:tc>
          <w:tcPr>
            <w:tcW w:w="735"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4 301 669,19</w:t>
            </w:r>
          </w:p>
        </w:tc>
        <w:tc>
          <w:tcPr>
            <w:tcW w:w="882"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p>
        </w:tc>
      </w:tr>
      <w:tr w:rsidR="006F1EAC" w:rsidRPr="006F1EAC" w:rsidTr="006F1EAC">
        <w:trPr>
          <w:trHeight w:val="492"/>
        </w:trPr>
        <w:tc>
          <w:tcPr>
            <w:tcW w:w="245"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17</w:t>
            </w:r>
          </w:p>
        </w:tc>
        <w:tc>
          <w:tcPr>
            <w:tcW w:w="1029" w:type="pct"/>
          </w:tcPr>
          <w:p w:rsidR="006F1EAC" w:rsidRPr="006F1EAC" w:rsidRDefault="006F1EAC" w:rsidP="006F1EAC">
            <w:pPr>
              <w:rPr>
                <w:rFonts w:ascii="Calibri" w:eastAsia="Calibri" w:hAnsi="Calibri" w:cs="Times New Roman"/>
                <w:sz w:val="24"/>
                <w:szCs w:val="24"/>
                <w:lang w:eastAsia="en-US"/>
              </w:rPr>
            </w:pPr>
            <w:r w:rsidRPr="006F1EAC">
              <w:rPr>
                <w:rFonts w:ascii="Times New Roman" w:eastAsia="Calibri" w:hAnsi="Times New Roman" w:cs="Times New Roman"/>
                <w:color w:val="000000"/>
                <w:sz w:val="24"/>
                <w:szCs w:val="24"/>
                <w:lang w:eastAsia="en-US"/>
              </w:rPr>
              <w:t>Водопроводные сети</w:t>
            </w:r>
          </w:p>
        </w:tc>
        <w:tc>
          <w:tcPr>
            <w:tcW w:w="784" w:type="pct"/>
          </w:tcPr>
          <w:p w:rsidR="006F1EAC" w:rsidRPr="006F1EAC" w:rsidRDefault="006F1EAC" w:rsidP="006F1EAC">
            <w:pPr>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Республика Коми,Усть-Куломский р-н, с. Усть-Кулом, м. Катыдпом</w:t>
            </w:r>
          </w:p>
        </w:tc>
        <w:tc>
          <w:tcPr>
            <w:tcW w:w="637" w:type="pct"/>
          </w:tcPr>
          <w:p w:rsidR="006F1EAC" w:rsidRPr="006F1EAC" w:rsidRDefault="006F1EAC" w:rsidP="006F1EAC">
            <w:pPr>
              <w:spacing w:after="0" w:line="240" w:lineRule="auto"/>
              <w:jc w:val="center"/>
              <w:rPr>
                <w:rFonts w:ascii="Times New Roman" w:eastAsia="Calibri" w:hAnsi="Times New Roman" w:cs="Times New Roman"/>
                <w:color w:val="000000"/>
                <w:sz w:val="28"/>
                <w:szCs w:val="28"/>
                <w:lang w:eastAsia="en-US"/>
              </w:rPr>
            </w:pPr>
            <w:r w:rsidRPr="006F1EAC">
              <w:rPr>
                <w:rFonts w:ascii="Times New Roman" w:eastAsia="Calibri" w:hAnsi="Times New Roman" w:cs="Times New Roman"/>
                <w:color w:val="000000"/>
                <w:sz w:val="28"/>
                <w:szCs w:val="28"/>
                <w:lang w:eastAsia="en-US"/>
              </w:rPr>
              <w:t>807</w:t>
            </w:r>
          </w:p>
        </w:tc>
        <w:tc>
          <w:tcPr>
            <w:tcW w:w="686"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2009</w:t>
            </w:r>
          </w:p>
        </w:tc>
        <w:tc>
          <w:tcPr>
            <w:tcW w:w="735"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3 967 950,13</w:t>
            </w:r>
          </w:p>
        </w:tc>
        <w:tc>
          <w:tcPr>
            <w:tcW w:w="882"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p>
        </w:tc>
      </w:tr>
      <w:tr w:rsidR="006F1EAC" w:rsidRPr="006F1EAC" w:rsidTr="006F1EAC">
        <w:trPr>
          <w:trHeight w:val="492"/>
        </w:trPr>
        <w:tc>
          <w:tcPr>
            <w:tcW w:w="245"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18</w:t>
            </w:r>
          </w:p>
        </w:tc>
        <w:tc>
          <w:tcPr>
            <w:tcW w:w="1029" w:type="pct"/>
          </w:tcPr>
          <w:p w:rsidR="006F1EAC" w:rsidRPr="006F1EAC" w:rsidRDefault="006F1EAC" w:rsidP="006F1EAC">
            <w:pPr>
              <w:rPr>
                <w:rFonts w:ascii="Calibri" w:eastAsia="Calibri" w:hAnsi="Calibri" w:cs="Times New Roman"/>
                <w:sz w:val="24"/>
                <w:szCs w:val="24"/>
                <w:lang w:eastAsia="en-US"/>
              </w:rPr>
            </w:pPr>
            <w:r w:rsidRPr="006F1EAC">
              <w:rPr>
                <w:rFonts w:ascii="Times New Roman" w:eastAsia="Calibri" w:hAnsi="Times New Roman" w:cs="Times New Roman"/>
                <w:color w:val="000000"/>
                <w:sz w:val="24"/>
                <w:szCs w:val="24"/>
                <w:lang w:eastAsia="en-US"/>
              </w:rPr>
              <w:t>Водопроводные сети</w:t>
            </w:r>
          </w:p>
        </w:tc>
        <w:tc>
          <w:tcPr>
            <w:tcW w:w="784" w:type="pct"/>
          </w:tcPr>
          <w:p w:rsidR="006F1EAC" w:rsidRPr="006F1EAC" w:rsidRDefault="006F1EAC" w:rsidP="006F1EAC">
            <w:pPr>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Республика Коми,Усть-Куломский р-н, с. Усть-Кулом, ул. Строителей</w:t>
            </w:r>
          </w:p>
        </w:tc>
        <w:tc>
          <w:tcPr>
            <w:tcW w:w="637" w:type="pct"/>
          </w:tcPr>
          <w:p w:rsidR="006F1EAC" w:rsidRPr="006F1EAC" w:rsidRDefault="006F1EAC" w:rsidP="006F1EAC">
            <w:pPr>
              <w:spacing w:after="0" w:line="240" w:lineRule="auto"/>
              <w:jc w:val="center"/>
              <w:rPr>
                <w:rFonts w:ascii="Times New Roman" w:eastAsia="Calibri" w:hAnsi="Times New Roman" w:cs="Times New Roman"/>
                <w:color w:val="000000"/>
                <w:sz w:val="28"/>
                <w:szCs w:val="28"/>
                <w:lang w:eastAsia="en-US"/>
              </w:rPr>
            </w:pPr>
            <w:r w:rsidRPr="006F1EAC">
              <w:rPr>
                <w:rFonts w:ascii="Times New Roman" w:eastAsia="Calibri" w:hAnsi="Times New Roman" w:cs="Times New Roman"/>
                <w:color w:val="000000"/>
                <w:sz w:val="28"/>
                <w:szCs w:val="28"/>
                <w:lang w:eastAsia="en-US"/>
              </w:rPr>
              <w:t>1031</w:t>
            </w:r>
          </w:p>
        </w:tc>
        <w:tc>
          <w:tcPr>
            <w:tcW w:w="686"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2011</w:t>
            </w:r>
          </w:p>
        </w:tc>
        <w:tc>
          <w:tcPr>
            <w:tcW w:w="735"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3 903 194,10</w:t>
            </w:r>
          </w:p>
        </w:tc>
        <w:tc>
          <w:tcPr>
            <w:tcW w:w="882"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p>
        </w:tc>
      </w:tr>
      <w:tr w:rsidR="006F1EAC" w:rsidRPr="006F1EAC" w:rsidTr="006F1EAC">
        <w:trPr>
          <w:trHeight w:val="492"/>
        </w:trPr>
        <w:tc>
          <w:tcPr>
            <w:tcW w:w="245"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19</w:t>
            </w:r>
          </w:p>
        </w:tc>
        <w:tc>
          <w:tcPr>
            <w:tcW w:w="1029" w:type="pct"/>
          </w:tcPr>
          <w:p w:rsidR="006F1EAC" w:rsidRPr="006F1EAC" w:rsidRDefault="006F1EAC" w:rsidP="006F1EAC">
            <w:pPr>
              <w:rPr>
                <w:rFonts w:ascii="Calibri" w:eastAsia="Calibri" w:hAnsi="Calibri" w:cs="Times New Roman"/>
                <w:sz w:val="24"/>
                <w:szCs w:val="24"/>
                <w:lang w:eastAsia="en-US"/>
              </w:rPr>
            </w:pPr>
            <w:r w:rsidRPr="006F1EAC">
              <w:rPr>
                <w:rFonts w:ascii="Times New Roman" w:eastAsia="Calibri" w:hAnsi="Times New Roman" w:cs="Times New Roman"/>
                <w:color w:val="000000"/>
                <w:sz w:val="24"/>
                <w:szCs w:val="24"/>
                <w:lang w:eastAsia="en-US"/>
              </w:rPr>
              <w:t>Водопроводные сети</w:t>
            </w:r>
          </w:p>
        </w:tc>
        <w:tc>
          <w:tcPr>
            <w:tcW w:w="784" w:type="pct"/>
          </w:tcPr>
          <w:p w:rsidR="006F1EAC" w:rsidRPr="006F1EAC" w:rsidRDefault="006F1EAC" w:rsidP="006F1EAC">
            <w:pPr>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Республика Коми,Усть-Куломский р-н, с. Руч</w:t>
            </w:r>
          </w:p>
        </w:tc>
        <w:tc>
          <w:tcPr>
            <w:tcW w:w="637" w:type="pct"/>
          </w:tcPr>
          <w:p w:rsidR="006F1EAC" w:rsidRPr="006F1EAC" w:rsidRDefault="006F1EAC" w:rsidP="006F1EAC">
            <w:pPr>
              <w:spacing w:after="0" w:line="240" w:lineRule="auto"/>
              <w:jc w:val="center"/>
              <w:rPr>
                <w:rFonts w:ascii="Times New Roman" w:eastAsia="Calibri" w:hAnsi="Times New Roman" w:cs="Times New Roman"/>
                <w:color w:val="000000"/>
                <w:sz w:val="28"/>
                <w:szCs w:val="28"/>
                <w:lang w:eastAsia="en-US"/>
              </w:rPr>
            </w:pPr>
            <w:r w:rsidRPr="006F1EAC">
              <w:rPr>
                <w:rFonts w:ascii="Times New Roman" w:eastAsia="Calibri" w:hAnsi="Times New Roman" w:cs="Times New Roman"/>
                <w:color w:val="000000"/>
                <w:sz w:val="28"/>
                <w:szCs w:val="28"/>
                <w:lang w:eastAsia="en-US"/>
              </w:rPr>
              <w:t>1586</w:t>
            </w:r>
          </w:p>
        </w:tc>
        <w:tc>
          <w:tcPr>
            <w:tcW w:w="686"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2013</w:t>
            </w:r>
          </w:p>
        </w:tc>
        <w:tc>
          <w:tcPr>
            <w:tcW w:w="735"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3 157 769,00</w:t>
            </w:r>
          </w:p>
        </w:tc>
        <w:tc>
          <w:tcPr>
            <w:tcW w:w="882"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p>
        </w:tc>
      </w:tr>
      <w:tr w:rsidR="006F1EAC" w:rsidRPr="006F1EAC" w:rsidTr="006F1EAC">
        <w:trPr>
          <w:trHeight w:val="492"/>
        </w:trPr>
        <w:tc>
          <w:tcPr>
            <w:tcW w:w="245" w:type="pct"/>
          </w:tcPr>
          <w:p w:rsidR="006F1EAC" w:rsidRPr="006F1EAC" w:rsidRDefault="006F1EAC" w:rsidP="006F1EAC">
            <w:pPr>
              <w:spacing w:after="0" w:line="240" w:lineRule="auto"/>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20</w:t>
            </w:r>
          </w:p>
        </w:tc>
        <w:tc>
          <w:tcPr>
            <w:tcW w:w="1029" w:type="pct"/>
          </w:tcPr>
          <w:p w:rsidR="006F1EAC" w:rsidRPr="006F1EAC" w:rsidRDefault="006F1EAC" w:rsidP="006F1EAC">
            <w:pPr>
              <w:rPr>
                <w:rFonts w:ascii="Calibri" w:eastAsia="Calibri" w:hAnsi="Calibri" w:cs="Times New Roman"/>
                <w:sz w:val="24"/>
                <w:szCs w:val="24"/>
                <w:lang w:eastAsia="en-US"/>
              </w:rPr>
            </w:pPr>
            <w:r w:rsidRPr="006F1EAC">
              <w:rPr>
                <w:rFonts w:ascii="Times New Roman" w:eastAsia="Calibri" w:hAnsi="Times New Roman" w:cs="Times New Roman"/>
                <w:color w:val="000000"/>
                <w:sz w:val="24"/>
                <w:szCs w:val="24"/>
                <w:lang w:eastAsia="en-US"/>
              </w:rPr>
              <w:t>Водопроводные сети</w:t>
            </w:r>
          </w:p>
        </w:tc>
        <w:tc>
          <w:tcPr>
            <w:tcW w:w="784" w:type="pct"/>
          </w:tcPr>
          <w:p w:rsidR="006F1EAC" w:rsidRPr="006F1EAC" w:rsidRDefault="006F1EAC" w:rsidP="006F1EAC">
            <w:pPr>
              <w:rPr>
                <w:rFonts w:ascii="Times New Roman" w:eastAsia="Calibri" w:hAnsi="Times New Roman" w:cs="Times New Roman"/>
                <w:sz w:val="24"/>
                <w:szCs w:val="24"/>
                <w:lang w:eastAsia="en-US"/>
              </w:rPr>
            </w:pPr>
            <w:r w:rsidRPr="006F1EAC">
              <w:rPr>
                <w:rFonts w:ascii="Times New Roman" w:eastAsia="Calibri" w:hAnsi="Times New Roman" w:cs="Times New Roman"/>
                <w:sz w:val="24"/>
                <w:szCs w:val="24"/>
                <w:lang w:eastAsia="en-US"/>
              </w:rPr>
              <w:t>Республика Коми,Усть-Куломский р-н, с. Усть-Кулом ул. Ленина</w:t>
            </w:r>
          </w:p>
        </w:tc>
        <w:tc>
          <w:tcPr>
            <w:tcW w:w="637" w:type="pct"/>
          </w:tcPr>
          <w:p w:rsidR="006F1EAC" w:rsidRPr="006F1EAC" w:rsidRDefault="006F1EAC" w:rsidP="006F1EAC">
            <w:pPr>
              <w:spacing w:after="0" w:line="240" w:lineRule="auto"/>
              <w:jc w:val="center"/>
              <w:rPr>
                <w:rFonts w:ascii="Times New Roman" w:eastAsia="Calibri" w:hAnsi="Times New Roman" w:cs="Times New Roman"/>
                <w:color w:val="000000"/>
                <w:sz w:val="28"/>
                <w:szCs w:val="28"/>
                <w:lang w:eastAsia="en-US"/>
              </w:rPr>
            </w:pPr>
            <w:r w:rsidRPr="006F1EAC">
              <w:rPr>
                <w:rFonts w:ascii="Times New Roman" w:eastAsia="Calibri" w:hAnsi="Times New Roman" w:cs="Times New Roman"/>
                <w:color w:val="000000"/>
                <w:sz w:val="28"/>
                <w:szCs w:val="28"/>
                <w:lang w:eastAsia="en-US"/>
              </w:rPr>
              <w:t>1524</w:t>
            </w:r>
          </w:p>
        </w:tc>
        <w:tc>
          <w:tcPr>
            <w:tcW w:w="686"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2018</w:t>
            </w:r>
          </w:p>
        </w:tc>
        <w:tc>
          <w:tcPr>
            <w:tcW w:w="735"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r w:rsidRPr="006F1EAC">
              <w:rPr>
                <w:rFonts w:ascii="Times New Roman" w:eastAsia="Calibri" w:hAnsi="Times New Roman" w:cs="Times New Roman"/>
                <w:sz w:val="28"/>
                <w:szCs w:val="28"/>
                <w:lang w:eastAsia="en-US"/>
              </w:rPr>
              <w:t>19 502 869,30</w:t>
            </w:r>
          </w:p>
        </w:tc>
        <w:tc>
          <w:tcPr>
            <w:tcW w:w="882" w:type="pct"/>
          </w:tcPr>
          <w:p w:rsidR="006F1EAC" w:rsidRPr="006F1EAC" w:rsidRDefault="006F1EAC" w:rsidP="006F1EAC">
            <w:pPr>
              <w:spacing w:after="0" w:line="240" w:lineRule="auto"/>
              <w:jc w:val="center"/>
              <w:rPr>
                <w:rFonts w:ascii="Times New Roman" w:eastAsia="Calibri" w:hAnsi="Times New Roman" w:cs="Times New Roman"/>
                <w:sz w:val="28"/>
                <w:szCs w:val="28"/>
                <w:lang w:eastAsia="en-US"/>
              </w:rPr>
            </w:pPr>
          </w:p>
        </w:tc>
      </w:tr>
    </w:tbl>
    <w:p w:rsidR="006F1EAC" w:rsidRPr="006F1EAC" w:rsidRDefault="006F1EAC" w:rsidP="006F1EAC">
      <w:pPr>
        <w:autoSpaceDE w:val="0"/>
        <w:autoSpaceDN w:val="0"/>
        <w:adjustRightInd w:val="0"/>
        <w:spacing w:after="0" w:line="240" w:lineRule="auto"/>
        <w:jc w:val="both"/>
        <w:rPr>
          <w:rFonts w:ascii="Times New Roman" w:eastAsia="Calibri" w:hAnsi="Times New Roman" w:cs="Times New Roman"/>
          <w:sz w:val="28"/>
          <w:szCs w:val="28"/>
        </w:rPr>
      </w:pPr>
    </w:p>
    <w:p w:rsidR="006F1EAC" w:rsidRDefault="006F1EAC" w:rsidP="00BC652F">
      <w:pPr>
        <w:spacing w:after="0" w:line="240" w:lineRule="auto"/>
        <w:jc w:val="center"/>
        <w:rPr>
          <w:rFonts w:ascii="Times New Roman" w:eastAsia="Times New Roman" w:hAnsi="Times New Roman" w:cs="Times New Roman"/>
          <w:sz w:val="32"/>
          <w:szCs w:val="32"/>
        </w:rPr>
        <w:sectPr w:rsidR="006F1EAC" w:rsidSect="006F1EAC">
          <w:pgSz w:w="16838" w:h="11906" w:orient="landscape"/>
          <w:pgMar w:top="1701" w:right="1134" w:bottom="991" w:left="1134" w:header="709" w:footer="709" w:gutter="0"/>
          <w:cols w:space="708"/>
          <w:docGrid w:linePitch="360"/>
        </w:sectPr>
      </w:pPr>
    </w:p>
    <w:p w:rsidR="00BC652F" w:rsidRPr="00BC652F" w:rsidRDefault="00BC652F" w:rsidP="00BC652F">
      <w:pPr>
        <w:spacing w:after="0" w:line="240" w:lineRule="auto"/>
        <w:jc w:val="center"/>
        <w:rPr>
          <w:rFonts w:ascii="Times New Roman" w:eastAsia="Times New Roman" w:hAnsi="Times New Roman" w:cs="Times New Roman"/>
          <w:sz w:val="32"/>
          <w:szCs w:val="32"/>
        </w:rPr>
      </w:pPr>
    </w:p>
    <w:p w:rsidR="006F1EAC" w:rsidRPr="006F1EAC" w:rsidRDefault="006F1EAC" w:rsidP="006F1EAC">
      <w:pPr>
        <w:spacing w:after="0" w:line="240" w:lineRule="auto"/>
        <w:jc w:val="center"/>
        <w:rPr>
          <w:rFonts w:ascii="Times New Roman" w:eastAsia="Times New Roman" w:hAnsi="Times New Roman" w:cs="Times New Roman"/>
          <w:b/>
          <w:sz w:val="28"/>
          <w:szCs w:val="28"/>
          <w:lang w:eastAsia="ar-SA"/>
        </w:rPr>
      </w:pPr>
    </w:p>
    <w:p w:rsidR="006F1EAC" w:rsidRPr="006F1EAC" w:rsidRDefault="006F1EAC" w:rsidP="006F1EAC">
      <w:pPr>
        <w:spacing w:after="0" w:line="240" w:lineRule="auto"/>
        <w:jc w:val="center"/>
        <w:rPr>
          <w:rFonts w:ascii="Times New Roman" w:eastAsia="Times New Roman" w:hAnsi="Times New Roman" w:cs="Times New Roman"/>
          <w:sz w:val="24"/>
          <w:szCs w:val="24"/>
        </w:rPr>
      </w:pPr>
      <w:r w:rsidRPr="006F1EAC">
        <w:rPr>
          <w:rFonts w:ascii="Times New Roman" w:eastAsia="Times New Roman" w:hAnsi="Times New Roman" w:cs="Times New Roman"/>
          <w:noProof/>
          <w:sz w:val="24"/>
          <w:szCs w:val="24"/>
        </w:rPr>
        <w:drawing>
          <wp:inline distT="0" distB="0" distL="0" distR="0">
            <wp:extent cx="847725" cy="838200"/>
            <wp:effectExtent l="0" t="0" r="0" b="0"/>
            <wp:docPr id="5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6F1EAC" w:rsidRPr="006F1EAC" w:rsidRDefault="006F1EAC" w:rsidP="006F1EAC">
      <w:pPr>
        <w:spacing w:after="0" w:line="240" w:lineRule="auto"/>
        <w:jc w:val="center"/>
        <w:rPr>
          <w:rFonts w:ascii="Times New Roman" w:eastAsia="Times New Roman" w:hAnsi="Times New Roman" w:cs="Times New Roman"/>
          <w:b/>
          <w:sz w:val="28"/>
          <w:szCs w:val="28"/>
        </w:rPr>
      </w:pPr>
      <w:r w:rsidRPr="006F1EAC">
        <w:rPr>
          <w:rFonts w:ascii="Times New Roman" w:eastAsia="Times New Roman" w:hAnsi="Times New Roman" w:cs="Times New Roman"/>
          <w:b/>
          <w:sz w:val="28"/>
          <w:szCs w:val="28"/>
        </w:rPr>
        <w:t>«Кулöмд</w:t>
      </w:r>
      <w:r w:rsidRPr="006F1EAC">
        <w:rPr>
          <w:rFonts w:ascii="Times New Roman" w:eastAsia="Times New Roman" w:hAnsi="Times New Roman" w:cs="Times New Roman"/>
          <w:b/>
          <w:sz w:val="28"/>
          <w:szCs w:val="28"/>
          <w:lang w:val="en-US"/>
        </w:rPr>
        <w:t>i</w:t>
      </w:r>
      <w:r w:rsidRPr="006F1EAC">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6F1EAC">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6F1EAC">
        <w:rPr>
          <w:rFonts w:ascii="Times New Roman" w:eastAsia="Times New Roman" w:hAnsi="Times New Roman" w:cs="Times New Roman"/>
          <w:b/>
          <w:sz w:val="28"/>
          <w:szCs w:val="28"/>
        </w:rPr>
        <w:t>администрациялöн</w:t>
      </w:r>
    </w:p>
    <w:p w:rsidR="006F1EAC" w:rsidRPr="006F1EAC" w:rsidRDefault="006F1EAC" w:rsidP="006F1EAC">
      <w:pPr>
        <w:spacing w:after="0" w:line="240" w:lineRule="auto"/>
        <w:jc w:val="center"/>
        <w:rPr>
          <w:rFonts w:ascii="Times New Roman" w:eastAsia="Times New Roman" w:hAnsi="Times New Roman" w:cs="Times New Roman"/>
          <w:b/>
          <w:sz w:val="34"/>
          <w:szCs w:val="34"/>
        </w:rPr>
      </w:pPr>
      <w:r w:rsidRPr="006F1EAC">
        <w:rPr>
          <w:rFonts w:ascii="Times New Roman" w:eastAsia="Times New Roman" w:hAnsi="Times New Roman" w:cs="Times New Roman"/>
          <w:b/>
          <w:sz w:val="34"/>
          <w:szCs w:val="34"/>
        </w:rPr>
        <w:t>Ш У Ö М</w:t>
      </w:r>
    </w:p>
    <w:p w:rsidR="006F1EAC" w:rsidRPr="006F1EAC" w:rsidRDefault="00034918" w:rsidP="006F1EAC">
      <w:pPr>
        <w:spacing w:after="0" w:line="240" w:lineRule="auto"/>
        <w:jc w:val="center"/>
        <w:rPr>
          <w:rFonts w:ascii="Times New Roman" w:eastAsia="Times New Roman" w:hAnsi="Times New Roman" w:cs="Times New Roman"/>
          <w:b/>
          <w:sz w:val="28"/>
          <w:szCs w:val="28"/>
        </w:rPr>
      </w:pPr>
      <w:r w:rsidRPr="00034918">
        <w:rPr>
          <w:rFonts w:ascii="Calibri" w:eastAsia="Calibri" w:hAnsi="Calibri" w:cs="Times New Roman"/>
          <w:noProof/>
          <w:lang w:eastAsia="en-US"/>
        </w:rPr>
        <w:pict>
          <v:line id="_x0000_s1072" style="position:absolute;left:0;text-align:left;flip:y;z-index:251693056;visibility:visible;mso-wrap-distance-top:-17e-5mm;mso-wrap-distance-bottom:-1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6F1EAC" w:rsidRPr="006F1EAC">
        <w:rPr>
          <w:rFonts w:ascii="Times New Roman" w:eastAsia="Times New Roman" w:hAnsi="Times New Roman" w:cs="Times New Roman"/>
          <w:b/>
          <w:sz w:val="28"/>
          <w:szCs w:val="28"/>
        </w:rPr>
        <w:t>Администрация муниципального района «Усть-Куломский»</w:t>
      </w:r>
    </w:p>
    <w:p w:rsidR="006F1EAC" w:rsidRPr="006F1EAC" w:rsidRDefault="006F1EAC" w:rsidP="006F1EAC">
      <w:pPr>
        <w:keepNext/>
        <w:spacing w:after="0" w:line="240" w:lineRule="auto"/>
        <w:jc w:val="center"/>
        <w:outlineLvl w:val="3"/>
        <w:rPr>
          <w:rFonts w:ascii="Times New Roman" w:eastAsia="Times New Roman" w:hAnsi="Times New Roman" w:cs="Times New Roman"/>
          <w:b/>
          <w:bCs/>
          <w:spacing w:val="38"/>
          <w:sz w:val="34"/>
          <w:szCs w:val="34"/>
        </w:rPr>
      </w:pPr>
      <w:r w:rsidRPr="006F1EAC">
        <w:rPr>
          <w:rFonts w:ascii="Times New Roman" w:eastAsia="Times New Roman" w:hAnsi="Times New Roman" w:cs="Times New Roman"/>
          <w:b/>
          <w:bCs/>
          <w:spacing w:val="38"/>
          <w:sz w:val="34"/>
          <w:szCs w:val="34"/>
        </w:rPr>
        <w:t>П О С Т А Н О В Л Е Н И Е</w:t>
      </w:r>
    </w:p>
    <w:p w:rsidR="006F1EAC" w:rsidRPr="006F1EAC" w:rsidRDefault="006F1EAC" w:rsidP="006F1EAC">
      <w:pPr>
        <w:keepNext/>
        <w:keepLines/>
        <w:spacing w:after="0" w:line="240" w:lineRule="auto"/>
        <w:jc w:val="both"/>
        <w:outlineLvl w:val="7"/>
        <w:rPr>
          <w:rFonts w:ascii="Times New Roman" w:eastAsia="Times New Roman" w:hAnsi="Times New Roman" w:cs="Times New Roman"/>
          <w:sz w:val="28"/>
          <w:szCs w:val="28"/>
        </w:rPr>
      </w:pPr>
    </w:p>
    <w:p w:rsidR="006F1EAC" w:rsidRPr="006F1EAC" w:rsidRDefault="006F1EAC" w:rsidP="006F1EAC">
      <w:pPr>
        <w:keepNext/>
        <w:keepLines/>
        <w:spacing w:after="0" w:line="240" w:lineRule="auto"/>
        <w:jc w:val="both"/>
        <w:outlineLvl w:val="7"/>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13 января 2025 г.                                                                                             № 12</w:t>
      </w:r>
    </w:p>
    <w:p w:rsidR="006F1EAC" w:rsidRPr="006F1EAC" w:rsidRDefault="006F1EAC" w:rsidP="006F1EAC">
      <w:pPr>
        <w:spacing w:after="0" w:line="240" w:lineRule="auto"/>
        <w:jc w:val="center"/>
        <w:rPr>
          <w:rFonts w:ascii="Times New Roman" w:eastAsia="Times New Roman" w:hAnsi="Times New Roman" w:cs="Times New Roman"/>
          <w:sz w:val="20"/>
          <w:szCs w:val="20"/>
        </w:rPr>
      </w:pPr>
    </w:p>
    <w:p w:rsidR="006F1EAC" w:rsidRPr="006F1EAC" w:rsidRDefault="006F1EAC" w:rsidP="006F1EAC">
      <w:pPr>
        <w:spacing w:after="0" w:line="240" w:lineRule="auto"/>
        <w:jc w:val="center"/>
        <w:rPr>
          <w:rFonts w:ascii="Times New Roman" w:eastAsia="Times New Roman" w:hAnsi="Times New Roman" w:cs="Times New Roman"/>
          <w:sz w:val="20"/>
          <w:szCs w:val="20"/>
        </w:rPr>
      </w:pPr>
      <w:r w:rsidRPr="006F1EAC">
        <w:rPr>
          <w:rFonts w:ascii="Times New Roman" w:eastAsia="Times New Roman" w:hAnsi="Times New Roman" w:cs="Times New Roman"/>
          <w:sz w:val="20"/>
          <w:szCs w:val="20"/>
        </w:rPr>
        <w:t>Республика Коми</w:t>
      </w:r>
    </w:p>
    <w:p w:rsidR="006F1EAC" w:rsidRPr="006F1EAC" w:rsidRDefault="006F1EAC" w:rsidP="006F1EAC">
      <w:pPr>
        <w:spacing w:after="0" w:line="240" w:lineRule="auto"/>
        <w:jc w:val="center"/>
        <w:rPr>
          <w:rFonts w:ascii="Times New Roman" w:eastAsia="Times New Roman" w:hAnsi="Times New Roman" w:cs="Times New Roman"/>
          <w:sz w:val="20"/>
          <w:szCs w:val="20"/>
        </w:rPr>
      </w:pPr>
      <w:r w:rsidRPr="006F1EAC">
        <w:rPr>
          <w:rFonts w:ascii="Times New Roman" w:eastAsia="Times New Roman" w:hAnsi="Times New Roman" w:cs="Times New Roman"/>
          <w:sz w:val="20"/>
          <w:szCs w:val="20"/>
        </w:rPr>
        <w:t>с. Усть-Кулом</w:t>
      </w:r>
    </w:p>
    <w:p w:rsidR="006F1EAC" w:rsidRPr="006F1EAC" w:rsidRDefault="006F1EAC" w:rsidP="006F1EAC">
      <w:pPr>
        <w:spacing w:after="0" w:line="240" w:lineRule="auto"/>
        <w:rPr>
          <w:rFonts w:ascii="Times New Roman" w:eastAsia="Times New Roman" w:hAnsi="Times New Roman" w:cs="Times New Roman"/>
          <w:sz w:val="20"/>
          <w:szCs w:val="20"/>
          <w:lang w:eastAsia="ar-SA"/>
        </w:rPr>
      </w:pPr>
    </w:p>
    <w:p w:rsidR="006F1EAC" w:rsidRPr="006F1EAC" w:rsidRDefault="006F1EAC" w:rsidP="006F1EAC">
      <w:pPr>
        <w:spacing w:after="0" w:line="240" w:lineRule="auto"/>
        <w:jc w:val="center"/>
        <w:rPr>
          <w:rFonts w:ascii="Times New Roman" w:eastAsia="Times New Roman" w:hAnsi="Times New Roman" w:cs="Times New Roman"/>
          <w:b/>
          <w:sz w:val="28"/>
          <w:szCs w:val="28"/>
        </w:rPr>
      </w:pPr>
      <w:r w:rsidRPr="006F1EAC">
        <w:rPr>
          <w:rFonts w:ascii="Times New Roman" w:eastAsia="Times New Roman" w:hAnsi="Times New Roman" w:cs="Times New Roman"/>
          <w:b/>
          <w:sz w:val="28"/>
          <w:szCs w:val="28"/>
        </w:rPr>
        <w:t>Об</w:t>
      </w:r>
      <w:r>
        <w:rPr>
          <w:rFonts w:ascii="Times New Roman" w:eastAsia="Times New Roman" w:hAnsi="Times New Roman" w:cs="Times New Roman"/>
          <w:b/>
          <w:sz w:val="28"/>
          <w:szCs w:val="28"/>
        </w:rPr>
        <w:t xml:space="preserve"> </w:t>
      </w:r>
      <w:r w:rsidRPr="006F1EAC">
        <w:rPr>
          <w:rFonts w:ascii="Times New Roman" w:eastAsia="Times New Roman" w:hAnsi="Times New Roman" w:cs="Times New Roman"/>
          <w:b/>
          <w:sz w:val="28"/>
          <w:szCs w:val="28"/>
        </w:rPr>
        <w:t xml:space="preserve">исключении жилого помещения из специализированного </w:t>
      </w:r>
    </w:p>
    <w:p w:rsidR="006F1EAC" w:rsidRPr="006F1EAC" w:rsidRDefault="006F1EAC" w:rsidP="006F1EAC">
      <w:pPr>
        <w:spacing w:after="0" w:line="240" w:lineRule="auto"/>
        <w:jc w:val="center"/>
        <w:rPr>
          <w:rFonts w:ascii="Times New Roman" w:eastAsia="Times New Roman" w:hAnsi="Times New Roman" w:cs="Times New Roman"/>
          <w:b/>
          <w:sz w:val="28"/>
          <w:szCs w:val="28"/>
        </w:rPr>
      </w:pPr>
      <w:r w:rsidRPr="006F1EAC">
        <w:rPr>
          <w:rFonts w:ascii="Times New Roman" w:eastAsia="Times New Roman" w:hAnsi="Times New Roman" w:cs="Times New Roman"/>
          <w:b/>
          <w:sz w:val="28"/>
          <w:szCs w:val="28"/>
        </w:rPr>
        <w:t>жилищного фонда</w:t>
      </w:r>
      <w:r>
        <w:rPr>
          <w:rFonts w:ascii="Times New Roman" w:eastAsia="Times New Roman" w:hAnsi="Times New Roman" w:cs="Times New Roman"/>
          <w:b/>
          <w:sz w:val="28"/>
          <w:szCs w:val="28"/>
        </w:rPr>
        <w:t xml:space="preserve"> </w:t>
      </w:r>
      <w:r w:rsidRPr="006F1EAC">
        <w:rPr>
          <w:rFonts w:ascii="Times New Roman" w:eastAsia="Times New Roman" w:hAnsi="Times New Roman" w:cs="Times New Roman"/>
          <w:b/>
          <w:sz w:val="28"/>
          <w:szCs w:val="28"/>
        </w:rPr>
        <w:t xml:space="preserve">МО МР «Усть-Куломский» </w:t>
      </w:r>
    </w:p>
    <w:p w:rsidR="006F1EAC" w:rsidRPr="006F1EAC" w:rsidRDefault="006F1EAC" w:rsidP="006F1EAC">
      <w:pPr>
        <w:spacing w:after="0" w:line="240" w:lineRule="auto"/>
        <w:jc w:val="center"/>
        <w:rPr>
          <w:rFonts w:ascii="Times New Roman" w:eastAsia="Times New Roman" w:hAnsi="Times New Roman" w:cs="Times New Roman"/>
          <w:sz w:val="20"/>
          <w:szCs w:val="20"/>
        </w:rPr>
      </w:pPr>
    </w:p>
    <w:p w:rsidR="006F1EAC" w:rsidRPr="006F1EAC" w:rsidRDefault="006F1EAC" w:rsidP="006F1EAC">
      <w:pPr>
        <w:spacing w:after="0" w:line="240" w:lineRule="auto"/>
        <w:ind w:firstLine="708"/>
        <w:jc w:val="both"/>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В соответствии с ч.2 ст.92 Жилищного кодекса Российской Федерации, Постановлением Правительства РФ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администрация муниципального района «Усть-Куломский»</w:t>
      </w:r>
    </w:p>
    <w:p w:rsidR="006F1EAC" w:rsidRPr="006F1EAC" w:rsidRDefault="006F1EAC" w:rsidP="006F1EAC">
      <w:pPr>
        <w:spacing w:after="0" w:line="240" w:lineRule="auto"/>
        <w:jc w:val="both"/>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п</w:t>
      </w:r>
      <w:r w:rsidR="00797FCB">
        <w:rPr>
          <w:rFonts w:ascii="Times New Roman" w:eastAsia="Times New Roman" w:hAnsi="Times New Roman" w:cs="Times New Roman"/>
          <w:sz w:val="28"/>
          <w:szCs w:val="28"/>
        </w:rPr>
        <w:t xml:space="preserve"> </w:t>
      </w:r>
      <w:r w:rsidRPr="006F1EAC">
        <w:rPr>
          <w:rFonts w:ascii="Times New Roman" w:eastAsia="Times New Roman" w:hAnsi="Times New Roman" w:cs="Times New Roman"/>
          <w:sz w:val="28"/>
          <w:szCs w:val="28"/>
        </w:rPr>
        <w:t>о</w:t>
      </w:r>
      <w:r w:rsidR="00797FCB">
        <w:rPr>
          <w:rFonts w:ascii="Times New Roman" w:eastAsia="Times New Roman" w:hAnsi="Times New Roman" w:cs="Times New Roman"/>
          <w:sz w:val="28"/>
          <w:szCs w:val="28"/>
        </w:rPr>
        <w:t xml:space="preserve"> </w:t>
      </w:r>
      <w:r w:rsidRPr="006F1EAC">
        <w:rPr>
          <w:rFonts w:ascii="Times New Roman" w:eastAsia="Times New Roman" w:hAnsi="Times New Roman" w:cs="Times New Roman"/>
          <w:sz w:val="28"/>
          <w:szCs w:val="28"/>
        </w:rPr>
        <w:t>с</w:t>
      </w:r>
      <w:r w:rsidR="00797FCB">
        <w:rPr>
          <w:rFonts w:ascii="Times New Roman" w:eastAsia="Times New Roman" w:hAnsi="Times New Roman" w:cs="Times New Roman"/>
          <w:sz w:val="28"/>
          <w:szCs w:val="28"/>
        </w:rPr>
        <w:t xml:space="preserve"> </w:t>
      </w:r>
      <w:r w:rsidRPr="006F1EAC">
        <w:rPr>
          <w:rFonts w:ascii="Times New Roman" w:eastAsia="Times New Roman" w:hAnsi="Times New Roman" w:cs="Times New Roman"/>
          <w:sz w:val="28"/>
          <w:szCs w:val="28"/>
        </w:rPr>
        <w:t>т</w:t>
      </w:r>
      <w:r w:rsidR="00797FCB">
        <w:rPr>
          <w:rFonts w:ascii="Times New Roman" w:eastAsia="Times New Roman" w:hAnsi="Times New Roman" w:cs="Times New Roman"/>
          <w:sz w:val="28"/>
          <w:szCs w:val="28"/>
        </w:rPr>
        <w:t xml:space="preserve"> </w:t>
      </w:r>
      <w:r w:rsidRPr="006F1EAC">
        <w:rPr>
          <w:rFonts w:ascii="Times New Roman" w:eastAsia="Times New Roman" w:hAnsi="Times New Roman" w:cs="Times New Roman"/>
          <w:sz w:val="28"/>
          <w:szCs w:val="28"/>
        </w:rPr>
        <w:t>а</w:t>
      </w:r>
      <w:r w:rsidR="00797FCB">
        <w:rPr>
          <w:rFonts w:ascii="Times New Roman" w:eastAsia="Times New Roman" w:hAnsi="Times New Roman" w:cs="Times New Roman"/>
          <w:sz w:val="28"/>
          <w:szCs w:val="28"/>
        </w:rPr>
        <w:t xml:space="preserve"> </w:t>
      </w:r>
      <w:r w:rsidRPr="006F1EAC">
        <w:rPr>
          <w:rFonts w:ascii="Times New Roman" w:eastAsia="Times New Roman" w:hAnsi="Times New Roman" w:cs="Times New Roman"/>
          <w:sz w:val="28"/>
          <w:szCs w:val="28"/>
        </w:rPr>
        <w:t>н</w:t>
      </w:r>
      <w:r w:rsidR="00797FCB">
        <w:rPr>
          <w:rFonts w:ascii="Times New Roman" w:eastAsia="Times New Roman" w:hAnsi="Times New Roman" w:cs="Times New Roman"/>
          <w:sz w:val="28"/>
          <w:szCs w:val="28"/>
        </w:rPr>
        <w:t xml:space="preserve"> </w:t>
      </w:r>
      <w:r w:rsidRPr="006F1EAC">
        <w:rPr>
          <w:rFonts w:ascii="Times New Roman" w:eastAsia="Times New Roman" w:hAnsi="Times New Roman" w:cs="Times New Roman"/>
          <w:sz w:val="28"/>
          <w:szCs w:val="28"/>
        </w:rPr>
        <w:t>о</w:t>
      </w:r>
      <w:r w:rsidR="00797FCB">
        <w:rPr>
          <w:rFonts w:ascii="Times New Roman" w:eastAsia="Times New Roman" w:hAnsi="Times New Roman" w:cs="Times New Roman"/>
          <w:sz w:val="28"/>
          <w:szCs w:val="28"/>
        </w:rPr>
        <w:t xml:space="preserve"> </w:t>
      </w:r>
      <w:r w:rsidRPr="006F1EAC">
        <w:rPr>
          <w:rFonts w:ascii="Times New Roman" w:eastAsia="Times New Roman" w:hAnsi="Times New Roman" w:cs="Times New Roman"/>
          <w:sz w:val="28"/>
          <w:szCs w:val="28"/>
        </w:rPr>
        <w:t>в</w:t>
      </w:r>
      <w:r w:rsidR="00797FCB">
        <w:rPr>
          <w:rFonts w:ascii="Times New Roman" w:eastAsia="Times New Roman" w:hAnsi="Times New Roman" w:cs="Times New Roman"/>
          <w:sz w:val="28"/>
          <w:szCs w:val="28"/>
        </w:rPr>
        <w:t xml:space="preserve"> </w:t>
      </w:r>
      <w:r w:rsidRPr="006F1EAC">
        <w:rPr>
          <w:rFonts w:ascii="Times New Roman" w:eastAsia="Times New Roman" w:hAnsi="Times New Roman" w:cs="Times New Roman"/>
          <w:sz w:val="28"/>
          <w:szCs w:val="28"/>
        </w:rPr>
        <w:t>л</w:t>
      </w:r>
      <w:r w:rsidR="00797FCB">
        <w:rPr>
          <w:rFonts w:ascii="Times New Roman" w:eastAsia="Times New Roman" w:hAnsi="Times New Roman" w:cs="Times New Roman"/>
          <w:sz w:val="28"/>
          <w:szCs w:val="28"/>
        </w:rPr>
        <w:t xml:space="preserve"> </w:t>
      </w:r>
      <w:r w:rsidRPr="006F1EAC">
        <w:rPr>
          <w:rFonts w:ascii="Times New Roman" w:eastAsia="Times New Roman" w:hAnsi="Times New Roman" w:cs="Times New Roman"/>
          <w:sz w:val="28"/>
          <w:szCs w:val="28"/>
        </w:rPr>
        <w:t>я</w:t>
      </w:r>
      <w:r w:rsidR="00797FCB">
        <w:rPr>
          <w:rFonts w:ascii="Times New Roman" w:eastAsia="Times New Roman" w:hAnsi="Times New Roman" w:cs="Times New Roman"/>
          <w:sz w:val="28"/>
          <w:szCs w:val="28"/>
        </w:rPr>
        <w:t xml:space="preserve"> </w:t>
      </w:r>
      <w:r w:rsidRPr="006F1EAC">
        <w:rPr>
          <w:rFonts w:ascii="Times New Roman" w:eastAsia="Times New Roman" w:hAnsi="Times New Roman" w:cs="Times New Roman"/>
          <w:sz w:val="28"/>
          <w:szCs w:val="28"/>
        </w:rPr>
        <w:t>е</w:t>
      </w:r>
      <w:r w:rsidR="00797FCB">
        <w:rPr>
          <w:rFonts w:ascii="Times New Roman" w:eastAsia="Times New Roman" w:hAnsi="Times New Roman" w:cs="Times New Roman"/>
          <w:sz w:val="28"/>
          <w:szCs w:val="28"/>
        </w:rPr>
        <w:t xml:space="preserve"> </w:t>
      </w:r>
      <w:r w:rsidRPr="006F1EAC">
        <w:rPr>
          <w:rFonts w:ascii="Times New Roman" w:eastAsia="Times New Roman" w:hAnsi="Times New Roman" w:cs="Times New Roman"/>
          <w:sz w:val="28"/>
          <w:szCs w:val="28"/>
        </w:rPr>
        <w:t>т:</w:t>
      </w:r>
    </w:p>
    <w:p w:rsidR="006F1EAC" w:rsidRPr="006F1EAC" w:rsidRDefault="006F1EAC" w:rsidP="006F1EAC">
      <w:pPr>
        <w:spacing w:after="0" w:line="240" w:lineRule="auto"/>
        <w:jc w:val="both"/>
        <w:rPr>
          <w:rFonts w:ascii="Times New Roman" w:eastAsia="Times New Roman" w:hAnsi="Times New Roman" w:cs="Times New Roman"/>
          <w:sz w:val="28"/>
          <w:szCs w:val="28"/>
        </w:rPr>
      </w:pPr>
    </w:p>
    <w:p w:rsidR="006F1EAC" w:rsidRPr="006F1EAC" w:rsidRDefault="006F1EAC" w:rsidP="006F1EAC">
      <w:pPr>
        <w:widowControl w:val="0"/>
        <w:spacing w:after="0"/>
        <w:ind w:firstLine="567"/>
        <w:jc w:val="both"/>
        <w:rPr>
          <w:rFonts w:ascii="Times New Roman" w:eastAsia="Times New Roman" w:hAnsi="Times New Roman" w:cs="Times New Roman"/>
          <w:bCs/>
          <w:color w:val="000000"/>
          <w:sz w:val="28"/>
          <w:szCs w:val="28"/>
          <w:lang w:bidi="ru-RU"/>
        </w:rPr>
      </w:pPr>
      <w:r w:rsidRPr="006F1EAC">
        <w:rPr>
          <w:rFonts w:ascii="Times New Roman" w:eastAsia="Times New Roman" w:hAnsi="Times New Roman" w:cs="Times New Roman"/>
          <w:bCs/>
          <w:sz w:val="28"/>
          <w:szCs w:val="28"/>
        </w:rPr>
        <w:t>1.Исключить жилое помещение из специализированного жилищного фонда</w:t>
      </w:r>
      <w:r>
        <w:rPr>
          <w:rFonts w:ascii="Times New Roman" w:eastAsia="Times New Roman" w:hAnsi="Times New Roman" w:cs="Times New Roman"/>
          <w:bCs/>
          <w:sz w:val="28"/>
          <w:szCs w:val="28"/>
        </w:rPr>
        <w:t xml:space="preserve"> </w:t>
      </w:r>
      <w:r w:rsidRPr="006F1EAC">
        <w:rPr>
          <w:rFonts w:ascii="Times New Roman" w:eastAsia="Times New Roman" w:hAnsi="Times New Roman" w:cs="Times New Roman"/>
          <w:bCs/>
          <w:color w:val="000000"/>
          <w:sz w:val="28"/>
          <w:szCs w:val="28"/>
          <w:lang w:bidi="ru-RU"/>
        </w:rPr>
        <w:t>муниципального образования муниципального района  «Усть-Куломский» согласно приложению.</w:t>
      </w:r>
    </w:p>
    <w:p w:rsidR="006F1EAC" w:rsidRPr="006F1EAC" w:rsidRDefault="006F1EAC" w:rsidP="006F1EAC">
      <w:pPr>
        <w:spacing w:after="0" w:line="240" w:lineRule="auto"/>
        <w:ind w:firstLine="567"/>
        <w:jc w:val="both"/>
        <w:outlineLvl w:val="1"/>
        <w:rPr>
          <w:rFonts w:ascii="Times New Roman" w:eastAsia="Times New Roman" w:hAnsi="Times New Roman" w:cs="Times New Roman"/>
          <w:sz w:val="28"/>
          <w:szCs w:val="28"/>
        </w:rPr>
      </w:pPr>
      <w:r w:rsidRPr="006F1EAC">
        <w:rPr>
          <w:rFonts w:ascii="Times New Roman" w:eastAsia="Times New Roman" w:hAnsi="Times New Roman" w:cs="Times New Roman"/>
          <w:color w:val="000000"/>
          <w:sz w:val="28"/>
          <w:szCs w:val="28"/>
          <w:lang w:bidi="ru-RU"/>
        </w:rPr>
        <w:t>2</w:t>
      </w:r>
      <w:r w:rsidRPr="006F1EAC">
        <w:rPr>
          <w:rFonts w:ascii="Times New Roman" w:eastAsia="Times New Roman" w:hAnsi="Times New Roman" w:cs="Times New Roman"/>
          <w:sz w:val="28"/>
          <w:szCs w:val="28"/>
        </w:rPr>
        <w:t>.Настоящее постановление разместить на официальном сайте администрации муниципального района «Усть-Куломский» в течение 5 рабочих дней со дня принятия постановления.</w:t>
      </w:r>
    </w:p>
    <w:p w:rsidR="006F1EAC" w:rsidRPr="006F1EAC" w:rsidRDefault="006F1EAC" w:rsidP="006F1EAC">
      <w:pPr>
        <w:spacing w:after="0" w:line="240" w:lineRule="auto"/>
        <w:ind w:firstLine="567"/>
        <w:jc w:val="both"/>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3.Настоящее постановление вступает в силу со дня его</w:t>
      </w:r>
      <w:r>
        <w:rPr>
          <w:rFonts w:ascii="Times New Roman" w:eastAsia="Times New Roman" w:hAnsi="Times New Roman" w:cs="Times New Roman"/>
          <w:sz w:val="28"/>
          <w:szCs w:val="28"/>
        </w:rPr>
        <w:t xml:space="preserve"> </w:t>
      </w:r>
      <w:r w:rsidRPr="006F1EAC">
        <w:rPr>
          <w:rFonts w:ascii="Times New Roman" w:eastAsia="Times New Roman" w:hAnsi="Times New Roman" w:cs="Times New Roman"/>
          <w:sz w:val="28"/>
          <w:szCs w:val="28"/>
        </w:rPr>
        <w:t>опубликования в информационном вестнике Совета и администрации муниципального района «Усть-Куломский».</w:t>
      </w:r>
    </w:p>
    <w:p w:rsidR="006F1EAC" w:rsidRPr="006F1EAC" w:rsidRDefault="006F1EAC" w:rsidP="006F1EAC">
      <w:pPr>
        <w:widowControl w:val="0"/>
        <w:spacing w:after="0"/>
        <w:jc w:val="both"/>
        <w:rPr>
          <w:rFonts w:ascii="Times New Roman" w:eastAsia="Times New Roman" w:hAnsi="Times New Roman" w:cs="Times New Roman"/>
          <w:b/>
          <w:bCs/>
          <w:sz w:val="28"/>
          <w:szCs w:val="28"/>
        </w:rPr>
      </w:pPr>
    </w:p>
    <w:p w:rsidR="006F1EAC" w:rsidRPr="006F1EAC" w:rsidRDefault="006F1EAC" w:rsidP="006F1EAC">
      <w:pPr>
        <w:widowControl w:val="0"/>
        <w:spacing w:after="0"/>
        <w:jc w:val="both"/>
        <w:rPr>
          <w:rFonts w:ascii="Times New Roman" w:eastAsia="Times New Roman" w:hAnsi="Times New Roman" w:cs="Times New Roman"/>
          <w:b/>
          <w:bCs/>
          <w:sz w:val="28"/>
          <w:szCs w:val="28"/>
        </w:rPr>
      </w:pPr>
    </w:p>
    <w:p w:rsidR="006F1EAC" w:rsidRPr="006F1EAC" w:rsidRDefault="006F1EAC" w:rsidP="006F1EAC">
      <w:pPr>
        <w:widowControl w:val="0"/>
        <w:spacing w:after="0"/>
        <w:jc w:val="both"/>
        <w:rPr>
          <w:rFonts w:ascii="Times New Roman" w:eastAsia="Times New Roman" w:hAnsi="Times New Roman" w:cs="Times New Roman"/>
          <w:b/>
          <w:bCs/>
          <w:sz w:val="28"/>
          <w:szCs w:val="28"/>
        </w:rPr>
      </w:pPr>
    </w:p>
    <w:p w:rsidR="006F1EAC" w:rsidRPr="006F1EAC" w:rsidRDefault="006F1EAC" w:rsidP="006F1EA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Глава МР «Усть-Куломский»-</w:t>
      </w:r>
    </w:p>
    <w:p w:rsidR="006F1EAC" w:rsidRPr="006F1EAC" w:rsidRDefault="006F1EAC" w:rsidP="006F1EA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 xml:space="preserve">руководитель администрации района </w:t>
      </w:r>
      <w:r w:rsidRPr="006F1EAC">
        <w:rPr>
          <w:rFonts w:ascii="Times New Roman" w:eastAsia="Times New Roman" w:hAnsi="Times New Roman" w:cs="Times New Roman"/>
          <w:sz w:val="28"/>
          <w:szCs w:val="28"/>
        </w:rPr>
        <w:tab/>
      </w:r>
      <w:r w:rsidRPr="006F1EAC">
        <w:rPr>
          <w:rFonts w:ascii="Times New Roman" w:eastAsia="Times New Roman" w:hAnsi="Times New Roman" w:cs="Times New Roman"/>
          <w:sz w:val="28"/>
          <w:szCs w:val="28"/>
        </w:rPr>
        <w:tab/>
      </w:r>
      <w:r w:rsidRPr="006F1EAC">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6F1EAC">
        <w:rPr>
          <w:rFonts w:ascii="Times New Roman" w:eastAsia="Times New Roman" w:hAnsi="Times New Roman" w:cs="Times New Roman"/>
          <w:sz w:val="28"/>
          <w:szCs w:val="28"/>
        </w:rPr>
        <w:t>С.В. Рубан</w:t>
      </w:r>
    </w:p>
    <w:p w:rsidR="006F1EAC" w:rsidRPr="006F1EAC" w:rsidRDefault="006F1EAC" w:rsidP="006F1EAC">
      <w:pPr>
        <w:spacing w:after="0" w:line="240" w:lineRule="auto"/>
        <w:jc w:val="both"/>
        <w:rPr>
          <w:rFonts w:ascii="Times New Roman" w:eastAsia="Times New Roman" w:hAnsi="Times New Roman" w:cs="Times New Roman"/>
          <w:sz w:val="20"/>
          <w:szCs w:val="20"/>
        </w:rPr>
      </w:pPr>
    </w:p>
    <w:p w:rsidR="006F1EAC" w:rsidRDefault="006F1EA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6F1EAC" w:rsidRPr="006F1EAC" w:rsidRDefault="006F1EAC" w:rsidP="006F1EAC">
      <w:pPr>
        <w:spacing w:after="0" w:line="240" w:lineRule="auto"/>
        <w:jc w:val="right"/>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 xml:space="preserve">ПРИЛОЖЕНИЕ </w:t>
      </w:r>
    </w:p>
    <w:p w:rsidR="006F1EAC" w:rsidRPr="006F1EAC" w:rsidRDefault="006F1EAC" w:rsidP="006F1EAC">
      <w:pPr>
        <w:spacing w:after="0" w:line="240" w:lineRule="auto"/>
        <w:jc w:val="right"/>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к постановлению администрации</w:t>
      </w:r>
    </w:p>
    <w:p w:rsidR="006F1EAC" w:rsidRPr="006F1EAC" w:rsidRDefault="006F1EAC" w:rsidP="006F1EAC">
      <w:pPr>
        <w:spacing w:after="0" w:line="240" w:lineRule="auto"/>
        <w:jc w:val="right"/>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МР «Усть-Куломский»</w:t>
      </w:r>
    </w:p>
    <w:p w:rsidR="006F1EAC" w:rsidRPr="006F1EAC" w:rsidRDefault="006F1EAC" w:rsidP="006F1EAC">
      <w:pPr>
        <w:spacing w:after="0" w:line="240" w:lineRule="auto"/>
        <w:jc w:val="right"/>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от 13.01.2025 года № 12</w:t>
      </w:r>
    </w:p>
    <w:p w:rsidR="006F1EAC" w:rsidRPr="006F1EAC" w:rsidRDefault="006F1EAC" w:rsidP="006F1EAC">
      <w:pPr>
        <w:spacing w:after="0" w:line="240" w:lineRule="auto"/>
        <w:jc w:val="center"/>
        <w:rPr>
          <w:rFonts w:ascii="Times New Roman" w:eastAsia="Times New Roman" w:hAnsi="Times New Roman" w:cs="Times New Roman"/>
          <w:sz w:val="28"/>
          <w:szCs w:val="28"/>
        </w:rPr>
      </w:pPr>
    </w:p>
    <w:p w:rsidR="006F1EAC" w:rsidRPr="006F1EAC" w:rsidRDefault="006F1EAC" w:rsidP="006F1EAC">
      <w:pPr>
        <w:spacing w:after="0" w:line="240" w:lineRule="auto"/>
        <w:jc w:val="center"/>
        <w:rPr>
          <w:rFonts w:ascii="Times New Roman" w:eastAsia="Times New Roman" w:hAnsi="Times New Roman" w:cs="Times New Roman"/>
          <w:sz w:val="28"/>
          <w:szCs w:val="28"/>
        </w:rPr>
      </w:pPr>
    </w:p>
    <w:p w:rsidR="006F1EAC" w:rsidRPr="006F1EAC" w:rsidRDefault="006F1EAC" w:rsidP="006F1EAC">
      <w:pPr>
        <w:spacing w:after="0" w:line="240" w:lineRule="auto"/>
        <w:jc w:val="center"/>
        <w:rPr>
          <w:rFonts w:ascii="Times New Roman" w:eastAsia="Times New Roman" w:hAnsi="Times New Roman" w:cs="Times New Roman"/>
          <w:sz w:val="28"/>
          <w:szCs w:val="28"/>
        </w:rPr>
      </w:pPr>
    </w:p>
    <w:p w:rsidR="006F1EAC" w:rsidRDefault="006F1EAC" w:rsidP="006F1EAC">
      <w:pPr>
        <w:spacing w:after="0" w:line="240" w:lineRule="auto"/>
        <w:jc w:val="center"/>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Перечень жилого помещения, исключаемого из специализированного жилищного фонда</w:t>
      </w:r>
      <w:r>
        <w:rPr>
          <w:rFonts w:ascii="Times New Roman" w:eastAsia="Times New Roman" w:hAnsi="Times New Roman" w:cs="Times New Roman"/>
          <w:sz w:val="28"/>
          <w:szCs w:val="28"/>
        </w:rPr>
        <w:t xml:space="preserve"> </w:t>
      </w:r>
    </w:p>
    <w:p w:rsidR="006F1EAC" w:rsidRPr="006F1EAC" w:rsidRDefault="006F1EAC" w:rsidP="006F1EAC">
      <w:pPr>
        <w:spacing w:after="0" w:line="240" w:lineRule="auto"/>
        <w:jc w:val="center"/>
        <w:rPr>
          <w:rFonts w:ascii="Times New Roman" w:eastAsia="Times New Roman" w:hAnsi="Times New Roman" w:cs="Times New Roman"/>
          <w:color w:val="000000"/>
          <w:sz w:val="28"/>
          <w:szCs w:val="28"/>
          <w:lang w:bidi="ru-RU"/>
        </w:rPr>
      </w:pPr>
      <w:r w:rsidRPr="006F1EAC">
        <w:rPr>
          <w:rFonts w:ascii="Times New Roman" w:eastAsia="Times New Roman" w:hAnsi="Times New Roman" w:cs="Times New Roman"/>
          <w:color w:val="000000"/>
          <w:sz w:val="28"/>
          <w:szCs w:val="28"/>
          <w:lang w:bidi="ru-RU"/>
        </w:rPr>
        <w:t>муниципального образования муниципального района «Усть-Куломский»</w:t>
      </w:r>
    </w:p>
    <w:p w:rsidR="006F1EAC" w:rsidRPr="006F1EAC" w:rsidRDefault="006F1EAC" w:rsidP="006F1EAC">
      <w:pPr>
        <w:spacing w:after="0" w:line="240" w:lineRule="auto"/>
        <w:jc w:val="center"/>
        <w:rPr>
          <w:rFonts w:ascii="Times New Roman" w:eastAsia="Times New Roman" w:hAnsi="Times New Roman" w:cs="Times New Roman"/>
          <w:color w:val="000000"/>
          <w:sz w:val="28"/>
          <w:szCs w:val="28"/>
          <w:lang w:bidi="ru-RU"/>
        </w:rPr>
      </w:pPr>
    </w:p>
    <w:p w:rsidR="006F1EAC" w:rsidRPr="006F1EAC" w:rsidRDefault="006F1EAC" w:rsidP="006F1EAC">
      <w:pPr>
        <w:spacing w:after="0" w:line="240" w:lineRule="auto"/>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
        <w:gridCol w:w="1334"/>
        <w:gridCol w:w="1973"/>
        <w:gridCol w:w="1074"/>
        <w:gridCol w:w="770"/>
        <w:gridCol w:w="1868"/>
        <w:gridCol w:w="2025"/>
      </w:tblGrid>
      <w:tr w:rsidR="006F1EAC" w:rsidRPr="006F1EAC" w:rsidTr="006F1EAC">
        <w:trPr>
          <w:trHeight w:val="784"/>
        </w:trPr>
        <w:tc>
          <w:tcPr>
            <w:tcW w:w="327" w:type="pct"/>
            <w:tcBorders>
              <w:top w:val="single" w:sz="4" w:space="0" w:color="auto"/>
              <w:left w:val="single" w:sz="4" w:space="0" w:color="auto"/>
              <w:bottom w:val="single" w:sz="4" w:space="0" w:color="auto"/>
              <w:right w:val="single" w:sz="4" w:space="0" w:color="auto"/>
            </w:tcBorders>
            <w:hideMark/>
          </w:tcPr>
          <w:p w:rsidR="006F1EAC" w:rsidRPr="006F1EAC" w:rsidRDefault="006F1EAC" w:rsidP="006F1EAC">
            <w:pPr>
              <w:spacing w:after="0" w:line="240" w:lineRule="auto"/>
              <w:jc w:val="center"/>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 п/п</w:t>
            </w:r>
          </w:p>
        </w:tc>
        <w:tc>
          <w:tcPr>
            <w:tcW w:w="748" w:type="pct"/>
            <w:tcBorders>
              <w:top w:val="single" w:sz="4" w:space="0" w:color="auto"/>
              <w:left w:val="single" w:sz="4" w:space="0" w:color="auto"/>
              <w:bottom w:val="single" w:sz="4" w:space="0" w:color="auto"/>
              <w:right w:val="single" w:sz="4" w:space="0" w:color="auto"/>
            </w:tcBorders>
            <w:hideMark/>
          </w:tcPr>
          <w:p w:rsidR="006F1EAC" w:rsidRPr="006F1EAC" w:rsidRDefault="006F1EAC" w:rsidP="006F1EAC">
            <w:pPr>
              <w:spacing w:after="0" w:line="240" w:lineRule="auto"/>
              <w:jc w:val="center"/>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 xml:space="preserve">жилое помещение  </w:t>
            </w:r>
          </w:p>
        </w:tc>
        <w:tc>
          <w:tcPr>
            <w:tcW w:w="1168" w:type="pct"/>
            <w:tcBorders>
              <w:top w:val="single" w:sz="4" w:space="0" w:color="auto"/>
              <w:left w:val="single" w:sz="4" w:space="0" w:color="auto"/>
              <w:bottom w:val="single" w:sz="4" w:space="0" w:color="auto"/>
              <w:right w:val="single" w:sz="4" w:space="0" w:color="auto"/>
            </w:tcBorders>
            <w:hideMark/>
          </w:tcPr>
          <w:p w:rsidR="006F1EAC" w:rsidRPr="006F1EAC" w:rsidRDefault="006F1EAC" w:rsidP="006F1EAC">
            <w:pPr>
              <w:spacing w:after="0" w:line="240" w:lineRule="auto"/>
              <w:jc w:val="center"/>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 xml:space="preserve">Адрес местонахождения </w:t>
            </w:r>
          </w:p>
          <w:p w:rsidR="006F1EAC" w:rsidRPr="006F1EAC" w:rsidRDefault="006F1EAC" w:rsidP="006F1EAC">
            <w:pPr>
              <w:spacing w:after="0" w:line="240" w:lineRule="auto"/>
              <w:jc w:val="center"/>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 xml:space="preserve">имущества </w:t>
            </w:r>
          </w:p>
        </w:tc>
        <w:tc>
          <w:tcPr>
            <w:tcW w:w="421" w:type="pct"/>
            <w:tcBorders>
              <w:top w:val="single" w:sz="4" w:space="0" w:color="auto"/>
              <w:left w:val="single" w:sz="4" w:space="0" w:color="auto"/>
              <w:bottom w:val="single" w:sz="4" w:space="0" w:color="auto"/>
              <w:right w:val="single" w:sz="4" w:space="0" w:color="auto"/>
            </w:tcBorders>
            <w:hideMark/>
          </w:tcPr>
          <w:p w:rsidR="006F1EAC" w:rsidRPr="006F1EAC" w:rsidRDefault="006F1EAC" w:rsidP="006F1EAC">
            <w:pPr>
              <w:spacing w:after="0" w:line="240" w:lineRule="auto"/>
              <w:jc w:val="center"/>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 xml:space="preserve"> Общая площадь</w:t>
            </w:r>
          </w:p>
        </w:tc>
        <w:tc>
          <w:tcPr>
            <w:tcW w:w="327" w:type="pct"/>
            <w:tcBorders>
              <w:top w:val="single" w:sz="4" w:space="0" w:color="auto"/>
              <w:left w:val="single" w:sz="4" w:space="0" w:color="auto"/>
              <w:bottom w:val="single" w:sz="4" w:space="0" w:color="auto"/>
              <w:right w:val="single" w:sz="4" w:space="0" w:color="auto"/>
            </w:tcBorders>
            <w:hideMark/>
          </w:tcPr>
          <w:p w:rsidR="006F1EAC" w:rsidRPr="006F1EAC" w:rsidRDefault="006F1EAC" w:rsidP="006F1EAC">
            <w:pPr>
              <w:spacing w:after="0" w:line="240" w:lineRule="auto"/>
              <w:jc w:val="center"/>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 xml:space="preserve">год ввода  </w:t>
            </w:r>
          </w:p>
        </w:tc>
        <w:tc>
          <w:tcPr>
            <w:tcW w:w="794" w:type="pct"/>
            <w:tcBorders>
              <w:top w:val="single" w:sz="4" w:space="0" w:color="auto"/>
              <w:left w:val="single" w:sz="4" w:space="0" w:color="auto"/>
              <w:bottom w:val="single" w:sz="4" w:space="0" w:color="auto"/>
              <w:right w:val="single" w:sz="4" w:space="0" w:color="auto"/>
            </w:tcBorders>
          </w:tcPr>
          <w:p w:rsidR="006F1EAC" w:rsidRPr="006F1EAC" w:rsidRDefault="006F1EAC" w:rsidP="006F1EAC">
            <w:pPr>
              <w:spacing w:after="0" w:line="240" w:lineRule="auto"/>
              <w:jc w:val="center"/>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вид муниципального жилищного фонда</w:t>
            </w:r>
          </w:p>
        </w:tc>
        <w:tc>
          <w:tcPr>
            <w:tcW w:w="1215" w:type="pct"/>
            <w:tcBorders>
              <w:top w:val="single" w:sz="4" w:space="0" w:color="auto"/>
              <w:left w:val="single" w:sz="4" w:space="0" w:color="auto"/>
              <w:bottom w:val="single" w:sz="4" w:space="0" w:color="auto"/>
              <w:right w:val="single" w:sz="4" w:space="0" w:color="auto"/>
            </w:tcBorders>
            <w:hideMark/>
          </w:tcPr>
          <w:p w:rsidR="006F1EAC" w:rsidRPr="006F1EAC" w:rsidRDefault="006F1EAC" w:rsidP="006F1EAC">
            <w:pPr>
              <w:spacing w:after="0" w:line="240" w:lineRule="auto"/>
              <w:jc w:val="center"/>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кадастровый  ( или условный)  номер</w:t>
            </w:r>
          </w:p>
        </w:tc>
      </w:tr>
      <w:tr w:rsidR="006F1EAC" w:rsidRPr="006F1EAC" w:rsidTr="006F1EAC">
        <w:trPr>
          <w:trHeight w:val="784"/>
        </w:trPr>
        <w:tc>
          <w:tcPr>
            <w:tcW w:w="327" w:type="pct"/>
            <w:tcBorders>
              <w:top w:val="single" w:sz="4" w:space="0" w:color="auto"/>
              <w:left w:val="single" w:sz="4" w:space="0" w:color="auto"/>
              <w:bottom w:val="single" w:sz="4" w:space="0" w:color="auto"/>
              <w:right w:val="single" w:sz="4" w:space="0" w:color="auto"/>
            </w:tcBorders>
            <w:hideMark/>
          </w:tcPr>
          <w:p w:rsidR="006F1EAC" w:rsidRPr="006F1EAC" w:rsidRDefault="006F1EAC" w:rsidP="006F1EAC">
            <w:pPr>
              <w:spacing w:after="0" w:line="240" w:lineRule="auto"/>
              <w:jc w:val="center"/>
              <w:rPr>
                <w:rFonts w:ascii="Times New Roman" w:eastAsia="Times New Roman" w:hAnsi="Times New Roman" w:cs="Times New Roman"/>
                <w:color w:val="000000"/>
                <w:sz w:val="28"/>
                <w:szCs w:val="28"/>
              </w:rPr>
            </w:pPr>
            <w:r w:rsidRPr="006F1EAC">
              <w:rPr>
                <w:rFonts w:ascii="Times New Roman" w:eastAsia="Times New Roman" w:hAnsi="Times New Roman" w:cs="Times New Roman"/>
                <w:color w:val="000000"/>
                <w:sz w:val="28"/>
                <w:szCs w:val="28"/>
              </w:rPr>
              <w:t>1</w:t>
            </w:r>
          </w:p>
        </w:tc>
        <w:tc>
          <w:tcPr>
            <w:tcW w:w="748" w:type="pct"/>
            <w:tcBorders>
              <w:top w:val="single" w:sz="4" w:space="0" w:color="auto"/>
              <w:left w:val="single" w:sz="4" w:space="0" w:color="auto"/>
              <w:bottom w:val="single" w:sz="4" w:space="0" w:color="auto"/>
              <w:right w:val="single" w:sz="4" w:space="0" w:color="auto"/>
            </w:tcBorders>
            <w:hideMark/>
          </w:tcPr>
          <w:p w:rsidR="006F1EAC" w:rsidRPr="006F1EAC" w:rsidRDefault="006F1EAC" w:rsidP="006F1EAC">
            <w:pPr>
              <w:spacing w:after="0" w:line="240" w:lineRule="auto"/>
              <w:jc w:val="center"/>
              <w:rPr>
                <w:rFonts w:ascii="Times New Roman" w:eastAsia="Times New Roman" w:hAnsi="Times New Roman" w:cs="Times New Roman"/>
                <w:color w:val="000000"/>
                <w:sz w:val="28"/>
                <w:szCs w:val="28"/>
              </w:rPr>
            </w:pPr>
            <w:r w:rsidRPr="006F1EAC">
              <w:rPr>
                <w:rFonts w:ascii="Times New Roman" w:eastAsia="Times New Roman" w:hAnsi="Times New Roman" w:cs="Times New Roman"/>
                <w:sz w:val="28"/>
                <w:szCs w:val="28"/>
              </w:rPr>
              <w:t>комната</w:t>
            </w:r>
          </w:p>
        </w:tc>
        <w:tc>
          <w:tcPr>
            <w:tcW w:w="1168" w:type="pct"/>
            <w:tcBorders>
              <w:top w:val="single" w:sz="4" w:space="0" w:color="auto"/>
              <w:left w:val="single" w:sz="4" w:space="0" w:color="auto"/>
              <w:bottom w:val="single" w:sz="4" w:space="0" w:color="auto"/>
              <w:right w:val="single" w:sz="4" w:space="0" w:color="auto"/>
            </w:tcBorders>
            <w:hideMark/>
          </w:tcPr>
          <w:p w:rsidR="006F1EAC" w:rsidRPr="006F1EAC" w:rsidRDefault="006F1EAC" w:rsidP="006F1EAC">
            <w:pPr>
              <w:spacing w:after="0" w:line="240" w:lineRule="auto"/>
              <w:jc w:val="both"/>
              <w:rPr>
                <w:rFonts w:ascii="Times New Roman" w:eastAsia="Times New Roman" w:hAnsi="Times New Roman" w:cs="Times New Roman"/>
                <w:color w:val="000000"/>
                <w:sz w:val="28"/>
                <w:szCs w:val="28"/>
              </w:rPr>
            </w:pPr>
            <w:r w:rsidRPr="006F1EAC">
              <w:rPr>
                <w:rFonts w:ascii="Times New Roman" w:eastAsia="Times New Roman" w:hAnsi="Times New Roman" w:cs="Times New Roman"/>
                <w:color w:val="000000"/>
                <w:sz w:val="28"/>
                <w:szCs w:val="28"/>
              </w:rPr>
              <w:t xml:space="preserve">168060, Республика Коми, Усть-Куломский район, с. Усть-Кулом,ул. Советская, </w:t>
            </w:r>
          </w:p>
          <w:p w:rsidR="006F1EAC" w:rsidRPr="006F1EAC" w:rsidRDefault="006F1EAC" w:rsidP="006F1EAC">
            <w:pPr>
              <w:spacing w:after="0" w:line="240" w:lineRule="auto"/>
              <w:jc w:val="both"/>
              <w:rPr>
                <w:rFonts w:ascii="Times New Roman" w:eastAsia="Times New Roman" w:hAnsi="Times New Roman" w:cs="Times New Roman"/>
                <w:color w:val="000000"/>
                <w:sz w:val="28"/>
                <w:szCs w:val="28"/>
              </w:rPr>
            </w:pPr>
            <w:r w:rsidRPr="006F1EAC">
              <w:rPr>
                <w:rFonts w:ascii="Times New Roman" w:eastAsia="Times New Roman" w:hAnsi="Times New Roman" w:cs="Times New Roman"/>
                <w:color w:val="000000"/>
                <w:sz w:val="28"/>
                <w:szCs w:val="28"/>
              </w:rPr>
              <w:t>д. 47 Г, кв.11 А</w:t>
            </w:r>
          </w:p>
        </w:tc>
        <w:tc>
          <w:tcPr>
            <w:tcW w:w="421" w:type="pct"/>
            <w:tcBorders>
              <w:top w:val="single" w:sz="4" w:space="0" w:color="auto"/>
              <w:left w:val="single" w:sz="4" w:space="0" w:color="auto"/>
              <w:bottom w:val="single" w:sz="4" w:space="0" w:color="auto"/>
              <w:right w:val="single" w:sz="4" w:space="0" w:color="auto"/>
            </w:tcBorders>
            <w:hideMark/>
          </w:tcPr>
          <w:p w:rsidR="006F1EAC" w:rsidRPr="006F1EAC" w:rsidRDefault="006F1EAC" w:rsidP="006F1EAC">
            <w:pPr>
              <w:spacing w:after="0" w:line="240" w:lineRule="auto"/>
              <w:jc w:val="center"/>
              <w:rPr>
                <w:rFonts w:ascii="Times New Roman" w:eastAsia="Times New Roman" w:hAnsi="Times New Roman" w:cs="Times New Roman"/>
                <w:color w:val="000000"/>
                <w:sz w:val="28"/>
                <w:szCs w:val="28"/>
              </w:rPr>
            </w:pPr>
            <w:r w:rsidRPr="006F1EAC">
              <w:rPr>
                <w:rFonts w:ascii="Times New Roman" w:eastAsia="Times New Roman" w:hAnsi="Times New Roman" w:cs="Times New Roman"/>
                <w:color w:val="000000"/>
                <w:sz w:val="28"/>
                <w:szCs w:val="28"/>
              </w:rPr>
              <w:t>11,0</w:t>
            </w:r>
          </w:p>
        </w:tc>
        <w:tc>
          <w:tcPr>
            <w:tcW w:w="327" w:type="pct"/>
            <w:tcBorders>
              <w:top w:val="single" w:sz="4" w:space="0" w:color="auto"/>
              <w:left w:val="single" w:sz="4" w:space="0" w:color="auto"/>
              <w:bottom w:val="single" w:sz="4" w:space="0" w:color="auto"/>
              <w:right w:val="single" w:sz="4" w:space="0" w:color="auto"/>
            </w:tcBorders>
            <w:hideMark/>
          </w:tcPr>
          <w:p w:rsidR="006F1EAC" w:rsidRPr="006F1EAC" w:rsidRDefault="006F1EAC" w:rsidP="006F1EAC">
            <w:pPr>
              <w:spacing w:after="0" w:line="240" w:lineRule="auto"/>
              <w:jc w:val="center"/>
              <w:rPr>
                <w:rFonts w:ascii="Times New Roman" w:eastAsia="Times New Roman" w:hAnsi="Times New Roman" w:cs="Times New Roman"/>
                <w:color w:val="000000"/>
                <w:sz w:val="28"/>
                <w:szCs w:val="28"/>
              </w:rPr>
            </w:pPr>
            <w:r w:rsidRPr="006F1EAC">
              <w:rPr>
                <w:rFonts w:ascii="Times New Roman" w:eastAsia="Times New Roman" w:hAnsi="Times New Roman" w:cs="Times New Roman"/>
                <w:color w:val="000000"/>
                <w:sz w:val="28"/>
                <w:szCs w:val="28"/>
              </w:rPr>
              <w:t>1994</w:t>
            </w:r>
          </w:p>
        </w:tc>
        <w:tc>
          <w:tcPr>
            <w:tcW w:w="794" w:type="pct"/>
            <w:tcBorders>
              <w:top w:val="single" w:sz="4" w:space="0" w:color="auto"/>
              <w:left w:val="single" w:sz="4" w:space="0" w:color="auto"/>
              <w:bottom w:val="single" w:sz="4" w:space="0" w:color="auto"/>
              <w:right w:val="single" w:sz="4" w:space="0" w:color="auto"/>
            </w:tcBorders>
          </w:tcPr>
          <w:p w:rsidR="006F1EAC" w:rsidRPr="006F1EAC" w:rsidRDefault="006F1EAC" w:rsidP="006F1EAC">
            <w:pPr>
              <w:spacing w:after="0" w:line="240" w:lineRule="auto"/>
              <w:jc w:val="center"/>
              <w:rPr>
                <w:rFonts w:ascii="Times New Roman" w:eastAsia="Times New Roman" w:hAnsi="Times New Roman" w:cs="Times New Roman"/>
                <w:color w:val="000000"/>
                <w:sz w:val="28"/>
                <w:szCs w:val="28"/>
              </w:rPr>
            </w:pPr>
            <w:r w:rsidRPr="006F1EAC">
              <w:rPr>
                <w:rFonts w:ascii="Times New Roman" w:eastAsia="Times New Roman" w:hAnsi="Times New Roman" w:cs="Times New Roman"/>
                <w:color w:val="000000"/>
                <w:sz w:val="28"/>
                <w:szCs w:val="28"/>
              </w:rPr>
              <w:t>Служебное использование</w:t>
            </w:r>
          </w:p>
        </w:tc>
        <w:tc>
          <w:tcPr>
            <w:tcW w:w="1215" w:type="pct"/>
            <w:tcBorders>
              <w:top w:val="single" w:sz="4" w:space="0" w:color="auto"/>
              <w:left w:val="single" w:sz="4" w:space="0" w:color="auto"/>
              <w:bottom w:val="single" w:sz="4" w:space="0" w:color="auto"/>
              <w:right w:val="single" w:sz="4" w:space="0" w:color="auto"/>
            </w:tcBorders>
            <w:hideMark/>
          </w:tcPr>
          <w:p w:rsidR="006F1EAC" w:rsidRPr="006F1EAC" w:rsidRDefault="006F1EAC" w:rsidP="006F1EAC">
            <w:pPr>
              <w:spacing w:after="0" w:line="240" w:lineRule="auto"/>
              <w:rPr>
                <w:rFonts w:ascii="Times New Roman" w:eastAsia="Times New Roman" w:hAnsi="Times New Roman" w:cs="Times New Roman"/>
                <w:color w:val="000000"/>
                <w:sz w:val="28"/>
                <w:szCs w:val="28"/>
              </w:rPr>
            </w:pPr>
            <w:r w:rsidRPr="006F1EAC">
              <w:rPr>
                <w:rFonts w:ascii="Times New Roman" w:eastAsia="Times New Roman" w:hAnsi="Times New Roman" w:cs="Times New Roman"/>
                <w:color w:val="000000"/>
                <w:sz w:val="28"/>
                <w:szCs w:val="28"/>
              </w:rPr>
              <w:t>11:07:4201011:388</w:t>
            </w:r>
          </w:p>
        </w:tc>
      </w:tr>
    </w:tbl>
    <w:p w:rsidR="006F1EAC" w:rsidRPr="006F1EAC" w:rsidRDefault="006F1EAC" w:rsidP="006F1EAC">
      <w:pPr>
        <w:spacing w:after="0" w:line="240" w:lineRule="auto"/>
        <w:rPr>
          <w:rFonts w:ascii="Times New Roman" w:eastAsia="Times New Roman" w:hAnsi="Times New Roman" w:cs="Times New Roman"/>
          <w:sz w:val="24"/>
          <w:szCs w:val="24"/>
        </w:rPr>
      </w:pPr>
    </w:p>
    <w:p w:rsidR="006F1EAC" w:rsidRPr="006F1EAC" w:rsidRDefault="006F1EAC" w:rsidP="006F1EAC">
      <w:pPr>
        <w:spacing w:after="0" w:line="240" w:lineRule="auto"/>
        <w:rPr>
          <w:rFonts w:ascii="Times New Roman" w:eastAsia="Times New Roman" w:hAnsi="Times New Roman" w:cs="Times New Roman"/>
          <w:sz w:val="24"/>
          <w:szCs w:val="24"/>
        </w:rPr>
      </w:pPr>
    </w:p>
    <w:p w:rsidR="006F1EAC" w:rsidRPr="006F1EAC" w:rsidRDefault="006F1EAC" w:rsidP="006F1EAC">
      <w:pPr>
        <w:spacing w:after="0" w:line="240" w:lineRule="auto"/>
        <w:rPr>
          <w:rFonts w:ascii="Times New Roman" w:eastAsia="Times New Roman" w:hAnsi="Times New Roman" w:cs="Times New Roman"/>
          <w:sz w:val="24"/>
          <w:szCs w:val="24"/>
        </w:rPr>
      </w:pPr>
    </w:p>
    <w:p w:rsidR="006F1EAC" w:rsidRPr="006F1EAC" w:rsidRDefault="006F1EAC" w:rsidP="006F1EAC">
      <w:pPr>
        <w:spacing w:after="0" w:line="240" w:lineRule="auto"/>
        <w:rPr>
          <w:rFonts w:ascii="Times New Roman" w:eastAsia="Times New Roman" w:hAnsi="Times New Roman" w:cs="Times New Roman"/>
          <w:sz w:val="24"/>
          <w:szCs w:val="24"/>
        </w:rPr>
      </w:pPr>
    </w:p>
    <w:p w:rsidR="006F1EAC" w:rsidRPr="006F1EAC" w:rsidRDefault="006F1EAC" w:rsidP="006F1EAC">
      <w:pPr>
        <w:spacing w:after="0" w:line="240" w:lineRule="auto"/>
        <w:rPr>
          <w:rFonts w:ascii="Times New Roman" w:eastAsia="Times New Roman" w:hAnsi="Times New Roman" w:cs="Times New Roman"/>
          <w:sz w:val="24"/>
          <w:szCs w:val="24"/>
        </w:rPr>
      </w:pPr>
    </w:p>
    <w:p w:rsidR="006F1EAC" w:rsidRDefault="006F1EA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6F1EAC" w:rsidRPr="006F1EAC" w:rsidRDefault="006F1EAC" w:rsidP="006F1EAC">
      <w:pPr>
        <w:spacing w:after="0" w:line="240" w:lineRule="auto"/>
        <w:jc w:val="center"/>
        <w:rPr>
          <w:rFonts w:ascii="Times New Roman" w:eastAsia="Times New Roman" w:hAnsi="Times New Roman" w:cs="Times New Roman"/>
          <w:sz w:val="24"/>
          <w:szCs w:val="24"/>
        </w:rPr>
      </w:pPr>
      <w:r w:rsidRPr="006F1EAC">
        <w:rPr>
          <w:rFonts w:ascii="Times New Roman" w:eastAsia="Times New Roman" w:hAnsi="Times New Roman" w:cs="Times New Roman"/>
          <w:noProof/>
          <w:sz w:val="24"/>
          <w:szCs w:val="24"/>
        </w:rPr>
        <w:drawing>
          <wp:inline distT="0" distB="0" distL="0" distR="0">
            <wp:extent cx="847725" cy="838200"/>
            <wp:effectExtent l="0" t="0" r="0" b="0"/>
            <wp:docPr id="5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6F1EAC" w:rsidRPr="006F1EAC" w:rsidRDefault="006F1EAC" w:rsidP="006F1EAC">
      <w:pPr>
        <w:spacing w:after="0" w:line="240" w:lineRule="auto"/>
        <w:jc w:val="center"/>
        <w:rPr>
          <w:rFonts w:ascii="Times New Roman" w:eastAsia="Times New Roman" w:hAnsi="Times New Roman" w:cs="Times New Roman"/>
          <w:b/>
          <w:sz w:val="28"/>
          <w:szCs w:val="28"/>
        </w:rPr>
      </w:pPr>
      <w:r w:rsidRPr="006F1EAC">
        <w:rPr>
          <w:rFonts w:ascii="Times New Roman" w:eastAsia="Times New Roman" w:hAnsi="Times New Roman" w:cs="Times New Roman"/>
          <w:b/>
          <w:sz w:val="28"/>
          <w:szCs w:val="28"/>
        </w:rPr>
        <w:t>«Кулöмд</w:t>
      </w:r>
      <w:r w:rsidRPr="006F1EAC">
        <w:rPr>
          <w:rFonts w:ascii="Times New Roman" w:eastAsia="Times New Roman" w:hAnsi="Times New Roman" w:cs="Times New Roman"/>
          <w:b/>
          <w:sz w:val="28"/>
          <w:szCs w:val="28"/>
          <w:lang w:val="en-US"/>
        </w:rPr>
        <w:t>i</w:t>
      </w:r>
      <w:r w:rsidRPr="006F1EAC">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6F1EAC">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6F1EAC">
        <w:rPr>
          <w:rFonts w:ascii="Times New Roman" w:eastAsia="Times New Roman" w:hAnsi="Times New Roman" w:cs="Times New Roman"/>
          <w:b/>
          <w:sz w:val="28"/>
          <w:szCs w:val="28"/>
        </w:rPr>
        <w:t>администрациялöн</w:t>
      </w:r>
    </w:p>
    <w:p w:rsidR="006F1EAC" w:rsidRPr="006F1EAC" w:rsidRDefault="006F1EAC" w:rsidP="006F1EAC">
      <w:pPr>
        <w:spacing w:after="0" w:line="240" w:lineRule="auto"/>
        <w:jc w:val="center"/>
        <w:rPr>
          <w:rFonts w:ascii="Times New Roman" w:eastAsia="Times New Roman" w:hAnsi="Times New Roman" w:cs="Times New Roman"/>
          <w:b/>
          <w:sz w:val="34"/>
          <w:szCs w:val="34"/>
        </w:rPr>
      </w:pPr>
      <w:r w:rsidRPr="006F1EAC">
        <w:rPr>
          <w:rFonts w:ascii="Times New Roman" w:eastAsia="Times New Roman" w:hAnsi="Times New Roman" w:cs="Times New Roman"/>
          <w:b/>
          <w:sz w:val="34"/>
          <w:szCs w:val="34"/>
        </w:rPr>
        <w:t>Ш У Ö М</w:t>
      </w:r>
    </w:p>
    <w:p w:rsidR="006F1EAC" w:rsidRPr="006F1EAC" w:rsidRDefault="00034918" w:rsidP="006F1EAC">
      <w:pPr>
        <w:spacing w:after="0" w:line="240" w:lineRule="auto"/>
        <w:jc w:val="center"/>
        <w:rPr>
          <w:rFonts w:ascii="Times New Roman" w:eastAsia="Times New Roman" w:hAnsi="Times New Roman" w:cs="Times New Roman"/>
          <w:b/>
          <w:sz w:val="28"/>
          <w:szCs w:val="28"/>
        </w:rPr>
      </w:pPr>
      <w:r w:rsidRPr="00034918">
        <w:rPr>
          <w:rFonts w:ascii="Calibri" w:eastAsia="Calibri" w:hAnsi="Calibri" w:cs="Times New Roman"/>
          <w:noProof/>
          <w:lang w:eastAsia="en-US"/>
        </w:rPr>
        <w:pict>
          <v:line id="_x0000_s1074" style="position:absolute;left:0;text-align:left;flip:y;z-index:251695104;visibility:visible;mso-wrap-distance-top:-17e-5mm;mso-wrap-distance-bottom:-1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6F1EAC" w:rsidRPr="006F1EAC">
        <w:rPr>
          <w:rFonts w:ascii="Times New Roman" w:eastAsia="Times New Roman" w:hAnsi="Times New Roman" w:cs="Times New Roman"/>
          <w:b/>
          <w:sz w:val="28"/>
          <w:szCs w:val="28"/>
        </w:rPr>
        <w:t>Администрация муниципального района «Усть-Куломский»</w:t>
      </w:r>
    </w:p>
    <w:p w:rsidR="006F1EAC" w:rsidRPr="006F1EAC" w:rsidRDefault="006F1EAC" w:rsidP="006F1EAC">
      <w:pPr>
        <w:keepNext/>
        <w:spacing w:after="0" w:line="240" w:lineRule="auto"/>
        <w:jc w:val="center"/>
        <w:outlineLvl w:val="3"/>
        <w:rPr>
          <w:rFonts w:ascii="Times New Roman" w:eastAsia="Times New Roman" w:hAnsi="Times New Roman" w:cs="Times New Roman"/>
          <w:b/>
          <w:bCs/>
          <w:spacing w:val="38"/>
          <w:sz w:val="34"/>
          <w:szCs w:val="34"/>
        </w:rPr>
      </w:pPr>
      <w:r w:rsidRPr="006F1EAC">
        <w:rPr>
          <w:rFonts w:ascii="Times New Roman" w:eastAsia="Times New Roman" w:hAnsi="Times New Roman" w:cs="Times New Roman"/>
          <w:b/>
          <w:bCs/>
          <w:spacing w:val="38"/>
          <w:sz w:val="34"/>
          <w:szCs w:val="34"/>
        </w:rPr>
        <w:t>П О С Т А Н О В Л Е Н И Е</w:t>
      </w:r>
    </w:p>
    <w:p w:rsidR="006F1EAC" w:rsidRPr="006F1EAC" w:rsidRDefault="006F1EAC" w:rsidP="006F1EAC">
      <w:pPr>
        <w:keepNext/>
        <w:keepLines/>
        <w:spacing w:after="0" w:line="240" w:lineRule="auto"/>
        <w:jc w:val="both"/>
        <w:outlineLvl w:val="7"/>
        <w:rPr>
          <w:rFonts w:ascii="Times New Roman" w:eastAsia="Times New Roman" w:hAnsi="Times New Roman" w:cs="Times New Roman"/>
          <w:sz w:val="28"/>
          <w:szCs w:val="28"/>
        </w:rPr>
      </w:pPr>
    </w:p>
    <w:p w:rsidR="006F1EAC" w:rsidRPr="006F1EAC" w:rsidRDefault="006F1EAC" w:rsidP="006F1EAC">
      <w:pPr>
        <w:keepNext/>
        <w:keepLines/>
        <w:spacing w:after="0" w:line="240" w:lineRule="auto"/>
        <w:jc w:val="both"/>
        <w:outlineLvl w:val="7"/>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 xml:space="preserve">13 января 2025 г.                                                          </w:t>
      </w:r>
      <w:r w:rsidR="00797FCB">
        <w:rPr>
          <w:rFonts w:ascii="Times New Roman" w:eastAsia="Times New Roman" w:hAnsi="Times New Roman" w:cs="Times New Roman"/>
          <w:sz w:val="28"/>
          <w:szCs w:val="28"/>
        </w:rPr>
        <w:tab/>
      </w:r>
      <w:r w:rsidRPr="006F1EAC">
        <w:rPr>
          <w:rFonts w:ascii="Times New Roman" w:eastAsia="Times New Roman" w:hAnsi="Times New Roman" w:cs="Times New Roman"/>
          <w:sz w:val="28"/>
          <w:szCs w:val="28"/>
        </w:rPr>
        <w:t xml:space="preserve">                           № 13</w:t>
      </w:r>
    </w:p>
    <w:p w:rsidR="006F1EAC" w:rsidRPr="006F1EAC" w:rsidRDefault="006F1EAC" w:rsidP="006F1EAC">
      <w:pPr>
        <w:spacing w:after="0" w:line="240" w:lineRule="auto"/>
        <w:jc w:val="center"/>
        <w:rPr>
          <w:rFonts w:ascii="Times New Roman" w:eastAsia="Times New Roman" w:hAnsi="Times New Roman" w:cs="Times New Roman"/>
          <w:sz w:val="20"/>
          <w:szCs w:val="20"/>
        </w:rPr>
      </w:pPr>
    </w:p>
    <w:p w:rsidR="006F1EAC" w:rsidRPr="006F1EAC" w:rsidRDefault="006F1EAC" w:rsidP="006F1EAC">
      <w:pPr>
        <w:spacing w:after="0" w:line="240" w:lineRule="auto"/>
        <w:jc w:val="center"/>
        <w:rPr>
          <w:rFonts w:ascii="Times New Roman" w:eastAsia="Times New Roman" w:hAnsi="Times New Roman" w:cs="Times New Roman"/>
          <w:sz w:val="20"/>
          <w:szCs w:val="20"/>
        </w:rPr>
      </w:pPr>
      <w:r w:rsidRPr="006F1EAC">
        <w:rPr>
          <w:rFonts w:ascii="Times New Roman" w:eastAsia="Times New Roman" w:hAnsi="Times New Roman" w:cs="Times New Roman"/>
          <w:sz w:val="20"/>
          <w:szCs w:val="20"/>
        </w:rPr>
        <w:t>Республика Коми</w:t>
      </w:r>
    </w:p>
    <w:p w:rsidR="006F1EAC" w:rsidRPr="006F1EAC" w:rsidRDefault="006F1EAC" w:rsidP="006F1EAC">
      <w:pPr>
        <w:spacing w:after="0" w:line="240" w:lineRule="auto"/>
        <w:jc w:val="center"/>
        <w:rPr>
          <w:rFonts w:ascii="Times New Roman" w:eastAsia="Times New Roman" w:hAnsi="Times New Roman" w:cs="Times New Roman"/>
          <w:sz w:val="20"/>
          <w:szCs w:val="20"/>
        </w:rPr>
      </w:pPr>
      <w:r w:rsidRPr="006F1EAC">
        <w:rPr>
          <w:rFonts w:ascii="Times New Roman" w:eastAsia="Times New Roman" w:hAnsi="Times New Roman" w:cs="Times New Roman"/>
          <w:sz w:val="20"/>
          <w:szCs w:val="20"/>
        </w:rPr>
        <w:t>с. Усть-Кулом</w:t>
      </w:r>
    </w:p>
    <w:p w:rsidR="006F1EAC" w:rsidRPr="006F1EAC" w:rsidRDefault="006F1EAC" w:rsidP="006F1EAC">
      <w:pPr>
        <w:spacing w:after="0" w:line="240" w:lineRule="auto"/>
        <w:jc w:val="center"/>
        <w:rPr>
          <w:rFonts w:ascii="Times New Roman" w:eastAsia="Times New Roman" w:hAnsi="Times New Roman" w:cs="Times New Roman"/>
          <w:sz w:val="20"/>
          <w:szCs w:val="20"/>
          <w:lang w:eastAsia="ar-SA"/>
        </w:rPr>
      </w:pPr>
    </w:p>
    <w:p w:rsidR="006F1EAC" w:rsidRPr="006F1EAC" w:rsidRDefault="006F1EAC" w:rsidP="006F1EAC">
      <w:pPr>
        <w:spacing w:after="0" w:line="240" w:lineRule="auto"/>
        <w:jc w:val="center"/>
        <w:rPr>
          <w:rFonts w:ascii="Times New Roman" w:eastAsia="Times New Roman" w:hAnsi="Times New Roman" w:cs="Times New Roman"/>
          <w:sz w:val="20"/>
          <w:szCs w:val="20"/>
          <w:lang w:eastAsia="ar-SA"/>
        </w:rPr>
      </w:pPr>
    </w:p>
    <w:p w:rsidR="006F1EAC" w:rsidRPr="006F1EAC" w:rsidRDefault="006F1EAC" w:rsidP="006F1EAC">
      <w:pPr>
        <w:spacing w:after="0" w:line="240" w:lineRule="auto"/>
        <w:jc w:val="center"/>
        <w:rPr>
          <w:rFonts w:ascii="Times New Roman" w:eastAsia="Times New Roman" w:hAnsi="Times New Roman" w:cs="Times New Roman"/>
          <w:b/>
          <w:sz w:val="28"/>
          <w:szCs w:val="28"/>
        </w:rPr>
      </w:pPr>
      <w:r w:rsidRPr="006F1EAC">
        <w:rPr>
          <w:rFonts w:ascii="Times New Roman" w:eastAsia="Times New Roman" w:hAnsi="Times New Roman" w:cs="Times New Roman"/>
          <w:b/>
          <w:sz w:val="28"/>
          <w:szCs w:val="28"/>
        </w:rPr>
        <w:t xml:space="preserve">О включении жилого помещения в муниципальный </w:t>
      </w:r>
    </w:p>
    <w:p w:rsidR="006F1EAC" w:rsidRPr="006F1EAC" w:rsidRDefault="006F1EAC" w:rsidP="006F1EAC">
      <w:pPr>
        <w:spacing w:after="0" w:line="240" w:lineRule="auto"/>
        <w:jc w:val="center"/>
        <w:rPr>
          <w:rFonts w:ascii="Times New Roman" w:eastAsia="Times New Roman" w:hAnsi="Times New Roman" w:cs="Times New Roman"/>
          <w:b/>
          <w:sz w:val="28"/>
          <w:szCs w:val="28"/>
        </w:rPr>
      </w:pPr>
      <w:r w:rsidRPr="006F1EAC">
        <w:rPr>
          <w:rFonts w:ascii="Times New Roman" w:eastAsia="Times New Roman" w:hAnsi="Times New Roman" w:cs="Times New Roman"/>
          <w:b/>
          <w:sz w:val="28"/>
          <w:szCs w:val="28"/>
        </w:rPr>
        <w:t xml:space="preserve">жилищный фонд коммерческого использования МО МР </w:t>
      </w:r>
    </w:p>
    <w:p w:rsidR="006F1EAC" w:rsidRPr="006F1EAC" w:rsidRDefault="006F1EAC" w:rsidP="006F1EAC">
      <w:pPr>
        <w:spacing w:after="0" w:line="240" w:lineRule="auto"/>
        <w:jc w:val="center"/>
        <w:rPr>
          <w:rFonts w:ascii="Times New Roman" w:eastAsia="Times New Roman" w:hAnsi="Times New Roman" w:cs="Times New Roman"/>
          <w:b/>
          <w:sz w:val="28"/>
          <w:szCs w:val="28"/>
        </w:rPr>
      </w:pPr>
      <w:r w:rsidRPr="006F1EAC">
        <w:rPr>
          <w:rFonts w:ascii="Times New Roman" w:eastAsia="Times New Roman" w:hAnsi="Times New Roman" w:cs="Times New Roman"/>
          <w:b/>
          <w:sz w:val="28"/>
          <w:szCs w:val="28"/>
        </w:rPr>
        <w:t xml:space="preserve">«Усть-Куломский» </w:t>
      </w:r>
    </w:p>
    <w:p w:rsidR="006F1EAC" w:rsidRPr="006F1EAC" w:rsidRDefault="006F1EAC" w:rsidP="006F1EAC">
      <w:pPr>
        <w:spacing w:after="0" w:line="240" w:lineRule="auto"/>
        <w:jc w:val="center"/>
        <w:rPr>
          <w:rFonts w:ascii="Times New Roman" w:eastAsia="Times New Roman" w:hAnsi="Times New Roman" w:cs="Times New Roman"/>
          <w:sz w:val="20"/>
          <w:szCs w:val="20"/>
        </w:rPr>
      </w:pPr>
    </w:p>
    <w:p w:rsidR="006F1EAC" w:rsidRPr="006F1EAC" w:rsidRDefault="006F1EAC" w:rsidP="006F1EAC">
      <w:pPr>
        <w:spacing w:after="0" w:line="240" w:lineRule="auto"/>
        <w:ind w:firstLine="708"/>
        <w:jc w:val="both"/>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На основании решения Совета муниципального района «Усть-Куломский» от 06 декабря 2024 года №</w:t>
      </w:r>
      <w:r w:rsidRPr="006F1EAC">
        <w:rPr>
          <w:rFonts w:ascii="Times New Roman" w:eastAsia="Times New Roman" w:hAnsi="Times New Roman" w:cs="Times New Roman"/>
          <w:sz w:val="28"/>
          <w:szCs w:val="28"/>
          <w:lang w:val="en-US"/>
        </w:rPr>
        <w:t>X</w:t>
      </w:r>
      <w:r w:rsidRPr="006F1EAC">
        <w:rPr>
          <w:rFonts w:ascii="Times New Roman" w:eastAsia="Times New Roman" w:hAnsi="Times New Roman" w:cs="Times New Roman"/>
          <w:sz w:val="28"/>
          <w:szCs w:val="28"/>
        </w:rPr>
        <w:t>XXII</w:t>
      </w:r>
      <w:r w:rsidRPr="006F1EAC">
        <w:rPr>
          <w:rFonts w:ascii="Times New Roman" w:eastAsia="Times New Roman" w:hAnsi="Times New Roman" w:cs="Times New Roman"/>
          <w:sz w:val="28"/>
          <w:szCs w:val="28"/>
          <w:lang w:val="en-US"/>
        </w:rPr>
        <w:t>I</w:t>
      </w:r>
      <w:r w:rsidRPr="006F1EAC">
        <w:rPr>
          <w:rFonts w:ascii="Times New Roman" w:eastAsia="Times New Roman" w:hAnsi="Times New Roman" w:cs="Times New Roman"/>
          <w:sz w:val="28"/>
          <w:szCs w:val="28"/>
        </w:rPr>
        <w:t>-572 «Об утверждении Положения о порядке предоставления жилых помещений муниципального жилищного фонда коммерческого использования» администрации</w:t>
      </w:r>
    </w:p>
    <w:p w:rsidR="006F1EAC" w:rsidRPr="006F1EAC" w:rsidRDefault="00797FCB" w:rsidP="006F1EA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 </w:t>
      </w:r>
      <w:r w:rsidR="006F1EAC" w:rsidRPr="006F1EAC">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006F1EAC" w:rsidRPr="006F1EAC">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006F1EAC" w:rsidRPr="006F1EAC">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w:t>
      </w:r>
      <w:r w:rsidR="006F1EAC" w:rsidRPr="006F1EAC">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006F1EAC" w:rsidRPr="006F1EAC">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w:t>
      </w:r>
      <w:r w:rsidR="006F1EAC" w:rsidRPr="006F1EAC">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006F1EAC" w:rsidRPr="006F1EAC">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6F1EAC" w:rsidRPr="006F1EAC">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sidR="006F1EAC" w:rsidRPr="006F1EAC">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sidR="006F1EAC" w:rsidRPr="006F1EAC">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sidR="006F1EAC" w:rsidRPr="006F1EAC">
        <w:rPr>
          <w:rFonts w:ascii="Times New Roman" w:eastAsia="Times New Roman" w:hAnsi="Times New Roman" w:cs="Times New Roman"/>
          <w:sz w:val="28"/>
          <w:szCs w:val="28"/>
        </w:rPr>
        <w:t>т:</w:t>
      </w:r>
    </w:p>
    <w:p w:rsidR="006F1EAC" w:rsidRPr="006F1EAC" w:rsidRDefault="006F1EAC" w:rsidP="006F1EAC">
      <w:pPr>
        <w:spacing w:after="0" w:line="240" w:lineRule="auto"/>
        <w:jc w:val="both"/>
        <w:rPr>
          <w:rFonts w:ascii="Times New Roman" w:eastAsia="Times New Roman" w:hAnsi="Times New Roman" w:cs="Times New Roman"/>
          <w:sz w:val="28"/>
          <w:szCs w:val="28"/>
        </w:rPr>
      </w:pPr>
    </w:p>
    <w:p w:rsidR="006F1EAC" w:rsidRPr="006F1EAC" w:rsidRDefault="006F1EAC" w:rsidP="00797FCB">
      <w:pPr>
        <w:widowControl w:val="0"/>
        <w:spacing w:after="0"/>
        <w:ind w:firstLine="709"/>
        <w:jc w:val="both"/>
        <w:rPr>
          <w:rFonts w:ascii="Times New Roman" w:eastAsia="Times New Roman" w:hAnsi="Times New Roman" w:cs="Times New Roman"/>
          <w:bCs/>
          <w:color w:val="000000"/>
          <w:sz w:val="28"/>
          <w:szCs w:val="28"/>
          <w:lang w:bidi="ru-RU"/>
        </w:rPr>
      </w:pPr>
      <w:r w:rsidRPr="006F1EAC">
        <w:rPr>
          <w:rFonts w:ascii="Times New Roman" w:eastAsia="Times New Roman" w:hAnsi="Times New Roman" w:cs="Times New Roman"/>
          <w:bCs/>
          <w:sz w:val="28"/>
          <w:szCs w:val="28"/>
        </w:rPr>
        <w:t>1.Включить жилое помещение в муниципальный жилищный фонд коммерческого использования</w:t>
      </w:r>
      <w:r w:rsidR="00797FCB">
        <w:rPr>
          <w:rFonts w:ascii="Times New Roman" w:eastAsia="Times New Roman" w:hAnsi="Times New Roman" w:cs="Times New Roman"/>
          <w:bCs/>
          <w:sz w:val="28"/>
          <w:szCs w:val="28"/>
        </w:rPr>
        <w:t xml:space="preserve"> </w:t>
      </w:r>
      <w:r w:rsidRPr="006F1EAC">
        <w:rPr>
          <w:rFonts w:ascii="Times New Roman" w:eastAsia="Times New Roman" w:hAnsi="Times New Roman" w:cs="Times New Roman"/>
          <w:bCs/>
          <w:color w:val="000000"/>
          <w:sz w:val="28"/>
          <w:szCs w:val="28"/>
          <w:lang w:bidi="ru-RU"/>
        </w:rPr>
        <w:t>муниципального образования муниципального района «Усть-Куломский» согласно приложению.</w:t>
      </w:r>
    </w:p>
    <w:p w:rsidR="006F1EAC" w:rsidRPr="006F1EAC" w:rsidRDefault="006F1EAC" w:rsidP="00797FCB">
      <w:pPr>
        <w:spacing w:after="0" w:line="240" w:lineRule="auto"/>
        <w:ind w:firstLine="709"/>
        <w:jc w:val="both"/>
        <w:outlineLvl w:val="1"/>
        <w:rPr>
          <w:rFonts w:ascii="Times New Roman" w:eastAsia="Times New Roman" w:hAnsi="Times New Roman" w:cs="Times New Roman"/>
          <w:sz w:val="28"/>
          <w:szCs w:val="28"/>
        </w:rPr>
      </w:pPr>
      <w:r w:rsidRPr="006F1EAC">
        <w:rPr>
          <w:rFonts w:ascii="Times New Roman" w:eastAsia="Times New Roman" w:hAnsi="Times New Roman" w:cs="Times New Roman"/>
          <w:color w:val="000000"/>
          <w:sz w:val="28"/>
          <w:szCs w:val="28"/>
          <w:lang w:bidi="ru-RU"/>
        </w:rPr>
        <w:t>2</w:t>
      </w:r>
      <w:r w:rsidRPr="006F1EAC">
        <w:rPr>
          <w:rFonts w:ascii="Times New Roman" w:eastAsia="Times New Roman" w:hAnsi="Times New Roman" w:cs="Times New Roman"/>
          <w:sz w:val="28"/>
          <w:szCs w:val="28"/>
        </w:rPr>
        <w:t>.Настоящее постановление разместить на официальном сайте администрации муниципального района «Усть-Куломский» в течение 5 рабочих дней со дня принятия постановления.</w:t>
      </w:r>
    </w:p>
    <w:p w:rsidR="006F1EAC" w:rsidRPr="006F1EAC" w:rsidRDefault="006F1EAC" w:rsidP="00797FCB">
      <w:pPr>
        <w:spacing w:after="0" w:line="240" w:lineRule="auto"/>
        <w:ind w:firstLine="709"/>
        <w:jc w:val="both"/>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3.Настоящее постановление вступает в силу со дня его</w:t>
      </w:r>
      <w:r w:rsidR="00797FCB">
        <w:rPr>
          <w:rFonts w:ascii="Times New Roman" w:eastAsia="Times New Roman" w:hAnsi="Times New Roman" w:cs="Times New Roman"/>
          <w:sz w:val="28"/>
          <w:szCs w:val="28"/>
        </w:rPr>
        <w:t xml:space="preserve"> </w:t>
      </w:r>
      <w:r w:rsidRPr="006F1EAC">
        <w:rPr>
          <w:rFonts w:ascii="Times New Roman" w:eastAsia="Times New Roman" w:hAnsi="Times New Roman" w:cs="Times New Roman"/>
          <w:sz w:val="28"/>
          <w:szCs w:val="28"/>
        </w:rPr>
        <w:t>опубликования в информационном вестнике Совета и администрации муниципального района «Усть-Куломский».</w:t>
      </w:r>
    </w:p>
    <w:p w:rsidR="006F1EAC" w:rsidRPr="006F1EAC" w:rsidRDefault="006F1EAC" w:rsidP="006F1EAC">
      <w:pPr>
        <w:widowControl w:val="0"/>
        <w:spacing w:after="0"/>
        <w:jc w:val="both"/>
        <w:rPr>
          <w:rFonts w:ascii="Times New Roman" w:eastAsia="Times New Roman" w:hAnsi="Times New Roman" w:cs="Times New Roman"/>
          <w:b/>
          <w:bCs/>
          <w:sz w:val="28"/>
          <w:szCs w:val="28"/>
        </w:rPr>
      </w:pPr>
    </w:p>
    <w:p w:rsidR="006F1EAC" w:rsidRPr="006F1EAC" w:rsidRDefault="006F1EAC" w:rsidP="006F1EAC">
      <w:pPr>
        <w:widowControl w:val="0"/>
        <w:spacing w:after="0"/>
        <w:jc w:val="both"/>
        <w:rPr>
          <w:rFonts w:ascii="Times New Roman" w:eastAsia="Times New Roman" w:hAnsi="Times New Roman" w:cs="Times New Roman"/>
          <w:b/>
          <w:bCs/>
          <w:sz w:val="28"/>
          <w:szCs w:val="28"/>
        </w:rPr>
      </w:pPr>
    </w:p>
    <w:p w:rsidR="006F1EAC" w:rsidRPr="006F1EAC" w:rsidRDefault="006F1EAC" w:rsidP="006F1EA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Глава МР «Усть-Куломский»-</w:t>
      </w:r>
    </w:p>
    <w:p w:rsidR="006F1EAC" w:rsidRPr="006F1EAC" w:rsidRDefault="006F1EAC" w:rsidP="006F1EA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 xml:space="preserve">руководитель администрации района </w:t>
      </w:r>
      <w:r w:rsidRPr="006F1EAC">
        <w:rPr>
          <w:rFonts w:ascii="Times New Roman" w:eastAsia="Times New Roman" w:hAnsi="Times New Roman" w:cs="Times New Roman"/>
          <w:sz w:val="28"/>
          <w:szCs w:val="28"/>
        </w:rPr>
        <w:tab/>
      </w:r>
      <w:r w:rsidRPr="006F1EAC">
        <w:rPr>
          <w:rFonts w:ascii="Times New Roman" w:eastAsia="Times New Roman" w:hAnsi="Times New Roman" w:cs="Times New Roman"/>
          <w:sz w:val="28"/>
          <w:szCs w:val="28"/>
        </w:rPr>
        <w:tab/>
      </w:r>
      <w:r w:rsidRPr="006F1EAC">
        <w:rPr>
          <w:rFonts w:ascii="Times New Roman" w:eastAsia="Times New Roman" w:hAnsi="Times New Roman" w:cs="Times New Roman"/>
          <w:sz w:val="28"/>
          <w:szCs w:val="28"/>
        </w:rPr>
        <w:tab/>
      </w:r>
      <w:r w:rsidRPr="006F1EAC">
        <w:rPr>
          <w:rFonts w:ascii="Times New Roman" w:eastAsia="Times New Roman" w:hAnsi="Times New Roman" w:cs="Times New Roman"/>
          <w:sz w:val="28"/>
          <w:szCs w:val="28"/>
        </w:rPr>
        <w:tab/>
      </w:r>
      <w:r w:rsidRPr="006F1EAC">
        <w:rPr>
          <w:rFonts w:ascii="Times New Roman" w:eastAsia="Times New Roman" w:hAnsi="Times New Roman" w:cs="Times New Roman"/>
          <w:sz w:val="28"/>
          <w:szCs w:val="28"/>
        </w:rPr>
        <w:tab/>
        <w:t xml:space="preserve">   С.В. Рубан</w:t>
      </w:r>
    </w:p>
    <w:p w:rsidR="006F1EAC" w:rsidRPr="006F1EAC" w:rsidRDefault="006F1EAC" w:rsidP="006F1EAC">
      <w:pPr>
        <w:spacing w:after="0" w:line="240" w:lineRule="auto"/>
        <w:jc w:val="both"/>
        <w:rPr>
          <w:rFonts w:ascii="Times New Roman" w:eastAsia="Times New Roman" w:hAnsi="Times New Roman" w:cs="Times New Roman"/>
          <w:sz w:val="20"/>
          <w:szCs w:val="20"/>
        </w:rPr>
      </w:pPr>
    </w:p>
    <w:p w:rsidR="006F1EAC" w:rsidRPr="006F1EAC" w:rsidRDefault="006F1EAC" w:rsidP="006F1EAC">
      <w:pPr>
        <w:spacing w:after="0" w:line="240" w:lineRule="auto"/>
        <w:jc w:val="both"/>
        <w:rPr>
          <w:rFonts w:ascii="Times New Roman" w:eastAsia="Times New Roman" w:hAnsi="Times New Roman" w:cs="Times New Roman"/>
          <w:sz w:val="20"/>
          <w:szCs w:val="20"/>
        </w:rPr>
      </w:pPr>
    </w:p>
    <w:p w:rsidR="006F1EAC" w:rsidRPr="006F1EAC" w:rsidRDefault="006F1EAC" w:rsidP="006F1EAC">
      <w:pPr>
        <w:spacing w:after="0" w:line="240" w:lineRule="auto"/>
        <w:rPr>
          <w:rFonts w:ascii="Times New Roman" w:eastAsia="Times New Roman" w:hAnsi="Times New Roman" w:cs="Times New Roman"/>
          <w:sz w:val="20"/>
          <w:szCs w:val="24"/>
        </w:rPr>
        <w:sectPr w:rsidR="006F1EAC" w:rsidRPr="006F1EAC" w:rsidSect="00CA7684">
          <w:pgSz w:w="11906" w:h="16838"/>
          <w:pgMar w:top="426" w:right="850" w:bottom="1134" w:left="1701" w:header="708" w:footer="708" w:gutter="0"/>
          <w:cols w:space="708"/>
          <w:docGrid w:linePitch="360"/>
        </w:sectPr>
      </w:pPr>
    </w:p>
    <w:p w:rsidR="006F1EAC" w:rsidRPr="006F1EAC" w:rsidRDefault="006F1EAC" w:rsidP="006F1EAC">
      <w:pPr>
        <w:spacing w:after="0" w:line="240" w:lineRule="auto"/>
        <w:jc w:val="right"/>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 xml:space="preserve">ПРИЛОЖЕНИЕ </w:t>
      </w:r>
    </w:p>
    <w:p w:rsidR="006F1EAC" w:rsidRPr="006F1EAC" w:rsidRDefault="006F1EAC" w:rsidP="006F1EAC">
      <w:pPr>
        <w:spacing w:after="0" w:line="240" w:lineRule="auto"/>
        <w:jc w:val="right"/>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к постановлению администрации</w:t>
      </w:r>
    </w:p>
    <w:p w:rsidR="006F1EAC" w:rsidRPr="006F1EAC" w:rsidRDefault="006F1EAC" w:rsidP="006F1EAC">
      <w:pPr>
        <w:spacing w:after="0" w:line="240" w:lineRule="auto"/>
        <w:jc w:val="right"/>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МР «Усть-Куломский»</w:t>
      </w:r>
    </w:p>
    <w:p w:rsidR="006F1EAC" w:rsidRPr="006F1EAC" w:rsidRDefault="006F1EAC" w:rsidP="006F1EAC">
      <w:pPr>
        <w:spacing w:after="0" w:line="240" w:lineRule="auto"/>
        <w:jc w:val="right"/>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от 13.01.2025 года № 13</w:t>
      </w:r>
    </w:p>
    <w:p w:rsidR="006F1EAC" w:rsidRPr="006F1EAC" w:rsidRDefault="006F1EAC" w:rsidP="006F1EAC">
      <w:pPr>
        <w:spacing w:after="0" w:line="240" w:lineRule="auto"/>
        <w:jc w:val="center"/>
        <w:rPr>
          <w:rFonts w:ascii="Times New Roman" w:eastAsia="Times New Roman" w:hAnsi="Times New Roman" w:cs="Times New Roman"/>
          <w:sz w:val="28"/>
          <w:szCs w:val="28"/>
        </w:rPr>
      </w:pPr>
    </w:p>
    <w:p w:rsidR="006F1EAC" w:rsidRPr="006F1EAC" w:rsidRDefault="006F1EAC" w:rsidP="006F1EAC">
      <w:pPr>
        <w:spacing w:after="0" w:line="240" w:lineRule="auto"/>
        <w:jc w:val="center"/>
        <w:rPr>
          <w:rFonts w:ascii="Times New Roman" w:eastAsia="Times New Roman" w:hAnsi="Times New Roman" w:cs="Times New Roman"/>
          <w:sz w:val="28"/>
          <w:szCs w:val="28"/>
        </w:rPr>
      </w:pPr>
    </w:p>
    <w:p w:rsidR="006F1EAC" w:rsidRPr="006F1EAC" w:rsidRDefault="006F1EAC" w:rsidP="006F1EAC">
      <w:pPr>
        <w:spacing w:after="0" w:line="240" w:lineRule="auto"/>
        <w:jc w:val="center"/>
        <w:rPr>
          <w:rFonts w:ascii="Times New Roman" w:eastAsia="Times New Roman" w:hAnsi="Times New Roman" w:cs="Times New Roman"/>
          <w:sz w:val="28"/>
          <w:szCs w:val="28"/>
        </w:rPr>
      </w:pPr>
    </w:p>
    <w:p w:rsidR="006F1EAC" w:rsidRPr="006F1EAC" w:rsidRDefault="006F1EAC" w:rsidP="006F1EAC">
      <w:pPr>
        <w:spacing w:after="0" w:line="240" w:lineRule="auto"/>
        <w:jc w:val="center"/>
        <w:rPr>
          <w:rFonts w:ascii="Times New Roman" w:eastAsia="Times New Roman" w:hAnsi="Times New Roman" w:cs="Times New Roman"/>
          <w:color w:val="000000"/>
          <w:sz w:val="28"/>
          <w:szCs w:val="28"/>
          <w:lang w:bidi="ru-RU"/>
        </w:rPr>
      </w:pPr>
      <w:r w:rsidRPr="006F1EAC">
        <w:rPr>
          <w:rFonts w:ascii="Times New Roman" w:eastAsia="Times New Roman" w:hAnsi="Times New Roman" w:cs="Times New Roman"/>
          <w:sz w:val="28"/>
          <w:szCs w:val="28"/>
        </w:rPr>
        <w:t>Перечень жилого</w:t>
      </w:r>
      <w:r>
        <w:rPr>
          <w:rFonts w:ascii="Times New Roman" w:eastAsia="Times New Roman" w:hAnsi="Times New Roman" w:cs="Times New Roman"/>
          <w:sz w:val="28"/>
          <w:szCs w:val="28"/>
        </w:rPr>
        <w:t xml:space="preserve"> </w:t>
      </w:r>
      <w:r w:rsidRPr="006F1EAC">
        <w:rPr>
          <w:rFonts w:ascii="Times New Roman" w:eastAsia="Times New Roman" w:hAnsi="Times New Roman" w:cs="Times New Roman"/>
          <w:sz w:val="28"/>
          <w:szCs w:val="28"/>
        </w:rPr>
        <w:t>помещения, включаемого</w:t>
      </w:r>
      <w:r>
        <w:rPr>
          <w:rFonts w:ascii="Times New Roman" w:eastAsia="Times New Roman" w:hAnsi="Times New Roman" w:cs="Times New Roman"/>
          <w:sz w:val="28"/>
          <w:szCs w:val="28"/>
        </w:rPr>
        <w:t xml:space="preserve"> </w:t>
      </w:r>
      <w:r w:rsidRPr="006F1EAC">
        <w:rPr>
          <w:rFonts w:ascii="Times New Roman" w:eastAsia="Times New Roman" w:hAnsi="Times New Roman" w:cs="Times New Roman"/>
          <w:sz w:val="28"/>
          <w:szCs w:val="28"/>
        </w:rPr>
        <w:t>в муниципальный жилищный фонд коммерческого использования</w:t>
      </w:r>
      <w:r w:rsidRPr="006F1EAC">
        <w:rPr>
          <w:rFonts w:ascii="Times New Roman" w:eastAsia="Times New Roman" w:hAnsi="Times New Roman" w:cs="Times New Roman"/>
          <w:color w:val="000000"/>
          <w:sz w:val="28"/>
          <w:szCs w:val="28"/>
          <w:lang w:bidi="ru-RU"/>
        </w:rPr>
        <w:t xml:space="preserve"> муниципального образования муниципального района  «Усть-Куломский»</w:t>
      </w:r>
    </w:p>
    <w:p w:rsidR="006F1EAC" w:rsidRPr="006F1EAC" w:rsidRDefault="006F1EAC" w:rsidP="006F1EAC">
      <w:pPr>
        <w:spacing w:after="0" w:line="240" w:lineRule="auto"/>
        <w:jc w:val="center"/>
        <w:rPr>
          <w:rFonts w:ascii="Times New Roman" w:eastAsia="Times New Roman" w:hAnsi="Times New Roman" w:cs="Times New Roman"/>
          <w:color w:val="000000"/>
          <w:sz w:val="28"/>
          <w:szCs w:val="28"/>
          <w:lang w:bidi="ru-RU"/>
        </w:rPr>
      </w:pPr>
    </w:p>
    <w:p w:rsidR="006F1EAC" w:rsidRPr="006F1EAC" w:rsidRDefault="006F1EAC" w:rsidP="006F1EAC">
      <w:pPr>
        <w:spacing w:after="0" w:line="240" w:lineRule="auto"/>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
        <w:gridCol w:w="1315"/>
        <w:gridCol w:w="1942"/>
        <w:gridCol w:w="1059"/>
        <w:gridCol w:w="760"/>
        <w:gridCol w:w="1839"/>
        <w:gridCol w:w="1993"/>
      </w:tblGrid>
      <w:tr w:rsidR="006F1EAC" w:rsidRPr="006F1EAC" w:rsidTr="006F1EAC">
        <w:trPr>
          <w:trHeight w:val="784"/>
        </w:trPr>
        <w:tc>
          <w:tcPr>
            <w:tcW w:w="327" w:type="pct"/>
            <w:tcBorders>
              <w:top w:val="single" w:sz="4" w:space="0" w:color="auto"/>
              <w:left w:val="single" w:sz="4" w:space="0" w:color="auto"/>
              <w:bottom w:val="single" w:sz="4" w:space="0" w:color="auto"/>
              <w:right w:val="single" w:sz="4" w:space="0" w:color="auto"/>
            </w:tcBorders>
            <w:hideMark/>
          </w:tcPr>
          <w:p w:rsidR="006F1EAC" w:rsidRPr="006F1EAC" w:rsidRDefault="006F1EAC" w:rsidP="006F1EAC">
            <w:pPr>
              <w:spacing w:after="0" w:line="240" w:lineRule="auto"/>
              <w:jc w:val="center"/>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 п/п</w:t>
            </w:r>
          </w:p>
        </w:tc>
        <w:tc>
          <w:tcPr>
            <w:tcW w:w="748" w:type="pct"/>
            <w:tcBorders>
              <w:top w:val="single" w:sz="4" w:space="0" w:color="auto"/>
              <w:left w:val="single" w:sz="4" w:space="0" w:color="auto"/>
              <w:bottom w:val="single" w:sz="4" w:space="0" w:color="auto"/>
              <w:right w:val="single" w:sz="4" w:space="0" w:color="auto"/>
            </w:tcBorders>
            <w:hideMark/>
          </w:tcPr>
          <w:p w:rsidR="006F1EAC" w:rsidRPr="006F1EAC" w:rsidRDefault="006F1EAC" w:rsidP="006F1EAC">
            <w:pPr>
              <w:spacing w:after="0" w:line="240" w:lineRule="auto"/>
              <w:jc w:val="center"/>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 xml:space="preserve">жилое помещение  </w:t>
            </w:r>
          </w:p>
        </w:tc>
        <w:tc>
          <w:tcPr>
            <w:tcW w:w="1168" w:type="pct"/>
            <w:tcBorders>
              <w:top w:val="single" w:sz="4" w:space="0" w:color="auto"/>
              <w:left w:val="single" w:sz="4" w:space="0" w:color="auto"/>
              <w:bottom w:val="single" w:sz="4" w:space="0" w:color="auto"/>
              <w:right w:val="single" w:sz="4" w:space="0" w:color="auto"/>
            </w:tcBorders>
            <w:hideMark/>
          </w:tcPr>
          <w:p w:rsidR="006F1EAC" w:rsidRPr="006F1EAC" w:rsidRDefault="006F1EAC" w:rsidP="006F1EAC">
            <w:pPr>
              <w:spacing w:after="0" w:line="240" w:lineRule="auto"/>
              <w:jc w:val="center"/>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 xml:space="preserve">Адрес местонахождения </w:t>
            </w:r>
          </w:p>
          <w:p w:rsidR="006F1EAC" w:rsidRPr="006F1EAC" w:rsidRDefault="006F1EAC" w:rsidP="006F1EAC">
            <w:pPr>
              <w:spacing w:after="0" w:line="240" w:lineRule="auto"/>
              <w:jc w:val="center"/>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 xml:space="preserve">имущества </w:t>
            </w:r>
          </w:p>
        </w:tc>
        <w:tc>
          <w:tcPr>
            <w:tcW w:w="421" w:type="pct"/>
            <w:tcBorders>
              <w:top w:val="single" w:sz="4" w:space="0" w:color="auto"/>
              <w:left w:val="single" w:sz="4" w:space="0" w:color="auto"/>
              <w:bottom w:val="single" w:sz="4" w:space="0" w:color="auto"/>
              <w:right w:val="single" w:sz="4" w:space="0" w:color="auto"/>
            </w:tcBorders>
            <w:hideMark/>
          </w:tcPr>
          <w:p w:rsidR="006F1EAC" w:rsidRPr="006F1EAC" w:rsidRDefault="006F1EAC" w:rsidP="006F1EAC">
            <w:pPr>
              <w:spacing w:after="0" w:line="240" w:lineRule="auto"/>
              <w:jc w:val="center"/>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 xml:space="preserve"> Общая площадь</w:t>
            </w:r>
          </w:p>
        </w:tc>
        <w:tc>
          <w:tcPr>
            <w:tcW w:w="327" w:type="pct"/>
            <w:tcBorders>
              <w:top w:val="single" w:sz="4" w:space="0" w:color="auto"/>
              <w:left w:val="single" w:sz="4" w:space="0" w:color="auto"/>
              <w:bottom w:val="single" w:sz="4" w:space="0" w:color="auto"/>
              <w:right w:val="single" w:sz="4" w:space="0" w:color="auto"/>
            </w:tcBorders>
            <w:hideMark/>
          </w:tcPr>
          <w:p w:rsidR="006F1EAC" w:rsidRPr="006F1EAC" w:rsidRDefault="006F1EAC" w:rsidP="006F1EAC">
            <w:pPr>
              <w:spacing w:after="0" w:line="240" w:lineRule="auto"/>
              <w:jc w:val="center"/>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 xml:space="preserve">год ввода  </w:t>
            </w:r>
          </w:p>
        </w:tc>
        <w:tc>
          <w:tcPr>
            <w:tcW w:w="794" w:type="pct"/>
            <w:tcBorders>
              <w:top w:val="single" w:sz="4" w:space="0" w:color="auto"/>
              <w:left w:val="single" w:sz="4" w:space="0" w:color="auto"/>
              <w:bottom w:val="single" w:sz="4" w:space="0" w:color="auto"/>
              <w:right w:val="single" w:sz="4" w:space="0" w:color="auto"/>
            </w:tcBorders>
          </w:tcPr>
          <w:p w:rsidR="006F1EAC" w:rsidRPr="006F1EAC" w:rsidRDefault="006F1EAC" w:rsidP="006F1EAC">
            <w:pPr>
              <w:spacing w:after="0" w:line="240" w:lineRule="auto"/>
              <w:jc w:val="center"/>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вид муниципального жилищного фонда</w:t>
            </w:r>
          </w:p>
        </w:tc>
        <w:tc>
          <w:tcPr>
            <w:tcW w:w="1215" w:type="pct"/>
            <w:tcBorders>
              <w:top w:val="single" w:sz="4" w:space="0" w:color="auto"/>
              <w:left w:val="single" w:sz="4" w:space="0" w:color="auto"/>
              <w:bottom w:val="single" w:sz="4" w:space="0" w:color="auto"/>
              <w:right w:val="single" w:sz="4" w:space="0" w:color="auto"/>
            </w:tcBorders>
            <w:hideMark/>
          </w:tcPr>
          <w:p w:rsidR="006F1EAC" w:rsidRPr="006F1EAC" w:rsidRDefault="006F1EAC" w:rsidP="006F1EAC">
            <w:pPr>
              <w:spacing w:after="0" w:line="240" w:lineRule="auto"/>
              <w:jc w:val="center"/>
              <w:rPr>
                <w:rFonts w:ascii="Times New Roman" w:eastAsia="Times New Roman" w:hAnsi="Times New Roman" w:cs="Times New Roman"/>
                <w:sz w:val="28"/>
                <w:szCs w:val="28"/>
              </w:rPr>
            </w:pPr>
            <w:r w:rsidRPr="006F1EAC">
              <w:rPr>
                <w:rFonts w:ascii="Times New Roman" w:eastAsia="Times New Roman" w:hAnsi="Times New Roman" w:cs="Times New Roman"/>
                <w:sz w:val="28"/>
                <w:szCs w:val="28"/>
              </w:rPr>
              <w:t>кадастровый  ( или условный)  номер</w:t>
            </w:r>
          </w:p>
        </w:tc>
      </w:tr>
      <w:tr w:rsidR="006F1EAC" w:rsidRPr="006F1EAC" w:rsidTr="006F1EAC">
        <w:trPr>
          <w:trHeight w:val="784"/>
        </w:trPr>
        <w:tc>
          <w:tcPr>
            <w:tcW w:w="327" w:type="pct"/>
            <w:tcBorders>
              <w:top w:val="single" w:sz="4" w:space="0" w:color="auto"/>
              <w:left w:val="single" w:sz="4" w:space="0" w:color="auto"/>
              <w:bottom w:val="single" w:sz="4" w:space="0" w:color="auto"/>
              <w:right w:val="single" w:sz="4" w:space="0" w:color="auto"/>
            </w:tcBorders>
            <w:hideMark/>
          </w:tcPr>
          <w:p w:rsidR="006F1EAC" w:rsidRPr="006F1EAC" w:rsidRDefault="006F1EAC" w:rsidP="006F1EAC">
            <w:pPr>
              <w:spacing w:after="0" w:line="240" w:lineRule="auto"/>
              <w:jc w:val="center"/>
              <w:rPr>
                <w:rFonts w:ascii="Times New Roman" w:eastAsia="Times New Roman" w:hAnsi="Times New Roman" w:cs="Times New Roman"/>
                <w:color w:val="000000"/>
                <w:sz w:val="28"/>
                <w:szCs w:val="28"/>
              </w:rPr>
            </w:pPr>
            <w:r w:rsidRPr="006F1EAC">
              <w:rPr>
                <w:rFonts w:ascii="Times New Roman" w:eastAsia="Times New Roman" w:hAnsi="Times New Roman" w:cs="Times New Roman"/>
                <w:color w:val="000000"/>
                <w:sz w:val="28"/>
                <w:szCs w:val="28"/>
              </w:rPr>
              <w:t>1</w:t>
            </w:r>
          </w:p>
        </w:tc>
        <w:tc>
          <w:tcPr>
            <w:tcW w:w="748" w:type="pct"/>
            <w:tcBorders>
              <w:top w:val="single" w:sz="4" w:space="0" w:color="auto"/>
              <w:left w:val="single" w:sz="4" w:space="0" w:color="auto"/>
              <w:bottom w:val="single" w:sz="4" w:space="0" w:color="auto"/>
              <w:right w:val="single" w:sz="4" w:space="0" w:color="auto"/>
            </w:tcBorders>
            <w:hideMark/>
          </w:tcPr>
          <w:p w:rsidR="006F1EAC" w:rsidRPr="006F1EAC" w:rsidRDefault="006F1EAC" w:rsidP="006F1EAC">
            <w:pPr>
              <w:spacing w:after="0" w:line="240" w:lineRule="auto"/>
              <w:jc w:val="center"/>
              <w:rPr>
                <w:rFonts w:ascii="Times New Roman" w:eastAsia="Times New Roman" w:hAnsi="Times New Roman" w:cs="Times New Roman"/>
                <w:color w:val="000000"/>
                <w:sz w:val="28"/>
                <w:szCs w:val="28"/>
              </w:rPr>
            </w:pPr>
            <w:r w:rsidRPr="006F1EAC">
              <w:rPr>
                <w:rFonts w:ascii="Times New Roman" w:eastAsia="Times New Roman" w:hAnsi="Times New Roman" w:cs="Times New Roman"/>
                <w:sz w:val="28"/>
                <w:szCs w:val="28"/>
              </w:rPr>
              <w:t>комната</w:t>
            </w:r>
          </w:p>
        </w:tc>
        <w:tc>
          <w:tcPr>
            <w:tcW w:w="1168" w:type="pct"/>
            <w:tcBorders>
              <w:top w:val="single" w:sz="4" w:space="0" w:color="auto"/>
              <w:left w:val="single" w:sz="4" w:space="0" w:color="auto"/>
              <w:bottom w:val="single" w:sz="4" w:space="0" w:color="auto"/>
              <w:right w:val="single" w:sz="4" w:space="0" w:color="auto"/>
            </w:tcBorders>
            <w:hideMark/>
          </w:tcPr>
          <w:p w:rsidR="006F1EAC" w:rsidRPr="006F1EAC" w:rsidRDefault="006F1EAC" w:rsidP="006F1EAC">
            <w:pPr>
              <w:spacing w:after="0" w:line="240" w:lineRule="auto"/>
              <w:jc w:val="both"/>
              <w:rPr>
                <w:rFonts w:ascii="Times New Roman" w:eastAsia="Times New Roman" w:hAnsi="Times New Roman" w:cs="Times New Roman"/>
                <w:color w:val="000000"/>
                <w:sz w:val="28"/>
                <w:szCs w:val="28"/>
              </w:rPr>
            </w:pPr>
            <w:r w:rsidRPr="006F1EAC">
              <w:rPr>
                <w:rFonts w:ascii="Times New Roman" w:eastAsia="Times New Roman" w:hAnsi="Times New Roman" w:cs="Times New Roman"/>
                <w:color w:val="000000"/>
                <w:sz w:val="28"/>
                <w:szCs w:val="28"/>
              </w:rPr>
              <w:t xml:space="preserve">168060, Республика Коми, Усть-Куломский район, с. Усть-Кулом,ул. Советская, </w:t>
            </w:r>
          </w:p>
          <w:p w:rsidR="006F1EAC" w:rsidRPr="006F1EAC" w:rsidRDefault="006F1EAC" w:rsidP="006F1EAC">
            <w:pPr>
              <w:spacing w:after="0" w:line="240" w:lineRule="auto"/>
              <w:jc w:val="both"/>
              <w:rPr>
                <w:rFonts w:ascii="Times New Roman" w:eastAsia="Times New Roman" w:hAnsi="Times New Roman" w:cs="Times New Roman"/>
                <w:color w:val="000000"/>
                <w:sz w:val="28"/>
                <w:szCs w:val="28"/>
              </w:rPr>
            </w:pPr>
            <w:r w:rsidRPr="006F1EAC">
              <w:rPr>
                <w:rFonts w:ascii="Times New Roman" w:eastAsia="Times New Roman" w:hAnsi="Times New Roman" w:cs="Times New Roman"/>
                <w:color w:val="000000"/>
                <w:sz w:val="28"/>
                <w:szCs w:val="28"/>
              </w:rPr>
              <w:t>д. 47 Г, кв.11 А</w:t>
            </w:r>
          </w:p>
        </w:tc>
        <w:tc>
          <w:tcPr>
            <w:tcW w:w="421" w:type="pct"/>
            <w:tcBorders>
              <w:top w:val="single" w:sz="4" w:space="0" w:color="auto"/>
              <w:left w:val="single" w:sz="4" w:space="0" w:color="auto"/>
              <w:bottom w:val="single" w:sz="4" w:space="0" w:color="auto"/>
              <w:right w:val="single" w:sz="4" w:space="0" w:color="auto"/>
            </w:tcBorders>
            <w:hideMark/>
          </w:tcPr>
          <w:p w:rsidR="006F1EAC" w:rsidRPr="006F1EAC" w:rsidRDefault="006F1EAC" w:rsidP="006F1EAC">
            <w:pPr>
              <w:spacing w:after="0" w:line="240" w:lineRule="auto"/>
              <w:jc w:val="center"/>
              <w:rPr>
                <w:rFonts w:ascii="Times New Roman" w:eastAsia="Times New Roman" w:hAnsi="Times New Roman" w:cs="Times New Roman"/>
                <w:color w:val="000000"/>
                <w:sz w:val="28"/>
                <w:szCs w:val="28"/>
              </w:rPr>
            </w:pPr>
            <w:r w:rsidRPr="006F1EAC">
              <w:rPr>
                <w:rFonts w:ascii="Times New Roman" w:eastAsia="Times New Roman" w:hAnsi="Times New Roman" w:cs="Times New Roman"/>
                <w:color w:val="000000"/>
                <w:sz w:val="28"/>
                <w:szCs w:val="28"/>
              </w:rPr>
              <w:t>11,0</w:t>
            </w:r>
          </w:p>
        </w:tc>
        <w:tc>
          <w:tcPr>
            <w:tcW w:w="327" w:type="pct"/>
            <w:tcBorders>
              <w:top w:val="single" w:sz="4" w:space="0" w:color="auto"/>
              <w:left w:val="single" w:sz="4" w:space="0" w:color="auto"/>
              <w:bottom w:val="single" w:sz="4" w:space="0" w:color="auto"/>
              <w:right w:val="single" w:sz="4" w:space="0" w:color="auto"/>
            </w:tcBorders>
            <w:hideMark/>
          </w:tcPr>
          <w:p w:rsidR="006F1EAC" w:rsidRPr="006F1EAC" w:rsidRDefault="006F1EAC" w:rsidP="006F1EAC">
            <w:pPr>
              <w:spacing w:after="0" w:line="240" w:lineRule="auto"/>
              <w:jc w:val="center"/>
              <w:rPr>
                <w:rFonts w:ascii="Times New Roman" w:eastAsia="Times New Roman" w:hAnsi="Times New Roman" w:cs="Times New Roman"/>
                <w:color w:val="000000"/>
                <w:sz w:val="28"/>
                <w:szCs w:val="28"/>
              </w:rPr>
            </w:pPr>
            <w:r w:rsidRPr="006F1EAC">
              <w:rPr>
                <w:rFonts w:ascii="Times New Roman" w:eastAsia="Times New Roman" w:hAnsi="Times New Roman" w:cs="Times New Roman"/>
                <w:color w:val="000000"/>
                <w:sz w:val="28"/>
                <w:szCs w:val="28"/>
              </w:rPr>
              <w:t>1994</w:t>
            </w:r>
          </w:p>
        </w:tc>
        <w:tc>
          <w:tcPr>
            <w:tcW w:w="794" w:type="pct"/>
            <w:tcBorders>
              <w:top w:val="single" w:sz="4" w:space="0" w:color="auto"/>
              <w:left w:val="single" w:sz="4" w:space="0" w:color="auto"/>
              <w:bottom w:val="single" w:sz="4" w:space="0" w:color="auto"/>
              <w:right w:val="single" w:sz="4" w:space="0" w:color="auto"/>
            </w:tcBorders>
          </w:tcPr>
          <w:p w:rsidR="006F1EAC" w:rsidRPr="006F1EAC" w:rsidRDefault="006F1EAC" w:rsidP="006F1EAC">
            <w:pPr>
              <w:spacing w:after="0" w:line="240" w:lineRule="auto"/>
              <w:jc w:val="center"/>
              <w:rPr>
                <w:rFonts w:ascii="Times New Roman" w:eastAsia="Times New Roman" w:hAnsi="Times New Roman" w:cs="Times New Roman"/>
                <w:color w:val="000000"/>
                <w:sz w:val="28"/>
                <w:szCs w:val="28"/>
              </w:rPr>
            </w:pPr>
            <w:r w:rsidRPr="006F1EAC">
              <w:rPr>
                <w:rFonts w:ascii="Times New Roman" w:eastAsia="Times New Roman" w:hAnsi="Times New Roman" w:cs="Times New Roman"/>
                <w:color w:val="000000"/>
                <w:sz w:val="28"/>
                <w:szCs w:val="28"/>
              </w:rPr>
              <w:t>Коммерческое использование</w:t>
            </w:r>
          </w:p>
        </w:tc>
        <w:tc>
          <w:tcPr>
            <w:tcW w:w="1215" w:type="pct"/>
            <w:tcBorders>
              <w:top w:val="single" w:sz="4" w:space="0" w:color="auto"/>
              <w:left w:val="single" w:sz="4" w:space="0" w:color="auto"/>
              <w:bottom w:val="single" w:sz="4" w:space="0" w:color="auto"/>
              <w:right w:val="single" w:sz="4" w:space="0" w:color="auto"/>
            </w:tcBorders>
            <w:hideMark/>
          </w:tcPr>
          <w:p w:rsidR="006F1EAC" w:rsidRPr="006F1EAC" w:rsidRDefault="006F1EAC" w:rsidP="006F1EAC">
            <w:pPr>
              <w:spacing w:after="0" w:line="240" w:lineRule="auto"/>
              <w:rPr>
                <w:rFonts w:ascii="Times New Roman" w:eastAsia="Times New Roman" w:hAnsi="Times New Roman" w:cs="Times New Roman"/>
                <w:color w:val="000000"/>
                <w:sz w:val="28"/>
                <w:szCs w:val="28"/>
              </w:rPr>
            </w:pPr>
            <w:r w:rsidRPr="006F1EAC">
              <w:rPr>
                <w:rFonts w:ascii="Times New Roman" w:eastAsia="Times New Roman" w:hAnsi="Times New Roman" w:cs="Times New Roman"/>
                <w:color w:val="000000"/>
                <w:sz w:val="28"/>
                <w:szCs w:val="28"/>
              </w:rPr>
              <w:t>11:07:4201011:388</w:t>
            </w:r>
          </w:p>
        </w:tc>
      </w:tr>
    </w:tbl>
    <w:p w:rsidR="006F1EAC" w:rsidRPr="006F1EAC" w:rsidRDefault="006F1EAC" w:rsidP="006F1EAC">
      <w:pPr>
        <w:spacing w:after="0" w:line="240" w:lineRule="auto"/>
        <w:rPr>
          <w:rFonts w:ascii="Times New Roman" w:eastAsia="Times New Roman" w:hAnsi="Times New Roman" w:cs="Times New Roman"/>
          <w:sz w:val="24"/>
          <w:szCs w:val="24"/>
        </w:rPr>
      </w:pPr>
    </w:p>
    <w:p w:rsidR="00797FCB" w:rsidRDefault="00797FC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97FCB" w:rsidRPr="00797FCB" w:rsidRDefault="00797FCB" w:rsidP="00797FCB">
      <w:pPr>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Pr="00797FCB">
        <w:rPr>
          <w:rFonts w:ascii="Times New Roman" w:eastAsia="Times New Roman" w:hAnsi="Times New Roman" w:cs="Times New Roman"/>
          <w:sz w:val="20"/>
          <w:szCs w:val="20"/>
        </w:rPr>
        <w:t xml:space="preserve"> </w:t>
      </w:r>
    </w:p>
    <w:p w:rsidR="00797FCB" w:rsidRPr="00797FCB" w:rsidRDefault="00797FCB" w:rsidP="00797F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47725" cy="838200"/>
            <wp:effectExtent l="19050" t="0" r="9525" b="0"/>
            <wp:docPr id="1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797FCB" w:rsidRPr="00797FCB" w:rsidRDefault="00797FCB" w:rsidP="00797FCB">
      <w:pPr>
        <w:spacing w:after="0" w:line="240" w:lineRule="auto"/>
        <w:jc w:val="center"/>
        <w:rPr>
          <w:rFonts w:ascii="Times New Roman" w:eastAsia="Times New Roman" w:hAnsi="Times New Roman" w:cs="Times New Roman"/>
          <w:b/>
          <w:sz w:val="28"/>
          <w:szCs w:val="28"/>
        </w:rPr>
      </w:pPr>
      <w:r w:rsidRPr="00797FCB">
        <w:rPr>
          <w:rFonts w:ascii="Times New Roman" w:eastAsia="Times New Roman" w:hAnsi="Times New Roman" w:cs="Times New Roman"/>
          <w:b/>
          <w:sz w:val="28"/>
          <w:szCs w:val="28"/>
        </w:rPr>
        <w:t>«Кулöмд</w:t>
      </w:r>
      <w:r w:rsidRPr="00797FCB">
        <w:rPr>
          <w:rFonts w:ascii="Times New Roman" w:eastAsia="Times New Roman" w:hAnsi="Times New Roman" w:cs="Times New Roman"/>
          <w:b/>
          <w:sz w:val="28"/>
          <w:szCs w:val="28"/>
          <w:lang w:val="en-US"/>
        </w:rPr>
        <w:t>i</w:t>
      </w:r>
      <w:r w:rsidRPr="00797FCB">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797FCB">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797FCB">
        <w:rPr>
          <w:rFonts w:ascii="Times New Roman" w:eastAsia="Times New Roman" w:hAnsi="Times New Roman" w:cs="Times New Roman"/>
          <w:b/>
          <w:sz w:val="28"/>
          <w:szCs w:val="28"/>
        </w:rPr>
        <w:t>администрациялöн</w:t>
      </w:r>
    </w:p>
    <w:p w:rsidR="00797FCB" w:rsidRPr="00797FCB" w:rsidRDefault="00034918" w:rsidP="00797FCB">
      <w:pPr>
        <w:spacing w:after="0" w:line="240" w:lineRule="auto"/>
        <w:jc w:val="center"/>
        <w:rPr>
          <w:rFonts w:ascii="Times New Roman" w:eastAsia="Times New Roman" w:hAnsi="Times New Roman" w:cs="Times New Roman"/>
          <w:b/>
          <w:sz w:val="34"/>
          <w:szCs w:val="34"/>
        </w:rPr>
      </w:pPr>
      <w:r w:rsidRPr="00034918">
        <w:rPr>
          <w:rFonts w:ascii="Calibri" w:eastAsia="Calibri" w:hAnsi="Calibri" w:cs="Times New Roman"/>
          <w:noProof/>
          <w:lang w:eastAsia="en-US"/>
        </w:rPr>
        <w:pict>
          <v:line id="_x0000_s1080" style="position:absolute;left:0;text-align:left;flip:y;z-index:251697152;visibility:visible;mso-wrap-distance-top:-17e-5mm;mso-wrap-distance-bottom:-17e-5mm" from="51.55pt,19.35pt" to="492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797FCB" w:rsidRPr="00797FCB">
        <w:rPr>
          <w:rFonts w:ascii="Times New Roman" w:eastAsia="Times New Roman" w:hAnsi="Times New Roman" w:cs="Times New Roman"/>
          <w:b/>
          <w:sz w:val="34"/>
          <w:szCs w:val="34"/>
        </w:rPr>
        <w:t>Ш У Ö М</w:t>
      </w:r>
    </w:p>
    <w:p w:rsidR="00797FCB" w:rsidRPr="00797FCB" w:rsidRDefault="00797FCB" w:rsidP="00797FCB">
      <w:pPr>
        <w:spacing w:after="0" w:line="240" w:lineRule="auto"/>
        <w:jc w:val="center"/>
        <w:rPr>
          <w:rFonts w:ascii="Times New Roman" w:eastAsia="Times New Roman" w:hAnsi="Times New Roman" w:cs="Times New Roman"/>
          <w:b/>
          <w:sz w:val="28"/>
          <w:szCs w:val="28"/>
        </w:rPr>
      </w:pPr>
      <w:r w:rsidRPr="00797FCB">
        <w:rPr>
          <w:rFonts w:ascii="Times New Roman" w:eastAsia="Times New Roman" w:hAnsi="Times New Roman" w:cs="Times New Roman"/>
          <w:b/>
          <w:sz w:val="28"/>
          <w:szCs w:val="28"/>
        </w:rPr>
        <w:t>Администрация муниципального района «Усть-Куломский»</w:t>
      </w:r>
    </w:p>
    <w:p w:rsidR="00797FCB" w:rsidRPr="00797FCB" w:rsidRDefault="00797FCB" w:rsidP="00797FCB">
      <w:pPr>
        <w:keepNext/>
        <w:spacing w:after="0" w:line="240" w:lineRule="auto"/>
        <w:jc w:val="center"/>
        <w:outlineLvl w:val="3"/>
        <w:rPr>
          <w:rFonts w:ascii="Times New Roman" w:eastAsia="Times New Roman" w:hAnsi="Times New Roman" w:cs="Times New Roman"/>
          <w:b/>
          <w:bCs/>
          <w:spacing w:val="38"/>
          <w:sz w:val="34"/>
          <w:szCs w:val="34"/>
        </w:rPr>
      </w:pPr>
      <w:r w:rsidRPr="00797FCB">
        <w:rPr>
          <w:rFonts w:ascii="Times New Roman" w:eastAsia="Times New Roman" w:hAnsi="Times New Roman" w:cs="Times New Roman"/>
          <w:b/>
          <w:bCs/>
          <w:spacing w:val="38"/>
          <w:sz w:val="34"/>
          <w:szCs w:val="34"/>
        </w:rPr>
        <w:t>П О С Т А Н О В Л Е Н И Е</w:t>
      </w:r>
    </w:p>
    <w:p w:rsidR="00797FCB" w:rsidRPr="00797FCB" w:rsidRDefault="00797FCB" w:rsidP="00797FCB">
      <w:pPr>
        <w:keepNext/>
        <w:keepLines/>
        <w:spacing w:after="0" w:line="240" w:lineRule="auto"/>
        <w:jc w:val="center"/>
        <w:outlineLvl w:val="7"/>
        <w:rPr>
          <w:rFonts w:ascii="Times New Roman" w:eastAsia="Times New Roman" w:hAnsi="Times New Roman" w:cs="Times New Roman"/>
          <w:sz w:val="28"/>
          <w:szCs w:val="28"/>
        </w:rPr>
      </w:pPr>
    </w:p>
    <w:p w:rsidR="00797FCB" w:rsidRPr="00797FCB" w:rsidRDefault="00797FCB" w:rsidP="00797FCB">
      <w:pPr>
        <w:keepNext/>
        <w:keepLines/>
        <w:spacing w:after="0" w:line="240" w:lineRule="auto"/>
        <w:jc w:val="center"/>
        <w:outlineLvl w:val="7"/>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13 января 2025 г.                                                                                            № 22</w:t>
      </w:r>
    </w:p>
    <w:p w:rsidR="00797FCB" w:rsidRPr="00797FCB" w:rsidRDefault="00797FCB" w:rsidP="00797FCB">
      <w:pPr>
        <w:spacing w:after="0" w:line="240" w:lineRule="auto"/>
        <w:jc w:val="center"/>
        <w:rPr>
          <w:rFonts w:ascii="Times New Roman" w:eastAsia="Times New Roman" w:hAnsi="Times New Roman" w:cs="Times New Roman"/>
          <w:sz w:val="20"/>
          <w:szCs w:val="20"/>
        </w:rPr>
      </w:pPr>
    </w:p>
    <w:p w:rsidR="00797FCB" w:rsidRPr="00797FCB" w:rsidRDefault="00797FCB" w:rsidP="00797FCB">
      <w:pPr>
        <w:spacing w:after="0" w:line="240" w:lineRule="auto"/>
        <w:jc w:val="center"/>
        <w:rPr>
          <w:rFonts w:ascii="Times New Roman" w:eastAsia="Times New Roman" w:hAnsi="Times New Roman" w:cs="Times New Roman"/>
          <w:sz w:val="20"/>
          <w:szCs w:val="20"/>
        </w:rPr>
      </w:pPr>
      <w:r w:rsidRPr="00797FCB">
        <w:rPr>
          <w:rFonts w:ascii="Times New Roman" w:eastAsia="Times New Roman" w:hAnsi="Times New Roman" w:cs="Times New Roman"/>
          <w:sz w:val="20"/>
          <w:szCs w:val="20"/>
        </w:rPr>
        <w:t>Республика Коми</w:t>
      </w:r>
    </w:p>
    <w:p w:rsidR="00797FCB" w:rsidRPr="00797FCB" w:rsidRDefault="00797FCB" w:rsidP="00797FCB">
      <w:pPr>
        <w:spacing w:after="0" w:line="240" w:lineRule="auto"/>
        <w:jc w:val="center"/>
        <w:rPr>
          <w:rFonts w:ascii="Times New Roman" w:eastAsia="Times New Roman" w:hAnsi="Times New Roman" w:cs="Times New Roman"/>
          <w:sz w:val="20"/>
          <w:szCs w:val="20"/>
        </w:rPr>
      </w:pPr>
      <w:r w:rsidRPr="00797FCB">
        <w:rPr>
          <w:rFonts w:ascii="Times New Roman" w:eastAsia="Times New Roman" w:hAnsi="Times New Roman" w:cs="Times New Roman"/>
          <w:sz w:val="20"/>
          <w:szCs w:val="20"/>
        </w:rPr>
        <w:t>с. Усть-Кулом</w:t>
      </w:r>
    </w:p>
    <w:p w:rsidR="00797FCB" w:rsidRPr="00797FCB" w:rsidRDefault="00797FCB" w:rsidP="00797FCB">
      <w:pPr>
        <w:spacing w:after="0" w:line="240" w:lineRule="auto"/>
        <w:jc w:val="center"/>
        <w:rPr>
          <w:rFonts w:ascii="Times New Roman" w:eastAsia="Times New Roman" w:hAnsi="Times New Roman" w:cs="Times New Roman"/>
          <w:sz w:val="20"/>
          <w:szCs w:val="20"/>
        </w:rPr>
      </w:pPr>
    </w:p>
    <w:p w:rsidR="00797FCB" w:rsidRPr="00797FCB" w:rsidRDefault="00797FCB" w:rsidP="00797FCB">
      <w:pPr>
        <w:spacing w:after="0" w:line="240" w:lineRule="auto"/>
        <w:jc w:val="center"/>
        <w:rPr>
          <w:rFonts w:ascii="Times New Roman" w:eastAsia="Times New Roman" w:hAnsi="Times New Roman" w:cs="Times New Roman"/>
          <w:b/>
          <w:sz w:val="27"/>
          <w:szCs w:val="27"/>
        </w:rPr>
      </w:pPr>
    </w:p>
    <w:p w:rsidR="00797FCB" w:rsidRPr="00797FCB" w:rsidRDefault="00797FCB" w:rsidP="00797FCB">
      <w:pPr>
        <w:spacing w:after="0" w:line="240" w:lineRule="auto"/>
        <w:jc w:val="center"/>
        <w:rPr>
          <w:rFonts w:ascii="Times New Roman" w:eastAsia="Times New Roman" w:hAnsi="Times New Roman" w:cs="Times New Roman"/>
          <w:b/>
          <w:sz w:val="28"/>
          <w:szCs w:val="28"/>
        </w:rPr>
      </w:pPr>
      <w:r w:rsidRPr="00797FCB">
        <w:rPr>
          <w:rFonts w:ascii="Times New Roman" w:eastAsia="Times New Roman" w:hAnsi="Times New Roman" w:cs="Times New Roman"/>
          <w:b/>
          <w:sz w:val="28"/>
          <w:szCs w:val="28"/>
        </w:rPr>
        <w:t>О внесении изменений в постановление администрации МР «Усть -Куломский» № 1473 от 22.10.2024 г. «О создании рабочей группы по противодействию нелегальной занятости на территории муниципального образования муниципального района «Усть-Куломский»</w:t>
      </w:r>
    </w:p>
    <w:p w:rsidR="00797FCB" w:rsidRPr="00797FCB" w:rsidRDefault="00797FCB" w:rsidP="00797FCB">
      <w:pPr>
        <w:spacing w:after="0" w:line="240" w:lineRule="auto"/>
        <w:jc w:val="center"/>
        <w:rPr>
          <w:rFonts w:ascii="Times New Roman" w:eastAsia="Times New Roman" w:hAnsi="Times New Roman" w:cs="Times New Roman"/>
          <w:sz w:val="28"/>
          <w:szCs w:val="28"/>
        </w:rPr>
      </w:pPr>
    </w:p>
    <w:p w:rsidR="00797FCB" w:rsidRPr="00797FCB" w:rsidRDefault="00797FCB" w:rsidP="00797FCB">
      <w:pPr>
        <w:spacing w:after="0" w:line="240" w:lineRule="auto"/>
        <w:ind w:firstLine="567"/>
        <w:jc w:val="both"/>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В целях обеспечения единой государственной политики в области нелегальной занятости в Российской Федерации, в соответствии с пунктом 14 статьи 4 Закона Республики Коми от 24.06.2024 № 34-РЗ «О регулировании отдельных вопросов в сфере занятости населения на территории Республики Коми и признании утратившими силу некоторых законодательных актов Республики Коми», также в соответствии с пунктом 13 приложения к постановлению Правительства Республики Коми от 23.07.2024 № 308 «О создании межведомственной комиссии Республики Коми по противодействию нелегальной занятости», администрация муниципального района «Усть-Куломский» п о с т а н о в л я е т:</w:t>
      </w:r>
    </w:p>
    <w:p w:rsidR="00797FCB" w:rsidRPr="00797FCB" w:rsidRDefault="00797FCB" w:rsidP="00797FCB">
      <w:pPr>
        <w:spacing w:after="0" w:line="240" w:lineRule="auto"/>
        <w:ind w:firstLine="567"/>
        <w:jc w:val="both"/>
        <w:rPr>
          <w:rFonts w:ascii="Times New Roman" w:eastAsia="Times New Roman" w:hAnsi="Times New Roman" w:cs="Times New Roman"/>
          <w:sz w:val="28"/>
          <w:szCs w:val="28"/>
        </w:rPr>
      </w:pPr>
    </w:p>
    <w:p w:rsidR="00797FCB" w:rsidRPr="00797FCB" w:rsidRDefault="00797FCB" w:rsidP="00797FCB">
      <w:pPr>
        <w:spacing w:after="0" w:line="240" w:lineRule="auto"/>
        <w:ind w:firstLine="567"/>
        <w:jc w:val="both"/>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1. Внести в постановление администрации МР «Усть-Куломский» № 1473 от 22.10.2024 г «О создании рабочей группы по противодействию нелегальной занятости на территории муниципального образования муниципального района «Усть-Куломский» (далее - постановление) следующее изменение:</w:t>
      </w:r>
    </w:p>
    <w:p w:rsidR="00797FCB" w:rsidRPr="00797FCB" w:rsidRDefault="00797FCB" w:rsidP="00797FCB">
      <w:pPr>
        <w:spacing w:after="0" w:line="240" w:lineRule="auto"/>
        <w:ind w:firstLine="567"/>
        <w:jc w:val="both"/>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приложение к постановлению изложить в редакции согласно приложению к настоящему постановлению.  </w:t>
      </w:r>
    </w:p>
    <w:p w:rsidR="00797FCB" w:rsidRDefault="00797FCB">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97FCB" w:rsidRPr="00797FCB" w:rsidRDefault="00797FCB" w:rsidP="00797FCB">
      <w:pPr>
        <w:tabs>
          <w:tab w:val="left" w:pos="993"/>
        </w:tabs>
        <w:spacing w:after="0" w:line="240" w:lineRule="auto"/>
        <w:ind w:firstLine="567"/>
        <w:jc w:val="both"/>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797FCB" w:rsidRPr="00797FCB" w:rsidRDefault="00797FCB" w:rsidP="00797FCB">
      <w:pPr>
        <w:tabs>
          <w:tab w:val="left" w:pos="993"/>
        </w:tabs>
        <w:spacing w:after="0" w:line="240" w:lineRule="auto"/>
        <w:jc w:val="both"/>
        <w:rPr>
          <w:rFonts w:ascii="Times New Roman" w:eastAsia="Times New Roman" w:hAnsi="Times New Roman" w:cs="Times New Roman"/>
          <w:sz w:val="28"/>
          <w:szCs w:val="28"/>
        </w:rPr>
      </w:pPr>
    </w:p>
    <w:p w:rsidR="00797FCB" w:rsidRPr="00797FCB" w:rsidRDefault="00797FCB" w:rsidP="00797FCB">
      <w:pPr>
        <w:tabs>
          <w:tab w:val="left" w:pos="567"/>
        </w:tabs>
        <w:suppressAutoHyphens/>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Глава МР «Усть-Куломский»</w:t>
      </w:r>
      <w:r w:rsidRPr="00797FCB">
        <w:rPr>
          <w:rFonts w:ascii="Times New Roman" w:eastAsia="Times New Roman" w:hAnsi="Times New Roman" w:cs="Times New Roman"/>
          <w:b/>
          <w:sz w:val="28"/>
          <w:szCs w:val="28"/>
        </w:rPr>
        <w:t>-</w:t>
      </w:r>
    </w:p>
    <w:p w:rsidR="00797FCB" w:rsidRPr="00797FCB" w:rsidRDefault="00797FCB" w:rsidP="00797FCB">
      <w:pPr>
        <w:tabs>
          <w:tab w:val="left" w:pos="567"/>
        </w:tabs>
        <w:suppressAutoHyphens/>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руководитель администрации района                                                С.В. Рубан </w:t>
      </w:r>
    </w:p>
    <w:p w:rsidR="00797FCB" w:rsidRPr="00797FCB" w:rsidRDefault="00797FCB" w:rsidP="00797FCB">
      <w:pPr>
        <w:tabs>
          <w:tab w:val="left" w:pos="567"/>
        </w:tabs>
        <w:suppressAutoHyphens/>
        <w:spacing w:after="0" w:line="240" w:lineRule="auto"/>
        <w:rPr>
          <w:rFonts w:ascii="Times New Roman" w:eastAsia="Times New Roman" w:hAnsi="Times New Roman" w:cs="Times New Roman"/>
          <w:sz w:val="28"/>
          <w:szCs w:val="28"/>
        </w:rPr>
      </w:pPr>
    </w:p>
    <w:p w:rsidR="00797FCB" w:rsidRPr="00797FCB" w:rsidRDefault="00797FCB" w:rsidP="00797FCB">
      <w:pPr>
        <w:tabs>
          <w:tab w:val="left" w:pos="567"/>
        </w:tabs>
        <w:suppressAutoHyphens/>
        <w:spacing w:after="0" w:line="240" w:lineRule="auto"/>
        <w:rPr>
          <w:rFonts w:ascii="Times New Roman" w:eastAsia="Times New Roman" w:hAnsi="Times New Roman" w:cs="Times New Roman"/>
          <w:sz w:val="16"/>
          <w:szCs w:val="16"/>
        </w:rPr>
      </w:pPr>
    </w:p>
    <w:p w:rsidR="00797FCB" w:rsidRPr="00797FCB" w:rsidRDefault="00797FCB" w:rsidP="00797FCB">
      <w:pPr>
        <w:tabs>
          <w:tab w:val="left" w:pos="567"/>
        </w:tabs>
        <w:suppressAutoHyphens/>
        <w:spacing w:after="0" w:line="240" w:lineRule="auto"/>
        <w:rPr>
          <w:rFonts w:ascii="Times New Roman" w:eastAsia="Times New Roman" w:hAnsi="Times New Roman" w:cs="Times New Roman"/>
          <w:sz w:val="16"/>
          <w:szCs w:val="16"/>
        </w:rPr>
      </w:pPr>
    </w:p>
    <w:p w:rsidR="00797FCB" w:rsidRPr="00797FCB" w:rsidRDefault="00797FCB" w:rsidP="00797FCB">
      <w:pPr>
        <w:tabs>
          <w:tab w:val="left" w:pos="567"/>
        </w:tabs>
        <w:suppressAutoHyphens/>
        <w:spacing w:after="0" w:line="240" w:lineRule="auto"/>
        <w:rPr>
          <w:rFonts w:ascii="Times New Roman" w:eastAsia="Times New Roman" w:hAnsi="Times New Roman" w:cs="Times New Roman"/>
          <w:sz w:val="16"/>
          <w:szCs w:val="16"/>
        </w:rPr>
      </w:pPr>
    </w:p>
    <w:p w:rsidR="00797FCB" w:rsidRPr="00797FCB" w:rsidRDefault="00797FCB" w:rsidP="00797FCB">
      <w:pPr>
        <w:tabs>
          <w:tab w:val="left" w:pos="567"/>
        </w:tabs>
        <w:suppressAutoHyphens/>
        <w:spacing w:after="0" w:line="240" w:lineRule="auto"/>
        <w:rPr>
          <w:rFonts w:ascii="Times New Roman" w:eastAsia="Times New Roman" w:hAnsi="Times New Roman" w:cs="Times New Roman"/>
          <w:sz w:val="16"/>
          <w:szCs w:val="16"/>
        </w:rPr>
      </w:pPr>
    </w:p>
    <w:p w:rsidR="00797FCB" w:rsidRPr="00797FCB" w:rsidRDefault="00797FCB" w:rsidP="00797FCB">
      <w:pPr>
        <w:tabs>
          <w:tab w:val="left" w:pos="567"/>
        </w:tabs>
        <w:suppressAutoHyphens/>
        <w:spacing w:after="0" w:line="240" w:lineRule="auto"/>
        <w:rPr>
          <w:rFonts w:ascii="Times New Roman" w:eastAsia="Times New Roman" w:hAnsi="Times New Roman" w:cs="Times New Roman"/>
          <w:sz w:val="16"/>
          <w:szCs w:val="16"/>
        </w:rPr>
      </w:pPr>
    </w:p>
    <w:p w:rsidR="00797FCB" w:rsidRDefault="00797FCB">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797FCB" w:rsidRPr="00797FCB" w:rsidRDefault="00797FCB" w:rsidP="00797FCB">
      <w:pPr>
        <w:spacing w:after="0" w:line="240" w:lineRule="auto"/>
        <w:jc w:val="right"/>
        <w:rPr>
          <w:rFonts w:ascii="Times New Roman" w:eastAsia="Times New Roman" w:hAnsi="Times New Roman" w:cs="Times New Roman"/>
          <w:sz w:val="26"/>
          <w:szCs w:val="26"/>
        </w:rPr>
      </w:pPr>
      <w:r w:rsidRPr="00797FCB">
        <w:rPr>
          <w:rFonts w:ascii="Times New Roman" w:eastAsia="Times New Roman" w:hAnsi="Times New Roman" w:cs="Times New Roman"/>
          <w:sz w:val="26"/>
          <w:szCs w:val="26"/>
        </w:rPr>
        <w:t>Утвержден</w:t>
      </w:r>
    </w:p>
    <w:p w:rsidR="00797FCB" w:rsidRPr="00797FCB" w:rsidRDefault="00797FCB" w:rsidP="00797FCB">
      <w:pPr>
        <w:spacing w:after="0" w:line="240" w:lineRule="auto"/>
        <w:jc w:val="right"/>
        <w:rPr>
          <w:rFonts w:ascii="Times New Roman" w:eastAsia="Times New Roman" w:hAnsi="Times New Roman" w:cs="Times New Roman"/>
          <w:sz w:val="26"/>
          <w:szCs w:val="26"/>
        </w:rPr>
      </w:pPr>
      <w:r w:rsidRPr="00797FCB">
        <w:rPr>
          <w:rFonts w:ascii="Times New Roman" w:eastAsia="Times New Roman" w:hAnsi="Times New Roman" w:cs="Times New Roman"/>
          <w:sz w:val="26"/>
          <w:szCs w:val="26"/>
        </w:rPr>
        <w:t xml:space="preserve"> постановлением администрации </w:t>
      </w:r>
    </w:p>
    <w:p w:rsidR="00797FCB" w:rsidRPr="00797FCB" w:rsidRDefault="00797FCB" w:rsidP="00797FCB">
      <w:pPr>
        <w:spacing w:after="0" w:line="240" w:lineRule="auto"/>
        <w:jc w:val="right"/>
        <w:rPr>
          <w:rFonts w:ascii="Times New Roman" w:eastAsia="Times New Roman" w:hAnsi="Times New Roman" w:cs="Times New Roman"/>
          <w:sz w:val="26"/>
          <w:szCs w:val="26"/>
        </w:rPr>
      </w:pPr>
      <w:r w:rsidRPr="00797FCB">
        <w:rPr>
          <w:rFonts w:ascii="Times New Roman" w:eastAsia="Times New Roman" w:hAnsi="Times New Roman" w:cs="Times New Roman"/>
          <w:sz w:val="26"/>
          <w:szCs w:val="26"/>
        </w:rPr>
        <w:t>МР «Усть-Куломский»</w:t>
      </w:r>
    </w:p>
    <w:p w:rsidR="00797FCB" w:rsidRPr="00797FCB" w:rsidRDefault="00797FCB" w:rsidP="00797FCB">
      <w:pPr>
        <w:spacing w:after="0" w:line="240" w:lineRule="auto"/>
        <w:jc w:val="right"/>
        <w:rPr>
          <w:rFonts w:ascii="Times New Roman" w:eastAsia="Times New Roman" w:hAnsi="Times New Roman" w:cs="Times New Roman"/>
          <w:sz w:val="26"/>
          <w:szCs w:val="26"/>
        </w:rPr>
      </w:pPr>
      <w:r w:rsidRPr="00797FCB">
        <w:rPr>
          <w:rFonts w:ascii="Times New Roman" w:eastAsia="Times New Roman" w:hAnsi="Times New Roman" w:cs="Times New Roman"/>
          <w:sz w:val="26"/>
          <w:szCs w:val="26"/>
        </w:rPr>
        <w:t xml:space="preserve"> от 14.01.2025 г. № 22</w:t>
      </w:r>
    </w:p>
    <w:p w:rsidR="00797FCB" w:rsidRPr="00797FCB" w:rsidRDefault="00797FCB" w:rsidP="00797FCB">
      <w:pPr>
        <w:spacing w:after="0" w:line="240" w:lineRule="auto"/>
        <w:jc w:val="right"/>
        <w:rPr>
          <w:rFonts w:ascii="Times New Roman" w:eastAsia="Times New Roman" w:hAnsi="Times New Roman" w:cs="Times New Roman"/>
          <w:sz w:val="26"/>
          <w:szCs w:val="26"/>
        </w:rPr>
      </w:pPr>
      <w:r w:rsidRPr="00797FCB">
        <w:rPr>
          <w:rFonts w:ascii="Times New Roman" w:eastAsia="Times New Roman" w:hAnsi="Times New Roman" w:cs="Times New Roman"/>
          <w:sz w:val="26"/>
          <w:szCs w:val="26"/>
        </w:rPr>
        <w:t>(приложение)</w:t>
      </w:r>
    </w:p>
    <w:p w:rsidR="00797FCB" w:rsidRPr="00797FCB" w:rsidRDefault="00797FCB" w:rsidP="00797FCB">
      <w:pPr>
        <w:spacing w:after="0" w:line="240" w:lineRule="auto"/>
        <w:jc w:val="center"/>
        <w:rPr>
          <w:rFonts w:ascii="Times New Roman" w:eastAsia="Times New Roman" w:hAnsi="Times New Roman" w:cs="Times New Roman"/>
          <w:sz w:val="26"/>
          <w:szCs w:val="26"/>
        </w:rPr>
      </w:pPr>
    </w:p>
    <w:p w:rsidR="00797FCB" w:rsidRPr="00797FCB" w:rsidRDefault="00797FCB" w:rsidP="00797FC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97FCB">
        <w:rPr>
          <w:rFonts w:ascii="Times New Roman" w:eastAsia="Times New Roman" w:hAnsi="Times New Roman" w:cs="Times New Roman"/>
          <w:b/>
          <w:sz w:val="28"/>
          <w:szCs w:val="28"/>
        </w:rPr>
        <w:t>СОСТАВ</w:t>
      </w:r>
    </w:p>
    <w:p w:rsidR="00797FCB" w:rsidRPr="00797FCB" w:rsidRDefault="00797FCB" w:rsidP="00797FCB">
      <w:pPr>
        <w:spacing w:after="0" w:line="240" w:lineRule="auto"/>
        <w:jc w:val="center"/>
        <w:rPr>
          <w:rFonts w:ascii="Times New Roman" w:eastAsia="Times New Roman" w:hAnsi="Times New Roman" w:cs="Times New Roman"/>
          <w:b/>
          <w:sz w:val="28"/>
          <w:szCs w:val="28"/>
        </w:rPr>
      </w:pPr>
      <w:r w:rsidRPr="00797FCB">
        <w:rPr>
          <w:rFonts w:ascii="Times New Roman" w:eastAsia="Times New Roman" w:hAnsi="Times New Roman" w:cs="Times New Roman"/>
          <w:b/>
          <w:sz w:val="28"/>
          <w:szCs w:val="28"/>
        </w:rPr>
        <w:t xml:space="preserve">Рабочей группы по противодействию нелегальной занятости на территории муниципального образования муниципального </w:t>
      </w:r>
    </w:p>
    <w:p w:rsidR="00797FCB" w:rsidRPr="00797FCB" w:rsidRDefault="00797FCB" w:rsidP="00797FCB">
      <w:pPr>
        <w:spacing w:after="0" w:line="240" w:lineRule="auto"/>
        <w:jc w:val="center"/>
        <w:rPr>
          <w:rFonts w:ascii="Times New Roman" w:eastAsia="Times New Roman" w:hAnsi="Times New Roman" w:cs="Times New Roman"/>
          <w:b/>
          <w:sz w:val="28"/>
          <w:szCs w:val="28"/>
        </w:rPr>
      </w:pPr>
      <w:r w:rsidRPr="00797FCB">
        <w:rPr>
          <w:rFonts w:ascii="Times New Roman" w:eastAsia="Times New Roman" w:hAnsi="Times New Roman" w:cs="Times New Roman"/>
          <w:b/>
          <w:sz w:val="28"/>
          <w:szCs w:val="28"/>
        </w:rPr>
        <w:t>района «Усть-Куломский»</w:t>
      </w:r>
    </w:p>
    <w:p w:rsidR="00797FCB" w:rsidRPr="00797FCB" w:rsidRDefault="00797FCB" w:rsidP="00797FC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797FCB" w:rsidRPr="00797FCB" w:rsidRDefault="00797FCB" w:rsidP="00797FC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bl>
      <w:tblPr>
        <w:tblW w:w="5000" w:type="pct"/>
        <w:tblLook w:val="04A0"/>
      </w:tblPr>
      <w:tblGrid>
        <w:gridCol w:w="2273"/>
        <w:gridCol w:w="7157"/>
      </w:tblGrid>
      <w:tr w:rsidR="00797FCB" w:rsidRPr="00797FCB" w:rsidTr="00797FCB">
        <w:tc>
          <w:tcPr>
            <w:tcW w:w="1205" w:type="pct"/>
            <w:hideMark/>
          </w:tcPr>
          <w:p w:rsidR="00797FCB" w:rsidRPr="00797FCB" w:rsidRDefault="00797FCB" w:rsidP="00797FCB">
            <w:pPr>
              <w:widowControl w:val="0"/>
              <w:autoSpaceDE w:val="0"/>
              <w:autoSpaceDN w:val="0"/>
              <w:adjustRightInd w:val="0"/>
              <w:spacing w:after="12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Рубан С.В</w:t>
            </w:r>
          </w:p>
        </w:tc>
        <w:tc>
          <w:tcPr>
            <w:tcW w:w="3795" w:type="pct"/>
            <w:hideMark/>
          </w:tcPr>
          <w:p w:rsidR="00797FCB" w:rsidRPr="00797FCB" w:rsidRDefault="00797FCB" w:rsidP="00797FCB">
            <w:pPr>
              <w:spacing w:after="120" w:line="240" w:lineRule="auto"/>
              <w:jc w:val="both"/>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глава МР «Усть-Куломский» - руководитель администрации района, председатель рабочей группы;</w:t>
            </w:r>
          </w:p>
        </w:tc>
      </w:tr>
      <w:tr w:rsidR="00797FCB" w:rsidRPr="00797FCB" w:rsidTr="00797FCB">
        <w:tc>
          <w:tcPr>
            <w:tcW w:w="1205" w:type="pct"/>
            <w:hideMark/>
          </w:tcPr>
          <w:p w:rsidR="00797FCB" w:rsidRPr="00797FCB" w:rsidRDefault="00797FCB" w:rsidP="00797FCB">
            <w:pPr>
              <w:widowControl w:val="0"/>
              <w:autoSpaceDE w:val="0"/>
              <w:autoSpaceDN w:val="0"/>
              <w:adjustRightInd w:val="0"/>
              <w:spacing w:after="120" w:line="240" w:lineRule="auto"/>
              <w:rPr>
                <w:rFonts w:ascii="Times New Roman" w:eastAsia="Times New Roman" w:hAnsi="Times New Roman" w:cs="Times New Roman"/>
                <w:b/>
                <w:sz w:val="28"/>
                <w:szCs w:val="28"/>
              </w:rPr>
            </w:pPr>
            <w:r w:rsidRPr="00797FCB">
              <w:rPr>
                <w:rFonts w:ascii="Times New Roman" w:eastAsia="Times New Roman" w:hAnsi="Times New Roman" w:cs="Times New Roman"/>
                <w:sz w:val="28"/>
                <w:szCs w:val="28"/>
              </w:rPr>
              <w:t xml:space="preserve">Стяжкина Е.А.            </w:t>
            </w:r>
          </w:p>
        </w:tc>
        <w:tc>
          <w:tcPr>
            <w:tcW w:w="3795" w:type="pct"/>
            <w:hideMark/>
          </w:tcPr>
          <w:p w:rsidR="00797FCB" w:rsidRPr="00797FCB" w:rsidRDefault="00797FCB" w:rsidP="00797FCB">
            <w:pPr>
              <w:spacing w:after="120" w:line="240" w:lineRule="auto"/>
              <w:jc w:val="both"/>
              <w:rPr>
                <w:rFonts w:ascii="Times New Roman" w:eastAsia="Times New Roman" w:hAnsi="Times New Roman" w:cs="Times New Roman"/>
                <w:b/>
                <w:sz w:val="28"/>
                <w:szCs w:val="28"/>
              </w:rPr>
            </w:pPr>
            <w:r w:rsidRPr="00797FCB">
              <w:rPr>
                <w:rFonts w:ascii="Times New Roman" w:eastAsia="Times New Roman" w:hAnsi="Times New Roman" w:cs="Times New Roman"/>
                <w:sz w:val="28"/>
                <w:szCs w:val="28"/>
              </w:rPr>
              <w:t>- первый заместитель руководителя администрации МР «Усть-Куломский», заместитель председателя рабочей группы;</w:t>
            </w:r>
          </w:p>
        </w:tc>
      </w:tr>
      <w:tr w:rsidR="00797FCB" w:rsidRPr="00797FCB" w:rsidTr="00797FCB">
        <w:tc>
          <w:tcPr>
            <w:tcW w:w="1205" w:type="pct"/>
            <w:hideMark/>
          </w:tcPr>
          <w:p w:rsidR="00797FCB" w:rsidRPr="00797FCB" w:rsidRDefault="00797FCB" w:rsidP="00797FCB">
            <w:pPr>
              <w:widowControl w:val="0"/>
              <w:autoSpaceDE w:val="0"/>
              <w:autoSpaceDN w:val="0"/>
              <w:adjustRightInd w:val="0"/>
              <w:spacing w:after="12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Шахова И.И.</w:t>
            </w:r>
          </w:p>
        </w:tc>
        <w:tc>
          <w:tcPr>
            <w:tcW w:w="3795" w:type="pct"/>
            <w:hideMark/>
          </w:tcPr>
          <w:p w:rsidR="00797FCB" w:rsidRPr="00797FCB" w:rsidRDefault="00797FCB" w:rsidP="00797FCB">
            <w:pPr>
              <w:spacing w:after="120" w:line="240" w:lineRule="auto"/>
              <w:jc w:val="both"/>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главный специалист отдела экономической и налоговой политики администрации МР «Усть-Куломский», секретарь рабочей группы;</w:t>
            </w:r>
          </w:p>
        </w:tc>
      </w:tr>
      <w:tr w:rsidR="00797FCB" w:rsidRPr="00797FCB" w:rsidTr="00797FCB">
        <w:tc>
          <w:tcPr>
            <w:tcW w:w="1205" w:type="pct"/>
            <w:hideMark/>
          </w:tcPr>
          <w:p w:rsidR="00797FCB" w:rsidRPr="00797FCB" w:rsidRDefault="00797FCB" w:rsidP="00797FCB">
            <w:pPr>
              <w:widowControl w:val="0"/>
              <w:autoSpaceDE w:val="0"/>
              <w:autoSpaceDN w:val="0"/>
              <w:adjustRightInd w:val="0"/>
              <w:spacing w:after="12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Цгоева Е.В. </w:t>
            </w:r>
          </w:p>
        </w:tc>
        <w:tc>
          <w:tcPr>
            <w:tcW w:w="3795" w:type="pct"/>
            <w:hideMark/>
          </w:tcPr>
          <w:p w:rsidR="00797FCB" w:rsidRPr="00797FCB" w:rsidRDefault="00797FCB" w:rsidP="00797FCB">
            <w:pPr>
              <w:widowControl w:val="0"/>
              <w:autoSpaceDE w:val="0"/>
              <w:autoSpaceDN w:val="0"/>
              <w:adjustRightInd w:val="0"/>
              <w:spacing w:after="120" w:line="240" w:lineRule="auto"/>
              <w:jc w:val="both"/>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заведующий отделом экономической и налоговой политики администрации МР «Усть-Куломский»;</w:t>
            </w:r>
          </w:p>
        </w:tc>
      </w:tr>
      <w:tr w:rsidR="00797FCB" w:rsidRPr="00797FCB" w:rsidTr="00797FCB">
        <w:tc>
          <w:tcPr>
            <w:tcW w:w="1205" w:type="pct"/>
          </w:tcPr>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Павлов Д.В.</w:t>
            </w:r>
          </w:p>
          <w:p w:rsidR="00797FCB" w:rsidRPr="00797FCB" w:rsidRDefault="00797FCB" w:rsidP="00797FCB">
            <w:pPr>
              <w:widowControl w:val="0"/>
              <w:autoSpaceDE w:val="0"/>
              <w:autoSpaceDN w:val="0"/>
              <w:adjustRightInd w:val="0"/>
              <w:spacing w:after="120" w:line="240" w:lineRule="auto"/>
              <w:rPr>
                <w:rFonts w:ascii="Times New Roman" w:eastAsia="Times New Roman" w:hAnsi="Times New Roman" w:cs="Times New Roman"/>
                <w:sz w:val="28"/>
                <w:szCs w:val="28"/>
              </w:rPr>
            </w:pPr>
          </w:p>
        </w:tc>
        <w:tc>
          <w:tcPr>
            <w:tcW w:w="3795" w:type="pct"/>
            <w:hideMark/>
          </w:tcPr>
          <w:p w:rsidR="00797FCB" w:rsidRPr="00797FCB" w:rsidRDefault="00797FCB" w:rsidP="00797FCB">
            <w:pPr>
              <w:widowControl w:val="0"/>
              <w:autoSpaceDE w:val="0"/>
              <w:autoSpaceDN w:val="0"/>
              <w:adjustRightInd w:val="0"/>
              <w:spacing w:after="120" w:line="240" w:lineRule="auto"/>
              <w:jc w:val="both"/>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заместитель начальника отдела камерального контроля НДФЛ и СВ № 1УФНС России по Республике Коми (по согласованию);</w:t>
            </w:r>
          </w:p>
        </w:tc>
      </w:tr>
      <w:tr w:rsidR="00797FCB" w:rsidRPr="00797FCB" w:rsidTr="00797FCB">
        <w:tc>
          <w:tcPr>
            <w:tcW w:w="1205" w:type="pct"/>
            <w:hideMark/>
          </w:tcPr>
          <w:p w:rsidR="00797FCB" w:rsidRPr="00797FCB" w:rsidRDefault="00797FCB" w:rsidP="00797FCB">
            <w:pPr>
              <w:widowControl w:val="0"/>
              <w:autoSpaceDE w:val="0"/>
              <w:autoSpaceDN w:val="0"/>
              <w:adjustRightInd w:val="0"/>
              <w:spacing w:after="12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Ортякова В.В.</w:t>
            </w:r>
          </w:p>
        </w:tc>
        <w:tc>
          <w:tcPr>
            <w:tcW w:w="3795" w:type="pct"/>
            <w:hideMark/>
          </w:tcPr>
          <w:p w:rsidR="00797FCB" w:rsidRPr="00797FCB" w:rsidRDefault="00797FCB" w:rsidP="00797FCB">
            <w:pPr>
              <w:widowControl w:val="0"/>
              <w:autoSpaceDE w:val="0"/>
              <w:autoSpaceDN w:val="0"/>
              <w:adjustRightInd w:val="0"/>
              <w:spacing w:after="120" w:line="240" w:lineRule="auto"/>
              <w:jc w:val="both"/>
              <w:rPr>
                <w:rFonts w:ascii="Times New Roman" w:eastAsia="Times New Roman" w:hAnsi="Times New Roman" w:cs="Times New Roman"/>
                <w:sz w:val="28"/>
                <w:szCs w:val="28"/>
              </w:rPr>
            </w:pPr>
            <w:r w:rsidRPr="00797FCB">
              <w:rPr>
                <w:rFonts w:ascii="Times New Roman" w:eastAsia="Times New Roman" w:hAnsi="Times New Roman" w:cs="Times New Roman"/>
                <w:b/>
                <w:sz w:val="28"/>
                <w:szCs w:val="28"/>
              </w:rPr>
              <w:t xml:space="preserve">- </w:t>
            </w:r>
            <w:r w:rsidRPr="00797FCB">
              <w:rPr>
                <w:rFonts w:ascii="Times New Roman" w:eastAsia="Times New Roman" w:hAnsi="Times New Roman" w:cs="Times New Roman"/>
                <w:sz w:val="28"/>
                <w:szCs w:val="28"/>
              </w:rPr>
              <w:t>главный государственный налоговый инспектор отдела камерального контроля НДФЛ и СВ № 1УФНС России по Республике Коми (по согласованию);</w:t>
            </w:r>
          </w:p>
        </w:tc>
      </w:tr>
      <w:tr w:rsidR="00797FCB" w:rsidRPr="00797FCB" w:rsidTr="00797FCB">
        <w:tc>
          <w:tcPr>
            <w:tcW w:w="1205" w:type="pct"/>
            <w:hideMark/>
          </w:tcPr>
          <w:p w:rsidR="00797FCB" w:rsidRPr="00797FCB" w:rsidRDefault="00797FCB" w:rsidP="00797FCB">
            <w:pPr>
              <w:widowControl w:val="0"/>
              <w:autoSpaceDE w:val="0"/>
              <w:autoSpaceDN w:val="0"/>
              <w:adjustRightInd w:val="0"/>
              <w:spacing w:after="120" w:line="240" w:lineRule="auto"/>
              <w:rPr>
                <w:rFonts w:ascii="Times New Roman" w:eastAsia="Times New Roman" w:hAnsi="Times New Roman" w:cs="Times New Roman"/>
                <w:b/>
                <w:sz w:val="28"/>
                <w:szCs w:val="28"/>
              </w:rPr>
            </w:pPr>
            <w:r w:rsidRPr="00797FCB">
              <w:rPr>
                <w:rFonts w:ascii="Times New Roman" w:eastAsia="Times New Roman" w:hAnsi="Times New Roman" w:cs="Times New Roman"/>
                <w:sz w:val="28"/>
                <w:szCs w:val="28"/>
              </w:rPr>
              <w:t xml:space="preserve">Попова О.П. </w:t>
            </w:r>
          </w:p>
        </w:tc>
        <w:tc>
          <w:tcPr>
            <w:tcW w:w="3795" w:type="pct"/>
            <w:hideMark/>
          </w:tcPr>
          <w:p w:rsidR="00797FCB" w:rsidRPr="00797FCB" w:rsidRDefault="00797FCB" w:rsidP="00797FCB">
            <w:pPr>
              <w:widowControl w:val="0"/>
              <w:autoSpaceDE w:val="0"/>
              <w:autoSpaceDN w:val="0"/>
              <w:adjustRightInd w:val="0"/>
              <w:spacing w:after="120" w:line="240" w:lineRule="auto"/>
              <w:jc w:val="both"/>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директор ГУ РК «ЦЗН Усть-Куломского района» (по согласованию);</w:t>
            </w:r>
          </w:p>
        </w:tc>
      </w:tr>
      <w:tr w:rsidR="00797FCB" w:rsidRPr="00797FCB" w:rsidTr="00797FCB">
        <w:tc>
          <w:tcPr>
            <w:tcW w:w="1205" w:type="pct"/>
            <w:hideMark/>
          </w:tcPr>
          <w:p w:rsidR="00797FCB" w:rsidRPr="00797FCB" w:rsidRDefault="00797FCB" w:rsidP="00797FCB">
            <w:pPr>
              <w:widowControl w:val="0"/>
              <w:autoSpaceDE w:val="0"/>
              <w:autoSpaceDN w:val="0"/>
              <w:adjustRightInd w:val="0"/>
              <w:spacing w:after="12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Елфимова О.Е.</w:t>
            </w:r>
          </w:p>
        </w:tc>
        <w:tc>
          <w:tcPr>
            <w:tcW w:w="3795" w:type="pct"/>
            <w:hideMark/>
          </w:tcPr>
          <w:p w:rsidR="00797FCB" w:rsidRPr="00797FCB" w:rsidRDefault="00797FCB" w:rsidP="00797FCB">
            <w:pPr>
              <w:widowControl w:val="0"/>
              <w:autoSpaceDE w:val="0"/>
              <w:autoSpaceDN w:val="0"/>
              <w:adjustRightInd w:val="0"/>
              <w:spacing w:after="120" w:line="240" w:lineRule="auto"/>
              <w:jc w:val="both"/>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представитель ОСФР по Республике Коми  - заместитель руководителя  клиентской службы (на правах отдела) в Усть-Куломском районе (по согласованию);</w:t>
            </w:r>
          </w:p>
        </w:tc>
      </w:tr>
      <w:tr w:rsidR="00797FCB" w:rsidRPr="00797FCB" w:rsidTr="00797FCB">
        <w:tc>
          <w:tcPr>
            <w:tcW w:w="1205" w:type="pct"/>
            <w:hideMark/>
          </w:tcPr>
          <w:p w:rsidR="00797FCB" w:rsidRPr="00797FCB" w:rsidRDefault="00797FCB" w:rsidP="00797FCB">
            <w:pPr>
              <w:widowControl w:val="0"/>
              <w:autoSpaceDE w:val="0"/>
              <w:autoSpaceDN w:val="0"/>
              <w:adjustRightInd w:val="0"/>
              <w:spacing w:after="12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Зайцев И.Ю.</w:t>
            </w:r>
          </w:p>
        </w:tc>
        <w:tc>
          <w:tcPr>
            <w:tcW w:w="3795" w:type="pct"/>
            <w:hideMark/>
          </w:tcPr>
          <w:p w:rsidR="00797FCB" w:rsidRPr="00797FCB" w:rsidRDefault="00797FCB" w:rsidP="00797FCB">
            <w:pPr>
              <w:widowControl w:val="0"/>
              <w:autoSpaceDE w:val="0"/>
              <w:autoSpaceDN w:val="0"/>
              <w:adjustRightInd w:val="0"/>
              <w:spacing w:after="120" w:line="240" w:lineRule="auto"/>
              <w:jc w:val="both"/>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представитель  ОМВД РФ по Усть-Куломскому району - старший оперуполномоченный направления экономической безопасности и противодействия коррупции  ОМВД РФ по Усть-Куломскому району (по согласованию);</w:t>
            </w:r>
          </w:p>
        </w:tc>
      </w:tr>
      <w:tr w:rsidR="00797FCB" w:rsidRPr="00797FCB" w:rsidTr="00797FCB">
        <w:tc>
          <w:tcPr>
            <w:tcW w:w="1205" w:type="pct"/>
          </w:tcPr>
          <w:p w:rsidR="00797FCB" w:rsidRPr="00797FCB" w:rsidRDefault="00797FCB" w:rsidP="00797FCB">
            <w:pPr>
              <w:widowControl w:val="0"/>
              <w:autoSpaceDE w:val="0"/>
              <w:autoSpaceDN w:val="0"/>
              <w:adjustRightInd w:val="0"/>
              <w:spacing w:after="12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Казаков А.С.</w:t>
            </w:r>
          </w:p>
        </w:tc>
        <w:tc>
          <w:tcPr>
            <w:tcW w:w="3795" w:type="pct"/>
          </w:tcPr>
          <w:p w:rsidR="00797FCB" w:rsidRPr="00797FCB" w:rsidRDefault="00797FCB" w:rsidP="00797FCB">
            <w:pPr>
              <w:widowControl w:val="0"/>
              <w:autoSpaceDE w:val="0"/>
              <w:autoSpaceDN w:val="0"/>
              <w:adjustRightInd w:val="0"/>
              <w:spacing w:after="120" w:line="240" w:lineRule="auto"/>
              <w:jc w:val="both"/>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начальник отдела надзора и контроля по соблюдению законодательства о труде и охране труда в г. Сыктывкар Государственной инспекции труда в Республике Коми (по согласованию).</w:t>
            </w:r>
          </w:p>
        </w:tc>
      </w:tr>
    </w:tbl>
    <w:p w:rsidR="00797FCB" w:rsidRPr="00797FCB" w:rsidRDefault="00797FCB" w:rsidP="00797FCB">
      <w:pPr>
        <w:widowControl w:val="0"/>
        <w:autoSpaceDE w:val="0"/>
        <w:autoSpaceDN w:val="0"/>
        <w:spacing w:after="0" w:line="240" w:lineRule="auto"/>
        <w:jc w:val="center"/>
        <w:rPr>
          <w:rFonts w:ascii="Calibri" w:eastAsia="Times New Roman" w:hAnsi="Calibri" w:cs="Calibri"/>
          <w:b/>
          <w:sz w:val="20"/>
          <w:szCs w:val="20"/>
        </w:rPr>
      </w:pPr>
    </w:p>
    <w:p w:rsidR="00797FCB" w:rsidRPr="00797FCB" w:rsidRDefault="00797FCB" w:rsidP="00797FCB">
      <w:pPr>
        <w:widowControl w:val="0"/>
        <w:autoSpaceDE w:val="0"/>
        <w:autoSpaceDN w:val="0"/>
        <w:spacing w:after="0" w:line="240" w:lineRule="auto"/>
        <w:jc w:val="center"/>
        <w:rPr>
          <w:rFonts w:ascii="Calibri" w:eastAsia="Times New Roman" w:hAnsi="Calibri" w:cs="Calibri"/>
          <w:b/>
          <w:sz w:val="20"/>
          <w:szCs w:val="20"/>
        </w:rPr>
      </w:pPr>
    </w:p>
    <w:p w:rsidR="00797FCB" w:rsidRDefault="00797FCB">
      <w:pPr>
        <w:rPr>
          <w:rFonts w:ascii="Calibri" w:eastAsia="Times New Roman" w:hAnsi="Calibri" w:cs="Calibri"/>
          <w:b/>
          <w:sz w:val="20"/>
          <w:szCs w:val="20"/>
        </w:rPr>
      </w:pPr>
      <w:r>
        <w:rPr>
          <w:rFonts w:ascii="Calibri" w:eastAsia="Times New Roman" w:hAnsi="Calibri" w:cs="Calibri"/>
          <w:b/>
          <w:sz w:val="20"/>
          <w:szCs w:val="20"/>
        </w:rPr>
        <w:br w:type="page"/>
      </w:r>
    </w:p>
    <w:p w:rsidR="00797FCB" w:rsidRPr="00797FCB" w:rsidRDefault="00797FCB" w:rsidP="00797FCB">
      <w:pPr>
        <w:widowControl w:val="0"/>
        <w:autoSpaceDE w:val="0"/>
        <w:autoSpaceDN w:val="0"/>
        <w:spacing w:after="0" w:line="240" w:lineRule="auto"/>
        <w:rPr>
          <w:rFonts w:ascii="Calibri" w:eastAsia="Times New Roman" w:hAnsi="Calibri" w:cs="Calibri"/>
          <w:b/>
          <w:sz w:val="20"/>
          <w:szCs w:val="20"/>
        </w:rPr>
      </w:pPr>
    </w:p>
    <w:p w:rsidR="006F1EAC" w:rsidRPr="006F1EAC" w:rsidRDefault="006F1EAC" w:rsidP="00797FCB">
      <w:pPr>
        <w:spacing w:after="0" w:line="240" w:lineRule="auto"/>
        <w:rPr>
          <w:rFonts w:ascii="Times New Roman" w:eastAsia="Times New Roman" w:hAnsi="Times New Roman" w:cs="Times New Roman"/>
          <w:sz w:val="24"/>
          <w:szCs w:val="24"/>
        </w:rPr>
      </w:pPr>
    </w:p>
    <w:p w:rsidR="006F1EAC" w:rsidRPr="006F1EAC" w:rsidRDefault="006F1EAC" w:rsidP="00797FCB">
      <w:pPr>
        <w:spacing w:after="0" w:line="240" w:lineRule="auto"/>
        <w:rPr>
          <w:rFonts w:ascii="Times New Roman" w:eastAsia="Times New Roman" w:hAnsi="Times New Roman" w:cs="Times New Roman"/>
          <w:sz w:val="24"/>
          <w:szCs w:val="24"/>
        </w:rPr>
      </w:pPr>
    </w:p>
    <w:p w:rsidR="00797FCB" w:rsidRPr="00797FCB" w:rsidRDefault="00797FCB" w:rsidP="00797FCB">
      <w:pPr>
        <w:spacing w:after="0" w:line="240" w:lineRule="auto"/>
        <w:jc w:val="center"/>
        <w:rPr>
          <w:rFonts w:ascii="Times New Roman" w:eastAsia="Times New Roman" w:hAnsi="Times New Roman" w:cs="Times New Roman"/>
          <w:sz w:val="24"/>
          <w:szCs w:val="24"/>
        </w:rPr>
      </w:pPr>
      <w:r w:rsidRPr="00797FCB">
        <w:rPr>
          <w:rFonts w:ascii="Times New Roman" w:eastAsia="Times New Roman" w:hAnsi="Times New Roman" w:cs="Times New Roman"/>
          <w:noProof/>
          <w:sz w:val="24"/>
          <w:szCs w:val="24"/>
        </w:rPr>
        <w:drawing>
          <wp:inline distT="0" distB="0" distL="0" distR="0">
            <wp:extent cx="847725" cy="838200"/>
            <wp:effectExtent l="0" t="0" r="0" b="0"/>
            <wp:docPr id="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797FCB" w:rsidRPr="00797FCB" w:rsidRDefault="00797FCB" w:rsidP="00797FCB">
      <w:pPr>
        <w:spacing w:after="0" w:line="240" w:lineRule="auto"/>
        <w:jc w:val="center"/>
        <w:rPr>
          <w:rFonts w:ascii="Times New Roman" w:eastAsia="Times New Roman" w:hAnsi="Times New Roman" w:cs="Times New Roman"/>
          <w:b/>
          <w:sz w:val="28"/>
          <w:szCs w:val="28"/>
        </w:rPr>
      </w:pPr>
      <w:r w:rsidRPr="00797FCB">
        <w:rPr>
          <w:rFonts w:ascii="Times New Roman" w:eastAsia="Times New Roman" w:hAnsi="Times New Roman" w:cs="Times New Roman"/>
          <w:b/>
          <w:sz w:val="28"/>
          <w:szCs w:val="28"/>
        </w:rPr>
        <w:t>«Кулöмд</w:t>
      </w:r>
      <w:r w:rsidRPr="00797FCB">
        <w:rPr>
          <w:rFonts w:ascii="Times New Roman" w:eastAsia="Times New Roman" w:hAnsi="Times New Roman" w:cs="Times New Roman"/>
          <w:b/>
          <w:sz w:val="28"/>
          <w:szCs w:val="28"/>
          <w:lang w:val="en-US"/>
        </w:rPr>
        <w:t>i</w:t>
      </w:r>
      <w:r w:rsidRPr="00797FCB">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797FCB">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797FCB">
        <w:rPr>
          <w:rFonts w:ascii="Times New Roman" w:eastAsia="Times New Roman" w:hAnsi="Times New Roman" w:cs="Times New Roman"/>
          <w:b/>
          <w:sz w:val="28"/>
          <w:szCs w:val="28"/>
        </w:rPr>
        <w:t>администрациялöн</w:t>
      </w:r>
    </w:p>
    <w:p w:rsidR="00797FCB" w:rsidRPr="00797FCB" w:rsidRDefault="00797FCB" w:rsidP="00797FCB">
      <w:pPr>
        <w:spacing w:after="0" w:line="240" w:lineRule="auto"/>
        <w:jc w:val="center"/>
        <w:rPr>
          <w:rFonts w:ascii="Times New Roman" w:eastAsia="Times New Roman" w:hAnsi="Times New Roman" w:cs="Times New Roman"/>
          <w:b/>
          <w:sz w:val="34"/>
          <w:szCs w:val="34"/>
        </w:rPr>
      </w:pPr>
      <w:r w:rsidRPr="00797FCB">
        <w:rPr>
          <w:rFonts w:ascii="Times New Roman" w:eastAsia="Times New Roman" w:hAnsi="Times New Roman" w:cs="Times New Roman"/>
          <w:b/>
          <w:sz w:val="34"/>
          <w:szCs w:val="34"/>
        </w:rPr>
        <w:t>Ш У Ö М</w:t>
      </w:r>
    </w:p>
    <w:p w:rsidR="00797FCB" w:rsidRPr="00797FCB" w:rsidRDefault="00034918" w:rsidP="00797FCB">
      <w:pPr>
        <w:spacing w:after="0" w:line="240" w:lineRule="auto"/>
        <w:jc w:val="center"/>
        <w:rPr>
          <w:rFonts w:ascii="Times New Roman" w:eastAsia="Times New Roman" w:hAnsi="Times New Roman" w:cs="Times New Roman"/>
          <w:b/>
          <w:sz w:val="28"/>
          <w:szCs w:val="28"/>
        </w:rPr>
      </w:pPr>
      <w:r w:rsidRPr="00034918">
        <w:rPr>
          <w:rFonts w:ascii="Calibri" w:eastAsia="Calibri" w:hAnsi="Calibri" w:cs="Times New Roman"/>
          <w:noProof/>
          <w:lang w:eastAsia="en-US"/>
        </w:rPr>
        <w:pict>
          <v:line id="_x0000_s1082" style="position:absolute;left:0;text-align:left;flip:y;z-index:251699200;visibility:visible;mso-wrap-distance-top:-17e-5mm;mso-wrap-distance-bottom:-1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797FCB" w:rsidRPr="00797FCB">
        <w:rPr>
          <w:rFonts w:ascii="Times New Roman" w:eastAsia="Times New Roman" w:hAnsi="Times New Roman" w:cs="Times New Roman"/>
          <w:b/>
          <w:sz w:val="28"/>
          <w:szCs w:val="28"/>
        </w:rPr>
        <w:t>Администрация муниципального района «Усть-Куломский»</w:t>
      </w:r>
    </w:p>
    <w:p w:rsidR="00797FCB" w:rsidRPr="00797FCB" w:rsidRDefault="00797FCB" w:rsidP="00797FCB">
      <w:pPr>
        <w:keepNext/>
        <w:spacing w:after="0" w:line="240" w:lineRule="auto"/>
        <w:jc w:val="center"/>
        <w:outlineLvl w:val="3"/>
        <w:rPr>
          <w:rFonts w:ascii="Times New Roman" w:eastAsia="Times New Roman" w:hAnsi="Times New Roman" w:cs="Times New Roman"/>
          <w:b/>
          <w:bCs/>
          <w:spacing w:val="38"/>
          <w:sz w:val="34"/>
          <w:szCs w:val="34"/>
        </w:rPr>
      </w:pPr>
      <w:r w:rsidRPr="00797FCB">
        <w:rPr>
          <w:rFonts w:ascii="Times New Roman" w:eastAsia="Times New Roman" w:hAnsi="Times New Roman" w:cs="Times New Roman"/>
          <w:b/>
          <w:bCs/>
          <w:spacing w:val="38"/>
          <w:sz w:val="34"/>
          <w:szCs w:val="34"/>
        </w:rPr>
        <w:t>П О С Т А Н О В Л Е Н И Е</w:t>
      </w:r>
    </w:p>
    <w:p w:rsidR="00797FCB" w:rsidRPr="00797FCB" w:rsidRDefault="00797FCB" w:rsidP="00797FCB">
      <w:pPr>
        <w:keepNext/>
        <w:keepLines/>
        <w:spacing w:after="0" w:line="240" w:lineRule="auto"/>
        <w:jc w:val="both"/>
        <w:outlineLvl w:val="7"/>
        <w:rPr>
          <w:rFonts w:ascii="Times New Roman" w:eastAsia="Times New Roman" w:hAnsi="Times New Roman" w:cs="Times New Roman"/>
          <w:sz w:val="28"/>
          <w:szCs w:val="28"/>
        </w:rPr>
      </w:pPr>
    </w:p>
    <w:p w:rsidR="00797FCB" w:rsidRPr="00797FCB" w:rsidRDefault="00797FCB" w:rsidP="00797FCB">
      <w:pPr>
        <w:keepNext/>
        <w:keepLines/>
        <w:spacing w:after="0" w:line="240" w:lineRule="auto"/>
        <w:jc w:val="both"/>
        <w:outlineLvl w:val="7"/>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23 января 2025 г.                                                                                             № 78</w:t>
      </w:r>
    </w:p>
    <w:p w:rsidR="00797FCB" w:rsidRPr="00797FCB" w:rsidRDefault="00797FCB" w:rsidP="00797FCB">
      <w:pPr>
        <w:spacing w:after="0" w:line="240" w:lineRule="auto"/>
        <w:jc w:val="center"/>
        <w:rPr>
          <w:rFonts w:ascii="Times New Roman" w:eastAsia="Times New Roman" w:hAnsi="Times New Roman" w:cs="Times New Roman"/>
          <w:sz w:val="20"/>
          <w:szCs w:val="20"/>
        </w:rPr>
      </w:pPr>
    </w:p>
    <w:p w:rsidR="00797FCB" w:rsidRPr="00797FCB" w:rsidRDefault="00797FCB" w:rsidP="00797FCB">
      <w:pPr>
        <w:spacing w:after="0" w:line="240" w:lineRule="auto"/>
        <w:jc w:val="center"/>
        <w:rPr>
          <w:rFonts w:ascii="Times New Roman" w:eastAsia="Times New Roman" w:hAnsi="Times New Roman" w:cs="Times New Roman"/>
          <w:sz w:val="20"/>
          <w:szCs w:val="20"/>
        </w:rPr>
      </w:pPr>
      <w:r w:rsidRPr="00797FCB">
        <w:rPr>
          <w:rFonts w:ascii="Times New Roman" w:eastAsia="Times New Roman" w:hAnsi="Times New Roman" w:cs="Times New Roman"/>
          <w:sz w:val="20"/>
          <w:szCs w:val="20"/>
        </w:rPr>
        <w:t>Республика Коми</w:t>
      </w:r>
    </w:p>
    <w:p w:rsidR="00797FCB" w:rsidRPr="00797FCB" w:rsidRDefault="00797FCB" w:rsidP="00797FCB">
      <w:pPr>
        <w:spacing w:after="0" w:line="240" w:lineRule="auto"/>
        <w:jc w:val="center"/>
        <w:rPr>
          <w:rFonts w:ascii="Times New Roman" w:eastAsia="Times New Roman" w:hAnsi="Times New Roman" w:cs="Times New Roman"/>
          <w:sz w:val="20"/>
          <w:szCs w:val="20"/>
        </w:rPr>
      </w:pPr>
      <w:r w:rsidRPr="00797FCB">
        <w:rPr>
          <w:rFonts w:ascii="Times New Roman" w:eastAsia="Times New Roman" w:hAnsi="Times New Roman" w:cs="Times New Roman"/>
          <w:sz w:val="20"/>
          <w:szCs w:val="20"/>
        </w:rPr>
        <w:t>с. Усть-Кулом</w:t>
      </w:r>
    </w:p>
    <w:p w:rsidR="00797FCB" w:rsidRPr="00797FCB" w:rsidRDefault="00797FCB" w:rsidP="00797FCB">
      <w:pPr>
        <w:spacing w:after="0" w:line="240" w:lineRule="auto"/>
        <w:rPr>
          <w:rFonts w:ascii="Times New Roman" w:eastAsia="Times New Roman" w:hAnsi="Times New Roman" w:cs="Times New Roman"/>
          <w:b/>
          <w:sz w:val="28"/>
          <w:szCs w:val="28"/>
        </w:rPr>
      </w:pPr>
    </w:p>
    <w:p w:rsidR="00797FCB" w:rsidRPr="00797FCB" w:rsidRDefault="00797FCB" w:rsidP="00797FCB">
      <w:pPr>
        <w:spacing w:after="0" w:line="240" w:lineRule="auto"/>
        <w:jc w:val="center"/>
        <w:rPr>
          <w:rFonts w:ascii="Times New Roman" w:eastAsia="Times New Roman" w:hAnsi="Times New Roman" w:cs="Times New Roman"/>
          <w:b/>
          <w:sz w:val="28"/>
          <w:szCs w:val="28"/>
        </w:rPr>
      </w:pPr>
      <w:r w:rsidRPr="00797FCB">
        <w:rPr>
          <w:rFonts w:ascii="Times New Roman" w:eastAsia="Times New Roman" w:hAnsi="Times New Roman" w:cs="Times New Roman"/>
          <w:b/>
          <w:sz w:val="28"/>
          <w:szCs w:val="28"/>
        </w:rPr>
        <w:t>О внесении изменений в постановление администрации</w:t>
      </w:r>
    </w:p>
    <w:p w:rsidR="00797FCB" w:rsidRPr="00797FCB" w:rsidRDefault="00797FCB" w:rsidP="00797FCB">
      <w:pPr>
        <w:spacing w:after="0" w:line="240" w:lineRule="auto"/>
        <w:jc w:val="center"/>
        <w:rPr>
          <w:rFonts w:ascii="Times New Roman" w:eastAsia="Times New Roman" w:hAnsi="Times New Roman" w:cs="Times New Roman"/>
          <w:b/>
          <w:sz w:val="28"/>
          <w:szCs w:val="28"/>
        </w:rPr>
      </w:pPr>
      <w:r w:rsidRPr="00797FCB">
        <w:rPr>
          <w:rFonts w:ascii="Times New Roman" w:eastAsia="Times New Roman" w:hAnsi="Times New Roman" w:cs="Times New Roman"/>
          <w:b/>
          <w:sz w:val="28"/>
          <w:szCs w:val="28"/>
        </w:rPr>
        <w:t>МР «Усть-Куломский» от 21.10.2021г. № 1412 «Об утверждении муниципальной программы «Развитие культуры»</w:t>
      </w:r>
    </w:p>
    <w:p w:rsidR="00797FCB" w:rsidRPr="00797FCB" w:rsidRDefault="00797FCB" w:rsidP="00797FCB">
      <w:pPr>
        <w:spacing w:after="0" w:line="240" w:lineRule="auto"/>
        <w:rPr>
          <w:rFonts w:ascii="Times New Roman" w:eastAsia="Times New Roman" w:hAnsi="Times New Roman" w:cs="Times New Roman"/>
          <w:b/>
          <w:sz w:val="28"/>
          <w:szCs w:val="28"/>
        </w:rPr>
      </w:pPr>
    </w:p>
    <w:p w:rsidR="00797FCB" w:rsidRPr="00797FCB" w:rsidRDefault="00797FCB" w:rsidP="00797FCB">
      <w:pPr>
        <w:spacing w:after="0" w:line="240" w:lineRule="auto"/>
        <w:ind w:firstLine="709"/>
        <w:jc w:val="both"/>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Руководствуясь ст. 179 Бюджетного кодекса Российской Федерации администрация муниципального района "Усть-Куломский"</w:t>
      </w:r>
    </w:p>
    <w:p w:rsidR="00797FCB" w:rsidRPr="00797FCB" w:rsidRDefault="00797FCB" w:rsidP="00797FCB">
      <w:pPr>
        <w:spacing w:after="0" w:line="240" w:lineRule="auto"/>
        <w:jc w:val="both"/>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постановляет:</w:t>
      </w:r>
    </w:p>
    <w:p w:rsidR="00797FCB" w:rsidRPr="00797FCB" w:rsidRDefault="00797FCB" w:rsidP="00797FCB">
      <w:pPr>
        <w:spacing w:after="0" w:line="240" w:lineRule="auto"/>
        <w:jc w:val="both"/>
        <w:rPr>
          <w:rFonts w:ascii="Times New Roman" w:eastAsia="Times New Roman" w:hAnsi="Times New Roman" w:cs="Times New Roman"/>
          <w:sz w:val="28"/>
          <w:szCs w:val="28"/>
        </w:rPr>
      </w:pPr>
    </w:p>
    <w:p w:rsidR="00797FCB" w:rsidRPr="00797FCB" w:rsidRDefault="00797FCB" w:rsidP="00797FCB">
      <w:pPr>
        <w:spacing w:after="0" w:line="240" w:lineRule="auto"/>
        <w:ind w:firstLine="709"/>
        <w:jc w:val="both"/>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1. Внести в постановление администрации муниципального района "Усть-Куломский от 21.10.2021 года № 1412 "Об утверждении муниципальной программы "Развитие культуры" (далее программа) следующие изменения:</w:t>
      </w:r>
    </w:p>
    <w:p w:rsidR="00797FCB" w:rsidRPr="00797FCB" w:rsidRDefault="00797FCB" w:rsidP="00797FC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1) "Объёмы финансирования программы" паспорта муниципальной программы муниципального образования муниципального района "Усть-Куломский""Развитие культуры"изложить в следующей редакции: </w:t>
      </w:r>
    </w:p>
    <w:p w:rsidR="00797FCB" w:rsidRPr="00797FCB" w:rsidRDefault="00797FCB" w:rsidP="00797FCB">
      <w:pPr>
        <w:spacing w:after="0" w:line="240" w:lineRule="auto"/>
        <w:ind w:firstLine="709"/>
        <w:jc w:val="both"/>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Прогнозный объём финансирования Программы на 2022-2027 годы составляет:</w:t>
      </w:r>
    </w:p>
    <w:p w:rsidR="00797FCB" w:rsidRPr="00797FCB" w:rsidRDefault="00797FCB" w:rsidP="00797FCB">
      <w:pPr>
        <w:spacing w:after="0" w:line="240" w:lineRule="auto"/>
        <w:ind w:firstLine="709"/>
        <w:jc w:val="both"/>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Всего – 1 105 459,40936</w:t>
      </w:r>
      <w:r>
        <w:rPr>
          <w:rFonts w:ascii="Times New Roman" w:eastAsia="Times New Roman" w:hAnsi="Times New Roman" w:cs="Times New Roman"/>
          <w:sz w:val="28"/>
          <w:szCs w:val="28"/>
        </w:rPr>
        <w:t xml:space="preserve"> </w:t>
      </w:r>
      <w:r w:rsidRPr="00797FCB">
        <w:rPr>
          <w:rFonts w:ascii="Times New Roman" w:eastAsia="Times New Roman" w:hAnsi="Times New Roman" w:cs="Times New Roman"/>
          <w:sz w:val="28"/>
          <w:szCs w:val="28"/>
        </w:rPr>
        <w:t>тыс.руб.</w:t>
      </w:r>
    </w:p>
    <w:p w:rsidR="00797FCB" w:rsidRPr="00797FCB" w:rsidRDefault="00797FCB" w:rsidP="00797FCB">
      <w:pPr>
        <w:spacing w:after="0" w:line="240" w:lineRule="auto"/>
        <w:jc w:val="both"/>
        <w:rPr>
          <w:rFonts w:ascii="Times New Roman" w:eastAsia="Times New Roman" w:hAnsi="Times New Roman" w:cs="Times New Roman"/>
          <w:sz w:val="28"/>
          <w:szCs w:val="28"/>
        </w:rPr>
      </w:pPr>
    </w:p>
    <w:p w:rsidR="00797FCB" w:rsidRPr="00797FCB" w:rsidRDefault="00797FCB" w:rsidP="00797FCB">
      <w:pPr>
        <w:spacing w:after="0" w:line="240" w:lineRule="auto"/>
        <w:ind w:firstLine="709"/>
        <w:jc w:val="both"/>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В том числе по годам:</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2022 г. –</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Всего –                             176 173,43267  тыс. руб., в т. ч.</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Бюджет МО МР «Усть-Куломский»  –</w:t>
      </w:r>
      <w:r>
        <w:rPr>
          <w:rFonts w:ascii="Times New Roman" w:eastAsia="Times New Roman" w:hAnsi="Times New Roman" w:cs="Times New Roman"/>
          <w:sz w:val="28"/>
          <w:szCs w:val="28"/>
        </w:rPr>
        <w:t xml:space="preserve"> </w:t>
      </w:r>
      <w:r w:rsidRPr="00797FCB">
        <w:rPr>
          <w:rFonts w:ascii="Times New Roman" w:eastAsia="Times New Roman" w:hAnsi="Times New Roman" w:cs="Times New Roman"/>
          <w:sz w:val="28"/>
          <w:szCs w:val="28"/>
        </w:rPr>
        <w:t>171 293,43267тыс. руб.</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Местный бюджет -                                           97 218,51273   тыс.руб.</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Республиканский бюджет –                             72 283,87451  тыс.руб.</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Федеральный бюджет –                                      1 791,04543тыс.руб.</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Средства от приносящей доход деятельности – 4 880,00000тыс.руб.;</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2023 г. –</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Всего –                           </w:t>
      </w:r>
      <w:r>
        <w:rPr>
          <w:rFonts w:ascii="Times New Roman" w:eastAsia="Times New Roman" w:hAnsi="Times New Roman" w:cs="Times New Roman"/>
          <w:sz w:val="28"/>
          <w:szCs w:val="28"/>
        </w:rPr>
        <w:t xml:space="preserve">                              </w:t>
      </w:r>
      <w:r w:rsidRPr="00797FCB">
        <w:rPr>
          <w:rFonts w:ascii="Times New Roman" w:eastAsia="Times New Roman" w:hAnsi="Times New Roman" w:cs="Times New Roman"/>
          <w:sz w:val="28"/>
          <w:szCs w:val="28"/>
        </w:rPr>
        <w:t xml:space="preserve"> 210 371,45814  тыс. руб., в т. ч.</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Бюджет МО МР «Усть-Куломский»  –204 691,45814  тыс. руб.</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Местный бюджет -                                           104 859,72619   тыс.руб.</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Республиканский бюджет –                             98 897,23248   тыс.руб.</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Федеральный бюджет –                                      934,49947  тыс.руб.</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Средства от приносящей доход деятельности – 5 680,00000тыс.руб.;</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2024 г. –</w:t>
      </w:r>
    </w:p>
    <w:p w:rsidR="00797FCB" w:rsidRPr="00797FCB" w:rsidRDefault="00797FCB" w:rsidP="00797F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Всего –                </w:t>
      </w:r>
      <w:r w:rsidRPr="00797FCB">
        <w:rPr>
          <w:rFonts w:ascii="Times New Roman" w:eastAsia="Times New Roman" w:hAnsi="Times New Roman" w:cs="Times New Roman"/>
          <w:sz w:val="28"/>
          <w:szCs w:val="28"/>
        </w:rPr>
        <w:t xml:space="preserve">                                          259 471,54701  тыс. руб., в т. ч.</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Бюджет МО МР «Усть-Куломский»  –251 721,38801  тыс. руб.</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Местный бюджет -                                           112 305,17568тыс.руб.</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Республиканский бюджет –                             122 756,75690тыс.руб.</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Федеральный бюджет –                                      16 659,45543тыс.руб.</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Средства от приносящей доход деятельности – 7 750,159тыс.руб.;</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2025 г. –</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Всего –                           237 468,64555    тыс. руб., в т. ч.</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Бюджет МО МР «Усть-Куломский»  –230718,64555    тыс. руб.</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Местный бюджет -                                           123 517,30643тыс.руб.</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Республиканский бюджет –                             107 201,33912тыс.руб.</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Федеральный бюджет –                                      0,00000  тыс.руб.</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Средства от приносящей доход деятельности – 6 750,00000тыс.руб.;</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2026 г. –</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Всего –                            223 969,32599   тыс. руб., в т. ч.</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Бюджет МО МР «Усть-Куломский»  –217 219,32599    тыс. руб.</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Местный бюджет -                                           114 532,36490тыс.руб.</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Республиканский бюджет –                             102 686,96109тыс.руб.</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Федеральный бюджет –                                      0,00000  тыс.руб.</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Средства от приносящей доход деятельности – 6 750,00000тыс.руб.;</w:t>
      </w:r>
    </w:p>
    <w:p w:rsidR="00797FCB" w:rsidRPr="00797FCB" w:rsidRDefault="00797FCB" w:rsidP="00797FCB">
      <w:pPr>
        <w:spacing w:after="0" w:line="240" w:lineRule="auto"/>
        <w:rPr>
          <w:rFonts w:ascii="Times New Roman" w:eastAsia="Times New Roman" w:hAnsi="Times New Roman" w:cs="Times New Roman"/>
          <w:sz w:val="28"/>
          <w:szCs w:val="28"/>
        </w:rPr>
      </w:pP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2027 г. –</w:t>
      </w:r>
    </w:p>
    <w:p w:rsidR="00797FCB" w:rsidRPr="00797FCB" w:rsidRDefault="00797FCB" w:rsidP="00797F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Всего –             </w:t>
      </w:r>
      <w:r w:rsidRPr="00797FCB">
        <w:rPr>
          <w:rFonts w:ascii="Times New Roman" w:eastAsia="Times New Roman" w:hAnsi="Times New Roman" w:cs="Times New Roman"/>
          <w:sz w:val="28"/>
          <w:szCs w:val="28"/>
        </w:rPr>
        <w:t xml:space="preserve">                                            244 368,19999   тыс. руб., в т. ч.</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Бюджет МО МР «Усть-Куломский»  –        237 618,19999    тыс. руб.</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Местный бюджет -                                           134 931,23890     тыс.руб.</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Республиканский бюджет –                             102 686,96109     тыс.руб.</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Федеральный бюджет –                                      0,00000  тыс.руб.</w:t>
      </w:r>
    </w:p>
    <w:p w:rsidR="00797FCB" w:rsidRPr="00797FCB" w:rsidRDefault="00797FCB" w:rsidP="00797FCB">
      <w:pPr>
        <w:spacing w:after="0" w:line="240" w:lineRule="auto"/>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       Средства от приносящей доход деятельности – 6 750,00000тыс.руб.;</w:t>
      </w:r>
    </w:p>
    <w:p w:rsidR="00797FCB" w:rsidRPr="00797FCB" w:rsidRDefault="00797FCB" w:rsidP="00797FCB">
      <w:pPr>
        <w:spacing w:after="0" w:line="240" w:lineRule="auto"/>
        <w:rPr>
          <w:rFonts w:ascii="Times New Roman" w:eastAsia="Times New Roman" w:hAnsi="Times New Roman" w:cs="Times New Roman"/>
          <w:sz w:val="28"/>
          <w:szCs w:val="28"/>
        </w:rPr>
      </w:pPr>
    </w:p>
    <w:p w:rsidR="00797FCB" w:rsidRPr="00797FCB" w:rsidRDefault="00797FCB" w:rsidP="00797FCB">
      <w:pPr>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797FCB">
        <w:rPr>
          <w:rFonts w:ascii="Times New Roman" w:eastAsia="Times New Roman" w:hAnsi="Times New Roman" w:cs="Times New Roman"/>
          <w:sz w:val="28"/>
          <w:szCs w:val="28"/>
        </w:rPr>
        <w:t>2) таблицу №3</w:t>
      </w:r>
      <w:r w:rsidRPr="00797FCB">
        <w:rPr>
          <w:rFonts w:ascii="Arial" w:eastAsia="Times New Roman" w:hAnsi="Arial" w:cs="Arial"/>
          <w:sz w:val="28"/>
          <w:szCs w:val="28"/>
          <w:lang w:eastAsia="en-US"/>
        </w:rPr>
        <w:t xml:space="preserve"> «</w:t>
      </w:r>
      <w:r w:rsidRPr="00797FCB">
        <w:rPr>
          <w:rFonts w:ascii="Times New Roman" w:eastAsia="Times New Roman" w:hAnsi="Times New Roman" w:cs="Times New Roman"/>
          <w:sz w:val="28"/>
          <w:szCs w:val="28"/>
          <w:lang w:eastAsia="en-US"/>
        </w:rPr>
        <w:t>Информация</w:t>
      </w:r>
      <w:r>
        <w:rPr>
          <w:rFonts w:ascii="Times New Roman" w:eastAsia="Times New Roman" w:hAnsi="Times New Roman" w:cs="Times New Roman"/>
          <w:sz w:val="28"/>
          <w:szCs w:val="28"/>
          <w:lang w:eastAsia="en-US"/>
        </w:rPr>
        <w:t xml:space="preserve"> </w:t>
      </w:r>
      <w:r w:rsidRPr="00797FCB">
        <w:rPr>
          <w:rFonts w:ascii="Times New Roman" w:eastAsia="Times New Roman" w:hAnsi="Times New Roman" w:cs="Times New Roman"/>
          <w:sz w:val="28"/>
          <w:szCs w:val="28"/>
          <w:lang w:eastAsia="en-US"/>
        </w:rPr>
        <w:t>по финансовому обеспечению</w:t>
      </w:r>
      <w:r>
        <w:rPr>
          <w:rFonts w:ascii="Times New Roman" w:eastAsia="Times New Roman" w:hAnsi="Times New Roman" w:cs="Times New Roman"/>
          <w:sz w:val="28"/>
          <w:szCs w:val="28"/>
          <w:lang w:eastAsia="en-US"/>
        </w:rPr>
        <w:t xml:space="preserve"> </w:t>
      </w:r>
      <w:r w:rsidRPr="00797FCB">
        <w:rPr>
          <w:rFonts w:ascii="Times New Roman" w:eastAsia="Times New Roman" w:hAnsi="Times New Roman" w:cs="Times New Roman"/>
          <w:sz w:val="28"/>
          <w:szCs w:val="28"/>
          <w:lang w:eastAsia="en-US"/>
        </w:rPr>
        <w:t>муниципальной программы "Развитие культуры" муниципального образования муниципального района "Усть-Куломский"за счет средств бюджета муниципального образования(с учетом средств межбюджетных трансфертов)» изложить в редакции согласно приложению №1 к настоящему постановлению;</w:t>
      </w:r>
    </w:p>
    <w:p w:rsidR="00797FCB" w:rsidRPr="00797FCB" w:rsidRDefault="00797FCB" w:rsidP="00797FCB">
      <w:pPr>
        <w:autoSpaceDE w:val="0"/>
        <w:autoSpaceDN w:val="0"/>
        <w:adjustRightInd w:val="0"/>
        <w:spacing w:after="0" w:line="240" w:lineRule="auto"/>
        <w:ind w:firstLine="708"/>
        <w:jc w:val="both"/>
        <w:rPr>
          <w:rFonts w:ascii="Arial" w:eastAsia="Times New Roman" w:hAnsi="Arial" w:cs="Arial"/>
          <w:sz w:val="28"/>
          <w:szCs w:val="28"/>
          <w:lang w:eastAsia="en-US"/>
        </w:rPr>
      </w:pPr>
      <w:r w:rsidRPr="00797FCB">
        <w:rPr>
          <w:rFonts w:ascii="Times New Roman" w:eastAsia="Times New Roman" w:hAnsi="Times New Roman" w:cs="Times New Roman"/>
          <w:sz w:val="28"/>
          <w:szCs w:val="28"/>
        </w:rPr>
        <w:t>3) таблицу №4</w:t>
      </w:r>
      <w:r w:rsidRPr="00797FCB">
        <w:rPr>
          <w:rFonts w:ascii="Arial" w:eastAsia="Times New Roman" w:hAnsi="Arial" w:cs="Arial"/>
          <w:sz w:val="28"/>
          <w:szCs w:val="28"/>
          <w:lang w:eastAsia="en-US"/>
        </w:rPr>
        <w:t xml:space="preserve"> «</w:t>
      </w:r>
      <w:r w:rsidRPr="00797FCB">
        <w:rPr>
          <w:rFonts w:ascii="Times New Roman" w:eastAsia="Times New Roman" w:hAnsi="Times New Roman" w:cs="Times New Roman"/>
          <w:sz w:val="28"/>
          <w:szCs w:val="28"/>
          <w:lang w:eastAsia="en-US"/>
        </w:rPr>
        <w:t>Ресурсное обеспечение</w:t>
      </w:r>
      <w:r>
        <w:rPr>
          <w:rFonts w:ascii="Times New Roman" w:eastAsia="Times New Roman" w:hAnsi="Times New Roman" w:cs="Times New Roman"/>
          <w:sz w:val="28"/>
          <w:szCs w:val="28"/>
          <w:lang w:eastAsia="en-US"/>
        </w:rPr>
        <w:t xml:space="preserve"> </w:t>
      </w:r>
      <w:r w:rsidRPr="00797FCB">
        <w:rPr>
          <w:rFonts w:ascii="Times New Roman" w:eastAsia="Times New Roman" w:hAnsi="Times New Roman" w:cs="Times New Roman"/>
          <w:sz w:val="28"/>
          <w:szCs w:val="28"/>
          <w:lang w:eastAsia="en-US"/>
        </w:rPr>
        <w:t>и прогнозная (справочная) оценка</w:t>
      </w:r>
      <w:r>
        <w:rPr>
          <w:rFonts w:ascii="Times New Roman" w:eastAsia="Times New Roman" w:hAnsi="Times New Roman" w:cs="Times New Roman"/>
          <w:sz w:val="28"/>
          <w:szCs w:val="28"/>
          <w:lang w:eastAsia="en-US"/>
        </w:rPr>
        <w:t xml:space="preserve"> </w:t>
      </w:r>
      <w:r w:rsidRPr="00797FCB">
        <w:rPr>
          <w:rFonts w:ascii="Times New Roman" w:eastAsia="Times New Roman" w:hAnsi="Times New Roman" w:cs="Times New Roman"/>
          <w:sz w:val="28"/>
          <w:szCs w:val="28"/>
          <w:lang w:eastAsia="en-US"/>
        </w:rPr>
        <w:t>расходов бюджета</w:t>
      </w:r>
      <w:r>
        <w:rPr>
          <w:rFonts w:ascii="Times New Roman" w:eastAsia="Times New Roman" w:hAnsi="Times New Roman" w:cs="Times New Roman"/>
          <w:sz w:val="28"/>
          <w:szCs w:val="28"/>
          <w:lang w:eastAsia="en-US"/>
        </w:rPr>
        <w:t xml:space="preserve"> </w:t>
      </w:r>
      <w:r w:rsidRPr="00797FCB">
        <w:rPr>
          <w:rFonts w:ascii="Times New Roman" w:eastAsia="Times New Roman" w:hAnsi="Times New Roman" w:cs="Times New Roman"/>
          <w:sz w:val="28"/>
          <w:szCs w:val="28"/>
          <w:lang w:eastAsia="en-US"/>
        </w:rPr>
        <w:t>на реализацию целей</w:t>
      </w:r>
      <w:r>
        <w:rPr>
          <w:rFonts w:ascii="Times New Roman" w:eastAsia="Times New Roman" w:hAnsi="Times New Roman" w:cs="Times New Roman"/>
          <w:sz w:val="28"/>
          <w:szCs w:val="28"/>
          <w:lang w:eastAsia="en-US"/>
        </w:rPr>
        <w:t xml:space="preserve"> </w:t>
      </w:r>
      <w:r w:rsidRPr="00797FCB">
        <w:rPr>
          <w:rFonts w:ascii="Times New Roman" w:eastAsia="Times New Roman" w:hAnsi="Times New Roman" w:cs="Times New Roman"/>
          <w:sz w:val="28"/>
          <w:szCs w:val="28"/>
          <w:lang w:eastAsia="en-US"/>
        </w:rPr>
        <w:t>муниципальной программы (с учетом средств</w:t>
      </w:r>
      <w:r>
        <w:rPr>
          <w:rFonts w:ascii="Times New Roman" w:eastAsia="Times New Roman" w:hAnsi="Times New Roman" w:cs="Times New Roman"/>
          <w:sz w:val="28"/>
          <w:szCs w:val="28"/>
          <w:lang w:eastAsia="en-US"/>
        </w:rPr>
        <w:t xml:space="preserve"> </w:t>
      </w:r>
      <w:r w:rsidRPr="00797FCB">
        <w:rPr>
          <w:rFonts w:ascii="Times New Roman" w:eastAsia="Times New Roman" w:hAnsi="Times New Roman" w:cs="Times New Roman"/>
          <w:sz w:val="28"/>
          <w:szCs w:val="28"/>
          <w:lang w:eastAsia="en-US"/>
        </w:rPr>
        <w:t>межбюджетных трансфертов)</w:t>
      </w:r>
      <w:r>
        <w:rPr>
          <w:rFonts w:ascii="Times New Roman" w:eastAsia="Times New Roman" w:hAnsi="Times New Roman" w:cs="Times New Roman"/>
          <w:sz w:val="28"/>
          <w:szCs w:val="28"/>
          <w:lang w:eastAsia="en-US"/>
        </w:rPr>
        <w:t xml:space="preserve"> </w:t>
      </w:r>
      <w:r w:rsidRPr="00797FCB">
        <w:rPr>
          <w:rFonts w:ascii="Times New Roman" w:eastAsia="Times New Roman" w:hAnsi="Times New Roman" w:cs="Times New Roman"/>
          <w:sz w:val="28"/>
          <w:szCs w:val="28"/>
          <w:lang w:eastAsia="en-US"/>
        </w:rPr>
        <w:t>муниципального образования</w:t>
      </w:r>
      <w:r>
        <w:rPr>
          <w:rFonts w:ascii="Times New Roman" w:eastAsia="Times New Roman" w:hAnsi="Times New Roman" w:cs="Times New Roman"/>
          <w:sz w:val="28"/>
          <w:szCs w:val="28"/>
          <w:lang w:eastAsia="en-US"/>
        </w:rPr>
        <w:t xml:space="preserve"> </w:t>
      </w:r>
      <w:r w:rsidRPr="00797FCB">
        <w:rPr>
          <w:rFonts w:ascii="Times New Roman" w:eastAsia="Times New Roman" w:hAnsi="Times New Roman" w:cs="Times New Roman"/>
          <w:sz w:val="28"/>
          <w:szCs w:val="28"/>
          <w:lang w:eastAsia="en-US"/>
        </w:rPr>
        <w:t>муниципального района "Усть-Куломский" "Развитие культуры"» изложить в редакции согласно приложению №2 к настоящему постановлению.</w:t>
      </w:r>
    </w:p>
    <w:p w:rsidR="00797FCB" w:rsidRPr="00797FCB" w:rsidRDefault="00797FCB" w:rsidP="00797FCB">
      <w:pPr>
        <w:spacing w:after="0" w:line="240" w:lineRule="auto"/>
        <w:ind w:firstLine="709"/>
        <w:jc w:val="both"/>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2. Настоящее постановление вступит в силу со дня опубликования в информационном вестнике Совета и администрации МР «Усть-Куломский».</w:t>
      </w:r>
    </w:p>
    <w:p w:rsidR="00797FCB" w:rsidRPr="00797FCB" w:rsidRDefault="00797FCB" w:rsidP="00797FCB">
      <w:pPr>
        <w:spacing w:after="0" w:line="240" w:lineRule="auto"/>
        <w:ind w:firstLine="709"/>
        <w:jc w:val="both"/>
        <w:rPr>
          <w:rFonts w:ascii="Times New Roman" w:eastAsia="Times New Roman" w:hAnsi="Times New Roman" w:cs="Times New Roman"/>
          <w:sz w:val="28"/>
          <w:szCs w:val="28"/>
        </w:rPr>
      </w:pPr>
    </w:p>
    <w:p w:rsidR="00797FCB" w:rsidRPr="00797FCB" w:rsidRDefault="00797FCB" w:rsidP="00797FCB">
      <w:pPr>
        <w:spacing w:after="0" w:line="240" w:lineRule="auto"/>
        <w:ind w:firstLine="709"/>
        <w:jc w:val="both"/>
        <w:rPr>
          <w:rFonts w:ascii="Times New Roman" w:eastAsia="Times New Roman" w:hAnsi="Times New Roman" w:cs="Times New Roman"/>
          <w:sz w:val="28"/>
          <w:szCs w:val="28"/>
        </w:rPr>
      </w:pPr>
    </w:p>
    <w:p w:rsidR="00797FCB" w:rsidRPr="00797FCB" w:rsidRDefault="00797FCB" w:rsidP="00797FCB">
      <w:pPr>
        <w:spacing w:after="0" w:line="240" w:lineRule="auto"/>
        <w:ind w:firstLine="709"/>
        <w:jc w:val="both"/>
        <w:rPr>
          <w:rFonts w:ascii="Times New Roman" w:eastAsia="Times New Roman" w:hAnsi="Times New Roman" w:cs="Times New Roman"/>
          <w:sz w:val="28"/>
          <w:szCs w:val="28"/>
        </w:rPr>
      </w:pPr>
    </w:p>
    <w:p w:rsidR="00797FCB" w:rsidRPr="00797FCB" w:rsidRDefault="00797FCB" w:rsidP="00797FCB">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Глава МР «Усть-Куломский» - </w:t>
      </w:r>
    </w:p>
    <w:p w:rsidR="00797FCB" w:rsidRPr="00797FCB" w:rsidRDefault="00797FCB" w:rsidP="00797FCB">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797FCB">
        <w:rPr>
          <w:rFonts w:ascii="Times New Roman" w:eastAsia="Times New Roman" w:hAnsi="Times New Roman" w:cs="Times New Roman"/>
          <w:sz w:val="28"/>
          <w:szCs w:val="28"/>
        </w:rPr>
        <w:t xml:space="preserve">руководитель администрации района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797FCB">
        <w:rPr>
          <w:rFonts w:ascii="Times New Roman" w:eastAsia="Times New Roman" w:hAnsi="Times New Roman" w:cs="Times New Roman"/>
          <w:sz w:val="28"/>
          <w:szCs w:val="28"/>
        </w:rPr>
        <w:t xml:space="preserve"> С.В. Рубан</w:t>
      </w:r>
    </w:p>
    <w:p w:rsidR="00797FCB" w:rsidRPr="00797FCB" w:rsidRDefault="00797FCB" w:rsidP="00797FCB">
      <w:pPr>
        <w:autoSpaceDE w:val="0"/>
        <w:autoSpaceDN w:val="0"/>
        <w:adjustRightInd w:val="0"/>
        <w:spacing w:after="0" w:line="240" w:lineRule="auto"/>
        <w:jc w:val="both"/>
        <w:outlineLvl w:val="0"/>
        <w:rPr>
          <w:rFonts w:ascii="Times New Roman" w:eastAsia="Times New Roman" w:hAnsi="Times New Roman" w:cs="Times New Roman"/>
          <w:sz w:val="20"/>
          <w:szCs w:val="20"/>
        </w:rPr>
      </w:pPr>
    </w:p>
    <w:p w:rsidR="00797FCB" w:rsidRPr="00797FCB" w:rsidRDefault="00797FCB" w:rsidP="00797FCB">
      <w:pPr>
        <w:autoSpaceDE w:val="0"/>
        <w:autoSpaceDN w:val="0"/>
        <w:adjustRightInd w:val="0"/>
        <w:spacing w:after="0" w:line="240" w:lineRule="auto"/>
        <w:jc w:val="both"/>
        <w:outlineLvl w:val="0"/>
        <w:rPr>
          <w:rFonts w:ascii="Times New Roman" w:eastAsia="Times New Roman" w:hAnsi="Times New Roman" w:cs="Times New Roman"/>
          <w:sz w:val="20"/>
          <w:szCs w:val="20"/>
        </w:rPr>
      </w:pPr>
    </w:p>
    <w:p w:rsidR="00797FCB" w:rsidRPr="00797FCB" w:rsidRDefault="00797FCB" w:rsidP="00797FCB">
      <w:pPr>
        <w:autoSpaceDE w:val="0"/>
        <w:autoSpaceDN w:val="0"/>
        <w:adjustRightInd w:val="0"/>
        <w:spacing w:after="0" w:line="240" w:lineRule="auto"/>
        <w:jc w:val="both"/>
        <w:outlineLvl w:val="0"/>
        <w:rPr>
          <w:rFonts w:ascii="Times New Roman" w:eastAsia="Times New Roman" w:hAnsi="Times New Roman" w:cs="Times New Roman"/>
          <w:sz w:val="20"/>
          <w:szCs w:val="20"/>
        </w:rPr>
      </w:pPr>
    </w:p>
    <w:p w:rsidR="00797FCB" w:rsidRPr="00797FCB" w:rsidRDefault="00797FCB" w:rsidP="00797FCB">
      <w:pPr>
        <w:autoSpaceDE w:val="0"/>
        <w:autoSpaceDN w:val="0"/>
        <w:adjustRightInd w:val="0"/>
        <w:spacing w:after="0" w:line="240" w:lineRule="auto"/>
        <w:jc w:val="both"/>
        <w:outlineLvl w:val="0"/>
        <w:rPr>
          <w:rFonts w:ascii="Times New Roman" w:eastAsia="Times New Roman" w:hAnsi="Times New Roman" w:cs="Times New Roman"/>
          <w:sz w:val="20"/>
          <w:szCs w:val="20"/>
        </w:rPr>
      </w:pPr>
    </w:p>
    <w:p w:rsidR="006F1EAC" w:rsidRPr="006F1EAC" w:rsidRDefault="006F1EAC" w:rsidP="00797FCB">
      <w:pPr>
        <w:spacing w:after="0" w:line="240" w:lineRule="auto"/>
        <w:rPr>
          <w:rFonts w:ascii="Times New Roman" w:eastAsia="Times New Roman" w:hAnsi="Times New Roman" w:cs="Times New Roman"/>
          <w:sz w:val="24"/>
          <w:szCs w:val="24"/>
        </w:rPr>
      </w:pPr>
    </w:p>
    <w:p w:rsidR="00CA7684" w:rsidRDefault="00CA7684" w:rsidP="00797FCB">
      <w:pPr>
        <w:spacing w:after="0" w:line="240" w:lineRule="auto"/>
        <w:rPr>
          <w:rFonts w:ascii="Times New Roman" w:eastAsia="Times New Roman" w:hAnsi="Times New Roman" w:cs="Times New Roman"/>
          <w:sz w:val="24"/>
          <w:szCs w:val="24"/>
        </w:rPr>
        <w:sectPr w:rsidR="00CA7684" w:rsidSect="006F1EAC">
          <w:pgSz w:w="11906" w:h="16838"/>
          <w:pgMar w:top="1134" w:right="991" w:bottom="1134" w:left="1701" w:header="709" w:footer="709" w:gutter="0"/>
          <w:cols w:space="708"/>
          <w:docGrid w:linePitch="360"/>
        </w:sectPr>
      </w:pPr>
    </w:p>
    <w:tbl>
      <w:tblPr>
        <w:tblW w:w="5000" w:type="pct"/>
        <w:tblLook w:val="04A0"/>
      </w:tblPr>
      <w:tblGrid>
        <w:gridCol w:w="2189"/>
        <w:gridCol w:w="2010"/>
        <w:gridCol w:w="1807"/>
        <w:gridCol w:w="1376"/>
        <w:gridCol w:w="1234"/>
        <w:gridCol w:w="1234"/>
        <w:gridCol w:w="1234"/>
        <w:gridCol w:w="1234"/>
        <w:gridCol w:w="1234"/>
        <w:gridCol w:w="1234"/>
      </w:tblGrid>
      <w:tr w:rsidR="00CA7684" w:rsidRPr="00CA7684" w:rsidTr="00CA7684">
        <w:trPr>
          <w:trHeight w:val="300"/>
        </w:trPr>
        <w:tc>
          <w:tcPr>
            <w:tcW w:w="740"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p>
        </w:tc>
        <w:tc>
          <w:tcPr>
            <w:tcW w:w="680"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c>
          <w:tcPr>
            <w:tcW w:w="611"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c>
          <w:tcPr>
            <w:tcW w:w="465"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c>
          <w:tcPr>
            <w:tcW w:w="417"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c>
          <w:tcPr>
            <w:tcW w:w="417" w:type="pct"/>
            <w:tcBorders>
              <w:top w:val="nil"/>
              <w:left w:val="nil"/>
              <w:bottom w:val="nil"/>
              <w:right w:val="nil"/>
            </w:tcBorders>
            <w:shd w:val="clear" w:color="000000" w:fill="EEECE1"/>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c>
          <w:tcPr>
            <w:tcW w:w="417"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c>
          <w:tcPr>
            <w:tcW w:w="417"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Таблица 3</w:t>
            </w:r>
          </w:p>
        </w:tc>
        <w:tc>
          <w:tcPr>
            <w:tcW w:w="417"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r>
      <w:tr w:rsidR="00CA7684" w:rsidRPr="00CA7684" w:rsidTr="00CA7684">
        <w:trPr>
          <w:trHeight w:val="375"/>
        </w:trPr>
        <w:tc>
          <w:tcPr>
            <w:tcW w:w="4583" w:type="pct"/>
            <w:gridSpan w:val="9"/>
            <w:tcBorders>
              <w:top w:val="nil"/>
              <w:left w:val="nil"/>
              <w:bottom w:val="nil"/>
              <w:right w:val="nil"/>
            </w:tcBorders>
            <w:shd w:val="clear" w:color="auto" w:fill="auto"/>
            <w:noWrap/>
            <w:vAlign w:val="bottom"/>
            <w:hideMark/>
          </w:tcPr>
          <w:p w:rsidR="00CA7684" w:rsidRPr="00CA7684" w:rsidRDefault="00CA7684" w:rsidP="00CA7684">
            <w:pPr>
              <w:spacing w:after="0" w:line="240" w:lineRule="auto"/>
              <w:jc w:val="center"/>
              <w:rPr>
                <w:rFonts w:ascii="Times New Roman" w:eastAsia="Times New Roman" w:hAnsi="Times New Roman" w:cs="Times New Roman"/>
                <w:color w:val="000000"/>
                <w:sz w:val="28"/>
                <w:szCs w:val="28"/>
              </w:rPr>
            </w:pPr>
            <w:r w:rsidRPr="00CA7684">
              <w:rPr>
                <w:rFonts w:ascii="Times New Roman" w:eastAsia="Times New Roman" w:hAnsi="Times New Roman" w:cs="Times New Roman"/>
                <w:color w:val="000000"/>
                <w:sz w:val="28"/>
                <w:szCs w:val="28"/>
              </w:rPr>
              <w:t>Информация</w:t>
            </w:r>
          </w:p>
        </w:tc>
        <w:tc>
          <w:tcPr>
            <w:tcW w:w="417"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r>
      <w:tr w:rsidR="00CA7684" w:rsidRPr="00CA7684" w:rsidTr="00CA7684">
        <w:trPr>
          <w:trHeight w:val="375"/>
        </w:trPr>
        <w:tc>
          <w:tcPr>
            <w:tcW w:w="4583" w:type="pct"/>
            <w:gridSpan w:val="9"/>
            <w:tcBorders>
              <w:top w:val="nil"/>
              <w:left w:val="nil"/>
              <w:bottom w:val="nil"/>
              <w:right w:val="nil"/>
            </w:tcBorders>
            <w:shd w:val="clear" w:color="auto" w:fill="auto"/>
            <w:noWrap/>
            <w:vAlign w:val="bottom"/>
            <w:hideMark/>
          </w:tcPr>
          <w:p w:rsidR="00CA7684" w:rsidRPr="00CA7684" w:rsidRDefault="00CA7684" w:rsidP="00CA7684">
            <w:pPr>
              <w:spacing w:after="0" w:line="240" w:lineRule="auto"/>
              <w:jc w:val="center"/>
              <w:rPr>
                <w:rFonts w:ascii="Times New Roman" w:eastAsia="Times New Roman" w:hAnsi="Times New Roman" w:cs="Times New Roman"/>
                <w:color w:val="000000"/>
                <w:sz w:val="28"/>
                <w:szCs w:val="28"/>
              </w:rPr>
            </w:pPr>
            <w:r w:rsidRPr="00CA7684">
              <w:rPr>
                <w:rFonts w:ascii="Times New Roman" w:eastAsia="Times New Roman" w:hAnsi="Times New Roman" w:cs="Times New Roman"/>
                <w:color w:val="000000"/>
                <w:sz w:val="28"/>
                <w:szCs w:val="28"/>
              </w:rPr>
              <w:t xml:space="preserve">по финансовому обеспечению муниципальной программы "Развитие культуры" </w:t>
            </w:r>
          </w:p>
        </w:tc>
        <w:tc>
          <w:tcPr>
            <w:tcW w:w="417"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r>
      <w:tr w:rsidR="00CA7684" w:rsidRPr="00CA7684" w:rsidTr="00CA7684">
        <w:trPr>
          <w:trHeight w:val="375"/>
        </w:trPr>
        <w:tc>
          <w:tcPr>
            <w:tcW w:w="4583" w:type="pct"/>
            <w:gridSpan w:val="9"/>
            <w:tcBorders>
              <w:top w:val="nil"/>
              <w:left w:val="nil"/>
              <w:bottom w:val="nil"/>
              <w:right w:val="nil"/>
            </w:tcBorders>
            <w:shd w:val="clear" w:color="auto" w:fill="auto"/>
            <w:noWrap/>
            <w:vAlign w:val="bottom"/>
            <w:hideMark/>
          </w:tcPr>
          <w:p w:rsidR="00CA7684" w:rsidRPr="00CA7684" w:rsidRDefault="00CA7684" w:rsidP="00CA7684">
            <w:pPr>
              <w:spacing w:after="0" w:line="240" w:lineRule="auto"/>
              <w:jc w:val="center"/>
              <w:rPr>
                <w:rFonts w:ascii="Times New Roman" w:eastAsia="Times New Roman" w:hAnsi="Times New Roman" w:cs="Times New Roman"/>
                <w:color w:val="000000"/>
                <w:sz w:val="28"/>
                <w:szCs w:val="28"/>
              </w:rPr>
            </w:pPr>
            <w:r w:rsidRPr="00CA7684">
              <w:rPr>
                <w:rFonts w:ascii="Times New Roman" w:eastAsia="Times New Roman" w:hAnsi="Times New Roman" w:cs="Times New Roman"/>
                <w:color w:val="000000"/>
                <w:sz w:val="28"/>
                <w:szCs w:val="28"/>
              </w:rPr>
              <w:t>муниципального образования муниципального района "Усть-Куломский"</w:t>
            </w:r>
          </w:p>
        </w:tc>
        <w:tc>
          <w:tcPr>
            <w:tcW w:w="417"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r>
      <w:tr w:rsidR="00CA7684" w:rsidRPr="00CA7684" w:rsidTr="00CA7684">
        <w:trPr>
          <w:trHeight w:val="375"/>
        </w:trPr>
        <w:tc>
          <w:tcPr>
            <w:tcW w:w="4583" w:type="pct"/>
            <w:gridSpan w:val="9"/>
            <w:tcBorders>
              <w:top w:val="nil"/>
              <w:left w:val="nil"/>
              <w:bottom w:val="nil"/>
              <w:right w:val="nil"/>
            </w:tcBorders>
            <w:shd w:val="clear" w:color="auto" w:fill="auto"/>
            <w:noWrap/>
            <w:vAlign w:val="bottom"/>
            <w:hideMark/>
          </w:tcPr>
          <w:p w:rsidR="00CA7684" w:rsidRPr="00CA7684" w:rsidRDefault="00CA7684" w:rsidP="00CA7684">
            <w:pPr>
              <w:spacing w:after="0" w:line="240" w:lineRule="auto"/>
              <w:jc w:val="center"/>
              <w:rPr>
                <w:rFonts w:ascii="Times New Roman" w:eastAsia="Times New Roman" w:hAnsi="Times New Roman" w:cs="Times New Roman"/>
                <w:color w:val="000000"/>
                <w:sz w:val="28"/>
                <w:szCs w:val="28"/>
              </w:rPr>
            </w:pPr>
            <w:r w:rsidRPr="00CA7684">
              <w:rPr>
                <w:rFonts w:ascii="Times New Roman" w:eastAsia="Times New Roman" w:hAnsi="Times New Roman" w:cs="Times New Roman"/>
                <w:color w:val="000000"/>
                <w:sz w:val="28"/>
                <w:szCs w:val="28"/>
              </w:rPr>
              <w:t>за счет средств бюджета муниципального образования</w:t>
            </w:r>
          </w:p>
        </w:tc>
        <w:tc>
          <w:tcPr>
            <w:tcW w:w="417"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r>
      <w:tr w:rsidR="00CA7684" w:rsidRPr="00CA7684" w:rsidTr="00CA7684">
        <w:trPr>
          <w:trHeight w:val="375"/>
        </w:trPr>
        <w:tc>
          <w:tcPr>
            <w:tcW w:w="4583" w:type="pct"/>
            <w:gridSpan w:val="9"/>
            <w:tcBorders>
              <w:top w:val="nil"/>
              <w:left w:val="nil"/>
              <w:bottom w:val="nil"/>
              <w:right w:val="nil"/>
            </w:tcBorders>
            <w:shd w:val="clear" w:color="auto" w:fill="auto"/>
            <w:noWrap/>
            <w:vAlign w:val="bottom"/>
            <w:hideMark/>
          </w:tcPr>
          <w:p w:rsidR="00CA7684" w:rsidRPr="00CA7684" w:rsidRDefault="00CA7684" w:rsidP="00CA7684">
            <w:pPr>
              <w:spacing w:after="0" w:line="240" w:lineRule="auto"/>
              <w:jc w:val="center"/>
              <w:rPr>
                <w:rFonts w:ascii="Times New Roman" w:eastAsia="Times New Roman" w:hAnsi="Times New Roman" w:cs="Times New Roman"/>
                <w:color w:val="000000"/>
                <w:sz w:val="28"/>
                <w:szCs w:val="28"/>
              </w:rPr>
            </w:pPr>
            <w:r w:rsidRPr="00CA7684">
              <w:rPr>
                <w:rFonts w:ascii="Times New Roman" w:eastAsia="Times New Roman" w:hAnsi="Times New Roman" w:cs="Times New Roman"/>
                <w:color w:val="000000"/>
                <w:sz w:val="28"/>
                <w:szCs w:val="28"/>
              </w:rPr>
              <w:t>(с учетом средств межбюджетных трансфертов)</w:t>
            </w:r>
          </w:p>
        </w:tc>
        <w:tc>
          <w:tcPr>
            <w:tcW w:w="417"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r>
      <w:tr w:rsidR="00CA7684" w:rsidRPr="00CA7684" w:rsidTr="00CA7684">
        <w:trPr>
          <w:trHeight w:val="315"/>
        </w:trPr>
        <w:tc>
          <w:tcPr>
            <w:tcW w:w="740"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Arial" w:eastAsia="Times New Roman" w:hAnsi="Arial" w:cs="Arial"/>
                <w:color w:val="000000"/>
                <w:sz w:val="20"/>
                <w:szCs w:val="20"/>
              </w:rPr>
            </w:pPr>
            <w:r w:rsidRPr="00CA7684">
              <w:rPr>
                <w:rFonts w:ascii="Arial" w:eastAsia="Times New Roman" w:hAnsi="Arial" w:cs="Arial"/>
                <w:color w:val="000000"/>
                <w:sz w:val="20"/>
                <w:szCs w:val="20"/>
              </w:rPr>
              <w:t> </w:t>
            </w:r>
          </w:p>
        </w:tc>
        <w:tc>
          <w:tcPr>
            <w:tcW w:w="680"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611"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65"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r>
      <w:tr w:rsidR="00CA7684" w:rsidRPr="00CA7684" w:rsidTr="00CA7684">
        <w:trPr>
          <w:trHeight w:val="510"/>
        </w:trPr>
        <w:tc>
          <w:tcPr>
            <w:tcW w:w="740" w:type="pct"/>
            <w:vMerge w:val="restart"/>
            <w:tcBorders>
              <w:top w:val="single" w:sz="8" w:space="0" w:color="auto"/>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Статус</w:t>
            </w:r>
          </w:p>
        </w:tc>
        <w:tc>
          <w:tcPr>
            <w:tcW w:w="680" w:type="pct"/>
            <w:vMerge w:val="restart"/>
            <w:tcBorders>
              <w:top w:val="single" w:sz="8" w:space="0" w:color="auto"/>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Наименование муниципальной программы, подпрограммы, ВЦП, основного мероприятия</w:t>
            </w:r>
          </w:p>
        </w:tc>
        <w:tc>
          <w:tcPr>
            <w:tcW w:w="611" w:type="pct"/>
            <w:vMerge w:val="restart"/>
            <w:tcBorders>
              <w:top w:val="single" w:sz="8" w:space="0" w:color="auto"/>
              <w:left w:val="single" w:sz="8" w:space="0" w:color="auto"/>
              <w:bottom w:val="single" w:sz="8" w:space="0" w:color="000000"/>
              <w:right w:val="single" w:sz="8" w:space="0" w:color="000000"/>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Ответственный исполнитель, соисполнители</w:t>
            </w:r>
          </w:p>
        </w:tc>
        <w:tc>
          <w:tcPr>
            <w:tcW w:w="2969" w:type="pct"/>
            <w:gridSpan w:val="7"/>
            <w:tcBorders>
              <w:top w:val="single" w:sz="8" w:space="0" w:color="auto"/>
              <w:left w:val="nil"/>
              <w:bottom w:val="single" w:sz="8" w:space="0" w:color="auto"/>
              <w:right w:val="single" w:sz="8" w:space="0" w:color="000000"/>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Расходы, тыс. руб.</w:t>
            </w:r>
          </w:p>
        </w:tc>
      </w:tr>
      <w:tr w:rsidR="00CA7684" w:rsidRPr="00CA7684" w:rsidTr="00CA7684">
        <w:trPr>
          <w:trHeight w:val="885"/>
        </w:trPr>
        <w:tc>
          <w:tcPr>
            <w:tcW w:w="740" w:type="pct"/>
            <w:vMerge/>
            <w:tcBorders>
              <w:top w:val="single" w:sz="8" w:space="0" w:color="auto"/>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single" w:sz="8" w:space="0" w:color="auto"/>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vMerge/>
            <w:tcBorders>
              <w:top w:val="single" w:sz="8" w:space="0" w:color="auto"/>
              <w:left w:val="single" w:sz="8" w:space="0" w:color="auto"/>
              <w:bottom w:val="single" w:sz="8" w:space="0" w:color="000000"/>
              <w:right w:val="single" w:sz="8" w:space="0" w:color="000000"/>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65"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Всего (нарастающим итогом с начала реализации программы)</w:t>
            </w:r>
          </w:p>
        </w:tc>
        <w:tc>
          <w:tcPr>
            <w:tcW w:w="417"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N &lt;5&gt;</w:t>
            </w:r>
          </w:p>
        </w:tc>
        <w:tc>
          <w:tcPr>
            <w:tcW w:w="417"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N + 1 год</w:t>
            </w:r>
          </w:p>
        </w:tc>
        <w:tc>
          <w:tcPr>
            <w:tcW w:w="417" w:type="pct"/>
            <w:tcBorders>
              <w:top w:val="nil"/>
              <w:left w:val="nil"/>
              <w:bottom w:val="nil"/>
              <w:right w:val="single" w:sz="8" w:space="0" w:color="auto"/>
            </w:tcBorders>
            <w:shd w:val="clear" w:color="000000" w:fill="EEECE1"/>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N + 2 года</w:t>
            </w:r>
          </w:p>
        </w:tc>
        <w:tc>
          <w:tcPr>
            <w:tcW w:w="417"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N + 3 года</w:t>
            </w:r>
          </w:p>
        </w:tc>
        <w:tc>
          <w:tcPr>
            <w:tcW w:w="417"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N + 4 года</w:t>
            </w:r>
          </w:p>
        </w:tc>
        <w:tc>
          <w:tcPr>
            <w:tcW w:w="417"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N + 4 года</w:t>
            </w:r>
          </w:p>
        </w:tc>
      </w:tr>
      <w:tr w:rsidR="00CA7684" w:rsidRPr="00CA7684" w:rsidTr="00CA7684">
        <w:trPr>
          <w:trHeight w:val="300"/>
        </w:trPr>
        <w:tc>
          <w:tcPr>
            <w:tcW w:w="740" w:type="pct"/>
            <w:vMerge/>
            <w:tcBorders>
              <w:top w:val="single" w:sz="8" w:space="0" w:color="auto"/>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single" w:sz="8" w:space="0" w:color="auto"/>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vMerge/>
            <w:tcBorders>
              <w:top w:val="single" w:sz="8" w:space="0" w:color="auto"/>
              <w:left w:val="single" w:sz="8" w:space="0" w:color="auto"/>
              <w:bottom w:val="single" w:sz="8" w:space="0" w:color="000000"/>
              <w:right w:val="single" w:sz="8" w:space="0" w:color="000000"/>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2022</w:t>
            </w:r>
          </w:p>
        </w:tc>
        <w:tc>
          <w:tcPr>
            <w:tcW w:w="417"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2023</w:t>
            </w:r>
          </w:p>
        </w:tc>
        <w:tc>
          <w:tcPr>
            <w:tcW w:w="417" w:type="pct"/>
            <w:tcBorders>
              <w:top w:val="nil"/>
              <w:left w:val="nil"/>
              <w:bottom w:val="nil"/>
              <w:right w:val="single" w:sz="8" w:space="0" w:color="auto"/>
            </w:tcBorders>
            <w:shd w:val="clear" w:color="000000" w:fill="EEECE1"/>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2024</w:t>
            </w:r>
          </w:p>
        </w:tc>
        <w:tc>
          <w:tcPr>
            <w:tcW w:w="417"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2025</w:t>
            </w:r>
          </w:p>
        </w:tc>
        <w:tc>
          <w:tcPr>
            <w:tcW w:w="417"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2026</w:t>
            </w:r>
          </w:p>
        </w:tc>
        <w:tc>
          <w:tcPr>
            <w:tcW w:w="417"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2027</w:t>
            </w:r>
          </w:p>
        </w:tc>
      </w:tr>
      <w:tr w:rsidR="00CA7684" w:rsidRPr="00CA7684" w:rsidTr="00CA7684">
        <w:trPr>
          <w:trHeight w:val="315"/>
        </w:trPr>
        <w:tc>
          <w:tcPr>
            <w:tcW w:w="740" w:type="pct"/>
            <w:vMerge/>
            <w:tcBorders>
              <w:top w:val="single" w:sz="8" w:space="0" w:color="auto"/>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single" w:sz="8" w:space="0" w:color="auto"/>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vMerge/>
            <w:tcBorders>
              <w:top w:val="single" w:sz="8" w:space="0" w:color="auto"/>
              <w:left w:val="single" w:sz="8" w:space="0" w:color="auto"/>
              <w:bottom w:val="single" w:sz="8" w:space="0" w:color="000000"/>
              <w:right w:val="single" w:sz="8" w:space="0" w:color="000000"/>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год</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год</w:t>
            </w:r>
          </w:p>
        </w:tc>
        <w:tc>
          <w:tcPr>
            <w:tcW w:w="417" w:type="pct"/>
            <w:tcBorders>
              <w:top w:val="nil"/>
              <w:left w:val="nil"/>
              <w:bottom w:val="single" w:sz="8" w:space="0" w:color="auto"/>
              <w:right w:val="single" w:sz="8" w:space="0" w:color="auto"/>
            </w:tcBorders>
            <w:shd w:val="clear" w:color="000000" w:fill="EEECE1"/>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год</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год</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год</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год</w:t>
            </w:r>
          </w:p>
        </w:tc>
      </w:tr>
      <w:tr w:rsidR="00CA7684" w:rsidRPr="00CA7684" w:rsidTr="00CA7684">
        <w:trPr>
          <w:trHeight w:val="315"/>
        </w:trPr>
        <w:tc>
          <w:tcPr>
            <w:tcW w:w="740" w:type="pct"/>
            <w:tcBorders>
              <w:top w:val="nil"/>
              <w:left w:val="single" w:sz="8" w:space="0" w:color="auto"/>
              <w:bottom w:val="single" w:sz="8" w:space="0" w:color="auto"/>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w:t>
            </w:r>
          </w:p>
        </w:tc>
        <w:tc>
          <w:tcPr>
            <w:tcW w:w="680"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w:t>
            </w: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w:t>
            </w:r>
          </w:p>
        </w:tc>
        <w:tc>
          <w:tcPr>
            <w:tcW w:w="465"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5</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w:t>
            </w:r>
          </w:p>
        </w:tc>
        <w:tc>
          <w:tcPr>
            <w:tcW w:w="417" w:type="pct"/>
            <w:tcBorders>
              <w:top w:val="nil"/>
              <w:left w:val="nil"/>
              <w:bottom w:val="single" w:sz="8" w:space="0" w:color="auto"/>
              <w:right w:val="single" w:sz="8" w:space="0" w:color="auto"/>
            </w:tcBorders>
            <w:shd w:val="clear" w:color="000000" w:fill="EEECE1"/>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7</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8</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9</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9</w:t>
            </w:r>
          </w:p>
        </w:tc>
      </w:tr>
      <w:tr w:rsidR="00CA7684" w:rsidRPr="00CA7684" w:rsidTr="00CA7684">
        <w:trPr>
          <w:trHeight w:val="315"/>
        </w:trPr>
        <w:tc>
          <w:tcPr>
            <w:tcW w:w="74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Муниципальная программа</w:t>
            </w:r>
          </w:p>
        </w:tc>
        <w:tc>
          <w:tcPr>
            <w:tcW w:w="68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"Развитие культуры"</w:t>
            </w: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Всего</w:t>
            </w:r>
          </w:p>
        </w:tc>
        <w:tc>
          <w:tcPr>
            <w:tcW w:w="465"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1 075 644,25036</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171 293,43267</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204 691,45814</w:t>
            </w:r>
          </w:p>
        </w:tc>
        <w:tc>
          <w:tcPr>
            <w:tcW w:w="417" w:type="pct"/>
            <w:tcBorders>
              <w:top w:val="nil"/>
              <w:left w:val="nil"/>
              <w:bottom w:val="single" w:sz="8" w:space="0" w:color="auto"/>
              <w:right w:val="single" w:sz="8" w:space="0" w:color="auto"/>
            </w:tcBorders>
            <w:shd w:val="clear" w:color="000000" w:fill="EEECE1"/>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251 721,38801</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230 718,64555</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217 219,32599</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237 618,19999</w:t>
            </w:r>
          </w:p>
        </w:tc>
      </w:tr>
      <w:tr w:rsidR="00CA7684" w:rsidRPr="00CA7684" w:rsidTr="00CA7684">
        <w:trPr>
          <w:trHeight w:val="1020"/>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Управление культуры и национальной политики АМР "Усть-Куломский"</w:t>
            </w:r>
          </w:p>
        </w:tc>
        <w:tc>
          <w:tcPr>
            <w:tcW w:w="465"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1 066 090,52722</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168 784,07067</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201 931,92596</w:t>
            </w:r>
          </w:p>
        </w:tc>
        <w:tc>
          <w:tcPr>
            <w:tcW w:w="417" w:type="pct"/>
            <w:tcBorders>
              <w:top w:val="nil"/>
              <w:left w:val="nil"/>
              <w:bottom w:val="single" w:sz="8" w:space="0" w:color="auto"/>
              <w:right w:val="single" w:sz="8" w:space="0" w:color="auto"/>
            </w:tcBorders>
            <w:shd w:val="clear" w:color="000000" w:fill="EEECE1"/>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251 049,55905</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227 105,64555</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217 219,32599</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218 518,19999</w:t>
            </w:r>
          </w:p>
        </w:tc>
      </w:tr>
      <w:tr w:rsidR="00CA7684" w:rsidRPr="00CA7684" w:rsidTr="00CA7684">
        <w:trPr>
          <w:trHeight w:val="31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Все соисполнители</w:t>
            </w:r>
          </w:p>
        </w:tc>
        <w:tc>
          <w:tcPr>
            <w:tcW w:w="465"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9 553,72314</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2 509,36200</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2 759,53218</w:t>
            </w:r>
          </w:p>
        </w:tc>
        <w:tc>
          <w:tcPr>
            <w:tcW w:w="417" w:type="pct"/>
            <w:tcBorders>
              <w:top w:val="nil"/>
              <w:left w:val="nil"/>
              <w:bottom w:val="single" w:sz="8" w:space="0" w:color="auto"/>
              <w:right w:val="single" w:sz="8" w:space="0" w:color="auto"/>
            </w:tcBorders>
            <w:shd w:val="clear" w:color="000000" w:fill="EEECE1"/>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671,82896</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3 613,00000</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19 100,00000</w:t>
            </w:r>
          </w:p>
        </w:tc>
      </w:tr>
      <w:tr w:rsidR="00CA7684" w:rsidRPr="00CA7684" w:rsidTr="00CA7684">
        <w:trPr>
          <w:trHeight w:val="435"/>
        </w:trPr>
        <w:tc>
          <w:tcPr>
            <w:tcW w:w="74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Задача 1.</w:t>
            </w:r>
          </w:p>
        </w:tc>
        <w:tc>
          <w:tcPr>
            <w:tcW w:w="68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Обеспечение доступности объектов сферы культуры, сохранение и актуализация культурного наследия МО МР "Усть-Куломский "</w:t>
            </w: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итого</w:t>
            </w:r>
          </w:p>
        </w:tc>
        <w:tc>
          <w:tcPr>
            <w:tcW w:w="465"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271 134,39492</w:t>
            </w:r>
          </w:p>
        </w:tc>
        <w:tc>
          <w:tcPr>
            <w:tcW w:w="417" w:type="pct"/>
            <w:tcBorders>
              <w:top w:val="nil"/>
              <w:left w:val="nil"/>
              <w:bottom w:val="nil"/>
              <w:right w:val="single" w:sz="8" w:space="0" w:color="auto"/>
            </w:tcBorders>
            <w:shd w:val="clear" w:color="000000" w:fill="FFFFFF"/>
            <w:noWrap/>
            <w:hideMark/>
          </w:tcPr>
          <w:p w:rsidR="00CA7684" w:rsidRPr="00CA7684" w:rsidRDefault="00CA7684" w:rsidP="00CA7684">
            <w:pPr>
              <w:spacing w:after="0" w:line="240" w:lineRule="auto"/>
              <w:jc w:val="center"/>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42 087,80409</w:t>
            </w:r>
          </w:p>
        </w:tc>
        <w:tc>
          <w:tcPr>
            <w:tcW w:w="417" w:type="pct"/>
            <w:tcBorders>
              <w:top w:val="nil"/>
              <w:left w:val="nil"/>
              <w:bottom w:val="nil"/>
              <w:right w:val="single" w:sz="8" w:space="0" w:color="auto"/>
            </w:tcBorders>
            <w:shd w:val="clear" w:color="000000" w:fill="FFFFFF"/>
            <w:noWrap/>
            <w:hideMark/>
          </w:tcPr>
          <w:p w:rsidR="00CA7684" w:rsidRPr="00CA7684" w:rsidRDefault="00CA7684" w:rsidP="00CA7684">
            <w:pPr>
              <w:spacing w:after="0" w:line="240" w:lineRule="auto"/>
              <w:jc w:val="center"/>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52 305,61948</w:t>
            </w:r>
          </w:p>
        </w:tc>
        <w:tc>
          <w:tcPr>
            <w:tcW w:w="417" w:type="pct"/>
            <w:tcBorders>
              <w:top w:val="nil"/>
              <w:left w:val="nil"/>
              <w:bottom w:val="nil"/>
              <w:right w:val="single" w:sz="8" w:space="0" w:color="auto"/>
            </w:tcBorders>
            <w:shd w:val="clear" w:color="000000" w:fill="EEECE1"/>
            <w:noWrap/>
            <w:hideMark/>
          </w:tcPr>
          <w:p w:rsidR="00CA7684" w:rsidRPr="00CA7684" w:rsidRDefault="00CA7684" w:rsidP="00CA7684">
            <w:pPr>
              <w:spacing w:after="0" w:line="240" w:lineRule="auto"/>
              <w:jc w:val="center"/>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80 624,67403</w:t>
            </w:r>
          </w:p>
        </w:tc>
        <w:tc>
          <w:tcPr>
            <w:tcW w:w="417" w:type="pct"/>
            <w:tcBorders>
              <w:top w:val="nil"/>
              <w:left w:val="nil"/>
              <w:bottom w:val="nil"/>
              <w:right w:val="single" w:sz="8" w:space="0" w:color="auto"/>
            </w:tcBorders>
            <w:shd w:val="clear" w:color="000000" w:fill="FFFFFF"/>
            <w:noWrap/>
            <w:hideMark/>
          </w:tcPr>
          <w:p w:rsidR="00CA7684" w:rsidRPr="00CA7684" w:rsidRDefault="00CA7684" w:rsidP="00CA7684">
            <w:pPr>
              <w:spacing w:after="0" w:line="240" w:lineRule="auto"/>
              <w:jc w:val="center"/>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53 425,19732</w:t>
            </w:r>
          </w:p>
        </w:tc>
        <w:tc>
          <w:tcPr>
            <w:tcW w:w="417" w:type="pct"/>
            <w:tcBorders>
              <w:top w:val="nil"/>
              <w:left w:val="nil"/>
              <w:bottom w:val="nil"/>
              <w:right w:val="single" w:sz="8" w:space="0" w:color="auto"/>
            </w:tcBorders>
            <w:shd w:val="clear" w:color="000000" w:fill="FFFFFF"/>
            <w:noWrap/>
            <w:hideMark/>
          </w:tcPr>
          <w:p w:rsidR="00CA7684" w:rsidRPr="00CA7684" w:rsidRDefault="00CA7684" w:rsidP="00CA7684">
            <w:pPr>
              <w:spacing w:after="0" w:line="240" w:lineRule="auto"/>
              <w:jc w:val="center"/>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42 691,10000</w:t>
            </w:r>
          </w:p>
        </w:tc>
        <w:tc>
          <w:tcPr>
            <w:tcW w:w="417" w:type="pct"/>
            <w:tcBorders>
              <w:top w:val="nil"/>
              <w:left w:val="nil"/>
              <w:bottom w:val="nil"/>
              <w:right w:val="single" w:sz="8" w:space="0" w:color="auto"/>
            </w:tcBorders>
            <w:shd w:val="clear" w:color="000000" w:fill="FFFFFF"/>
            <w:noWrap/>
            <w:hideMark/>
          </w:tcPr>
          <w:p w:rsidR="00CA7684" w:rsidRPr="00CA7684" w:rsidRDefault="00CA7684" w:rsidP="00CA7684">
            <w:pPr>
              <w:spacing w:after="0" w:line="240" w:lineRule="auto"/>
              <w:jc w:val="center"/>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61 811,10000</w:t>
            </w:r>
          </w:p>
        </w:tc>
      </w:tr>
      <w:tr w:rsidR="00CA7684" w:rsidRPr="00CA7684" w:rsidTr="00CA7684">
        <w:trPr>
          <w:trHeight w:val="91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11" w:type="pct"/>
            <w:tcBorders>
              <w:top w:val="nil"/>
              <w:left w:val="nil"/>
              <w:bottom w:val="single" w:sz="8" w:space="0" w:color="auto"/>
              <w:right w:val="nil"/>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Управление культуры и национальной политики АМР "Усть-Куломский"</w:t>
            </w:r>
          </w:p>
        </w:tc>
        <w:tc>
          <w:tcPr>
            <w:tcW w:w="465" w:type="pct"/>
            <w:tcBorders>
              <w:top w:val="single" w:sz="4" w:space="0" w:color="auto"/>
              <w:left w:val="single" w:sz="4" w:space="0" w:color="auto"/>
              <w:bottom w:val="single" w:sz="4" w:space="0" w:color="auto"/>
              <w:right w:val="single" w:sz="4"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261 580,67178</w:t>
            </w:r>
          </w:p>
        </w:tc>
        <w:tc>
          <w:tcPr>
            <w:tcW w:w="417" w:type="pct"/>
            <w:tcBorders>
              <w:top w:val="single" w:sz="4" w:space="0" w:color="auto"/>
              <w:left w:val="nil"/>
              <w:bottom w:val="single" w:sz="4" w:space="0" w:color="auto"/>
              <w:right w:val="single" w:sz="4" w:space="0" w:color="auto"/>
            </w:tcBorders>
            <w:shd w:val="clear" w:color="000000" w:fill="FFFFFF"/>
            <w:noWrap/>
            <w:hideMark/>
          </w:tcPr>
          <w:p w:rsidR="00CA7684" w:rsidRPr="00CA7684" w:rsidRDefault="00CA7684" w:rsidP="00CA7684">
            <w:pPr>
              <w:spacing w:after="0" w:line="240" w:lineRule="auto"/>
              <w:jc w:val="center"/>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39 578,44209</w:t>
            </w:r>
          </w:p>
        </w:tc>
        <w:tc>
          <w:tcPr>
            <w:tcW w:w="417" w:type="pct"/>
            <w:tcBorders>
              <w:top w:val="single" w:sz="4" w:space="0" w:color="auto"/>
              <w:left w:val="nil"/>
              <w:bottom w:val="single" w:sz="4" w:space="0" w:color="auto"/>
              <w:right w:val="single" w:sz="4" w:space="0" w:color="auto"/>
            </w:tcBorders>
            <w:shd w:val="clear" w:color="000000" w:fill="FFFFFF"/>
            <w:noWrap/>
            <w:hideMark/>
          </w:tcPr>
          <w:p w:rsidR="00CA7684" w:rsidRPr="00CA7684" w:rsidRDefault="00CA7684" w:rsidP="00CA7684">
            <w:pPr>
              <w:spacing w:after="0" w:line="240" w:lineRule="auto"/>
              <w:jc w:val="center"/>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49 546,08730</w:t>
            </w:r>
          </w:p>
        </w:tc>
        <w:tc>
          <w:tcPr>
            <w:tcW w:w="417" w:type="pct"/>
            <w:tcBorders>
              <w:top w:val="single" w:sz="4" w:space="0" w:color="auto"/>
              <w:left w:val="nil"/>
              <w:bottom w:val="single" w:sz="4" w:space="0" w:color="auto"/>
              <w:right w:val="single" w:sz="4" w:space="0" w:color="auto"/>
            </w:tcBorders>
            <w:shd w:val="clear" w:color="000000" w:fill="EEECE1"/>
            <w:noWrap/>
            <w:hideMark/>
          </w:tcPr>
          <w:p w:rsidR="00CA7684" w:rsidRPr="00CA7684" w:rsidRDefault="00CA7684" w:rsidP="00CA7684">
            <w:pPr>
              <w:spacing w:after="0" w:line="240" w:lineRule="auto"/>
              <w:jc w:val="center"/>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79 952,84507</w:t>
            </w:r>
          </w:p>
        </w:tc>
        <w:tc>
          <w:tcPr>
            <w:tcW w:w="417" w:type="pct"/>
            <w:tcBorders>
              <w:top w:val="single" w:sz="4" w:space="0" w:color="auto"/>
              <w:left w:val="nil"/>
              <w:bottom w:val="single" w:sz="4" w:space="0" w:color="auto"/>
              <w:right w:val="single" w:sz="4" w:space="0" w:color="auto"/>
            </w:tcBorders>
            <w:shd w:val="clear" w:color="000000" w:fill="FFFFFF"/>
            <w:noWrap/>
            <w:hideMark/>
          </w:tcPr>
          <w:p w:rsidR="00CA7684" w:rsidRPr="00CA7684" w:rsidRDefault="00CA7684" w:rsidP="00CA7684">
            <w:pPr>
              <w:spacing w:after="0" w:line="240" w:lineRule="auto"/>
              <w:jc w:val="center"/>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49 812,19732</w:t>
            </w:r>
          </w:p>
        </w:tc>
        <w:tc>
          <w:tcPr>
            <w:tcW w:w="417" w:type="pct"/>
            <w:tcBorders>
              <w:top w:val="single" w:sz="4" w:space="0" w:color="auto"/>
              <w:left w:val="nil"/>
              <w:bottom w:val="single" w:sz="4" w:space="0" w:color="auto"/>
              <w:right w:val="single" w:sz="4" w:space="0" w:color="auto"/>
            </w:tcBorders>
            <w:shd w:val="clear" w:color="000000" w:fill="FFFFFF"/>
            <w:noWrap/>
            <w:hideMark/>
          </w:tcPr>
          <w:p w:rsidR="00CA7684" w:rsidRPr="00CA7684" w:rsidRDefault="00CA7684" w:rsidP="00CA7684">
            <w:pPr>
              <w:spacing w:after="0" w:line="240" w:lineRule="auto"/>
              <w:jc w:val="center"/>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42 691,10000</w:t>
            </w:r>
          </w:p>
        </w:tc>
        <w:tc>
          <w:tcPr>
            <w:tcW w:w="417" w:type="pct"/>
            <w:tcBorders>
              <w:top w:val="single" w:sz="4" w:space="0" w:color="auto"/>
              <w:left w:val="nil"/>
              <w:bottom w:val="single" w:sz="4" w:space="0" w:color="auto"/>
              <w:right w:val="single" w:sz="4" w:space="0" w:color="auto"/>
            </w:tcBorders>
            <w:shd w:val="clear" w:color="000000" w:fill="FFFFFF"/>
            <w:noWrap/>
            <w:hideMark/>
          </w:tcPr>
          <w:p w:rsidR="00CA7684" w:rsidRPr="00CA7684" w:rsidRDefault="00CA7684" w:rsidP="00CA7684">
            <w:pPr>
              <w:spacing w:after="0" w:line="240" w:lineRule="auto"/>
              <w:jc w:val="center"/>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42 711,10000</w:t>
            </w:r>
          </w:p>
        </w:tc>
      </w:tr>
      <w:tr w:rsidR="00CA7684" w:rsidRPr="00CA7684" w:rsidTr="00CA7684">
        <w:trPr>
          <w:trHeight w:val="82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11" w:type="pct"/>
            <w:tcBorders>
              <w:top w:val="nil"/>
              <w:left w:val="nil"/>
              <w:bottom w:val="nil"/>
              <w:right w:val="nil"/>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Отдел по территориальному развитию администрации МР "Усть-Куломский"</w:t>
            </w:r>
          </w:p>
        </w:tc>
        <w:tc>
          <w:tcPr>
            <w:tcW w:w="465" w:type="pct"/>
            <w:tcBorders>
              <w:top w:val="nil"/>
              <w:left w:val="single" w:sz="4" w:space="0" w:color="auto"/>
              <w:bottom w:val="nil"/>
              <w:right w:val="single" w:sz="4"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2 509,36200</w:t>
            </w:r>
          </w:p>
        </w:tc>
        <w:tc>
          <w:tcPr>
            <w:tcW w:w="417" w:type="pct"/>
            <w:tcBorders>
              <w:top w:val="nil"/>
              <w:left w:val="nil"/>
              <w:bottom w:val="nil"/>
              <w:right w:val="single" w:sz="4" w:space="0" w:color="auto"/>
            </w:tcBorders>
            <w:shd w:val="clear" w:color="000000" w:fill="FFFFFF"/>
            <w:noWrap/>
            <w:hideMark/>
          </w:tcPr>
          <w:p w:rsidR="00CA7684" w:rsidRPr="00CA7684" w:rsidRDefault="00CA7684" w:rsidP="00CA7684">
            <w:pPr>
              <w:spacing w:after="0" w:line="240" w:lineRule="auto"/>
              <w:jc w:val="center"/>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2 509,36200</w:t>
            </w:r>
          </w:p>
        </w:tc>
        <w:tc>
          <w:tcPr>
            <w:tcW w:w="417" w:type="pct"/>
            <w:tcBorders>
              <w:top w:val="nil"/>
              <w:left w:val="nil"/>
              <w:bottom w:val="nil"/>
              <w:right w:val="single" w:sz="4" w:space="0" w:color="auto"/>
            </w:tcBorders>
            <w:shd w:val="clear" w:color="000000" w:fill="FFFFFF"/>
            <w:noWrap/>
            <w:hideMark/>
          </w:tcPr>
          <w:p w:rsidR="00CA7684" w:rsidRPr="00CA7684" w:rsidRDefault="00CA7684" w:rsidP="00CA7684">
            <w:pPr>
              <w:spacing w:after="0" w:line="240" w:lineRule="auto"/>
              <w:jc w:val="center"/>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2 759,53218</w:t>
            </w:r>
          </w:p>
        </w:tc>
        <w:tc>
          <w:tcPr>
            <w:tcW w:w="417" w:type="pct"/>
            <w:tcBorders>
              <w:top w:val="nil"/>
              <w:left w:val="nil"/>
              <w:bottom w:val="nil"/>
              <w:right w:val="single" w:sz="4" w:space="0" w:color="auto"/>
            </w:tcBorders>
            <w:shd w:val="clear" w:color="000000" w:fill="EEECE1"/>
            <w:noWrap/>
            <w:hideMark/>
          </w:tcPr>
          <w:p w:rsidR="00CA7684" w:rsidRPr="00CA7684" w:rsidRDefault="00CA7684" w:rsidP="00CA7684">
            <w:pPr>
              <w:spacing w:after="0" w:line="240" w:lineRule="auto"/>
              <w:jc w:val="center"/>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671,82896</w:t>
            </w:r>
          </w:p>
        </w:tc>
        <w:tc>
          <w:tcPr>
            <w:tcW w:w="417" w:type="pct"/>
            <w:tcBorders>
              <w:top w:val="nil"/>
              <w:left w:val="nil"/>
              <w:bottom w:val="nil"/>
              <w:right w:val="single" w:sz="4" w:space="0" w:color="auto"/>
            </w:tcBorders>
            <w:shd w:val="clear" w:color="000000" w:fill="FFFFFF"/>
            <w:noWrap/>
            <w:hideMark/>
          </w:tcPr>
          <w:p w:rsidR="00CA7684" w:rsidRPr="00CA7684" w:rsidRDefault="00CA7684" w:rsidP="00CA7684">
            <w:pPr>
              <w:spacing w:after="0" w:line="240" w:lineRule="auto"/>
              <w:jc w:val="center"/>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3 613,00000</w:t>
            </w:r>
          </w:p>
        </w:tc>
        <w:tc>
          <w:tcPr>
            <w:tcW w:w="417" w:type="pct"/>
            <w:tcBorders>
              <w:top w:val="nil"/>
              <w:left w:val="nil"/>
              <w:bottom w:val="nil"/>
              <w:right w:val="single" w:sz="4" w:space="0" w:color="auto"/>
            </w:tcBorders>
            <w:shd w:val="clear" w:color="000000" w:fill="FFFFFF"/>
            <w:noWrap/>
            <w:hideMark/>
          </w:tcPr>
          <w:p w:rsidR="00CA7684" w:rsidRPr="00CA7684" w:rsidRDefault="00CA7684" w:rsidP="00CA7684">
            <w:pPr>
              <w:spacing w:after="0" w:line="240" w:lineRule="auto"/>
              <w:jc w:val="center"/>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17" w:type="pct"/>
            <w:tcBorders>
              <w:top w:val="nil"/>
              <w:left w:val="nil"/>
              <w:bottom w:val="nil"/>
              <w:right w:val="single" w:sz="4" w:space="0" w:color="auto"/>
            </w:tcBorders>
            <w:shd w:val="clear" w:color="000000" w:fill="FFFFFF"/>
            <w:noWrap/>
            <w:hideMark/>
          </w:tcPr>
          <w:p w:rsidR="00CA7684" w:rsidRPr="00CA7684" w:rsidRDefault="00CA7684" w:rsidP="00CA7684">
            <w:pPr>
              <w:spacing w:after="0" w:line="240" w:lineRule="auto"/>
              <w:jc w:val="center"/>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19 100,00000</w:t>
            </w:r>
          </w:p>
        </w:tc>
      </w:tr>
      <w:tr w:rsidR="00CA7684" w:rsidRPr="00CA7684" w:rsidTr="00CA7684">
        <w:trPr>
          <w:trHeight w:val="390"/>
        </w:trPr>
        <w:tc>
          <w:tcPr>
            <w:tcW w:w="74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1.1</w:t>
            </w:r>
          </w:p>
        </w:tc>
        <w:tc>
          <w:tcPr>
            <w:tcW w:w="680" w:type="pct"/>
            <w:vMerge w:val="restart"/>
            <w:tcBorders>
              <w:top w:val="nil"/>
              <w:left w:val="single" w:sz="8" w:space="0" w:color="auto"/>
              <w:bottom w:val="single" w:sz="8" w:space="0" w:color="000000"/>
              <w:right w:val="nil"/>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Строительство и реконструкция муниципальных объектов сферы культуры</w:t>
            </w:r>
          </w:p>
        </w:tc>
        <w:tc>
          <w:tcPr>
            <w:tcW w:w="611" w:type="pct"/>
            <w:tcBorders>
              <w:top w:val="single" w:sz="8" w:space="0" w:color="auto"/>
              <w:left w:val="single" w:sz="8" w:space="0" w:color="auto"/>
              <w:bottom w:val="single" w:sz="4" w:space="0" w:color="auto"/>
              <w:right w:val="single" w:sz="4"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итого</w:t>
            </w:r>
          </w:p>
        </w:tc>
        <w:tc>
          <w:tcPr>
            <w:tcW w:w="465" w:type="pct"/>
            <w:tcBorders>
              <w:top w:val="single" w:sz="8" w:space="0" w:color="auto"/>
              <w:left w:val="nil"/>
              <w:bottom w:val="single" w:sz="4" w:space="0" w:color="auto"/>
              <w:right w:val="single" w:sz="4"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2 509,36200</w:t>
            </w:r>
          </w:p>
        </w:tc>
        <w:tc>
          <w:tcPr>
            <w:tcW w:w="417" w:type="pct"/>
            <w:tcBorders>
              <w:top w:val="single" w:sz="8" w:space="0" w:color="auto"/>
              <w:left w:val="nil"/>
              <w:bottom w:val="single" w:sz="4" w:space="0" w:color="auto"/>
              <w:right w:val="single" w:sz="4"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2 509,36200</w:t>
            </w:r>
          </w:p>
        </w:tc>
        <w:tc>
          <w:tcPr>
            <w:tcW w:w="417" w:type="pct"/>
            <w:tcBorders>
              <w:top w:val="single" w:sz="8" w:space="0" w:color="auto"/>
              <w:left w:val="nil"/>
              <w:bottom w:val="single" w:sz="4" w:space="0" w:color="auto"/>
              <w:right w:val="single" w:sz="4"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2 759,53218</w:t>
            </w:r>
          </w:p>
        </w:tc>
        <w:tc>
          <w:tcPr>
            <w:tcW w:w="417" w:type="pct"/>
            <w:tcBorders>
              <w:top w:val="single" w:sz="8" w:space="0" w:color="auto"/>
              <w:left w:val="nil"/>
              <w:bottom w:val="single" w:sz="4" w:space="0" w:color="auto"/>
              <w:right w:val="single" w:sz="4" w:space="0" w:color="auto"/>
            </w:tcBorders>
            <w:shd w:val="clear" w:color="000000" w:fill="EEECE1"/>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671,82896</w:t>
            </w:r>
          </w:p>
        </w:tc>
        <w:tc>
          <w:tcPr>
            <w:tcW w:w="417" w:type="pct"/>
            <w:tcBorders>
              <w:top w:val="single" w:sz="8" w:space="0" w:color="auto"/>
              <w:left w:val="nil"/>
              <w:bottom w:val="single" w:sz="4" w:space="0" w:color="auto"/>
              <w:right w:val="single" w:sz="4"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3 613,00000</w:t>
            </w:r>
          </w:p>
        </w:tc>
        <w:tc>
          <w:tcPr>
            <w:tcW w:w="417" w:type="pct"/>
            <w:tcBorders>
              <w:top w:val="single" w:sz="8" w:space="0" w:color="auto"/>
              <w:left w:val="nil"/>
              <w:bottom w:val="single" w:sz="4" w:space="0" w:color="auto"/>
              <w:right w:val="single" w:sz="4"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tcBorders>
              <w:top w:val="single" w:sz="8" w:space="0" w:color="auto"/>
              <w:left w:val="nil"/>
              <w:bottom w:val="single" w:sz="4" w:space="0" w:color="auto"/>
              <w:right w:val="single" w:sz="4"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19 100,00000</w:t>
            </w:r>
          </w:p>
        </w:tc>
      </w:tr>
      <w:tr w:rsidR="00CA7684" w:rsidRPr="00CA7684" w:rsidTr="00CA7684">
        <w:trPr>
          <w:trHeight w:val="88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nil"/>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single" w:sz="8" w:space="0" w:color="auto"/>
              <w:bottom w:val="single" w:sz="4" w:space="0" w:color="auto"/>
              <w:right w:val="single" w:sz="4"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xml:space="preserve">Управление культуры и национальной политики АМР "Усть-Куломский", </w:t>
            </w:r>
          </w:p>
        </w:tc>
        <w:tc>
          <w:tcPr>
            <w:tcW w:w="465" w:type="pct"/>
            <w:tcBorders>
              <w:top w:val="nil"/>
              <w:left w:val="nil"/>
              <w:bottom w:val="single" w:sz="4" w:space="0" w:color="auto"/>
              <w:right w:val="single" w:sz="4"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tcBorders>
              <w:top w:val="nil"/>
              <w:left w:val="nil"/>
              <w:bottom w:val="single" w:sz="4" w:space="0" w:color="auto"/>
              <w:right w:val="single" w:sz="4"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tcBorders>
              <w:top w:val="nil"/>
              <w:left w:val="nil"/>
              <w:bottom w:val="single" w:sz="4" w:space="0" w:color="auto"/>
              <w:right w:val="single" w:sz="4"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tcBorders>
              <w:top w:val="nil"/>
              <w:left w:val="nil"/>
              <w:bottom w:val="single" w:sz="4" w:space="0" w:color="auto"/>
              <w:right w:val="single" w:sz="4" w:space="0" w:color="auto"/>
            </w:tcBorders>
            <w:shd w:val="clear" w:color="000000" w:fill="EEECE1"/>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tcBorders>
              <w:top w:val="nil"/>
              <w:left w:val="nil"/>
              <w:bottom w:val="single" w:sz="4" w:space="0" w:color="auto"/>
              <w:right w:val="single" w:sz="4"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tcBorders>
              <w:top w:val="nil"/>
              <w:left w:val="nil"/>
              <w:bottom w:val="single" w:sz="4"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tcBorders>
              <w:top w:val="nil"/>
              <w:left w:val="single" w:sz="4" w:space="0" w:color="auto"/>
              <w:bottom w:val="single" w:sz="4"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82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nil"/>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single" w:sz="8" w:space="0" w:color="auto"/>
              <w:bottom w:val="single" w:sz="8" w:space="0" w:color="auto"/>
              <w:right w:val="single" w:sz="4"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Отдел по территориальному развитию администрации МР "Усть-Куломский"</w:t>
            </w:r>
          </w:p>
        </w:tc>
        <w:tc>
          <w:tcPr>
            <w:tcW w:w="465" w:type="pct"/>
            <w:tcBorders>
              <w:top w:val="nil"/>
              <w:left w:val="nil"/>
              <w:bottom w:val="single" w:sz="8" w:space="0" w:color="auto"/>
              <w:right w:val="single" w:sz="4"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2 509,36200</w:t>
            </w:r>
          </w:p>
        </w:tc>
        <w:tc>
          <w:tcPr>
            <w:tcW w:w="417" w:type="pct"/>
            <w:tcBorders>
              <w:top w:val="nil"/>
              <w:left w:val="nil"/>
              <w:bottom w:val="single" w:sz="8" w:space="0" w:color="auto"/>
              <w:right w:val="single" w:sz="4"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2 509,36200</w:t>
            </w:r>
          </w:p>
        </w:tc>
        <w:tc>
          <w:tcPr>
            <w:tcW w:w="417" w:type="pct"/>
            <w:tcBorders>
              <w:top w:val="nil"/>
              <w:left w:val="nil"/>
              <w:bottom w:val="single" w:sz="8" w:space="0" w:color="auto"/>
              <w:right w:val="single" w:sz="4"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2 759,53218</w:t>
            </w:r>
          </w:p>
        </w:tc>
        <w:tc>
          <w:tcPr>
            <w:tcW w:w="417" w:type="pct"/>
            <w:tcBorders>
              <w:top w:val="nil"/>
              <w:left w:val="nil"/>
              <w:bottom w:val="single" w:sz="8" w:space="0" w:color="auto"/>
              <w:right w:val="single" w:sz="4" w:space="0" w:color="auto"/>
            </w:tcBorders>
            <w:shd w:val="clear" w:color="000000" w:fill="EEECE1"/>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671,82896</w:t>
            </w:r>
          </w:p>
        </w:tc>
        <w:tc>
          <w:tcPr>
            <w:tcW w:w="417" w:type="pct"/>
            <w:tcBorders>
              <w:top w:val="nil"/>
              <w:left w:val="nil"/>
              <w:bottom w:val="single" w:sz="8" w:space="0" w:color="auto"/>
              <w:right w:val="single" w:sz="4"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3 613,00000</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tcBorders>
              <w:top w:val="nil"/>
              <w:left w:val="single" w:sz="4" w:space="0" w:color="auto"/>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19 100,00000</w:t>
            </w:r>
          </w:p>
        </w:tc>
      </w:tr>
      <w:tr w:rsidR="00CA7684" w:rsidRPr="00CA7684" w:rsidTr="00CA7684">
        <w:trPr>
          <w:trHeight w:val="735"/>
        </w:trPr>
        <w:tc>
          <w:tcPr>
            <w:tcW w:w="74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1.2</w:t>
            </w:r>
          </w:p>
        </w:tc>
        <w:tc>
          <w:tcPr>
            <w:tcW w:w="68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xml:space="preserve">Ремонт, капитальный ремонт, оснащение специальным оборудованием и материалами зданий муниципальных учреждений сферы культуры </w:t>
            </w: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Управление культуры и национальной политики АМР "Усть-Куломский",</w:t>
            </w:r>
          </w:p>
        </w:tc>
        <w:tc>
          <w:tcPr>
            <w:tcW w:w="465"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21 999,68261</w:t>
            </w:r>
          </w:p>
        </w:tc>
        <w:tc>
          <w:tcPr>
            <w:tcW w:w="417"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2 510,37581</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6 975,55000</w:t>
            </w:r>
          </w:p>
        </w:tc>
        <w:tc>
          <w:tcPr>
            <w:tcW w:w="417" w:type="pct"/>
            <w:vMerge w:val="restart"/>
            <w:tcBorders>
              <w:top w:val="nil"/>
              <w:left w:val="single" w:sz="8" w:space="0" w:color="auto"/>
              <w:bottom w:val="single" w:sz="8" w:space="0" w:color="000000"/>
              <w:right w:val="single" w:sz="8" w:space="0" w:color="auto"/>
            </w:tcBorders>
            <w:shd w:val="clear" w:color="000000" w:fill="EEECE1"/>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12 513,75680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6 431,76607</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90"/>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115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"Усть-Куломский Районный Дом культуры",</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1170"/>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"Усть-Куломская Централизованная клубная система",</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2100"/>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"Усть-Куломская межпоселенческая библиотека", Муниципальное образовательное учреждение дополнительного образования детей "Детская музыкальная школа" с. Усть-Кулом"</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825"/>
        </w:trPr>
        <w:tc>
          <w:tcPr>
            <w:tcW w:w="74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1.3</w:t>
            </w:r>
          </w:p>
        </w:tc>
        <w:tc>
          <w:tcPr>
            <w:tcW w:w="68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Обеспечение первичных мер пожарной и антитеррористической безопасности муниципальных учреждений сферы культуры</w:t>
            </w: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xml:space="preserve">Управление культуры и национальной политики АМР "Усть-Куломский", </w:t>
            </w:r>
          </w:p>
        </w:tc>
        <w:tc>
          <w:tcPr>
            <w:tcW w:w="465"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2 111,32151</w:t>
            </w:r>
          </w:p>
        </w:tc>
        <w:tc>
          <w:tcPr>
            <w:tcW w:w="417"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571,54901</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666,87500</w:t>
            </w:r>
          </w:p>
        </w:tc>
        <w:tc>
          <w:tcPr>
            <w:tcW w:w="417" w:type="pct"/>
            <w:vMerge w:val="restart"/>
            <w:tcBorders>
              <w:top w:val="nil"/>
              <w:left w:val="single" w:sz="8" w:space="0" w:color="auto"/>
              <w:bottom w:val="single" w:sz="8" w:space="0" w:color="000000"/>
              <w:right w:val="single" w:sz="8" w:space="0" w:color="auto"/>
            </w:tcBorders>
            <w:shd w:val="clear" w:color="000000" w:fill="EEECE1"/>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872,89750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678,39125</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13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109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"Усть-Куломский Районный Дом культуры",</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1050"/>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"Усть-Куломская Централизованная клубная система",</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2160"/>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"Усть-Куломская межпоселенческая библиотека", Муниципальное образовательное учреждение дополнительного образования детей "Детская музыкальная школа" с. Усть-Кулом".</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795"/>
        </w:trPr>
        <w:tc>
          <w:tcPr>
            <w:tcW w:w="74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1.4</w:t>
            </w:r>
          </w:p>
        </w:tc>
        <w:tc>
          <w:tcPr>
            <w:tcW w:w="68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Оказание муниципальных услуг (выполнение работ) библиотеками</w:t>
            </w: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Управление культуры и национальной политики АМР "Усть-Куломский",</w:t>
            </w:r>
          </w:p>
        </w:tc>
        <w:tc>
          <w:tcPr>
            <w:tcW w:w="465"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108 566,41466</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31 011,85521</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35 608,41839</w:t>
            </w:r>
          </w:p>
        </w:tc>
        <w:tc>
          <w:tcPr>
            <w:tcW w:w="417" w:type="pct"/>
            <w:vMerge w:val="restart"/>
            <w:tcBorders>
              <w:top w:val="nil"/>
              <w:left w:val="single" w:sz="8" w:space="0" w:color="auto"/>
              <w:bottom w:val="single" w:sz="8" w:space="0" w:color="000000"/>
              <w:right w:val="single" w:sz="8" w:space="0" w:color="auto"/>
            </w:tcBorders>
            <w:shd w:val="clear" w:color="000000" w:fill="EEECE1"/>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41 946,14106</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42 611,10000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42 691,10000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42 711,10000</w:t>
            </w:r>
          </w:p>
        </w:tc>
      </w:tr>
      <w:tr w:rsidR="00CA7684" w:rsidRPr="00CA7684" w:rsidTr="00CA7684">
        <w:trPr>
          <w:trHeight w:val="103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"Усть-Куломская межпоселенческая библиотека".</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810"/>
        </w:trPr>
        <w:tc>
          <w:tcPr>
            <w:tcW w:w="74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1.5</w:t>
            </w:r>
          </w:p>
        </w:tc>
        <w:tc>
          <w:tcPr>
            <w:tcW w:w="68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Комплектование книжных (документных) фондов библиотек муниципального образования муниципального района "Усть-Куломский"</w:t>
            </w: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Управление культуры и национальной политики АМР "Усть-Куломский",</w:t>
            </w:r>
          </w:p>
        </w:tc>
        <w:tc>
          <w:tcPr>
            <w:tcW w:w="465"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278,25000</w:t>
            </w:r>
          </w:p>
        </w:tc>
        <w:tc>
          <w:tcPr>
            <w:tcW w:w="417"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278,25000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265,89198</w:t>
            </w:r>
          </w:p>
        </w:tc>
        <w:tc>
          <w:tcPr>
            <w:tcW w:w="417" w:type="pct"/>
            <w:vMerge w:val="restart"/>
            <w:tcBorders>
              <w:top w:val="nil"/>
              <w:left w:val="single" w:sz="8" w:space="0" w:color="auto"/>
              <w:bottom w:val="single" w:sz="8" w:space="0" w:color="000000"/>
              <w:right w:val="single" w:sz="8" w:space="0" w:color="auto"/>
            </w:tcBorders>
            <w:shd w:val="clear" w:color="000000" w:fill="EEECE1"/>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275,79984</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90,94000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106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"Усть-Куломская межпоселенческая библиотека".</w:t>
            </w:r>
          </w:p>
        </w:tc>
        <w:tc>
          <w:tcPr>
            <w:tcW w:w="465"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1020"/>
        </w:trPr>
        <w:tc>
          <w:tcPr>
            <w:tcW w:w="74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1.6</w:t>
            </w:r>
          </w:p>
        </w:tc>
        <w:tc>
          <w:tcPr>
            <w:tcW w:w="68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Проведение мероприятий по подключению общедоступных библиотек в РК к сети "Интернет" и развитие системы библиотечного дела с учетом задачи расширения информационных технологий и оцифровки</w:t>
            </w: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Управление культуры и национальной политики АМР "Усть-Куломский",</w:t>
            </w:r>
          </w:p>
        </w:tc>
        <w:tc>
          <w:tcPr>
            <w:tcW w:w="465"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EEECE1"/>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1080"/>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"Усть-Куломская межпоселенческая библиотека".</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1845"/>
        </w:trPr>
        <w:tc>
          <w:tcPr>
            <w:tcW w:w="740" w:type="pct"/>
            <w:tcBorders>
              <w:top w:val="nil"/>
              <w:left w:val="single" w:sz="8" w:space="0" w:color="auto"/>
              <w:bottom w:val="single" w:sz="8" w:space="0" w:color="auto"/>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1.7</w:t>
            </w:r>
          </w:p>
        </w:tc>
        <w:tc>
          <w:tcPr>
            <w:tcW w:w="680"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Создание модельных библиотек.</w:t>
            </w: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Управление культуры и национальной политики администрации МР "Усть-Куломский", Муниципальное бюджетное учреждение культуры "Усть-Куломская межпоселенческая библиотека"</w:t>
            </w:r>
          </w:p>
        </w:tc>
        <w:tc>
          <w:tcPr>
            <w:tcW w:w="465"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tcBorders>
              <w:top w:val="nil"/>
              <w:left w:val="nil"/>
              <w:bottom w:val="single" w:sz="8" w:space="0" w:color="auto"/>
              <w:right w:val="single" w:sz="8" w:space="0" w:color="auto"/>
            </w:tcBorders>
            <w:shd w:val="clear" w:color="000000" w:fill="EEECE1"/>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15 750,00000</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1065"/>
        </w:trPr>
        <w:tc>
          <w:tcPr>
            <w:tcW w:w="74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1.8</w:t>
            </w:r>
          </w:p>
        </w:tc>
        <w:tc>
          <w:tcPr>
            <w:tcW w:w="68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Обеспечение развития сети модельных библиотек на основе регионального стандарта (ремонт, капитальный ремонт, обновление материально-технической базы)</w:t>
            </w: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Управление культуры и национальной политики администрации МР "Усть-Куломский",</w:t>
            </w:r>
          </w:p>
        </w:tc>
        <w:tc>
          <w:tcPr>
            <w:tcW w:w="465"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EEECE1"/>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109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"Усть-Куломская межпоселенческая библиотека"</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840"/>
        </w:trPr>
        <w:tc>
          <w:tcPr>
            <w:tcW w:w="74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1.9</w:t>
            </w:r>
          </w:p>
        </w:tc>
        <w:tc>
          <w:tcPr>
            <w:tcW w:w="68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Управление культуры и национальной политики АМР "Усть-Куломский",</w:t>
            </w:r>
          </w:p>
        </w:tc>
        <w:tc>
          <w:tcPr>
            <w:tcW w:w="465"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2 746,08965</w:t>
            </w:r>
          </w:p>
        </w:tc>
        <w:tc>
          <w:tcPr>
            <w:tcW w:w="417"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2 746,08965</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1 154,05293</w:t>
            </w:r>
          </w:p>
        </w:tc>
        <w:tc>
          <w:tcPr>
            <w:tcW w:w="417" w:type="pct"/>
            <w:vMerge w:val="restart"/>
            <w:tcBorders>
              <w:top w:val="nil"/>
              <w:left w:val="single" w:sz="8" w:space="0" w:color="auto"/>
              <w:bottom w:val="single" w:sz="8" w:space="0" w:color="000000"/>
              <w:right w:val="single" w:sz="8" w:space="0" w:color="auto"/>
            </w:tcBorders>
            <w:shd w:val="clear" w:color="000000" w:fill="EEECE1"/>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2 654,27899</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115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"Усть-Куломский Районный Дом культуры",</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109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"Усть-Куломская Централизованная клубная система"</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1080"/>
        </w:trPr>
        <w:tc>
          <w:tcPr>
            <w:tcW w:w="74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1.10</w:t>
            </w:r>
          </w:p>
        </w:tc>
        <w:tc>
          <w:tcPr>
            <w:tcW w:w="68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Реализация народных проектов.</w:t>
            </w: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Управление культуры и национальной политики администрации МР "Усть-Куломский",</w:t>
            </w:r>
          </w:p>
        </w:tc>
        <w:tc>
          <w:tcPr>
            <w:tcW w:w="465"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2 460,32241</w:t>
            </w:r>
          </w:p>
        </w:tc>
        <w:tc>
          <w:tcPr>
            <w:tcW w:w="417"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2 460,32241</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4 875,29900</w:t>
            </w:r>
          </w:p>
        </w:tc>
        <w:tc>
          <w:tcPr>
            <w:tcW w:w="417" w:type="pct"/>
            <w:vMerge w:val="restart"/>
            <w:tcBorders>
              <w:top w:val="nil"/>
              <w:left w:val="single" w:sz="8" w:space="0" w:color="auto"/>
              <w:bottom w:val="single" w:sz="8" w:space="0" w:color="000000"/>
              <w:right w:val="single" w:sz="8" w:space="0" w:color="auto"/>
            </w:tcBorders>
            <w:shd w:val="clear" w:color="000000" w:fill="EEECE1"/>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4 731,84000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106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"Усть-Куломский Районный Дом культуры",</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2130"/>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1080"/>
        </w:trPr>
        <w:tc>
          <w:tcPr>
            <w:tcW w:w="74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1.11</w:t>
            </w:r>
          </w:p>
        </w:tc>
        <w:tc>
          <w:tcPr>
            <w:tcW w:w="68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Реализация инициативных проектов.</w:t>
            </w: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Управление культуры и национальной политики администрации МР "Усть-Куломский",</w:t>
            </w:r>
          </w:p>
        </w:tc>
        <w:tc>
          <w:tcPr>
            <w:tcW w:w="465"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EEECE1"/>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1 208,13088</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106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"Усть-Куломский Районный Дом культуры",</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2130"/>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1365"/>
        </w:trPr>
        <w:tc>
          <w:tcPr>
            <w:tcW w:w="740" w:type="pct"/>
            <w:tcBorders>
              <w:top w:val="nil"/>
              <w:left w:val="single" w:sz="8" w:space="0" w:color="auto"/>
              <w:bottom w:val="single" w:sz="8" w:space="0" w:color="auto"/>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Задача 2.</w:t>
            </w:r>
          </w:p>
        </w:tc>
        <w:tc>
          <w:tcPr>
            <w:tcW w:w="680"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Формирование благоприятных условий реализации, воспроизводства и развития творческого потенциала населения МО МР "Усть-Куломский"</w:t>
            </w: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Управление культуры и национальной политики АМР "Усть-Куломский"</w:t>
            </w:r>
          </w:p>
        </w:tc>
        <w:tc>
          <w:tcPr>
            <w:tcW w:w="465"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241 944,30419</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68 848,86996</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79 073,86517</w:t>
            </w:r>
          </w:p>
        </w:tc>
        <w:tc>
          <w:tcPr>
            <w:tcW w:w="417" w:type="pct"/>
            <w:tcBorders>
              <w:top w:val="nil"/>
              <w:left w:val="nil"/>
              <w:bottom w:val="single" w:sz="8" w:space="0" w:color="auto"/>
              <w:right w:val="single" w:sz="8" w:space="0" w:color="auto"/>
            </w:tcBorders>
            <w:shd w:val="clear" w:color="000000" w:fill="EEECE1"/>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94 021,56906</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85 268,04500</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82 495,09300</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83 773,96700</w:t>
            </w:r>
          </w:p>
        </w:tc>
      </w:tr>
      <w:tr w:rsidR="00CA7684" w:rsidRPr="00CA7684" w:rsidTr="00CA7684">
        <w:trPr>
          <w:trHeight w:val="840"/>
        </w:trPr>
        <w:tc>
          <w:tcPr>
            <w:tcW w:w="74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2.1</w:t>
            </w:r>
          </w:p>
        </w:tc>
        <w:tc>
          <w:tcPr>
            <w:tcW w:w="68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Оказание муниципальных услуг (выполнение работ) учреждениями культурно-досугового типа</w:t>
            </w: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xml:space="preserve">Управление культуры и национальной политики АМР "Усть-Куломский", </w:t>
            </w:r>
          </w:p>
        </w:tc>
        <w:tc>
          <w:tcPr>
            <w:tcW w:w="465"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212 504,28629</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61 201,03583</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70 196,96604</w:t>
            </w:r>
          </w:p>
        </w:tc>
        <w:tc>
          <w:tcPr>
            <w:tcW w:w="417" w:type="pct"/>
            <w:vMerge w:val="restart"/>
            <w:tcBorders>
              <w:top w:val="nil"/>
              <w:left w:val="single" w:sz="8" w:space="0" w:color="auto"/>
              <w:bottom w:val="single" w:sz="8" w:space="0" w:color="000000"/>
              <w:right w:val="single" w:sz="8" w:space="0" w:color="auto"/>
            </w:tcBorders>
            <w:shd w:val="clear" w:color="000000" w:fill="EEECE1"/>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81 106,28442</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78 483,55900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75 710,60700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77 000,00700</w:t>
            </w:r>
          </w:p>
        </w:tc>
      </w:tr>
      <w:tr w:rsidR="00CA7684" w:rsidRPr="00CA7684" w:rsidTr="00CA7684">
        <w:trPr>
          <w:trHeight w:val="106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"Усть-Куломский Районный Дом культуры",</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109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"Усть-Куломская Централизованная клубная система"</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810"/>
        </w:trPr>
        <w:tc>
          <w:tcPr>
            <w:tcW w:w="74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2.2</w:t>
            </w:r>
          </w:p>
        </w:tc>
        <w:tc>
          <w:tcPr>
            <w:tcW w:w="68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Управление культуры и национальной политики АМР "Усть-Куломский",</w:t>
            </w:r>
          </w:p>
        </w:tc>
        <w:tc>
          <w:tcPr>
            <w:tcW w:w="465"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18 469,37055</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5 469,04465</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6 457,29390</w:t>
            </w:r>
          </w:p>
        </w:tc>
        <w:tc>
          <w:tcPr>
            <w:tcW w:w="417" w:type="pct"/>
            <w:vMerge w:val="restart"/>
            <w:tcBorders>
              <w:top w:val="nil"/>
              <w:left w:val="single" w:sz="8" w:space="0" w:color="auto"/>
              <w:bottom w:val="single" w:sz="8" w:space="0" w:color="000000"/>
              <w:right w:val="single" w:sz="8" w:space="0" w:color="auto"/>
            </w:tcBorders>
            <w:shd w:val="clear" w:color="000000" w:fill="EEECE1"/>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6 543,03200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6 773,96000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6 773,96000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6 773,96000</w:t>
            </w:r>
          </w:p>
        </w:tc>
      </w:tr>
      <w:tr w:rsidR="00CA7684" w:rsidRPr="00CA7684" w:rsidTr="00CA7684">
        <w:trPr>
          <w:trHeight w:val="127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образовательное учреждение дополнительного образования детей "Детская музыкальная школа" с. Усть-Кулом".</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16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780"/>
        </w:trPr>
        <w:tc>
          <w:tcPr>
            <w:tcW w:w="74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2.3</w:t>
            </w:r>
          </w:p>
        </w:tc>
        <w:tc>
          <w:tcPr>
            <w:tcW w:w="68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Организация и проведение районных мероприятий для населения</w:t>
            </w: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Управление культуры и национальной политики АМР "Усть-Куломский",</w:t>
            </w:r>
          </w:p>
        </w:tc>
        <w:tc>
          <w:tcPr>
            <w:tcW w:w="465"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vMerge w:val="restart"/>
            <w:tcBorders>
              <w:top w:val="nil"/>
              <w:left w:val="single" w:sz="8" w:space="0" w:color="auto"/>
              <w:bottom w:val="single" w:sz="8" w:space="0" w:color="000000"/>
              <w:right w:val="single" w:sz="8" w:space="0" w:color="auto"/>
            </w:tcBorders>
            <w:shd w:val="clear" w:color="000000" w:fill="EEECE1"/>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106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"Усть-Куломский Районный Дом культуры",</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334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"Усть-Куломская Централизованная клубная система",  Муниципальное образовательное учреждение дополнительного образования детей "Детская музыкальная школа" с. Усть-Кулом", Муниципальное бюджетное учреждение культуры "Усть-Куломская межпоселенческая библиотека"</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810"/>
        </w:trPr>
        <w:tc>
          <w:tcPr>
            <w:tcW w:w="74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2.4</w:t>
            </w:r>
          </w:p>
        </w:tc>
        <w:tc>
          <w:tcPr>
            <w:tcW w:w="68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Повышение квалификации и профессиональной компетентности специалистов муниципальных учреждений сферы культуры</w:t>
            </w: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Управление культуры и национальной политики АМР "Усть-Куломский",</w:t>
            </w:r>
          </w:p>
        </w:tc>
        <w:tc>
          <w:tcPr>
            <w:tcW w:w="465"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vMerge w:val="restart"/>
            <w:tcBorders>
              <w:top w:val="nil"/>
              <w:left w:val="single" w:sz="8" w:space="0" w:color="auto"/>
              <w:bottom w:val="single" w:sz="8" w:space="0" w:color="000000"/>
              <w:right w:val="single" w:sz="8" w:space="0" w:color="auto"/>
            </w:tcBorders>
            <w:shd w:val="clear" w:color="000000" w:fill="EEECE1"/>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106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"Усть-Куломский Районный Дом культуры",</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3360"/>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"Усть-Куломская Централизованная клубная система",  Муниципальное образовательное учреждение дополнительного образования детей "Детская музыкальная школа" с. Усть-Кулом", Муниципальное бюджетное учреждение культуры "Усть-Куломская межпоселенческая библиотека"</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795"/>
        </w:trPr>
        <w:tc>
          <w:tcPr>
            <w:tcW w:w="74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2.5</w:t>
            </w:r>
          </w:p>
        </w:tc>
        <w:tc>
          <w:tcPr>
            <w:tcW w:w="68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Государственная поддержка муниципальных учреждений и работников учреждений культуры</w:t>
            </w: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Управление культуры и национальной политики АМР "Усть-Куломский",</w:t>
            </w:r>
          </w:p>
        </w:tc>
        <w:tc>
          <w:tcPr>
            <w:tcW w:w="465"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165,78948</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165,78948</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221,05264</w:t>
            </w:r>
          </w:p>
        </w:tc>
        <w:tc>
          <w:tcPr>
            <w:tcW w:w="417" w:type="pct"/>
            <w:vMerge w:val="restart"/>
            <w:tcBorders>
              <w:top w:val="nil"/>
              <w:left w:val="single" w:sz="8" w:space="0" w:color="auto"/>
              <w:bottom w:val="single" w:sz="8" w:space="0" w:color="000000"/>
              <w:right w:val="single" w:sz="8" w:space="0" w:color="auto"/>
            </w:tcBorders>
            <w:shd w:val="clear" w:color="000000" w:fill="EEECE1"/>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221,05264</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10,52600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10,52600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1020"/>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"Усть-Куломский Районный Дом культуры",</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211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765"/>
        </w:trPr>
        <w:tc>
          <w:tcPr>
            <w:tcW w:w="74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2.6</w:t>
            </w:r>
          </w:p>
        </w:tc>
        <w:tc>
          <w:tcPr>
            <w:tcW w:w="68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Стимулирование и популяризация творческой деятельности населения муниципального района "Усть-Куломский".</w:t>
            </w: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Управление культуры и национальной политики АМР "Усть-Куломский",</w:t>
            </w:r>
          </w:p>
        </w:tc>
        <w:tc>
          <w:tcPr>
            <w:tcW w:w="465"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vMerge w:val="restart"/>
            <w:tcBorders>
              <w:top w:val="nil"/>
              <w:left w:val="single" w:sz="8" w:space="0" w:color="auto"/>
              <w:bottom w:val="single" w:sz="8" w:space="0" w:color="000000"/>
              <w:right w:val="single" w:sz="8" w:space="0" w:color="auto"/>
            </w:tcBorders>
            <w:shd w:val="clear" w:color="000000" w:fill="EEECE1"/>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1050"/>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"Усть-Куломский Районный Дом культуры",</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214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765"/>
        </w:trPr>
        <w:tc>
          <w:tcPr>
            <w:tcW w:w="74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2.7</w:t>
            </w:r>
          </w:p>
        </w:tc>
        <w:tc>
          <w:tcPr>
            <w:tcW w:w="68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Реализация Соглашения о социально-экономическом сотрудничестве между Правительством Республики Коми и АО "Монди СЛПК"</w:t>
            </w: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Управление культуры и национальной политики АМР "Усть-Куломский",</w:t>
            </w:r>
          </w:p>
        </w:tc>
        <w:tc>
          <w:tcPr>
            <w:tcW w:w="465"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330,00000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848,49500</w:t>
            </w:r>
          </w:p>
        </w:tc>
        <w:tc>
          <w:tcPr>
            <w:tcW w:w="417" w:type="pct"/>
            <w:vMerge w:val="restart"/>
            <w:tcBorders>
              <w:top w:val="nil"/>
              <w:left w:val="single" w:sz="8" w:space="0" w:color="auto"/>
              <w:bottom w:val="single" w:sz="8" w:space="0" w:color="000000"/>
              <w:right w:val="single" w:sz="8" w:space="0" w:color="auto"/>
            </w:tcBorders>
            <w:shd w:val="clear" w:color="000000" w:fill="EEECE1"/>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109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"Усть-Куломский Районный Дом культуры",</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337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"Усть-Куломская Централизованная клубная система",  Муниципальное образовательное учреждение дополнительного образования детей "Детская музыкальная школа" с. Усть-Кулом", Муниципальное бюджетное учреждение культуры "Усть-Куломская межпоселенческая библиотека"</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750"/>
        </w:trPr>
        <w:tc>
          <w:tcPr>
            <w:tcW w:w="74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2.8</w:t>
            </w:r>
          </w:p>
        </w:tc>
        <w:tc>
          <w:tcPr>
            <w:tcW w:w="68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Гранты бюджетам муниципальных районов за достижение показателей деятельности органов местного самоуправления</w:t>
            </w: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Управление культуры и национальной политики АМР "Усть-Куломский",</w:t>
            </w:r>
          </w:p>
        </w:tc>
        <w:tc>
          <w:tcPr>
            <w:tcW w:w="465"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vMerge w:val="restart"/>
            <w:tcBorders>
              <w:top w:val="nil"/>
              <w:left w:val="single" w:sz="8" w:space="0" w:color="auto"/>
              <w:bottom w:val="single" w:sz="8" w:space="0" w:color="000000"/>
              <w:right w:val="single" w:sz="8" w:space="0" w:color="auto"/>
            </w:tcBorders>
            <w:shd w:val="clear" w:color="000000" w:fill="EEECE1"/>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106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"Усть-Куломский Районный Дом культуры",</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211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750"/>
        </w:trPr>
        <w:tc>
          <w:tcPr>
            <w:tcW w:w="74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2.9</w:t>
            </w:r>
          </w:p>
        </w:tc>
        <w:tc>
          <w:tcPr>
            <w:tcW w:w="68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Финансовое обеспечение части затрат на реализацию народных инициатив</w:t>
            </w: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Управление культуры и национальной политики АМР "Усть-Куломский",</w:t>
            </w:r>
          </w:p>
        </w:tc>
        <w:tc>
          <w:tcPr>
            <w:tcW w:w="465"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1 508,00000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1 508,00000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750,05759</w:t>
            </w:r>
          </w:p>
        </w:tc>
        <w:tc>
          <w:tcPr>
            <w:tcW w:w="417" w:type="pct"/>
            <w:vMerge w:val="restart"/>
            <w:tcBorders>
              <w:top w:val="nil"/>
              <w:left w:val="single" w:sz="8" w:space="0" w:color="auto"/>
              <w:bottom w:val="single" w:sz="8" w:space="0" w:color="000000"/>
              <w:right w:val="single" w:sz="8" w:space="0" w:color="auto"/>
            </w:tcBorders>
            <w:shd w:val="clear" w:color="000000" w:fill="EEECE1"/>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1 280,00000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106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"Усть-Куломский Районный Дом культуры",</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211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750"/>
        </w:trPr>
        <w:tc>
          <w:tcPr>
            <w:tcW w:w="74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2.10</w:t>
            </w:r>
          </w:p>
        </w:tc>
        <w:tc>
          <w:tcPr>
            <w:tcW w:w="68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Реализация мероприятий, направленных на исполнение наказов избирателей</w:t>
            </w: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Управление культуры и национальной политики АМР "Усть-Куломский",</w:t>
            </w:r>
          </w:p>
        </w:tc>
        <w:tc>
          <w:tcPr>
            <w:tcW w:w="465"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175,00000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175,00000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600,00000</w:t>
            </w:r>
          </w:p>
        </w:tc>
        <w:tc>
          <w:tcPr>
            <w:tcW w:w="417" w:type="pct"/>
            <w:vMerge w:val="restart"/>
            <w:tcBorders>
              <w:top w:val="nil"/>
              <w:left w:val="single" w:sz="8" w:space="0" w:color="auto"/>
              <w:bottom w:val="single" w:sz="8" w:space="0" w:color="000000"/>
              <w:right w:val="single" w:sz="8" w:space="0" w:color="auto"/>
            </w:tcBorders>
            <w:shd w:val="clear" w:color="000000" w:fill="EEECE1"/>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1 220,00000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106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"Усть-Куломский Районный Дом культуры",</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211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750"/>
        </w:trPr>
        <w:tc>
          <w:tcPr>
            <w:tcW w:w="74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2.11</w:t>
            </w:r>
          </w:p>
        </w:tc>
        <w:tc>
          <w:tcPr>
            <w:tcW w:w="68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xml:space="preserve">Приобретение движимого имущества для муниципальных нужд </w:t>
            </w: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Управление культуры и национальной политики АМР "Усть-Куломский",</w:t>
            </w:r>
          </w:p>
        </w:tc>
        <w:tc>
          <w:tcPr>
            <w:tcW w:w="465"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vMerge w:val="restart"/>
            <w:tcBorders>
              <w:top w:val="nil"/>
              <w:left w:val="single" w:sz="8" w:space="0" w:color="auto"/>
              <w:bottom w:val="single" w:sz="8" w:space="0" w:color="000000"/>
              <w:right w:val="single" w:sz="8" w:space="0" w:color="auto"/>
            </w:tcBorders>
            <w:shd w:val="clear" w:color="000000" w:fill="EEECE1"/>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3 651,20000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106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"Усть-Куломский Районный Дом культуры",</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211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825"/>
        </w:trPr>
        <w:tc>
          <w:tcPr>
            <w:tcW w:w="740" w:type="pct"/>
            <w:tcBorders>
              <w:top w:val="nil"/>
              <w:left w:val="single" w:sz="8" w:space="0" w:color="auto"/>
              <w:bottom w:val="single" w:sz="8" w:space="0" w:color="auto"/>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Задача 3.</w:t>
            </w:r>
          </w:p>
        </w:tc>
        <w:tc>
          <w:tcPr>
            <w:tcW w:w="680"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Обеспечение реализации муниципальной программы</w:t>
            </w: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Управление культуры и национальной политики АМР "Усть-Куломский"</w:t>
            </w:r>
          </w:p>
        </w:tc>
        <w:tc>
          <w:tcPr>
            <w:tcW w:w="465"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394 802,41325</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60 356,75862</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73 311,97349</w:t>
            </w:r>
          </w:p>
        </w:tc>
        <w:tc>
          <w:tcPr>
            <w:tcW w:w="417" w:type="pct"/>
            <w:tcBorders>
              <w:top w:val="nil"/>
              <w:left w:val="nil"/>
              <w:bottom w:val="single" w:sz="8" w:space="0" w:color="auto"/>
              <w:right w:val="single" w:sz="8" w:space="0" w:color="auto"/>
            </w:tcBorders>
            <w:shd w:val="clear" w:color="000000" w:fill="EEECE1"/>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77 075,14492</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92 025,40323</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92 033,13299</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92 033,13299</w:t>
            </w:r>
          </w:p>
        </w:tc>
      </w:tr>
      <w:tr w:rsidR="00CA7684" w:rsidRPr="00CA7684" w:rsidTr="00CA7684">
        <w:trPr>
          <w:trHeight w:val="825"/>
        </w:trPr>
        <w:tc>
          <w:tcPr>
            <w:tcW w:w="74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3.1</w:t>
            </w:r>
          </w:p>
        </w:tc>
        <w:tc>
          <w:tcPr>
            <w:tcW w:w="68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Управление культуры и национальной политики АМР "Усть-Куломский",</w:t>
            </w:r>
          </w:p>
        </w:tc>
        <w:tc>
          <w:tcPr>
            <w:tcW w:w="465"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137 601,37838</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41 044,15620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45 495,74478</w:t>
            </w:r>
          </w:p>
        </w:tc>
        <w:tc>
          <w:tcPr>
            <w:tcW w:w="417" w:type="pct"/>
            <w:vMerge w:val="restart"/>
            <w:tcBorders>
              <w:top w:val="nil"/>
              <w:left w:val="single" w:sz="8" w:space="0" w:color="auto"/>
              <w:bottom w:val="single" w:sz="8" w:space="0" w:color="000000"/>
              <w:right w:val="single" w:sz="8" w:space="0" w:color="auto"/>
            </w:tcBorders>
            <w:shd w:val="clear" w:color="000000" w:fill="EEECE1"/>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51 061,47740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61 093,90800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61 077,46000</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61 077,46000</w:t>
            </w:r>
          </w:p>
        </w:tc>
      </w:tr>
      <w:tr w:rsidR="00CA7684" w:rsidRPr="00CA7684" w:rsidTr="00CA7684">
        <w:trPr>
          <w:trHeight w:val="106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казенное учреждение "Центр обслуживания бюджетных учреждений"</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795"/>
        </w:trPr>
        <w:tc>
          <w:tcPr>
            <w:tcW w:w="74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3.2</w:t>
            </w:r>
          </w:p>
        </w:tc>
        <w:tc>
          <w:tcPr>
            <w:tcW w:w="68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Организация взаимодействия с органами местного самоуправления МО МР "Усть-Куломский" и органами исполнительной власти МР по реализации муниципальной программ</w:t>
            </w: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xml:space="preserve">Управление культуры и национальной политики АМР "Усть-Куломский", </w:t>
            </w:r>
          </w:p>
        </w:tc>
        <w:tc>
          <w:tcPr>
            <w:tcW w:w="465"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EEECE1"/>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120"/>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1050"/>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"Усть-Куломский Районный Дом культуры",</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418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 Муниципальное образовательное учреждение дополнительного образования детей "Детская музыкальная школа" с. Усть-Кулом", Муниципальное казенное учреждение "Центр обслуживания бюджетных учреждений"</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750"/>
        </w:trPr>
        <w:tc>
          <w:tcPr>
            <w:tcW w:w="74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3.3.</w:t>
            </w:r>
          </w:p>
        </w:tc>
        <w:tc>
          <w:tcPr>
            <w:tcW w:w="68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xml:space="preserve">Оплата расходов по коммунальным услугам </w:t>
            </w: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xml:space="preserve">Управление культуры и национальной политики АМР "Усть-Куломский", </w:t>
            </w:r>
          </w:p>
        </w:tc>
        <w:tc>
          <w:tcPr>
            <w:tcW w:w="465"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73 142,49865</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19 312,60242</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27 816,22871</w:t>
            </w:r>
          </w:p>
        </w:tc>
        <w:tc>
          <w:tcPr>
            <w:tcW w:w="417" w:type="pct"/>
            <w:vMerge w:val="restart"/>
            <w:tcBorders>
              <w:top w:val="nil"/>
              <w:left w:val="single" w:sz="8" w:space="0" w:color="auto"/>
              <w:bottom w:val="single" w:sz="8" w:space="0" w:color="000000"/>
              <w:right w:val="single" w:sz="8" w:space="0" w:color="auto"/>
            </w:tcBorders>
            <w:shd w:val="clear" w:color="000000" w:fill="EEECE1"/>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26 013,66752</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30 931,49523</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30 955,67299</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30 955,67299</w:t>
            </w:r>
          </w:p>
        </w:tc>
      </w:tr>
      <w:tr w:rsidR="00CA7684" w:rsidRPr="00CA7684" w:rsidTr="00CA7684">
        <w:trPr>
          <w:trHeight w:val="90"/>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109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"Усть-Куломский Районный Дом культуры",</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4110"/>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 Муниципальное образовательное учреждение дополнительного образования детей "Детская музыкальная школа" с. Усть-Кулом", Муниципальное казенное учреждение "Центр обслуживания бюджетных учреждений"</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1080"/>
        </w:trPr>
        <w:tc>
          <w:tcPr>
            <w:tcW w:w="740" w:type="pct"/>
            <w:tcBorders>
              <w:top w:val="nil"/>
              <w:left w:val="single" w:sz="8" w:space="0" w:color="auto"/>
              <w:bottom w:val="single" w:sz="8" w:space="0" w:color="auto"/>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Задача 4.</w:t>
            </w:r>
          </w:p>
        </w:tc>
        <w:tc>
          <w:tcPr>
            <w:tcW w:w="680"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Укрепление единства российской нации и этнокультурное развитие народа, проживающего на территории МО МР "Усть-Куломский""</w:t>
            </w: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Управление культуры и национальной политики АМР "Усть-Куломский"</w:t>
            </w:r>
          </w:p>
        </w:tc>
        <w:tc>
          <w:tcPr>
            <w:tcW w:w="465"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tcBorders>
              <w:top w:val="nil"/>
              <w:left w:val="nil"/>
              <w:bottom w:val="single" w:sz="8" w:space="0" w:color="auto"/>
              <w:right w:val="single" w:sz="8" w:space="0" w:color="auto"/>
            </w:tcBorders>
            <w:shd w:val="clear" w:color="000000" w:fill="EEECE1"/>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r>
      <w:tr w:rsidR="00CA7684" w:rsidRPr="00CA7684" w:rsidTr="00CA7684">
        <w:trPr>
          <w:trHeight w:val="750"/>
        </w:trPr>
        <w:tc>
          <w:tcPr>
            <w:tcW w:w="74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xml:space="preserve">Основное мероприятие 4.1. </w:t>
            </w:r>
          </w:p>
        </w:tc>
        <w:tc>
          <w:tcPr>
            <w:tcW w:w="68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Развитие гармоничных межнациональных отношений</w:t>
            </w: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xml:space="preserve">Управление культуры и национальной политики АМР "Усть-Куломский", </w:t>
            </w:r>
          </w:p>
        </w:tc>
        <w:tc>
          <w:tcPr>
            <w:tcW w:w="465"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EEECE1"/>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16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109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"Усть-Куломский Районный Дом культуры",</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313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 Муниципальное образовательное учреждение дополнительного образования детей "Детская музыкальная школа" с. Усть-Кулом".</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825"/>
        </w:trPr>
        <w:tc>
          <w:tcPr>
            <w:tcW w:w="740" w:type="pct"/>
            <w:tcBorders>
              <w:top w:val="nil"/>
              <w:left w:val="single" w:sz="8" w:space="0" w:color="auto"/>
              <w:bottom w:val="single" w:sz="8" w:space="0" w:color="auto"/>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Задача 5.</w:t>
            </w:r>
          </w:p>
        </w:tc>
        <w:tc>
          <w:tcPr>
            <w:tcW w:w="680"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Сохранение и развитие государственных языков</w:t>
            </w: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Управление культуры и национальной политики АМР "Усть-Куломский"</w:t>
            </w:r>
          </w:p>
        </w:tc>
        <w:tc>
          <w:tcPr>
            <w:tcW w:w="465"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tcBorders>
              <w:top w:val="nil"/>
              <w:left w:val="nil"/>
              <w:bottom w:val="single" w:sz="8" w:space="0" w:color="auto"/>
              <w:right w:val="single" w:sz="8" w:space="0" w:color="auto"/>
            </w:tcBorders>
            <w:shd w:val="clear" w:color="000000" w:fill="EEECE1"/>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780"/>
        </w:trPr>
        <w:tc>
          <w:tcPr>
            <w:tcW w:w="74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мероприятие5.1</w:t>
            </w:r>
          </w:p>
        </w:tc>
        <w:tc>
          <w:tcPr>
            <w:tcW w:w="680"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Сохранение и развитие государственных языков Республики Коми</w:t>
            </w: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xml:space="preserve">Управление культуры и национальной политики АМР "Усть-Куломский", </w:t>
            </w:r>
          </w:p>
        </w:tc>
        <w:tc>
          <w:tcPr>
            <w:tcW w:w="465"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EEECE1"/>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17" w:type="pct"/>
            <w:vMerge w:val="restart"/>
            <w:tcBorders>
              <w:top w:val="nil"/>
              <w:left w:val="single" w:sz="8" w:space="0" w:color="auto"/>
              <w:bottom w:val="single" w:sz="8" w:space="0" w:color="000000"/>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150"/>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1065"/>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"Усть-Куломский Районный Дом культуры",</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3150"/>
        </w:trPr>
        <w:tc>
          <w:tcPr>
            <w:tcW w:w="74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80"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single" w:sz="8" w:space="0" w:color="auto"/>
              <w:right w:val="single" w:sz="8" w:space="0" w:color="auto"/>
            </w:tcBorders>
            <w:shd w:val="clear" w:color="000000" w:fill="FFFFFF"/>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 Муниципальное образовательное учреждение дополнительного образования детей "Детская музыкальная школа" с. Усть-Кулом".</w:t>
            </w:r>
          </w:p>
        </w:tc>
        <w:tc>
          <w:tcPr>
            <w:tcW w:w="46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17"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300"/>
        </w:trPr>
        <w:tc>
          <w:tcPr>
            <w:tcW w:w="740"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Arial" w:eastAsia="Times New Roman" w:hAnsi="Arial" w:cs="Arial"/>
                <w:color w:val="000000"/>
                <w:sz w:val="20"/>
                <w:szCs w:val="20"/>
              </w:rPr>
            </w:pPr>
            <w:r w:rsidRPr="00CA7684">
              <w:rPr>
                <w:rFonts w:ascii="Arial" w:eastAsia="Times New Roman" w:hAnsi="Arial" w:cs="Arial"/>
                <w:color w:val="000000"/>
                <w:sz w:val="20"/>
                <w:szCs w:val="20"/>
              </w:rPr>
              <w:t> </w:t>
            </w:r>
          </w:p>
        </w:tc>
        <w:tc>
          <w:tcPr>
            <w:tcW w:w="680"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611"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65"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r>
      <w:tr w:rsidR="00CA7684" w:rsidRPr="00CA7684" w:rsidTr="00CA7684">
        <w:trPr>
          <w:trHeight w:val="300"/>
        </w:trPr>
        <w:tc>
          <w:tcPr>
            <w:tcW w:w="740"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w:t>
            </w:r>
          </w:p>
        </w:tc>
        <w:tc>
          <w:tcPr>
            <w:tcW w:w="680"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611"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65"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r>
      <w:tr w:rsidR="00CA7684" w:rsidRPr="00CA7684" w:rsidTr="00CA7684">
        <w:trPr>
          <w:trHeight w:val="675"/>
        </w:trPr>
        <w:tc>
          <w:tcPr>
            <w:tcW w:w="4583" w:type="pct"/>
            <w:gridSpan w:val="9"/>
            <w:tcBorders>
              <w:top w:val="nil"/>
              <w:left w:val="nil"/>
              <w:bottom w:val="nil"/>
              <w:right w:val="nil"/>
            </w:tcBorders>
            <w:shd w:val="clear" w:color="000000" w:fill="FFFFFF"/>
            <w:vAlign w:val="bottom"/>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&lt;5&gt; N - год начала действия муниципальной программы. При очередном формировании проекта муниципального бюджета на соответствующий период информация о планируемых расходах заполняется путем добавления граф на последующие годы (N + 3 год, N + 4 год и т.д. до года окончания реализации муниципальной программы включительно).</w:t>
            </w:r>
          </w:p>
        </w:tc>
        <w:tc>
          <w:tcPr>
            <w:tcW w:w="417"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r>
      <w:tr w:rsidR="00CA7684" w:rsidRPr="00CA7684" w:rsidTr="00CA7684">
        <w:trPr>
          <w:trHeight w:val="300"/>
        </w:trPr>
        <w:tc>
          <w:tcPr>
            <w:tcW w:w="740"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680"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611"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65"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r>
      <w:tr w:rsidR="00CA7684" w:rsidRPr="00CA7684" w:rsidTr="00CA7684">
        <w:trPr>
          <w:trHeight w:val="300"/>
        </w:trPr>
        <w:tc>
          <w:tcPr>
            <w:tcW w:w="740"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680"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611"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65"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000000" w:fill="FFFFFF"/>
            <w:noWrap/>
            <w:vAlign w:val="bottom"/>
            <w:hideMark/>
          </w:tcPr>
          <w:p w:rsidR="00CA7684" w:rsidRPr="00CA7684" w:rsidRDefault="00CA7684" w:rsidP="00CA7684">
            <w:pPr>
              <w:spacing w:after="0" w:line="240" w:lineRule="auto"/>
              <w:rPr>
                <w:rFonts w:ascii="Calibri" w:eastAsia="Times New Roman" w:hAnsi="Calibri" w:cs="Calibri"/>
                <w:color w:val="000000"/>
              </w:rPr>
            </w:pPr>
            <w:r w:rsidRPr="00CA7684">
              <w:rPr>
                <w:rFonts w:ascii="Calibri" w:eastAsia="Times New Roman" w:hAnsi="Calibri" w:cs="Calibri"/>
                <w:color w:val="000000"/>
              </w:rPr>
              <w:t> </w:t>
            </w:r>
          </w:p>
        </w:tc>
        <w:tc>
          <w:tcPr>
            <w:tcW w:w="417"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r>
    </w:tbl>
    <w:p w:rsidR="00CA7684" w:rsidRDefault="00CA768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F1EAC" w:rsidRPr="006F1EAC" w:rsidRDefault="006F1EAC" w:rsidP="00797FCB">
      <w:pPr>
        <w:spacing w:after="0" w:line="240" w:lineRule="auto"/>
        <w:rPr>
          <w:rFonts w:ascii="Times New Roman" w:eastAsia="Times New Roman" w:hAnsi="Times New Roman" w:cs="Times New Roman"/>
          <w:sz w:val="28"/>
          <w:szCs w:val="28"/>
        </w:rPr>
      </w:pPr>
    </w:p>
    <w:tbl>
      <w:tblPr>
        <w:tblW w:w="5000" w:type="pct"/>
        <w:tblLook w:val="04A0"/>
      </w:tblPr>
      <w:tblGrid>
        <w:gridCol w:w="1608"/>
        <w:gridCol w:w="2008"/>
        <w:gridCol w:w="1757"/>
        <w:gridCol w:w="1463"/>
        <w:gridCol w:w="1325"/>
        <w:gridCol w:w="1325"/>
        <w:gridCol w:w="1325"/>
        <w:gridCol w:w="1325"/>
        <w:gridCol w:w="1325"/>
        <w:gridCol w:w="1325"/>
      </w:tblGrid>
      <w:tr w:rsidR="00CA7684" w:rsidRPr="00CA7684" w:rsidTr="00CA7684">
        <w:trPr>
          <w:trHeight w:val="300"/>
        </w:trPr>
        <w:tc>
          <w:tcPr>
            <w:tcW w:w="544"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bookmarkStart w:id="14" w:name="RANGE!A1:J244"/>
            <w:bookmarkEnd w:id="14"/>
          </w:p>
        </w:tc>
        <w:tc>
          <w:tcPr>
            <w:tcW w:w="679"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c>
          <w:tcPr>
            <w:tcW w:w="594"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c>
          <w:tcPr>
            <w:tcW w:w="495"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c>
          <w:tcPr>
            <w:tcW w:w="448"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c>
          <w:tcPr>
            <w:tcW w:w="448"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c>
          <w:tcPr>
            <w:tcW w:w="448"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c>
          <w:tcPr>
            <w:tcW w:w="448"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c>
          <w:tcPr>
            <w:tcW w:w="448"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Таблица №4</w:t>
            </w:r>
          </w:p>
        </w:tc>
        <w:tc>
          <w:tcPr>
            <w:tcW w:w="448"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r>
      <w:tr w:rsidR="00CA7684" w:rsidRPr="00CA7684" w:rsidTr="00CA7684">
        <w:trPr>
          <w:trHeight w:val="150"/>
        </w:trPr>
        <w:tc>
          <w:tcPr>
            <w:tcW w:w="544"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jc w:val="center"/>
              <w:rPr>
                <w:rFonts w:ascii="Times New Roman" w:eastAsia="Times New Roman" w:hAnsi="Times New Roman" w:cs="Times New Roman"/>
                <w:color w:val="000000"/>
                <w:sz w:val="28"/>
                <w:szCs w:val="28"/>
              </w:rPr>
            </w:pPr>
          </w:p>
        </w:tc>
        <w:tc>
          <w:tcPr>
            <w:tcW w:w="679"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c>
          <w:tcPr>
            <w:tcW w:w="594"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c>
          <w:tcPr>
            <w:tcW w:w="495"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c>
          <w:tcPr>
            <w:tcW w:w="448"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c>
          <w:tcPr>
            <w:tcW w:w="448"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c>
          <w:tcPr>
            <w:tcW w:w="448"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c>
          <w:tcPr>
            <w:tcW w:w="448"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c>
          <w:tcPr>
            <w:tcW w:w="448"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c>
          <w:tcPr>
            <w:tcW w:w="448"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r>
      <w:tr w:rsidR="00CA7684" w:rsidRPr="00CA7684" w:rsidTr="00CA7684">
        <w:trPr>
          <w:trHeight w:val="375"/>
        </w:trPr>
        <w:tc>
          <w:tcPr>
            <w:tcW w:w="4552" w:type="pct"/>
            <w:gridSpan w:val="9"/>
            <w:tcBorders>
              <w:top w:val="nil"/>
              <w:left w:val="nil"/>
              <w:bottom w:val="nil"/>
              <w:right w:val="nil"/>
            </w:tcBorders>
            <w:shd w:val="clear" w:color="auto" w:fill="auto"/>
            <w:noWrap/>
            <w:vAlign w:val="bottom"/>
            <w:hideMark/>
          </w:tcPr>
          <w:p w:rsidR="00CA7684" w:rsidRPr="00CA7684" w:rsidRDefault="00CA7684" w:rsidP="00CA7684">
            <w:pPr>
              <w:spacing w:after="0" w:line="240" w:lineRule="auto"/>
              <w:jc w:val="center"/>
              <w:rPr>
                <w:rFonts w:ascii="Times New Roman" w:eastAsia="Times New Roman" w:hAnsi="Times New Roman" w:cs="Times New Roman"/>
                <w:color w:val="000000"/>
                <w:sz w:val="28"/>
                <w:szCs w:val="28"/>
              </w:rPr>
            </w:pPr>
            <w:r w:rsidRPr="00CA7684">
              <w:rPr>
                <w:rFonts w:ascii="Times New Roman" w:eastAsia="Times New Roman" w:hAnsi="Times New Roman" w:cs="Times New Roman"/>
                <w:color w:val="000000"/>
                <w:sz w:val="28"/>
                <w:szCs w:val="28"/>
              </w:rPr>
              <w:t>Ресурсное обеспечение</w:t>
            </w:r>
          </w:p>
        </w:tc>
        <w:tc>
          <w:tcPr>
            <w:tcW w:w="448"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r>
      <w:tr w:rsidR="00CA7684" w:rsidRPr="00CA7684" w:rsidTr="00CA7684">
        <w:trPr>
          <w:trHeight w:val="375"/>
        </w:trPr>
        <w:tc>
          <w:tcPr>
            <w:tcW w:w="4552" w:type="pct"/>
            <w:gridSpan w:val="9"/>
            <w:tcBorders>
              <w:top w:val="nil"/>
              <w:left w:val="nil"/>
              <w:bottom w:val="nil"/>
              <w:right w:val="nil"/>
            </w:tcBorders>
            <w:shd w:val="clear" w:color="auto" w:fill="auto"/>
            <w:noWrap/>
            <w:vAlign w:val="bottom"/>
            <w:hideMark/>
          </w:tcPr>
          <w:p w:rsidR="00CA7684" w:rsidRPr="00CA7684" w:rsidRDefault="00CA7684" w:rsidP="00CA7684">
            <w:pPr>
              <w:spacing w:after="0" w:line="240" w:lineRule="auto"/>
              <w:jc w:val="center"/>
              <w:rPr>
                <w:rFonts w:ascii="Times New Roman" w:eastAsia="Times New Roman" w:hAnsi="Times New Roman" w:cs="Times New Roman"/>
                <w:color w:val="000000"/>
                <w:sz w:val="28"/>
                <w:szCs w:val="28"/>
              </w:rPr>
            </w:pPr>
            <w:r w:rsidRPr="00CA7684">
              <w:rPr>
                <w:rFonts w:ascii="Times New Roman" w:eastAsia="Times New Roman" w:hAnsi="Times New Roman" w:cs="Times New Roman"/>
                <w:color w:val="000000"/>
                <w:sz w:val="28"/>
                <w:szCs w:val="28"/>
              </w:rPr>
              <w:t>и прогнозная (справочная) оценка расходов бюджета на реализацию целей</w:t>
            </w:r>
          </w:p>
        </w:tc>
        <w:tc>
          <w:tcPr>
            <w:tcW w:w="448"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r>
      <w:tr w:rsidR="00CA7684" w:rsidRPr="00CA7684" w:rsidTr="00CA7684">
        <w:trPr>
          <w:trHeight w:val="375"/>
        </w:trPr>
        <w:tc>
          <w:tcPr>
            <w:tcW w:w="4552" w:type="pct"/>
            <w:gridSpan w:val="9"/>
            <w:tcBorders>
              <w:top w:val="nil"/>
              <w:left w:val="nil"/>
              <w:bottom w:val="nil"/>
              <w:right w:val="nil"/>
            </w:tcBorders>
            <w:shd w:val="clear" w:color="auto" w:fill="auto"/>
            <w:noWrap/>
            <w:vAlign w:val="bottom"/>
            <w:hideMark/>
          </w:tcPr>
          <w:p w:rsidR="00CA7684" w:rsidRPr="00CA7684" w:rsidRDefault="00CA7684" w:rsidP="00CA7684">
            <w:pPr>
              <w:spacing w:after="0" w:line="240" w:lineRule="auto"/>
              <w:jc w:val="center"/>
              <w:rPr>
                <w:rFonts w:ascii="Times New Roman" w:eastAsia="Times New Roman" w:hAnsi="Times New Roman" w:cs="Times New Roman"/>
                <w:color w:val="000000"/>
                <w:sz w:val="28"/>
                <w:szCs w:val="28"/>
              </w:rPr>
            </w:pPr>
            <w:r w:rsidRPr="00CA7684">
              <w:rPr>
                <w:rFonts w:ascii="Times New Roman" w:eastAsia="Times New Roman" w:hAnsi="Times New Roman" w:cs="Times New Roman"/>
                <w:color w:val="000000"/>
                <w:sz w:val="28"/>
                <w:szCs w:val="28"/>
              </w:rPr>
              <w:t>муниципальной программы (с учетом средств межбюджетных трансфертов)</w:t>
            </w:r>
          </w:p>
        </w:tc>
        <w:tc>
          <w:tcPr>
            <w:tcW w:w="448"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r>
      <w:tr w:rsidR="00CA7684" w:rsidRPr="00CA7684" w:rsidTr="00CA7684">
        <w:trPr>
          <w:trHeight w:val="375"/>
        </w:trPr>
        <w:tc>
          <w:tcPr>
            <w:tcW w:w="4552" w:type="pct"/>
            <w:gridSpan w:val="9"/>
            <w:tcBorders>
              <w:top w:val="nil"/>
              <w:left w:val="nil"/>
              <w:bottom w:val="nil"/>
              <w:right w:val="nil"/>
            </w:tcBorders>
            <w:shd w:val="clear" w:color="auto" w:fill="auto"/>
            <w:noWrap/>
            <w:vAlign w:val="bottom"/>
            <w:hideMark/>
          </w:tcPr>
          <w:p w:rsidR="00CA7684" w:rsidRPr="00CA7684" w:rsidRDefault="00CA7684" w:rsidP="00CA7684">
            <w:pPr>
              <w:spacing w:after="0" w:line="240" w:lineRule="auto"/>
              <w:jc w:val="center"/>
              <w:rPr>
                <w:rFonts w:ascii="Times New Roman" w:eastAsia="Times New Roman" w:hAnsi="Times New Roman" w:cs="Times New Roman"/>
                <w:color w:val="000000"/>
                <w:sz w:val="28"/>
                <w:szCs w:val="28"/>
              </w:rPr>
            </w:pPr>
            <w:r w:rsidRPr="00CA7684">
              <w:rPr>
                <w:rFonts w:ascii="Times New Roman" w:eastAsia="Times New Roman" w:hAnsi="Times New Roman" w:cs="Times New Roman"/>
                <w:color w:val="000000"/>
                <w:sz w:val="28"/>
                <w:szCs w:val="28"/>
              </w:rPr>
              <w:t>муниципального образования муниципального района "Усть-Куломский"</w:t>
            </w:r>
          </w:p>
        </w:tc>
        <w:tc>
          <w:tcPr>
            <w:tcW w:w="448"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r>
      <w:tr w:rsidR="00CA7684" w:rsidRPr="00CA7684" w:rsidTr="00CA7684">
        <w:trPr>
          <w:trHeight w:val="375"/>
        </w:trPr>
        <w:tc>
          <w:tcPr>
            <w:tcW w:w="4552" w:type="pct"/>
            <w:gridSpan w:val="9"/>
            <w:tcBorders>
              <w:top w:val="nil"/>
              <w:left w:val="nil"/>
              <w:bottom w:val="nil"/>
              <w:right w:val="nil"/>
            </w:tcBorders>
            <w:shd w:val="clear" w:color="auto" w:fill="auto"/>
            <w:noWrap/>
            <w:vAlign w:val="bottom"/>
            <w:hideMark/>
          </w:tcPr>
          <w:p w:rsidR="00CA7684" w:rsidRPr="00CA7684" w:rsidRDefault="00CA7684" w:rsidP="00CA7684">
            <w:pPr>
              <w:spacing w:after="0" w:line="240" w:lineRule="auto"/>
              <w:jc w:val="center"/>
              <w:rPr>
                <w:rFonts w:ascii="Times New Roman" w:eastAsia="Times New Roman" w:hAnsi="Times New Roman" w:cs="Times New Roman"/>
                <w:color w:val="000000"/>
                <w:sz w:val="28"/>
                <w:szCs w:val="28"/>
              </w:rPr>
            </w:pPr>
            <w:r w:rsidRPr="00CA7684">
              <w:rPr>
                <w:rFonts w:ascii="Times New Roman" w:eastAsia="Times New Roman" w:hAnsi="Times New Roman" w:cs="Times New Roman"/>
                <w:color w:val="000000"/>
                <w:sz w:val="28"/>
                <w:szCs w:val="28"/>
              </w:rPr>
              <w:t xml:space="preserve">"Развитие культуры" </w:t>
            </w:r>
          </w:p>
        </w:tc>
        <w:tc>
          <w:tcPr>
            <w:tcW w:w="448"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r>
      <w:tr w:rsidR="00CA7684" w:rsidRPr="00CA7684" w:rsidTr="00CA7684">
        <w:trPr>
          <w:trHeight w:val="210"/>
        </w:trPr>
        <w:tc>
          <w:tcPr>
            <w:tcW w:w="544"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Arial" w:eastAsia="Times New Roman" w:hAnsi="Arial" w:cs="Arial"/>
                <w:color w:val="000000"/>
                <w:sz w:val="20"/>
                <w:szCs w:val="20"/>
              </w:rPr>
            </w:pPr>
          </w:p>
        </w:tc>
        <w:tc>
          <w:tcPr>
            <w:tcW w:w="679"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c>
          <w:tcPr>
            <w:tcW w:w="594"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c>
          <w:tcPr>
            <w:tcW w:w="495"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c>
          <w:tcPr>
            <w:tcW w:w="448"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c>
          <w:tcPr>
            <w:tcW w:w="448"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c>
          <w:tcPr>
            <w:tcW w:w="448"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c>
          <w:tcPr>
            <w:tcW w:w="448"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c>
          <w:tcPr>
            <w:tcW w:w="448"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c>
          <w:tcPr>
            <w:tcW w:w="448" w:type="pct"/>
            <w:tcBorders>
              <w:top w:val="nil"/>
              <w:left w:val="nil"/>
              <w:bottom w:val="nil"/>
              <w:right w:val="nil"/>
            </w:tcBorders>
            <w:shd w:val="clear" w:color="auto" w:fill="auto"/>
            <w:noWrap/>
            <w:vAlign w:val="bottom"/>
            <w:hideMark/>
          </w:tcPr>
          <w:p w:rsidR="00CA7684" w:rsidRPr="00CA7684" w:rsidRDefault="00CA7684" w:rsidP="00CA7684">
            <w:pPr>
              <w:spacing w:after="0" w:line="240" w:lineRule="auto"/>
              <w:rPr>
                <w:rFonts w:ascii="Calibri" w:eastAsia="Times New Roman" w:hAnsi="Calibri" w:cs="Calibri"/>
                <w:color w:val="000000"/>
              </w:rPr>
            </w:pPr>
          </w:p>
        </w:tc>
      </w:tr>
      <w:tr w:rsidR="00CA7684" w:rsidRPr="00CA7684" w:rsidTr="00CA7684">
        <w:trPr>
          <w:trHeight w:val="840"/>
        </w:trPr>
        <w:tc>
          <w:tcPr>
            <w:tcW w:w="544"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Статус</w:t>
            </w:r>
          </w:p>
        </w:tc>
        <w:tc>
          <w:tcPr>
            <w:tcW w:w="679"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Наименование муниципальной программы, подпрограммы, ОСНОВНОЕ МЕРОПРИЯТИЕ, основного мероприятия</w:t>
            </w:r>
          </w:p>
        </w:tc>
        <w:tc>
          <w:tcPr>
            <w:tcW w:w="594"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Источник финансирования</w:t>
            </w:r>
          </w:p>
        </w:tc>
        <w:tc>
          <w:tcPr>
            <w:tcW w:w="3183" w:type="pct"/>
            <w:gridSpan w:val="7"/>
            <w:tcBorders>
              <w:top w:val="single" w:sz="8" w:space="0" w:color="auto"/>
              <w:left w:val="nil"/>
              <w:bottom w:val="single" w:sz="8" w:space="0" w:color="auto"/>
              <w:right w:val="single" w:sz="8" w:space="0" w:color="000000"/>
            </w:tcBorders>
            <w:shd w:val="clear" w:color="auto" w:fill="auto"/>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Оценка расходов, тыс. руб.</w:t>
            </w:r>
          </w:p>
        </w:tc>
      </w:tr>
      <w:tr w:rsidR="00CA7684" w:rsidRPr="00CA7684" w:rsidTr="00CA7684">
        <w:trPr>
          <w:trHeight w:val="1050"/>
        </w:trPr>
        <w:tc>
          <w:tcPr>
            <w:tcW w:w="544" w:type="pct"/>
            <w:vMerge/>
            <w:tcBorders>
              <w:top w:val="single" w:sz="8" w:space="0" w:color="auto"/>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single" w:sz="8" w:space="0" w:color="auto"/>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vMerge/>
            <w:tcBorders>
              <w:top w:val="single" w:sz="8" w:space="0" w:color="auto"/>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95"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Всего (нарастающим итогом с начала реализации программы)</w:t>
            </w:r>
          </w:p>
        </w:tc>
        <w:tc>
          <w:tcPr>
            <w:tcW w:w="448" w:type="pct"/>
            <w:tcBorders>
              <w:top w:val="nil"/>
              <w:left w:val="nil"/>
              <w:bottom w:val="nil"/>
              <w:right w:val="single" w:sz="8" w:space="0" w:color="auto"/>
            </w:tcBorders>
            <w:shd w:val="clear" w:color="auto" w:fill="auto"/>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2022</w:t>
            </w:r>
          </w:p>
        </w:tc>
        <w:tc>
          <w:tcPr>
            <w:tcW w:w="448" w:type="pct"/>
            <w:tcBorders>
              <w:top w:val="nil"/>
              <w:left w:val="nil"/>
              <w:bottom w:val="nil"/>
              <w:right w:val="single" w:sz="8" w:space="0" w:color="auto"/>
            </w:tcBorders>
            <w:shd w:val="clear" w:color="auto" w:fill="auto"/>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2023</w:t>
            </w:r>
          </w:p>
        </w:tc>
        <w:tc>
          <w:tcPr>
            <w:tcW w:w="448" w:type="pct"/>
            <w:tcBorders>
              <w:top w:val="nil"/>
              <w:left w:val="nil"/>
              <w:bottom w:val="nil"/>
              <w:right w:val="single" w:sz="8" w:space="0" w:color="auto"/>
            </w:tcBorders>
            <w:shd w:val="clear" w:color="000000" w:fill="EEECE1"/>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2024</w:t>
            </w:r>
          </w:p>
        </w:tc>
        <w:tc>
          <w:tcPr>
            <w:tcW w:w="448" w:type="pct"/>
            <w:tcBorders>
              <w:top w:val="nil"/>
              <w:left w:val="nil"/>
              <w:bottom w:val="nil"/>
              <w:right w:val="single" w:sz="8" w:space="0" w:color="auto"/>
            </w:tcBorders>
            <w:shd w:val="clear" w:color="auto" w:fill="auto"/>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2025</w:t>
            </w:r>
          </w:p>
        </w:tc>
        <w:tc>
          <w:tcPr>
            <w:tcW w:w="448" w:type="pct"/>
            <w:tcBorders>
              <w:top w:val="nil"/>
              <w:left w:val="nil"/>
              <w:bottom w:val="nil"/>
              <w:right w:val="single" w:sz="8" w:space="0" w:color="auto"/>
            </w:tcBorders>
            <w:shd w:val="clear" w:color="auto" w:fill="auto"/>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2026</w:t>
            </w:r>
          </w:p>
        </w:tc>
        <w:tc>
          <w:tcPr>
            <w:tcW w:w="448" w:type="pct"/>
            <w:tcBorders>
              <w:top w:val="nil"/>
              <w:left w:val="nil"/>
              <w:bottom w:val="nil"/>
              <w:right w:val="single" w:sz="8" w:space="0" w:color="auto"/>
            </w:tcBorders>
            <w:shd w:val="clear" w:color="auto" w:fill="auto"/>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2027</w:t>
            </w:r>
          </w:p>
        </w:tc>
      </w:tr>
      <w:tr w:rsidR="00CA7684" w:rsidRPr="00CA7684" w:rsidTr="00CA7684">
        <w:trPr>
          <w:trHeight w:val="315"/>
        </w:trPr>
        <w:tc>
          <w:tcPr>
            <w:tcW w:w="544" w:type="pct"/>
            <w:vMerge/>
            <w:tcBorders>
              <w:top w:val="single" w:sz="8" w:space="0" w:color="auto"/>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single" w:sz="8" w:space="0" w:color="auto"/>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vMerge/>
            <w:tcBorders>
              <w:top w:val="single" w:sz="8" w:space="0" w:color="auto"/>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9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48"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год</w:t>
            </w:r>
          </w:p>
        </w:tc>
        <w:tc>
          <w:tcPr>
            <w:tcW w:w="448"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год</w:t>
            </w:r>
          </w:p>
        </w:tc>
        <w:tc>
          <w:tcPr>
            <w:tcW w:w="448" w:type="pct"/>
            <w:tcBorders>
              <w:top w:val="nil"/>
              <w:left w:val="nil"/>
              <w:bottom w:val="single" w:sz="8" w:space="0" w:color="auto"/>
              <w:right w:val="single" w:sz="8" w:space="0" w:color="auto"/>
            </w:tcBorders>
            <w:shd w:val="clear" w:color="000000" w:fill="EEECE1"/>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год</w:t>
            </w:r>
          </w:p>
        </w:tc>
        <w:tc>
          <w:tcPr>
            <w:tcW w:w="448"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год</w:t>
            </w:r>
          </w:p>
        </w:tc>
        <w:tc>
          <w:tcPr>
            <w:tcW w:w="448"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год</w:t>
            </w:r>
          </w:p>
        </w:tc>
        <w:tc>
          <w:tcPr>
            <w:tcW w:w="448"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год</w:t>
            </w:r>
          </w:p>
        </w:tc>
      </w:tr>
      <w:tr w:rsidR="00CA7684" w:rsidRPr="00CA7684" w:rsidTr="00CA7684">
        <w:trPr>
          <w:trHeight w:val="230"/>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w:t>
            </w:r>
          </w:p>
        </w:tc>
        <w:tc>
          <w:tcPr>
            <w:tcW w:w="59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w:t>
            </w:r>
          </w:p>
        </w:tc>
        <w:tc>
          <w:tcPr>
            <w:tcW w:w="495"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w:t>
            </w:r>
          </w:p>
        </w:tc>
        <w:tc>
          <w:tcPr>
            <w:tcW w:w="448"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5</w:t>
            </w:r>
          </w:p>
        </w:tc>
        <w:tc>
          <w:tcPr>
            <w:tcW w:w="448"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w:t>
            </w:r>
          </w:p>
        </w:tc>
        <w:tc>
          <w:tcPr>
            <w:tcW w:w="448" w:type="pct"/>
            <w:vMerge w:val="restart"/>
            <w:tcBorders>
              <w:top w:val="nil"/>
              <w:left w:val="single" w:sz="8" w:space="0" w:color="auto"/>
              <w:bottom w:val="single" w:sz="8" w:space="0" w:color="000000"/>
              <w:right w:val="single" w:sz="8" w:space="0" w:color="auto"/>
            </w:tcBorders>
            <w:shd w:val="clear" w:color="000000" w:fill="EEECE1"/>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7</w:t>
            </w:r>
          </w:p>
        </w:tc>
        <w:tc>
          <w:tcPr>
            <w:tcW w:w="448"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8</w:t>
            </w:r>
          </w:p>
        </w:tc>
        <w:tc>
          <w:tcPr>
            <w:tcW w:w="448"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9</w:t>
            </w:r>
          </w:p>
        </w:tc>
        <w:tc>
          <w:tcPr>
            <w:tcW w:w="448"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9</w:t>
            </w:r>
          </w:p>
        </w:tc>
      </w:tr>
      <w:tr w:rsidR="00CA7684" w:rsidRPr="00CA7684" w:rsidTr="00CA7684">
        <w:trPr>
          <w:trHeight w:val="23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95"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48"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48"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48"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48"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48"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448"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r>
      <w:tr w:rsidR="00CA7684" w:rsidRPr="00CA7684" w:rsidTr="00CA7684">
        <w:trPr>
          <w:trHeight w:val="330"/>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xml:space="preserve">Муниципальная программа </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"Развитие культуры"</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1 105 459,40936</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176 173,43267</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210 371,45814</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259 471,54701</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237 468,64555</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223 969,32599</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244 368,19999</w:t>
            </w:r>
          </w:p>
        </w:tc>
      </w:tr>
      <w:tr w:rsidR="00CA7684" w:rsidRPr="00CA7684" w:rsidTr="00CA7684">
        <w:trPr>
          <w:trHeight w:val="33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82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1 073 649,25036</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171 293,43267</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204 691,45814</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251 721,38801</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230 718,64555</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217 219,32599</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237 618,19999</w:t>
            </w:r>
          </w:p>
        </w:tc>
      </w:tr>
      <w:tr w:rsidR="00CA7684" w:rsidRPr="00CA7684" w:rsidTr="00CA7684">
        <w:trPr>
          <w:trHeight w:val="43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552 433,08593</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97 218,51273</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104 859,72619</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112 305,17568</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123 517,30643</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114 532,36490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134 931,23890</w:t>
            </w:r>
          </w:p>
        </w:tc>
      </w:tr>
      <w:tr w:rsidR="00CA7684" w:rsidRPr="00CA7684" w:rsidTr="00CA7684">
        <w:trPr>
          <w:trHeight w:val="55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501 831,16410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72 283,87451</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98 897,23248</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122 756,75690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107 201,33912</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102 686,96109</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102 686,96109</w:t>
            </w:r>
          </w:p>
        </w:tc>
      </w:tr>
      <w:tr w:rsidR="00CA7684" w:rsidRPr="00CA7684" w:rsidTr="00CA7684">
        <w:trPr>
          <w:trHeight w:val="31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19 385,00033</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1 791,04543</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934,49947</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16 659,45543</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r>
      <w:tr w:rsidR="00CA7684" w:rsidRPr="00CA7684" w:rsidTr="00CA7684">
        <w:trPr>
          <w:trHeight w:val="58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31 810,15900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4 880,00000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5 680,00000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7 750,15900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6 750,00000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6 750,00000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6 750,00000</w:t>
            </w:r>
          </w:p>
        </w:tc>
      </w:tr>
      <w:tr w:rsidR="00CA7684" w:rsidRPr="00CA7684" w:rsidTr="00CA7684">
        <w:trPr>
          <w:trHeight w:val="390"/>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Задача 1.</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xml:space="preserve">Обеспечение доступности объектов сферы культуры, сохранение и актуализация культурного наследия МО МР "Усть-Куломский </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273 830,09492</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42 523,45409</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52 805,61948</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81 184,72403</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54 025,19732</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43 291,10000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62 411,10000</w:t>
            </w:r>
          </w:p>
        </w:tc>
      </w:tr>
      <w:tr w:rsidR="00CA7684" w:rsidRPr="00CA7684" w:rsidTr="00CA7684">
        <w:trPr>
          <w:trHeight w:val="33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84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271 134,39492</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42 087,80409</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52 305,61948</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80 624,67403</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53 425,19732</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42 691,10000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61 811,10000</w:t>
            </w:r>
          </w:p>
        </w:tc>
      </w:tr>
      <w:tr w:rsidR="00CA7684" w:rsidRPr="00CA7684" w:rsidTr="00CA7684">
        <w:trPr>
          <w:trHeight w:val="33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115 383,88077</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21 612,73411</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22 409,68429</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25 076,06751</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26 244,09486</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20 041,30000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39 161,30000</w:t>
            </w:r>
          </w:p>
        </w:tc>
      </w:tr>
      <w:tr w:rsidR="00CA7684" w:rsidRPr="00CA7684" w:rsidTr="00CA7684">
        <w:trPr>
          <w:trHeight w:val="60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136 915,51382</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18 834,02455</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29 161,43572</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39 089,15109</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27 181,10246</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22 649,80000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22 649,80000</w:t>
            </w:r>
          </w:p>
        </w:tc>
      </w:tr>
      <w:tr w:rsidR="00CA7684" w:rsidRPr="00CA7684" w:rsidTr="00CA7684">
        <w:trPr>
          <w:trHeight w:val="37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18 835,00033</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1 641,04543</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734,49947</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16 459,45543</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r>
      <w:tr w:rsidR="00CA7684" w:rsidRPr="00CA7684" w:rsidTr="00CA7684">
        <w:trPr>
          <w:trHeight w:val="552"/>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2 695,70000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435,65000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500,00000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560,05000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600,00000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600,00000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600,00000</w:t>
            </w:r>
          </w:p>
        </w:tc>
      </w:tr>
      <w:tr w:rsidR="00CA7684" w:rsidRPr="00CA7684" w:rsidTr="00CA7684">
        <w:trPr>
          <w:trHeight w:val="315"/>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1.1</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Строительство и реконструкция муниципальных объектов сферы культуры</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9 553,72314</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2 509,36200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2 759,53218</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671,82896</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3 613,00000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19 100,00000</w:t>
            </w:r>
          </w:p>
        </w:tc>
      </w:tr>
      <w:tr w:rsidR="00CA7684" w:rsidRPr="00CA7684" w:rsidTr="00CA7684">
        <w:trPr>
          <w:trHeight w:val="34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81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9 553,72314</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2 509,36200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2 759,53218</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671,82896</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3 613,00000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19 100,00000</w:t>
            </w:r>
          </w:p>
        </w:tc>
      </w:tr>
      <w:tr w:rsidR="00CA7684" w:rsidRPr="00CA7684" w:rsidTr="00CA7684">
        <w:trPr>
          <w:trHeight w:val="33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9 553,72314</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2 509,36200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2 759,53218</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671,82896</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3 613,00000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19 100,00000</w:t>
            </w:r>
          </w:p>
        </w:tc>
      </w:tr>
      <w:tr w:rsidR="00CA7684" w:rsidRPr="00CA7684" w:rsidTr="00CA7684">
        <w:trPr>
          <w:trHeight w:val="52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6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8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15"/>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1.2</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xml:space="preserve">Ремонт, капитальный ремонт, оснащение специальным оборудованием и материалами зданий муниципальных учреждений сферы культуры </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28 431,44868</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2 510,37581</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6 975,55000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12 513,75680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6 431,76607</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r>
      <w:tr w:rsidR="00CA7684" w:rsidRPr="00CA7684" w:rsidTr="00CA7684">
        <w:trPr>
          <w:trHeight w:val="36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82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28 431,44868</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2 510,37581</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6 975,55000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12 513,75680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6 431,76607</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r>
      <w:tr w:rsidR="00CA7684" w:rsidRPr="00CA7684" w:rsidTr="00CA7684">
        <w:trPr>
          <w:trHeight w:val="37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5 610,65962</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251,03758</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697,55500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2 218,89043</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2 443,17661</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63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21 140,66973</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2 259,33823</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6 277,99500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8 614,74704</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3 988,58946</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40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1 680,11933</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1 680,11933</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60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15"/>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1.3</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Обеспечение первичных мер пожарной и антитеррористической безопасности муниципальных учреждений сферы культуры</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2 789,71276</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571,54901</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666,87500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872,89750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678,39125</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r>
      <w:tr w:rsidR="00CA7684" w:rsidRPr="00CA7684" w:rsidTr="00CA7684">
        <w:trPr>
          <w:trHeight w:val="33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87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2 789,71276</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571,54901</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666,87500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872,89750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678,39125</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r>
      <w:tr w:rsidR="00CA7684" w:rsidRPr="00CA7684" w:rsidTr="00CA7684">
        <w:trPr>
          <w:trHeight w:val="30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557,94255</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114,30980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133,37500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174,57950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135,67825</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r>
      <w:tr w:rsidR="00CA7684" w:rsidRPr="00CA7684" w:rsidTr="00CA7684">
        <w:trPr>
          <w:trHeight w:val="60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2 231,77021</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457,23921</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533,50000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698,31800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542,71300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7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7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15"/>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1.4</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Оказание муниципальных услуг (выполнение работ) библиотеками</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196 268,61466</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31 411,85521</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36 108,41839</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42 446,14106</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43 111,10000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43 191,10000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43 211,10000</w:t>
            </w:r>
          </w:p>
        </w:tc>
      </w:tr>
      <w:tr w:rsidR="00CA7684" w:rsidRPr="00CA7684" w:rsidTr="00CA7684">
        <w:trPr>
          <w:trHeight w:val="36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82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193 868,61466</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31 011,85521</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35 608,41839</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41 946,14106</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42 611,10000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42 691,10000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42 711,10000</w:t>
            </w:r>
          </w:p>
        </w:tc>
      </w:tr>
      <w:tr w:rsidR="00CA7684" w:rsidRPr="00CA7684" w:rsidTr="00CA7684">
        <w:trPr>
          <w:trHeight w:val="37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93 873,61466</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16 786,05521</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17 788,61839</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19 296,34106</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19 961,30000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20 041,30000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20 061,30000</w:t>
            </w:r>
          </w:p>
        </w:tc>
      </w:tr>
      <w:tr w:rsidR="00CA7684" w:rsidRPr="00CA7684" w:rsidTr="00CA7684">
        <w:trPr>
          <w:trHeight w:val="58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99 995,00000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14 225,80000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17 819,80000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22 649,80000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22 649,80000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22 649,80000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22 649,80000</w:t>
            </w:r>
          </w:p>
        </w:tc>
      </w:tr>
      <w:tr w:rsidR="00CA7684" w:rsidRPr="00CA7684" w:rsidTr="00CA7684">
        <w:trPr>
          <w:trHeight w:val="28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60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2 400,00000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400,00000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500,00000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500,00000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500,00000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500,00000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500,00000</w:t>
            </w:r>
          </w:p>
        </w:tc>
      </w:tr>
      <w:tr w:rsidR="00CA7684" w:rsidRPr="00CA7684" w:rsidTr="00CA7684">
        <w:trPr>
          <w:trHeight w:val="315"/>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1.5</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Комплектование книжных (документных) фондов библиотек муниципального образования муниципального района "Усть-Куломский"</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910,88182</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278,25000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265,89198</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275,79984</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90,94000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r>
      <w:tr w:rsidR="00CA7684" w:rsidRPr="00CA7684" w:rsidTr="00CA7684">
        <w:trPr>
          <w:trHeight w:val="36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85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910,88182</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278,25000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265,89198</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275,79984</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90,94000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r>
      <w:tr w:rsidR="00CA7684" w:rsidRPr="00CA7684" w:rsidTr="00CA7684">
        <w:trPr>
          <w:trHeight w:val="39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371,70240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90,94000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90,27364</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99,54876</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90,94000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r>
      <w:tr w:rsidR="00CA7684" w:rsidRPr="00CA7684" w:rsidTr="00CA7684">
        <w:trPr>
          <w:trHeight w:val="52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280,76240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90,94000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90,27364</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99,54876</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3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258,41702</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96,37000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85,34470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76,70232</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63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15"/>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1.6.</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Проведение мероприятий по подключению общедоступных библиотек в РК к сети "Интернет" и развитие системы библиотечного дела с учетом задачи расширения информационных технологий и оцифровки</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0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81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0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7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1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61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15"/>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1.7</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Создание модельных библиотек.</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15 750,00000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15 750,00000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1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85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15 750,00000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15 750,00000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6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750,00000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750,00000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4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750,00000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750,00000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1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14 250,00000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14 250,00000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60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15"/>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1.8</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Обеспечение развития сети модельных библиотек на основе регионального стандарта (ремонт, капитальный ремонт, обновление материально-технической базы)</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4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82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3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5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3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8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90"/>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18"/>
                <w:szCs w:val="18"/>
              </w:rPr>
            </w:pPr>
            <w:r w:rsidRPr="00CA7684">
              <w:rPr>
                <w:rFonts w:ascii="Times New Roman" w:eastAsia="Times New Roman" w:hAnsi="Times New Roman" w:cs="Times New Roman"/>
                <w:color w:val="000000"/>
                <w:sz w:val="18"/>
                <w:szCs w:val="18"/>
              </w:rPr>
              <w:t>Основное мероприятие 1.9</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6 554,42157</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2 746,08965</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1 154,05293</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2 654,27899</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r>
      <w:tr w:rsidR="00CA7684" w:rsidRPr="00CA7684" w:rsidTr="00CA7684">
        <w:trPr>
          <w:trHeight w:val="39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18"/>
                <w:szCs w:val="18"/>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79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18"/>
                <w:szCs w:val="18"/>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6 554,42157</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2 746,08965</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1 154,05293</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2 654,27899</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r>
      <w:tr w:rsidR="00CA7684" w:rsidRPr="00CA7684" w:rsidTr="00CA7684">
        <w:trPr>
          <w:trHeight w:val="37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18"/>
                <w:szCs w:val="18"/>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1 214,14011</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600,70711</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252,44908</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360,98392</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r>
      <w:tr w:rsidR="00CA7684" w:rsidRPr="00CA7684" w:rsidTr="00CA7684">
        <w:trPr>
          <w:trHeight w:val="58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18"/>
                <w:szCs w:val="18"/>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2 693,81748</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600,70711</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252,44908</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1 840,66129</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40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18"/>
                <w:szCs w:val="18"/>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2 646,46398</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1 544,67543</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649,15477</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452,63378</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60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18"/>
                <w:szCs w:val="18"/>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15"/>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1.10</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Реализация народных проектов.</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12 163,16141</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2 495,97241</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4 875,29900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4 791,89000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4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81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12 067,46141</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2 460,32241</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4 875,29900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4 731,84000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7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3 243,96741</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1 260,32241</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687,88100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1 295,76400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7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8 823,49400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1 200,00000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4 187,41800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3 436,07600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9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8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295,70000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35,65000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60,05000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100,00000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100,00000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100,00000</w:t>
            </w:r>
          </w:p>
        </w:tc>
      </w:tr>
      <w:tr w:rsidR="00CA7684" w:rsidRPr="00CA7684" w:rsidTr="00CA7684">
        <w:trPr>
          <w:trHeight w:val="315"/>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1.11</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Реализация инициативных проектов.</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1 208,13088</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1 208,13088</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4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81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1 208,13088</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1 208,13088</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7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208,13088</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208,13088</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7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1 000,00000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1 000,00000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9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8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90"/>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Задача 2.</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Формирование благоприятных условий реализации, воспроизводства и развития творческого потенциала населения МО МР "Усть-Куломский"</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Всего</w:t>
            </w:r>
          </w:p>
        </w:tc>
        <w:tc>
          <w:tcPr>
            <w:tcW w:w="495"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436 826,90119</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73 293,21996</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84 253,86517</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101 211,67806</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91 418,04500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88 645,09300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89 923,96700</w:t>
            </w:r>
          </w:p>
        </w:tc>
      </w:tr>
      <w:tr w:rsidR="00CA7684" w:rsidRPr="00CA7684" w:rsidTr="00CA7684">
        <w:trPr>
          <w:trHeight w:val="42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84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407 712,44219</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68 848,86996</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79 073,86517</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94 021,56906</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85 268,04500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82 495,09300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83 773,96700</w:t>
            </w:r>
          </w:p>
        </w:tc>
      </w:tr>
      <w:tr w:rsidR="00CA7684" w:rsidRPr="00CA7684" w:rsidTr="00CA7684">
        <w:trPr>
          <w:trHeight w:val="40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Местного бюджета</w:t>
            </w:r>
          </w:p>
        </w:tc>
        <w:tc>
          <w:tcPr>
            <w:tcW w:w="495"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200 452,59822</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41 506,92322</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42 903,03426</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41 289,48274</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38 763,05500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35 990,10300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37 268,97700</w:t>
            </w:r>
          </w:p>
        </w:tc>
      </w:tr>
      <w:tr w:rsidR="00CA7684" w:rsidRPr="00CA7684" w:rsidTr="00CA7684">
        <w:trPr>
          <w:trHeight w:val="55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206 709,84397</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27 191,94674</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35 970,83091</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52 532,08632</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46 504,99000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46 504,99000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46 504,99000</w:t>
            </w:r>
          </w:p>
        </w:tc>
      </w:tr>
      <w:tr w:rsidR="00CA7684" w:rsidRPr="00CA7684" w:rsidTr="00CA7684">
        <w:trPr>
          <w:trHeight w:val="39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550,00000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150,00000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200,00000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200,00000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r>
      <w:tr w:rsidR="00CA7684" w:rsidRPr="00CA7684" w:rsidTr="00CA7684">
        <w:trPr>
          <w:trHeight w:val="63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Средства от приносящей доход деятельности</w:t>
            </w:r>
          </w:p>
        </w:tc>
        <w:tc>
          <w:tcPr>
            <w:tcW w:w="495" w:type="pct"/>
            <w:tcBorders>
              <w:top w:val="nil"/>
              <w:left w:val="nil"/>
              <w:bottom w:val="nil"/>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29 114,45900</w:t>
            </w:r>
          </w:p>
        </w:tc>
        <w:tc>
          <w:tcPr>
            <w:tcW w:w="448" w:type="pct"/>
            <w:tcBorders>
              <w:top w:val="nil"/>
              <w:left w:val="nil"/>
              <w:bottom w:val="nil"/>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4 444,35000</w:t>
            </w:r>
          </w:p>
        </w:tc>
        <w:tc>
          <w:tcPr>
            <w:tcW w:w="448" w:type="pct"/>
            <w:tcBorders>
              <w:top w:val="nil"/>
              <w:left w:val="nil"/>
              <w:bottom w:val="nil"/>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5 180,00000</w:t>
            </w:r>
          </w:p>
        </w:tc>
        <w:tc>
          <w:tcPr>
            <w:tcW w:w="448" w:type="pct"/>
            <w:tcBorders>
              <w:top w:val="nil"/>
              <w:left w:val="nil"/>
              <w:bottom w:val="nil"/>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7 190,10900</w:t>
            </w:r>
          </w:p>
        </w:tc>
        <w:tc>
          <w:tcPr>
            <w:tcW w:w="448" w:type="pct"/>
            <w:tcBorders>
              <w:top w:val="nil"/>
              <w:left w:val="nil"/>
              <w:bottom w:val="nil"/>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6 150,00000</w:t>
            </w:r>
          </w:p>
        </w:tc>
        <w:tc>
          <w:tcPr>
            <w:tcW w:w="448" w:type="pct"/>
            <w:tcBorders>
              <w:top w:val="nil"/>
              <w:left w:val="nil"/>
              <w:bottom w:val="nil"/>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6 150,00000</w:t>
            </w:r>
          </w:p>
        </w:tc>
        <w:tc>
          <w:tcPr>
            <w:tcW w:w="448" w:type="pct"/>
            <w:tcBorders>
              <w:top w:val="nil"/>
              <w:left w:val="nil"/>
              <w:bottom w:val="nil"/>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6 150,00000</w:t>
            </w:r>
          </w:p>
        </w:tc>
      </w:tr>
      <w:tr w:rsidR="00CA7684" w:rsidRPr="00CA7684" w:rsidTr="00CA7684">
        <w:trPr>
          <w:trHeight w:val="315"/>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2.1</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Оказание муниципальных услуг (выполнение работ) учреждениями культурно-досугового типа</w:t>
            </w:r>
          </w:p>
        </w:tc>
        <w:tc>
          <w:tcPr>
            <w:tcW w:w="594" w:type="pct"/>
            <w:tcBorders>
              <w:top w:val="nil"/>
              <w:left w:val="nil"/>
              <w:bottom w:val="nil"/>
              <w:right w:val="nil"/>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Всего</w:t>
            </w:r>
          </w:p>
        </w:tc>
        <w:tc>
          <w:tcPr>
            <w:tcW w:w="495" w:type="pct"/>
            <w:tcBorders>
              <w:top w:val="single" w:sz="8" w:space="0" w:color="auto"/>
              <w:left w:val="single" w:sz="8" w:space="0" w:color="auto"/>
              <w:bottom w:val="single" w:sz="8" w:space="0" w:color="auto"/>
              <w:right w:val="single" w:sz="4"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394 702,91129</w:t>
            </w:r>
          </w:p>
        </w:tc>
        <w:tc>
          <w:tcPr>
            <w:tcW w:w="448" w:type="pct"/>
            <w:tcBorders>
              <w:top w:val="single" w:sz="8" w:space="0" w:color="auto"/>
              <w:left w:val="nil"/>
              <w:bottom w:val="single" w:sz="8" w:space="0" w:color="auto"/>
              <w:right w:val="single" w:sz="4"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65 465,38583</w:t>
            </w:r>
          </w:p>
        </w:tc>
        <w:tc>
          <w:tcPr>
            <w:tcW w:w="448" w:type="pct"/>
            <w:tcBorders>
              <w:top w:val="single" w:sz="8" w:space="0" w:color="auto"/>
              <w:left w:val="nil"/>
              <w:bottom w:val="single" w:sz="8" w:space="0" w:color="auto"/>
              <w:right w:val="single" w:sz="4"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75 196,96604</w:t>
            </w:r>
          </w:p>
        </w:tc>
        <w:tc>
          <w:tcPr>
            <w:tcW w:w="448" w:type="pct"/>
            <w:tcBorders>
              <w:top w:val="single" w:sz="8" w:space="0" w:color="auto"/>
              <w:left w:val="nil"/>
              <w:bottom w:val="single" w:sz="8" w:space="0" w:color="auto"/>
              <w:right w:val="single" w:sz="4"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88 046,39342</w:t>
            </w:r>
          </w:p>
        </w:tc>
        <w:tc>
          <w:tcPr>
            <w:tcW w:w="448" w:type="pct"/>
            <w:tcBorders>
              <w:top w:val="single" w:sz="8" w:space="0" w:color="auto"/>
              <w:left w:val="nil"/>
              <w:bottom w:val="single" w:sz="8" w:space="0" w:color="auto"/>
              <w:right w:val="single" w:sz="4"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84 383,55900</w:t>
            </w:r>
          </w:p>
        </w:tc>
        <w:tc>
          <w:tcPr>
            <w:tcW w:w="448" w:type="pct"/>
            <w:tcBorders>
              <w:top w:val="single" w:sz="8" w:space="0" w:color="auto"/>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81 610,60700</w:t>
            </w:r>
          </w:p>
        </w:tc>
        <w:tc>
          <w:tcPr>
            <w:tcW w:w="448" w:type="pct"/>
            <w:tcBorders>
              <w:top w:val="single" w:sz="8" w:space="0" w:color="auto"/>
              <w:left w:val="single" w:sz="4" w:space="0" w:color="auto"/>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82 900,00700</w:t>
            </w:r>
          </w:p>
        </w:tc>
      </w:tr>
      <w:tr w:rsidR="00CA7684" w:rsidRPr="00CA7684" w:rsidTr="00CA7684">
        <w:trPr>
          <w:trHeight w:val="33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nil"/>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 том числе:</w:t>
            </w:r>
          </w:p>
        </w:tc>
        <w:tc>
          <w:tcPr>
            <w:tcW w:w="495" w:type="pct"/>
            <w:tcBorders>
              <w:top w:val="nil"/>
              <w:left w:val="single" w:sz="8" w:space="0" w:color="auto"/>
              <w:bottom w:val="nil"/>
              <w:right w:val="single" w:sz="4"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nil"/>
              <w:right w:val="single" w:sz="4"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nil"/>
              <w:right w:val="single" w:sz="4"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nil"/>
              <w:right w:val="single" w:sz="4"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nil"/>
              <w:right w:val="single" w:sz="4"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nil"/>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single" w:sz="4" w:space="0" w:color="auto"/>
              <w:bottom w:val="nil"/>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78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nil"/>
              <w:right w:val="nil"/>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Бюджет муниципального образования, из них за счет средств:</w:t>
            </w:r>
          </w:p>
        </w:tc>
        <w:tc>
          <w:tcPr>
            <w:tcW w:w="495" w:type="pct"/>
            <w:tcBorders>
              <w:top w:val="single" w:sz="8" w:space="0" w:color="auto"/>
              <w:left w:val="single" w:sz="8" w:space="0" w:color="auto"/>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366 698,45229</w:t>
            </w:r>
          </w:p>
        </w:tc>
        <w:tc>
          <w:tcPr>
            <w:tcW w:w="448" w:type="pct"/>
            <w:tcBorders>
              <w:top w:val="single" w:sz="8" w:space="0" w:color="auto"/>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61 201,03583</w:t>
            </w:r>
          </w:p>
        </w:tc>
        <w:tc>
          <w:tcPr>
            <w:tcW w:w="448" w:type="pct"/>
            <w:tcBorders>
              <w:top w:val="single" w:sz="8" w:space="0" w:color="auto"/>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70 196,96604</w:t>
            </w:r>
          </w:p>
        </w:tc>
        <w:tc>
          <w:tcPr>
            <w:tcW w:w="448" w:type="pct"/>
            <w:tcBorders>
              <w:top w:val="single" w:sz="8" w:space="0" w:color="auto"/>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81 106,28442</w:t>
            </w:r>
          </w:p>
        </w:tc>
        <w:tc>
          <w:tcPr>
            <w:tcW w:w="448" w:type="pct"/>
            <w:tcBorders>
              <w:top w:val="single" w:sz="8" w:space="0" w:color="auto"/>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78 483,55900</w:t>
            </w:r>
          </w:p>
        </w:tc>
        <w:tc>
          <w:tcPr>
            <w:tcW w:w="448" w:type="pct"/>
            <w:tcBorders>
              <w:top w:val="single" w:sz="8" w:space="0" w:color="auto"/>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75 710,60700</w:t>
            </w:r>
          </w:p>
        </w:tc>
        <w:tc>
          <w:tcPr>
            <w:tcW w:w="448" w:type="pct"/>
            <w:tcBorders>
              <w:top w:val="single" w:sz="8" w:space="0" w:color="auto"/>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77 000,00700</w:t>
            </w:r>
          </w:p>
        </w:tc>
      </w:tr>
      <w:tr w:rsidR="00CA7684" w:rsidRPr="00CA7684" w:rsidTr="00CA7684">
        <w:trPr>
          <w:trHeight w:val="31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single" w:sz="8" w:space="0" w:color="auto"/>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Местного бюджета</w:t>
            </w:r>
          </w:p>
        </w:tc>
        <w:tc>
          <w:tcPr>
            <w:tcW w:w="495" w:type="pct"/>
            <w:tcBorders>
              <w:top w:val="nil"/>
              <w:left w:val="nil"/>
              <w:bottom w:val="nil"/>
              <w:right w:val="nil"/>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177 555,20229</w:t>
            </w:r>
          </w:p>
        </w:tc>
        <w:tc>
          <w:tcPr>
            <w:tcW w:w="448" w:type="pct"/>
            <w:tcBorders>
              <w:top w:val="nil"/>
              <w:left w:val="single" w:sz="4" w:space="0" w:color="auto"/>
              <w:bottom w:val="nil"/>
              <w:right w:val="single" w:sz="4"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35 881,08583</w:t>
            </w:r>
          </w:p>
        </w:tc>
        <w:tc>
          <w:tcPr>
            <w:tcW w:w="448" w:type="pct"/>
            <w:tcBorders>
              <w:top w:val="nil"/>
              <w:left w:val="nil"/>
              <w:bottom w:val="nil"/>
              <w:right w:val="nil"/>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38 065,86604</w:t>
            </w:r>
          </w:p>
        </w:tc>
        <w:tc>
          <w:tcPr>
            <w:tcW w:w="448" w:type="pct"/>
            <w:tcBorders>
              <w:top w:val="nil"/>
              <w:left w:val="single" w:sz="8" w:space="0" w:color="auto"/>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center"/>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37 208,88442</w:t>
            </w:r>
          </w:p>
        </w:tc>
        <w:tc>
          <w:tcPr>
            <w:tcW w:w="448" w:type="pct"/>
            <w:tcBorders>
              <w:top w:val="nil"/>
              <w:left w:val="nil"/>
              <w:bottom w:val="nil"/>
              <w:right w:val="single" w:sz="4"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34 586,15900</w:t>
            </w:r>
          </w:p>
        </w:tc>
        <w:tc>
          <w:tcPr>
            <w:tcW w:w="448" w:type="pct"/>
            <w:tcBorders>
              <w:top w:val="nil"/>
              <w:left w:val="nil"/>
              <w:bottom w:val="nil"/>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31 813,20700</w:t>
            </w:r>
          </w:p>
        </w:tc>
        <w:tc>
          <w:tcPr>
            <w:tcW w:w="448" w:type="pct"/>
            <w:tcBorders>
              <w:top w:val="nil"/>
              <w:left w:val="single" w:sz="4" w:space="0" w:color="auto"/>
              <w:bottom w:val="nil"/>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33 102,60700</w:t>
            </w:r>
          </w:p>
        </w:tc>
      </w:tr>
      <w:tr w:rsidR="00CA7684" w:rsidRPr="00CA7684" w:rsidTr="00CA7684">
        <w:trPr>
          <w:trHeight w:val="58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Республиканского бюджета Республики Коми</w:t>
            </w:r>
          </w:p>
        </w:tc>
        <w:tc>
          <w:tcPr>
            <w:tcW w:w="495" w:type="pct"/>
            <w:tcBorders>
              <w:top w:val="single" w:sz="8" w:space="0" w:color="auto"/>
              <w:left w:val="nil"/>
              <w:bottom w:val="single" w:sz="8" w:space="0" w:color="auto"/>
              <w:right w:val="nil"/>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189 143,25000</w:t>
            </w:r>
          </w:p>
        </w:tc>
        <w:tc>
          <w:tcPr>
            <w:tcW w:w="448" w:type="pct"/>
            <w:tcBorders>
              <w:top w:val="single" w:sz="8" w:space="0" w:color="auto"/>
              <w:left w:val="single" w:sz="4" w:space="0" w:color="auto"/>
              <w:bottom w:val="single" w:sz="8" w:space="0" w:color="auto"/>
              <w:right w:val="single" w:sz="4"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25 319,95000</w:t>
            </w:r>
          </w:p>
        </w:tc>
        <w:tc>
          <w:tcPr>
            <w:tcW w:w="448" w:type="pct"/>
            <w:tcBorders>
              <w:top w:val="single" w:sz="8" w:space="0" w:color="auto"/>
              <w:left w:val="nil"/>
              <w:bottom w:val="single" w:sz="8" w:space="0" w:color="auto"/>
              <w:right w:val="nil"/>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32 131,10000</w:t>
            </w:r>
          </w:p>
        </w:tc>
        <w:tc>
          <w:tcPr>
            <w:tcW w:w="448" w:type="pct"/>
            <w:tcBorders>
              <w:top w:val="nil"/>
              <w:left w:val="single" w:sz="8" w:space="0" w:color="auto"/>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43 897,40000</w:t>
            </w:r>
          </w:p>
        </w:tc>
        <w:tc>
          <w:tcPr>
            <w:tcW w:w="448" w:type="pct"/>
            <w:tcBorders>
              <w:top w:val="single" w:sz="8" w:space="0" w:color="auto"/>
              <w:left w:val="nil"/>
              <w:bottom w:val="single" w:sz="8" w:space="0" w:color="auto"/>
              <w:right w:val="single" w:sz="4"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43 897,40000</w:t>
            </w:r>
          </w:p>
        </w:tc>
        <w:tc>
          <w:tcPr>
            <w:tcW w:w="448" w:type="pct"/>
            <w:tcBorders>
              <w:top w:val="single" w:sz="8" w:space="0" w:color="auto"/>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43 897,40000</w:t>
            </w:r>
          </w:p>
        </w:tc>
        <w:tc>
          <w:tcPr>
            <w:tcW w:w="448" w:type="pct"/>
            <w:tcBorders>
              <w:top w:val="single" w:sz="8" w:space="0" w:color="auto"/>
              <w:left w:val="single" w:sz="4" w:space="0" w:color="auto"/>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43 897,40000</w:t>
            </w:r>
          </w:p>
        </w:tc>
      </w:tr>
      <w:tr w:rsidR="00CA7684" w:rsidRPr="00CA7684" w:rsidTr="00CA7684">
        <w:trPr>
          <w:trHeight w:val="31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60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28 004,45900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4 264,35000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5 000,00000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6 940,10900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5 900,00000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5 900,00000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5 900,00000</w:t>
            </w:r>
          </w:p>
        </w:tc>
      </w:tr>
      <w:tr w:rsidR="00CA7684" w:rsidRPr="00CA7684" w:rsidTr="00CA7684">
        <w:trPr>
          <w:trHeight w:val="315"/>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2.2</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33 127,29055</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5 649,04465</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6 637,29390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6 793,03200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7 023,96000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7 023,96000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7 023,96000</w:t>
            </w:r>
          </w:p>
        </w:tc>
      </w:tr>
      <w:tr w:rsidR="00CA7684" w:rsidRPr="00CA7684" w:rsidTr="00CA7684">
        <w:trPr>
          <w:trHeight w:val="36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84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32 017,29055</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5 469,04465</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6 457,29390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6 543,03200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6 773,96000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6 773,96000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6 773,96000</w:t>
            </w:r>
          </w:p>
        </w:tc>
      </w:tr>
      <w:tr w:rsidR="00CA7684" w:rsidRPr="00CA7684" w:rsidTr="00CA7684">
        <w:trPr>
          <w:trHeight w:val="36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21 668,90155</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5 287,94265</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3 978,14690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4 070,07200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4 166,37000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4 166,37000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4 166,37000</w:t>
            </w:r>
          </w:p>
        </w:tc>
      </w:tr>
      <w:tr w:rsidR="00CA7684" w:rsidRPr="00CA7684" w:rsidTr="00CA7684">
        <w:trPr>
          <w:trHeight w:val="54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10 348,38900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181,10200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2 479,14700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2 472,96000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2 607,59000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2 607,59000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2 607,59000</w:t>
            </w:r>
          </w:p>
        </w:tc>
      </w:tr>
      <w:tr w:rsidR="00CA7684" w:rsidRPr="00CA7684" w:rsidTr="00CA7684">
        <w:trPr>
          <w:trHeight w:val="31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60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1 110,00000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180,00000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180,00000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250,00000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250,00000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250,00000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250,00000</w:t>
            </w:r>
          </w:p>
        </w:tc>
      </w:tr>
      <w:tr w:rsidR="00CA7684" w:rsidRPr="00CA7684" w:rsidTr="00CA7684">
        <w:trPr>
          <w:trHeight w:val="315"/>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2.3</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Организация и проведение районных мероприятий для населения</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4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84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9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4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4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60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15"/>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2.4</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Повышение квалификации и профессиональной компетентности специалистов муниципальных учреждений сферы культуры</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7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84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3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8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40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8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15"/>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2.5</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Государственная поддержка муниципальных учреждений и работников учреждений культуры</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628,94676</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165,78948</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221,05264</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221,05264</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10,52600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10,52600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r>
      <w:tr w:rsidR="00CA7684" w:rsidRPr="00CA7684" w:rsidTr="00CA7684">
        <w:trPr>
          <w:trHeight w:val="31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84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628,94676</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165,78948</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221,05264</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221,05264</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10,52600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10,52600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r>
      <w:tr w:rsidR="00CA7684" w:rsidRPr="00CA7684" w:rsidTr="00CA7684">
        <w:trPr>
          <w:trHeight w:val="37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49,99938</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7,89474</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10,52632</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10,52632</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10,52600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10,52600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r>
      <w:tr w:rsidR="00CA7684" w:rsidRPr="00CA7684" w:rsidTr="00CA7684">
        <w:trPr>
          <w:trHeight w:val="57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28,94738</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7,89474</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10,52632</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10,52632</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42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550,00000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150,00000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200,00000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200,00000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8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15"/>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2.6</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Стимулирование и популяризация творческой деятельности населения муниципального района "Усть-Куломский".</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0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79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3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8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1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8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15"/>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2.7</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Реализация Соглашения о социально-экономическом сотрудничестве между Правительством Республики Коми и АО "Монди СЛПК"</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1 178,49500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330,00000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848,49500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0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78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1 178,49500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330,00000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848,49500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9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1 178,49500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330,00000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848,49500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4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7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60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15"/>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2.8</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Гранты бюджетам муниципальных районов за достижение показателей деятельности органов местного самоуправления</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0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85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3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8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6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61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15"/>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2.9</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Финансовое обеспечение части затрат на реализацию народных инициатив</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3 538,05759</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1 508,00000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750,05759</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1 280,00000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0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85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3 538,05759</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1 508,00000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750,05759</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1 280,00000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3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8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3 538,05759</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1 508,00000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750,05759</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1 280,00000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6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61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15"/>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2.10</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Реализация мероприятий, направленных на исполнение наказов избирателей</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1 995,00000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175,00000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600,00000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1 220,00000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0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85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1 995,00000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175,00000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600,00000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1 220,00000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3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8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1 995,00000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175,00000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600,00000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1 220,00000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6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61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15"/>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2.11</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xml:space="preserve">Приобретение движимого имущества для муниципальных нужд </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3 651,20000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3 651,20000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0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85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3 651,20000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3 651,20000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3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8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3 651,20000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3 651,20000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6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61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450"/>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Задача 3.</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Обеспечение реализации муниципальной программы</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394 802,41325</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60 356,75862</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73 311,97349</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77 075,14492</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92 025,40323</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92 033,13299</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92 033,13299</w:t>
            </w:r>
          </w:p>
        </w:tc>
      </w:tr>
      <w:tr w:rsidR="00CA7684" w:rsidRPr="00CA7684" w:rsidTr="00CA7684">
        <w:trPr>
          <w:trHeight w:val="30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81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394 802,41325</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60 356,75862</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73 311,97349</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77 075,14492</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92 025,40323</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92 033,13299</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92 033,13299</w:t>
            </w:r>
          </w:p>
        </w:tc>
      </w:tr>
      <w:tr w:rsidR="00CA7684" w:rsidRPr="00CA7684" w:rsidTr="00CA7684">
        <w:trPr>
          <w:trHeight w:val="33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236 596,60694</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34 098,85540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39 547,00764</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45 939,62543</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58 510,15657</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58 500,96190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58 500,96190</w:t>
            </w:r>
          </w:p>
        </w:tc>
      </w:tr>
      <w:tr w:rsidR="00CA7684" w:rsidRPr="00CA7684" w:rsidTr="00CA7684">
        <w:trPr>
          <w:trHeight w:val="55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158 205,80631</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26 257,90322</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33 764,96585</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31 135,51949</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33 515,24666</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33 532,17109</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33 532,17109</w:t>
            </w:r>
          </w:p>
        </w:tc>
      </w:tr>
      <w:tr w:rsidR="00CA7684" w:rsidRPr="00CA7684" w:rsidTr="00CA7684">
        <w:trPr>
          <w:trHeight w:val="33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5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60"/>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3.1</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259 772,74638</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41 044,15620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45 495,74478</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51 061,47740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61 093,90800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61 077,46000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61 077,46000</w:t>
            </w:r>
          </w:p>
        </w:tc>
      </w:tr>
      <w:tr w:rsidR="00CA7684" w:rsidRPr="00CA7684" w:rsidTr="00CA7684">
        <w:trPr>
          <w:trHeight w:val="27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79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259 772,74638</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41 044,15620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45 495,74478</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51 061,47740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61 093,90800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61 077,46000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61 077,46000</w:t>
            </w:r>
          </w:p>
        </w:tc>
      </w:tr>
      <w:tr w:rsidR="00CA7684" w:rsidRPr="00CA7684" w:rsidTr="00CA7684">
        <w:trPr>
          <w:trHeight w:val="34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199 572,29638</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29 766,60620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33 525,74478</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38 048,57740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49 123,90800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49 107,46000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49 107,46000</w:t>
            </w:r>
          </w:p>
        </w:tc>
      </w:tr>
      <w:tr w:rsidR="00CA7684" w:rsidRPr="00CA7684" w:rsidTr="00CA7684">
        <w:trPr>
          <w:trHeight w:val="57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60 200,45000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11 277,55000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11 970,00000</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13 012,90000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11 970,00000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11 970,00000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11 970,00000</w:t>
            </w:r>
          </w:p>
        </w:tc>
      </w:tr>
      <w:tr w:rsidR="00CA7684" w:rsidRPr="00CA7684" w:rsidTr="00CA7684">
        <w:trPr>
          <w:trHeight w:val="28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60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15"/>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3.2</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Организация взаимодействия с органами местного самоуправления МО МР "Усть-Куломский" и органами исполнительной власти МР по реализации муниципальной программ</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4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79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27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5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4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60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15"/>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3.3.</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Оплата расходов по коммунальным услугам</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135 029,66687</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19 312,60242</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27 816,22871</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26 013,66752</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30 931,49523</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30 955,67299</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30 955,67299</w:t>
            </w:r>
          </w:p>
        </w:tc>
      </w:tr>
      <w:tr w:rsidR="00CA7684" w:rsidRPr="00CA7684" w:rsidTr="00CA7684">
        <w:trPr>
          <w:trHeight w:val="30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81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135 029,66687</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19 312,60242</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27 816,22871</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26 013,66752</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30 931,49523</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30 955,67299</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30 955,67299</w:t>
            </w:r>
          </w:p>
        </w:tc>
      </w:tr>
      <w:tr w:rsidR="00CA7684" w:rsidRPr="00CA7684" w:rsidTr="00CA7684">
        <w:trPr>
          <w:trHeight w:val="33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37 024,31056</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4 332,24920</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6 021,26286</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7 891,04803</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9 386,24857</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9 393,50190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9 393,50190</w:t>
            </w:r>
          </w:p>
        </w:tc>
      </w:tr>
      <w:tr w:rsidR="00CA7684" w:rsidRPr="00CA7684" w:rsidTr="00CA7684">
        <w:trPr>
          <w:trHeight w:val="55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98 005,35631</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14 980,35322</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21 794,96585</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18 122,61949</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21 545,24666</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21 562,17109</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21 562,17109</w:t>
            </w:r>
          </w:p>
        </w:tc>
      </w:tr>
      <w:tr w:rsidR="00CA7684" w:rsidRPr="00CA7684" w:rsidTr="00CA7684">
        <w:trPr>
          <w:trHeight w:val="36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8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jc w:val="right"/>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0,00000</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15"/>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Задача 4.</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"Укрепление единства российской нации и этнокультурное развитие народа, проживающего на территории МО МР "Усть-Куломский"</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1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73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25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1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25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7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15"/>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4.1</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Развитие гармоничных межнациональных отношений</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24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75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1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46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27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4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15"/>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Задача 5.</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Сохранение и развитие государственных языков.</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4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75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0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10"/>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25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2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b/>
                <w:bCs/>
                <w:color w:val="000000"/>
                <w:sz w:val="20"/>
                <w:szCs w:val="20"/>
              </w:rPr>
            </w:pPr>
            <w:r w:rsidRPr="00CA7684">
              <w:rPr>
                <w:rFonts w:ascii="Times New Roman" w:eastAsia="Times New Roman" w:hAnsi="Times New Roman" w:cs="Times New Roman"/>
                <w:b/>
                <w:bCs/>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bl>
    <w:p w:rsidR="00CA7684" w:rsidRDefault="00CA7684"/>
    <w:p w:rsidR="00CA7684" w:rsidRDefault="00CA7684">
      <w:r>
        <w:br w:type="page"/>
      </w:r>
    </w:p>
    <w:p w:rsidR="00CA7684" w:rsidRDefault="00CA7684"/>
    <w:tbl>
      <w:tblPr>
        <w:tblW w:w="5000" w:type="pct"/>
        <w:tblLook w:val="04A0"/>
      </w:tblPr>
      <w:tblGrid>
        <w:gridCol w:w="1606"/>
        <w:gridCol w:w="2005"/>
        <w:gridCol w:w="1782"/>
        <w:gridCol w:w="1461"/>
        <w:gridCol w:w="1322"/>
        <w:gridCol w:w="1322"/>
        <w:gridCol w:w="1322"/>
        <w:gridCol w:w="1322"/>
        <w:gridCol w:w="1322"/>
        <w:gridCol w:w="1322"/>
      </w:tblGrid>
      <w:tr w:rsidR="00CA7684" w:rsidRPr="00CA7684" w:rsidTr="00CA7684">
        <w:trPr>
          <w:trHeight w:val="315"/>
        </w:trPr>
        <w:tc>
          <w:tcPr>
            <w:tcW w:w="544"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jc w:val="both"/>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Основное мероприятие 5.1</w:t>
            </w:r>
          </w:p>
        </w:tc>
        <w:tc>
          <w:tcPr>
            <w:tcW w:w="679" w:type="pct"/>
            <w:vMerge w:val="restart"/>
            <w:tcBorders>
              <w:top w:val="nil"/>
              <w:left w:val="single" w:sz="8" w:space="0" w:color="auto"/>
              <w:bottom w:val="single" w:sz="8" w:space="0" w:color="000000"/>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Сохранение и развитие государственных языков Республики Коми</w:t>
            </w: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Всего</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28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в том числе:</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79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Бюджет муниципального образования, из них за счет средств:</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31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Местного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5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Республиканского бюджета Республики Коми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28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Федерального бюджета</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r w:rsidR="00CA7684" w:rsidRPr="00CA7684" w:rsidTr="00CA7684">
        <w:trPr>
          <w:trHeight w:val="525"/>
        </w:trPr>
        <w:tc>
          <w:tcPr>
            <w:tcW w:w="544"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8" w:space="0" w:color="auto"/>
              <w:bottom w:val="single" w:sz="8" w:space="0" w:color="000000"/>
              <w:right w:val="single" w:sz="8" w:space="0" w:color="auto"/>
            </w:tcBorders>
            <w:vAlign w:val="center"/>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p>
        </w:tc>
        <w:tc>
          <w:tcPr>
            <w:tcW w:w="594" w:type="pct"/>
            <w:tcBorders>
              <w:top w:val="nil"/>
              <w:left w:val="nil"/>
              <w:bottom w:val="single" w:sz="8" w:space="0" w:color="auto"/>
              <w:right w:val="single" w:sz="8" w:space="0" w:color="auto"/>
            </w:tcBorders>
            <w:shd w:val="clear" w:color="auto" w:fill="auto"/>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Средства от приносящей доход деятельности</w:t>
            </w:r>
          </w:p>
        </w:tc>
        <w:tc>
          <w:tcPr>
            <w:tcW w:w="495"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FFFFFF"/>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000000" w:fill="EEECE1"/>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c>
          <w:tcPr>
            <w:tcW w:w="448" w:type="pct"/>
            <w:tcBorders>
              <w:top w:val="nil"/>
              <w:left w:val="nil"/>
              <w:bottom w:val="single" w:sz="8" w:space="0" w:color="auto"/>
              <w:right w:val="single" w:sz="8" w:space="0" w:color="auto"/>
            </w:tcBorders>
            <w:shd w:val="clear" w:color="auto" w:fill="auto"/>
            <w:noWrap/>
            <w:hideMark/>
          </w:tcPr>
          <w:p w:rsidR="00CA7684" w:rsidRPr="00CA7684" w:rsidRDefault="00CA7684" w:rsidP="00CA7684">
            <w:pPr>
              <w:spacing w:after="0" w:line="240" w:lineRule="auto"/>
              <w:rPr>
                <w:rFonts w:ascii="Times New Roman" w:eastAsia="Times New Roman" w:hAnsi="Times New Roman" w:cs="Times New Roman"/>
                <w:color w:val="000000"/>
                <w:sz w:val="20"/>
                <w:szCs w:val="20"/>
              </w:rPr>
            </w:pPr>
            <w:r w:rsidRPr="00CA7684">
              <w:rPr>
                <w:rFonts w:ascii="Times New Roman" w:eastAsia="Times New Roman" w:hAnsi="Times New Roman" w:cs="Times New Roman"/>
                <w:color w:val="000000"/>
                <w:sz w:val="20"/>
                <w:szCs w:val="20"/>
              </w:rPr>
              <w:t> </w:t>
            </w:r>
          </w:p>
        </w:tc>
      </w:tr>
    </w:tbl>
    <w:p w:rsidR="006F1EAC" w:rsidRPr="006F1EAC" w:rsidRDefault="006F1EAC" w:rsidP="00797FCB">
      <w:pPr>
        <w:spacing w:after="0" w:line="240" w:lineRule="auto"/>
        <w:rPr>
          <w:rFonts w:ascii="Times New Roman" w:eastAsia="Times New Roman" w:hAnsi="Times New Roman" w:cs="Times New Roman"/>
          <w:sz w:val="24"/>
          <w:szCs w:val="24"/>
        </w:rPr>
      </w:pPr>
    </w:p>
    <w:p w:rsidR="006F1EAC" w:rsidRPr="006F1EAC" w:rsidRDefault="006F1EAC" w:rsidP="00797FCB">
      <w:pPr>
        <w:spacing w:after="0" w:line="240" w:lineRule="auto"/>
        <w:rPr>
          <w:rFonts w:ascii="Times New Roman" w:eastAsia="Times New Roman" w:hAnsi="Times New Roman" w:cs="Times New Roman"/>
          <w:sz w:val="28"/>
          <w:szCs w:val="28"/>
        </w:rPr>
      </w:pPr>
    </w:p>
    <w:p w:rsidR="006F1EAC" w:rsidRPr="006F1EAC" w:rsidRDefault="006F1EAC" w:rsidP="00797FCB">
      <w:pPr>
        <w:spacing w:after="0" w:line="240" w:lineRule="auto"/>
        <w:rPr>
          <w:rFonts w:ascii="Times New Roman" w:eastAsia="Times New Roman" w:hAnsi="Times New Roman" w:cs="Times New Roman"/>
          <w:sz w:val="24"/>
          <w:szCs w:val="24"/>
        </w:rPr>
      </w:pPr>
    </w:p>
    <w:p w:rsidR="00CA7684" w:rsidRDefault="00CA7684" w:rsidP="00797FCB">
      <w:pPr>
        <w:spacing w:after="0" w:line="240" w:lineRule="auto"/>
        <w:jc w:val="center"/>
        <w:rPr>
          <w:rFonts w:ascii="Times New Roman" w:eastAsia="Times New Roman" w:hAnsi="Times New Roman" w:cs="Times New Roman"/>
          <w:sz w:val="32"/>
          <w:szCs w:val="32"/>
        </w:rPr>
        <w:sectPr w:rsidR="00CA7684" w:rsidSect="00CA7684">
          <w:pgSz w:w="16838" w:h="11906" w:orient="landscape"/>
          <w:pgMar w:top="1701" w:right="1134" w:bottom="991" w:left="1134" w:header="709" w:footer="709" w:gutter="0"/>
          <w:cols w:space="708"/>
          <w:docGrid w:linePitch="360"/>
        </w:sectPr>
      </w:pPr>
    </w:p>
    <w:p w:rsidR="00BC652F" w:rsidRPr="00BC652F" w:rsidRDefault="00BC652F" w:rsidP="00797FCB">
      <w:pPr>
        <w:spacing w:after="0" w:line="240" w:lineRule="auto"/>
        <w:jc w:val="center"/>
        <w:rPr>
          <w:rFonts w:ascii="Times New Roman" w:eastAsia="Times New Roman" w:hAnsi="Times New Roman" w:cs="Times New Roman"/>
          <w:sz w:val="32"/>
          <w:szCs w:val="32"/>
        </w:rPr>
      </w:pPr>
    </w:p>
    <w:p w:rsidR="00CA7684" w:rsidRPr="00CA7684" w:rsidRDefault="00CA7684" w:rsidP="00CA76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1535" cy="835660"/>
            <wp:effectExtent l="19050" t="0" r="5715" b="0"/>
            <wp:docPr id="1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1535" cy="835660"/>
                    </a:xfrm>
                    <a:prstGeom prst="rect">
                      <a:avLst/>
                    </a:prstGeom>
                    <a:noFill/>
                    <a:ln w="9525">
                      <a:noFill/>
                      <a:miter lim="800000"/>
                      <a:headEnd/>
                      <a:tailEnd/>
                    </a:ln>
                  </pic:spPr>
                </pic:pic>
              </a:graphicData>
            </a:graphic>
          </wp:inline>
        </w:drawing>
      </w:r>
    </w:p>
    <w:p w:rsidR="00CA7684" w:rsidRPr="00CA7684" w:rsidRDefault="00CA7684" w:rsidP="00CA7684">
      <w:pPr>
        <w:spacing w:after="0" w:line="240" w:lineRule="auto"/>
        <w:jc w:val="center"/>
        <w:rPr>
          <w:rFonts w:ascii="Times New Roman" w:eastAsia="Times New Roman" w:hAnsi="Times New Roman" w:cs="Times New Roman"/>
          <w:b/>
          <w:sz w:val="28"/>
          <w:szCs w:val="28"/>
        </w:rPr>
      </w:pPr>
      <w:r w:rsidRPr="00CA7684">
        <w:rPr>
          <w:rFonts w:ascii="Times New Roman" w:eastAsia="Times New Roman" w:hAnsi="Times New Roman" w:cs="Times New Roman"/>
          <w:b/>
          <w:sz w:val="28"/>
          <w:szCs w:val="28"/>
        </w:rPr>
        <w:t>«Кулöмд</w:t>
      </w:r>
      <w:r w:rsidRPr="00CA7684">
        <w:rPr>
          <w:rFonts w:ascii="Times New Roman" w:eastAsia="Times New Roman" w:hAnsi="Times New Roman" w:cs="Times New Roman"/>
          <w:b/>
          <w:sz w:val="28"/>
          <w:szCs w:val="28"/>
          <w:lang w:val="en-US"/>
        </w:rPr>
        <w:t>i</w:t>
      </w:r>
      <w:r w:rsidRPr="00CA7684">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CA7684">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CA7684">
        <w:rPr>
          <w:rFonts w:ascii="Times New Roman" w:eastAsia="Times New Roman" w:hAnsi="Times New Roman" w:cs="Times New Roman"/>
          <w:b/>
          <w:sz w:val="28"/>
          <w:szCs w:val="28"/>
        </w:rPr>
        <w:t>администрациялöн</w:t>
      </w:r>
    </w:p>
    <w:p w:rsidR="00CA7684" w:rsidRPr="00CA7684" w:rsidRDefault="00CA7684" w:rsidP="00CA7684">
      <w:pPr>
        <w:spacing w:after="0" w:line="240" w:lineRule="auto"/>
        <w:jc w:val="center"/>
        <w:rPr>
          <w:rFonts w:ascii="Times New Roman" w:eastAsia="Times New Roman" w:hAnsi="Times New Roman" w:cs="Times New Roman"/>
          <w:b/>
          <w:sz w:val="34"/>
          <w:szCs w:val="34"/>
        </w:rPr>
      </w:pPr>
      <w:r w:rsidRPr="00CA7684">
        <w:rPr>
          <w:rFonts w:ascii="Times New Roman" w:eastAsia="Times New Roman" w:hAnsi="Times New Roman" w:cs="Times New Roman"/>
          <w:b/>
          <w:sz w:val="34"/>
          <w:szCs w:val="34"/>
        </w:rPr>
        <w:t>Ш У Ö М</w:t>
      </w:r>
    </w:p>
    <w:p w:rsidR="00CA7684" w:rsidRPr="00CA7684" w:rsidRDefault="00034918" w:rsidP="00CA7684">
      <w:pPr>
        <w:spacing w:after="0" w:line="240" w:lineRule="auto"/>
        <w:jc w:val="center"/>
        <w:rPr>
          <w:rFonts w:ascii="Times New Roman" w:eastAsia="Times New Roman" w:hAnsi="Times New Roman" w:cs="Times New Roman"/>
          <w:b/>
          <w:sz w:val="28"/>
          <w:szCs w:val="28"/>
        </w:rPr>
      </w:pPr>
      <w:r w:rsidRPr="00034918">
        <w:rPr>
          <w:rFonts w:ascii="Calibri" w:eastAsia="Calibri" w:hAnsi="Calibri" w:cs="Times New Roman"/>
          <w:noProof/>
          <w:lang w:eastAsia="en-US"/>
        </w:rPr>
        <w:pict>
          <v:line id="_x0000_s1084" style="position:absolute;left:0;text-align:left;flip:y;z-index:251701248;visibility:visible;mso-wrap-distance-top:-17e-5mm;mso-wrap-distance-bottom:-1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CA7684" w:rsidRPr="00CA7684">
        <w:rPr>
          <w:rFonts w:ascii="Times New Roman" w:eastAsia="Times New Roman" w:hAnsi="Times New Roman" w:cs="Times New Roman"/>
          <w:b/>
          <w:sz w:val="28"/>
          <w:szCs w:val="28"/>
        </w:rPr>
        <w:t>Администрация муниципального района «Усть-Куломский»</w:t>
      </w:r>
    </w:p>
    <w:p w:rsidR="00CA7684" w:rsidRPr="00CA7684" w:rsidRDefault="00CA7684" w:rsidP="00CA7684">
      <w:pPr>
        <w:keepNext/>
        <w:spacing w:after="0" w:line="240" w:lineRule="auto"/>
        <w:jc w:val="center"/>
        <w:outlineLvl w:val="3"/>
        <w:rPr>
          <w:rFonts w:ascii="Times New Roman" w:eastAsia="Times New Roman" w:hAnsi="Times New Roman" w:cs="Times New Roman"/>
          <w:b/>
          <w:bCs/>
          <w:spacing w:val="38"/>
          <w:sz w:val="34"/>
          <w:szCs w:val="34"/>
        </w:rPr>
      </w:pPr>
      <w:r w:rsidRPr="00CA7684">
        <w:rPr>
          <w:rFonts w:ascii="Times New Roman" w:eastAsia="Times New Roman" w:hAnsi="Times New Roman" w:cs="Times New Roman"/>
          <w:b/>
          <w:bCs/>
          <w:spacing w:val="38"/>
          <w:sz w:val="34"/>
          <w:szCs w:val="34"/>
        </w:rPr>
        <w:t>П О С Т А Н О В Л Е Н И Е</w:t>
      </w:r>
    </w:p>
    <w:p w:rsidR="00CA7684" w:rsidRPr="00CA7684" w:rsidRDefault="00CA7684" w:rsidP="00CA7684">
      <w:pPr>
        <w:keepNext/>
        <w:keepLines/>
        <w:spacing w:after="0" w:line="240" w:lineRule="auto"/>
        <w:jc w:val="both"/>
        <w:outlineLvl w:val="7"/>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23 января 2025 г.                                                                                            № 79</w:t>
      </w:r>
    </w:p>
    <w:p w:rsidR="00CA7684" w:rsidRPr="00CA7684" w:rsidRDefault="00CA7684" w:rsidP="00CA7684">
      <w:pPr>
        <w:spacing w:after="0" w:line="240" w:lineRule="auto"/>
        <w:jc w:val="center"/>
        <w:rPr>
          <w:rFonts w:ascii="Times New Roman" w:eastAsia="Times New Roman" w:hAnsi="Times New Roman" w:cs="Times New Roman"/>
          <w:sz w:val="20"/>
          <w:szCs w:val="20"/>
        </w:rPr>
      </w:pPr>
      <w:r w:rsidRPr="00CA7684">
        <w:rPr>
          <w:rFonts w:ascii="Times New Roman" w:eastAsia="Times New Roman" w:hAnsi="Times New Roman" w:cs="Times New Roman"/>
          <w:sz w:val="20"/>
          <w:szCs w:val="20"/>
        </w:rPr>
        <w:t>Республика Коми</w:t>
      </w:r>
    </w:p>
    <w:p w:rsidR="00CA7684" w:rsidRPr="00CA7684" w:rsidRDefault="00CA7684" w:rsidP="00CA7684">
      <w:pPr>
        <w:spacing w:after="0" w:line="240" w:lineRule="auto"/>
        <w:jc w:val="center"/>
        <w:rPr>
          <w:rFonts w:ascii="Times New Roman" w:eastAsia="Times New Roman" w:hAnsi="Times New Roman" w:cs="Times New Roman"/>
          <w:sz w:val="20"/>
          <w:szCs w:val="20"/>
        </w:rPr>
      </w:pPr>
      <w:r w:rsidRPr="00CA7684">
        <w:rPr>
          <w:rFonts w:ascii="Times New Roman" w:eastAsia="Times New Roman" w:hAnsi="Times New Roman" w:cs="Times New Roman"/>
          <w:sz w:val="20"/>
          <w:szCs w:val="20"/>
        </w:rPr>
        <w:t>с. Усть-Кулом</w:t>
      </w:r>
    </w:p>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bCs/>
          <w:sz w:val="28"/>
          <w:szCs w:val="28"/>
        </w:rPr>
      </w:pPr>
    </w:p>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CA7684">
        <w:rPr>
          <w:rFonts w:ascii="Times New Roman" w:eastAsia="Times New Roman" w:hAnsi="Times New Roman" w:cs="Times New Roman"/>
          <w:b/>
          <w:bCs/>
          <w:sz w:val="28"/>
          <w:szCs w:val="28"/>
        </w:rPr>
        <w:t>О внесении изменений в постановление администрации муниципального района «Усть-Куломский» от 15 октября 2021 года № 1381 «Об утверждении муниципальной программы «Развитие образования»</w:t>
      </w:r>
    </w:p>
    <w:p w:rsidR="00CA7684" w:rsidRPr="00CA7684" w:rsidRDefault="00CA7684" w:rsidP="00CA7684">
      <w:pPr>
        <w:spacing w:after="0" w:line="240" w:lineRule="auto"/>
        <w:rPr>
          <w:rFonts w:ascii="Times New Roman" w:eastAsia="Times New Roman" w:hAnsi="Times New Roman" w:cs="Times New Roman"/>
          <w:sz w:val="28"/>
          <w:szCs w:val="28"/>
        </w:rPr>
      </w:pPr>
    </w:p>
    <w:p w:rsidR="00CA7684" w:rsidRPr="00CA7684" w:rsidRDefault="00CA7684" w:rsidP="00CA768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 xml:space="preserve">В соответствии с Бюджетным </w:t>
      </w:r>
      <w:hyperlink r:id="rId99" w:history="1">
        <w:r w:rsidRPr="00CA7684">
          <w:rPr>
            <w:rFonts w:ascii="Times New Roman" w:eastAsia="Times New Roman" w:hAnsi="Times New Roman" w:cs="Times New Roman"/>
            <w:sz w:val="28"/>
            <w:szCs w:val="28"/>
          </w:rPr>
          <w:t>кодексом</w:t>
        </w:r>
      </w:hyperlink>
      <w:r w:rsidRPr="00CA7684">
        <w:rPr>
          <w:rFonts w:ascii="Times New Roman" w:eastAsia="Times New Roman" w:hAnsi="Times New Roman" w:cs="Times New Roman"/>
          <w:sz w:val="28"/>
          <w:szCs w:val="28"/>
        </w:rPr>
        <w:t xml:space="preserve"> Российской Федерации, Федеральным </w:t>
      </w:r>
      <w:hyperlink r:id="rId100" w:history="1">
        <w:r w:rsidRPr="00CA7684">
          <w:rPr>
            <w:rFonts w:ascii="Times New Roman" w:eastAsia="Times New Roman" w:hAnsi="Times New Roman" w:cs="Times New Roman"/>
            <w:sz w:val="28"/>
            <w:szCs w:val="28"/>
          </w:rPr>
          <w:t>законом</w:t>
        </w:r>
      </w:hyperlink>
      <w:r w:rsidRPr="00CA7684">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 администрация муниципального района «Усть-Куломский» п о с т а н о в л я е т:</w:t>
      </w:r>
    </w:p>
    <w:p w:rsidR="00CA7684" w:rsidRPr="00CA7684" w:rsidRDefault="00CA7684" w:rsidP="00CA768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A7684" w:rsidRPr="00CA7684" w:rsidRDefault="00CA7684" w:rsidP="00CA7684">
      <w:pPr>
        <w:numPr>
          <w:ilvl w:val="0"/>
          <w:numId w:val="39"/>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CA7684">
        <w:rPr>
          <w:rFonts w:ascii="Times New Roman" w:eastAsia="Times New Roman" w:hAnsi="Times New Roman" w:cs="Times New Roman"/>
          <w:bCs/>
          <w:sz w:val="28"/>
          <w:szCs w:val="28"/>
        </w:rPr>
        <w:t>Внести в постановление администрации муниципального района «Усть-Куломский» от 15 октября 2021 года № 1381 «Об утверждении муниципальной программы «Развитие образования» (далее соответственно – Постановление, Программа) изменения согласно приложению к настоящему постановлению.</w:t>
      </w:r>
    </w:p>
    <w:p w:rsidR="00CA7684" w:rsidRPr="00CA7684" w:rsidRDefault="00CA7684" w:rsidP="00CA7684">
      <w:pPr>
        <w:numPr>
          <w:ilvl w:val="0"/>
          <w:numId w:val="39"/>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CA7684">
        <w:rPr>
          <w:rFonts w:ascii="Times New Roman" w:eastAsia="Times New Roman" w:hAnsi="Times New Roman" w:cs="Times New Roman"/>
          <w:bCs/>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CA7684" w:rsidRPr="00CA7684" w:rsidRDefault="00CA7684" w:rsidP="00CA7684">
      <w:pPr>
        <w:spacing w:after="0" w:line="240" w:lineRule="auto"/>
        <w:jc w:val="both"/>
        <w:rPr>
          <w:rFonts w:ascii="Times New Roman" w:eastAsia="Times New Roman" w:hAnsi="Times New Roman" w:cs="Times New Roman"/>
          <w:sz w:val="28"/>
          <w:szCs w:val="28"/>
        </w:rPr>
      </w:pPr>
    </w:p>
    <w:p w:rsidR="00CA7684" w:rsidRPr="00CA7684" w:rsidRDefault="00CA7684" w:rsidP="00CA7684">
      <w:pPr>
        <w:spacing w:after="0" w:line="240" w:lineRule="auto"/>
        <w:jc w:val="both"/>
        <w:rPr>
          <w:rFonts w:ascii="Times New Roman" w:eastAsia="Times New Roman" w:hAnsi="Times New Roman" w:cs="Times New Roman"/>
          <w:sz w:val="28"/>
          <w:szCs w:val="28"/>
        </w:rPr>
      </w:pPr>
    </w:p>
    <w:p w:rsidR="00CA7684" w:rsidRPr="00CA7684" w:rsidRDefault="00CA7684" w:rsidP="00CA7684">
      <w:pPr>
        <w:spacing w:after="0" w:line="240" w:lineRule="auto"/>
        <w:jc w:val="both"/>
        <w:rPr>
          <w:rFonts w:ascii="Times New Roman" w:eastAsia="Times New Roman" w:hAnsi="Times New Roman" w:cs="Times New Roman"/>
          <w:sz w:val="28"/>
          <w:szCs w:val="28"/>
        </w:rPr>
      </w:pPr>
    </w:p>
    <w:p w:rsidR="00CA7684" w:rsidRPr="00CA7684" w:rsidRDefault="00CA7684" w:rsidP="00CA7684">
      <w:pPr>
        <w:spacing w:after="0" w:line="240" w:lineRule="auto"/>
        <w:jc w:val="both"/>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 xml:space="preserve">Глава МР «Усть-Куломский» – </w:t>
      </w:r>
    </w:p>
    <w:p w:rsidR="00CA7684" w:rsidRPr="00CA7684" w:rsidRDefault="00CA7684" w:rsidP="00CA7684">
      <w:pPr>
        <w:spacing w:after="0" w:line="240" w:lineRule="auto"/>
        <w:jc w:val="both"/>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руководитель администрации района                                                 С.В. Рубан</w:t>
      </w:r>
    </w:p>
    <w:p w:rsidR="00CA7684" w:rsidRPr="00CA7684" w:rsidRDefault="00CA7684" w:rsidP="00CA7684">
      <w:pPr>
        <w:spacing w:after="0" w:line="240" w:lineRule="auto"/>
        <w:jc w:val="both"/>
        <w:rPr>
          <w:rFonts w:ascii="Times New Roman" w:eastAsia="Times New Roman" w:hAnsi="Times New Roman" w:cs="Times New Roman"/>
          <w:sz w:val="16"/>
          <w:szCs w:val="16"/>
        </w:rPr>
      </w:pPr>
    </w:p>
    <w:p w:rsidR="00CA7684" w:rsidRPr="00CA7684" w:rsidRDefault="00CA7684" w:rsidP="00CA7684">
      <w:pPr>
        <w:spacing w:after="0" w:line="240" w:lineRule="auto"/>
        <w:jc w:val="right"/>
        <w:rPr>
          <w:rFonts w:ascii="Times New Roman" w:eastAsia="Times New Roman" w:hAnsi="Times New Roman" w:cs="Times New Roman"/>
          <w:sz w:val="28"/>
          <w:szCs w:val="28"/>
        </w:rPr>
      </w:pPr>
    </w:p>
    <w:p w:rsidR="00CA7684" w:rsidRPr="00CA7684" w:rsidRDefault="00CA7684" w:rsidP="00CA7684">
      <w:pPr>
        <w:spacing w:after="0" w:line="240" w:lineRule="auto"/>
        <w:jc w:val="both"/>
        <w:rPr>
          <w:rFonts w:ascii="Times New Roman" w:eastAsia="Times New Roman" w:hAnsi="Times New Roman" w:cs="Times New Roman"/>
          <w:i/>
          <w:sz w:val="18"/>
          <w:szCs w:val="18"/>
        </w:rPr>
      </w:pPr>
    </w:p>
    <w:p w:rsidR="00CA7684" w:rsidRPr="00CA7684" w:rsidRDefault="00CA7684" w:rsidP="00CA7684">
      <w:pPr>
        <w:spacing w:after="0" w:line="240" w:lineRule="auto"/>
        <w:jc w:val="both"/>
        <w:rPr>
          <w:rFonts w:ascii="Times New Roman" w:eastAsia="Times New Roman" w:hAnsi="Times New Roman" w:cs="Times New Roman"/>
          <w:i/>
          <w:sz w:val="18"/>
          <w:szCs w:val="18"/>
        </w:rPr>
      </w:pPr>
    </w:p>
    <w:p w:rsidR="00CA7684" w:rsidRPr="00CA7684" w:rsidRDefault="00CA7684" w:rsidP="00CA7684">
      <w:pPr>
        <w:spacing w:after="0" w:line="240" w:lineRule="auto"/>
        <w:jc w:val="both"/>
        <w:rPr>
          <w:rFonts w:ascii="Times New Roman" w:eastAsia="Times New Roman" w:hAnsi="Times New Roman" w:cs="Times New Roman"/>
          <w:i/>
          <w:sz w:val="18"/>
          <w:szCs w:val="18"/>
        </w:rPr>
      </w:pPr>
    </w:p>
    <w:p w:rsidR="00CA7684" w:rsidRPr="00CA7684" w:rsidRDefault="00CA7684" w:rsidP="00CA7684">
      <w:pPr>
        <w:spacing w:after="0" w:line="240" w:lineRule="auto"/>
        <w:jc w:val="both"/>
        <w:rPr>
          <w:rFonts w:ascii="Times New Roman" w:eastAsia="Times New Roman" w:hAnsi="Times New Roman" w:cs="Times New Roman"/>
          <w:i/>
          <w:sz w:val="18"/>
          <w:szCs w:val="18"/>
        </w:rPr>
      </w:pPr>
    </w:p>
    <w:p w:rsidR="00CA7684" w:rsidRPr="00CA7684" w:rsidRDefault="00CA7684" w:rsidP="00CA7684">
      <w:pPr>
        <w:spacing w:after="0" w:line="240" w:lineRule="auto"/>
        <w:jc w:val="both"/>
        <w:rPr>
          <w:rFonts w:ascii="Times New Roman" w:eastAsia="Times New Roman" w:hAnsi="Times New Roman" w:cs="Times New Roman"/>
          <w:i/>
          <w:sz w:val="18"/>
          <w:szCs w:val="18"/>
        </w:rPr>
      </w:pPr>
    </w:p>
    <w:p w:rsidR="00CA7684" w:rsidRPr="00CA7684" w:rsidRDefault="00CA7684" w:rsidP="00CA7684">
      <w:pPr>
        <w:spacing w:after="0" w:line="240" w:lineRule="auto"/>
        <w:jc w:val="both"/>
        <w:rPr>
          <w:rFonts w:ascii="Times New Roman" w:eastAsia="Times New Roman" w:hAnsi="Times New Roman" w:cs="Times New Roman"/>
          <w:i/>
          <w:sz w:val="18"/>
          <w:szCs w:val="18"/>
        </w:rPr>
      </w:pPr>
    </w:p>
    <w:p w:rsidR="00CA7684" w:rsidRPr="00CA7684" w:rsidRDefault="00CA7684" w:rsidP="00CA7684">
      <w:pPr>
        <w:spacing w:after="0" w:line="240" w:lineRule="auto"/>
        <w:jc w:val="both"/>
        <w:rPr>
          <w:rFonts w:ascii="Times New Roman" w:eastAsia="Times New Roman" w:hAnsi="Times New Roman" w:cs="Times New Roman"/>
          <w:i/>
          <w:sz w:val="18"/>
          <w:szCs w:val="18"/>
        </w:rPr>
      </w:pPr>
    </w:p>
    <w:p w:rsidR="00CA7684" w:rsidRPr="00CA7684" w:rsidRDefault="00CA7684" w:rsidP="00CA7684">
      <w:pPr>
        <w:spacing w:after="0" w:line="240" w:lineRule="auto"/>
        <w:jc w:val="both"/>
        <w:rPr>
          <w:rFonts w:ascii="Times New Roman" w:eastAsia="Times New Roman" w:hAnsi="Times New Roman" w:cs="Times New Roman"/>
          <w:i/>
          <w:sz w:val="18"/>
          <w:szCs w:val="18"/>
        </w:rPr>
      </w:pPr>
    </w:p>
    <w:p w:rsidR="00CA7684" w:rsidRDefault="00CA7684">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br w:type="page"/>
      </w:r>
    </w:p>
    <w:p w:rsidR="00CA7684" w:rsidRPr="00CA7684" w:rsidRDefault="00CA7684" w:rsidP="00CA7684">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 xml:space="preserve">Приложение </w:t>
      </w:r>
    </w:p>
    <w:p w:rsidR="00CA7684" w:rsidRPr="00CA7684" w:rsidRDefault="00CA7684" w:rsidP="00CA7684">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к постановлению администрации</w:t>
      </w:r>
    </w:p>
    <w:p w:rsidR="00CA7684" w:rsidRPr="00CA7684" w:rsidRDefault="00CA7684" w:rsidP="00CA7684">
      <w:pPr>
        <w:autoSpaceDE w:val="0"/>
        <w:autoSpaceDN w:val="0"/>
        <w:adjustRightInd w:val="0"/>
        <w:spacing w:after="0" w:line="240" w:lineRule="auto"/>
        <w:ind w:firstLine="540"/>
        <w:jc w:val="right"/>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МР «Усть-Куломский»</w:t>
      </w:r>
    </w:p>
    <w:p w:rsidR="00CA7684" w:rsidRPr="00CA7684" w:rsidRDefault="00CA7684" w:rsidP="00CA7684">
      <w:pPr>
        <w:autoSpaceDE w:val="0"/>
        <w:autoSpaceDN w:val="0"/>
        <w:adjustRightInd w:val="0"/>
        <w:spacing w:after="0" w:line="240" w:lineRule="auto"/>
        <w:ind w:firstLine="540"/>
        <w:jc w:val="right"/>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 xml:space="preserve"> от «23» января 2025 г. № 79</w:t>
      </w:r>
    </w:p>
    <w:p w:rsidR="00CA7684" w:rsidRPr="00CA7684" w:rsidRDefault="00CA7684" w:rsidP="00CA7684">
      <w:pPr>
        <w:widowControl w:val="0"/>
        <w:autoSpaceDE w:val="0"/>
        <w:autoSpaceDN w:val="0"/>
        <w:adjustRightInd w:val="0"/>
        <w:spacing w:after="0" w:line="240" w:lineRule="auto"/>
        <w:ind w:firstLine="720"/>
        <w:rPr>
          <w:rFonts w:ascii="Arial" w:eastAsia="Times New Roman" w:hAnsi="Arial" w:cs="Arial"/>
          <w:sz w:val="20"/>
          <w:szCs w:val="20"/>
        </w:rPr>
      </w:pPr>
    </w:p>
    <w:p w:rsidR="00CA7684" w:rsidRPr="00CA7684" w:rsidRDefault="00CA7684" w:rsidP="00CA7684">
      <w:pPr>
        <w:widowControl w:val="0"/>
        <w:autoSpaceDE w:val="0"/>
        <w:autoSpaceDN w:val="0"/>
        <w:adjustRightInd w:val="0"/>
        <w:spacing w:after="0" w:line="240" w:lineRule="auto"/>
        <w:ind w:firstLine="720"/>
        <w:rPr>
          <w:rFonts w:ascii="Arial" w:eastAsia="Times New Roman" w:hAnsi="Arial" w:cs="Arial"/>
          <w:sz w:val="20"/>
          <w:szCs w:val="20"/>
        </w:rPr>
      </w:pPr>
    </w:p>
    <w:p w:rsidR="00CA7684" w:rsidRPr="00CA7684" w:rsidRDefault="00CA7684" w:rsidP="00CA7684">
      <w:pPr>
        <w:autoSpaceDE w:val="0"/>
        <w:autoSpaceDN w:val="0"/>
        <w:adjustRightInd w:val="0"/>
        <w:spacing w:after="0" w:line="240" w:lineRule="auto"/>
        <w:ind w:left="567"/>
        <w:jc w:val="center"/>
        <w:rPr>
          <w:rFonts w:ascii="Times New Roman" w:eastAsia="Times New Roman" w:hAnsi="Times New Roman" w:cs="Times New Roman"/>
          <w:b/>
          <w:sz w:val="28"/>
          <w:szCs w:val="28"/>
        </w:rPr>
      </w:pPr>
      <w:r w:rsidRPr="00CA7684">
        <w:rPr>
          <w:rFonts w:ascii="Times New Roman" w:eastAsia="Times New Roman" w:hAnsi="Times New Roman" w:cs="Times New Roman"/>
          <w:b/>
          <w:sz w:val="28"/>
          <w:szCs w:val="28"/>
        </w:rPr>
        <w:t>ИЗМЕНЕНИЯ,</w:t>
      </w:r>
    </w:p>
    <w:p w:rsidR="00CA7684" w:rsidRPr="00CA7684" w:rsidRDefault="00CA7684" w:rsidP="00CA7684">
      <w:pPr>
        <w:autoSpaceDE w:val="0"/>
        <w:autoSpaceDN w:val="0"/>
        <w:adjustRightInd w:val="0"/>
        <w:spacing w:after="0" w:line="240" w:lineRule="auto"/>
        <w:ind w:left="567"/>
        <w:jc w:val="center"/>
        <w:rPr>
          <w:rFonts w:ascii="Times New Roman" w:eastAsia="Times New Roman" w:hAnsi="Times New Roman" w:cs="Times New Roman"/>
          <w:b/>
          <w:sz w:val="28"/>
          <w:szCs w:val="28"/>
        </w:rPr>
      </w:pPr>
      <w:r w:rsidRPr="00CA7684">
        <w:rPr>
          <w:rFonts w:ascii="Times New Roman" w:eastAsia="Times New Roman" w:hAnsi="Times New Roman" w:cs="Times New Roman"/>
          <w:b/>
          <w:sz w:val="28"/>
          <w:szCs w:val="28"/>
        </w:rPr>
        <w:t>вносимые в постановление администрации муниципального района «Усть-Куломский» от 15 октября 2021 года № 1381 «Об утверждении муниципальной программы «Развитие образования»</w:t>
      </w:r>
    </w:p>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p>
    <w:p w:rsidR="00CA7684" w:rsidRPr="00CA7684" w:rsidRDefault="00CA7684" w:rsidP="00CA7684">
      <w:pPr>
        <w:numPr>
          <w:ilvl w:val="0"/>
          <w:numId w:val="40"/>
        </w:numPr>
        <w:tabs>
          <w:tab w:val="left" w:pos="851"/>
        </w:tabs>
        <w:autoSpaceDE w:val="0"/>
        <w:autoSpaceDN w:val="0"/>
        <w:adjustRightInd w:val="0"/>
        <w:spacing w:after="0" w:line="240" w:lineRule="auto"/>
        <w:ind w:left="-142" w:firstLine="502"/>
        <w:jc w:val="both"/>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Позицию «Этапы и сроки реализации программы» паспорта Программы изложить в следующей редакции:</w:t>
      </w:r>
    </w:p>
    <w:p w:rsidR="00CA7684" w:rsidRPr="00CA7684" w:rsidRDefault="00CA7684" w:rsidP="00CA7684">
      <w:pPr>
        <w:tabs>
          <w:tab w:val="left" w:pos="851"/>
        </w:tabs>
        <w:autoSpaceDE w:val="0"/>
        <w:autoSpaceDN w:val="0"/>
        <w:adjustRightInd w:val="0"/>
        <w:spacing w:after="0" w:line="240" w:lineRule="auto"/>
        <w:ind w:left="720"/>
        <w:jc w:val="both"/>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«Программа реализуется в 2022 - 2027 гг.».</w:t>
      </w:r>
    </w:p>
    <w:p w:rsidR="00CA7684" w:rsidRPr="00CA7684" w:rsidRDefault="00CA7684" w:rsidP="00CA7684">
      <w:pPr>
        <w:numPr>
          <w:ilvl w:val="0"/>
          <w:numId w:val="40"/>
        </w:numPr>
        <w:tabs>
          <w:tab w:val="left" w:pos="851"/>
        </w:tabs>
        <w:autoSpaceDE w:val="0"/>
        <w:autoSpaceDN w:val="0"/>
        <w:adjustRightInd w:val="0"/>
        <w:spacing w:after="0" w:line="240" w:lineRule="auto"/>
        <w:ind w:left="-142" w:firstLine="568"/>
        <w:jc w:val="both"/>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Позицию «Объемы финансирования программы» паспорта Программы изложить в следующей редакции:</w:t>
      </w:r>
    </w:p>
    <w:p w:rsidR="00CA7684" w:rsidRPr="00CA7684" w:rsidRDefault="00CA7684" w:rsidP="00CA7684">
      <w:pPr>
        <w:tabs>
          <w:tab w:val="left" w:pos="993"/>
        </w:tabs>
        <w:autoSpaceDE w:val="0"/>
        <w:autoSpaceDN w:val="0"/>
        <w:adjustRightInd w:val="0"/>
        <w:spacing w:after="0" w:line="240" w:lineRule="auto"/>
        <w:ind w:left="1134"/>
        <w:jc w:val="both"/>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CA7684" w:rsidRPr="00CA7684" w:rsidTr="00CA7684">
        <w:trPr>
          <w:trHeight w:val="416"/>
        </w:trPr>
        <w:tc>
          <w:tcPr>
            <w:tcW w:w="3510" w:type="dxa"/>
          </w:tcPr>
          <w:p w:rsidR="00CA7684" w:rsidRPr="00CA7684" w:rsidRDefault="00CA7684" w:rsidP="00CA7684">
            <w:pPr>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Объемы финансирования</w:t>
            </w:r>
          </w:p>
          <w:p w:rsidR="00CA7684" w:rsidRPr="00CA7684" w:rsidRDefault="00CA7684" w:rsidP="00CA7684">
            <w:pPr>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программы</w:t>
            </w:r>
          </w:p>
        </w:tc>
        <w:tc>
          <w:tcPr>
            <w:tcW w:w="6061" w:type="dxa"/>
          </w:tcPr>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Объем финансирования программы за счет бюджетов всех уровней составит 7 383 370 359,05 рублей, в том числе:</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 год – 1 084 726 261,02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2023 год – 1 118 630 693,66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2024 год – 1 244 670 454,57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2025 год – 1 389 563 116,39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2026 год – 1 322 245 682,89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 год – 1 223 534 150,52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 xml:space="preserve"> из них:</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средства бюджета муниципального района – 1 144 552 981,90 рублей, в том числе по годам:</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 год - 154 968 571,70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2023 год – 177 839 928,55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2024 год – 181 400 931,09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2025 год – 224 029 718,44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2026 год – 186 308 395,04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 год – 220 005 437,08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средства республиканского бюджета Республики Коми – 5 626 584 881,19 рублей, в том числе по годам:</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 год – 847 946 046,01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2023 год – 894 778 145,14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2024 год – 962 882 077,58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2025 год – 978 578 632,16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2026 год – 983 479 776,86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 год – 958 920 203,44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средства федерального бюджета – 612 232 495,96 рублей, в том числе по годам:</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 год – 81 811 643,31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2023 год – 46 012 619,97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2024 год – 100 387 445,90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2025 год – 186 954 765,79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2026 год – 152 457 510,99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 год – 44 608 510,00 рублей.</w:t>
            </w:r>
          </w:p>
        </w:tc>
      </w:tr>
    </w:tbl>
    <w:p w:rsidR="00CA7684" w:rsidRPr="00CA7684" w:rsidRDefault="00CA7684" w:rsidP="00CA7684">
      <w:pPr>
        <w:tabs>
          <w:tab w:val="left" w:pos="851"/>
          <w:tab w:val="left" w:pos="993"/>
        </w:tabs>
        <w:autoSpaceDE w:val="0"/>
        <w:autoSpaceDN w:val="0"/>
        <w:adjustRightInd w:val="0"/>
        <w:spacing w:after="0" w:line="240" w:lineRule="auto"/>
        <w:ind w:left="567"/>
        <w:jc w:val="right"/>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p w:rsidR="00CA7684" w:rsidRPr="00CA7684" w:rsidRDefault="00CA7684" w:rsidP="00CA7684">
      <w:pPr>
        <w:numPr>
          <w:ilvl w:val="0"/>
          <w:numId w:val="40"/>
        </w:numPr>
        <w:tabs>
          <w:tab w:val="left" w:pos="851"/>
          <w:tab w:val="left" w:pos="993"/>
        </w:tabs>
        <w:autoSpaceDE w:val="0"/>
        <w:autoSpaceDN w:val="0"/>
        <w:adjustRightInd w:val="0"/>
        <w:spacing w:after="0" w:line="240" w:lineRule="auto"/>
        <w:ind w:left="-142" w:firstLine="709"/>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Позицию «Этапы и сроки реализации подпрограммы» паспорта Подпрограммы 1 изложить в следующей редакции:</w:t>
      </w:r>
    </w:p>
    <w:p w:rsidR="00CA7684" w:rsidRPr="00CA7684" w:rsidRDefault="00CA7684" w:rsidP="00CA7684">
      <w:pPr>
        <w:tabs>
          <w:tab w:val="left" w:pos="851"/>
          <w:tab w:val="left" w:pos="993"/>
        </w:tabs>
        <w:autoSpaceDE w:val="0"/>
        <w:autoSpaceDN w:val="0"/>
        <w:adjustRightInd w:val="0"/>
        <w:spacing w:after="0" w:line="240" w:lineRule="auto"/>
        <w:ind w:left="720"/>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«Подпрограмма реализуется в 2022 - 2027 гг.».</w:t>
      </w:r>
    </w:p>
    <w:p w:rsidR="00CA7684" w:rsidRPr="00CA7684" w:rsidRDefault="00CA7684" w:rsidP="00CA7684">
      <w:pPr>
        <w:numPr>
          <w:ilvl w:val="0"/>
          <w:numId w:val="40"/>
        </w:numPr>
        <w:tabs>
          <w:tab w:val="left" w:pos="851"/>
          <w:tab w:val="left" w:pos="993"/>
        </w:tabs>
        <w:autoSpaceDE w:val="0"/>
        <w:autoSpaceDN w:val="0"/>
        <w:adjustRightInd w:val="0"/>
        <w:spacing w:after="0" w:line="240" w:lineRule="auto"/>
        <w:ind w:left="-142" w:firstLine="709"/>
        <w:jc w:val="both"/>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Позицию «Объемы финансирования подпрограммы» паспорта Подпрограммы 1 изложить в следующей редакции:</w:t>
      </w:r>
    </w:p>
    <w:p w:rsidR="00CA7684" w:rsidRPr="00CA7684" w:rsidRDefault="00CA7684" w:rsidP="00CA7684">
      <w:pPr>
        <w:tabs>
          <w:tab w:val="left" w:pos="851"/>
          <w:tab w:val="left" w:pos="993"/>
        </w:tabs>
        <w:autoSpaceDE w:val="0"/>
        <w:autoSpaceDN w:val="0"/>
        <w:adjustRightInd w:val="0"/>
        <w:spacing w:after="0" w:line="240" w:lineRule="auto"/>
        <w:ind w:left="567"/>
        <w:jc w:val="both"/>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4"/>
        <w:gridCol w:w="6096"/>
      </w:tblGrid>
      <w:tr w:rsidR="00CA7684" w:rsidRPr="00CA7684" w:rsidTr="00CA7684">
        <w:tc>
          <w:tcPr>
            <w:tcW w:w="3464" w:type="dxa"/>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Объемы финансирования подпрограммы</w:t>
            </w:r>
          </w:p>
        </w:tc>
        <w:tc>
          <w:tcPr>
            <w:tcW w:w="6096" w:type="dxa"/>
          </w:tcPr>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Объем финансирования за счет бюджетов всех уровней составит 6 776 129 880,42 рублей, в том числе:</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 год – 996 601 895,34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2023 год – 1 019 117 259,77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2024 год – 1 144 505 939,27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2025 год – 1 282 824 728,47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2026 год – 1 216 264 294,97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 год – 1 116 815 762,60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из них:</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средства бюджета муниципального района – 639 369 721,74 рублей, в том числе по годам:</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 год – 86 498 552,51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2023 год – 91 853 057,58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2024 год – 98 514 674,85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2025 год – 134 490 680,52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2026 год – 97 526 357,12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 год – 130 486 399,16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средства республиканского бюджета Республики Коми – 5 524 527 662,72 рублей, в том числе по годам:</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 год – 828 291 699,52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2023 год – 881 251 582,22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2024 год – 945 603 818,52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2025 год – 961 379 282,16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2026 год – 966 280 426,86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 год – 941 720 853,44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средства федерального бюджета – 612 232 495,96 рублей, в том числе по годам:</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 год - 81 811 643,31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2023 год – 46 012 619,97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2024 год – 100 387 445,90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2025 год – 186 954 765,79 рублей;</w:t>
            </w:r>
          </w:p>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2026 год – 152 457 510,99 рублей;</w:t>
            </w:r>
          </w:p>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 год – 44 608 510,00 рублей.</w:t>
            </w:r>
          </w:p>
        </w:tc>
      </w:tr>
    </w:tbl>
    <w:p w:rsidR="00CA7684" w:rsidRPr="00CA7684" w:rsidRDefault="00CA7684" w:rsidP="00CA7684">
      <w:pPr>
        <w:autoSpaceDE w:val="0"/>
        <w:autoSpaceDN w:val="0"/>
        <w:adjustRightInd w:val="0"/>
        <w:spacing w:after="0" w:line="240" w:lineRule="auto"/>
        <w:ind w:left="567"/>
        <w:jc w:val="right"/>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p w:rsidR="00CA7684" w:rsidRPr="00CA7684" w:rsidRDefault="00CA7684" w:rsidP="00CA7684">
      <w:pPr>
        <w:numPr>
          <w:ilvl w:val="0"/>
          <w:numId w:val="40"/>
        </w:numPr>
        <w:tabs>
          <w:tab w:val="left" w:pos="851"/>
        </w:tabs>
        <w:autoSpaceDE w:val="0"/>
        <w:autoSpaceDN w:val="0"/>
        <w:adjustRightInd w:val="0"/>
        <w:spacing w:after="0" w:line="240" w:lineRule="auto"/>
        <w:ind w:left="-142" w:firstLine="709"/>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Позицию «Этапы и сроки реализации подпрограммы» паспорта Подпрограммы 2 изложить в следующей редакции:</w:t>
      </w:r>
    </w:p>
    <w:p w:rsidR="00CA7684" w:rsidRPr="00CA7684" w:rsidRDefault="00CA7684" w:rsidP="00CA7684">
      <w:pPr>
        <w:autoSpaceDE w:val="0"/>
        <w:autoSpaceDN w:val="0"/>
        <w:adjustRightInd w:val="0"/>
        <w:spacing w:after="0" w:line="240" w:lineRule="auto"/>
        <w:ind w:left="567"/>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«Подпрограмма реализуется в 2022 - 2027 гг.».</w:t>
      </w:r>
    </w:p>
    <w:p w:rsidR="00CA7684" w:rsidRPr="00CA7684" w:rsidRDefault="00CA7684" w:rsidP="00CA7684">
      <w:pPr>
        <w:numPr>
          <w:ilvl w:val="0"/>
          <w:numId w:val="4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Позицию «Объемы финансирования подпрограммы» паспорта Подпрограммы 2 изложить в следующей редакции:</w:t>
      </w:r>
    </w:p>
    <w:p w:rsidR="00CA7684" w:rsidRPr="00CA7684" w:rsidRDefault="00CA7684" w:rsidP="00CA7684">
      <w:pPr>
        <w:tabs>
          <w:tab w:val="left" w:pos="993"/>
        </w:tabs>
        <w:autoSpaceDE w:val="0"/>
        <w:autoSpaceDN w:val="0"/>
        <w:adjustRightInd w:val="0"/>
        <w:spacing w:after="0" w:line="240" w:lineRule="auto"/>
        <w:ind w:left="567"/>
        <w:jc w:val="both"/>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4"/>
        <w:gridCol w:w="6096"/>
      </w:tblGrid>
      <w:tr w:rsidR="00CA7684" w:rsidRPr="00CA7684" w:rsidTr="00CA7684">
        <w:tc>
          <w:tcPr>
            <w:tcW w:w="3464" w:type="dxa"/>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Объемы финансирования подпрограммы</w:t>
            </w:r>
          </w:p>
        </w:tc>
        <w:tc>
          <w:tcPr>
            <w:tcW w:w="6096" w:type="dxa"/>
          </w:tcPr>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Объем финансирования за счет бюджетов всех уровней составит 201 563 235,63 рублей, в том числе:</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 год – 24 471 004,38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2023 год – 32 845 148,74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2024 год – 30 539 746,37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2025 год – 38 161 445,38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2026 год – 37 404 445,38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 год – 38 141 445,38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из них:</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средства бюджета муниципального района – 106 976 505,88 рублей, в том числе по годам:</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 год – 5 733 984,47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2023 год – 20 362 084,90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2024 год – 14 317 050,37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2025 год – 22 446 795,38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2026 год – 21 689 795,38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 год – 22 426 795,38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средства республиканского бюджета Республики Коми – 94 586 729,75 рублей, в том числе по годам:</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 год – 18 737 019,91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2023 год – 12 483 063,84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2024 год – 16 222 696,00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2025 год – 15 714 650,00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2026 год – 15 714 650,00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 год – 15 714 650,00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средства федерального бюджета - 0,00 рублей, в том числе по годам:</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 год – 0,00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2023 год – 0,00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2024 год – 0,00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2025 год – 0,00 рублей;</w:t>
            </w:r>
          </w:p>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2026 год – 0,00 рублей;</w:t>
            </w:r>
          </w:p>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 год – 0,00 рублей.</w:t>
            </w:r>
          </w:p>
        </w:tc>
      </w:tr>
    </w:tbl>
    <w:p w:rsidR="00CA7684" w:rsidRPr="00CA7684" w:rsidRDefault="00CA7684" w:rsidP="00CA7684">
      <w:pPr>
        <w:autoSpaceDE w:val="0"/>
        <w:autoSpaceDN w:val="0"/>
        <w:adjustRightInd w:val="0"/>
        <w:spacing w:after="0" w:line="240" w:lineRule="auto"/>
        <w:ind w:left="567"/>
        <w:jc w:val="right"/>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p w:rsidR="00CA7684" w:rsidRPr="00CA7684" w:rsidRDefault="00CA7684" w:rsidP="00CA7684">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7.</w:t>
      </w:r>
      <w:r w:rsidRPr="00CA7684">
        <w:rPr>
          <w:rFonts w:ascii="Times New Roman" w:eastAsia="Times New Roman" w:hAnsi="Times New Roman" w:cs="Times New Roman"/>
          <w:sz w:val="28"/>
          <w:szCs w:val="28"/>
        </w:rPr>
        <w:tab/>
        <w:t>Позицию «Этапы и сроки реализации подпрограммы» паспорта Подпрограммы 3 изложить в следующей редакции:</w:t>
      </w:r>
    </w:p>
    <w:p w:rsidR="00CA7684" w:rsidRPr="00CA7684" w:rsidRDefault="00CA7684" w:rsidP="00CA7684">
      <w:pPr>
        <w:autoSpaceDE w:val="0"/>
        <w:autoSpaceDN w:val="0"/>
        <w:adjustRightInd w:val="0"/>
        <w:spacing w:after="0" w:line="240" w:lineRule="auto"/>
        <w:ind w:left="567"/>
        <w:jc w:val="both"/>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«Подпрограмма реализуется в 2022 - 2027 гг.».</w:t>
      </w:r>
    </w:p>
    <w:p w:rsidR="00CA7684" w:rsidRPr="00CA7684" w:rsidRDefault="00CA7684" w:rsidP="00CA7684">
      <w:pPr>
        <w:numPr>
          <w:ilvl w:val="0"/>
          <w:numId w:val="41"/>
        </w:numPr>
        <w:tabs>
          <w:tab w:val="left" w:pos="993"/>
          <w:tab w:val="left" w:pos="1134"/>
        </w:tabs>
        <w:autoSpaceDE w:val="0"/>
        <w:autoSpaceDN w:val="0"/>
        <w:adjustRightInd w:val="0"/>
        <w:spacing w:after="0" w:line="240" w:lineRule="auto"/>
        <w:ind w:left="0" w:firstLine="567"/>
        <w:jc w:val="both"/>
        <w:outlineLvl w:val="1"/>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Позицию «Объемы финансирования подпрограммы» паспорта Подпрограммы 3 изложить в следующей редакции:</w:t>
      </w:r>
    </w:p>
    <w:p w:rsidR="00CA7684" w:rsidRPr="00CA7684" w:rsidRDefault="00CA7684" w:rsidP="00CA7684">
      <w:pPr>
        <w:tabs>
          <w:tab w:val="left" w:pos="993"/>
          <w:tab w:val="left" w:pos="1134"/>
        </w:tabs>
        <w:autoSpaceDE w:val="0"/>
        <w:autoSpaceDN w:val="0"/>
        <w:adjustRightInd w:val="0"/>
        <w:spacing w:after="0" w:line="240" w:lineRule="auto"/>
        <w:ind w:left="567"/>
        <w:jc w:val="both"/>
        <w:outlineLvl w:val="1"/>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4"/>
        <w:gridCol w:w="6096"/>
      </w:tblGrid>
      <w:tr w:rsidR="00CA7684" w:rsidRPr="00CA7684" w:rsidTr="00CA7684">
        <w:tc>
          <w:tcPr>
            <w:tcW w:w="3464" w:type="dxa"/>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Объемы финансирования подпрограммы</w:t>
            </w:r>
          </w:p>
        </w:tc>
        <w:tc>
          <w:tcPr>
            <w:tcW w:w="6096" w:type="dxa"/>
          </w:tcPr>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Объем финансирования за счет бюджетов всех уровней составит 405 677 243,00 рублей, в том числе:</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 год – 63 653 361,30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2023 год – 66 668 285,15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2024 год – 69 624 768,93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2025 год – 68 576 942,54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2026 год – 68 576 942,54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 год – 68 576 942,54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из них:</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средства бюджета муниципального района – 398 206 754,28 рублей, в том числе по годам:</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 год – 62 736 034,72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2023 год – 65 624 786,07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2024 год – 68 569 205,87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2025 год – 67 092 242,54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2026 год – 67 092 242,54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 год - 67 092 242,54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средства республиканского бюджета Республики Коми – 7 470 488,72 рублей, в том числе по годам:</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 год – 917 326,58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2023 год – 1 043 499,08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2024 год – 1 055 563,06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2025 год – 1 484 700,00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2026 год – 1 484 700,00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 год – 1 484 700,00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средства федерального бюджета – 0,00 рублей, в том числе по годам:</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 год – 0,00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2023 год – 0,00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2024 год – 0,00 рублей;</w:t>
            </w:r>
          </w:p>
          <w:p w:rsidR="00CA7684" w:rsidRPr="00CA7684" w:rsidRDefault="00CA7684" w:rsidP="00CA7684">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2025 год – 0,00 рублей;</w:t>
            </w:r>
          </w:p>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2026 год – 0,00 рублей;</w:t>
            </w:r>
          </w:p>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 год – 0,00 рублей.</w:t>
            </w:r>
          </w:p>
        </w:tc>
      </w:tr>
    </w:tbl>
    <w:p w:rsidR="00CA7684" w:rsidRPr="00CA7684" w:rsidRDefault="00CA7684" w:rsidP="00CA7684">
      <w:pPr>
        <w:widowControl w:val="0"/>
        <w:tabs>
          <w:tab w:val="left" w:pos="993"/>
        </w:tabs>
        <w:autoSpaceDE w:val="0"/>
        <w:autoSpaceDN w:val="0"/>
        <w:adjustRightInd w:val="0"/>
        <w:spacing w:after="0" w:line="240" w:lineRule="auto"/>
        <w:ind w:left="567"/>
        <w:jc w:val="right"/>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p w:rsidR="00CA7684" w:rsidRPr="00CA7684" w:rsidRDefault="00CA7684" w:rsidP="00CA7684">
      <w:pPr>
        <w:widowControl w:val="0"/>
        <w:numPr>
          <w:ilvl w:val="0"/>
          <w:numId w:val="4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Таблицу 1 к Приложению постановления изложить в редакции согласно таблице 1 к Приложению настоящего постановления.</w:t>
      </w:r>
    </w:p>
    <w:p w:rsidR="00CA7684" w:rsidRPr="00CA7684" w:rsidRDefault="00CA7684" w:rsidP="00CA7684">
      <w:pPr>
        <w:numPr>
          <w:ilvl w:val="0"/>
          <w:numId w:val="41"/>
        </w:numPr>
        <w:tabs>
          <w:tab w:val="left" w:pos="993"/>
        </w:tabs>
        <w:spacing w:after="0" w:line="240" w:lineRule="auto"/>
        <w:ind w:left="0" w:firstLine="567"/>
        <w:jc w:val="both"/>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Таблицу 2 к Приложению постановления изложить в редакции согласно таблице 2 к Приложению настоящего постановления.</w:t>
      </w:r>
    </w:p>
    <w:p w:rsidR="00CA7684" w:rsidRPr="00CA7684" w:rsidRDefault="00CA7684" w:rsidP="00CA7684">
      <w:pPr>
        <w:widowControl w:val="0"/>
        <w:numPr>
          <w:ilvl w:val="0"/>
          <w:numId w:val="4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Таблицу 3 к Приложению постановления изложить в редакции согласно таблице 3 к Приложению настоящего постановления.</w:t>
      </w:r>
    </w:p>
    <w:p w:rsidR="00CA7684" w:rsidRPr="00CA7684" w:rsidRDefault="00CA7684" w:rsidP="00CA7684">
      <w:pPr>
        <w:numPr>
          <w:ilvl w:val="0"/>
          <w:numId w:val="41"/>
        </w:numPr>
        <w:tabs>
          <w:tab w:val="left" w:pos="993"/>
        </w:tabs>
        <w:spacing w:after="0" w:line="240" w:lineRule="auto"/>
        <w:ind w:left="0" w:firstLine="567"/>
        <w:jc w:val="both"/>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Таблицу 4 к Приложению постановления изложить в редакции согласно таблице 4 к Приложению настоящего постановления.</w:t>
      </w:r>
    </w:p>
    <w:p w:rsidR="00CA7684" w:rsidRPr="00CA7684" w:rsidRDefault="00CA7684" w:rsidP="00CA7684">
      <w:pPr>
        <w:numPr>
          <w:ilvl w:val="0"/>
          <w:numId w:val="41"/>
        </w:numPr>
        <w:tabs>
          <w:tab w:val="left" w:pos="993"/>
        </w:tabs>
        <w:spacing w:after="0" w:line="240" w:lineRule="auto"/>
        <w:ind w:left="0" w:firstLine="567"/>
        <w:jc w:val="both"/>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Таблицу 5 к Приложению постановления изложить в редакции согласно таблице 5 к Приложению настоящего постановления.</w:t>
      </w:r>
    </w:p>
    <w:p w:rsidR="000E2100" w:rsidRDefault="000E2100" w:rsidP="00CA7684">
      <w:pPr>
        <w:autoSpaceDE w:val="0"/>
        <w:autoSpaceDN w:val="0"/>
        <w:adjustRightInd w:val="0"/>
        <w:spacing w:after="0" w:line="240" w:lineRule="auto"/>
        <w:jc w:val="right"/>
        <w:rPr>
          <w:rFonts w:ascii="Times New Roman" w:eastAsia="Times New Roman" w:hAnsi="Times New Roman" w:cs="Times New Roman"/>
          <w:sz w:val="28"/>
          <w:szCs w:val="28"/>
        </w:rPr>
        <w:sectPr w:rsidR="000E2100" w:rsidSect="00CA7684">
          <w:headerReference w:type="even" r:id="rId101"/>
          <w:pgSz w:w="11906" w:h="16838"/>
          <w:pgMar w:top="1134" w:right="991" w:bottom="1134" w:left="1701" w:header="709" w:footer="709" w:gutter="0"/>
          <w:cols w:space="708"/>
          <w:docGrid w:linePitch="360"/>
        </w:sectPr>
      </w:pPr>
      <w:bookmarkStart w:id="15" w:name="Par235"/>
      <w:bookmarkEnd w:id="15"/>
    </w:p>
    <w:p w:rsidR="00CA7684" w:rsidRPr="00CA7684" w:rsidRDefault="00CA7684" w:rsidP="00CA7684">
      <w:pPr>
        <w:autoSpaceDE w:val="0"/>
        <w:autoSpaceDN w:val="0"/>
        <w:adjustRightInd w:val="0"/>
        <w:spacing w:after="0" w:line="240" w:lineRule="auto"/>
        <w:jc w:val="right"/>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Таблица № 1 к Приложению</w:t>
      </w:r>
    </w:p>
    <w:p w:rsidR="00CA7684" w:rsidRPr="00CA7684" w:rsidRDefault="00CA7684" w:rsidP="00CA7684">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CA7684">
        <w:rPr>
          <w:rFonts w:ascii="Times New Roman" w:eastAsia="Times New Roman" w:hAnsi="Times New Roman" w:cs="Times New Roman"/>
          <w:b/>
          <w:sz w:val="28"/>
          <w:szCs w:val="28"/>
        </w:rPr>
        <w:t>Перечень</w:t>
      </w:r>
    </w:p>
    <w:p w:rsidR="00CA7684" w:rsidRPr="00CA7684" w:rsidRDefault="00CA7684" w:rsidP="00CA7684">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CA7684">
        <w:rPr>
          <w:rFonts w:ascii="Times New Roman" w:eastAsia="Times New Roman" w:hAnsi="Times New Roman" w:cs="Times New Roman"/>
          <w:b/>
          <w:sz w:val="28"/>
          <w:szCs w:val="28"/>
        </w:rPr>
        <w:t>и сведения о целевых индикаторах и показателях</w:t>
      </w:r>
    </w:p>
    <w:p w:rsidR="00CA7684" w:rsidRPr="00CA7684" w:rsidRDefault="00CA7684" w:rsidP="00CA7684">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CA7684">
        <w:rPr>
          <w:rFonts w:ascii="Times New Roman" w:eastAsia="Times New Roman" w:hAnsi="Times New Roman" w:cs="Times New Roman"/>
          <w:b/>
          <w:sz w:val="28"/>
          <w:szCs w:val="28"/>
        </w:rPr>
        <w:t>муниципальной программы «Развитие образования»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4569"/>
        <w:gridCol w:w="1368"/>
        <w:gridCol w:w="2034"/>
        <w:gridCol w:w="2079"/>
        <w:gridCol w:w="696"/>
        <w:gridCol w:w="696"/>
        <w:gridCol w:w="696"/>
        <w:gridCol w:w="696"/>
        <w:gridCol w:w="696"/>
        <w:gridCol w:w="696"/>
      </w:tblGrid>
      <w:tr w:rsidR="00CA7684" w:rsidRPr="00CA7684" w:rsidTr="000E2100">
        <w:trPr>
          <w:jc w:val="center"/>
        </w:trPr>
        <w:tc>
          <w:tcPr>
            <w:tcW w:w="186" w:type="pct"/>
            <w:vMerge w:val="restar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A7684">
              <w:rPr>
                <w:rFonts w:ascii="Times New Roman" w:eastAsia="Times New Roman" w:hAnsi="Times New Roman" w:cs="Times New Roman"/>
                <w:b/>
                <w:sz w:val="24"/>
                <w:szCs w:val="24"/>
              </w:rPr>
              <w:t>№ п/п</w:t>
            </w:r>
          </w:p>
        </w:tc>
        <w:tc>
          <w:tcPr>
            <w:tcW w:w="1646" w:type="pct"/>
            <w:vMerge w:val="restar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A7684">
              <w:rPr>
                <w:rFonts w:ascii="Times New Roman" w:eastAsia="Times New Roman" w:hAnsi="Times New Roman" w:cs="Times New Roman"/>
                <w:b/>
                <w:sz w:val="24"/>
                <w:szCs w:val="24"/>
              </w:rPr>
              <w:t xml:space="preserve">Наименование целевого индикатора и </w:t>
            </w:r>
          </w:p>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A7684">
              <w:rPr>
                <w:rFonts w:ascii="Times New Roman" w:eastAsia="Times New Roman" w:hAnsi="Times New Roman" w:cs="Times New Roman"/>
                <w:b/>
                <w:sz w:val="24"/>
                <w:szCs w:val="24"/>
              </w:rPr>
              <w:t>показателя</w:t>
            </w:r>
          </w:p>
        </w:tc>
        <w:tc>
          <w:tcPr>
            <w:tcW w:w="524" w:type="pct"/>
            <w:vMerge w:val="restar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A7684">
              <w:rPr>
                <w:rFonts w:ascii="Times New Roman" w:eastAsia="Times New Roman" w:hAnsi="Times New Roman" w:cs="Times New Roman"/>
                <w:b/>
                <w:sz w:val="24"/>
                <w:szCs w:val="24"/>
              </w:rPr>
              <w:t>Ед. измерения</w:t>
            </w:r>
          </w:p>
        </w:tc>
        <w:tc>
          <w:tcPr>
            <w:tcW w:w="518" w:type="pct"/>
            <w:vMerge w:val="restar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A7684">
              <w:rPr>
                <w:rFonts w:ascii="Times New Roman" w:eastAsia="Times New Roman" w:hAnsi="Times New Roman" w:cs="Times New Roman"/>
                <w:b/>
                <w:sz w:val="24"/>
                <w:szCs w:val="24"/>
              </w:rPr>
              <w:t xml:space="preserve">Направленность </w:t>
            </w:r>
          </w:p>
        </w:tc>
        <w:tc>
          <w:tcPr>
            <w:tcW w:w="581" w:type="pct"/>
            <w:vMerge w:val="restar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A7684">
              <w:rPr>
                <w:rFonts w:ascii="Times New Roman" w:eastAsia="Times New Roman" w:hAnsi="Times New Roman" w:cs="Times New Roman"/>
                <w:b/>
                <w:sz w:val="24"/>
                <w:szCs w:val="24"/>
              </w:rPr>
              <w:t xml:space="preserve">Принадлежность </w:t>
            </w:r>
          </w:p>
        </w:tc>
        <w:tc>
          <w:tcPr>
            <w:tcW w:w="1545" w:type="pct"/>
            <w:gridSpan w:val="6"/>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A7684">
              <w:rPr>
                <w:rFonts w:ascii="Times New Roman" w:eastAsia="Times New Roman" w:hAnsi="Times New Roman" w:cs="Times New Roman"/>
                <w:b/>
                <w:sz w:val="24"/>
                <w:szCs w:val="24"/>
              </w:rPr>
              <w:t>Значения индикатора (показателя)</w:t>
            </w:r>
          </w:p>
        </w:tc>
      </w:tr>
      <w:tr w:rsidR="00CA7684" w:rsidRPr="00CA7684" w:rsidTr="000E2100">
        <w:trPr>
          <w:trHeight w:val="239"/>
          <w:jc w:val="center"/>
        </w:trPr>
        <w:tc>
          <w:tcPr>
            <w:tcW w:w="186" w:type="pct"/>
            <w:vMerge/>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646" w:type="pct"/>
            <w:vMerge/>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524" w:type="pct"/>
            <w:vMerge/>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518" w:type="pct"/>
            <w:vMerge/>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581" w:type="pct"/>
            <w:vMerge/>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248"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A7684">
              <w:rPr>
                <w:rFonts w:ascii="Times New Roman" w:eastAsia="Times New Roman" w:hAnsi="Times New Roman" w:cs="Times New Roman"/>
                <w:b/>
                <w:sz w:val="24"/>
                <w:szCs w:val="24"/>
              </w:rPr>
              <w:t>2022</w:t>
            </w:r>
          </w:p>
        </w:tc>
        <w:tc>
          <w:tcPr>
            <w:tcW w:w="249"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A7684">
              <w:rPr>
                <w:rFonts w:ascii="Times New Roman" w:eastAsia="Times New Roman" w:hAnsi="Times New Roman" w:cs="Times New Roman"/>
                <w:b/>
                <w:sz w:val="24"/>
                <w:szCs w:val="24"/>
              </w:rPr>
              <w:t>2023</w:t>
            </w:r>
          </w:p>
        </w:tc>
        <w:tc>
          <w:tcPr>
            <w:tcW w:w="249"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A7684">
              <w:rPr>
                <w:rFonts w:ascii="Times New Roman" w:eastAsia="Times New Roman" w:hAnsi="Times New Roman" w:cs="Times New Roman"/>
                <w:b/>
                <w:sz w:val="24"/>
                <w:szCs w:val="24"/>
              </w:rPr>
              <w:t>2024</w:t>
            </w:r>
          </w:p>
        </w:tc>
        <w:tc>
          <w:tcPr>
            <w:tcW w:w="248"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A7684">
              <w:rPr>
                <w:rFonts w:ascii="Times New Roman" w:eastAsia="Times New Roman" w:hAnsi="Times New Roman" w:cs="Times New Roman"/>
                <w:b/>
                <w:sz w:val="24"/>
                <w:szCs w:val="24"/>
              </w:rPr>
              <w:t>2025</w:t>
            </w:r>
          </w:p>
        </w:tc>
        <w:tc>
          <w:tcPr>
            <w:tcW w:w="268"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A7684">
              <w:rPr>
                <w:rFonts w:ascii="Times New Roman" w:eastAsia="Times New Roman" w:hAnsi="Times New Roman" w:cs="Times New Roman"/>
                <w:b/>
                <w:sz w:val="24"/>
                <w:szCs w:val="24"/>
              </w:rPr>
              <w:t>2026</w:t>
            </w:r>
          </w:p>
        </w:tc>
        <w:tc>
          <w:tcPr>
            <w:tcW w:w="249"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A7684">
              <w:rPr>
                <w:rFonts w:ascii="Times New Roman" w:eastAsia="Times New Roman" w:hAnsi="Times New Roman" w:cs="Times New Roman"/>
                <w:b/>
                <w:sz w:val="24"/>
                <w:szCs w:val="24"/>
              </w:rPr>
              <w:t>2027</w:t>
            </w:r>
          </w:p>
        </w:tc>
      </w:tr>
      <w:tr w:rsidR="00CA7684" w:rsidRPr="00CA7684" w:rsidTr="000E2100">
        <w:trPr>
          <w:jc w:val="center"/>
        </w:trPr>
        <w:tc>
          <w:tcPr>
            <w:tcW w:w="186"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w:t>
            </w:r>
          </w:p>
        </w:tc>
        <w:tc>
          <w:tcPr>
            <w:tcW w:w="1646"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w:t>
            </w:r>
          </w:p>
        </w:tc>
        <w:tc>
          <w:tcPr>
            <w:tcW w:w="524"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w:t>
            </w:r>
          </w:p>
        </w:tc>
        <w:tc>
          <w:tcPr>
            <w:tcW w:w="518"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4</w:t>
            </w:r>
          </w:p>
        </w:tc>
        <w:tc>
          <w:tcPr>
            <w:tcW w:w="581"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5</w:t>
            </w:r>
          </w:p>
        </w:tc>
        <w:tc>
          <w:tcPr>
            <w:tcW w:w="248"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7</w:t>
            </w:r>
          </w:p>
        </w:tc>
        <w:tc>
          <w:tcPr>
            <w:tcW w:w="249"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8</w:t>
            </w:r>
          </w:p>
        </w:tc>
        <w:tc>
          <w:tcPr>
            <w:tcW w:w="249"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9</w:t>
            </w:r>
          </w:p>
        </w:tc>
        <w:tc>
          <w:tcPr>
            <w:tcW w:w="248"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w:t>
            </w:r>
          </w:p>
        </w:tc>
        <w:tc>
          <w:tcPr>
            <w:tcW w:w="268"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11</w:t>
            </w:r>
          </w:p>
        </w:tc>
        <w:tc>
          <w:tcPr>
            <w:tcW w:w="28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12</w:t>
            </w:r>
          </w:p>
        </w:tc>
      </w:tr>
      <w:tr w:rsidR="00CA7684" w:rsidRPr="00CA7684" w:rsidTr="000E2100">
        <w:trPr>
          <w:jc w:val="center"/>
        </w:trPr>
        <w:tc>
          <w:tcPr>
            <w:tcW w:w="186"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w:t>
            </w:r>
          </w:p>
        </w:tc>
        <w:tc>
          <w:tcPr>
            <w:tcW w:w="1646"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детей в возрасте 1 - 6 лет, обучающихся по программам дошкольного образования в общей численности детей в возрасте 1 - 6 лет</w:t>
            </w:r>
          </w:p>
        </w:tc>
        <w:tc>
          <w:tcPr>
            <w:tcW w:w="524"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Проценты</w:t>
            </w:r>
          </w:p>
        </w:tc>
        <w:tc>
          <w:tcPr>
            <w:tcW w:w="518"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ИЦ</w:t>
            </w:r>
          </w:p>
        </w:tc>
        <w:tc>
          <w:tcPr>
            <w:tcW w:w="248"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65,0</w:t>
            </w:r>
          </w:p>
        </w:tc>
        <w:tc>
          <w:tcPr>
            <w:tcW w:w="249"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65,0</w:t>
            </w:r>
          </w:p>
        </w:tc>
        <w:tc>
          <w:tcPr>
            <w:tcW w:w="249"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65,0</w:t>
            </w:r>
          </w:p>
        </w:tc>
        <w:tc>
          <w:tcPr>
            <w:tcW w:w="248"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65,0</w:t>
            </w:r>
          </w:p>
        </w:tc>
        <w:tc>
          <w:tcPr>
            <w:tcW w:w="268"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65,0</w:t>
            </w:r>
          </w:p>
        </w:tc>
        <w:tc>
          <w:tcPr>
            <w:tcW w:w="283"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65,0</w:t>
            </w:r>
          </w:p>
        </w:tc>
      </w:tr>
      <w:tr w:rsidR="00CA7684" w:rsidRPr="00CA7684" w:rsidTr="000E2100">
        <w:trPr>
          <w:jc w:val="center"/>
        </w:trPr>
        <w:tc>
          <w:tcPr>
            <w:tcW w:w="186"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w:t>
            </w:r>
          </w:p>
        </w:tc>
        <w:tc>
          <w:tcPr>
            <w:tcW w:w="1646" w:type="pct"/>
            <w:vAlign w:val="center"/>
          </w:tcPr>
          <w:p w:rsidR="00CA7684" w:rsidRPr="00CA7684" w:rsidRDefault="00CA7684" w:rsidP="00CA7684">
            <w:pPr>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выпускников муниципальных общеобразовательных организаций, не получивших аттестат о среднем общем образовании</w:t>
            </w:r>
          </w:p>
        </w:tc>
        <w:tc>
          <w:tcPr>
            <w:tcW w:w="524"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Проценты</w:t>
            </w:r>
          </w:p>
        </w:tc>
        <w:tc>
          <w:tcPr>
            <w:tcW w:w="518"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ИЦ</w:t>
            </w:r>
          </w:p>
        </w:tc>
        <w:tc>
          <w:tcPr>
            <w:tcW w:w="248"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w:t>
            </w:r>
          </w:p>
        </w:tc>
        <w:tc>
          <w:tcPr>
            <w:tcW w:w="249"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w:t>
            </w:r>
          </w:p>
        </w:tc>
        <w:tc>
          <w:tcPr>
            <w:tcW w:w="249"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w:t>
            </w:r>
          </w:p>
        </w:tc>
        <w:tc>
          <w:tcPr>
            <w:tcW w:w="248"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w:t>
            </w:r>
          </w:p>
        </w:tc>
        <w:tc>
          <w:tcPr>
            <w:tcW w:w="268"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w:t>
            </w:r>
          </w:p>
        </w:tc>
        <w:tc>
          <w:tcPr>
            <w:tcW w:w="283"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w:t>
            </w:r>
          </w:p>
        </w:tc>
      </w:tr>
      <w:tr w:rsidR="00CA7684" w:rsidRPr="00CA7684" w:rsidTr="000E2100">
        <w:trPr>
          <w:jc w:val="center"/>
        </w:trPr>
        <w:tc>
          <w:tcPr>
            <w:tcW w:w="186"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w:t>
            </w:r>
          </w:p>
        </w:tc>
        <w:tc>
          <w:tcPr>
            <w:tcW w:w="1646" w:type="pct"/>
            <w:vAlign w:val="center"/>
          </w:tcPr>
          <w:p w:rsidR="00CA7684" w:rsidRPr="00CA7684" w:rsidRDefault="00CA7684" w:rsidP="00CA7684">
            <w:pPr>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руководящих и педагогических работников организаций дошкольного, общего и дополнительного образования, прошедших повышение квалификации или профессиональную переподготовку, в общей численности руководящих и педагогических работников организаций дошкольного, общего и дополнительного образования</w:t>
            </w:r>
          </w:p>
        </w:tc>
        <w:tc>
          <w:tcPr>
            <w:tcW w:w="524"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Проценты</w:t>
            </w:r>
          </w:p>
        </w:tc>
        <w:tc>
          <w:tcPr>
            <w:tcW w:w="518"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ИЦ</w:t>
            </w:r>
          </w:p>
        </w:tc>
        <w:tc>
          <w:tcPr>
            <w:tcW w:w="248"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33,0</w:t>
            </w:r>
          </w:p>
        </w:tc>
        <w:tc>
          <w:tcPr>
            <w:tcW w:w="249"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33,0</w:t>
            </w:r>
          </w:p>
        </w:tc>
        <w:tc>
          <w:tcPr>
            <w:tcW w:w="249"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33,0</w:t>
            </w:r>
          </w:p>
        </w:tc>
        <w:tc>
          <w:tcPr>
            <w:tcW w:w="248"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33,0</w:t>
            </w:r>
          </w:p>
        </w:tc>
        <w:tc>
          <w:tcPr>
            <w:tcW w:w="268"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33,0</w:t>
            </w:r>
          </w:p>
        </w:tc>
        <w:tc>
          <w:tcPr>
            <w:tcW w:w="283"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33,0</w:t>
            </w:r>
          </w:p>
        </w:tc>
      </w:tr>
      <w:tr w:rsidR="00CA7684" w:rsidRPr="00CA7684" w:rsidTr="000E2100">
        <w:trPr>
          <w:jc w:val="center"/>
        </w:trPr>
        <w:tc>
          <w:tcPr>
            <w:tcW w:w="186"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4</w:t>
            </w:r>
          </w:p>
        </w:tc>
        <w:tc>
          <w:tcPr>
            <w:tcW w:w="1646" w:type="pct"/>
            <w:vAlign w:val="center"/>
          </w:tcPr>
          <w:p w:rsidR="00CA7684" w:rsidRPr="00CA7684" w:rsidRDefault="00CA7684" w:rsidP="00CA7684">
            <w:pPr>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детей в возрасте 5 - 18 лет, охваченных дополнительным образованием в организациях различной организационно-правовой формы и формы собственности, в общей численности детей данной возрастной группы</w:t>
            </w:r>
          </w:p>
        </w:tc>
        <w:tc>
          <w:tcPr>
            <w:tcW w:w="524"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Проценты</w:t>
            </w:r>
          </w:p>
        </w:tc>
        <w:tc>
          <w:tcPr>
            <w:tcW w:w="518"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ИЦ</w:t>
            </w:r>
          </w:p>
        </w:tc>
        <w:tc>
          <w:tcPr>
            <w:tcW w:w="248"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8"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68"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83"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r>
      <w:tr w:rsidR="00CA7684" w:rsidRPr="00CA7684" w:rsidTr="000E2100">
        <w:trPr>
          <w:jc w:val="center"/>
        </w:trPr>
        <w:tc>
          <w:tcPr>
            <w:tcW w:w="186"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5</w:t>
            </w:r>
          </w:p>
        </w:tc>
        <w:tc>
          <w:tcPr>
            <w:tcW w:w="1646" w:type="pct"/>
            <w:vAlign w:val="center"/>
          </w:tcPr>
          <w:p w:rsidR="00CA7684" w:rsidRPr="00CA7684" w:rsidRDefault="00CA7684" w:rsidP="00CA7684">
            <w:pPr>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tc>
        <w:tc>
          <w:tcPr>
            <w:tcW w:w="524"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Проценты</w:t>
            </w:r>
          </w:p>
        </w:tc>
        <w:tc>
          <w:tcPr>
            <w:tcW w:w="518"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ИЦ</w:t>
            </w:r>
          </w:p>
        </w:tc>
        <w:tc>
          <w:tcPr>
            <w:tcW w:w="248"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73,5</w:t>
            </w:r>
          </w:p>
        </w:tc>
        <w:tc>
          <w:tcPr>
            <w:tcW w:w="249"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75,0</w:t>
            </w:r>
          </w:p>
        </w:tc>
        <w:tc>
          <w:tcPr>
            <w:tcW w:w="249"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79,0</w:t>
            </w:r>
          </w:p>
        </w:tc>
        <w:tc>
          <w:tcPr>
            <w:tcW w:w="248"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80,0</w:t>
            </w:r>
          </w:p>
        </w:tc>
        <w:tc>
          <w:tcPr>
            <w:tcW w:w="268"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80,0</w:t>
            </w:r>
          </w:p>
        </w:tc>
        <w:tc>
          <w:tcPr>
            <w:tcW w:w="283"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80,0</w:t>
            </w:r>
          </w:p>
        </w:tc>
      </w:tr>
      <w:tr w:rsidR="00CA7684" w:rsidRPr="00CA7684" w:rsidTr="000E2100">
        <w:trPr>
          <w:jc w:val="center"/>
        </w:trPr>
        <w:tc>
          <w:tcPr>
            <w:tcW w:w="186"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6</w:t>
            </w:r>
          </w:p>
        </w:tc>
        <w:tc>
          <w:tcPr>
            <w:tcW w:w="1646" w:type="pct"/>
            <w:vAlign w:val="center"/>
          </w:tcPr>
          <w:p w:rsidR="00CA7684" w:rsidRPr="00CA7684" w:rsidRDefault="00CA7684" w:rsidP="00CA7684">
            <w:pPr>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детей в возрасте от 5 до 18 лет, охваченных дополнительными общеразвивающими программами за счет социального сертификата на получение муниципальной услуги в социальной сфере</w:t>
            </w:r>
          </w:p>
        </w:tc>
        <w:tc>
          <w:tcPr>
            <w:tcW w:w="524"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Проценты</w:t>
            </w:r>
          </w:p>
        </w:tc>
        <w:tc>
          <w:tcPr>
            <w:tcW w:w="518"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ИЦ</w:t>
            </w:r>
          </w:p>
        </w:tc>
        <w:tc>
          <w:tcPr>
            <w:tcW w:w="248"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8"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w:t>
            </w:r>
          </w:p>
        </w:tc>
        <w:tc>
          <w:tcPr>
            <w:tcW w:w="268"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w:t>
            </w:r>
          </w:p>
        </w:tc>
        <w:tc>
          <w:tcPr>
            <w:tcW w:w="283" w:type="pct"/>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w:t>
            </w:r>
          </w:p>
        </w:tc>
      </w:tr>
      <w:tr w:rsidR="00CA7684" w:rsidRPr="00CA7684" w:rsidTr="000E2100">
        <w:trPr>
          <w:jc w:val="center"/>
        </w:trPr>
        <w:tc>
          <w:tcPr>
            <w:tcW w:w="186"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7</w:t>
            </w:r>
          </w:p>
        </w:tc>
        <w:tc>
          <w:tcPr>
            <w:tcW w:w="1646"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524"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Проценты</w:t>
            </w:r>
          </w:p>
        </w:tc>
        <w:tc>
          <w:tcPr>
            <w:tcW w:w="518"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8"/>
                <w:szCs w:val="28"/>
              </w:rPr>
              <w:t>↓</w:t>
            </w:r>
          </w:p>
        </w:tc>
        <w:tc>
          <w:tcPr>
            <w:tcW w:w="581"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ИЗ</w:t>
            </w:r>
          </w:p>
        </w:tc>
        <w:tc>
          <w:tcPr>
            <w:tcW w:w="248" w:type="pct"/>
            <w:vAlign w:val="center"/>
          </w:tcPr>
          <w:p w:rsidR="00CA7684" w:rsidRPr="00CA7684" w:rsidRDefault="00CA7684" w:rsidP="00CA7684">
            <w:pPr>
              <w:widowControl w:val="0"/>
              <w:autoSpaceDE w:val="0"/>
              <w:autoSpaceDN w:val="0"/>
              <w:adjustRightInd w:val="0"/>
              <w:spacing w:after="0" w:line="240" w:lineRule="auto"/>
              <w:ind w:left="-669"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vAlign w:val="center"/>
          </w:tcPr>
          <w:p w:rsidR="00CA7684" w:rsidRPr="00CA7684" w:rsidRDefault="00CA7684" w:rsidP="00CA7684">
            <w:pPr>
              <w:widowControl w:val="0"/>
              <w:autoSpaceDE w:val="0"/>
              <w:autoSpaceDN w:val="0"/>
              <w:adjustRightInd w:val="0"/>
              <w:spacing w:after="0" w:line="240" w:lineRule="auto"/>
              <w:ind w:left="-669"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vAlign w:val="center"/>
          </w:tcPr>
          <w:p w:rsidR="00CA7684" w:rsidRPr="00CA7684" w:rsidRDefault="00CA7684" w:rsidP="00CA7684">
            <w:pPr>
              <w:widowControl w:val="0"/>
              <w:autoSpaceDE w:val="0"/>
              <w:autoSpaceDN w:val="0"/>
              <w:adjustRightInd w:val="0"/>
              <w:spacing w:after="0" w:line="240" w:lineRule="auto"/>
              <w:ind w:left="-669"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8" w:type="pct"/>
            <w:vAlign w:val="center"/>
          </w:tcPr>
          <w:p w:rsidR="00CA7684" w:rsidRPr="00CA7684" w:rsidRDefault="00CA7684" w:rsidP="00CA7684">
            <w:pPr>
              <w:widowControl w:val="0"/>
              <w:autoSpaceDE w:val="0"/>
              <w:autoSpaceDN w:val="0"/>
              <w:adjustRightInd w:val="0"/>
              <w:spacing w:after="0" w:line="240" w:lineRule="auto"/>
              <w:ind w:left="-669"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68" w:type="pct"/>
            <w:vAlign w:val="center"/>
          </w:tcPr>
          <w:p w:rsidR="00CA7684" w:rsidRPr="00CA7684" w:rsidRDefault="00CA7684" w:rsidP="00CA7684">
            <w:pPr>
              <w:spacing w:after="0" w:line="240" w:lineRule="auto"/>
              <w:jc w:val="center"/>
              <w:rPr>
                <w:rFonts w:ascii="Times New Roman" w:eastAsia="Times New Roman" w:hAnsi="Times New Roman" w:cs="Times New Roman"/>
                <w:sz w:val="20"/>
                <w:szCs w:val="20"/>
              </w:rPr>
            </w:pPr>
            <w:r w:rsidRPr="00CA7684">
              <w:rPr>
                <w:rFonts w:ascii="Times New Roman" w:eastAsia="Times New Roman" w:hAnsi="Times New Roman" w:cs="Times New Roman"/>
                <w:sz w:val="24"/>
                <w:szCs w:val="24"/>
              </w:rPr>
              <w:t>-</w:t>
            </w:r>
          </w:p>
        </w:tc>
        <w:tc>
          <w:tcPr>
            <w:tcW w:w="283" w:type="pct"/>
            <w:vAlign w:val="center"/>
          </w:tcPr>
          <w:p w:rsidR="00CA7684" w:rsidRPr="00CA7684" w:rsidRDefault="00CA7684" w:rsidP="00CA7684">
            <w:pPr>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r>
      <w:tr w:rsidR="00CA7684" w:rsidRPr="00CA7684" w:rsidTr="000E2100">
        <w:trPr>
          <w:jc w:val="center"/>
        </w:trPr>
        <w:tc>
          <w:tcPr>
            <w:tcW w:w="186"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8</w:t>
            </w:r>
          </w:p>
        </w:tc>
        <w:tc>
          <w:tcPr>
            <w:tcW w:w="1646"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524"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Проценты</w:t>
            </w:r>
          </w:p>
        </w:tc>
        <w:tc>
          <w:tcPr>
            <w:tcW w:w="518"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8"/>
                <w:szCs w:val="28"/>
              </w:rPr>
              <w:t>↑</w:t>
            </w:r>
          </w:p>
        </w:tc>
        <w:tc>
          <w:tcPr>
            <w:tcW w:w="581"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ИЗ</w:t>
            </w:r>
          </w:p>
        </w:tc>
        <w:tc>
          <w:tcPr>
            <w:tcW w:w="248" w:type="pct"/>
            <w:vAlign w:val="center"/>
          </w:tcPr>
          <w:p w:rsidR="00CA7684" w:rsidRPr="00CA7684" w:rsidRDefault="00CA7684" w:rsidP="00CA7684">
            <w:pPr>
              <w:widowControl w:val="0"/>
              <w:autoSpaceDE w:val="0"/>
              <w:autoSpaceDN w:val="0"/>
              <w:adjustRightInd w:val="0"/>
              <w:spacing w:after="0" w:line="240" w:lineRule="auto"/>
              <w:ind w:left="-669" w:firstLine="608"/>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95,46</w:t>
            </w:r>
          </w:p>
        </w:tc>
        <w:tc>
          <w:tcPr>
            <w:tcW w:w="249" w:type="pct"/>
            <w:vAlign w:val="center"/>
          </w:tcPr>
          <w:p w:rsidR="00CA7684" w:rsidRPr="00CA7684" w:rsidRDefault="00CA7684" w:rsidP="00CA7684">
            <w:pPr>
              <w:widowControl w:val="0"/>
              <w:autoSpaceDE w:val="0"/>
              <w:autoSpaceDN w:val="0"/>
              <w:adjustRightInd w:val="0"/>
              <w:spacing w:after="0" w:line="240" w:lineRule="auto"/>
              <w:ind w:left="-669" w:firstLine="608"/>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c>
          <w:tcPr>
            <w:tcW w:w="249" w:type="pct"/>
            <w:vAlign w:val="center"/>
          </w:tcPr>
          <w:p w:rsidR="00CA7684" w:rsidRPr="00CA7684" w:rsidRDefault="00CA7684" w:rsidP="00CA7684">
            <w:pPr>
              <w:widowControl w:val="0"/>
              <w:autoSpaceDE w:val="0"/>
              <w:autoSpaceDN w:val="0"/>
              <w:adjustRightInd w:val="0"/>
              <w:spacing w:after="0" w:line="240" w:lineRule="auto"/>
              <w:ind w:left="-669" w:right="-108" w:firstLine="561"/>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c>
          <w:tcPr>
            <w:tcW w:w="248" w:type="pct"/>
            <w:vAlign w:val="center"/>
          </w:tcPr>
          <w:p w:rsidR="00CA7684" w:rsidRPr="00CA7684" w:rsidRDefault="00CA7684" w:rsidP="00CA7684">
            <w:pPr>
              <w:widowControl w:val="0"/>
              <w:autoSpaceDE w:val="0"/>
              <w:autoSpaceDN w:val="0"/>
              <w:adjustRightInd w:val="0"/>
              <w:spacing w:after="0" w:line="240" w:lineRule="auto"/>
              <w:ind w:left="-669" w:right="-108" w:firstLine="561"/>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c>
          <w:tcPr>
            <w:tcW w:w="268" w:type="pct"/>
            <w:vAlign w:val="center"/>
          </w:tcPr>
          <w:p w:rsidR="00CA7684" w:rsidRPr="00CA7684" w:rsidRDefault="00CA7684" w:rsidP="00CA7684">
            <w:pPr>
              <w:widowControl w:val="0"/>
              <w:autoSpaceDE w:val="0"/>
              <w:autoSpaceDN w:val="0"/>
              <w:adjustRightInd w:val="0"/>
              <w:spacing w:after="0" w:line="240" w:lineRule="auto"/>
              <w:ind w:left="-669" w:right="-108" w:firstLine="561"/>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c>
          <w:tcPr>
            <w:tcW w:w="283" w:type="pct"/>
            <w:vAlign w:val="center"/>
          </w:tcPr>
          <w:p w:rsidR="00CA7684" w:rsidRPr="00CA7684" w:rsidRDefault="00CA7684" w:rsidP="00CA7684">
            <w:pPr>
              <w:widowControl w:val="0"/>
              <w:autoSpaceDE w:val="0"/>
              <w:autoSpaceDN w:val="0"/>
              <w:adjustRightInd w:val="0"/>
              <w:spacing w:after="0" w:line="240" w:lineRule="auto"/>
              <w:ind w:left="-669" w:right="-108" w:firstLine="561"/>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r>
      <w:tr w:rsidR="00CA7684" w:rsidRPr="00CA7684" w:rsidTr="000E2100">
        <w:trPr>
          <w:jc w:val="center"/>
        </w:trPr>
        <w:tc>
          <w:tcPr>
            <w:tcW w:w="186"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9</w:t>
            </w:r>
          </w:p>
        </w:tc>
        <w:tc>
          <w:tcPr>
            <w:tcW w:w="1646" w:type="pct"/>
            <w:vAlign w:val="center"/>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Размер средней заработной платы педагогических работников муниципальных дошкольных образовательных организаций</w:t>
            </w:r>
          </w:p>
        </w:tc>
        <w:tc>
          <w:tcPr>
            <w:tcW w:w="524"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Рубли</w:t>
            </w:r>
          </w:p>
        </w:tc>
        <w:tc>
          <w:tcPr>
            <w:tcW w:w="518" w:type="pct"/>
            <w:vAlign w:val="center"/>
          </w:tcPr>
          <w:p w:rsidR="00CA7684" w:rsidRPr="00CA7684" w:rsidRDefault="00CA7684" w:rsidP="00CA7684">
            <w:pPr>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 ИМБТ</w:t>
            </w:r>
          </w:p>
        </w:tc>
        <w:tc>
          <w:tcPr>
            <w:tcW w:w="248" w:type="pct"/>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41579</w:t>
            </w:r>
          </w:p>
        </w:tc>
        <w:tc>
          <w:tcPr>
            <w:tcW w:w="249" w:type="pct"/>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45866</w:t>
            </w:r>
          </w:p>
        </w:tc>
        <w:tc>
          <w:tcPr>
            <w:tcW w:w="249" w:type="pct"/>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51930</w:t>
            </w:r>
          </w:p>
        </w:tc>
        <w:tc>
          <w:tcPr>
            <w:tcW w:w="248" w:type="pct"/>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51930</w:t>
            </w:r>
          </w:p>
        </w:tc>
        <w:tc>
          <w:tcPr>
            <w:tcW w:w="268" w:type="pct"/>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51930</w:t>
            </w:r>
          </w:p>
        </w:tc>
        <w:tc>
          <w:tcPr>
            <w:tcW w:w="283" w:type="pct"/>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51930</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w:t>
            </w:r>
          </w:p>
        </w:tc>
        <w:tc>
          <w:tcPr>
            <w:tcW w:w="164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Размер средней заработной платы педагогических работников муниципальных общеобразовательных организаций</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Рубли</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49277</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55787</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64469</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64469</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64469</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64469</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11</w:t>
            </w:r>
          </w:p>
        </w:tc>
        <w:tc>
          <w:tcPr>
            <w:tcW w:w="164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 xml:space="preserve">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Проценты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02" w:right="-156"/>
              <w:jc w:val="center"/>
              <w:rPr>
                <w:rFonts w:ascii="Times New Roman" w:eastAsia="Times New Roman" w:hAnsi="Times New Roman" w:cs="Times New Roman"/>
              </w:rPr>
            </w:pPr>
            <w:r w:rsidRPr="00CA7684">
              <w:rPr>
                <w:rFonts w:ascii="Times New Roman" w:eastAsia="Times New Roman" w:hAnsi="Times New Roman" w:cs="Times New Roman"/>
              </w:rPr>
              <w:t xml:space="preserve">не </w:t>
            </w:r>
          </w:p>
          <w:p w:rsidR="00CA7684" w:rsidRPr="00CA7684" w:rsidRDefault="00CA7684" w:rsidP="00CA7684">
            <w:pPr>
              <w:widowControl w:val="0"/>
              <w:autoSpaceDE w:val="0"/>
              <w:autoSpaceDN w:val="0"/>
              <w:adjustRightInd w:val="0"/>
              <w:spacing w:after="0" w:line="240" w:lineRule="auto"/>
              <w:ind w:left="-202" w:right="-156"/>
              <w:jc w:val="center"/>
              <w:rPr>
                <w:rFonts w:ascii="Times New Roman" w:eastAsia="Times New Roman" w:hAnsi="Times New Roman" w:cs="Times New Roman"/>
              </w:rPr>
            </w:pPr>
            <w:r w:rsidRPr="00CA7684">
              <w:rPr>
                <w:rFonts w:ascii="Times New Roman" w:eastAsia="Times New Roman" w:hAnsi="Times New Roman" w:cs="Times New Roman"/>
              </w:rPr>
              <w:t>более</w:t>
            </w:r>
          </w:p>
          <w:p w:rsidR="00CA7684" w:rsidRPr="00CA7684" w:rsidRDefault="00CA7684" w:rsidP="00CA7684">
            <w:pPr>
              <w:widowControl w:val="0"/>
              <w:autoSpaceDE w:val="0"/>
              <w:autoSpaceDN w:val="0"/>
              <w:adjustRightInd w:val="0"/>
              <w:spacing w:after="0" w:line="240" w:lineRule="auto"/>
              <w:ind w:left="-202" w:right="-156"/>
              <w:jc w:val="center"/>
              <w:rPr>
                <w:rFonts w:ascii="Times New Roman" w:eastAsia="Times New Roman" w:hAnsi="Times New Roman" w:cs="Times New Roman"/>
              </w:rPr>
            </w:pPr>
            <w:r w:rsidRPr="00CA7684">
              <w:rPr>
                <w:rFonts w:ascii="Times New Roman" w:eastAsia="Times New Roman" w:hAnsi="Times New Roman" w:cs="Times New Roman"/>
              </w:rPr>
              <w:t>40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02" w:right="-156"/>
              <w:jc w:val="center"/>
              <w:rPr>
                <w:rFonts w:ascii="Times New Roman" w:eastAsia="Times New Roman" w:hAnsi="Times New Roman" w:cs="Times New Roman"/>
              </w:rPr>
            </w:pPr>
            <w:r w:rsidRPr="00CA7684">
              <w:rPr>
                <w:rFonts w:ascii="Times New Roman" w:eastAsia="Times New Roman" w:hAnsi="Times New Roman" w:cs="Times New Roman"/>
              </w:rPr>
              <w:t xml:space="preserve">не </w:t>
            </w:r>
          </w:p>
          <w:p w:rsidR="00CA7684" w:rsidRPr="00CA7684" w:rsidRDefault="00CA7684" w:rsidP="00CA7684">
            <w:pPr>
              <w:widowControl w:val="0"/>
              <w:autoSpaceDE w:val="0"/>
              <w:autoSpaceDN w:val="0"/>
              <w:adjustRightInd w:val="0"/>
              <w:spacing w:after="0" w:line="240" w:lineRule="auto"/>
              <w:ind w:left="-202" w:right="-156"/>
              <w:jc w:val="center"/>
              <w:rPr>
                <w:rFonts w:ascii="Times New Roman" w:eastAsia="Times New Roman" w:hAnsi="Times New Roman" w:cs="Times New Roman"/>
              </w:rPr>
            </w:pPr>
            <w:r w:rsidRPr="00CA7684">
              <w:rPr>
                <w:rFonts w:ascii="Times New Roman" w:eastAsia="Times New Roman" w:hAnsi="Times New Roman" w:cs="Times New Roman"/>
              </w:rPr>
              <w:t>более</w:t>
            </w:r>
          </w:p>
          <w:p w:rsidR="00CA7684" w:rsidRPr="00CA7684" w:rsidRDefault="00CA7684" w:rsidP="00CA7684">
            <w:pPr>
              <w:widowControl w:val="0"/>
              <w:autoSpaceDE w:val="0"/>
              <w:autoSpaceDN w:val="0"/>
              <w:adjustRightInd w:val="0"/>
              <w:spacing w:after="0" w:line="240" w:lineRule="auto"/>
              <w:ind w:left="-911"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rPr>
              <w:t>40</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02" w:right="-156"/>
              <w:jc w:val="center"/>
              <w:rPr>
                <w:rFonts w:ascii="Times New Roman" w:eastAsia="Times New Roman" w:hAnsi="Times New Roman" w:cs="Times New Roman"/>
              </w:rPr>
            </w:pPr>
            <w:r w:rsidRPr="00CA7684">
              <w:rPr>
                <w:rFonts w:ascii="Times New Roman" w:eastAsia="Times New Roman" w:hAnsi="Times New Roman" w:cs="Times New Roman"/>
              </w:rPr>
              <w:t xml:space="preserve">не </w:t>
            </w:r>
          </w:p>
          <w:p w:rsidR="00CA7684" w:rsidRPr="00CA7684" w:rsidRDefault="00CA7684" w:rsidP="00CA7684">
            <w:pPr>
              <w:widowControl w:val="0"/>
              <w:autoSpaceDE w:val="0"/>
              <w:autoSpaceDN w:val="0"/>
              <w:adjustRightInd w:val="0"/>
              <w:spacing w:after="0" w:line="240" w:lineRule="auto"/>
              <w:ind w:left="-202" w:right="-156"/>
              <w:jc w:val="center"/>
              <w:rPr>
                <w:rFonts w:ascii="Times New Roman" w:eastAsia="Times New Roman" w:hAnsi="Times New Roman" w:cs="Times New Roman"/>
              </w:rPr>
            </w:pPr>
            <w:r w:rsidRPr="00CA7684">
              <w:rPr>
                <w:rFonts w:ascii="Times New Roman" w:eastAsia="Times New Roman" w:hAnsi="Times New Roman" w:cs="Times New Roman"/>
              </w:rPr>
              <w:t>более</w:t>
            </w:r>
          </w:p>
          <w:p w:rsidR="00CA7684" w:rsidRPr="00CA7684" w:rsidRDefault="00CA7684" w:rsidP="00CA7684">
            <w:pPr>
              <w:widowControl w:val="0"/>
              <w:autoSpaceDE w:val="0"/>
              <w:autoSpaceDN w:val="0"/>
              <w:adjustRightInd w:val="0"/>
              <w:spacing w:after="0" w:line="240" w:lineRule="auto"/>
              <w:ind w:left="-911"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rPr>
              <w:t>40</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right="-156"/>
              <w:rPr>
                <w:rFonts w:ascii="Times New Roman" w:eastAsia="Times New Roman" w:hAnsi="Times New Roman" w:cs="Times New Roman"/>
              </w:rPr>
            </w:pPr>
            <w:r w:rsidRPr="00CA7684">
              <w:rPr>
                <w:rFonts w:ascii="Times New Roman" w:eastAsia="Times New Roman" w:hAnsi="Times New Roman" w:cs="Times New Roman"/>
              </w:rPr>
              <w:t xml:space="preserve">   не      более</w:t>
            </w:r>
          </w:p>
          <w:p w:rsidR="00CA7684" w:rsidRPr="00CA7684" w:rsidRDefault="00CA7684" w:rsidP="00CA7684">
            <w:pPr>
              <w:widowControl w:val="0"/>
              <w:autoSpaceDE w:val="0"/>
              <w:autoSpaceDN w:val="0"/>
              <w:adjustRightInd w:val="0"/>
              <w:spacing w:after="0" w:line="240" w:lineRule="auto"/>
              <w:ind w:left="-202" w:right="-156"/>
              <w:jc w:val="center"/>
              <w:rPr>
                <w:rFonts w:ascii="Times New Roman" w:eastAsia="Times New Roman" w:hAnsi="Times New Roman" w:cs="Times New Roman"/>
              </w:rPr>
            </w:pPr>
            <w:r w:rsidRPr="00CA7684">
              <w:rPr>
                <w:rFonts w:ascii="Times New Roman" w:eastAsia="Times New Roman" w:hAnsi="Times New Roman" w:cs="Times New Roman"/>
              </w:rPr>
              <w:t>40</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right="-156"/>
              <w:rPr>
                <w:rFonts w:ascii="Times New Roman" w:eastAsia="Times New Roman" w:hAnsi="Times New Roman" w:cs="Times New Roman"/>
              </w:rPr>
            </w:pPr>
            <w:r w:rsidRPr="00CA7684">
              <w:rPr>
                <w:rFonts w:ascii="Times New Roman" w:eastAsia="Times New Roman" w:hAnsi="Times New Roman" w:cs="Times New Roman"/>
              </w:rPr>
              <w:t xml:space="preserve">   не      более</w:t>
            </w:r>
          </w:p>
          <w:p w:rsidR="00CA7684" w:rsidRPr="00CA7684" w:rsidRDefault="00CA7684" w:rsidP="00CA7684">
            <w:pPr>
              <w:widowControl w:val="0"/>
              <w:autoSpaceDE w:val="0"/>
              <w:autoSpaceDN w:val="0"/>
              <w:adjustRightInd w:val="0"/>
              <w:spacing w:after="0" w:line="240" w:lineRule="auto"/>
              <w:ind w:left="-202" w:right="-156"/>
              <w:jc w:val="center"/>
              <w:rPr>
                <w:rFonts w:ascii="Times New Roman" w:eastAsia="Times New Roman" w:hAnsi="Times New Roman" w:cs="Times New Roman"/>
              </w:rPr>
            </w:pPr>
            <w:r w:rsidRPr="00CA7684">
              <w:rPr>
                <w:rFonts w:ascii="Times New Roman" w:eastAsia="Times New Roman" w:hAnsi="Times New Roman" w:cs="Times New Roman"/>
              </w:rPr>
              <w:t>40</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12</w:t>
            </w:r>
          </w:p>
        </w:tc>
        <w:tc>
          <w:tcPr>
            <w:tcW w:w="164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Проценты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13</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 xml:space="preserve">Доля педагогических работников образовательных организаций, получивших ежемесячное денежное вознаграждение за классное руководство </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Проценты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1065" w:right="-156" w:firstLine="85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1065" w:right="-156" w:firstLine="85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1065" w:right="-156" w:firstLine="85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1065" w:right="-156" w:firstLine="85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1065" w:right="-156" w:firstLine="85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1065" w:right="-156" w:firstLine="85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14</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Arial"/>
                <w:sz w:val="24"/>
                <w:szCs w:val="24"/>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Единицы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1065" w:right="-156" w:firstLine="85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43</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1065" w:right="-156" w:firstLine="85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41</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1065" w:right="-156" w:firstLine="85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40</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1065" w:right="-156" w:firstLine="85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38</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1065" w:right="-156" w:firstLine="85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34</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1065" w:right="-156" w:firstLine="85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34</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15</w:t>
            </w:r>
          </w:p>
        </w:tc>
        <w:tc>
          <w:tcPr>
            <w:tcW w:w="164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Количество введенных в действие объектов дошкольного и общего образования</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Единицы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02" w:right="-155" w:firstLine="12"/>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02" w:right="-155" w:firstLine="12"/>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02" w:right="-155" w:firstLine="12"/>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02" w:right="-155" w:firstLine="12"/>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02" w:right="-155" w:firstLine="12"/>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02" w:right="-155" w:firstLine="12"/>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16</w:t>
            </w:r>
          </w:p>
        </w:tc>
        <w:tc>
          <w:tcPr>
            <w:tcW w:w="164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выявленных несовершеннолетних категории «не обучаются, не работают»</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Единицы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firstLine="12"/>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firstLine="12"/>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firstLine="12"/>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firstLine="12"/>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firstLine="12"/>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firstLine="12"/>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17</w:t>
            </w:r>
          </w:p>
        </w:tc>
        <w:tc>
          <w:tcPr>
            <w:tcW w:w="164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Единицы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firstLine="12"/>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firstLine="12"/>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firstLine="12"/>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244</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firstLine="12"/>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247</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firstLine="12"/>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246</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firstLine="12"/>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246</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18</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Удовлетворенность населения качеством дошкольного образования от общего числа опрошенных родителей, дети которых посещают детские дошкольные организации</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Проценты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0"/>
                <w:szCs w:val="20"/>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ИЗ</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72,0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80,0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80,0</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80,0</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80,0</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80,0</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19</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Удовлетворенность населения качеством общего образования от общего числа опрошенных родителей, дети которых посещают общеобразовательные организации в соответствующем году</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Проценты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0"/>
                <w:szCs w:val="20"/>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ИЗ</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82"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82,0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82"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83,0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82"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84,0</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82"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84,0</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82"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84,0</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82"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84,0</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Проценты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0"/>
                <w:szCs w:val="20"/>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819"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819"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02" w:right="-155" w:firstLine="12"/>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02" w:right="-155" w:firstLine="12"/>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02" w:right="-155" w:firstLine="12"/>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02" w:right="-155" w:firstLine="12"/>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21</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Обеспечены бесплатным горячим питанием обучающиеся, получающие начальное общее образование в муниципальных образовательных организациях</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Человек</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0"/>
                <w:szCs w:val="20"/>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819"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819"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819"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1283</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819"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1283</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819"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1283</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819"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1283</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22</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Количество объектов муниципальных образовательных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Единицы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0"/>
                <w:szCs w:val="20"/>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16</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23</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lang w:val="en-US"/>
              </w:rPr>
            </w:pPr>
            <w:r w:rsidRPr="00CA7684">
              <w:rPr>
                <w:rFonts w:ascii="Times New Roman" w:eastAsia="Times New Roman" w:hAnsi="Times New Roman" w:cs="Times New Roman"/>
                <w:sz w:val="24"/>
                <w:szCs w:val="24"/>
                <w:lang w:val="en-US"/>
              </w:rPr>
              <w:t>3</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p>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w:t>
            </w:r>
          </w:p>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23</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Единицы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0"/>
                <w:szCs w:val="20"/>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35</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5</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5</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lang w:val="en-US"/>
              </w:rPr>
            </w:pPr>
            <w:r w:rsidRPr="00CA7684">
              <w:rPr>
                <w:rFonts w:ascii="Times New Roman" w:eastAsia="Times New Roman" w:hAnsi="Times New Roman" w:cs="Times New Roman"/>
                <w:sz w:val="24"/>
                <w:szCs w:val="24"/>
                <w:lang w:val="en-US"/>
              </w:rPr>
              <w:t>5</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24</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Calibri" w:hAnsi="Times New Roman" w:cs="Times New Roman"/>
                <w:sz w:val="24"/>
                <w:szCs w:val="24"/>
              </w:rPr>
              <w:t>Количество созданных новых мест в общеобразовательных и/или дошкольных организациях, и/или организациях дополнительного образования</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Единицы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0"/>
                <w:szCs w:val="20"/>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82"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82"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82"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82"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82"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82"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25</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Calibri" w:hAnsi="Times New Roman" w:cs="Times New Roman"/>
                <w:sz w:val="24"/>
                <w:szCs w:val="24"/>
              </w:rPr>
              <w:t>Количество реализованных народных проектов в сфере образования в год</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Единицы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26</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обучающихся, принявших участие в муниципальных, республиканских и всероссийских мероприятиях, от общей численности обучающихся</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Проценты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0"/>
                <w:szCs w:val="20"/>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82" w:right="-156" w:firstLine="713"/>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70,0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82" w:right="-156" w:firstLine="713"/>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72,0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82" w:right="-156" w:firstLine="713"/>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74,0</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82" w:right="-156" w:firstLine="713"/>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75,0</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82" w:right="-156" w:firstLine="713"/>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75,0</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82" w:right="-156" w:firstLine="713"/>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75,0</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27</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образовательных организаций этнокультурной направленности в общем количестве образовательных организаций</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Проценты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0"/>
                <w:szCs w:val="20"/>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819"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819"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819"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819"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819"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819"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28</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обучающихся, принявших участие в мероприятиях по формированию уважительного отношения ко всем национальностям, этносам и религиям</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Проценты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0"/>
                <w:szCs w:val="20"/>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819"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819"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819"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819"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819"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819"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29</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муниципальных образовательных организаций, обеспечивающих беспрепятственный доступ инвалидов и других маломобильных групп граждан</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Проценты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08"/>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08"/>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22,0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08"/>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25,0</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08"/>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25,0</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08"/>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25,0</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08"/>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25,0</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30</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руководящих и педагогических работников организаций дошкольного и общего образования, прошедших повышение квалификации или профессиональную переподготовку, в общей численности руководящих и педагогических работников организаций дошкольного и общего образования</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Проценты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08"/>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14,0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08"/>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60,0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08"/>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40,0</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08"/>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60,0</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08"/>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60,0</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08"/>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60,0</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142" w:right="-15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31</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Увеличение учащихся, занимающихся физической культурой и спортом во внеурочное время, начальное общее образование</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Единицы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23</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142" w:right="-15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32</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Увеличение учащихся, занимающихся физической культурой и спортом во внеурочное время, основное общее образование</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Единицы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14</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142" w:right="-15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33</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Увеличение учащихся, занимающихся физической культурой и спортом во внеурочное время, среднее общее образование</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Единицы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8</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142" w:right="-15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34</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Увеличение школьных спортивных клубов, созданных в общеобразовательных организациях, расположенных в сельской местности, для занятий физической культурой и спортом</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Единицы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142" w:right="-15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35</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Количество общеобразовательных организаций, для которых приобретены средства обучения и воспитания, и (или) проведен ремонт спортивных залов, и (или) проведено перепрофилирование имеющихся аудиторий под спортивные залы для занятия физической культурой и спортом, и (или) созданы школьные спортивные клубы, и (или) оснащены спортивным инвентарем и оборудованием открытые плоскостные спортивные сооружения</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Единицы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36</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Calibri" w:hAnsi="Times New Roman" w:cs="Times New Roman"/>
                <w:sz w:val="24"/>
                <w:szCs w:val="24"/>
              </w:rPr>
              <w:t>Количество реализованных проектных предложений в год</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Единицы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11</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8</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5</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82"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0"/>
                <w:szCs w:val="20"/>
              </w:rPr>
            </w:pPr>
            <w:r w:rsidRPr="00CA7684">
              <w:rPr>
                <w:rFonts w:ascii="Times New Roman" w:eastAsia="Times New Roman" w:hAnsi="Times New Roman" w:cs="Times New Roman"/>
                <w:sz w:val="20"/>
                <w:szCs w:val="20"/>
              </w:rPr>
              <w:t>1</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0"/>
                <w:szCs w:val="20"/>
              </w:rPr>
            </w:pPr>
            <w:r w:rsidRPr="00CA7684">
              <w:rPr>
                <w:rFonts w:ascii="Times New Roman" w:eastAsia="Times New Roman" w:hAnsi="Times New Roman" w:cs="Times New Roman"/>
                <w:sz w:val="20"/>
                <w:szCs w:val="20"/>
              </w:rPr>
              <w:t>1</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20" w:right="-150" w:firstLine="578"/>
              <w:jc w:val="center"/>
              <w:rPr>
                <w:rFonts w:ascii="Times New Roman" w:eastAsia="Times New Roman" w:hAnsi="Times New Roman" w:cs="Times New Roman"/>
              </w:rPr>
            </w:pPr>
            <w:r w:rsidRPr="00CA7684">
              <w:rPr>
                <w:rFonts w:ascii="Times New Roman" w:eastAsia="Times New Roman" w:hAnsi="Times New Roman" w:cs="Times New Roman"/>
              </w:rPr>
              <w:t>37</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Единицы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20" w:right="-150" w:firstLine="578"/>
              <w:jc w:val="center"/>
              <w:rPr>
                <w:rFonts w:ascii="Times New Roman" w:eastAsia="Times New Roman" w:hAnsi="Times New Roman" w:cs="Times New Roman"/>
              </w:rPr>
            </w:pPr>
            <w:r w:rsidRPr="00CA7684">
              <w:rPr>
                <w:rFonts w:ascii="Times New Roman" w:eastAsia="Times New Roman" w:hAnsi="Times New Roman" w:cs="Times New Roman"/>
              </w:rPr>
              <w:t>38</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Единицы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20" w:right="-150" w:firstLine="578"/>
              <w:jc w:val="center"/>
              <w:rPr>
                <w:rFonts w:ascii="Times New Roman" w:eastAsia="Times New Roman" w:hAnsi="Times New Roman" w:cs="Times New Roman"/>
              </w:rPr>
            </w:pPr>
            <w:r w:rsidRPr="00CA7684">
              <w:rPr>
                <w:rFonts w:ascii="Times New Roman" w:eastAsia="Times New Roman" w:hAnsi="Times New Roman" w:cs="Times New Roman"/>
              </w:rPr>
              <w:t>39</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Количество планируемых к вводу (или) введенных новых мест в общеобразовательных и/или дошкольных организациях, для которых закуплено необходимое оборудование</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Единицы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400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20" w:right="-150" w:firstLine="578"/>
              <w:jc w:val="center"/>
              <w:rPr>
                <w:rFonts w:ascii="Times New Roman" w:eastAsia="Times New Roman" w:hAnsi="Times New Roman" w:cs="Times New Roman"/>
              </w:rPr>
            </w:pPr>
            <w:r w:rsidRPr="00CA7684">
              <w:rPr>
                <w:rFonts w:ascii="Times New Roman" w:eastAsia="Times New Roman" w:hAnsi="Times New Roman" w:cs="Times New Roman"/>
              </w:rPr>
              <w:t>40</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Количество реализованных инициативных проектов «Мы за здоровый образ жизни»</w:t>
            </w:r>
          </w:p>
          <w:p w:rsidR="00CA7684" w:rsidRPr="00CA7684" w:rsidRDefault="00CA7684" w:rsidP="00CA7684">
            <w:pPr>
              <w:autoSpaceDE w:val="0"/>
              <w:autoSpaceDN w:val="0"/>
              <w:adjustRightInd w:val="0"/>
              <w:spacing w:after="0" w:line="240" w:lineRule="auto"/>
              <w:jc w:val="both"/>
              <w:rPr>
                <w:rFonts w:ascii="Times New Roman" w:eastAsia="Times New Roman" w:hAnsi="Times New Roman" w:cs="Times New Roman"/>
                <w:sz w:val="24"/>
                <w:szCs w:val="24"/>
              </w:rPr>
            </w:pP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Единицы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20" w:right="-150" w:firstLine="578"/>
              <w:jc w:val="center"/>
              <w:rPr>
                <w:rFonts w:ascii="Times New Roman" w:eastAsia="Times New Roman" w:hAnsi="Times New Roman" w:cs="Times New Roman"/>
              </w:rPr>
            </w:pPr>
            <w:r w:rsidRPr="00CA7684">
              <w:rPr>
                <w:rFonts w:ascii="Times New Roman" w:eastAsia="Times New Roman" w:hAnsi="Times New Roman" w:cs="Times New Roman"/>
              </w:rPr>
              <w:t>41</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Количество образовательных организаций, реализующих мероприятия по обеспечению деятельности советников по воспитанию (нарастающим итогом)</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Единицы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 xml:space="preserve"> ИМ,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08"/>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08"/>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12</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08"/>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17</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08"/>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17</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08"/>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17</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08"/>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17</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42</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Удовлетворенность населения дополнительным образованием от общего числа опрошенных родителей, дети которых посещают организации дополнительного образования, в соответствующей группе</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Проценты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ИЗ</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Calibri" w:hAnsi="Times New Roman" w:cs="Times New Roman"/>
                <w:sz w:val="24"/>
                <w:szCs w:val="24"/>
              </w:rPr>
              <w:t>58,0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Calibri" w:hAnsi="Times New Roman" w:cs="Times New Roman"/>
                <w:sz w:val="24"/>
                <w:szCs w:val="24"/>
              </w:rPr>
              <w:t>59,0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Calibri" w:hAnsi="Times New Roman" w:cs="Times New Roman"/>
                <w:sz w:val="24"/>
                <w:szCs w:val="24"/>
              </w:rPr>
              <w:t>59,0</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59,0</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60,0</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60,0</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43</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Размер средней заработной платы педагогических работников муниципальных образовательных организаций дополнительного образования</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Рубли</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Calibri" w:hAnsi="Times New Roman" w:cs="Times New Roman"/>
                <w:sz w:val="24"/>
                <w:szCs w:val="24"/>
              </w:rPr>
              <w:t>53279</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Calibri" w:hAnsi="Times New Roman" w:cs="Times New Roman"/>
                <w:sz w:val="24"/>
                <w:szCs w:val="24"/>
              </w:rPr>
              <w:t>55816</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Calibri" w:hAnsi="Times New Roman" w:cs="Times New Roman"/>
                <w:sz w:val="24"/>
                <w:szCs w:val="24"/>
              </w:rPr>
              <w:t>63128</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Calibri" w:hAnsi="Times New Roman" w:cs="Times New Roman"/>
                <w:sz w:val="24"/>
                <w:szCs w:val="24"/>
              </w:rPr>
              <w:t>63128</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Calibri" w:hAnsi="Times New Roman" w:cs="Times New Roman"/>
                <w:sz w:val="24"/>
                <w:szCs w:val="24"/>
              </w:rPr>
            </w:pPr>
            <w:r w:rsidRPr="00CA7684">
              <w:rPr>
                <w:rFonts w:ascii="Times New Roman" w:eastAsia="Calibri" w:hAnsi="Times New Roman" w:cs="Times New Roman"/>
                <w:sz w:val="24"/>
                <w:szCs w:val="24"/>
              </w:rPr>
              <w:t>63128</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Calibri" w:hAnsi="Times New Roman" w:cs="Times New Roman"/>
                <w:sz w:val="24"/>
                <w:szCs w:val="24"/>
              </w:rPr>
            </w:pPr>
            <w:r w:rsidRPr="00CA7684">
              <w:rPr>
                <w:rFonts w:ascii="Times New Roman" w:eastAsia="Calibri" w:hAnsi="Times New Roman" w:cs="Times New Roman"/>
                <w:sz w:val="24"/>
                <w:szCs w:val="24"/>
              </w:rPr>
              <w:t>63128</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44</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расходов на оплату труда административно-управленческого и вспомогательного персонала в фонде оплаты труда муниципальных учреждений дополнительного образования детей</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Проценты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02" w:right="-156"/>
              <w:jc w:val="center"/>
              <w:rPr>
                <w:rFonts w:ascii="Times New Roman" w:eastAsia="Times New Roman" w:hAnsi="Times New Roman" w:cs="Times New Roman"/>
              </w:rPr>
            </w:pPr>
            <w:r w:rsidRPr="00CA7684">
              <w:rPr>
                <w:rFonts w:ascii="Times New Roman" w:eastAsia="Times New Roman" w:hAnsi="Times New Roman" w:cs="Times New Roman"/>
              </w:rPr>
              <w:t>не</w:t>
            </w:r>
          </w:p>
          <w:p w:rsidR="00CA7684" w:rsidRPr="00CA7684" w:rsidRDefault="00CA7684" w:rsidP="00CA7684">
            <w:pPr>
              <w:widowControl w:val="0"/>
              <w:autoSpaceDE w:val="0"/>
              <w:autoSpaceDN w:val="0"/>
              <w:adjustRightInd w:val="0"/>
              <w:spacing w:after="0" w:line="240" w:lineRule="auto"/>
              <w:ind w:left="-202" w:right="-156"/>
              <w:jc w:val="center"/>
              <w:rPr>
                <w:rFonts w:ascii="Times New Roman" w:eastAsia="Times New Roman" w:hAnsi="Times New Roman" w:cs="Times New Roman"/>
              </w:rPr>
            </w:pPr>
            <w:r w:rsidRPr="00CA7684">
              <w:rPr>
                <w:rFonts w:ascii="Times New Roman" w:eastAsia="Times New Roman" w:hAnsi="Times New Roman" w:cs="Times New Roman"/>
              </w:rPr>
              <w:t>более</w:t>
            </w:r>
          </w:p>
          <w:p w:rsidR="00CA7684" w:rsidRPr="00CA7684" w:rsidRDefault="00CA7684" w:rsidP="00CA7684">
            <w:pPr>
              <w:widowControl w:val="0"/>
              <w:autoSpaceDE w:val="0"/>
              <w:autoSpaceDN w:val="0"/>
              <w:adjustRightInd w:val="0"/>
              <w:spacing w:after="0" w:line="240" w:lineRule="auto"/>
              <w:ind w:left="-202" w:right="-156"/>
              <w:jc w:val="center"/>
              <w:rPr>
                <w:rFonts w:ascii="Times New Roman" w:eastAsia="Times New Roman" w:hAnsi="Times New Roman" w:cs="Times New Roman"/>
              </w:rPr>
            </w:pPr>
            <w:r w:rsidRPr="00CA7684">
              <w:rPr>
                <w:rFonts w:ascii="Times New Roman" w:eastAsia="Times New Roman" w:hAnsi="Times New Roman" w:cs="Times New Roman"/>
              </w:rPr>
              <w:t>40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02" w:right="-156"/>
              <w:jc w:val="center"/>
              <w:rPr>
                <w:rFonts w:ascii="Times New Roman" w:eastAsia="Times New Roman" w:hAnsi="Times New Roman" w:cs="Times New Roman"/>
              </w:rPr>
            </w:pPr>
            <w:r w:rsidRPr="00CA7684">
              <w:rPr>
                <w:rFonts w:ascii="Times New Roman" w:eastAsia="Times New Roman" w:hAnsi="Times New Roman" w:cs="Times New Roman"/>
              </w:rPr>
              <w:t>не</w:t>
            </w:r>
          </w:p>
          <w:p w:rsidR="00CA7684" w:rsidRPr="00CA7684" w:rsidRDefault="00CA7684" w:rsidP="00CA7684">
            <w:pPr>
              <w:widowControl w:val="0"/>
              <w:autoSpaceDE w:val="0"/>
              <w:autoSpaceDN w:val="0"/>
              <w:adjustRightInd w:val="0"/>
              <w:spacing w:after="0" w:line="240" w:lineRule="auto"/>
              <w:ind w:left="-202" w:right="-156"/>
              <w:jc w:val="center"/>
              <w:rPr>
                <w:rFonts w:ascii="Times New Roman" w:eastAsia="Times New Roman" w:hAnsi="Times New Roman" w:cs="Times New Roman"/>
              </w:rPr>
            </w:pPr>
            <w:r w:rsidRPr="00CA7684">
              <w:rPr>
                <w:rFonts w:ascii="Times New Roman" w:eastAsia="Times New Roman" w:hAnsi="Times New Roman" w:cs="Times New Roman"/>
              </w:rPr>
              <w:t>более</w:t>
            </w:r>
          </w:p>
          <w:p w:rsidR="00CA7684" w:rsidRPr="00CA7684" w:rsidRDefault="00CA7684" w:rsidP="00CA7684">
            <w:pPr>
              <w:widowControl w:val="0"/>
              <w:autoSpaceDE w:val="0"/>
              <w:autoSpaceDN w:val="0"/>
              <w:adjustRightInd w:val="0"/>
              <w:spacing w:after="0" w:line="240" w:lineRule="auto"/>
              <w:ind w:left="-911"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rPr>
              <w:t>40</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02" w:right="-156"/>
              <w:jc w:val="center"/>
              <w:rPr>
                <w:rFonts w:ascii="Times New Roman" w:eastAsia="Times New Roman" w:hAnsi="Times New Roman" w:cs="Times New Roman"/>
              </w:rPr>
            </w:pPr>
            <w:r w:rsidRPr="00CA7684">
              <w:rPr>
                <w:rFonts w:ascii="Times New Roman" w:eastAsia="Times New Roman" w:hAnsi="Times New Roman" w:cs="Times New Roman"/>
              </w:rPr>
              <w:t>не</w:t>
            </w:r>
          </w:p>
          <w:p w:rsidR="00CA7684" w:rsidRPr="00CA7684" w:rsidRDefault="00CA7684" w:rsidP="00CA7684">
            <w:pPr>
              <w:widowControl w:val="0"/>
              <w:autoSpaceDE w:val="0"/>
              <w:autoSpaceDN w:val="0"/>
              <w:adjustRightInd w:val="0"/>
              <w:spacing w:after="0" w:line="240" w:lineRule="auto"/>
              <w:ind w:left="-202" w:right="-156"/>
              <w:jc w:val="center"/>
              <w:rPr>
                <w:rFonts w:ascii="Times New Roman" w:eastAsia="Times New Roman" w:hAnsi="Times New Roman" w:cs="Times New Roman"/>
              </w:rPr>
            </w:pPr>
            <w:r w:rsidRPr="00CA7684">
              <w:rPr>
                <w:rFonts w:ascii="Times New Roman" w:eastAsia="Times New Roman" w:hAnsi="Times New Roman" w:cs="Times New Roman"/>
              </w:rPr>
              <w:t>более</w:t>
            </w:r>
          </w:p>
          <w:p w:rsidR="00CA7684" w:rsidRPr="00CA7684" w:rsidRDefault="00CA7684" w:rsidP="00CA7684">
            <w:pPr>
              <w:widowControl w:val="0"/>
              <w:autoSpaceDE w:val="0"/>
              <w:autoSpaceDN w:val="0"/>
              <w:adjustRightInd w:val="0"/>
              <w:spacing w:after="0" w:line="240" w:lineRule="auto"/>
              <w:ind w:left="-911"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rPr>
              <w:t>40</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right="-156"/>
              <w:jc w:val="center"/>
              <w:rPr>
                <w:rFonts w:ascii="Times New Roman" w:eastAsia="Times New Roman" w:hAnsi="Times New Roman" w:cs="Times New Roman"/>
              </w:rPr>
            </w:pPr>
            <w:r w:rsidRPr="00CA7684">
              <w:rPr>
                <w:rFonts w:ascii="Times New Roman" w:eastAsia="Times New Roman" w:hAnsi="Times New Roman" w:cs="Times New Roman"/>
              </w:rPr>
              <w:t>не</w:t>
            </w:r>
          </w:p>
          <w:p w:rsidR="00CA7684" w:rsidRPr="00CA7684" w:rsidRDefault="00CA7684" w:rsidP="00CA7684">
            <w:pPr>
              <w:widowControl w:val="0"/>
              <w:autoSpaceDE w:val="0"/>
              <w:autoSpaceDN w:val="0"/>
              <w:adjustRightInd w:val="0"/>
              <w:spacing w:after="0" w:line="240" w:lineRule="auto"/>
              <w:ind w:right="-156"/>
              <w:jc w:val="center"/>
              <w:rPr>
                <w:rFonts w:ascii="Times New Roman" w:eastAsia="Times New Roman" w:hAnsi="Times New Roman" w:cs="Times New Roman"/>
              </w:rPr>
            </w:pPr>
            <w:r w:rsidRPr="00CA7684">
              <w:rPr>
                <w:rFonts w:ascii="Times New Roman" w:eastAsia="Times New Roman" w:hAnsi="Times New Roman" w:cs="Times New Roman"/>
              </w:rPr>
              <w:t>более</w:t>
            </w:r>
          </w:p>
          <w:p w:rsidR="00CA7684" w:rsidRPr="00CA7684" w:rsidRDefault="00CA7684" w:rsidP="00CA7684">
            <w:pPr>
              <w:widowControl w:val="0"/>
              <w:autoSpaceDE w:val="0"/>
              <w:autoSpaceDN w:val="0"/>
              <w:adjustRightInd w:val="0"/>
              <w:spacing w:after="0" w:line="240" w:lineRule="auto"/>
              <w:ind w:left="-202" w:right="-156"/>
              <w:jc w:val="center"/>
              <w:rPr>
                <w:rFonts w:ascii="Times New Roman" w:eastAsia="Times New Roman" w:hAnsi="Times New Roman" w:cs="Times New Roman"/>
              </w:rPr>
            </w:pPr>
            <w:r w:rsidRPr="00CA7684">
              <w:rPr>
                <w:rFonts w:ascii="Times New Roman" w:eastAsia="Times New Roman" w:hAnsi="Times New Roman" w:cs="Times New Roman"/>
              </w:rPr>
              <w:t>40</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right="-156"/>
              <w:jc w:val="center"/>
              <w:rPr>
                <w:rFonts w:ascii="Times New Roman" w:eastAsia="Times New Roman" w:hAnsi="Times New Roman" w:cs="Times New Roman"/>
              </w:rPr>
            </w:pPr>
            <w:r w:rsidRPr="00CA7684">
              <w:rPr>
                <w:rFonts w:ascii="Times New Roman" w:eastAsia="Times New Roman" w:hAnsi="Times New Roman" w:cs="Times New Roman"/>
              </w:rPr>
              <w:t>не</w:t>
            </w:r>
          </w:p>
          <w:p w:rsidR="00CA7684" w:rsidRPr="00CA7684" w:rsidRDefault="00CA7684" w:rsidP="00CA7684">
            <w:pPr>
              <w:widowControl w:val="0"/>
              <w:autoSpaceDE w:val="0"/>
              <w:autoSpaceDN w:val="0"/>
              <w:adjustRightInd w:val="0"/>
              <w:spacing w:after="0" w:line="240" w:lineRule="auto"/>
              <w:ind w:right="-156"/>
              <w:jc w:val="center"/>
              <w:rPr>
                <w:rFonts w:ascii="Times New Roman" w:eastAsia="Times New Roman" w:hAnsi="Times New Roman" w:cs="Times New Roman"/>
              </w:rPr>
            </w:pPr>
            <w:r w:rsidRPr="00CA7684">
              <w:rPr>
                <w:rFonts w:ascii="Times New Roman" w:eastAsia="Times New Roman" w:hAnsi="Times New Roman" w:cs="Times New Roman"/>
              </w:rPr>
              <w:t>более</w:t>
            </w:r>
          </w:p>
          <w:p w:rsidR="00CA7684" w:rsidRPr="00CA7684" w:rsidRDefault="00CA7684" w:rsidP="00CA7684">
            <w:pPr>
              <w:widowControl w:val="0"/>
              <w:autoSpaceDE w:val="0"/>
              <w:autoSpaceDN w:val="0"/>
              <w:adjustRightInd w:val="0"/>
              <w:spacing w:after="0" w:line="240" w:lineRule="auto"/>
              <w:ind w:left="-202" w:right="-156"/>
              <w:jc w:val="center"/>
              <w:rPr>
                <w:rFonts w:ascii="Times New Roman" w:eastAsia="Times New Roman" w:hAnsi="Times New Roman" w:cs="Times New Roman"/>
              </w:rPr>
            </w:pPr>
            <w:r w:rsidRPr="00CA7684">
              <w:rPr>
                <w:rFonts w:ascii="Times New Roman" w:eastAsia="Times New Roman" w:hAnsi="Times New Roman" w:cs="Times New Roman"/>
              </w:rPr>
              <w:t>40</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45</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учреждений дополнительного образования детей)</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Проценты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100,0</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46</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Arial"/>
                <w:sz w:val="24"/>
                <w:szCs w:val="24"/>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Единицы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47</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Calibri" w:hAnsi="Times New Roman" w:cs="Times New Roman"/>
                <w:sz w:val="24"/>
                <w:szCs w:val="24"/>
              </w:rPr>
              <w:t>Количество реализованных народных проектов в сфере образования в год</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Единицы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48</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Количество реализованных проектных предложений в год</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Единицы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49</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Единицы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0"/>
                <w:szCs w:val="20"/>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20"/>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50</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Количество детей, охваченных отдыхом в каникулярное время</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Человек</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ИЗ,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Calibri" w:hAnsi="Times New Roman" w:cs="Times New Roman"/>
                <w:sz w:val="24"/>
                <w:szCs w:val="24"/>
              </w:rPr>
              <w:t>1650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Calibri" w:hAnsi="Times New Roman" w:cs="Times New Roman"/>
                <w:sz w:val="24"/>
                <w:szCs w:val="24"/>
              </w:rPr>
              <w:t>1637</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Calibri" w:hAnsi="Times New Roman" w:cs="Times New Roman"/>
                <w:sz w:val="24"/>
                <w:szCs w:val="24"/>
              </w:rPr>
              <w:t>1637</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Calibri" w:hAnsi="Times New Roman" w:cs="Times New Roman"/>
                <w:sz w:val="24"/>
                <w:szCs w:val="24"/>
              </w:rPr>
              <w:t>1637</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Calibri" w:hAnsi="Times New Roman" w:cs="Times New Roman"/>
                <w:sz w:val="24"/>
                <w:szCs w:val="24"/>
              </w:rPr>
            </w:pPr>
            <w:r w:rsidRPr="00CA7684">
              <w:rPr>
                <w:rFonts w:ascii="Times New Roman" w:eastAsia="Calibri" w:hAnsi="Times New Roman" w:cs="Times New Roman"/>
                <w:sz w:val="24"/>
                <w:szCs w:val="24"/>
              </w:rPr>
              <w:t>1637</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Calibri" w:hAnsi="Times New Roman" w:cs="Times New Roman"/>
                <w:sz w:val="24"/>
                <w:szCs w:val="24"/>
              </w:rPr>
            </w:pPr>
            <w:r w:rsidRPr="00CA7684">
              <w:rPr>
                <w:rFonts w:ascii="Times New Roman" w:eastAsia="Calibri" w:hAnsi="Times New Roman" w:cs="Times New Roman"/>
                <w:sz w:val="24"/>
                <w:szCs w:val="24"/>
              </w:rPr>
              <w:t>1637</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51</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Количество детей, находящихся в трудной жизненной ситуации, охваченных отдыхом в каникулярное время</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Человек</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ИЗ, ИМБТ</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755</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755</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755</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755</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755</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215" w:right="-156"/>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755</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52</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Количество детей в возрасте от 14 до 18 лет, награжденных стипендией главы МР "Усть-Куломский" - руководителя администрации района</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Человек</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08"/>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08"/>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08"/>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20,0</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08"/>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20,0</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08"/>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20,0</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08"/>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20,0</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53</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Количество детей, трудоустроенных в каникулярное время</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Человек</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ИМ</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08"/>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08"/>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155</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08"/>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166</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924" w:right="-156" w:firstLine="708"/>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166</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166</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166</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54</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Уровень ежегодного достижения показателей программы и ее подпрограмм</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Проценты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ИЗ</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Calibri" w:hAnsi="Times New Roman" w:cs="Times New Roman"/>
                <w:sz w:val="24"/>
                <w:szCs w:val="24"/>
              </w:rPr>
              <w:t>100,0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Calibri" w:hAnsi="Times New Roman" w:cs="Times New Roman"/>
                <w:sz w:val="24"/>
                <w:szCs w:val="24"/>
              </w:rPr>
              <w:t>100,0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Calibri" w:hAnsi="Times New Roman" w:cs="Times New Roman"/>
                <w:sz w:val="24"/>
                <w:szCs w:val="24"/>
              </w:rPr>
              <w:t>100,0</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Calibri" w:hAnsi="Times New Roman" w:cs="Times New Roman"/>
                <w:sz w:val="24"/>
                <w:szCs w:val="24"/>
              </w:rPr>
              <w:t>100,0</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Calibri" w:hAnsi="Times New Roman" w:cs="Times New Roman"/>
                <w:sz w:val="24"/>
                <w:szCs w:val="24"/>
              </w:rPr>
              <w:t>100,0</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Calibri" w:hAnsi="Times New Roman" w:cs="Times New Roman"/>
                <w:sz w:val="24"/>
                <w:szCs w:val="24"/>
              </w:rPr>
              <w:t>100,0</w:t>
            </w:r>
          </w:p>
        </w:tc>
      </w:tr>
      <w:tr w:rsidR="00CA7684" w:rsidRPr="00CA7684" w:rsidTr="000E2100">
        <w:trPr>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55</w:t>
            </w:r>
          </w:p>
        </w:tc>
        <w:tc>
          <w:tcPr>
            <w:tcW w:w="1646"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Уровень фактического освоения средств программы</w:t>
            </w:r>
          </w:p>
        </w:tc>
        <w:tc>
          <w:tcPr>
            <w:tcW w:w="524"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Проценты</w:t>
            </w:r>
          </w:p>
        </w:tc>
        <w:tc>
          <w:tcPr>
            <w:tcW w:w="51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spacing w:after="0" w:line="240" w:lineRule="auto"/>
              <w:jc w:val="center"/>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ИЗ</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Calibri" w:hAnsi="Times New Roman" w:cs="Times New Roman"/>
                <w:sz w:val="24"/>
                <w:szCs w:val="24"/>
              </w:rPr>
              <w:t>100,0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Calibri" w:hAnsi="Times New Roman" w:cs="Times New Roman"/>
                <w:sz w:val="24"/>
                <w:szCs w:val="24"/>
              </w:rPr>
              <w:t>100,0</w:t>
            </w:r>
          </w:p>
        </w:tc>
        <w:tc>
          <w:tcPr>
            <w:tcW w:w="249"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Calibri" w:hAnsi="Times New Roman" w:cs="Times New Roman"/>
                <w:sz w:val="24"/>
                <w:szCs w:val="24"/>
              </w:rPr>
              <w:t>100,0</w:t>
            </w:r>
          </w:p>
        </w:tc>
        <w:tc>
          <w:tcPr>
            <w:tcW w:w="24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Calibri" w:hAnsi="Times New Roman" w:cs="Times New Roman"/>
                <w:sz w:val="24"/>
                <w:szCs w:val="24"/>
              </w:rPr>
              <w:t>100,0</w:t>
            </w:r>
          </w:p>
        </w:tc>
        <w:tc>
          <w:tcPr>
            <w:tcW w:w="268"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Calibri" w:hAnsi="Times New Roman" w:cs="Times New Roman"/>
                <w:sz w:val="24"/>
                <w:szCs w:val="24"/>
              </w:rPr>
              <w:t>100,0</w:t>
            </w:r>
          </w:p>
        </w:tc>
        <w:tc>
          <w:tcPr>
            <w:tcW w:w="283" w:type="pct"/>
            <w:tcBorders>
              <w:top w:val="single" w:sz="4" w:space="0" w:color="000000"/>
              <w:left w:val="single" w:sz="4" w:space="0" w:color="000000"/>
              <w:bottom w:val="single" w:sz="4" w:space="0" w:color="000000"/>
              <w:right w:val="single" w:sz="4" w:space="0" w:color="000000"/>
            </w:tcBorders>
            <w:vAlign w:val="center"/>
          </w:tcPr>
          <w:p w:rsidR="00CA7684" w:rsidRPr="00CA7684" w:rsidRDefault="00CA7684" w:rsidP="00CA7684">
            <w:pPr>
              <w:widowControl w:val="0"/>
              <w:autoSpaceDE w:val="0"/>
              <w:autoSpaceDN w:val="0"/>
              <w:adjustRightInd w:val="0"/>
              <w:spacing w:after="0" w:line="240" w:lineRule="auto"/>
              <w:ind w:left="-73" w:right="-156"/>
              <w:jc w:val="center"/>
              <w:rPr>
                <w:rFonts w:ascii="Times New Roman" w:eastAsia="Times New Roman" w:hAnsi="Times New Roman" w:cs="Times New Roman"/>
                <w:sz w:val="24"/>
                <w:szCs w:val="24"/>
              </w:rPr>
            </w:pPr>
            <w:r w:rsidRPr="00CA7684">
              <w:rPr>
                <w:rFonts w:ascii="Times New Roman" w:eastAsia="Calibri" w:hAnsi="Times New Roman" w:cs="Times New Roman"/>
                <w:sz w:val="24"/>
                <w:szCs w:val="24"/>
              </w:rPr>
              <w:t>100,0</w:t>
            </w:r>
          </w:p>
        </w:tc>
      </w:tr>
    </w:tbl>
    <w:p w:rsidR="00CA7684" w:rsidRPr="00CA7684" w:rsidRDefault="00CA7684" w:rsidP="000E2100">
      <w:pPr>
        <w:autoSpaceDE w:val="0"/>
        <w:autoSpaceDN w:val="0"/>
        <w:adjustRightInd w:val="0"/>
        <w:spacing w:after="0" w:line="240" w:lineRule="auto"/>
        <w:jc w:val="right"/>
        <w:rPr>
          <w:rFonts w:ascii="Times New Roman" w:eastAsia="Times New Roman" w:hAnsi="Times New Roman" w:cs="Times New Roman"/>
          <w:sz w:val="28"/>
          <w:szCs w:val="28"/>
        </w:rPr>
      </w:pPr>
      <w:r w:rsidRPr="00CA7684">
        <w:rPr>
          <w:rFonts w:ascii="Times New Roman" w:eastAsia="Times New Roman" w:hAnsi="Times New Roman" w:cs="Times New Roman"/>
          <w:sz w:val="28"/>
          <w:szCs w:val="28"/>
        </w:rPr>
        <w:t>Таблица № 2 к Приложению</w:t>
      </w:r>
    </w:p>
    <w:p w:rsidR="00CA7684" w:rsidRPr="00CA7684" w:rsidRDefault="00CA7684" w:rsidP="00CA7684">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CA7684">
        <w:rPr>
          <w:rFonts w:ascii="Times New Roman" w:eastAsia="Times New Roman" w:hAnsi="Times New Roman" w:cs="Times New Roman"/>
          <w:b/>
          <w:sz w:val="28"/>
          <w:szCs w:val="28"/>
        </w:rPr>
        <w:t>Перечень</w:t>
      </w:r>
    </w:p>
    <w:p w:rsidR="00CA7684" w:rsidRPr="00CA7684" w:rsidRDefault="00CA7684" w:rsidP="00CA7684">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CA7684">
        <w:rPr>
          <w:rFonts w:ascii="Times New Roman" w:eastAsia="Times New Roman" w:hAnsi="Times New Roman" w:cs="Times New Roman"/>
          <w:b/>
          <w:sz w:val="28"/>
          <w:szCs w:val="28"/>
        </w:rPr>
        <w:t>и характеристики основных мероприятий муниципальной</w:t>
      </w:r>
    </w:p>
    <w:p w:rsidR="00CA7684" w:rsidRPr="00CA7684" w:rsidRDefault="00CA7684" w:rsidP="00CA7684">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CA7684">
        <w:rPr>
          <w:rFonts w:ascii="Times New Roman" w:eastAsia="Times New Roman" w:hAnsi="Times New Roman" w:cs="Times New Roman"/>
          <w:b/>
          <w:sz w:val="28"/>
          <w:szCs w:val="28"/>
        </w:rPr>
        <w:t>программы «Развитие образования»</w:t>
      </w:r>
    </w:p>
    <w:p w:rsidR="00CA7684" w:rsidRPr="00CA7684" w:rsidRDefault="00CA7684" w:rsidP="00CA7684">
      <w:pPr>
        <w:widowControl w:val="0"/>
        <w:autoSpaceDE w:val="0"/>
        <w:autoSpaceDN w:val="0"/>
        <w:adjustRightInd w:val="0"/>
        <w:spacing w:after="0" w:line="240" w:lineRule="auto"/>
        <w:ind w:firstLine="720"/>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68"/>
        <w:gridCol w:w="3038"/>
        <w:gridCol w:w="1846"/>
        <w:gridCol w:w="1389"/>
        <w:gridCol w:w="1389"/>
        <w:gridCol w:w="3013"/>
        <w:gridCol w:w="3551"/>
      </w:tblGrid>
      <w:tr w:rsidR="00CA7684" w:rsidRPr="00CA7684" w:rsidTr="000E2100">
        <w:trPr>
          <w:tblHeader/>
        </w:trPr>
        <w:tc>
          <w:tcPr>
            <w:tcW w:w="184"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A7684">
              <w:rPr>
                <w:rFonts w:ascii="Times New Roman" w:eastAsia="Times New Roman" w:hAnsi="Times New Roman" w:cs="Times New Roman"/>
                <w:b/>
                <w:sz w:val="24"/>
                <w:szCs w:val="24"/>
              </w:rPr>
              <w:t>№ п/п</w:t>
            </w:r>
          </w:p>
        </w:tc>
        <w:tc>
          <w:tcPr>
            <w:tcW w:w="117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A7684">
              <w:rPr>
                <w:rFonts w:ascii="Times New Roman" w:eastAsia="Times New Roman" w:hAnsi="Times New Roman" w:cs="Times New Roman"/>
                <w:b/>
                <w:sz w:val="24"/>
                <w:szCs w:val="24"/>
              </w:rPr>
              <w:t xml:space="preserve">Номер и наименование основного мероприятия </w:t>
            </w:r>
          </w:p>
        </w:tc>
        <w:tc>
          <w:tcPr>
            <w:tcW w:w="600"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A7684">
              <w:rPr>
                <w:rFonts w:ascii="Times New Roman" w:eastAsia="Times New Roman" w:hAnsi="Times New Roman" w:cs="Times New Roman"/>
                <w:b/>
                <w:sz w:val="24"/>
                <w:szCs w:val="24"/>
              </w:rPr>
              <w:t>Ответственный исполнитель основного мероприятия</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A7684">
              <w:rPr>
                <w:rFonts w:ascii="Times New Roman" w:eastAsia="Times New Roman" w:hAnsi="Times New Roman" w:cs="Times New Roman"/>
                <w:b/>
                <w:sz w:val="24"/>
                <w:szCs w:val="24"/>
              </w:rPr>
              <w:t>Срок начала реализации</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A7684">
              <w:rPr>
                <w:rFonts w:ascii="Times New Roman" w:eastAsia="Times New Roman" w:hAnsi="Times New Roman" w:cs="Times New Roman"/>
                <w:b/>
                <w:sz w:val="24"/>
                <w:szCs w:val="24"/>
              </w:rPr>
              <w:t>Срок окончания реализации</w:t>
            </w:r>
          </w:p>
        </w:tc>
        <w:tc>
          <w:tcPr>
            <w:tcW w:w="1107"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A7684">
              <w:rPr>
                <w:rFonts w:ascii="Times New Roman" w:eastAsia="Times New Roman" w:hAnsi="Times New Roman" w:cs="Times New Roman"/>
                <w:b/>
                <w:sz w:val="24"/>
                <w:szCs w:val="24"/>
              </w:rPr>
              <w:t xml:space="preserve">Основные направления реализации </w:t>
            </w:r>
          </w:p>
        </w:tc>
        <w:tc>
          <w:tcPr>
            <w:tcW w:w="1291"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A7684">
              <w:rPr>
                <w:rFonts w:ascii="Times New Roman" w:eastAsia="Times New Roman" w:hAnsi="Times New Roman" w:cs="Times New Roman"/>
                <w:b/>
                <w:sz w:val="24"/>
                <w:szCs w:val="24"/>
              </w:rPr>
              <w:t>Связь с целевыми индикаторами и показателями муниципальной программы (подпрограммы)</w:t>
            </w:r>
          </w:p>
        </w:tc>
      </w:tr>
      <w:tr w:rsidR="00CA7684" w:rsidRPr="00CA7684" w:rsidTr="000E2100">
        <w:tc>
          <w:tcPr>
            <w:tcW w:w="5000" w:type="pct"/>
            <w:gridSpan w:val="7"/>
          </w:tcPr>
          <w:p w:rsidR="00CA7684" w:rsidRPr="00CA7684" w:rsidRDefault="00034918" w:rsidP="00CA7684">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rPr>
            </w:pPr>
            <w:hyperlink w:anchor="P356" w:history="1">
              <w:r w:rsidR="00CA7684" w:rsidRPr="00CA7684">
                <w:rPr>
                  <w:rFonts w:ascii="Times New Roman" w:eastAsia="Times New Roman" w:hAnsi="Times New Roman" w:cs="Times New Roman"/>
                  <w:b/>
                  <w:sz w:val="24"/>
                  <w:szCs w:val="24"/>
                </w:rPr>
                <w:t>Подпрограмма 1</w:t>
              </w:r>
            </w:hyperlink>
            <w:r w:rsidR="00CA7684" w:rsidRPr="00CA7684">
              <w:rPr>
                <w:rFonts w:ascii="Times New Roman" w:eastAsia="Times New Roman" w:hAnsi="Times New Roman" w:cs="Times New Roman"/>
                <w:b/>
                <w:sz w:val="24"/>
                <w:szCs w:val="24"/>
              </w:rPr>
              <w:t xml:space="preserve"> "Развитие системы дошкольного и общего образования"</w:t>
            </w:r>
          </w:p>
        </w:tc>
      </w:tr>
      <w:tr w:rsidR="00CA7684" w:rsidRPr="00CA7684" w:rsidTr="000E2100">
        <w:tc>
          <w:tcPr>
            <w:tcW w:w="5000" w:type="pct"/>
            <w:gridSpan w:val="7"/>
          </w:tcPr>
          <w:p w:rsidR="00CA7684" w:rsidRPr="00CA7684" w:rsidRDefault="00CA7684" w:rsidP="00CA7684">
            <w:pPr>
              <w:widowControl w:val="0"/>
              <w:autoSpaceDE w:val="0"/>
              <w:autoSpaceDN w:val="0"/>
              <w:adjustRightInd w:val="0"/>
              <w:spacing w:after="0" w:line="240" w:lineRule="auto"/>
              <w:ind w:firstLine="720"/>
              <w:jc w:val="center"/>
              <w:outlineLvl w:val="3"/>
              <w:rPr>
                <w:rFonts w:ascii="Times New Roman" w:eastAsia="Times New Roman" w:hAnsi="Times New Roman" w:cs="Times New Roman"/>
                <w:b/>
                <w:sz w:val="24"/>
                <w:szCs w:val="24"/>
              </w:rPr>
            </w:pPr>
            <w:r w:rsidRPr="00CA7684">
              <w:rPr>
                <w:rFonts w:ascii="Times New Roman" w:eastAsia="Times New Roman" w:hAnsi="Times New Roman" w:cs="Times New Roman"/>
                <w:b/>
                <w:sz w:val="24"/>
                <w:szCs w:val="24"/>
              </w:rPr>
              <w:t>Задача 1.1 "Обеспечение государственных гарантий доступности дошкольного и общего образования"</w:t>
            </w:r>
          </w:p>
        </w:tc>
      </w:tr>
      <w:tr w:rsidR="00CA7684" w:rsidRPr="00CA7684" w:rsidTr="000E2100">
        <w:tc>
          <w:tcPr>
            <w:tcW w:w="184" w:type="pct"/>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w:t>
            </w:r>
          </w:p>
        </w:tc>
        <w:tc>
          <w:tcPr>
            <w:tcW w:w="1173"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1.1.1.</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Осуществление деятельности муниципальными образовательными организациями</w:t>
            </w:r>
          </w:p>
        </w:tc>
        <w:tc>
          <w:tcPr>
            <w:tcW w:w="600"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 xml:space="preserve">Обеспечение права на получение качественного, общедоступного и бесплатного дошкольного и общего образования </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Предоставление субсидии на выполнение муниципального задания муниципальными образовательными организациями</w:t>
            </w:r>
          </w:p>
        </w:tc>
        <w:tc>
          <w:tcPr>
            <w:tcW w:w="1291" w:type="pct"/>
          </w:tcPr>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детей в возрасте 1 - 6 лет, обучающихся по программам дошкольного образования в общей численности детей в возрасте 1 - 6 лет</w:t>
            </w:r>
          </w:p>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 xml:space="preserve">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 </w:t>
            </w:r>
          </w:p>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выпускников муниципальных общеобразовательных организаций, не получивших аттестат о среднем общем образовании</w:t>
            </w:r>
          </w:p>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r>
      <w:tr w:rsidR="00CA7684" w:rsidRPr="00CA7684" w:rsidTr="000E2100">
        <w:tc>
          <w:tcPr>
            <w:tcW w:w="184" w:type="pct"/>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w:t>
            </w:r>
          </w:p>
        </w:tc>
        <w:tc>
          <w:tcPr>
            <w:tcW w:w="1173"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1.1.2.</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Реализация муниципальными дошкольными и общеобразовательными организациями образовательных программ</w:t>
            </w:r>
          </w:p>
        </w:tc>
        <w:tc>
          <w:tcPr>
            <w:tcW w:w="600"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Предоставление субвенции на реализацию муниципальными дошкольными и муниципальными общеобразовательными организациями в Республике Коми образовательных программ.</w:t>
            </w:r>
          </w:p>
        </w:tc>
        <w:tc>
          <w:tcPr>
            <w:tcW w:w="1291" w:type="pct"/>
          </w:tcPr>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Размер средней заработной платы педагогических работников муниципальных дошкольных образовательных организаций</w:t>
            </w:r>
          </w:p>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Размер средней заработной платы педагогических работников муниципальных общеобразовательных организаций</w:t>
            </w:r>
          </w:p>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 xml:space="preserve">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w:t>
            </w:r>
          </w:p>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p>
        </w:tc>
      </w:tr>
      <w:tr w:rsidR="00CA7684" w:rsidRPr="00CA7684" w:rsidTr="000E2100">
        <w:tc>
          <w:tcPr>
            <w:tcW w:w="184" w:type="pct"/>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w:t>
            </w:r>
          </w:p>
        </w:tc>
        <w:tc>
          <w:tcPr>
            <w:tcW w:w="1173"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1.1.3.</w:t>
            </w:r>
          </w:p>
          <w:p w:rsidR="00CA7684" w:rsidRPr="00CA7684" w:rsidRDefault="00CA7684" w:rsidP="00CA7684">
            <w:pPr>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Обеспечение выплат ежемесячного денежного вознаграждения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00" w:type="pct"/>
          </w:tcPr>
          <w:p w:rsidR="00CA7684" w:rsidRPr="00CA7684" w:rsidRDefault="00CA7684" w:rsidP="00CA7684">
            <w:pPr>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Предоставление иных межбюджетных трансфертов на обеспечение выплат ежемесячного денежного вознаграждения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91"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 xml:space="preserve">Доля педагогических работников образовательных организаций, получивших ежемесячное денежное вознаграждение за классное руководство </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r>
      <w:tr w:rsidR="00CA7684" w:rsidRPr="00CA7684" w:rsidTr="000E2100">
        <w:tc>
          <w:tcPr>
            <w:tcW w:w="184"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4.</w:t>
            </w:r>
          </w:p>
        </w:tc>
        <w:tc>
          <w:tcPr>
            <w:tcW w:w="117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A7684">
              <w:rPr>
                <w:rFonts w:ascii="Times New Roman" w:eastAsia="Times New Roman" w:hAnsi="Times New Roman" w:cs="Times New Roman"/>
                <w:bCs/>
                <w:sz w:val="24"/>
                <w:szCs w:val="24"/>
              </w:rPr>
              <w:t>Основное мероприятие 1.1.4.</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A7684">
              <w:rPr>
                <w:rFonts w:ascii="Times New Roman" w:eastAsia="Times New Roman" w:hAnsi="Times New Roman" w:cs="Times New Roman"/>
                <w:bCs/>
                <w:sz w:val="24"/>
                <w:szCs w:val="24"/>
              </w:rPr>
              <w:t>Мероприятия, связанные</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с повышением оплаты труда отдельных категорий работников в сфере образования</w:t>
            </w:r>
          </w:p>
        </w:tc>
        <w:tc>
          <w:tcPr>
            <w:tcW w:w="600"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Предоставление субсидии на софинансирование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1291"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Размер средней заработной платы педагогических работников муниципальных дошкольных образовательных организаций</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Размер средней заработной платы педагогических работников муниципальных общеобразовательных организаций</w:t>
            </w:r>
          </w:p>
        </w:tc>
      </w:tr>
      <w:tr w:rsidR="00CA7684" w:rsidRPr="00CA7684" w:rsidTr="000E2100">
        <w:tc>
          <w:tcPr>
            <w:tcW w:w="184" w:type="pct"/>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5.</w:t>
            </w:r>
          </w:p>
        </w:tc>
        <w:tc>
          <w:tcPr>
            <w:tcW w:w="1173"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1.1.5.</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00" w:type="pct"/>
          </w:tcPr>
          <w:p w:rsidR="00CA7684" w:rsidRPr="00CA7684" w:rsidRDefault="00CA7684" w:rsidP="00CA7684">
            <w:pPr>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Предоставление иных субсидий на компенсацию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291" w:type="pct"/>
          </w:tcPr>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Удовлетворенность населения качеством дошкольного образования от общего числа опрошенных родителей, дети которых посещают детские дошкольные организации</w:t>
            </w:r>
          </w:p>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детей в возрасте 1 - 6 лет, обучающихся по программам дошкольного образования в общей численности детей в возрасте 1 - 6 лет</w:t>
            </w:r>
          </w:p>
        </w:tc>
      </w:tr>
      <w:tr w:rsidR="00CA7684" w:rsidRPr="00CA7684" w:rsidTr="000E2100">
        <w:tc>
          <w:tcPr>
            <w:tcW w:w="184" w:type="pct"/>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6.</w:t>
            </w:r>
          </w:p>
        </w:tc>
        <w:tc>
          <w:tcPr>
            <w:tcW w:w="1173"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1.1.6.</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Оплата муниципальными учреждениями расходов по коммунальным услугам</w:t>
            </w:r>
          </w:p>
        </w:tc>
        <w:tc>
          <w:tcPr>
            <w:tcW w:w="600"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 xml:space="preserve">Предоставление субсидии на оплату муниципальными учреждениями расходов по коммунальным услугам </w:t>
            </w:r>
          </w:p>
        </w:tc>
        <w:tc>
          <w:tcPr>
            <w:tcW w:w="1291" w:type="pct"/>
          </w:tcPr>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Arial"/>
                <w:sz w:val="24"/>
                <w:szCs w:val="24"/>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w:t>
            </w:r>
          </w:p>
        </w:tc>
      </w:tr>
      <w:tr w:rsidR="00CA7684" w:rsidRPr="00CA7684" w:rsidTr="000E2100">
        <w:tc>
          <w:tcPr>
            <w:tcW w:w="184" w:type="pct"/>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7.</w:t>
            </w:r>
          </w:p>
        </w:tc>
        <w:tc>
          <w:tcPr>
            <w:tcW w:w="1173"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1.1.7.</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Строительство и реконструкция муниципальных образовательных организаций</w:t>
            </w:r>
          </w:p>
        </w:tc>
        <w:tc>
          <w:tcPr>
            <w:tcW w:w="600"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Администрация МР "Усть-Куломский"</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Предоставление возможности обучающимся образовательных организаций в получении доступного и качественного дошкольного и общего образования</w:t>
            </w:r>
          </w:p>
        </w:tc>
        <w:tc>
          <w:tcPr>
            <w:tcW w:w="1291" w:type="pct"/>
          </w:tcPr>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Количество введенных в действие объектов дошкольного и общего образования</w:t>
            </w:r>
          </w:p>
        </w:tc>
      </w:tr>
      <w:tr w:rsidR="00CA7684" w:rsidRPr="00CA7684" w:rsidTr="000E2100">
        <w:tc>
          <w:tcPr>
            <w:tcW w:w="184" w:type="pct"/>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8.</w:t>
            </w:r>
          </w:p>
        </w:tc>
        <w:tc>
          <w:tcPr>
            <w:tcW w:w="1173"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1.1.8.</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Учет детей, подлежащих обучению по образовательным программам дошкольного, начального общего, основного общего, среднего общего образования</w:t>
            </w:r>
          </w:p>
        </w:tc>
        <w:tc>
          <w:tcPr>
            <w:tcW w:w="600"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Обеспечение права на получение качественного, общедоступного и бесплатного дошкольного и общего образования</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Предоставление возможности обучающимся образовательных организаций в получении доступного и качественного дошкольного и общего образования</w:t>
            </w:r>
          </w:p>
        </w:tc>
        <w:tc>
          <w:tcPr>
            <w:tcW w:w="1291" w:type="pct"/>
          </w:tcPr>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выявленных несовершеннолетних категории «не обучаются, не работают»</w:t>
            </w:r>
          </w:p>
        </w:tc>
      </w:tr>
      <w:tr w:rsidR="00CA7684" w:rsidRPr="00CA7684" w:rsidTr="000E2100">
        <w:trPr>
          <w:trHeight w:val="301"/>
        </w:trPr>
        <w:tc>
          <w:tcPr>
            <w:tcW w:w="5000" w:type="pct"/>
            <w:gridSpan w:val="7"/>
          </w:tcPr>
          <w:p w:rsidR="00CA7684" w:rsidRPr="00CA7684" w:rsidRDefault="00CA7684" w:rsidP="00CA7684">
            <w:pPr>
              <w:widowControl w:val="0"/>
              <w:autoSpaceDE w:val="0"/>
              <w:autoSpaceDN w:val="0"/>
              <w:adjustRightInd w:val="0"/>
              <w:spacing w:after="0" w:line="240" w:lineRule="auto"/>
              <w:ind w:firstLine="720"/>
              <w:jc w:val="center"/>
              <w:outlineLvl w:val="3"/>
              <w:rPr>
                <w:rFonts w:ascii="Times New Roman" w:eastAsia="Times New Roman" w:hAnsi="Times New Roman" w:cs="Times New Roman"/>
                <w:b/>
                <w:sz w:val="24"/>
                <w:szCs w:val="24"/>
              </w:rPr>
            </w:pPr>
            <w:r w:rsidRPr="00CA7684">
              <w:rPr>
                <w:rFonts w:ascii="Times New Roman" w:eastAsia="Times New Roman" w:hAnsi="Times New Roman" w:cs="Times New Roman"/>
                <w:b/>
                <w:sz w:val="24"/>
                <w:szCs w:val="24"/>
              </w:rPr>
              <w:t>Задача 1.2 "Создание условий для повышения качества дошкольного и общего образования"</w:t>
            </w:r>
          </w:p>
        </w:tc>
      </w:tr>
      <w:tr w:rsidR="00CA7684" w:rsidRPr="00CA7684" w:rsidTr="000E2100">
        <w:tc>
          <w:tcPr>
            <w:tcW w:w="184" w:type="pct"/>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9.</w:t>
            </w:r>
          </w:p>
        </w:tc>
        <w:tc>
          <w:tcPr>
            <w:tcW w:w="1173"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1.2.1.</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Организация бесплатного горячего питания обучающихся, получающих начальное общее образование в образовательных организациях</w:t>
            </w:r>
          </w:p>
        </w:tc>
        <w:tc>
          <w:tcPr>
            <w:tcW w:w="600" w:type="pct"/>
          </w:tcPr>
          <w:p w:rsidR="00CA7684" w:rsidRPr="00CA7684" w:rsidRDefault="00CA7684" w:rsidP="00CA7684">
            <w:pPr>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Pr>
          <w:p w:rsidR="00CA7684" w:rsidRPr="00CA7684" w:rsidRDefault="00CA7684" w:rsidP="00CA7684">
            <w:pPr>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Предоставление субсидии на организацию бесплатного горячего питания обучающихся, получающих начальное общее образование в образовательных организациях</w:t>
            </w:r>
          </w:p>
        </w:tc>
        <w:tc>
          <w:tcPr>
            <w:tcW w:w="1291"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Обеспечены бесплатным горячим питанием обучающиеся, получающие начальное общее образование в муниципальных образовательных организациях</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CA7684" w:rsidRPr="00CA7684" w:rsidTr="000E2100">
        <w:tc>
          <w:tcPr>
            <w:tcW w:w="184" w:type="pct"/>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10.</w:t>
            </w:r>
          </w:p>
        </w:tc>
        <w:tc>
          <w:tcPr>
            <w:tcW w:w="1173"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1.2.2.</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Укрепление материально-технической базы и создание безопасных условий в муниципальных образовательных учреждениях</w:t>
            </w:r>
          </w:p>
        </w:tc>
        <w:tc>
          <w:tcPr>
            <w:tcW w:w="600" w:type="pct"/>
          </w:tcPr>
          <w:p w:rsidR="00CA7684" w:rsidRPr="00CA7684" w:rsidRDefault="00CA7684" w:rsidP="00CA7684">
            <w:pPr>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Предоставление субсидии на укрепление материально-технической базы и создание безопасных условий в организациях в сфере образования в Республике Коми (мероприятия по приобретению оборудования в целях ввода новых мест в общеобразовательных и/или дошкольных организациях, проведению капитальных и текущих ремонтов в зданиях муниципальных образовательных организаций в целях ввода новых мест в общеобразовательных, дошкольных организациях и организациях дополнительного образования)</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Предоставление субсидии на укрепление материально-технической базы и создание безопасных условий в организациях в сфере образования в Республике Коми (мероприятия по обеспечению комплексной безопасности образовательных организаций)</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Предоставление субсидии на укрепление материально-технической базы и создание безопасных условий в организациях в сфере образования в Республике Коми (проведение капитальных и/или текущих ремонтов муниципальных образовательных организаций, приобретение оборудования для пищеблоков в целях их приведения в соответствие с санитарно-эпидемиологическими требованиями (правилами))</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Предоставление субсидии на укрепление материально-технической базы и создание безопасных условий в организациях в сфере образования в Республике Коми (ремонт спортивного зала)</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Предоставление субсидии на укрепление материально-технической базы и создание безопасных условий в организациях в сфере образования в Республике Коми (мероприятия по модернизации школьной системы образования)</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Предоставление иного межбюджетного трансферта в целях оказания финансовой поддержки реализации инициативных проектов в Республике Коми, прошедших конкурсный отбор</w:t>
            </w:r>
          </w:p>
        </w:tc>
        <w:tc>
          <w:tcPr>
            <w:tcW w:w="1291" w:type="pct"/>
          </w:tcPr>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Calibri" w:hAnsi="Times New Roman" w:cs="Times New Roman"/>
                <w:sz w:val="24"/>
                <w:szCs w:val="24"/>
              </w:rPr>
            </w:pPr>
            <w:r w:rsidRPr="00CA7684">
              <w:rPr>
                <w:rFonts w:ascii="Times New Roman" w:eastAsia="Calibri" w:hAnsi="Times New Roman" w:cs="Times New Roman"/>
                <w:sz w:val="24"/>
                <w:szCs w:val="24"/>
              </w:rPr>
              <w:t>Количество созданных новых мест в общеобразовательных и/или дошкольных организациях, и/или организациях дополнительного образования</w:t>
            </w:r>
          </w:p>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Calibri" w:hAnsi="Times New Roman" w:cs="Times New Roman"/>
                <w:sz w:val="24"/>
                <w:szCs w:val="24"/>
              </w:rPr>
            </w:pPr>
            <w:r w:rsidRPr="00CA7684">
              <w:rPr>
                <w:rFonts w:ascii="Times New Roman" w:eastAsia="Calibri" w:hAnsi="Times New Roman" w:cs="Times New Roman"/>
                <w:sz w:val="24"/>
                <w:szCs w:val="24"/>
              </w:rPr>
              <w:t>Количество объектов муниципальных образовательных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w:t>
            </w:r>
          </w:p>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Calibri" w:hAnsi="Times New Roman" w:cs="Times New Roman"/>
                <w:sz w:val="24"/>
                <w:szCs w:val="24"/>
              </w:rPr>
            </w:pPr>
            <w:r w:rsidRPr="00CA7684">
              <w:rPr>
                <w:rFonts w:ascii="Times New Roman" w:eastAsia="Calibri" w:hAnsi="Times New Roman" w:cs="Times New Roman"/>
                <w:sz w:val="24"/>
                <w:szCs w:val="24"/>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w:t>
            </w:r>
          </w:p>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Calibri" w:hAnsi="Times New Roman" w:cs="Times New Roman"/>
                <w:sz w:val="24"/>
                <w:szCs w:val="24"/>
              </w:rPr>
            </w:pPr>
            <w:r w:rsidRPr="00CA7684">
              <w:rPr>
                <w:rFonts w:ascii="Times New Roman" w:eastAsia="Calibri" w:hAnsi="Times New Roman" w:cs="Times New Roman"/>
                <w:sz w:val="24"/>
                <w:szCs w:val="24"/>
              </w:rPr>
              <w:t>Увеличение учащихся, занимающихся физической культурой и спортом во внеурочное время, по следующим уровням общего образования: начальное общее образование, основное общее образование, среднее общее образование</w:t>
            </w:r>
          </w:p>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Calibri" w:hAnsi="Times New Roman" w:cs="Times New Roman"/>
                <w:sz w:val="24"/>
                <w:szCs w:val="24"/>
              </w:rPr>
            </w:pPr>
            <w:r w:rsidRPr="00CA7684">
              <w:rPr>
                <w:rFonts w:ascii="Times New Roman" w:eastAsia="Calibri" w:hAnsi="Times New Roman" w:cs="Times New Roman"/>
                <w:sz w:val="24"/>
                <w:szCs w:val="24"/>
              </w:rPr>
              <w:t>Увеличение школьных спортивных клубов, созданных в общеобразовательных организациях, расположенных в сельской местности, для занятий физической культурой и спортом</w:t>
            </w:r>
          </w:p>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Calibri" w:hAnsi="Times New Roman" w:cs="Times New Roman"/>
                <w:sz w:val="24"/>
                <w:szCs w:val="24"/>
              </w:rPr>
            </w:pPr>
            <w:r w:rsidRPr="00CA7684">
              <w:rPr>
                <w:rFonts w:ascii="Times New Roman" w:eastAsia="Calibri" w:hAnsi="Times New Roman" w:cs="Times New Roman"/>
                <w:sz w:val="24"/>
                <w:szCs w:val="24"/>
              </w:rPr>
              <w:t>Количество общеобразовательных организаций, для которых приобретены средства обучения и воспитания, и (или) проведен ремонт спортивных залов, и (или) проведено перепрофилирование имеющихся аудиторий под спортивные залы для занятия физической культурой и спортом, и (или) созданы школьные спортивные клубы, и (или) оснащены спортивным инвентарем и оборудованием открытые плоскостные спортивные сооружения</w:t>
            </w:r>
          </w:p>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Calibri" w:hAnsi="Times New Roman" w:cs="Times New Roman"/>
                <w:sz w:val="24"/>
                <w:szCs w:val="24"/>
              </w:rPr>
            </w:pPr>
            <w:r w:rsidRPr="00CA7684">
              <w:rPr>
                <w:rFonts w:ascii="Times New Roman" w:eastAsia="Calibri" w:hAnsi="Times New Roman" w:cs="Times New Roman"/>
                <w:sz w:val="24"/>
                <w:szCs w:val="24"/>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Calibri" w:hAnsi="Times New Roman" w:cs="Times New Roman"/>
                <w:sz w:val="24"/>
                <w:szCs w:val="24"/>
              </w:rPr>
            </w:pPr>
            <w:r w:rsidRPr="00CA7684">
              <w:rPr>
                <w:rFonts w:ascii="Times New Roman" w:eastAsia="Calibri" w:hAnsi="Times New Roman" w:cs="Times New Roman"/>
                <w:sz w:val="24"/>
                <w:szCs w:val="24"/>
              </w:rP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p>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Calibri" w:hAnsi="Times New Roman" w:cs="Times New Roman"/>
                <w:sz w:val="24"/>
                <w:szCs w:val="24"/>
              </w:rPr>
            </w:pPr>
            <w:r w:rsidRPr="00CA7684">
              <w:rPr>
                <w:rFonts w:ascii="Times New Roman" w:eastAsia="Calibri" w:hAnsi="Times New Roman" w:cs="Times New Roman"/>
                <w:sz w:val="24"/>
                <w:szCs w:val="24"/>
              </w:rPr>
              <w:t>Количество планируемых к вводу (или) введенных новых мест в общеобразовательных и/или дошкольных организациях, для которых закуплено необходимое оборудование</w:t>
            </w:r>
          </w:p>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Calibri" w:hAnsi="Times New Roman" w:cs="Times New Roman"/>
                <w:sz w:val="24"/>
                <w:szCs w:val="24"/>
              </w:rPr>
            </w:pPr>
            <w:r w:rsidRPr="00CA7684">
              <w:rPr>
                <w:rFonts w:ascii="Times New Roman" w:eastAsia="Calibri" w:hAnsi="Times New Roman" w:cs="Times New Roman"/>
                <w:sz w:val="24"/>
                <w:szCs w:val="24"/>
              </w:rPr>
              <w:t>Количество реализованных инициативных проектов «Мы за здоровый образ жизни»</w:t>
            </w:r>
          </w:p>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Times New Roman" w:hAnsi="Times New Roman" w:cs="Times New Roman"/>
                <w:sz w:val="24"/>
                <w:szCs w:val="24"/>
              </w:rPr>
            </w:pPr>
          </w:p>
        </w:tc>
      </w:tr>
      <w:tr w:rsidR="00CA7684" w:rsidRPr="00CA7684" w:rsidTr="000E2100">
        <w:tc>
          <w:tcPr>
            <w:tcW w:w="184" w:type="pct"/>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11.</w:t>
            </w:r>
          </w:p>
        </w:tc>
        <w:tc>
          <w:tcPr>
            <w:tcW w:w="1173"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1.2.3.</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Реализация Соглашения о социально-экономическом сотрудничестве между Правительством Республики Коми и АО «Монди СЛПК»</w:t>
            </w:r>
          </w:p>
        </w:tc>
        <w:tc>
          <w:tcPr>
            <w:tcW w:w="600"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Комплексная поддержка образовательных организаций</w:t>
            </w:r>
          </w:p>
        </w:tc>
        <w:tc>
          <w:tcPr>
            <w:tcW w:w="1291" w:type="pct"/>
          </w:tcPr>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Удовлетворенность населения качеством дошкольного образования от общего числа опрошенных родителей, дети которых посещают детские дошкольные организации</w:t>
            </w:r>
          </w:p>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Удовлетворенность населения качеством общего образования от общего числа опрошенных родителей, дети которых посещают общеобразовательные организации в соответствующем году</w:t>
            </w:r>
          </w:p>
        </w:tc>
      </w:tr>
      <w:tr w:rsidR="00CA7684" w:rsidRPr="00CA7684" w:rsidTr="000E2100">
        <w:tc>
          <w:tcPr>
            <w:tcW w:w="184" w:type="pct"/>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12.</w:t>
            </w:r>
          </w:p>
        </w:tc>
        <w:tc>
          <w:tcPr>
            <w:tcW w:w="1173" w:type="pct"/>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1.2.4.</w:t>
            </w:r>
          </w:p>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Реализация народных проектов в сфере образования, прошедших отбор в рамках проекта «Народный бюджет»</w:t>
            </w:r>
          </w:p>
        </w:tc>
        <w:tc>
          <w:tcPr>
            <w:tcW w:w="600" w:type="pct"/>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 xml:space="preserve">Предоставление субсидии на реализацию народных проектов в сфере образования, прошедших отбор в рамках проекта «Народный бюджет» </w:t>
            </w:r>
          </w:p>
        </w:tc>
        <w:tc>
          <w:tcPr>
            <w:tcW w:w="1291" w:type="pct"/>
          </w:tcPr>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Calibri" w:hAnsi="Times New Roman" w:cs="Times New Roman"/>
                <w:sz w:val="24"/>
                <w:szCs w:val="24"/>
              </w:rPr>
            </w:pPr>
            <w:r w:rsidRPr="00CA7684">
              <w:rPr>
                <w:rFonts w:ascii="Times New Roman" w:eastAsia="Calibri" w:hAnsi="Times New Roman" w:cs="Times New Roman"/>
                <w:sz w:val="24"/>
                <w:szCs w:val="24"/>
              </w:rPr>
              <w:t>Количество реализованных народных проектов в сфере образования в год</w:t>
            </w:r>
          </w:p>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Calibri" w:hAnsi="Times New Roman" w:cs="Times New Roman"/>
                <w:sz w:val="24"/>
                <w:szCs w:val="24"/>
              </w:rPr>
              <w:t>Количество реализованных проектных предложений в год</w:t>
            </w:r>
          </w:p>
        </w:tc>
      </w:tr>
      <w:tr w:rsidR="00CA7684" w:rsidRPr="00CA7684" w:rsidTr="000E2100">
        <w:tc>
          <w:tcPr>
            <w:tcW w:w="184" w:type="pct"/>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13.</w:t>
            </w:r>
          </w:p>
        </w:tc>
        <w:tc>
          <w:tcPr>
            <w:tcW w:w="1173"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1.2.5.</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Организация и проведение мероприятий муниципальными дошкольными и общеобразовательными организациями</w:t>
            </w:r>
          </w:p>
        </w:tc>
        <w:tc>
          <w:tcPr>
            <w:tcW w:w="600" w:type="pct"/>
          </w:tcPr>
          <w:p w:rsidR="00CA7684" w:rsidRPr="00CA7684" w:rsidRDefault="00CA7684" w:rsidP="00CA7684">
            <w:pPr>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Вовлечение обучающихся в конкурсные мероприятия на муниципальном, республиканском и российском уровне</w:t>
            </w:r>
          </w:p>
        </w:tc>
        <w:tc>
          <w:tcPr>
            <w:tcW w:w="1291"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обучающихся, принявших участие в муниципальных, республиканских и всероссийских мероприятиях, от общей численности обучающихся</w:t>
            </w:r>
          </w:p>
        </w:tc>
      </w:tr>
      <w:tr w:rsidR="00CA7684" w:rsidRPr="00CA7684" w:rsidTr="000E2100">
        <w:tc>
          <w:tcPr>
            <w:tcW w:w="184" w:type="pct"/>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14.</w:t>
            </w:r>
          </w:p>
        </w:tc>
        <w:tc>
          <w:tcPr>
            <w:tcW w:w="1173"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1.2.6.</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Развитие этнокультурного образования в муниципальных образовательных организациях</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00" w:type="pct"/>
          </w:tcPr>
          <w:p w:rsidR="00CA7684" w:rsidRPr="00CA7684" w:rsidRDefault="00CA7684" w:rsidP="00CA7684">
            <w:pPr>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Внедрение современных технологий в изучение коми языка</w:t>
            </w:r>
          </w:p>
        </w:tc>
        <w:tc>
          <w:tcPr>
            <w:tcW w:w="1291"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образовательных организаций этнокультурной направленности в общем количестве образовательных организаций</w:t>
            </w:r>
          </w:p>
        </w:tc>
      </w:tr>
      <w:tr w:rsidR="00CA7684" w:rsidRPr="00CA7684" w:rsidTr="000E2100">
        <w:tc>
          <w:tcPr>
            <w:tcW w:w="184" w:type="pct"/>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15.</w:t>
            </w:r>
          </w:p>
        </w:tc>
        <w:tc>
          <w:tcPr>
            <w:tcW w:w="1173"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1.2.7.</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Организация и проведение мероприятий по формированию у обучающихся уважительного отношения ко всем национальностям, этносам и религиям</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00" w:type="pct"/>
          </w:tcPr>
          <w:p w:rsidR="00CA7684" w:rsidRPr="00CA7684" w:rsidRDefault="00CA7684" w:rsidP="00CA7684">
            <w:pPr>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Профилактика экстремистской деятельности</w:t>
            </w:r>
          </w:p>
        </w:tc>
        <w:tc>
          <w:tcPr>
            <w:tcW w:w="1291"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обучающихся, принявших участие в мероприятиях по формированию уважительного отношения ко всем национальностям, этносам и религиям</w:t>
            </w:r>
          </w:p>
        </w:tc>
      </w:tr>
      <w:tr w:rsidR="00CA7684" w:rsidRPr="00CA7684" w:rsidTr="000E2100">
        <w:tc>
          <w:tcPr>
            <w:tcW w:w="184" w:type="pct"/>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16.</w:t>
            </w:r>
          </w:p>
        </w:tc>
        <w:tc>
          <w:tcPr>
            <w:tcW w:w="1173"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1.2.8.</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600" w:type="pct"/>
          </w:tcPr>
          <w:p w:rsidR="00CA7684" w:rsidRPr="00CA7684" w:rsidRDefault="00CA7684" w:rsidP="00CA7684">
            <w:pPr>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Обеспечение права на получение доступного качественного образования в соответствии с реализуемыми образовательными программами</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Соблюдение прав и законных интересов инвалидов</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Организация предоставления бесплатного двухразового питания детям с ограниченными возможностями здоровья</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Возмещение образовательным организациям платы за присмотр и уход за детьми льготных категорий граждан</w:t>
            </w:r>
          </w:p>
        </w:tc>
        <w:tc>
          <w:tcPr>
            <w:tcW w:w="1291"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муниципальных образовательных организаций, обеспечивающих беспрепятственный доступ инвалидов и других маломобильных групп граждан</w:t>
            </w:r>
          </w:p>
        </w:tc>
      </w:tr>
      <w:tr w:rsidR="00CA7684" w:rsidRPr="00CA7684" w:rsidTr="000E2100">
        <w:tc>
          <w:tcPr>
            <w:tcW w:w="184" w:type="pct"/>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17.</w:t>
            </w:r>
          </w:p>
        </w:tc>
        <w:tc>
          <w:tcPr>
            <w:tcW w:w="1173"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1.2.9.</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Проведение мероприятий для профессионального и карьерного роста педагогических работников</w:t>
            </w:r>
          </w:p>
        </w:tc>
        <w:tc>
          <w:tcPr>
            <w:tcW w:w="600" w:type="pct"/>
          </w:tcPr>
          <w:p w:rsidR="00CA7684" w:rsidRPr="00CA7684" w:rsidRDefault="00CA7684" w:rsidP="00CA7684">
            <w:pPr>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Организация и проведение мероприятий для педагогических работников Республики Коми.</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Организация и проведение конкурсов, направленных на повышение профессионального и карьерного роста</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Повышение профессионального уровня педагогических работников образовательных организаций</w:t>
            </w:r>
          </w:p>
        </w:tc>
        <w:tc>
          <w:tcPr>
            <w:tcW w:w="1291"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руководящих и педагогических работников организаций дошкольного, общего и дополнительного образования, прошедших повышение квалификации или профессиональную переподготовку, в общей численности руководящих и педагогических работников организаций дошкольного, общего и дополнительного образования</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CA7684" w:rsidRPr="00CA7684" w:rsidTr="000E2100">
        <w:tc>
          <w:tcPr>
            <w:tcW w:w="5000" w:type="pct"/>
            <w:gridSpan w:val="7"/>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A7684">
              <w:rPr>
                <w:rFonts w:ascii="Times New Roman" w:eastAsia="Times New Roman" w:hAnsi="Times New Roman" w:cs="Times New Roman"/>
                <w:b/>
                <w:sz w:val="24"/>
                <w:szCs w:val="24"/>
              </w:rPr>
              <w:t>Задача 1.3 "Содействие формированию чувства патриотизма и гражданской ответственности"</w:t>
            </w:r>
          </w:p>
        </w:tc>
      </w:tr>
      <w:tr w:rsidR="00CA7684" w:rsidRPr="00CA7684" w:rsidTr="000E2100">
        <w:tc>
          <w:tcPr>
            <w:tcW w:w="184" w:type="pct"/>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18.</w:t>
            </w:r>
          </w:p>
        </w:tc>
        <w:tc>
          <w:tcPr>
            <w:tcW w:w="117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1.3.1.</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Реализация отдельных мероприятий регионального проекта "Патриотическое воспитание граждан Российской Федерации"</w:t>
            </w:r>
          </w:p>
        </w:tc>
        <w:tc>
          <w:tcPr>
            <w:tcW w:w="600"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2023</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91"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Количество образовательных организаций, реализующих мероприятия по обеспечению деятельности советников по воспитанию (нарастающим итогом)</w:t>
            </w:r>
          </w:p>
        </w:tc>
      </w:tr>
      <w:tr w:rsidR="00CA7684" w:rsidRPr="00CA7684" w:rsidTr="000E2100">
        <w:tc>
          <w:tcPr>
            <w:tcW w:w="184" w:type="pct"/>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19.</w:t>
            </w:r>
          </w:p>
        </w:tc>
        <w:tc>
          <w:tcPr>
            <w:tcW w:w="117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1.3.2.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600"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2024</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Предоставление иного межбюджетного трансферта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в Республике Коми</w:t>
            </w:r>
          </w:p>
        </w:tc>
        <w:tc>
          <w:tcPr>
            <w:tcW w:w="1291" w:type="pct"/>
            <w:tcBorders>
              <w:top w:val="single" w:sz="4" w:space="0" w:color="000000"/>
              <w:left w:val="single" w:sz="4" w:space="0" w:color="000000"/>
              <w:bottom w:val="single" w:sz="4" w:space="0" w:color="000000"/>
              <w:right w:val="single" w:sz="4" w:space="0" w:color="000000"/>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Количество образовательных организаций, реализующих мероприятия по обеспечению деятельности советников по воспитанию (нарастающим итогом)</w:t>
            </w:r>
          </w:p>
        </w:tc>
      </w:tr>
      <w:tr w:rsidR="00CA7684" w:rsidRPr="00CA7684" w:rsidTr="000E2100">
        <w:tc>
          <w:tcPr>
            <w:tcW w:w="5000" w:type="pct"/>
            <w:gridSpan w:val="7"/>
          </w:tcPr>
          <w:p w:rsidR="00CA7684" w:rsidRPr="00CA7684" w:rsidRDefault="00034918" w:rsidP="00CA7684">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rPr>
            </w:pPr>
            <w:hyperlink w:anchor="P627" w:history="1">
              <w:r w:rsidR="00CA7684" w:rsidRPr="00CA7684">
                <w:rPr>
                  <w:rFonts w:ascii="Times New Roman" w:eastAsia="Times New Roman" w:hAnsi="Times New Roman" w:cs="Times New Roman"/>
                  <w:b/>
                  <w:sz w:val="24"/>
                  <w:szCs w:val="24"/>
                </w:rPr>
                <w:t>Подпрограмма 2</w:t>
              </w:r>
            </w:hyperlink>
            <w:r w:rsidR="00CA7684" w:rsidRPr="00CA7684">
              <w:rPr>
                <w:rFonts w:ascii="Times New Roman" w:eastAsia="Times New Roman" w:hAnsi="Times New Roman" w:cs="Times New Roman"/>
                <w:b/>
                <w:sz w:val="24"/>
                <w:szCs w:val="24"/>
              </w:rPr>
              <w:t xml:space="preserve"> "Развитие системы дополнительного образования"</w:t>
            </w:r>
          </w:p>
        </w:tc>
      </w:tr>
      <w:tr w:rsidR="00CA7684" w:rsidRPr="00CA7684" w:rsidTr="000E2100">
        <w:tc>
          <w:tcPr>
            <w:tcW w:w="5000" w:type="pct"/>
            <w:gridSpan w:val="7"/>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A7684">
              <w:rPr>
                <w:rFonts w:ascii="Times New Roman" w:eastAsia="Times New Roman" w:hAnsi="Times New Roman" w:cs="Times New Roman"/>
                <w:b/>
                <w:sz w:val="24"/>
                <w:szCs w:val="24"/>
              </w:rPr>
              <w:t>Задача 2.1 "</w:t>
            </w:r>
            <w:r w:rsidRPr="00CA7684">
              <w:rPr>
                <w:rFonts w:ascii="Arial" w:eastAsia="Times New Roman" w:hAnsi="Arial" w:cs="Arial"/>
                <w:sz w:val="20"/>
                <w:szCs w:val="20"/>
              </w:rPr>
              <w:t xml:space="preserve"> </w:t>
            </w:r>
            <w:r w:rsidRPr="00CA7684">
              <w:rPr>
                <w:rFonts w:ascii="Times New Roman" w:eastAsia="Times New Roman" w:hAnsi="Times New Roman" w:cs="Times New Roman"/>
                <w:b/>
                <w:sz w:val="24"/>
                <w:szCs w:val="24"/>
              </w:rPr>
              <w:t>Обеспечение равных прав доступа детей на реализацию образовательных программ и программ воспитания, определяющих эффекты социализации "</w:t>
            </w:r>
          </w:p>
        </w:tc>
      </w:tr>
      <w:tr w:rsidR="00CA7684" w:rsidRPr="00CA7684" w:rsidTr="000E2100">
        <w:tc>
          <w:tcPr>
            <w:tcW w:w="184" w:type="pct"/>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w:t>
            </w:r>
          </w:p>
        </w:tc>
        <w:tc>
          <w:tcPr>
            <w:tcW w:w="1173"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2.1.1.</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Осуществление деятельности муниципальными образовательными организациями дополнительного образования</w:t>
            </w:r>
          </w:p>
        </w:tc>
        <w:tc>
          <w:tcPr>
            <w:tcW w:w="600" w:type="pct"/>
          </w:tcPr>
          <w:p w:rsidR="00CA7684" w:rsidRPr="00CA7684" w:rsidRDefault="00CA7684" w:rsidP="00CA7684">
            <w:pPr>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Обеспечение права на получение доступного качественного образования в соответствии с реализуемыми образовательными программами</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Предоставление субсидии на выполнение муниципального задания муниципальными образовательными организациями дополнительного образования</w:t>
            </w:r>
          </w:p>
        </w:tc>
        <w:tc>
          <w:tcPr>
            <w:tcW w:w="1291"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Удовлетворенность населения дополнительным образованием от общего числа опрошенных родителей, дети которых посещают организации дополнительного образования, в соответствующей группе</w:t>
            </w:r>
          </w:p>
        </w:tc>
      </w:tr>
      <w:tr w:rsidR="00CA7684" w:rsidRPr="00CA7684" w:rsidTr="000E2100">
        <w:tc>
          <w:tcPr>
            <w:tcW w:w="184"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21.</w:t>
            </w:r>
          </w:p>
        </w:tc>
        <w:tc>
          <w:tcPr>
            <w:tcW w:w="117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A7684">
              <w:rPr>
                <w:rFonts w:ascii="Times New Roman" w:eastAsia="Times New Roman" w:hAnsi="Times New Roman" w:cs="Times New Roman"/>
                <w:bCs/>
                <w:sz w:val="24"/>
                <w:szCs w:val="24"/>
              </w:rPr>
              <w:t>Основное мероприятие 2.1.2.</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A7684">
              <w:rPr>
                <w:rFonts w:ascii="Times New Roman" w:eastAsia="Times New Roman" w:hAnsi="Times New Roman" w:cs="Times New Roman"/>
                <w:bCs/>
                <w:sz w:val="24"/>
                <w:szCs w:val="24"/>
              </w:rPr>
              <w:t>Мероприятия, связанные</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с повышением оплаты труда отдельных категорий работников в сфере образования</w:t>
            </w:r>
          </w:p>
        </w:tc>
        <w:tc>
          <w:tcPr>
            <w:tcW w:w="600"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Обеспечение права на получение доступного качественного образования в соответствии с реализуемыми образовательными программами</w:t>
            </w:r>
          </w:p>
        </w:tc>
        <w:tc>
          <w:tcPr>
            <w:tcW w:w="1291"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Размер средней заработной платы педагогических работников муниципальных образовательных организаций дополнительного образования</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расходов на оплату труда административно-управленческого и вспомогательного персонала в фонде оплаты труда муниципальных учреждений дополнительного образования детей</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учреждений дополнительного образования детей)</w:t>
            </w:r>
          </w:p>
        </w:tc>
      </w:tr>
      <w:tr w:rsidR="00CA7684" w:rsidRPr="00CA7684" w:rsidTr="000E2100">
        <w:tc>
          <w:tcPr>
            <w:tcW w:w="184"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22.</w:t>
            </w:r>
          </w:p>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7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A7684">
              <w:rPr>
                <w:rFonts w:ascii="Times New Roman" w:eastAsia="Times New Roman" w:hAnsi="Times New Roman" w:cs="Times New Roman"/>
                <w:bCs/>
                <w:sz w:val="24"/>
                <w:szCs w:val="24"/>
              </w:rPr>
              <w:t>Основное мероприятие 2.1.3.</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A7684">
              <w:rPr>
                <w:rFonts w:ascii="Times New Roman" w:eastAsia="Times New Roman" w:hAnsi="Times New Roman" w:cs="Times New Roman"/>
                <w:bCs/>
                <w:sz w:val="24"/>
                <w:szCs w:val="24"/>
              </w:rPr>
              <w:t>Передача дополнительного образования детей социально ориентированным некоммерческим организациям</w:t>
            </w:r>
          </w:p>
        </w:tc>
        <w:tc>
          <w:tcPr>
            <w:tcW w:w="600"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Повышение качества организации дополнительного образования</w:t>
            </w:r>
          </w:p>
        </w:tc>
        <w:tc>
          <w:tcPr>
            <w:tcW w:w="1291"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детей в возрасте 5 - 18 лет, охваченных дополнительным образованием в организациях различной организационно-правовой формы и формы собственности, в общей численности детей данной возрастной группы</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CA7684" w:rsidRPr="00CA7684" w:rsidTr="000E2100">
        <w:tc>
          <w:tcPr>
            <w:tcW w:w="184"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23.</w:t>
            </w:r>
          </w:p>
        </w:tc>
        <w:tc>
          <w:tcPr>
            <w:tcW w:w="117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A7684">
              <w:rPr>
                <w:rFonts w:ascii="Times New Roman" w:eastAsia="Times New Roman" w:hAnsi="Times New Roman" w:cs="Times New Roman"/>
                <w:bCs/>
                <w:sz w:val="24"/>
                <w:szCs w:val="24"/>
              </w:rPr>
              <w:t>Основное мероприятие 2.1.4.</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A7684">
              <w:rPr>
                <w:rFonts w:ascii="Times New Roman" w:eastAsia="Times New Roman" w:hAnsi="Times New Roman" w:cs="Times New Roman"/>
                <w:bCs/>
                <w:sz w:val="24"/>
                <w:szCs w:val="24"/>
              </w:rPr>
              <w:t>Реализация Соглашения о социально-экономическом сотрудничестве между Правительством Республики Коми и АО «Монди СЛПК»</w:t>
            </w:r>
          </w:p>
        </w:tc>
        <w:tc>
          <w:tcPr>
            <w:tcW w:w="600"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Комплексная поддержка образовательных организаций дополнительного образования</w:t>
            </w:r>
          </w:p>
        </w:tc>
        <w:tc>
          <w:tcPr>
            <w:tcW w:w="1291"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Удовлетворенность населения дополнительным образованием от общего числа опрошенных родителей, дети которых посещают организации дополнительного образования, в соответствующей группе</w:t>
            </w:r>
          </w:p>
        </w:tc>
      </w:tr>
      <w:tr w:rsidR="00CA7684" w:rsidRPr="00CA7684" w:rsidTr="000E2100">
        <w:tc>
          <w:tcPr>
            <w:tcW w:w="184"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24.</w:t>
            </w:r>
          </w:p>
        </w:tc>
        <w:tc>
          <w:tcPr>
            <w:tcW w:w="117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2.1.5.</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Обеспечение персонифицированного финансирования дополнительного образования детей</w:t>
            </w:r>
          </w:p>
        </w:tc>
        <w:tc>
          <w:tcPr>
            <w:tcW w:w="600"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Повышение качества организации дополнительного образования</w:t>
            </w:r>
          </w:p>
        </w:tc>
        <w:tc>
          <w:tcPr>
            <w:tcW w:w="1291"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r>
      <w:tr w:rsidR="00CA7684" w:rsidRPr="00CA7684" w:rsidTr="000E2100">
        <w:tc>
          <w:tcPr>
            <w:tcW w:w="184"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25.</w:t>
            </w:r>
          </w:p>
        </w:tc>
        <w:tc>
          <w:tcPr>
            <w:tcW w:w="117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2.1.6.</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Оплата муниципальными учреждениями расходов по коммунальным услугам</w:t>
            </w:r>
          </w:p>
        </w:tc>
        <w:tc>
          <w:tcPr>
            <w:tcW w:w="600"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 xml:space="preserve">Предоставление субсидии на оплату муниципальными учреждениями расходов по коммунальным услугам </w:t>
            </w:r>
          </w:p>
        </w:tc>
        <w:tc>
          <w:tcPr>
            <w:tcW w:w="1291"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Arial"/>
                <w:sz w:val="24"/>
                <w:szCs w:val="24"/>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w:t>
            </w:r>
          </w:p>
        </w:tc>
      </w:tr>
      <w:tr w:rsidR="00CA7684" w:rsidRPr="00CA7684" w:rsidTr="000E2100">
        <w:tc>
          <w:tcPr>
            <w:tcW w:w="184" w:type="pct"/>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26.</w:t>
            </w:r>
          </w:p>
        </w:tc>
        <w:tc>
          <w:tcPr>
            <w:tcW w:w="1173" w:type="pct"/>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2.1.7.</w:t>
            </w:r>
          </w:p>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Реализация народных проектов в сфере образования, прошедших отбор в рамках проекта «Народный бюджет»</w:t>
            </w:r>
          </w:p>
        </w:tc>
        <w:tc>
          <w:tcPr>
            <w:tcW w:w="600" w:type="pct"/>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 xml:space="preserve">Предоставление субсидии на реализацию народных проектов в сфере образования, прошедших отбор в рамках проекта «Народный бюджет» </w:t>
            </w:r>
          </w:p>
        </w:tc>
        <w:tc>
          <w:tcPr>
            <w:tcW w:w="1291" w:type="pct"/>
          </w:tcPr>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Calibri" w:hAnsi="Times New Roman" w:cs="Times New Roman"/>
                <w:sz w:val="24"/>
                <w:szCs w:val="24"/>
              </w:rPr>
            </w:pPr>
            <w:r w:rsidRPr="00CA7684">
              <w:rPr>
                <w:rFonts w:ascii="Times New Roman" w:eastAsia="Calibri" w:hAnsi="Times New Roman" w:cs="Times New Roman"/>
                <w:sz w:val="24"/>
                <w:szCs w:val="24"/>
              </w:rPr>
              <w:t>Количество реализованных народных проектов в сфере образования в год</w:t>
            </w:r>
          </w:p>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Calibri" w:hAnsi="Times New Roman" w:cs="Times New Roman"/>
                <w:sz w:val="24"/>
                <w:szCs w:val="24"/>
              </w:rPr>
              <w:t>Количество реализованных проектных предложений в год</w:t>
            </w:r>
          </w:p>
        </w:tc>
      </w:tr>
      <w:tr w:rsidR="00CA7684" w:rsidRPr="00CA7684" w:rsidTr="000E2100">
        <w:tc>
          <w:tcPr>
            <w:tcW w:w="184" w:type="pct"/>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27.</w:t>
            </w:r>
          </w:p>
        </w:tc>
        <w:tc>
          <w:tcPr>
            <w:tcW w:w="1173"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2.1.8.</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Укрепление материально-технической базы и создание безопасных условий в муниципальных образовательных учреждениях</w:t>
            </w:r>
          </w:p>
        </w:tc>
        <w:tc>
          <w:tcPr>
            <w:tcW w:w="600" w:type="pct"/>
          </w:tcPr>
          <w:p w:rsidR="00CA7684" w:rsidRPr="00CA7684" w:rsidRDefault="00CA7684" w:rsidP="00CA7684">
            <w:pPr>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Предоставление субсидии на укрепление материально-технической базы и создание безопасных условий в организациях в сфере образования в Республике Коми (мероприятия по обеспечению комплексной безопасности образовательных организаций)</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91" w:type="pct"/>
          </w:tcPr>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Calibri" w:hAnsi="Times New Roman" w:cs="Times New Roman"/>
                <w:sz w:val="24"/>
                <w:szCs w:val="24"/>
              </w:rPr>
            </w:pPr>
            <w:r w:rsidRPr="00CA7684">
              <w:rPr>
                <w:rFonts w:ascii="Times New Roman" w:eastAsia="Calibri" w:hAnsi="Times New Roman" w:cs="Times New Roman"/>
                <w:sz w:val="24"/>
                <w:szCs w:val="24"/>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w:t>
            </w:r>
          </w:p>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Times New Roman" w:hAnsi="Times New Roman" w:cs="Times New Roman"/>
                <w:sz w:val="24"/>
                <w:szCs w:val="24"/>
              </w:rPr>
            </w:pPr>
          </w:p>
        </w:tc>
      </w:tr>
      <w:tr w:rsidR="00CA7684" w:rsidRPr="00CA7684" w:rsidTr="000E2100">
        <w:tc>
          <w:tcPr>
            <w:tcW w:w="5000" w:type="pct"/>
            <w:gridSpan w:val="7"/>
          </w:tcPr>
          <w:p w:rsidR="00CA7684" w:rsidRPr="00CA7684" w:rsidRDefault="00CA7684" w:rsidP="00CA7684">
            <w:pPr>
              <w:widowControl w:val="0"/>
              <w:autoSpaceDE w:val="0"/>
              <w:autoSpaceDN w:val="0"/>
              <w:adjustRightInd w:val="0"/>
              <w:spacing w:after="0" w:line="240" w:lineRule="auto"/>
              <w:ind w:firstLine="720"/>
              <w:jc w:val="center"/>
              <w:outlineLvl w:val="3"/>
              <w:rPr>
                <w:rFonts w:ascii="Times New Roman" w:eastAsia="Times New Roman" w:hAnsi="Times New Roman" w:cs="Times New Roman"/>
                <w:b/>
                <w:sz w:val="24"/>
                <w:szCs w:val="24"/>
              </w:rPr>
            </w:pPr>
            <w:r w:rsidRPr="00CA7684">
              <w:rPr>
                <w:rFonts w:ascii="Times New Roman" w:eastAsia="Times New Roman" w:hAnsi="Times New Roman" w:cs="Times New Roman"/>
                <w:b/>
                <w:sz w:val="24"/>
                <w:szCs w:val="24"/>
              </w:rPr>
              <w:t>Задача 2.2 "Организация процесса оздоровления и отдыха детей"</w:t>
            </w:r>
          </w:p>
        </w:tc>
      </w:tr>
      <w:tr w:rsidR="00CA7684" w:rsidRPr="00CA7684" w:rsidTr="000E2100">
        <w:tc>
          <w:tcPr>
            <w:tcW w:w="184"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28.</w:t>
            </w:r>
          </w:p>
        </w:tc>
        <w:tc>
          <w:tcPr>
            <w:tcW w:w="117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2.2.1.</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Осуществление процесса оздоровления и отдыха детей</w:t>
            </w:r>
          </w:p>
        </w:tc>
        <w:tc>
          <w:tcPr>
            <w:tcW w:w="600"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Предоставление субсидии на мероприятия по проведению оздоровительной кампании детей</w:t>
            </w:r>
          </w:p>
        </w:tc>
        <w:tc>
          <w:tcPr>
            <w:tcW w:w="1291"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rPr>
                <w:rFonts w:ascii="Times New Roman" w:eastAsia="Calibri" w:hAnsi="Times New Roman" w:cs="Times New Roman"/>
                <w:sz w:val="24"/>
                <w:szCs w:val="24"/>
              </w:rPr>
            </w:pPr>
            <w:r w:rsidRPr="00CA7684">
              <w:rPr>
                <w:rFonts w:ascii="Times New Roman" w:eastAsia="Calibri" w:hAnsi="Times New Roman" w:cs="Times New Roman"/>
                <w:sz w:val="24"/>
                <w:szCs w:val="24"/>
              </w:rPr>
              <w:t>Количество детей, охваченных отдыхом в каникулярное время</w:t>
            </w:r>
          </w:p>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Calibri" w:hAnsi="Times New Roman" w:cs="Times New Roman"/>
                <w:sz w:val="24"/>
                <w:szCs w:val="24"/>
              </w:rPr>
              <w:t>Количество детей, находящихся в трудной жизненной ситуации, охваченных отдыхом в каникулярное время</w:t>
            </w:r>
          </w:p>
        </w:tc>
      </w:tr>
      <w:tr w:rsidR="00CA7684" w:rsidRPr="00CA7684" w:rsidTr="000E2100">
        <w:tc>
          <w:tcPr>
            <w:tcW w:w="5000" w:type="pct"/>
            <w:gridSpan w:val="7"/>
          </w:tcPr>
          <w:p w:rsidR="00CA7684" w:rsidRPr="00CA7684" w:rsidRDefault="00CA7684" w:rsidP="00CA7684">
            <w:pPr>
              <w:widowControl w:val="0"/>
              <w:autoSpaceDE w:val="0"/>
              <w:autoSpaceDN w:val="0"/>
              <w:adjustRightInd w:val="0"/>
              <w:spacing w:after="0" w:line="240" w:lineRule="auto"/>
              <w:ind w:firstLine="720"/>
              <w:jc w:val="center"/>
              <w:outlineLvl w:val="3"/>
              <w:rPr>
                <w:rFonts w:ascii="Times New Roman" w:eastAsia="Times New Roman" w:hAnsi="Times New Roman" w:cs="Times New Roman"/>
                <w:b/>
                <w:sz w:val="24"/>
                <w:szCs w:val="24"/>
              </w:rPr>
            </w:pPr>
            <w:r w:rsidRPr="00CA7684">
              <w:rPr>
                <w:rFonts w:ascii="Times New Roman" w:eastAsia="Times New Roman" w:hAnsi="Times New Roman" w:cs="Times New Roman"/>
                <w:b/>
                <w:sz w:val="24"/>
                <w:szCs w:val="24"/>
              </w:rPr>
              <w:t>Задача 2.3 "Обеспечение качественной работы организаций, специалистов, представителей актива молодежи и общественного сектора, участвующих в процессе социализации детей"</w:t>
            </w:r>
          </w:p>
        </w:tc>
      </w:tr>
      <w:tr w:rsidR="00CA7684" w:rsidRPr="00CA7684" w:rsidTr="000E2100">
        <w:tc>
          <w:tcPr>
            <w:tcW w:w="184"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29.</w:t>
            </w:r>
          </w:p>
        </w:tc>
        <w:tc>
          <w:tcPr>
            <w:tcW w:w="117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2.3.1.</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Повышение квалификации педагогических работников муниципальных образовательных организаций дополнительного образования</w:t>
            </w:r>
          </w:p>
        </w:tc>
        <w:tc>
          <w:tcPr>
            <w:tcW w:w="600"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Организация и проведение мероприятий для педагогических работников Республики Коми.</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Организация и проведение конкурсов, направленных на повышение профессионального и карьерного роста</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Повышение профессионального уровня педагогических работников образовательных организаций дополнительного образования</w:t>
            </w:r>
          </w:p>
        </w:tc>
        <w:tc>
          <w:tcPr>
            <w:tcW w:w="1291"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руководящих и педагогических работников организаций дошкольного, общего и дополнительного образования, прошедших повышение квалификации или профессиональную переподготовку, в общей численности руководящих и педагогических работников организаций дошкольного, общего и дополнительного образования</w:t>
            </w:r>
          </w:p>
        </w:tc>
      </w:tr>
      <w:tr w:rsidR="00CA7684" w:rsidRPr="00CA7684" w:rsidTr="000E2100">
        <w:tc>
          <w:tcPr>
            <w:tcW w:w="184"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30.</w:t>
            </w:r>
          </w:p>
        </w:tc>
        <w:tc>
          <w:tcPr>
            <w:tcW w:w="117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2.3.2.</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Поддержка талантливой молодежи и одаренных детей</w:t>
            </w:r>
          </w:p>
        </w:tc>
        <w:tc>
          <w:tcPr>
            <w:tcW w:w="600"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Обеспечение муниципальной поддержки талантливой молодежи и одаренных детей</w:t>
            </w:r>
          </w:p>
        </w:tc>
        <w:tc>
          <w:tcPr>
            <w:tcW w:w="1291"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Количество детей в возрасте от 14 до 18 лет, награжденных стипендией главы МР "Усть-Куломский" - руководителя администрации района</w:t>
            </w:r>
          </w:p>
        </w:tc>
      </w:tr>
      <w:tr w:rsidR="00CA7684" w:rsidRPr="00CA7684" w:rsidTr="000E2100">
        <w:tc>
          <w:tcPr>
            <w:tcW w:w="184"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31.</w:t>
            </w:r>
          </w:p>
        </w:tc>
        <w:tc>
          <w:tcPr>
            <w:tcW w:w="117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2.3.3.</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Организация и проведение мероприятий муниципальными образовательными организациями дополнительного образования</w:t>
            </w:r>
          </w:p>
        </w:tc>
        <w:tc>
          <w:tcPr>
            <w:tcW w:w="600"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Повышение качества организации внеурочной деятельности</w:t>
            </w:r>
          </w:p>
        </w:tc>
        <w:tc>
          <w:tcPr>
            <w:tcW w:w="1291"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Удовлетворенность населения дополнительным образованием от общего числа опрошенных родителей, дети которых посещают организации дополнительного образования, в соответствующей группе</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Доля детей в возрасте 5 - 18 лет, охваченных дополнительным образованием в организациях различной организационно-правовой формы и формы собственности, в общей численности детей данной возрастной группы</w:t>
            </w:r>
          </w:p>
        </w:tc>
      </w:tr>
      <w:tr w:rsidR="00CA7684" w:rsidRPr="00CA7684" w:rsidTr="000E2100">
        <w:tc>
          <w:tcPr>
            <w:tcW w:w="184"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32.</w:t>
            </w:r>
          </w:p>
        </w:tc>
        <w:tc>
          <w:tcPr>
            <w:tcW w:w="117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2.3.4.</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Организация временного трудоустройства обучающихся</w:t>
            </w:r>
          </w:p>
        </w:tc>
        <w:tc>
          <w:tcPr>
            <w:tcW w:w="600"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2023</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Предоставление субсидии на организацию временного трудоустройства обучающихся</w:t>
            </w:r>
          </w:p>
        </w:tc>
        <w:tc>
          <w:tcPr>
            <w:tcW w:w="1291"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Количество детей, трудоустроенных в каникулярное время</w:t>
            </w:r>
          </w:p>
        </w:tc>
      </w:tr>
      <w:tr w:rsidR="00CA7684" w:rsidRPr="00CA7684" w:rsidTr="000E2100">
        <w:tc>
          <w:tcPr>
            <w:tcW w:w="5000" w:type="pct"/>
            <w:gridSpan w:val="7"/>
          </w:tcPr>
          <w:p w:rsidR="00CA7684" w:rsidRPr="00CA7684" w:rsidRDefault="00034918" w:rsidP="00CA7684">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rPr>
            </w:pPr>
            <w:hyperlink w:anchor="P830" w:history="1">
              <w:r w:rsidR="00CA7684" w:rsidRPr="00CA7684">
                <w:rPr>
                  <w:rFonts w:ascii="Times New Roman" w:eastAsia="Times New Roman" w:hAnsi="Times New Roman" w:cs="Times New Roman"/>
                  <w:b/>
                  <w:sz w:val="24"/>
                  <w:szCs w:val="24"/>
                </w:rPr>
                <w:t>Подпрограмма 3</w:t>
              </w:r>
            </w:hyperlink>
            <w:r w:rsidR="00CA7684" w:rsidRPr="00CA7684">
              <w:rPr>
                <w:rFonts w:ascii="Times New Roman" w:eastAsia="Times New Roman" w:hAnsi="Times New Roman" w:cs="Times New Roman"/>
                <w:b/>
                <w:sz w:val="24"/>
                <w:szCs w:val="24"/>
              </w:rPr>
              <w:t xml:space="preserve"> "Обеспечение реализации муниципальной программы "Развитие образования"</w:t>
            </w:r>
          </w:p>
        </w:tc>
      </w:tr>
      <w:tr w:rsidR="00CA7684" w:rsidRPr="00CA7684" w:rsidTr="000E2100">
        <w:tc>
          <w:tcPr>
            <w:tcW w:w="5000" w:type="pct"/>
            <w:gridSpan w:val="7"/>
          </w:tcPr>
          <w:p w:rsidR="00CA7684" w:rsidRPr="00CA7684" w:rsidRDefault="00CA7684" w:rsidP="00CA7684">
            <w:pPr>
              <w:widowControl w:val="0"/>
              <w:autoSpaceDE w:val="0"/>
              <w:autoSpaceDN w:val="0"/>
              <w:adjustRightInd w:val="0"/>
              <w:spacing w:after="0" w:line="240" w:lineRule="auto"/>
              <w:ind w:firstLine="720"/>
              <w:jc w:val="center"/>
              <w:outlineLvl w:val="3"/>
              <w:rPr>
                <w:rFonts w:ascii="Times New Roman" w:eastAsia="Times New Roman" w:hAnsi="Times New Roman" w:cs="Times New Roman"/>
                <w:b/>
                <w:sz w:val="24"/>
                <w:szCs w:val="24"/>
              </w:rPr>
            </w:pPr>
            <w:r w:rsidRPr="00CA7684">
              <w:rPr>
                <w:rFonts w:ascii="Times New Roman" w:eastAsia="Times New Roman" w:hAnsi="Times New Roman" w:cs="Times New Roman"/>
                <w:b/>
                <w:sz w:val="24"/>
                <w:szCs w:val="24"/>
              </w:rPr>
              <w:t>Задача 3.1 "Обеспечение управления реализацией мероприятий Программы на муниципальном уровне"</w:t>
            </w:r>
          </w:p>
        </w:tc>
      </w:tr>
      <w:tr w:rsidR="00CA7684" w:rsidRPr="00CA7684" w:rsidTr="000E2100">
        <w:tc>
          <w:tcPr>
            <w:tcW w:w="184"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33.</w:t>
            </w:r>
          </w:p>
        </w:tc>
        <w:tc>
          <w:tcPr>
            <w:tcW w:w="117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3.1.1.</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Руководство и управление в сфере установленных функций органа местного самоуправления</w:t>
            </w:r>
          </w:p>
        </w:tc>
        <w:tc>
          <w:tcPr>
            <w:tcW w:w="600"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 xml:space="preserve">Обеспечение реализации подпрограмм, основных мероприятий муниципальной </w:t>
            </w:r>
            <w:hyperlink w:anchor="P26" w:history="1">
              <w:r w:rsidRPr="00CA7684">
                <w:rPr>
                  <w:rFonts w:ascii="Times New Roman" w:eastAsia="Times New Roman" w:hAnsi="Times New Roman" w:cs="Times New Roman"/>
                  <w:sz w:val="24"/>
                  <w:szCs w:val="24"/>
                </w:rPr>
                <w:t>программы</w:t>
              </w:r>
            </w:hyperlink>
            <w:r w:rsidRPr="00CA7684">
              <w:rPr>
                <w:rFonts w:ascii="Times New Roman" w:eastAsia="Times New Roman" w:hAnsi="Times New Roman" w:cs="Times New Roman"/>
                <w:sz w:val="24"/>
                <w:szCs w:val="24"/>
              </w:rPr>
              <w:t xml:space="preserve"> "Развитие образования" в соответствии с установленными сроками и этапами</w:t>
            </w:r>
          </w:p>
        </w:tc>
        <w:tc>
          <w:tcPr>
            <w:tcW w:w="1291"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Уровень ежегодного достижения показателей программы и ее подпрограмм</w:t>
            </w:r>
          </w:p>
        </w:tc>
      </w:tr>
      <w:tr w:rsidR="00CA7684" w:rsidRPr="00CA7684" w:rsidTr="000E2100">
        <w:tc>
          <w:tcPr>
            <w:tcW w:w="184"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34.</w:t>
            </w:r>
          </w:p>
        </w:tc>
        <w:tc>
          <w:tcPr>
            <w:tcW w:w="117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3.1.2.</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600"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 xml:space="preserve">Обеспечение реализации подпрограмм, основных мероприятий муниципальной </w:t>
            </w:r>
            <w:hyperlink w:anchor="P26" w:history="1">
              <w:r w:rsidRPr="00CA7684">
                <w:rPr>
                  <w:rFonts w:ascii="Times New Roman" w:eastAsia="Times New Roman" w:hAnsi="Times New Roman" w:cs="Times New Roman"/>
                  <w:sz w:val="24"/>
                  <w:szCs w:val="24"/>
                </w:rPr>
                <w:t>программы</w:t>
              </w:r>
            </w:hyperlink>
            <w:r w:rsidRPr="00CA7684">
              <w:rPr>
                <w:rFonts w:ascii="Times New Roman" w:eastAsia="Times New Roman" w:hAnsi="Times New Roman" w:cs="Times New Roman"/>
                <w:sz w:val="24"/>
                <w:szCs w:val="24"/>
              </w:rPr>
              <w:t xml:space="preserve"> "Развитие образования" в соответствии с установленными сроками и этапами</w:t>
            </w:r>
          </w:p>
        </w:tc>
        <w:tc>
          <w:tcPr>
            <w:tcW w:w="1291"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Уровень фактического освоения средств программы</w:t>
            </w:r>
          </w:p>
        </w:tc>
      </w:tr>
      <w:tr w:rsidR="00CA7684" w:rsidRPr="00CA7684" w:rsidTr="000E2100">
        <w:tc>
          <w:tcPr>
            <w:tcW w:w="184"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35.</w:t>
            </w:r>
          </w:p>
        </w:tc>
        <w:tc>
          <w:tcPr>
            <w:tcW w:w="117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Основное мероприятие 3.1.3.</w:t>
            </w:r>
          </w:p>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Оплата расходов по коммунальным услугам</w:t>
            </w:r>
          </w:p>
        </w:tc>
        <w:tc>
          <w:tcPr>
            <w:tcW w:w="600"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spacing w:after="0" w:line="240" w:lineRule="auto"/>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Управление образования администрации МР "Усть-Куломский"</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2022</w:t>
            </w:r>
          </w:p>
        </w:tc>
        <w:tc>
          <w:tcPr>
            <w:tcW w:w="323"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2027</w:t>
            </w:r>
          </w:p>
        </w:tc>
        <w:tc>
          <w:tcPr>
            <w:tcW w:w="1107"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Times New Roman"/>
                <w:sz w:val="24"/>
                <w:szCs w:val="24"/>
              </w:rPr>
              <w:t xml:space="preserve">Предоставление субсидии на оплату муниципальными учреждениями расходов по коммунальным услугам </w:t>
            </w:r>
          </w:p>
        </w:tc>
        <w:tc>
          <w:tcPr>
            <w:tcW w:w="1291" w:type="pct"/>
            <w:tcBorders>
              <w:top w:val="single" w:sz="4" w:space="0" w:color="auto"/>
              <w:left w:val="single" w:sz="4" w:space="0" w:color="auto"/>
              <w:bottom w:val="single" w:sz="4" w:space="0" w:color="auto"/>
              <w:right w:val="single" w:sz="4" w:space="0" w:color="auto"/>
            </w:tcBorders>
          </w:tcPr>
          <w:p w:rsidR="00CA7684" w:rsidRPr="00CA7684" w:rsidRDefault="00CA7684" w:rsidP="00CA7684">
            <w:pPr>
              <w:widowControl w:val="0"/>
              <w:tabs>
                <w:tab w:val="left" w:pos="363"/>
              </w:tabs>
              <w:autoSpaceDE w:val="0"/>
              <w:autoSpaceDN w:val="0"/>
              <w:adjustRightInd w:val="0"/>
              <w:spacing w:after="0" w:line="240" w:lineRule="auto"/>
              <w:jc w:val="both"/>
              <w:rPr>
                <w:rFonts w:ascii="Times New Roman" w:eastAsia="Times New Roman" w:hAnsi="Times New Roman" w:cs="Times New Roman"/>
                <w:sz w:val="24"/>
                <w:szCs w:val="24"/>
              </w:rPr>
            </w:pPr>
            <w:r w:rsidRPr="00CA7684">
              <w:rPr>
                <w:rFonts w:ascii="Times New Roman" w:eastAsia="Times New Roman" w:hAnsi="Times New Roman" w:cs="Arial"/>
                <w:sz w:val="24"/>
                <w:szCs w:val="24"/>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w:t>
            </w:r>
          </w:p>
        </w:tc>
      </w:tr>
    </w:tbl>
    <w:p w:rsidR="00CA7684" w:rsidRPr="00CA7684" w:rsidRDefault="00CA7684" w:rsidP="00CA7684">
      <w:pPr>
        <w:widowControl w:val="0"/>
        <w:autoSpaceDE w:val="0"/>
        <w:autoSpaceDN w:val="0"/>
        <w:adjustRightInd w:val="0"/>
        <w:spacing w:after="0" w:line="240" w:lineRule="auto"/>
        <w:ind w:firstLine="720"/>
        <w:rPr>
          <w:rFonts w:ascii="Arial" w:eastAsia="Times New Roman" w:hAnsi="Arial" w:cs="Arial"/>
          <w:sz w:val="20"/>
          <w:szCs w:val="20"/>
        </w:rPr>
      </w:pPr>
    </w:p>
    <w:p w:rsidR="00BC652F" w:rsidRPr="00BC652F" w:rsidRDefault="00BC652F" w:rsidP="00797FCB">
      <w:pPr>
        <w:spacing w:after="0" w:line="240" w:lineRule="auto"/>
        <w:jc w:val="center"/>
        <w:rPr>
          <w:rFonts w:ascii="Times New Roman" w:eastAsia="Times New Roman" w:hAnsi="Times New Roman" w:cs="Times New Roman"/>
          <w:sz w:val="32"/>
          <w:szCs w:val="32"/>
        </w:rPr>
      </w:pPr>
    </w:p>
    <w:p w:rsidR="000E2100" w:rsidRDefault="000E2100" w:rsidP="00797FCB">
      <w:pPr>
        <w:spacing w:after="0" w:line="240" w:lineRule="auto"/>
        <w:jc w:val="center"/>
        <w:rPr>
          <w:rFonts w:ascii="Times New Roman" w:eastAsia="Times New Roman" w:hAnsi="Times New Roman" w:cs="Times New Roman"/>
          <w:sz w:val="32"/>
          <w:szCs w:val="32"/>
        </w:rPr>
        <w:sectPr w:rsidR="000E2100" w:rsidSect="000E2100">
          <w:pgSz w:w="16838" w:h="11906" w:orient="landscape"/>
          <w:pgMar w:top="1701" w:right="1134" w:bottom="991" w:left="1134" w:header="709" w:footer="709" w:gutter="0"/>
          <w:cols w:space="708"/>
          <w:docGrid w:linePitch="360"/>
        </w:sectPr>
      </w:pPr>
    </w:p>
    <w:p w:rsidR="00BC652F" w:rsidRPr="00BC652F" w:rsidRDefault="00BC652F" w:rsidP="00797FCB">
      <w:pPr>
        <w:spacing w:after="0" w:line="240" w:lineRule="auto"/>
        <w:jc w:val="center"/>
        <w:rPr>
          <w:rFonts w:ascii="Times New Roman" w:eastAsia="Times New Roman" w:hAnsi="Times New Roman" w:cs="Times New Roman"/>
          <w:sz w:val="32"/>
          <w:szCs w:val="32"/>
        </w:rPr>
      </w:pPr>
    </w:p>
    <w:p w:rsidR="000E2100" w:rsidRPr="000E2100" w:rsidRDefault="000E2100" w:rsidP="000E2100">
      <w:pPr>
        <w:spacing w:after="0" w:line="240" w:lineRule="auto"/>
        <w:jc w:val="center"/>
        <w:rPr>
          <w:rFonts w:ascii="Times New Roman" w:eastAsia="Times New Roman" w:hAnsi="Times New Roman" w:cs="Times New Roman"/>
          <w:sz w:val="24"/>
          <w:szCs w:val="24"/>
        </w:rPr>
      </w:pPr>
      <w:r w:rsidRPr="000E2100">
        <w:rPr>
          <w:rFonts w:ascii="Times New Roman" w:eastAsia="Times New Roman" w:hAnsi="Times New Roman" w:cs="Times New Roman"/>
          <w:noProof/>
          <w:sz w:val="24"/>
          <w:szCs w:val="24"/>
        </w:rPr>
        <w:drawing>
          <wp:inline distT="0" distB="0" distL="0" distR="0">
            <wp:extent cx="847725" cy="838200"/>
            <wp:effectExtent l="0" t="0" r="0" b="0"/>
            <wp:docPr id="6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0E2100" w:rsidRPr="000E2100" w:rsidRDefault="000E2100" w:rsidP="000E2100">
      <w:pPr>
        <w:spacing w:after="0" w:line="240" w:lineRule="auto"/>
        <w:jc w:val="center"/>
        <w:rPr>
          <w:rFonts w:ascii="Times New Roman" w:eastAsia="Times New Roman" w:hAnsi="Times New Roman" w:cs="Times New Roman"/>
          <w:b/>
          <w:sz w:val="28"/>
          <w:szCs w:val="28"/>
        </w:rPr>
      </w:pPr>
      <w:r w:rsidRPr="000E2100">
        <w:rPr>
          <w:rFonts w:ascii="Times New Roman" w:eastAsia="Times New Roman" w:hAnsi="Times New Roman" w:cs="Times New Roman"/>
          <w:b/>
          <w:sz w:val="28"/>
          <w:szCs w:val="28"/>
        </w:rPr>
        <w:t>«Кулöмд</w:t>
      </w:r>
      <w:r w:rsidRPr="000E2100">
        <w:rPr>
          <w:rFonts w:ascii="Times New Roman" w:eastAsia="Times New Roman" w:hAnsi="Times New Roman" w:cs="Times New Roman"/>
          <w:b/>
          <w:sz w:val="28"/>
          <w:szCs w:val="28"/>
          <w:lang w:val="en-US"/>
        </w:rPr>
        <w:t>i</w:t>
      </w:r>
      <w:r w:rsidRPr="000E2100">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0E2100">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0E2100">
        <w:rPr>
          <w:rFonts w:ascii="Times New Roman" w:eastAsia="Times New Roman" w:hAnsi="Times New Roman" w:cs="Times New Roman"/>
          <w:b/>
          <w:sz w:val="28"/>
          <w:szCs w:val="28"/>
        </w:rPr>
        <w:t>администрациялöн</w:t>
      </w:r>
    </w:p>
    <w:p w:rsidR="000E2100" w:rsidRPr="000E2100" w:rsidRDefault="000E2100" w:rsidP="000E2100">
      <w:pPr>
        <w:spacing w:after="0" w:line="240" w:lineRule="auto"/>
        <w:jc w:val="center"/>
        <w:rPr>
          <w:rFonts w:ascii="Times New Roman" w:eastAsia="Times New Roman" w:hAnsi="Times New Roman" w:cs="Times New Roman"/>
          <w:b/>
          <w:sz w:val="34"/>
          <w:szCs w:val="34"/>
        </w:rPr>
      </w:pPr>
      <w:r w:rsidRPr="000E2100">
        <w:rPr>
          <w:rFonts w:ascii="Times New Roman" w:eastAsia="Times New Roman" w:hAnsi="Times New Roman" w:cs="Times New Roman"/>
          <w:b/>
          <w:sz w:val="34"/>
          <w:szCs w:val="34"/>
        </w:rPr>
        <w:t>Ш У Ö М</w:t>
      </w:r>
    </w:p>
    <w:p w:rsidR="000E2100" w:rsidRPr="000E2100" w:rsidRDefault="00034918" w:rsidP="000E2100">
      <w:pPr>
        <w:spacing w:after="0" w:line="240" w:lineRule="auto"/>
        <w:jc w:val="center"/>
        <w:rPr>
          <w:rFonts w:ascii="Times New Roman" w:eastAsia="Times New Roman" w:hAnsi="Times New Roman" w:cs="Times New Roman"/>
          <w:b/>
          <w:sz w:val="28"/>
          <w:szCs w:val="28"/>
        </w:rPr>
      </w:pPr>
      <w:r w:rsidRPr="00034918">
        <w:rPr>
          <w:rFonts w:ascii="Times New Roman" w:eastAsia="Times New Roman" w:hAnsi="Times New Roman" w:cs="Times New Roman"/>
          <w:noProof/>
          <w:sz w:val="24"/>
          <w:szCs w:val="24"/>
        </w:rPr>
        <w:pict>
          <v:line id="_x0000_s1086" style="position:absolute;left:0;text-align:left;flip:y;z-index:251703296;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0E2100" w:rsidRPr="000E2100">
        <w:rPr>
          <w:rFonts w:ascii="Times New Roman" w:eastAsia="Times New Roman" w:hAnsi="Times New Roman" w:cs="Times New Roman"/>
          <w:b/>
          <w:sz w:val="28"/>
          <w:szCs w:val="28"/>
        </w:rPr>
        <w:t>Администрация муниципального района «Усть-Куломский»</w:t>
      </w:r>
    </w:p>
    <w:p w:rsidR="000E2100" w:rsidRPr="000E2100" w:rsidRDefault="000E2100" w:rsidP="000E2100">
      <w:pPr>
        <w:keepNext/>
        <w:spacing w:after="0" w:line="240" w:lineRule="auto"/>
        <w:jc w:val="center"/>
        <w:outlineLvl w:val="3"/>
        <w:rPr>
          <w:rFonts w:ascii="Times New Roman" w:eastAsia="Times New Roman" w:hAnsi="Times New Roman" w:cs="Times New Roman"/>
          <w:b/>
          <w:bCs/>
          <w:spacing w:val="38"/>
          <w:sz w:val="34"/>
          <w:szCs w:val="34"/>
        </w:rPr>
      </w:pPr>
      <w:r w:rsidRPr="000E2100">
        <w:rPr>
          <w:rFonts w:ascii="Times New Roman" w:eastAsia="Times New Roman" w:hAnsi="Times New Roman" w:cs="Times New Roman"/>
          <w:b/>
          <w:bCs/>
          <w:spacing w:val="38"/>
          <w:sz w:val="34"/>
          <w:szCs w:val="34"/>
        </w:rPr>
        <w:t>П О С Т А Н О В Л Е Н И Е</w:t>
      </w:r>
    </w:p>
    <w:p w:rsidR="000E2100" w:rsidRPr="000E2100" w:rsidRDefault="000E2100" w:rsidP="000E2100">
      <w:pPr>
        <w:keepNext/>
        <w:keepLines/>
        <w:spacing w:after="0" w:line="240" w:lineRule="auto"/>
        <w:jc w:val="both"/>
        <w:outlineLvl w:val="7"/>
        <w:rPr>
          <w:rFonts w:ascii="Times New Roman" w:eastAsia="Times New Roman" w:hAnsi="Times New Roman" w:cs="Times New Roman"/>
          <w:sz w:val="28"/>
          <w:szCs w:val="28"/>
        </w:rPr>
      </w:pPr>
    </w:p>
    <w:p w:rsidR="000E2100" w:rsidRPr="000E2100" w:rsidRDefault="000E2100" w:rsidP="000E2100">
      <w:pPr>
        <w:keepNext/>
        <w:keepLines/>
        <w:spacing w:after="0" w:line="240" w:lineRule="auto"/>
        <w:jc w:val="both"/>
        <w:outlineLvl w:val="7"/>
        <w:rPr>
          <w:rFonts w:ascii="Times New Roman" w:eastAsia="Times New Roman" w:hAnsi="Times New Roman" w:cs="Times New Roman"/>
          <w:sz w:val="28"/>
          <w:szCs w:val="28"/>
        </w:rPr>
      </w:pPr>
      <w:r w:rsidRPr="000E2100">
        <w:rPr>
          <w:rFonts w:ascii="Times New Roman" w:eastAsia="Times New Roman" w:hAnsi="Times New Roman" w:cs="Times New Roman"/>
          <w:sz w:val="28"/>
          <w:szCs w:val="28"/>
        </w:rPr>
        <w:t>23 января 2025 г.                                                                                            № 80</w:t>
      </w:r>
    </w:p>
    <w:p w:rsidR="000E2100" w:rsidRPr="000E2100" w:rsidRDefault="000E2100" w:rsidP="000E2100">
      <w:pPr>
        <w:spacing w:after="0" w:line="240" w:lineRule="auto"/>
        <w:jc w:val="center"/>
        <w:rPr>
          <w:rFonts w:ascii="Times New Roman" w:eastAsia="Times New Roman" w:hAnsi="Times New Roman" w:cs="Times New Roman"/>
          <w:sz w:val="16"/>
          <w:szCs w:val="20"/>
        </w:rPr>
      </w:pPr>
    </w:p>
    <w:p w:rsidR="000E2100" w:rsidRPr="000E2100" w:rsidRDefault="000E2100" w:rsidP="000E2100">
      <w:pPr>
        <w:spacing w:after="0" w:line="240" w:lineRule="auto"/>
        <w:jc w:val="center"/>
        <w:rPr>
          <w:rFonts w:ascii="Times New Roman" w:eastAsia="Times New Roman" w:hAnsi="Times New Roman" w:cs="Times New Roman"/>
          <w:sz w:val="16"/>
          <w:szCs w:val="20"/>
        </w:rPr>
      </w:pPr>
      <w:r w:rsidRPr="000E2100">
        <w:rPr>
          <w:rFonts w:ascii="Times New Roman" w:eastAsia="Times New Roman" w:hAnsi="Times New Roman" w:cs="Times New Roman"/>
          <w:sz w:val="16"/>
          <w:szCs w:val="20"/>
        </w:rPr>
        <w:t>Республика Коми</w:t>
      </w:r>
    </w:p>
    <w:p w:rsidR="000E2100" w:rsidRPr="000E2100" w:rsidRDefault="000E2100" w:rsidP="000E2100">
      <w:pPr>
        <w:spacing w:after="0" w:line="240" w:lineRule="auto"/>
        <w:jc w:val="center"/>
        <w:rPr>
          <w:rFonts w:ascii="Times New Roman" w:eastAsia="Times New Roman" w:hAnsi="Times New Roman" w:cs="Times New Roman"/>
          <w:sz w:val="16"/>
          <w:szCs w:val="20"/>
        </w:rPr>
      </w:pPr>
      <w:r w:rsidRPr="000E2100">
        <w:rPr>
          <w:rFonts w:ascii="Times New Roman" w:eastAsia="Times New Roman" w:hAnsi="Times New Roman" w:cs="Times New Roman"/>
          <w:sz w:val="16"/>
          <w:szCs w:val="20"/>
        </w:rPr>
        <w:t>с. Усть-Кулом</w:t>
      </w:r>
    </w:p>
    <w:p w:rsidR="000E2100" w:rsidRPr="000E2100" w:rsidRDefault="000E2100" w:rsidP="000E2100">
      <w:pPr>
        <w:spacing w:after="0" w:line="240" w:lineRule="auto"/>
        <w:jc w:val="center"/>
        <w:rPr>
          <w:rFonts w:ascii="Times New Roman" w:eastAsia="Times New Roman" w:hAnsi="Times New Roman" w:cs="Times New Roman"/>
          <w:szCs w:val="28"/>
        </w:rPr>
      </w:pPr>
    </w:p>
    <w:p w:rsidR="000E2100" w:rsidRPr="000E2100" w:rsidRDefault="000E2100" w:rsidP="000E2100">
      <w:pPr>
        <w:widowControl w:val="0"/>
        <w:shd w:val="clear" w:color="auto" w:fill="FFFFFF"/>
        <w:tabs>
          <w:tab w:val="left" w:pos="720"/>
        </w:tabs>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0E2100">
        <w:rPr>
          <w:rFonts w:ascii="Times New Roman" w:eastAsia="Times New Roman" w:hAnsi="Times New Roman" w:cs="Times New Roman"/>
          <w:b/>
          <w:sz w:val="28"/>
          <w:szCs w:val="28"/>
          <w:lang w:eastAsia="en-US"/>
        </w:rPr>
        <w:t>О предоставлении разрешения на условно разрешенный вид использования земельного участка (склады)</w:t>
      </w:r>
    </w:p>
    <w:p w:rsidR="000E2100" w:rsidRPr="000E2100" w:rsidRDefault="000E2100" w:rsidP="000E2100">
      <w:pPr>
        <w:widowControl w:val="0"/>
        <w:shd w:val="clear" w:color="auto" w:fill="FFFFFF"/>
        <w:tabs>
          <w:tab w:val="left" w:pos="720"/>
        </w:tabs>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rsidR="000E2100" w:rsidRPr="000E2100" w:rsidRDefault="000E2100" w:rsidP="000E2100">
      <w:pPr>
        <w:spacing w:after="0" w:line="240" w:lineRule="auto"/>
        <w:ind w:firstLine="851"/>
        <w:jc w:val="both"/>
        <w:rPr>
          <w:rFonts w:ascii="Times New Roman" w:eastAsia="Times New Roman" w:hAnsi="Times New Roman" w:cs="Times New Roman"/>
          <w:sz w:val="28"/>
          <w:szCs w:val="28"/>
          <w:lang w:eastAsia="en-US"/>
        </w:rPr>
      </w:pPr>
      <w:r w:rsidRPr="000E2100">
        <w:rPr>
          <w:rFonts w:ascii="Times New Roman" w:eastAsia="Times New Roman" w:hAnsi="Times New Roman" w:cs="Times New Roman"/>
          <w:sz w:val="28"/>
          <w:szCs w:val="28"/>
          <w:lang w:eastAsia="en-US"/>
        </w:rPr>
        <w:t>В соответствии с Земельным кодексом Российской Федерации, правилами землепользования и застройки муниципального образования сельского поселения «Помоздино»,</w:t>
      </w:r>
      <w:r w:rsidRPr="000E2100">
        <w:rPr>
          <w:rFonts w:ascii="Times New Roman" w:eastAsiaTheme="minorHAnsi" w:hAnsi="Times New Roman" w:cs="Times New Roman"/>
          <w:bCs/>
          <w:color w:val="000000" w:themeColor="text1"/>
          <w:sz w:val="28"/>
          <w:szCs w:val="28"/>
          <w:lang w:eastAsia="en-US"/>
        </w:rPr>
        <w:t xml:space="preserve"> утвержденными</w:t>
      </w:r>
      <w:r>
        <w:rPr>
          <w:rFonts w:ascii="Times New Roman" w:eastAsiaTheme="minorHAnsi" w:hAnsi="Times New Roman" w:cs="Times New Roman"/>
          <w:bCs/>
          <w:color w:val="000000" w:themeColor="text1"/>
          <w:sz w:val="28"/>
          <w:szCs w:val="28"/>
          <w:lang w:eastAsia="en-US"/>
        </w:rPr>
        <w:t xml:space="preserve"> </w:t>
      </w:r>
      <w:r w:rsidRPr="000E2100">
        <w:rPr>
          <w:rFonts w:ascii="Times New Roman" w:eastAsiaTheme="minorHAnsi" w:hAnsi="Times New Roman" w:cs="Times New Roman"/>
          <w:color w:val="000000" w:themeColor="text1"/>
          <w:sz w:val="28"/>
          <w:szCs w:val="28"/>
          <w:lang w:eastAsia="en-US"/>
        </w:rPr>
        <w:t xml:space="preserve">постановлением администрации муниципального района «Усть-Куломский» от 25.07.2024 № 1005, и </w:t>
      </w:r>
      <w:r w:rsidRPr="000E2100">
        <w:rPr>
          <w:rFonts w:ascii="Times New Roman" w:eastAsia="Times New Roman" w:hAnsi="Times New Roman" w:cs="Times New Roman"/>
          <w:sz w:val="28"/>
          <w:szCs w:val="28"/>
          <w:lang w:eastAsia="en-US"/>
        </w:rPr>
        <w:t xml:space="preserve">по результатам проведенных публичных слушаний </w:t>
      </w:r>
      <w:r w:rsidRPr="000E2100">
        <w:rPr>
          <w:rFonts w:ascii="Times New Roman" w:eastAsia="Times New Roman" w:hAnsi="Times New Roman" w:cs="Times New Roman"/>
          <w:color w:val="000000" w:themeColor="text1"/>
          <w:sz w:val="28"/>
          <w:szCs w:val="28"/>
          <w:lang w:eastAsia="en-US"/>
        </w:rPr>
        <w:t xml:space="preserve">от 23 января 2025 года </w:t>
      </w:r>
      <w:r w:rsidRPr="000E2100">
        <w:rPr>
          <w:rFonts w:ascii="Times New Roman" w:eastAsia="Times New Roman" w:hAnsi="Times New Roman" w:cs="Times New Roman"/>
          <w:sz w:val="28"/>
          <w:szCs w:val="28"/>
          <w:lang w:eastAsia="en-US"/>
        </w:rPr>
        <w:t>администрация муниципального района «Усть-Куломский»</w:t>
      </w:r>
    </w:p>
    <w:p w:rsidR="000E2100" w:rsidRPr="000E2100" w:rsidRDefault="000E2100" w:rsidP="000E2100">
      <w:pPr>
        <w:spacing w:after="0" w:line="240" w:lineRule="auto"/>
        <w:jc w:val="both"/>
        <w:rPr>
          <w:rFonts w:ascii="Times New Roman" w:eastAsia="Times New Roman" w:hAnsi="Times New Roman" w:cs="Times New Roman"/>
          <w:sz w:val="28"/>
          <w:szCs w:val="28"/>
          <w:lang w:eastAsia="en-US"/>
        </w:rPr>
      </w:pPr>
      <w:r w:rsidRPr="000E2100">
        <w:rPr>
          <w:rFonts w:ascii="Times New Roman" w:eastAsia="Times New Roman" w:hAnsi="Times New Roman" w:cs="Times New Roman"/>
          <w:sz w:val="28"/>
          <w:szCs w:val="28"/>
          <w:lang w:eastAsia="en-US"/>
        </w:rPr>
        <w:t xml:space="preserve">постановляет: </w:t>
      </w:r>
    </w:p>
    <w:p w:rsidR="000E2100" w:rsidRPr="000E2100" w:rsidRDefault="000E2100" w:rsidP="000E2100">
      <w:pPr>
        <w:spacing w:after="0" w:line="240" w:lineRule="auto"/>
        <w:jc w:val="both"/>
        <w:rPr>
          <w:rFonts w:ascii="Times New Roman" w:eastAsia="Times New Roman" w:hAnsi="Times New Roman" w:cs="Times New Roman"/>
          <w:sz w:val="28"/>
          <w:szCs w:val="28"/>
          <w:lang w:eastAsia="en-US"/>
        </w:rPr>
      </w:pPr>
    </w:p>
    <w:p w:rsidR="000E2100" w:rsidRPr="000E2100" w:rsidRDefault="000E2100" w:rsidP="000E2100">
      <w:pPr>
        <w:spacing w:after="0" w:line="240" w:lineRule="auto"/>
        <w:ind w:firstLine="567"/>
        <w:jc w:val="both"/>
        <w:rPr>
          <w:rFonts w:ascii="Times New Roman" w:eastAsia="Times New Roman" w:hAnsi="Times New Roman" w:cs="Times New Roman"/>
          <w:color w:val="000000"/>
          <w:sz w:val="28"/>
          <w:szCs w:val="28"/>
          <w:lang w:eastAsia="en-US"/>
        </w:rPr>
      </w:pPr>
      <w:r w:rsidRPr="000E2100">
        <w:rPr>
          <w:rFonts w:ascii="Times New Roman" w:eastAsia="Times New Roman" w:hAnsi="Times New Roman" w:cs="Times New Roman"/>
          <w:color w:val="000000"/>
          <w:sz w:val="28"/>
          <w:szCs w:val="28"/>
          <w:lang w:eastAsia="en-US"/>
        </w:rPr>
        <w:t>1. Предоставить администрации сельского поселения «Помоздино» разрешение на условно разрешенный вид использования земельного участка</w:t>
      </w:r>
      <w:r w:rsidR="00487BDC">
        <w:rPr>
          <w:rFonts w:ascii="Times New Roman" w:eastAsia="Times New Roman" w:hAnsi="Times New Roman" w:cs="Times New Roman"/>
          <w:color w:val="000000"/>
          <w:sz w:val="28"/>
          <w:szCs w:val="28"/>
          <w:lang w:eastAsia="en-US"/>
        </w:rPr>
        <w:t xml:space="preserve"> </w:t>
      </w:r>
      <w:r w:rsidRPr="000E2100">
        <w:rPr>
          <w:rFonts w:ascii="Times New Roman" w:eastAsia="Times New Roman" w:hAnsi="Times New Roman" w:cs="Times New Roman"/>
          <w:color w:val="000000"/>
          <w:sz w:val="28"/>
          <w:szCs w:val="28"/>
          <w:lang w:eastAsia="en-US"/>
        </w:rPr>
        <w:t xml:space="preserve">с </w:t>
      </w:r>
      <w:r w:rsidRPr="000E2100">
        <w:rPr>
          <w:rFonts w:ascii="Times New Roman" w:eastAsia="Times New Roman" w:hAnsi="Times New Roman" w:cs="Times New Roman"/>
          <w:color w:val="000000"/>
          <w:spacing w:val="-2"/>
          <w:sz w:val="28"/>
          <w:szCs w:val="28"/>
          <w:lang w:eastAsia="en-US"/>
        </w:rPr>
        <w:t>видом разрешенного использования:</w:t>
      </w:r>
      <w:r>
        <w:rPr>
          <w:rFonts w:ascii="Times New Roman" w:eastAsia="Times New Roman" w:hAnsi="Times New Roman" w:cs="Times New Roman"/>
          <w:color w:val="000000"/>
          <w:spacing w:val="-2"/>
          <w:sz w:val="28"/>
          <w:szCs w:val="28"/>
          <w:lang w:eastAsia="en-US"/>
        </w:rPr>
        <w:t xml:space="preserve"> </w:t>
      </w:r>
      <w:r w:rsidRPr="000E2100">
        <w:rPr>
          <w:rFonts w:ascii="Times New Roman" w:eastAsia="Times New Roman" w:hAnsi="Times New Roman" w:cs="Times New Roman"/>
          <w:color w:val="000000"/>
          <w:spacing w:val="-2"/>
          <w:sz w:val="28"/>
          <w:szCs w:val="28"/>
          <w:lang w:eastAsia="en-US"/>
        </w:rPr>
        <w:t>склады,</w:t>
      </w:r>
      <w:r w:rsidRPr="000E2100">
        <w:rPr>
          <w:rFonts w:ascii="Times New Roman" w:eastAsia="Times New Roman" w:hAnsi="Times New Roman" w:cs="Times New Roman"/>
          <w:color w:val="000000"/>
          <w:sz w:val="28"/>
          <w:szCs w:val="28"/>
          <w:lang w:eastAsia="en-US"/>
        </w:rPr>
        <w:t xml:space="preserve"> с местоположением: </w:t>
      </w:r>
      <w:r w:rsidRPr="000E2100">
        <w:rPr>
          <w:rFonts w:ascii="Times New Roman" w:eastAsia="Times New Roman" w:hAnsi="Times New Roman" w:cs="Times New Roman"/>
          <w:sz w:val="28"/>
          <w:szCs w:val="28"/>
          <w:lang w:eastAsia="en-US"/>
        </w:rPr>
        <w:t xml:space="preserve">Российская Федерация, Республика Коми, муниципальный район Усть-Куломский, </w:t>
      </w:r>
      <w:r w:rsidRPr="000E2100">
        <w:rPr>
          <w:rFonts w:ascii="Times New Roman" w:eastAsia="Times New Roman" w:hAnsi="Times New Roman" w:cs="Times New Roman"/>
          <w:kern w:val="1"/>
          <w:sz w:val="28"/>
          <w:szCs w:val="28"/>
          <w:lang w:eastAsia="zh-CN"/>
        </w:rPr>
        <w:t>сельское поселение «Помоздино», с.Помоздино, ул. Гаражная, д.14б, площадью 1426 кв.м.</w:t>
      </w:r>
      <w:r w:rsidRPr="000E2100">
        <w:rPr>
          <w:rFonts w:ascii="Times New Roman" w:eastAsia="Times New Roman" w:hAnsi="Times New Roman" w:cs="Times New Roman"/>
          <w:color w:val="000000"/>
          <w:sz w:val="28"/>
          <w:szCs w:val="28"/>
          <w:lang w:eastAsia="en-US"/>
        </w:rPr>
        <w:t xml:space="preserve">, расположенного в территориальной зоне </w:t>
      </w:r>
      <w:r w:rsidRPr="000E2100">
        <w:rPr>
          <w:rFonts w:ascii="Times New Roman" w:eastAsia="Times New Roman" w:hAnsi="Times New Roman" w:cs="Times New Roman"/>
          <w:sz w:val="28"/>
          <w:szCs w:val="28"/>
          <w:lang w:eastAsia="en-US"/>
        </w:rPr>
        <w:t>П - Зона промышленных и коммунально-складских объектов</w:t>
      </w:r>
      <w:r w:rsidRPr="000E2100">
        <w:rPr>
          <w:rFonts w:ascii="Times New Roman" w:eastAsia="Times New Roman" w:hAnsi="Times New Roman" w:cs="Times New Roman"/>
          <w:color w:val="000000"/>
          <w:sz w:val="28"/>
          <w:szCs w:val="28"/>
          <w:lang w:eastAsia="en-US"/>
        </w:rPr>
        <w:t>.</w:t>
      </w:r>
    </w:p>
    <w:p w:rsidR="000E2100" w:rsidRPr="000E2100" w:rsidRDefault="000E2100" w:rsidP="000E2100">
      <w:pPr>
        <w:spacing w:line="240" w:lineRule="auto"/>
        <w:ind w:firstLine="708"/>
        <w:jc w:val="both"/>
        <w:rPr>
          <w:rFonts w:ascii="Times New Roman" w:eastAsia="Times New Roman" w:hAnsi="Times New Roman" w:cs="Times New Roman"/>
          <w:sz w:val="28"/>
          <w:szCs w:val="28"/>
          <w:lang w:eastAsia="en-US"/>
        </w:rPr>
      </w:pPr>
      <w:r w:rsidRPr="000E2100">
        <w:rPr>
          <w:rFonts w:ascii="Times New Roman" w:eastAsia="Times New Roman" w:hAnsi="Times New Roman" w:cs="Times New Roman"/>
          <w:sz w:val="28"/>
          <w:szCs w:val="28"/>
          <w:lang w:eastAsia="en-US"/>
        </w:rPr>
        <w:t xml:space="preserve">2.Настоящее постановление вступает в силу со дня опубликования в информационном вестнике Совета и администрации МР «Усть-Куломский». </w:t>
      </w:r>
    </w:p>
    <w:p w:rsidR="000E2100" w:rsidRPr="000E2100" w:rsidRDefault="000E2100" w:rsidP="000E210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E2100" w:rsidRPr="000E2100" w:rsidRDefault="000E2100" w:rsidP="000E210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E2100" w:rsidRPr="000E2100" w:rsidRDefault="000E2100" w:rsidP="000E210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E2100">
        <w:rPr>
          <w:rFonts w:ascii="Times New Roman" w:eastAsia="Times New Roman" w:hAnsi="Times New Roman" w:cs="Times New Roman"/>
          <w:sz w:val="28"/>
          <w:szCs w:val="28"/>
        </w:rPr>
        <w:t xml:space="preserve">Глава МР «Усть-Куломский»- </w:t>
      </w:r>
    </w:p>
    <w:p w:rsidR="000E2100" w:rsidRPr="000E2100" w:rsidRDefault="000E2100" w:rsidP="000E210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E2100">
        <w:rPr>
          <w:rFonts w:ascii="Times New Roman" w:eastAsia="Times New Roman" w:hAnsi="Times New Roman" w:cs="Times New Roman"/>
          <w:sz w:val="28"/>
          <w:szCs w:val="28"/>
        </w:rPr>
        <w:t>руководитель</w:t>
      </w:r>
      <w:r>
        <w:rPr>
          <w:rFonts w:ascii="Times New Roman" w:eastAsia="Times New Roman" w:hAnsi="Times New Roman" w:cs="Times New Roman"/>
          <w:sz w:val="28"/>
          <w:szCs w:val="28"/>
        </w:rPr>
        <w:t xml:space="preserve"> </w:t>
      </w:r>
      <w:r w:rsidRPr="000E2100">
        <w:rPr>
          <w:rFonts w:ascii="Times New Roman" w:eastAsia="Times New Roman" w:hAnsi="Times New Roman" w:cs="Times New Roman"/>
          <w:sz w:val="28"/>
          <w:szCs w:val="28"/>
          <w:lang w:eastAsia="en-US"/>
        </w:rPr>
        <w:t>администрации района</w:t>
      </w:r>
      <w:r w:rsidRPr="000E2100">
        <w:rPr>
          <w:rFonts w:ascii="Times New Roman" w:eastAsia="Times New Roman" w:hAnsi="Times New Roman" w:cs="Times New Roman"/>
          <w:sz w:val="28"/>
          <w:szCs w:val="28"/>
          <w:lang w:eastAsia="en-US"/>
        </w:rPr>
        <w:tab/>
      </w:r>
      <w:r w:rsidRPr="000E2100">
        <w:rPr>
          <w:rFonts w:ascii="Times New Roman" w:eastAsia="Times New Roman" w:hAnsi="Times New Roman" w:cs="Times New Roman"/>
          <w:sz w:val="28"/>
          <w:szCs w:val="28"/>
          <w:lang w:eastAsia="en-US"/>
        </w:rPr>
        <w:tab/>
      </w:r>
      <w:r w:rsidRPr="000E2100">
        <w:rPr>
          <w:rFonts w:ascii="Times New Roman" w:eastAsia="Times New Roman" w:hAnsi="Times New Roman" w:cs="Times New Roman"/>
          <w:sz w:val="28"/>
          <w:szCs w:val="28"/>
          <w:lang w:eastAsia="en-US"/>
        </w:rPr>
        <w:tab/>
      </w:r>
      <w:r w:rsidRPr="000E2100">
        <w:rPr>
          <w:rFonts w:ascii="Times New Roman" w:eastAsia="Times New Roman" w:hAnsi="Times New Roman" w:cs="Times New Roman"/>
          <w:sz w:val="28"/>
          <w:szCs w:val="28"/>
          <w:lang w:eastAsia="en-US"/>
        </w:rPr>
        <w:tab/>
      </w:r>
      <w:r w:rsidRPr="000E2100">
        <w:rPr>
          <w:rFonts w:ascii="Times New Roman" w:eastAsia="Times New Roman" w:hAnsi="Times New Roman" w:cs="Times New Roman"/>
          <w:sz w:val="28"/>
          <w:szCs w:val="28"/>
          <w:lang w:eastAsia="en-US"/>
        </w:rPr>
        <w:tab/>
        <w:t>С.В.Рубан</w:t>
      </w:r>
    </w:p>
    <w:p w:rsidR="000E2100" w:rsidRPr="000E2100" w:rsidRDefault="000E2100" w:rsidP="000E2100">
      <w:pPr>
        <w:autoSpaceDE w:val="0"/>
        <w:autoSpaceDN w:val="0"/>
        <w:adjustRightInd w:val="0"/>
        <w:spacing w:after="0" w:line="240" w:lineRule="auto"/>
        <w:jc w:val="both"/>
        <w:rPr>
          <w:rFonts w:ascii="Times New Roman" w:eastAsia="Times New Roman" w:hAnsi="Times New Roman" w:cs="Times New Roman"/>
          <w:sz w:val="28"/>
          <w:szCs w:val="28"/>
          <w:lang w:eastAsia="en-US"/>
        </w:rPr>
      </w:pPr>
    </w:p>
    <w:p w:rsidR="000E2100" w:rsidRPr="000E2100" w:rsidRDefault="000E2100" w:rsidP="000E2100">
      <w:pPr>
        <w:spacing w:after="0" w:line="240" w:lineRule="auto"/>
        <w:ind w:left="-284" w:firstLine="426"/>
        <w:jc w:val="center"/>
        <w:rPr>
          <w:rFonts w:ascii="Times New Roman" w:eastAsia="Times New Roman" w:hAnsi="Times New Roman" w:cs="Times New Roman"/>
          <w:color w:val="000000"/>
          <w:sz w:val="24"/>
          <w:szCs w:val="24"/>
        </w:rPr>
      </w:pPr>
    </w:p>
    <w:p w:rsidR="000E2100" w:rsidRPr="000E2100" w:rsidRDefault="000E2100" w:rsidP="000E2100">
      <w:pPr>
        <w:spacing w:after="0" w:line="240" w:lineRule="auto"/>
        <w:ind w:left="-284" w:firstLine="426"/>
        <w:jc w:val="center"/>
        <w:rPr>
          <w:rFonts w:ascii="Times New Roman" w:eastAsia="Times New Roman" w:hAnsi="Times New Roman" w:cs="Times New Roman"/>
          <w:color w:val="000000"/>
          <w:sz w:val="24"/>
          <w:szCs w:val="24"/>
        </w:rPr>
      </w:pPr>
    </w:p>
    <w:p w:rsidR="000E2100" w:rsidRPr="000E2100" w:rsidRDefault="000E2100" w:rsidP="000E2100">
      <w:pPr>
        <w:spacing w:after="0" w:line="240" w:lineRule="auto"/>
        <w:ind w:left="-284" w:firstLine="426"/>
        <w:jc w:val="center"/>
        <w:rPr>
          <w:rFonts w:ascii="Times New Roman" w:eastAsia="Times New Roman" w:hAnsi="Times New Roman" w:cs="Times New Roman"/>
          <w:color w:val="000000"/>
          <w:sz w:val="24"/>
          <w:szCs w:val="24"/>
        </w:rPr>
      </w:pPr>
    </w:p>
    <w:p w:rsidR="000E2100" w:rsidRPr="000E2100" w:rsidRDefault="000E2100" w:rsidP="000E2100">
      <w:pPr>
        <w:spacing w:after="0" w:line="240" w:lineRule="auto"/>
        <w:ind w:left="-284" w:firstLine="426"/>
        <w:jc w:val="center"/>
        <w:rPr>
          <w:rFonts w:ascii="Times New Roman" w:eastAsia="Times New Roman" w:hAnsi="Times New Roman" w:cs="Times New Roman"/>
          <w:color w:val="000000"/>
          <w:sz w:val="24"/>
          <w:szCs w:val="24"/>
        </w:rPr>
      </w:pPr>
    </w:p>
    <w:p w:rsidR="000E2100" w:rsidRDefault="000E21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BC652F" w:rsidRPr="00BC652F" w:rsidRDefault="00BC652F" w:rsidP="000E2100">
      <w:pPr>
        <w:spacing w:after="0" w:line="240" w:lineRule="auto"/>
        <w:rPr>
          <w:rFonts w:ascii="Times New Roman" w:eastAsia="Times New Roman" w:hAnsi="Times New Roman" w:cs="Times New Roman"/>
          <w:sz w:val="32"/>
          <w:szCs w:val="32"/>
        </w:rPr>
      </w:pPr>
    </w:p>
    <w:p w:rsidR="00487BDC" w:rsidRPr="00524EA1" w:rsidRDefault="00487BDC" w:rsidP="00487BDC">
      <w:pPr>
        <w:spacing w:after="0" w:line="240" w:lineRule="auto"/>
        <w:jc w:val="center"/>
        <w:rPr>
          <w:rFonts w:ascii="Times New Roman" w:eastAsia="Times New Roman" w:hAnsi="Times New Roman" w:cs="Times New Roman"/>
          <w:sz w:val="24"/>
          <w:szCs w:val="24"/>
        </w:rPr>
      </w:pPr>
      <w:r w:rsidRPr="00524EA1">
        <w:rPr>
          <w:rFonts w:ascii="Times New Roman" w:eastAsia="Times New Roman" w:hAnsi="Times New Roman" w:cs="Times New Roman"/>
          <w:noProof/>
          <w:sz w:val="24"/>
          <w:szCs w:val="24"/>
        </w:rPr>
        <w:drawing>
          <wp:inline distT="0" distB="0" distL="0" distR="0">
            <wp:extent cx="847725" cy="838200"/>
            <wp:effectExtent l="0" t="0" r="0" b="0"/>
            <wp:docPr id="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487BDC" w:rsidRPr="00524EA1" w:rsidRDefault="00487BDC" w:rsidP="00487BDC">
      <w:pPr>
        <w:spacing w:after="0" w:line="240" w:lineRule="auto"/>
        <w:jc w:val="center"/>
        <w:rPr>
          <w:rFonts w:ascii="Times New Roman" w:eastAsia="Times New Roman" w:hAnsi="Times New Roman" w:cs="Times New Roman"/>
          <w:b/>
          <w:sz w:val="28"/>
          <w:szCs w:val="28"/>
        </w:rPr>
      </w:pPr>
      <w:r w:rsidRPr="00524EA1">
        <w:rPr>
          <w:rFonts w:ascii="Times New Roman" w:eastAsia="Times New Roman" w:hAnsi="Times New Roman" w:cs="Times New Roman"/>
          <w:b/>
          <w:sz w:val="28"/>
          <w:szCs w:val="28"/>
        </w:rPr>
        <w:t>«Кулöмд</w:t>
      </w:r>
      <w:r w:rsidRPr="00524EA1">
        <w:rPr>
          <w:rFonts w:ascii="Times New Roman" w:eastAsia="Times New Roman" w:hAnsi="Times New Roman" w:cs="Times New Roman"/>
          <w:b/>
          <w:sz w:val="28"/>
          <w:szCs w:val="28"/>
          <w:lang w:val="en-US"/>
        </w:rPr>
        <w:t>i</w:t>
      </w:r>
      <w:r w:rsidRPr="00524EA1">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524EA1">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524EA1">
        <w:rPr>
          <w:rFonts w:ascii="Times New Roman" w:eastAsia="Times New Roman" w:hAnsi="Times New Roman" w:cs="Times New Roman"/>
          <w:b/>
          <w:sz w:val="28"/>
          <w:szCs w:val="28"/>
        </w:rPr>
        <w:t>администрациялöн</w:t>
      </w:r>
    </w:p>
    <w:p w:rsidR="00487BDC" w:rsidRPr="00524EA1" w:rsidRDefault="00487BDC" w:rsidP="00487BDC">
      <w:pPr>
        <w:spacing w:after="0" w:line="240" w:lineRule="auto"/>
        <w:jc w:val="center"/>
        <w:rPr>
          <w:rFonts w:ascii="Times New Roman" w:eastAsia="Times New Roman" w:hAnsi="Times New Roman" w:cs="Times New Roman"/>
          <w:b/>
          <w:sz w:val="34"/>
          <w:szCs w:val="34"/>
        </w:rPr>
      </w:pPr>
      <w:r w:rsidRPr="00524EA1">
        <w:rPr>
          <w:rFonts w:ascii="Times New Roman" w:eastAsia="Times New Roman" w:hAnsi="Times New Roman" w:cs="Times New Roman"/>
          <w:b/>
          <w:sz w:val="34"/>
          <w:szCs w:val="34"/>
        </w:rPr>
        <w:t>Ш У Ö М</w:t>
      </w:r>
    </w:p>
    <w:p w:rsidR="00487BDC" w:rsidRPr="00524EA1" w:rsidRDefault="00034918" w:rsidP="00487BDC">
      <w:pPr>
        <w:spacing w:after="0" w:line="240" w:lineRule="auto"/>
        <w:jc w:val="center"/>
        <w:rPr>
          <w:rFonts w:ascii="Times New Roman" w:eastAsia="Times New Roman" w:hAnsi="Times New Roman" w:cs="Times New Roman"/>
          <w:b/>
          <w:sz w:val="28"/>
          <w:szCs w:val="28"/>
        </w:rPr>
      </w:pPr>
      <w:r w:rsidRPr="00034918">
        <w:rPr>
          <w:rFonts w:ascii="Times New Roman" w:eastAsia="Times New Roman" w:hAnsi="Times New Roman" w:cs="Times New Roman"/>
          <w:noProof/>
          <w:sz w:val="24"/>
          <w:szCs w:val="24"/>
        </w:rPr>
        <w:pict>
          <v:line id="_x0000_s1087" style="position:absolute;left:0;text-align:left;flip:y;z-index:251705344;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487BDC" w:rsidRPr="00524EA1">
        <w:rPr>
          <w:rFonts w:ascii="Times New Roman" w:eastAsia="Times New Roman" w:hAnsi="Times New Roman" w:cs="Times New Roman"/>
          <w:b/>
          <w:sz w:val="28"/>
          <w:szCs w:val="28"/>
        </w:rPr>
        <w:t>Администрация муниципального района «Усть-Куломский»</w:t>
      </w:r>
    </w:p>
    <w:p w:rsidR="00487BDC" w:rsidRPr="00524EA1" w:rsidRDefault="00487BDC" w:rsidP="00487BDC">
      <w:pPr>
        <w:keepNext/>
        <w:spacing w:after="0" w:line="240" w:lineRule="auto"/>
        <w:jc w:val="center"/>
        <w:outlineLvl w:val="3"/>
        <w:rPr>
          <w:rFonts w:ascii="Times New Roman" w:eastAsia="Times New Roman" w:hAnsi="Times New Roman" w:cs="Times New Roman"/>
          <w:b/>
          <w:bCs/>
          <w:spacing w:val="38"/>
          <w:sz w:val="34"/>
          <w:szCs w:val="34"/>
        </w:rPr>
      </w:pPr>
      <w:r w:rsidRPr="00524EA1">
        <w:rPr>
          <w:rFonts w:ascii="Times New Roman" w:eastAsia="Times New Roman" w:hAnsi="Times New Roman" w:cs="Times New Roman"/>
          <w:b/>
          <w:bCs/>
          <w:spacing w:val="38"/>
          <w:sz w:val="34"/>
          <w:szCs w:val="34"/>
        </w:rPr>
        <w:t>П О С Т А Н О В Л Е Н И Е</w:t>
      </w:r>
    </w:p>
    <w:p w:rsidR="00487BDC" w:rsidRDefault="00487BDC" w:rsidP="00487BDC">
      <w:pPr>
        <w:keepNext/>
        <w:keepLines/>
        <w:spacing w:after="0" w:line="240" w:lineRule="auto"/>
        <w:jc w:val="both"/>
        <w:outlineLvl w:val="7"/>
        <w:rPr>
          <w:rFonts w:ascii="Times New Roman" w:eastAsia="Times New Roman" w:hAnsi="Times New Roman" w:cs="Times New Roman"/>
          <w:sz w:val="28"/>
          <w:szCs w:val="28"/>
        </w:rPr>
      </w:pPr>
    </w:p>
    <w:p w:rsidR="00487BDC" w:rsidRPr="00524EA1" w:rsidRDefault="00487BDC" w:rsidP="00487BDC">
      <w:pPr>
        <w:keepNext/>
        <w:keepLines/>
        <w:spacing w:after="0" w:line="240" w:lineRule="auto"/>
        <w:jc w:val="both"/>
        <w:outlineLvl w:val="7"/>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524EA1">
        <w:rPr>
          <w:rFonts w:ascii="Times New Roman" w:eastAsia="Times New Roman" w:hAnsi="Times New Roman" w:cs="Times New Roman"/>
          <w:sz w:val="28"/>
          <w:szCs w:val="28"/>
        </w:rPr>
        <w:t xml:space="preserve"> января 2025 г.                                                                                             № </w:t>
      </w:r>
      <w:r>
        <w:rPr>
          <w:rFonts w:ascii="Times New Roman" w:eastAsia="Times New Roman" w:hAnsi="Times New Roman" w:cs="Times New Roman"/>
          <w:sz w:val="28"/>
          <w:szCs w:val="28"/>
        </w:rPr>
        <w:t>81</w:t>
      </w:r>
    </w:p>
    <w:p w:rsidR="00487BDC" w:rsidRPr="00524EA1" w:rsidRDefault="00487BDC" w:rsidP="00487BDC">
      <w:pPr>
        <w:spacing w:after="0" w:line="240" w:lineRule="auto"/>
        <w:jc w:val="center"/>
        <w:rPr>
          <w:rFonts w:ascii="Times New Roman" w:eastAsia="Times New Roman" w:hAnsi="Times New Roman" w:cs="Times New Roman"/>
          <w:sz w:val="16"/>
          <w:szCs w:val="20"/>
        </w:rPr>
      </w:pPr>
      <w:r w:rsidRPr="00524EA1">
        <w:rPr>
          <w:rFonts w:ascii="Times New Roman" w:eastAsia="Times New Roman" w:hAnsi="Times New Roman" w:cs="Times New Roman"/>
          <w:sz w:val="16"/>
          <w:szCs w:val="20"/>
        </w:rPr>
        <w:t>Республика Коми</w:t>
      </w:r>
    </w:p>
    <w:p w:rsidR="00487BDC" w:rsidRPr="00524EA1" w:rsidRDefault="00487BDC" w:rsidP="00487BDC">
      <w:pPr>
        <w:spacing w:after="0" w:line="240" w:lineRule="auto"/>
        <w:jc w:val="center"/>
        <w:rPr>
          <w:rFonts w:ascii="Times New Roman" w:eastAsia="Times New Roman" w:hAnsi="Times New Roman" w:cs="Times New Roman"/>
          <w:sz w:val="16"/>
          <w:szCs w:val="20"/>
        </w:rPr>
      </w:pPr>
      <w:r w:rsidRPr="00524EA1">
        <w:rPr>
          <w:rFonts w:ascii="Times New Roman" w:eastAsia="Times New Roman" w:hAnsi="Times New Roman" w:cs="Times New Roman"/>
          <w:sz w:val="16"/>
          <w:szCs w:val="20"/>
        </w:rPr>
        <w:t>с. Усть-Кулом</w:t>
      </w:r>
    </w:p>
    <w:p w:rsidR="00487BDC" w:rsidRPr="008D5C50" w:rsidRDefault="00487BDC" w:rsidP="00487BDC">
      <w:pPr>
        <w:spacing w:after="0" w:line="240" w:lineRule="auto"/>
        <w:jc w:val="center"/>
        <w:rPr>
          <w:rFonts w:ascii="Times New Roman" w:eastAsia="Times New Roman" w:hAnsi="Times New Roman" w:cs="Times New Roman"/>
          <w:szCs w:val="28"/>
        </w:rPr>
      </w:pPr>
    </w:p>
    <w:p w:rsidR="00487BDC" w:rsidRPr="008D5C50" w:rsidRDefault="00487BDC" w:rsidP="00487BDC">
      <w:pPr>
        <w:widowControl w:val="0"/>
        <w:shd w:val="clear" w:color="auto" w:fill="FFFFFF"/>
        <w:tabs>
          <w:tab w:val="left" w:pos="720"/>
        </w:tabs>
        <w:autoSpaceDE w:val="0"/>
        <w:autoSpaceDN w:val="0"/>
        <w:adjustRightInd w:val="0"/>
        <w:spacing w:after="0" w:line="240" w:lineRule="auto"/>
        <w:jc w:val="center"/>
        <w:rPr>
          <w:rFonts w:ascii="Times New Roman" w:eastAsia="Times New Roman" w:hAnsi="Times New Roman" w:cs="Times New Roman"/>
          <w:b/>
          <w:sz w:val="28"/>
          <w:szCs w:val="28"/>
        </w:rPr>
      </w:pPr>
      <w:r w:rsidRPr="008D5C50">
        <w:rPr>
          <w:rFonts w:ascii="Times New Roman" w:eastAsia="Times New Roman" w:hAnsi="Times New Roman" w:cs="Times New Roman"/>
          <w:b/>
          <w:sz w:val="28"/>
          <w:szCs w:val="28"/>
        </w:rPr>
        <w:t xml:space="preserve">О предоставлении разрешения на условно разрешенный вид использования земельного участка (спорт) </w:t>
      </w:r>
    </w:p>
    <w:p w:rsidR="00487BDC" w:rsidRDefault="00487BDC" w:rsidP="00487BDC">
      <w:pPr>
        <w:spacing w:before="100" w:beforeAutospacing="1" w:after="0" w:line="240" w:lineRule="auto"/>
        <w:ind w:firstLine="851"/>
        <w:jc w:val="both"/>
        <w:rPr>
          <w:rFonts w:ascii="Times New Roman" w:eastAsia="Times New Roman" w:hAnsi="Times New Roman" w:cs="Times New Roman"/>
          <w:sz w:val="28"/>
          <w:szCs w:val="28"/>
        </w:rPr>
      </w:pPr>
      <w:r w:rsidRPr="008D5C50">
        <w:rPr>
          <w:rFonts w:ascii="Times New Roman" w:eastAsia="Times New Roman" w:hAnsi="Times New Roman" w:cs="Times New Roman"/>
          <w:sz w:val="28"/>
          <w:szCs w:val="28"/>
        </w:rPr>
        <w:t>В соответствии с Земельным кодексом Российской Федерации, прави</w:t>
      </w:r>
      <w:r>
        <w:rPr>
          <w:rFonts w:ascii="Times New Roman" w:eastAsia="Times New Roman" w:hAnsi="Times New Roman" w:cs="Times New Roman"/>
          <w:sz w:val="28"/>
          <w:szCs w:val="28"/>
        </w:rPr>
        <w:t>лами</w:t>
      </w:r>
      <w:r w:rsidRPr="008D5C50">
        <w:rPr>
          <w:rFonts w:ascii="Times New Roman" w:eastAsia="Times New Roman" w:hAnsi="Times New Roman" w:cs="Times New Roman"/>
          <w:sz w:val="28"/>
          <w:szCs w:val="28"/>
        </w:rPr>
        <w:t xml:space="preserve"> землепользования и застройки сельского </w:t>
      </w:r>
      <w:r w:rsidRPr="00BB5D94">
        <w:rPr>
          <w:rFonts w:ascii="Times New Roman" w:eastAsia="Times New Roman" w:hAnsi="Times New Roman" w:cs="Times New Roman"/>
          <w:sz w:val="28"/>
          <w:szCs w:val="28"/>
        </w:rPr>
        <w:t>поселения «Дон»,</w:t>
      </w:r>
      <w:r w:rsidRPr="00BB5D94">
        <w:rPr>
          <w:rFonts w:ascii="Times New Roman" w:hAnsi="Times New Roman" w:cs="Times New Roman"/>
          <w:sz w:val="28"/>
          <w:szCs w:val="28"/>
        </w:rPr>
        <w:t xml:space="preserve"> утвержденны</w:t>
      </w:r>
      <w:r>
        <w:rPr>
          <w:rFonts w:ascii="Times New Roman" w:hAnsi="Times New Roman" w:cs="Times New Roman"/>
          <w:sz w:val="28"/>
          <w:szCs w:val="28"/>
        </w:rPr>
        <w:t>ми</w:t>
      </w:r>
      <w:r w:rsidRPr="00BB5D94">
        <w:rPr>
          <w:rFonts w:ascii="Times New Roman" w:hAnsi="Times New Roman" w:cs="Times New Roman"/>
          <w:sz w:val="28"/>
          <w:szCs w:val="28"/>
        </w:rPr>
        <w:t xml:space="preserve"> постановлением </w:t>
      </w:r>
      <w:r w:rsidRPr="00BB5D94">
        <w:rPr>
          <w:rFonts w:ascii="Times New Roman" w:hAnsi="Times New Roman" w:cs="Times New Roman"/>
          <w:color w:val="000000" w:themeColor="text1"/>
          <w:sz w:val="28"/>
          <w:szCs w:val="28"/>
        </w:rPr>
        <w:t>администрации муниципального района «Усть-Куло</w:t>
      </w:r>
      <w:r>
        <w:rPr>
          <w:rFonts w:ascii="Times New Roman" w:hAnsi="Times New Roman" w:cs="Times New Roman"/>
          <w:color w:val="000000" w:themeColor="text1"/>
          <w:sz w:val="28"/>
          <w:szCs w:val="28"/>
        </w:rPr>
        <w:t xml:space="preserve">мский» от 29 декабря 2021 №1815, и </w:t>
      </w:r>
      <w:r w:rsidRPr="00BB5D94">
        <w:rPr>
          <w:rFonts w:ascii="Times New Roman" w:eastAsia="Times New Roman" w:hAnsi="Times New Roman" w:cs="Times New Roman"/>
          <w:sz w:val="28"/>
          <w:szCs w:val="28"/>
        </w:rPr>
        <w:t xml:space="preserve">по результатам проведенных публичных </w:t>
      </w:r>
      <w:r w:rsidRPr="00BB5D94">
        <w:rPr>
          <w:rFonts w:ascii="Times New Roman" w:eastAsia="Times New Roman" w:hAnsi="Times New Roman" w:cs="Times New Roman"/>
          <w:color w:val="000000" w:themeColor="text1"/>
          <w:sz w:val="28"/>
          <w:szCs w:val="28"/>
        </w:rPr>
        <w:t>слушаний</w:t>
      </w:r>
      <w:r>
        <w:rPr>
          <w:rFonts w:ascii="Times New Roman" w:eastAsia="Times New Roman" w:hAnsi="Times New Roman" w:cs="Times New Roman"/>
          <w:color w:val="000000" w:themeColor="text1"/>
          <w:sz w:val="28"/>
          <w:szCs w:val="28"/>
        </w:rPr>
        <w:t xml:space="preserve"> от 23 января 2025 года </w:t>
      </w:r>
      <w:r w:rsidRPr="008D5C50">
        <w:rPr>
          <w:rFonts w:ascii="Times New Roman" w:eastAsia="Times New Roman" w:hAnsi="Times New Roman" w:cs="Times New Roman"/>
          <w:color w:val="000000" w:themeColor="text1"/>
          <w:sz w:val="28"/>
          <w:szCs w:val="28"/>
        </w:rPr>
        <w:t>администрация</w:t>
      </w:r>
      <w:r w:rsidRPr="008D5C50">
        <w:rPr>
          <w:rFonts w:ascii="Times New Roman" w:eastAsia="Times New Roman" w:hAnsi="Times New Roman" w:cs="Times New Roman"/>
          <w:sz w:val="28"/>
          <w:szCs w:val="28"/>
        </w:rPr>
        <w:t xml:space="preserve"> муниципального района «Усть-Куломский» постановляет:</w:t>
      </w:r>
    </w:p>
    <w:p w:rsidR="00487BDC" w:rsidRPr="008D5C50" w:rsidRDefault="00487BDC" w:rsidP="00487BDC">
      <w:pPr>
        <w:spacing w:before="100" w:beforeAutospacing="1" w:after="0" w:line="240" w:lineRule="auto"/>
        <w:ind w:firstLine="851"/>
        <w:jc w:val="both"/>
        <w:rPr>
          <w:rFonts w:ascii="Times New Roman" w:eastAsia="Times New Roman" w:hAnsi="Times New Roman" w:cs="Times New Roman"/>
          <w:sz w:val="28"/>
          <w:szCs w:val="28"/>
        </w:rPr>
      </w:pPr>
    </w:p>
    <w:p w:rsidR="00487BDC" w:rsidRPr="008D5C50" w:rsidRDefault="00487BDC" w:rsidP="00487BDC">
      <w:pPr>
        <w:spacing w:after="0" w:line="240" w:lineRule="auto"/>
        <w:ind w:firstLine="567"/>
        <w:jc w:val="both"/>
        <w:rPr>
          <w:rFonts w:ascii="Times New Roman" w:eastAsia="Times New Roman" w:hAnsi="Times New Roman" w:cs="Times New Roman"/>
          <w:sz w:val="28"/>
          <w:szCs w:val="28"/>
        </w:rPr>
      </w:pPr>
      <w:r w:rsidRPr="008D5C50">
        <w:rPr>
          <w:rFonts w:ascii="Times New Roman" w:eastAsia="Times New Roman" w:hAnsi="Times New Roman" w:cs="Times New Roman"/>
          <w:color w:val="000000"/>
          <w:sz w:val="28"/>
          <w:szCs w:val="28"/>
        </w:rPr>
        <w:t>1. Предоставить администрации сельского поселения «Дон» разрешение на условно разрешенный вид использования земельного участка</w:t>
      </w:r>
      <w:r>
        <w:rPr>
          <w:rFonts w:ascii="Times New Roman" w:eastAsia="Times New Roman" w:hAnsi="Times New Roman" w:cs="Times New Roman"/>
          <w:color w:val="000000"/>
          <w:sz w:val="28"/>
          <w:szCs w:val="28"/>
        </w:rPr>
        <w:t xml:space="preserve"> </w:t>
      </w:r>
      <w:r w:rsidRPr="008D5C50">
        <w:rPr>
          <w:rFonts w:ascii="Times New Roman" w:eastAsia="Times New Roman" w:hAnsi="Times New Roman" w:cs="Times New Roman"/>
          <w:sz w:val="28"/>
          <w:szCs w:val="28"/>
        </w:rPr>
        <w:t>с кадастровым номером 11:07:</w:t>
      </w:r>
      <w:r w:rsidRPr="008D5C50">
        <w:rPr>
          <w:rFonts w:ascii="Times New Roman" w:eastAsia="Times New Roman" w:hAnsi="Times New Roman" w:cs="Times New Roman"/>
          <w:kern w:val="1"/>
          <w:sz w:val="28"/>
          <w:szCs w:val="28"/>
          <w:lang w:eastAsia="zh-CN"/>
        </w:rPr>
        <w:t xml:space="preserve">3801001:217, </w:t>
      </w:r>
      <w:r w:rsidRPr="008D5C50">
        <w:rPr>
          <w:rFonts w:ascii="Times New Roman" w:eastAsia="Times New Roman" w:hAnsi="Times New Roman" w:cs="Times New Roman"/>
          <w:color w:val="000000"/>
          <w:sz w:val="28"/>
          <w:szCs w:val="28"/>
        </w:rPr>
        <w:t xml:space="preserve">с </w:t>
      </w:r>
      <w:r w:rsidRPr="008D5C50">
        <w:rPr>
          <w:rFonts w:ascii="Times New Roman" w:eastAsia="Times New Roman" w:hAnsi="Times New Roman" w:cs="Times New Roman"/>
          <w:color w:val="000000"/>
          <w:spacing w:val="-2"/>
          <w:sz w:val="28"/>
          <w:szCs w:val="28"/>
        </w:rPr>
        <w:t xml:space="preserve">видом разрешенного использования: </w:t>
      </w:r>
      <w:r w:rsidRPr="008D5C50">
        <w:rPr>
          <w:rFonts w:ascii="Times New Roman" w:eastAsia="Times New Roman" w:hAnsi="Times New Roman" w:cs="Times New Roman"/>
          <w:sz w:val="28"/>
          <w:szCs w:val="28"/>
        </w:rPr>
        <w:t>«спорт»</w:t>
      </w:r>
      <w:r w:rsidRPr="008D5C50">
        <w:rPr>
          <w:rFonts w:ascii="Times New Roman" w:eastAsia="Times New Roman" w:hAnsi="Times New Roman" w:cs="Times New Roman"/>
          <w:color w:val="000000"/>
          <w:spacing w:val="-2"/>
          <w:sz w:val="28"/>
          <w:szCs w:val="28"/>
        </w:rPr>
        <w:t>,</w:t>
      </w:r>
      <w:r w:rsidRPr="008D5C50">
        <w:rPr>
          <w:rFonts w:ascii="Times New Roman" w:eastAsia="Times New Roman" w:hAnsi="Times New Roman" w:cs="Times New Roman"/>
          <w:color w:val="000000"/>
          <w:sz w:val="28"/>
          <w:szCs w:val="28"/>
        </w:rPr>
        <w:t xml:space="preserve"> с местоположением: </w:t>
      </w:r>
      <w:r w:rsidRPr="008D5C50">
        <w:rPr>
          <w:rFonts w:ascii="Times New Roman" w:eastAsia="Times New Roman" w:hAnsi="Times New Roman" w:cs="Times New Roman"/>
          <w:sz w:val="28"/>
          <w:szCs w:val="28"/>
        </w:rPr>
        <w:t xml:space="preserve">Российская Федерация, Республика Коми, муниципальный район Усть-Куломский, </w:t>
      </w:r>
      <w:r w:rsidRPr="008D5C50">
        <w:rPr>
          <w:rFonts w:ascii="Times New Roman" w:eastAsia="Times New Roman" w:hAnsi="Times New Roman" w:cs="Times New Roman"/>
          <w:kern w:val="1"/>
          <w:sz w:val="28"/>
          <w:szCs w:val="28"/>
          <w:lang w:eastAsia="zh-CN"/>
        </w:rPr>
        <w:t>сельское поселение «Дон», п.Шэръяг, площадью 1500 кв.м.</w:t>
      </w:r>
      <w:r w:rsidRPr="008D5C50">
        <w:rPr>
          <w:rFonts w:ascii="Times New Roman" w:eastAsia="Times New Roman" w:hAnsi="Times New Roman" w:cs="Times New Roman"/>
          <w:color w:val="000000"/>
          <w:sz w:val="28"/>
          <w:szCs w:val="28"/>
        </w:rPr>
        <w:t xml:space="preserve">, расположенного в территориальной зоне </w:t>
      </w:r>
      <w:r w:rsidRPr="008D5C50">
        <w:rPr>
          <w:rFonts w:ascii="Times New Roman" w:eastAsia="Times New Roman" w:hAnsi="Times New Roman" w:cs="Times New Roman"/>
          <w:sz w:val="28"/>
          <w:szCs w:val="28"/>
        </w:rPr>
        <w:t>Ж-1</w:t>
      </w:r>
      <w:r>
        <w:rPr>
          <w:rFonts w:ascii="Times New Roman" w:eastAsia="Times New Roman" w:hAnsi="Times New Roman" w:cs="Times New Roman"/>
          <w:sz w:val="28"/>
          <w:szCs w:val="28"/>
        </w:rPr>
        <w:t>-</w:t>
      </w:r>
      <w:r w:rsidRPr="008D5C50">
        <w:rPr>
          <w:rFonts w:ascii="Times New Roman" w:eastAsia="Times New Roman" w:hAnsi="Times New Roman" w:cs="Times New Roman"/>
          <w:sz w:val="28"/>
          <w:szCs w:val="28"/>
        </w:rPr>
        <w:t xml:space="preserve"> Зона застройки малоэтажными жилыми домами.</w:t>
      </w:r>
    </w:p>
    <w:p w:rsidR="00487BDC" w:rsidRPr="008D5C50" w:rsidRDefault="00487BDC" w:rsidP="00487BDC">
      <w:pPr>
        <w:spacing w:after="0" w:line="240" w:lineRule="auto"/>
        <w:ind w:firstLine="567"/>
        <w:jc w:val="both"/>
        <w:rPr>
          <w:rFonts w:ascii="Times New Roman" w:eastAsia="Times New Roman" w:hAnsi="Times New Roman" w:cs="Times New Roman"/>
          <w:sz w:val="28"/>
          <w:szCs w:val="28"/>
        </w:rPr>
      </w:pPr>
      <w:r w:rsidRPr="008D5C50">
        <w:rPr>
          <w:rFonts w:ascii="Times New Roman" w:eastAsia="Times New Roman" w:hAnsi="Times New Roman" w:cs="Times New Roman"/>
          <w:sz w:val="28"/>
          <w:szCs w:val="28"/>
        </w:rPr>
        <w:t xml:space="preserve"> 2.Настоящее постан</w:t>
      </w:r>
      <w:r>
        <w:rPr>
          <w:rFonts w:ascii="Times New Roman" w:eastAsia="Times New Roman" w:hAnsi="Times New Roman" w:cs="Times New Roman"/>
          <w:sz w:val="28"/>
          <w:szCs w:val="28"/>
        </w:rPr>
        <w:t>овление вступает в силу со дня опубликования в и</w:t>
      </w:r>
      <w:r w:rsidRPr="008D5C50">
        <w:rPr>
          <w:rFonts w:ascii="Times New Roman" w:eastAsia="Times New Roman" w:hAnsi="Times New Roman" w:cs="Times New Roman"/>
          <w:sz w:val="28"/>
          <w:szCs w:val="28"/>
        </w:rPr>
        <w:t xml:space="preserve">нформационном вестнике Совета и администрации МР «Усть-Куломский». </w:t>
      </w:r>
    </w:p>
    <w:p w:rsidR="00487BDC" w:rsidRDefault="00487BDC" w:rsidP="00487BD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87BDC" w:rsidRPr="008D5C50" w:rsidRDefault="00487BDC" w:rsidP="00487BD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87BDC" w:rsidRDefault="00487BDC" w:rsidP="00487BD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МР </w:t>
      </w:r>
      <w:r w:rsidRPr="008D5C50">
        <w:rPr>
          <w:rFonts w:ascii="Times New Roman" w:eastAsia="Times New Roman" w:hAnsi="Times New Roman" w:cs="Times New Roman"/>
          <w:sz w:val="28"/>
          <w:szCs w:val="28"/>
        </w:rPr>
        <w:t>«Ус</w:t>
      </w:r>
      <w:r>
        <w:rPr>
          <w:rFonts w:ascii="Times New Roman" w:eastAsia="Times New Roman" w:hAnsi="Times New Roman" w:cs="Times New Roman"/>
          <w:sz w:val="28"/>
          <w:szCs w:val="28"/>
        </w:rPr>
        <w:t>ть-Куломский»-</w:t>
      </w:r>
    </w:p>
    <w:p w:rsidR="00487BDC" w:rsidRPr="008D5C50" w:rsidRDefault="00487BDC" w:rsidP="00487BD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8D5C50">
        <w:rPr>
          <w:rFonts w:ascii="Times New Roman" w:eastAsia="Times New Roman" w:hAnsi="Times New Roman" w:cs="Times New Roman"/>
          <w:sz w:val="28"/>
          <w:szCs w:val="28"/>
        </w:rPr>
        <w:t>уководитель</w:t>
      </w:r>
      <w:r>
        <w:rPr>
          <w:rFonts w:ascii="Times New Roman" w:eastAsia="Times New Roman" w:hAnsi="Times New Roman" w:cs="Times New Roman"/>
          <w:sz w:val="28"/>
          <w:szCs w:val="28"/>
        </w:rPr>
        <w:t xml:space="preserve"> </w:t>
      </w:r>
      <w:r w:rsidRPr="008D5C50">
        <w:rPr>
          <w:rFonts w:ascii="Times New Roman" w:eastAsia="Times New Roman" w:hAnsi="Times New Roman" w:cs="Times New Roman"/>
          <w:sz w:val="28"/>
          <w:szCs w:val="28"/>
        </w:rPr>
        <w:t>админ</w:t>
      </w:r>
      <w:r>
        <w:rPr>
          <w:rFonts w:ascii="Times New Roman" w:eastAsia="Times New Roman" w:hAnsi="Times New Roman" w:cs="Times New Roman"/>
          <w:sz w:val="28"/>
          <w:szCs w:val="28"/>
        </w:rPr>
        <w:t>истрации района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8D5C50">
        <w:rPr>
          <w:rFonts w:ascii="Times New Roman" w:eastAsia="Times New Roman" w:hAnsi="Times New Roman" w:cs="Times New Roman"/>
          <w:sz w:val="28"/>
          <w:szCs w:val="28"/>
        </w:rPr>
        <w:t>С.В.Рубан</w:t>
      </w:r>
    </w:p>
    <w:p w:rsidR="00487BDC" w:rsidRDefault="00487BDC" w:rsidP="00487BDC">
      <w:pPr>
        <w:autoSpaceDE w:val="0"/>
        <w:autoSpaceDN w:val="0"/>
        <w:adjustRightInd w:val="0"/>
        <w:spacing w:after="0" w:line="240" w:lineRule="auto"/>
        <w:jc w:val="both"/>
        <w:rPr>
          <w:rFonts w:ascii="Times New Roman" w:eastAsia="Times New Roman" w:hAnsi="Times New Roman" w:cs="Times New Roman"/>
          <w:sz w:val="28"/>
          <w:szCs w:val="28"/>
        </w:rPr>
      </w:pPr>
    </w:p>
    <w:p w:rsidR="00487BDC" w:rsidRDefault="00487BDC" w:rsidP="00487BDC">
      <w:pPr>
        <w:autoSpaceDE w:val="0"/>
        <w:autoSpaceDN w:val="0"/>
        <w:adjustRightInd w:val="0"/>
        <w:spacing w:after="0" w:line="240" w:lineRule="auto"/>
        <w:jc w:val="both"/>
        <w:rPr>
          <w:rFonts w:ascii="Times New Roman" w:eastAsia="Times New Roman" w:hAnsi="Times New Roman" w:cs="Times New Roman"/>
          <w:sz w:val="28"/>
          <w:szCs w:val="28"/>
        </w:rPr>
      </w:pPr>
    </w:p>
    <w:p w:rsidR="00487BDC" w:rsidRDefault="00487BDC" w:rsidP="00487BDC">
      <w:pPr>
        <w:autoSpaceDE w:val="0"/>
        <w:autoSpaceDN w:val="0"/>
        <w:adjustRightInd w:val="0"/>
        <w:spacing w:after="0" w:line="240" w:lineRule="auto"/>
        <w:jc w:val="both"/>
        <w:rPr>
          <w:rFonts w:ascii="Times New Roman" w:eastAsia="Times New Roman" w:hAnsi="Times New Roman" w:cs="Times New Roman"/>
          <w:sz w:val="28"/>
          <w:szCs w:val="28"/>
        </w:rPr>
      </w:pPr>
    </w:p>
    <w:p w:rsidR="00487BDC" w:rsidRDefault="00487BDC" w:rsidP="00487BDC">
      <w:pPr>
        <w:autoSpaceDE w:val="0"/>
        <w:autoSpaceDN w:val="0"/>
        <w:adjustRightInd w:val="0"/>
        <w:spacing w:after="0" w:line="240" w:lineRule="auto"/>
        <w:jc w:val="both"/>
        <w:rPr>
          <w:rFonts w:ascii="Times New Roman" w:eastAsia="Times New Roman" w:hAnsi="Times New Roman" w:cs="Times New Roman"/>
          <w:sz w:val="28"/>
          <w:szCs w:val="28"/>
        </w:rPr>
      </w:pPr>
    </w:p>
    <w:p w:rsidR="00487BDC" w:rsidRDefault="00487BDC" w:rsidP="00487BDC">
      <w:pPr>
        <w:autoSpaceDE w:val="0"/>
        <w:autoSpaceDN w:val="0"/>
        <w:adjustRightInd w:val="0"/>
        <w:spacing w:after="0" w:line="240" w:lineRule="auto"/>
        <w:jc w:val="both"/>
        <w:rPr>
          <w:rFonts w:ascii="Times New Roman" w:eastAsia="Times New Roman" w:hAnsi="Times New Roman" w:cs="Times New Roman"/>
          <w:sz w:val="28"/>
          <w:szCs w:val="28"/>
        </w:rPr>
      </w:pPr>
    </w:p>
    <w:p w:rsidR="00487BDC" w:rsidRDefault="00487BDC" w:rsidP="00487BDC">
      <w:pPr>
        <w:autoSpaceDE w:val="0"/>
        <w:autoSpaceDN w:val="0"/>
        <w:adjustRightInd w:val="0"/>
        <w:spacing w:after="0" w:line="240" w:lineRule="auto"/>
        <w:jc w:val="both"/>
        <w:rPr>
          <w:rFonts w:ascii="Times New Roman" w:eastAsia="Times New Roman" w:hAnsi="Times New Roman" w:cs="Times New Roman"/>
          <w:sz w:val="28"/>
          <w:szCs w:val="28"/>
        </w:rPr>
      </w:pPr>
    </w:p>
    <w:p w:rsidR="00BC652F" w:rsidRPr="00664CD1" w:rsidRDefault="00BC652F" w:rsidP="00487BDC">
      <w:pPr>
        <w:autoSpaceDE w:val="0"/>
        <w:autoSpaceDN w:val="0"/>
        <w:adjustRightInd w:val="0"/>
        <w:spacing w:before="280" w:after="0" w:line="240" w:lineRule="auto"/>
        <w:contextualSpacing/>
        <w:jc w:val="both"/>
        <w:rPr>
          <w:rFonts w:ascii="Times New Roman" w:hAnsi="Times New Roman" w:cs="Times New Roman"/>
        </w:rPr>
        <w:sectPr w:rsidR="00BC652F" w:rsidRPr="00664CD1" w:rsidSect="000E2100">
          <w:pgSz w:w="11906" w:h="16838"/>
          <w:pgMar w:top="1134" w:right="991" w:bottom="1134" w:left="1701" w:header="709" w:footer="709" w:gutter="0"/>
          <w:cols w:space="708"/>
          <w:docGrid w:linePitch="360"/>
        </w:sectPr>
      </w:pPr>
    </w:p>
    <w:tbl>
      <w:tblPr>
        <w:tblpPr w:leftFromText="180" w:rightFromText="180" w:vertAnchor="text" w:horzAnchor="margin" w:tblpY="357"/>
        <w:tblW w:w="9514" w:type="dxa"/>
        <w:tblLook w:val="01E0"/>
      </w:tblPr>
      <w:tblGrid>
        <w:gridCol w:w="4811"/>
        <w:gridCol w:w="4703"/>
      </w:tblGrid>
      <w:tr w:rsidR="00946094" w:rsidRPr="00946094" w:rsidTr="00D8064D">
        <w:trPr>
          <w:trHeight w:val="2019"/>
        </w:trPr>
        <w:tc>
          <w:tcPr>
            <w:tcW w:w="4811" w:type="dxa"/>
          </w:tcPr>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t>Учредитель:</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Совет муниципального района </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«Усть-Куломский»</w:t>
            </w:r>
          </w:p>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t>Руководитель редколлегии: Н.А. Чаланова</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Ответственный за выпуск секретарь: </w:t>
            </w:r>
          </w:p>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t xml:space="preserve">А.М. Чисталева </w:t>
            </w:r>
          </w:p>
        </w:tc>
        <w:tc>
          <w:tcPr>
            <w:tcW w:w="4703" w:type="dxa"/>
          </w:tcPr>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b/>
                <w:sz w:val="20"/>
                <w:szCs w:val="20"/>
              </w:rPr>
              <w:t xml:space="preserve">      </w:t>
            </w:r>
            <w:r w:rsidRPr="00946094">
              <w:rPr>
                <w:rFonts w:ascii="Times New Roman" w:eastAsia="Arial Unicode MS" w:hAnsi="Times New Roman" w:cs="Times New Roman"/>
              </w:rPr>
              <w:t>Адрес:</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rPr>
              <w:t xml:space="preserve">168060, Республика Коми, Усть-Куломский район, с. Усть-Кулом, ул. Советская, д. 37, </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      каб. 35</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rPr>
              <w:t>Тел. (82137) 94-363; факс: (82137) 94-691;</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lang w:val="en-US"/>
              </w:rPr>
              <w:t>e</w:t>
            </w:r>
            <w:r w:rsidRPr="00946094">
              <w:rPr>
                <w:rFonts w:ascii="Times New Roman" w:eastAsia="Arial Unicode MS" w:hAnsi="Times New Roman" w:cs="Times New Roman"/>
              </w:rPr>
              <w:t>-</w:t>
            </w:r>
            <w:r w:rsidRPr="00946094">
              <w:rPr>
                <w:rFonts w:ascii="Times New Roman" w:eastAsia="Arial Unicode MS" w:hAnsi="Times New Roman" w:cs="Times New Roman"/>
                <w:lang w:val="en-US"/>
              </w:rPr>
              <w:t>mail</w:t>
            </w:r>
            <w:r w:rsidRPr="00946094">
              <w:rPr>
                <w:rFonts w:ascii="Times New Roman" w:eastAsia="Arial Unicode MS" w:hAnsi="Times New Roman" w:cs="Times New Roman"/>
              </w:rPr>
              <w:t xml:space="preserve">: </w:t>
            </w:r>
            <w:r w:rsidRPr="00946094">
              <w:rPr>
                <w:rFonts w:ascii="Times New Roman" w:eastAsia="Times New Roman" w:hAnsi="Times New Roman" w:cs="Times New Roman"/>
              </w:rPr>
              <w:t xml:space="preserve">  </w:t>
            </w:r>
            <w:hyperlink r:id="rId102" w:history="1">
              <w:r w:rsidRPr="00946094">
                <w:rPr>
                  <w:rFonts w:ascii="Times New Roman" w:eastAsiaTheme="majorEastAsia" w:hAnsi="Times New Roman" w:cs="Times New Roman"/>
                  <w:color w:val="0000FF"/>
                  <w:u w:val="single"/>
                  <w:lang w:val="en-US"/>
                </w:rPr>
                <w:t>a</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mr</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ust</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kulomskiy</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ust</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kulom</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rkomi</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ru</w:t>
              </w:r>
            </w:hyperlink>
          </w:p>
          <w:p w:rsidR="00946094" w:rsidRPr="00946094" w:rsidRDefault="00946094" w:rsidP="00946094">
            <w:pPr>
              <w:spacing w:after="0" w:line="240" w:lineRule="auto"/>
              <w:ind w:left="283" w:firstLine="709"/>
              <w:rPr>
                <w:rFonts w:ascii="Times New Roman" w:eastAsia="Arial Unicode MS" w:hAnsi="Times New Roman" w:cs="Times New Roman"/>
              </w:rPr>
            </w:pPr>
          </w:p>
        </w:tc>
      </w:tr>
      <w:tr w:rsidR="00946094" w:rsidRPr="00946094" w:rsidTr="00D8064D">
        <w:trPr>
          <w:trHeight w:val="2406"/>
        </w:trPr>
        <w:tc>
          <w:tcPr>
            <w:tcW w:w="9514" w:type="dxa"/>
            <w:gridSpan w:val="2"/>
            <w:hideMark/>
          </w:tcPr>
          <w:p w:rsidR="00946094" w:rsidRPr="00946094" w:rsidRDefault="00091FAA" w:rsidP="00946094">
            <w:pPr>
              <w:spacing w:after="0" w:line="240" w:lineRule="auto"/>
              <w:jc w:val="center"/>
              <w:rPr>
                <w:rFonts w:ascii="Times New Roman" w:eastAsia="Arial Unicode MS" w:hAnsi="Times New Roman" w:cs="Times New Roman"/>
                <w:b/>
                <w:color w:val="333333"/>
                <w:sz w:val="20"/>
                <w:szCs w:val="20"/>
              </w:rPr>
            </w:pPr>
            <w:r>
              <w:rPr>
                <w:rFonts w:ascii="Times New Roman" w:eastAsia="Arial Unicode MS" w:hAnsi="Times New Roman" w:cs="Times New Roman"/>
                <w:color w:val="333333"/>
              </w:rPr>
              <w:t xml:space="preserve">ТОМ </w:t>
            </w:r>
            <w:r>
              <w:rPr>
                <w:rFonts w:ascii="Times New Roman" w:eastAsia="Arial Unicode MS" w:hAnsi="Times New Roman" w:cs="Times New Roman"/>
                <w:color w:val="333333"/>
                <w:lang w:val="en-US"/>
              </w:rPr>
              <w:t>I</w:t>
            </w:r>
            <w:r>
              <w:rPr>
                <w:rFonts w:ascii="Times New Roman" w:eastAsia="Arial Unicode MS" w:hAnsi="Times New Roman" w:cs="Times New Roman"/>
                <w:color w:val="333333"/>
              </w:rPr>
              <w:t xml:space="preserve">. </w:t>
            </w:r>
            <w:r w:rsidR="00946094" w:rsidRPr="00946094">
              <w:rPr>
                <w:rFonts w:ascii="Times New Roman" w:eastAsia="Arial Unicode MS" w:hAnsi="Times New Roman" w:cs="Times New Roman"/>
                <w:color w:val="333333"/>
              </w:rPr>
              <w:t>Тираж 60 экземпляров.</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 xml:space="preserve">Отпечатано в администрации муниципального района «Усть-Куломский» по адресу: </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168060, с. Усть-Кулом, ул. Советская, д. 37, тел. (82137) 94-363</w:t>
            </w:r>
          </w:p>
          <w:p w:rsidR="00946094" w:rsidRPr="00946094" w:rsidRDefault="00946094" w:rsidP="00946094">
            <w:pPr>
              <w:spacing w:after="0" w:line="240" w:lineRule="auto"/>
              <w:jc w:val="center"/>
              <w:rPr>
                <w:rFonts w:ascii="Times New Roman" w:eastAsia="Arial Unicode MS" w:hAnsi="Times New Roman" w:cs="Times New Roman"/>
                <w:color w:val="333333"/>
              </w:rPr>
            </w:pPr>
            <w:r>
              <w:rPr>
                <w:rFonts w:ascii="Times New Roman" w:eastAsia="Arial Unicode MS" w:hAnsi="Times New Roman" w:cs="Times New Roman"/>
                <w:color w:val="333333"/>
              </w:rPr>
              <w:t xml:space="preserve">Подписано в печать </w:t>
            </w:r>
            <w:r w:rsidR="00091FAA">
              <w:rPr>
                <w:rFonts w:ascii="Times New Roman" w:eastAsia="Arial Unicode MS" w:hAnsi="Times New Roman" w:cs="Times New Roman"/>
                <w:color w:val="333333"/>
              </w:rPr>
              <w:t>24</w:t>
            </w:r>
            <w:r w:rsidR="00941CFE">
              <w:rPr>
                <w:rFonts w:ascii="Times New Roman" w:eastAsia="Arial Unicode MS" w:hAnsi="Times New Roman" w:cs="Times New Roman"/>
                <w:color w:val="333333"/>
              </w:rPr>
              <w:t>.01.2025</w:t>
            </w:r>
            <w:r w:rsidRPr="00946094">
              <w:rPr>
                <w:rFonts w:ascii="Times New Roman" w:eastAsia="Arial Unicode MS" w:hAnsi="Times New Roman" w:cs="Times New Roman"/>
                <w:color w:val="333333"/>
              </w:rPr>
              <w:t xml:space="preserve"> г.  в 17.00 час.</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Распространяется бесплатно во все сельские библиотеки и администрации сельских поселений</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(в электронном варианте)</w:t>
            </w:r>
          </w:p>
        </w:tc>
      </w:tr>
    </w:tbl>
    <w:p w:rsidR="00DC08A2" w:rsidRPr="00DC08A2" w:rsidRDefault="00DC08A2" w:rsidP="00DC08A2">
      <w:pPr>
        <w:rPr>
          <w:rFonts w:ascii="Times New Roman" w:hAnsi="Times New Roman" w:cs="Times New Roman"/>
        </w:rPr>
      </w:pPr>
    </w:p>
    <w:sectPr w:rsidR="00DC08A2" w:rsidRPr="00DC08A2" w:rsidSect="006745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9DC" w:rsidRDefault="009C49DC" w:rsidP="002971C2">
      <w:pPr>
        <w:spacing w:after="0" w:line="240" w:lineRule="auto"/>
      </w:pPr>
      <w:r>
        <w:separator/>
      </w:r>
    </w:p>
  </w:endnote>
  <w:endnote w:type="continuationSeparator" w:id="1">
    <w:p w:rsidR="009C49DC" w:rsidRDefault="009C49DC" w:rsidP="00297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97556"/>
      <w:docPartObj>
        <w:docPartGallery w:val="Page Numbers (Bottom of Page)"/>
        <w:docPartUnique/>
      </w:docPartObj>
    </w:sdtPr>
    <w:sdtContent>
      <w:p w:rsidR="000E2100" w:rsidRDefault="00034918">
        <w:pPr>
          <w:pStyle w:val="a7"/>
          <w:jc w:val="center"/>
        </w:pPr>
        <w:fldSimple w:instr=" PAGE   \* MERGEFORMAT ">
          <w:r w:rsidR="00200789">
            <w:rPr>
              <w:noProof/>
            </w:rPr>
            <w:t>4</w:t>
          </w:r>
        </w:fldSimple>
      </w:p>
    </w:sdtContent>
  </w:sdt>
  <w:p w:rsidR="000E2100" w:rsidRDefault="000E210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67413"/>
      <w:docPartObj>
        <w:docPartGallery w:val="Page Numbers (Bottom of Page)"/>
        <w:docPartUnique/>
      </w:docPartObj>
    </w:sdtPr>
    <w:sdtContent>
      <w:p w:rsidR="00CA7684" w:rsidRDefault="00034918">
        <w:pPr>
          <w:pStyle w:val="a7"/>
          <w:jc w:val="center"/>
        </w:pPr>
        <w:fldSimple w:instr=" PAGE   \* MERGEFORMAT ">
          <w:r w:rsidR="00FE238C">
            <w:rPr>
              <w:noProof/>
            </w:rPr>
            <w:t>119</w:t>
          </w:r>
        </w:fldSimple>
      </w:p>
    </w:sdtContent>
  </w:sdt>
  <w:p w:rsidR="00CA7684" w:rsidRDefault="00CA768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5851"/>
      <w:docPartObj>
        <w:docPartGallery w:val="Page Numbers (Bottom of Page)"/>
        <w:docPartUnique/>
      </w:docPartObj>
    </w:sdtPr>
    <w:sdtContent>
      <w:p w:rsidR="00CA7684" w:rsidRDefault="00034918" w:rsidP="006F1EAC">
        <w:pPr>
          <w:pStyle w:val="a7"/>
          <w:jc w:val="center"/>
        </w:pPr>
        <w:fldSimple w:instr="PAGE   \* MERGEFORMAT">
          <w:r w:rsidR="00FE238C">
            <w:rPr>
              <w:noProof/>
            </w:rPr>
            <w:t>244</w:t>
          </w:r>
        </w:fldSimple>
      </w:p>
    </w:sdtContent>
  </w:sdt>
  <w:p w:rsidR="00CA7684" w:rsidRDefault="00CA768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9DC" w:rsidRDefault="009C49DC" w:rsidP="002971C2">
      <w:pPr>
        <w:spacing w:after="0" w:line="240" w:lineRule="auto"/>
      </w:pPr>
      <w:r>
        <w:separator/>
      </w:r>
    </w:p>
  </w:footnote>
  <w:footnote w:type="continuationSeparator" w:id="1">
    <w:p w:rsidR="009C49DC" w:rsidRDefault="009C49DC" w:rsidP="002971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684" w:rsidRPr="00BC652F" w:rsidRDefault="00CA7684" w:rsidP="00BC652F">
    <w:pPr>
      <w:pStyle w:val="a5"/>
      <w:jc w:val="center"/>
      <w:rPr>
        <w:rFonts w:ascii="Times New Roman" w:hAnsi="Times New Roman" w:cs="Times New Roman"/>
      </w:rPr>
    </w:pPr>
    <w:r w:rsidRPr="00BC652F">
      <w:rPr>
        <w:rFonts w:ascii="Times New Roman" w:hAnsi="Times New Roman" w:cs="Times New Roman"/>
      </w:rPr>
      <w:t>Информационный вестник Совета и администрации муниципального района «Усть-Куломский»</w:t>
    </w:r>
  </w:p>
  <w:p w:rsidR="00CA7684" w:rsidRPr="00091FAA" w:rsidRDefault="00CA7684" w:rsidP="00BC652F">
    <w:pPr>
      <w:pStyle w:val="a5"/>
      <w:jc w:val="center"/>
      <w:rPr>
        <w:rFonts w:ascii="Times New Roman" w:hAnsi="Times New Roman" w:cs="Times New Roman"/>
      </w:rPr>
    </w:pPr>
    <w:r w:rsidRPr="00BC652F">
      <w:rPr>
        <w:rFonts w:ascii="Times New Roman" w:hAnsi="Times New Roman" w:cs="Times New Roman"/>
      </w:rPr>
      <w:t>№ 2 от 24.01.2025 г.</w:t>
    </w:r>
    <w:r w:rsidR="00091FAA">
      <w:rPr>
        <w:rFonts w:ascii="Times New Roman" w:hAnsi="Times New Roman" w:cs="Times New Roman"/>
      </w:rPr>
      <w:t xml:space="preserve"> (ТОМ </w:t>
    </w:r>
    <w:r w:rsidR="00091FAA">
      <w:rPr>
        <w:rFonts w:ascii="Times New Roman" w:hAnsi="Times New Roman" w:cs="Times New Roman"/>
        <w:lang w:val="en-US"/>
      </w:rPr>
      <w:t>I</w:t>
    </w:r>
    <w:r w:rsidR="00091FAA">
      <w:rPr>
        <w:rFonts w:ascii="Times New Roman" w:hAnsi="Times New Roman" w:cs="Times New Roman"/>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684" w:rsidRPr="002971C2" w:rsidRDefault="00CA7684" w:rsidP="00C60E57">
    <w:pPr>
      <w:tabs>
        <w:tab w:val="center" w:pos="4677"/>
        <w:tab w:val="right" w:pos="9355"/>
      </w:tabs>
      <w:spacing w:after="0" w:line="240" w:lineRule="auto"/>
      <w:jc w:val="center"/>
      <w:rPr>
        <w:rFonts w:ascii="Times New Roman" w:eastAsia="Times New Roman" w:hAnsi="Times New Roman" w:cs="Times New Roman"/>
      </w:rPr>
    </w:pPr>
    <w:r w:rsidRPr="002971C2">
      <w:rPr>
        <w:rFonts w:ascii="Times New Roman" w:eastAsia="Times New Roman" w:hAnsi="Times New Roman" w:cs="Times New Roman"/>
      </w:rPr>
      <w:t>Информационный вестник Совета и администрации муниципального района «Усть-Куломский»</w:t>
    </w:r>
  </w:p>
  <w:p w:rsidR="00CA7684" w:rsidRPr="00091FAA" w:rsidRDefault="00CA7684" w:rsidP="00C60E57">
    <w:pPr>
      <w:tabs>
        <w:tab w:val="center" w:pos="7285"/>
        <w:tab w:val="left" w:pos="8704"/>
      </w:tabs>
      <w:spacing w:after="0" w:line="240" w:lineRule="auto"/>
      <w:jc w:val="center"/>
    </w:pPr>
    <w:r>
      <w:rPr>
        <w:rFonts w:ascii="Times New Roman" w:eastAsia="Times New Roman" w:hAnsi="Times New Roman" w:cs="Times New Roman"/>
      </w:rPr>
      <w:t>№ 2</w:t>
    </w:r>
    <w:r w:rsidRPr="002971C2">
      <w:rPr>
        <w:rFonts w:ascii="Times New Roman" w:eastAsia="Times New Roman" w:hAnsi="Times New Roman" w:cs="Times New Roman"/>
      </w:rPr>
      <w:t xml:space="preserve"> от </w:t>
    </w:r>
    <w:r>
      <w:rPr>
        <w:rFonts w:ascii="Times New Roman" w:eastAsia="Times New Roman" w:hAnsi="Times New Roman" w:cs="Times New Roman"/>
      </w:rPr>
      <w:t>24.01.2025</w:t>
    </w:r>
    <w:r w:rsidRPr="002971C2">
      <w:rPr>
        <w:rFonts w:ascii="Times New Roman" w:eastAsia="Times New Roman" w:hAnsi="Times New Roman" w:cs="Times New Roman"/>
      </w:rPr>
      <w:t xml:space="preserve"> г.</w:t>
    </w:r>
    <w:r w:rsidR="00091FAA">
      <w:rPr>
        <w:rFonts w:ascii="Times New Roman" w:eastAsia="Times New Roman" w:hAnsi="Times New Roman" w:cs="Times New Roman"/>
      </w:rPr>
      <w:t xml:space="preserve"> (ТОМ </w:t>
    </w:r>
    <w:r w:rsidR="00091FAA">
      <w:rPr>
        <w:rFonts w:ascii="Times New Roman" w:eastAsia="Times New Roman" w:hAnsi="Times New Roman" w:cs="Times New Roman"/>
        <w:lang w:val="en-US"/>
      </w:rPr>
      <w:t>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684" w:rsidRPr="004E2A91" w:rsidRDefault="00CA7684" w:rsidP="00C755CB">
    <w:pPr>
      <w:pStyle w:val="a5"/>
      <w:jc w:val="right"/>
      <w:rPr>
        <w:rFonts w:ascii="Times New Roman" w:hAnsi="Times New Roman"/>
        <w:sz w:val="28"/>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684" w:rsidRDefault="00034918" w:rsidP="00CA7684">
    <w:pPr>
      <w:pStyle w:val="a5"/>
      <w:framePr w:wrap="around" w:vAnchor="text" w:hAnchor="margin" w:xAlign="center" w:y="1"/>
      <w:rPr>
        <w:rStyle w:val="af7"/>
      </w:rPr>
    </w:pPr>
    <w:r>
      <w:rPr>
        <w:rStyle w:val="af7"/>
      </w:rPr>
      <w:fldChar w:fldCharType="begin"/>
    </w:r>
    <w:r w:rsidR="00CA7684">
      <w:rPr>
        <w:rStyle w:val="af7"/>
      </w:rPr>
      <w:instrText xml:space="preserve">PAGE  </w:instrText>
    </w:r>
    <w:r>
      <w:rPr>
        <w:rStyle w:val="af7"/>
      </w:rPr>
      <w:fldChar w:fldCharType="end"/>
    </w:r>
  </w:p>
  <w:p w:rsidR="00CA7684" w:rsidRDefault="00CA768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0DC2506"/>
    <w:multiLevelType w:val="hybridMultilevel"/>
    <w:tmpl w:val="1C52B7E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D91A1B"/>
    <w:multiLevelType w:val="hybridMultilevel"/>
    <w:tmpl w:val="027838A2"/>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2F00DE"/>
    <w:multiLevelType w:val="hybridMultilevel"/>
    <w:tmpl w:val="9962CC32"/>
    <w:lvl w:ilvl="0" w:tplc="EDDCD846">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125B60D4"/>
    <w:multiLevelType w:val="multilevel"/>
    <w:tmpl w:val="06C4F2D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5">
    <w:nsid w:val="151E5503"/>
    <w:multiLevelType w:val="hybridMultilevel"/>
    <w:tmpl w:val="3552184E"/>
    <w:lvl w:ilvl="0" w:tplc="59744D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5A50B87"/>
    <w:multiLevelType w:val="hybridMultilevel"/>
    <w:tmpl w:val="5D4807AE"/>
    <w:lvl w:ilvl="0" w:tplc="8F9245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270840"/>
    <w:multiLevelType w:val="hybridMultilevel"/>
    <w:tmpl w:val="E542D23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2B6E3B"/>
    <w:multiLevelType w:val="hybridMultilevel"/>
    <w:tmpl w:val="BA0AA8E6"/>
    <w:lvl w:ilvl="0" w:tplc="181C5B7A">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1A5E45D3"/>
    <w:multiLevelType w:val="multilevel"/>
    <w:tmpl w:val="7E0E41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1BAA76EF"/>
    <w:multiLevelType w:val="hybridMultilevel"/>
    <w:tmpl w:val="0AD859E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4EC2AD9"/>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
    <w:nsid w:val="25CA7D8D"/>
    <w:multiLevelType w:val="hybridMultilevel"/>
    <w:tmpl w:val="FAECFD9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0D7A8F"/>
    <w:multiLevelType w:val="hybridMultilevel"/>
    <w:tmpl w:val="88EA181A"/>
    <w:lvl w:ilvl="0" w:tplc="AE5EE046">
      <w:start w:val="1"/>
      <w:numFmt w:val="decimal"/>
      <w:lvlText w:val="%1."/>
      <w:lvlJc w:val="left"/>
      <w:pPr>
        <w:ind w:left="927" w:hanging="360"/>
      </w:pPr>
      <w:rPr>
        <w:color w:val="2D2D2D"/>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2C79577C"/>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2D414D9D"/>
    <w:multiLevelType w:val="hybridMultilevel"/>
    <w:tmpl w:val="0EB6A15E"/>
    <w:lvl w:ilvl="0" w:tplc="FFA4EDE4">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F6D29D9"/>
    <w:multiLevelType w:val="hybridMultilevel"/>
    <w:tmpl w:val="D91A645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703CBB"/>
    <w:multiLevelType w:val="multilevel"/>
    <w:tmpl w:val="4AAC3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3AFB7EA5"/>
    <w:multiLevelType w:val="hybridMultilevel"/>
    <w:tmpl w:val="AB788D5C"/>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1A477A"/>
    <w:multiLevelType w:val="hybridMultilevel"/>
    <w:tmpl w:val="CBB2E330"/>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494A98"/>
    <w:multiLevelType w:val="hybridMultilevel"/>
    <w:tmpl w:val="DC9AC0E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715877"/>
    <w:multiLevelType w:val="hybridMultilevel"/>
    <w:tmpl w:val="2982C6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FF9734E"/>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14E2190"/>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38B5B74"/>
    <w:multiLevelType w:val="hybridMultilevel"/>
    <w:tmpl w:val="F88240F4"/>
    <w:lvl w:ilvl="0" w:tplc="AF061D06">
      <w:start w:val="4"/>
      <w:numFmt w:val="bullet"/>
      <w:lvlText w:val=""/>
      <w:lvlJc w:val="left"/>
      <w:pPr>
        <w:ind w:left="786" w:hanging="360"/>
      </w:pPr>
      <w:rPr>
        <w:rFonts w:ascii="Symbol" w:eastAsiaTheme="minorHAnsi"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46380D6D"/>
    <w:multiLevelType w:val="hybridMultilevel"/>
    <w:tmpl w:val="A6269C80"/>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DE20C5A"/>
    <w:multiLevelType w:val="multilevel"/>
    <w:tmpl w:val="05F4DA36"/>
    <w:lvl w:ilvl="0">
      <w:start w:val="1"/>
      <w:numFmt w:val="decimal"/>
      <w:lvlText w:val="%1."/>
      <w:lvlJc w:val="left"/>
      <w:pPr>
        <w:ind w:left="1743" w:hanging="1035"/>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28">
    <w:nsid w:val="501C0B07"/>
    <w:multiLevelType w:val="hybridMultilevel"/>
    <w:tmpl w:val="681C5590"/>
    <w:lvl w:ilvl="0" w:tplc="4B1829C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0BE44A4"/>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0">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31">
    <w:nsid w:val="53EE1159"/>
    <w:multiLevelType w:val="hybridMultilevel"/>
    <w:tmpl w:val="BC5A41A0"/>
    <w:lvl w:ilvl="0" w:tplc="5ED6A4F4">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2">
    <w:nsid w:val="58D82D1E"/>
    <w:multiLevelType w:val="hybridMultilevel"/>
    <w:tmpl w:val="1EB44EFE"/>
    <w:lvl w:ilvl="0" w:tplc="41E8C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31732D0"/>
    <w:multiLevelType w:val="multilevel"/>
    <w:tmpl w:val="8C483AFC"/>
    <w:lvl w:ilvl="0">
      <w:start w:val="1"/>
      <w:numFmt w:val="decimal"/>
      <w:lvlText w:val="%1."/>
      <w:lvlJc w:val="left"/>
      <w:pPr>
        <w:ind w:left="1588" w:hanging="1020"/>
      </w:pPr>
      <w:rPr>
        <w:rFonts w:hint="default"/>
      </w:rPr>
    </w:lvl>
    <w:lvl w:ilvl="1">
      <w:start w:val="1"/>
      <w:numFmt w:val="decimal"/>
      <w:isLgl/>
      <w:lvlText w:val="%1.%2."/>
      <w:lvlJc w:val="left"/>
      <w:pPr>
        <w:ind w:left="5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4">
    <w:nsid w:val="6A034546"/>
    <w:multiLevelType w:val="hybridMultilevel"/>
    <w:tmpl w:val="DD2EC5A8"/>
    <w:lvl w:ilvl="0" w:tplc="7C6A5CF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E0172C5"/>
    <w:multiLevelType w:val="hybridMultilevel"/>
    <w:tmpl w:val="64C2D24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A10FDC"/>
    <w:multiLevelType w:val="hybridMultilevel"/>
    <w:tmpl w:val="2AFEA402"/>
    <w:lvl w:ilvl="0" w:tplc="4B1829C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527385C"/>
    <w:multiLevelType w:val="multilevel"/>
    <w:tmpl w:val="A5567BB0"/>
    <w:lvl w:ilvl="0">
      <w:start w:val="1"/>
      <w:numFmt w:val="decimal"/>
      <w:lvlText w:val="%1."/>
      <w:lvlJc w:val="left"/>
      <w:pPr>
        <w:ind w:left="360" w:hanging="360"/>
      </w:pPr>
      <w:rPr>
        <w:rFonts w:hint="default"/>
      </w:rPr>
    </w:lvl>
    <w:lvl w:ilvl="1">
      <w:start w:val="1"/>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146" w:hanging="108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528" w:hanging="1440"/>
      </w:pPr>
      <w:rPr>
        <w:rFonts w:hint="default"/>
      </w:rPr>
    </w:lvl>
  </w:abstractNum>
  <w:abstractNum w:abstractNumId="38">
    <w:nsid w:val="7576128F"/>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9">
    <w:nsid w:val="7BCD2A7A"/>
    <w:multiLevelType w:val="hybridMultilevel"/>
    <w:tmpl w:val="7FC8C036"/>
    <w:lvl w:ilvl="0" w:tplc="4B1829C6">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224506"/>
    <w:multiLevelType w:val="multilevel"/>
    <w:tmpl w:val="4B9C2EC0"/>
    <w:lvl w:ilvl="0">
      <w:start w:val="1"/>
      <w:numFmt w:val="decimal"/>
      <w:lvlText w:val="%1."/>
      <w:lvlJc w:val="left"/>
      <w:pPr>
        <w:ind w:left="360" w:hanging="360"/>
      </w:pPr>
      <w:rPr>
        <w:rFonts w:cs="Times New Roman"/>
      </w:rPr>
    </w:lvl>
    <w:lvl w:ilvl="1">
      <w:start w:val="4"/>
      <w:numFmt w:val="decimal"/>
      <w:isLgl/>
      <w:lvlText w:val="%1.%2."/>
      <w:lvlJc w:val="left"/>
      <w:pPr>
        <w:ind w:left="1725" w:hanging="1185"/>
      </w:pPr>
      <w:rPr>
        <w:rFonts w:hint="default"/>
      </w:rPr>
    </w:lvl>
    <w:lvl w:ilvl="2">
      <w:start w:val="1"/>
      <w:numFmt w:val="decimal"/>
      <w:isLgl/>
      <w:lvlText w:val="%1.%2.%3."/>
      <w:lvlJc w:val="left"/>
      <w:pPr>
        <w:ind w:left="2265" w:hanging="1185"/>
      </w:pPr>
      <w:rPr>
        <w:rFonts w:hint="default"/>
      </w:rPr>
    </w:lvl>
    <w:lvl w:ilvl="3">
      <w:start w:val="1"/>
      <w:numFmt w:val="decimal"/>
      <w:isLgl/>
      <w:lvlText w:val="%1.%2.%3.%4."/>
      <w:lvlJc w:val="left"/>
      <w:pPr>
        <w:ind w:left="2805" w:hanging="1185"/>
      </w:pPr>
      <w:rPr>
        <w:rFonts w:hint="default"/>
      </w:rPr>
    </w:lvl>
    <w:lvl w:ilvl="4">
      <w:start w:val="1"/>
      <w:numFmt w:val="decimal"/>
      <w:isLgl/>
      <w:lvlText w:val="%1.%2.%3.%4.%5."/>
      <w:lvlJc w:val="left"/>
      <w:pPr>
        <w:ind w:left="3345" w:hanging="1185"/>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num w:numId="1">
    <w:abstractNumId w:val="33"/>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28"/>
  </w:num>
  <w:num w:numId="7">
    <w:abstractNumId w:val="2"/>
  </w:num>
  <w:num w:numId="8">
    <w:abstractNumId w:val="4"/>
  </w:num>
  <w:num w:numId="9">
    <w:abstractNumId w:val="30"/>
  </w:num>
  <w:num w:numId="10">
    <w:abstractNumId w:val="15"/>
  </w:num>
  <w:num w:numId="11">
    <w:abstractNumId w:val="12"/>
  </w:num>
  <w:num w:numId="12">
    <w:abstractNumId w:val="16"/>
  </w:num>
  <w:num w:numId="13">
    <w:abstractNumId w:val="11"/>
  </w:num>
  <w:num w:numId="14">
    <w:abstractNumId w:val="14"/>
  </w:num>
  <w:num w:numId="15">
    <w:abstractNumId w:val="38"/>
  </w:num>
  <w:num w:numId="16">
    <w:abstractNumId w:val="29"/>
  </w:num>
  <w:num w:numId="17">
    <w:abstractNumId w:val="23"/>
  </w:num>
  <w:num w:numId="18">
    <w:abstractNumId w:val="24"/>
  </w:num>
  <w:num w:numId="19">
    <w:abstractNumId w:val="39"/>
  </w:num>
  <w:num w:numId="20">
    <w:abstractNumId w:val="1"/>
  </w:num>
  <w:num w:numId="21">
    <w:abstractNumId w:val="40"/>
  </w:num>
  <w:num w:numId="22">
    <w:abstractNumId w:val="10"/>
  </w:num>
  <w:num w:numId="23">
    <w:abstractNumId w:val="35"/>
  </w:num>
  <w:num w:numId="24">
    <w:abstractNumId w:val="26"/>
  </w:num>
  <w:num w:numId="25">
    <w:abstractNumId w:val="22"/>
  </w:num>
  <w:num w:numId="26">
    <w:abstractNumId w:val="37"/>
  </w:num>
  <w:num w:numId="27">
    <w:abstractNumId w:val="19"/>
  </w:num>
  <w:num w:numId="28">
    <w:abstractNumId w:val="20"/>
  </w:num>
  <w:num w:numId="29">
    <w:abstractNumId w:val="21"/>
  </w:num>
  <w:num w:numId="30">
    <w:abstractNumId w:val="36"/>
  </w:num>
  <w:num w:numId="31">
    <w:abstractNumId w:val="34"/>
  </w:num>
  <w:num w:numId="32">
    <w:abstractNumId w:val="3"/>
  </w:num>
  <w:num w:numId="33">
    <w:abstractNumId w:val="8"/>
  </w:num>
  <w:num w:numId="34">
    <w:abstractNumId w:val="32"/>
  </w:num>
  <w:num w:numId="35">
    <w:abstractNumId w:val="6"/>
  </w:num>
  <w:num w:numId="36">
    <w:abstractNumId w:val="31"/>
  </w:num>
  <w:num w:numId="37">
    <w:abstractNumId w:val="5"/>
  </w:num>
  <w:num w:numId="38">
    <w:abstractNumId w:val="25"/>
  </w:num>
  <w:num w:numId="39">
    <w:abstractNumId w:val="27"/>
  </w:num>
  <w:num w:numId="40">
    <w:abstractNumId w:val="9"/>
  </w:num>
  <w:num w:numId="41">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useFELayout/>
  </w:compat>
  <w:rsids>
    <w:rsidRoot w:val="002971C2"/>
    <w:rsid w:val="00005F57"/>
    <w:rsid w:val="00023DEE"/>
    <w:rsid w:val="00034918"/>
    <w:rsid w:val="00065CAA"/>
    <w:rsid w:val="00091FAA"/>
    <w:rsid w:val="000E2100"/>
    <w:rsid w:val="00103AEB"/>
    <w:rsid w:val="0010685F"/>
    <w:rsid w:val="00123A32"/>
    <w:rsid w:val="001627AF"/>
    <w:rsid w:val="00200789"/>
    <w:rsid w:val="0021473C"/>
    <w:rsid w:val="00253876"/>
    <w:rsid w:val="00255374"/>
    <w:rsid w:val="00271A45"/>
    <w:rsid w:val="002971C2"/>
    <w:rsid w:val="002D23E9"/>
    <w:rsid w:val="003065CB"/>
    <w:rsid w:val="00321C55"/>
    <w:rsid w:val="00356F11"/>
    <w:rsid w:val="00392F6A"/>
    <w:rsid w:val="003F0D53"/>
    <w:rsid w:val="004032DA"/>
    <w:rsid w:val="004862F3"/>
    <w:rsid w:val="00487BDC"/>
    <w:rsid w:val="004A28B8"/>
    <w:rsid w:val="004A3D2C"/>
    <w:rsid w:val="004E441A"/>
    <w:rsid w:val="00503778"/>
    <w:rsid w:val="005660BB"/>
    <w:rsid w:val="00566B96"/>
    <w:rsid w:val="00577EBB"/>
    <w:rsid w:val="00581192"/>
    <w:rsid w:val="00592B33"/>
    <w:rsid w:val="005A105C"/>
    <w:rsid w:val="00615F31"/>
    <w:rsid w:val="00621A1F"/>
    <w:rsid w:val="00655CF7"/>
    <w:rsid w:val="00664CD1"/>
    <w:rsid w:val="00666337"/>
    <w:rsid w:val="006745DA"/>
    <w:rsid w:val="006C49E1"/>
    <w:rsid w:val="006E1C85"/>
    <w:rsid w:val="006F1EAC"/>
    <w:rsid w:val="00714E89"/>
    <w:rsid w:val="007914A9"/>
    <w:rsid w:val="00797FCB"/>
    <w:rsid w:val="007A1E79"/>
    <w:rsid w:val="007F057F"/>
    <w:rsid w:val="00847E72"/>
    <w:rsid w:val="00851086"/>
    <w:rsid w:val="00873E16"/>
    <w:rsid w:val="008B625E"/>
    <w:rsid w:val="008D7484"/>
    <w:rsid w:val="00906A3D"/>
    <w:rsid w:val="00941CFE"/>
    <w:rsid w:val="00945C38"/>
    <w:rsid w:val="00946094"/>
    <w:rsid w:val="009661DD"/>
    <w:rsid w:val="009C49DC"/>
    <w:rsid w:val="00AA15C3"/>
    <w:rsid w:val="00AC20E6"/>
    <w:rsid w:val="00AF7D7E"/>
    <w:rsid w:val="00B43334"/>
    <w:rsid w:val="00BC529D"/>
    <w:rsid w:val="00BC652F"/>
    <w:rsid w:val="00BD1963"/>
    <w:rsid w:val="00C60E57"/>
    <w:rsid w:val="00C755CB"/>
    <w:rsid w:val="00CA7684"/>
    <w:rsid w:val="00D137F3"/>
    <w:rsid w:val="00D52B53"/>
    <w:rsid w:val="00D62CC6"/>
    <w:rsid w:val="00D8064D"/>
    <w:rsid w:val="00DC08A2"/>
    <w:rsid w:val="00E525C5"/>
    <w:rsid w:val="00E8286B"/>
    <w:rsid w:val="00EB7D6F"/>
    <w:rsid w:val="00ED4033"/>
    <w:rsid w:val="00EF430E"/>
    <w:rsid w:val="00F4733C"/>
    <w:rsid w:val="00FE2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15" type="connector" idref="#_x0000_s1050"/>
        <o:r id="V:Rule16" type="connector" idref="#_x0000_s1041"/>
        <o:r id="V:Rule17" type="connector" idref="#_x0000_s1051"/>
        <o:r id="V:Rule18" type="connector" idref="#_x0000_s1043"/>
        <o:r id="V:Rule19" type="connector" idref="#_x0000_s1048"/>
        <o:r id="V:Rule20" type="connector" idref="#_x0000_s1045"/>
        <o:r id="V:Rule21" type="connector" idref="#_x0000_s1042"/>
        <o:r id="V:Rule22" type="connector" idref="#_x0000_s1047"/>
        <o:r id="V:Rule23" type="connector" idref="#_x0000_s1049"/>
        <o:r id="V:Rule24" type="connector" idref="#_x0000_s1044"/>
        <o:r id="V:Rule25" type="connector" idref="#_x0000_s1054"/>
        <o:r id="V:Rule26" type="connector" idref="#_x0000_s1052"/>
        <o:r id="V:Rule27" type="connector" idref="#_x0000_s1046"/>
        <o:r id="V:Rule28"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963"/>
  </w:style>
  <w:style w:type="paragraph" w:styleId="11">
    <w:name w:val="heading 1"/>
    <w:basedOn w:val="a"/>
    <w:next w:val="a"/>
    <w:link w:val="12"/>
    <w:uiPriority w:val="9"/>
    <w:qFormat/>
    <w:rsid w:val="009661D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9661DD"/>
    <w:pPr>
      <w:spacing w:line="240" w:lineRule="auto"/>
      <w:jc w:val="both"/>
      <w:outlineLvl w:val="1"/>
    </w:pPr>
    <w:rPr>
      <w:rFonts w:ascii="Times New Roman" w:eastAsia="Calibri" w:hAnsi="Times New Roman" w:cs="Times New Roman"/>
      <w:b/>
      <w:sz w:val="28"/>
      <w:szCs w:val="28"/>
      <w:lang w:eastAsia="en-US"/>
    </w:rPr>
  </w:style>
  <w:style w:type="paragraph" w:styleId="3">
    <w:name w:val="heading 3"/>
    <w:basedOn w:val="a"/>
    <w:next w:val="a"/>
    <w:link w:val="30"/>
    <w:uiPriority w:val="9"/>
    <w:qFormat/>
    <w:rsid w:val="009661DD"/>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
    <w:next w:val="a"/>
    <w:link w:val="40"/>
    <w:uiPriority w:val="9"/>
    <w:unhideWhenUsed/>
    <w:qFormat/>
    <w:rsid w:val="00566B96"/>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7">
    <w:name w:val="heading 7"/>
    <w:basedOn w:val="a"/>
    <w:next w:val="a"/>
    <w:link w:val="70"/>
    <w:semiHidden/>
    <w:unhideWhenUsed/>
    <w:qFormat/>
    <w:rsid w:val="00CA7684"/>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qFormat/>
    <w:rsid w:val="009661DD"/>
    <w:pPr>
      <w:keepNext/>
      <w:keepLines/>
      <w:spacing w:before="200" w:after="0"/>
      <w:outlineLvl w:val="7"/>
    </w:pPr>
    <w:rPr>
      <w:rFonts w:ascii="Cambria" w:eastAsia="Times New Roman" w:hAnsi="Cambria" w:cs="Times New Roman"/>
      <w:color w:val="404040"/>
      <w:sz w:val="20"/>
      <w:szCs w:val="20"/>
      <w:lang w:eastAsia="en-US"/>
    </w:rPr>
  </w:style>
  <w:style w:type="paragraph" w:styleId="9">
    <w:name w:val="heading 9"/>
    <w:basedOn w:val="a"/>
    <w:next w:val="a"/>
    <w:link w:val="90"/>
    <w:unhideWhenUsed/>
    <w:qFormat/>
    <w:rsid w:val="00566B96"/>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2971C2"/>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2971C2"/>
    <w:rPr>
      <w:rFonts w:ascii="Tahoma" w:hAnsi="Tahoma" w:cs="Tahoma"/>
      <w:sz w:val="16"/>
      <w:szCs w:val="16"/>
    </w:rPr>
  </w:style>
  <w:style w:type="paragraph" w:styleId="a5">
    <w:name w:val="header"/>
    <w:basedOn w:val="a"/>
    <w:link w:val="a6"/>
    <w:uiPriority w:val="99"/>
    <w:unhideWhenUsed/>
    <w:rsid w:val="002971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71C2"/>
  </w:style>
  <w:style w:type="paragraph" w:styleId="a7">
    <w:name w:val="footer"/>
    <w:basedOn w:val="a"/>
    <w:link w:val="a8"/>
    <w:uiPriority w:val="99"/>
    <w:unhideWhenUsed/>
    <w:rsid w:val="002971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71C2"/>
  </w:style>
  <w:style w:type="paragraph" w:styleId="a9">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
    <w:link w:val="aa"/>
    <w:uiPriority w:val="34"/>
    <w:qFormat/>
    <w:rsid w:val="002971C2"/>
    <w:pPr>
      <w:spacing w:after="0" w:line="240" w:lineRule="auto"/>
      <w:ind w:left="720"/>
      <w:contextualSpacing/>
    </w:pPr>
    <w:rPr>
      <w:rFonts w:ascii="Times New Roman" w:eastAsia="Times New Roman" w:hAnsi="Times New Roman" w:cs="Times New Roman"/>
      <w:sz w:val="20"/>
      <w:szCs w:val="20"/>
    </w:rPr>
  </w:style>
  <w:style w:type="character" w:customStyle="1" w:styleId="aa">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9"/>
    <w:uiPriority w:val="34"/>
    <w:rsid w:val="002971C2"/>
    <w:rPr>
      <w:rFonts w:ascii="Times New Roman" w:eastAsia="Times New Roman" w:hAnsi="Times New Roman" w:cs="Times New Roman"/>
      <w:sz w:val="20"/>
      <w:szCs w:val="20"/>
    </w:rPr>
  </w:style>
  <w:style w:type="character" w:customStyle="1" w:styleId="40">
    <w:name w:val="Заголовок 4 Знак"/>
    <w:basedOn w:val="a0"/>
    <w:link w:val="4"/>
    <w:uiPriority w:val="9"/>
    <w:rsid w:val="00566B96"/>
    <w:rPr>
      <w:rFonts w:asciiTheme="majorHAnsi" w:eastAsiaTheme="majorEastAsia" w:hAnsiTheme="majorHAnsi" w:cstheme="majorBidi"/>
      <w:b/>
      <w:bCs/>
      <w:i/>
      <w:iCs/>
      <w:color w:val="4F81BD" w:themeColor="accent1"/>
      <w:lang w:eastAsia="en-US"/>
    </w:rPr>
  </w:style>
  <w:style w:type="character" w:customStyle="1" w:styleId="90">
    <w:name w:val="Заголовок 9 Знак"/>
    <w:basedOn w:val="a0"/>
    <w:link w:val="9"/>
    <w:rsid w:val="00566B96"/>
    <w:rPr>
      <w:rFonts w:asciiTheme="majorHAnsi" w:eastAsiaTheme="majorEastAsia" w:hAnsiTheme="majorHAnsi" w:cstheme="majorBidi"/>
      <w:i/>
      <w:iCs/>
      <w:color w:val="404040" w:themeColor="text1" w:themeTint="BF"/>
      <w:sz w:val="20"/>
      <w:szCs w:val="20"/>
      <w:lang w:eastAsia="en-US"/>
    </w:rPr>
  </w:style>
  <w:style w:type="paragraph" w:customStyle="1" w:styleId="ConsPlusNormal">
    <w:name w:val="ConsPlusNormal"/>
    <w:link w:val="ConsPlusNormal0"/>
    <w:qFormat/>
    <w:rsid w:val="00566B96"/>
    <w:pPr>
      <w:widowControl w:val="0"/>
      <w:autoSpaceDE w:val="0"/>
      <w:autoSpaceDN w:val="0"/>
      <w:adjustRightInd w:val="0"/>
      <w:spacing w:after="0" w:line="240" w:lineRule="auto"/>
    </w:pPr>
    <w:rPr>
      <w:rFonts w:ascii="Arial" w:eastAsia="Times New Roman" w:hAnsi="Arial" w:cs="Times New Roman"/>
      <w:sz w:val="26"/>
    </w:rPr>
  </w:style>
  <w:style w:type="paragraph" w:styleId="ab">
    <w:name w:val="Body Text"/>
    <w:aliases w:val="Основной текст Знак1,Основной текст Знак Знак, Знак7 Знак Знак, Знак7 Знак,Знак7 Знак Знак,Знак7 Знак"/>
    <w:basedOn w:val="a"/>
    <w:link w:val="ac"/>
    <w:rsid w:val="00566B96"/>
    <w:pPr>
      <w:spacing w:after="120"/>
    </w:pPr>
    <w:rPr>
      <w:rFonts w:ascii="Calibri" w:eastAsia="Times New Roman" w:hAnsi="Calibri" w:cs="Times New Roman"/>
    </w:rPr>
  </w:style>
  <w:style w:type="character" w:customStyle="1" w:styleId="ac">
    <w:name w:val="Основной текст Знак"/>
    <w:aliases w:val="Основной текст Знак1 Знак1,Основной текст Знак Знак Знак1, Знак7 Знак Знак Знак1, Знак7 Знак Знак2,Знак7 Знак Знак Знак1,Знак7 Знак Знак2"/>
    <w:basedOn w:val="a0"/>
    <w:link w:val="ab"/>
    <w:rsid w:val="00566B96"/>
    <w:rPr>
      <w:rFonts w:ascii="Calibri" w:eastAsia="Times New Roman" w:hAnsi="Calibri" w:cs="Times New Roman"/>
    </w:rPr>
  </w:style>
  <w:style w:type="character" w:customStyle="1" w:styleId="ConsPlusNormal0">
    <w:name w:val="ConsPlusNormal Знак"/>
    <w:link w:val="ConsPlusNormal"/>
    <w:locked/>
    <w:rsid w:val="00566B96"/>
    <w:rPr>
      <w:rFonts w:ascii="Arial" w:eastAsia="Times New Roman" w:hAnsi="Arial" w:cs="Times New Roman"/>
      <w:sz w:val="26"/>
    </w:rPr>
  </w:style>
  <w:style w:type="paragraph" w:customStyle="1" w:styleId="ConsNonformat">
    <w:name w:val="ConsNonformat"/>
    <w:rsid w:val="00566B9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d">
    <w:name w:val="No Spacing"/>
    <w:link w:val="ae"/>
    <w:uiPriority w:val="1"/>
    <w:qFormat/>
    <w:rsid w:val="00566B96"/>
    <w:pPr>
      <w:spacing w:after="0" w:line="240" w:lineRule="auto"/>
    </w:pPr>
    <w:rPr>
      <w:rFonts w:ascii="Times New Roman" w:eastAsia="Times New Roman" w:hAnsi="Times New Roman" w:cs="Times New Roman"/>
      <w:sz w:val="24"/>
      <w:szCs w:val="24"/>
    </w:rPr>
  </w:style>
  <w:style w:type="character" w:customStyle="1" w:styleId="ae">
    <w:name w:val="Без интервала Знак"/>
    <w:link w:val="ad"/>
    <w:uiPriority w:val="1"/>
    <w:rsid w:val="00566B96"/>
    <w:rPr>
      <w:rFonts w:ascii="Times New Roman" w:eastAsia="Times New Roman" w:hAnsi="Times New Roman" w:cs="Times New Roman"/>
      <w:sz w:val="24"/>
      <w:szCs w:val="24"/>
    </w:rPr>
  </w:style>
  <w:style w:type="paragraph" w:styleId="af">
    <w:name w:val="Title"/>
    <w:basedOn w:val="a"/>
    <w:link w:val="af0"/>
    <w:qFormat/>
    <w:rsid w:val="00D8064D"/>
    <w:pPr>
      <w:spacing w:after="0" w:line="240" w:lineRule="auto"/>
      <w:jc w:val="center"/>
    </w:pPr>
    <w:rPr>
      <w:rFonts w:ascii="Times New Roman" w:eastAsia="Times New Roman" w:hAnsi="Times New Roman" w:cs="Times New Roman"/>
      <w:b/>
      <w:sz w:val="28"/>
      <w:szCs w:val="20"/>
    </w:rPr>
  </w:style>
  <w:style w:type="character" w:customStyle="1" w:styleId="af0">
    <w:name w:val="Название Знак"/>
    <w:basedOn w:val="a0"/>
    <w:link w:val="af"/>
    <w:rsid w:val="00D8064D"/>
    <w:rPr>
      <w:rFonts w:ascii="Times New Roman" w:eastAsia="Times New Roman" w:hAnsi="Times New Roman" w:cs="Times New Roman"/>
      <w:b/>
      <w:sz w:val="28"/>
      <w:szCs w:val="20"/>
    </w:rPr>
  </w:style>
  <w:style w:type="character" w:customStyle="1" w:styleId="af1">
    <w:name w:val="Основной текст_"/>
    <w:link w:val="13"/>
    <w:rsid w:val="004032DA"/>
    <w:rPr>
      <w:rFonts w:ascii="Times New Roman" w:eastAsia="Times New Roman" w:hAnsi="Times New Roman" w:cs="Times New Roman"/>
      <w:spacing w:val="-1"/>
      <w:sz w:val="26"/>
      <w:szCs w:val="26"/>
      <w:shd w:val="clear" w:color="auto" w:fill="FFFFFF"/>
    </w:rPr>
  </w:style>
  <w:style w:type="paragraph" w:customStyle="1" w:styleId="13">
    <w:name w:val="Основной текст1"/>
    <w:basedOn w:val="a"/>
    <w:link w:val="af1"/>
    <w:uiPriority w:val="99"/>
    <w:rsid w:val="004032DA"/>
    <w:pPr>
      <w:widowControl w:val="0"/>
      <w:shd w:val="clear" w:color="auto" w:fill="FFFFFF"/>
      <w:spacing w:before="540" w:after="540" w:line="0" w:lineRule="atLeast"/>
    </w:pPr>
    <w:rPr>
      <w:rFonts w:ascii="Times New Roman" w:eastAsia="Times New Roman" w:hAnsi="Times New Roman" w:cs="Times New Roman"/>
      <w:spacing w:val="-1"/>
      <w:sz w:val="26"/>
      <w:szCs w:val="26"/>
    </w:rPr>
  </w:style>
  <w:style w:type="character" w:styleId="af2">
    <w:name w:val="Hyperlink"/>
    <w:basedOn w:val="a0"/>
    <w:uiPriority w:val="99"/>
    <w:unhideWhenUsed/>
    <w:rsid w:val="004032DA"/>
    <w:rPr>
      <w:color w:val="0000FF" w:themeColor="hyperlink"/>
      <w:u w:val="single"/>
    </w:rPr>
  </w:style>
  <w:style w:type="paragraph" w:styleId="af3">
    <w:name w:val="footnote text"/>
    <w:basedOn w:val="a"/>
    <w:link w:val="af4"/>
    <w:uiPriority w:val="99"/>
    <w:unhideWhenUsed/>
    <w:rsid w:val="004032DA"/>
    <w:pPr>
      <w:spacing w:after="0" w:line="240" w:lineRule="auto"/>
    </w:pPr>
    <w:rPr>
      <w:rFonts w:ascii="Calibri" w:eastAsia="Calibri" w:hAnsi="Calibri" w:cs="Times New Roman"/>
      <w:sz w:val="20"/>
      <w:szCs w:val="20"/>
      <w:lang w:eastAsia="en-US"/>
    </w:rPr>
  </w:style>
  <w:style w:type="character" w:customStyle="1" w:styleId="af4">
    <w:name w:val="Текст сноски Знак"/>
    <w:basedOn w:val="a0"/>
    <w:link w:val="af3"/>
    <w:uiPriority w:val="99"/>
    <w:rsid w:val="004032DA"/>
    <w:rPr>
      <w:rFonts w:ascii="Calibri" w:eastAsia="Calibri" w:hAnsi="Calibri" w:cs="Times New Roman"/>
      <w:sz w:val="20"/>
      <w:szCs w:val="20"/>
      <w:lang w:eastAsia="en-US"/>
    </w:rPr>
  </w:style>
  <w:style w:type="character" w:styleId="af5">
    <w:name w:val="footnote reference"/>
    <w:uiPriority w:val="99"/>
    <w:rsid w:val="004032DA"/>
    <w:rPr>
      <w:vertAlign w:val="superscript"/>
    </w:rPr>
  </w:style>
  <w:style w:type="table" w:styleId="af6">
    <w:name w:val="Table Grid"/>
    <w:basedOn w:val="a1"/>
    <w:uiPriority w:val="39"/>
    <w:rsid w:val="004032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6"/>
    <w:uiPriority w:val="39"/>
    <w:rsid w:val="004032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0"/>
    <w:link w:val="11"/>
    <w:uiPriority w:val="9"/>
    <w:rsid w:val="009661DD"/>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9661DD"/>
    <w:rPr>
      <w:rFonts w:ascii="Times New Roman" w:eastAsia="Calibri" w:hAnsi="Times New Roman" w:cs="Times New Roman"/>
      <w:b/>
      <w:sz w:val="28"/>
      <w:szCs w:val="28"/>
      <w:lang w:eastAsia="en-US"/>
    </w:rPr>
  </w:style>
  <w:style w:type="character" w:customStyle="1" w:styleId="30">
    <w:name w:val="Заголовок 3 Знак"/>
    <w:basedOn w:val="a0"/>
    <w:link w:val="3"/>
    <w:uiPriority w:val="9"/>
    <w:rsid w:val="009661DD"/>
    <w:rPr>
      <w:rFonts w:ascii="Cambria" w:eastAsia="Times New Roman" w:hAnsi="Cambria" w:cs="Times New Roman"/>
      <w:b/>
      <w:bCs/>
      <w:color w:val="4F81BD"/>
      <w:lang w:eastAsia="en-US"/>
    </w:rPr>
  </w:style>
  <w:style w:type="character" w:customStyle="1" w:styleId="80">
    <w:name w:val="Заголовок 8 Знак"/>
    <w:basedOn w:val="a0"/>
    <w:link w:val="8"/>
    <w:uiPriority w:val="9"/>
    <w:rsid w:val="009661DD"/>
    <w:rPr>
      <w:rFonts w:ascii="Cambria" w:eastAsia="Times New Roman" w:hAnsi="Cambria" w:cs="Times New Roman"/>
      <w:color w:val="404040"/>
      <w:sz w:val="20"/>
      <w:szCs w:val="20"/>
      <w:lang w:eastAsia="en-US"/>
    </w:rPr>
  </w:style>
  <w:style w:type="numbering" w:customStyle="1" w:styleId="15">
    <w:name w:val="Нет списка1"/>
    <w:next w:val="a2"/>
    <w:uiPriority w:val="99"/>
    <w:semiHidden/>
    <w:unhideWhenUsed/>
    <w:rsid w:val="009661DD"/>
  </w:style>
  <w:style w:type="character" w:customStyle="1" w:styleId="21">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locked/>
    <w:rsid w:val="009661DD"/>
    <w:rPr>
      <w:sz w:val="28"/>
    </w:rPr>
  </w:style>
  <w:style w:type="character" w:styleId="af7">
    <w:name w:val="page number"/>
    <w:basedOn w:val="a0"/>
    <w:rsid w:val="009661DD"/>
  </w:style>
  <w:style w:type="paragraph" w:customStyle="1" w:styleId="ConsPlusTitle">
    <w:name w:val="ConsPlusTitle"/>
    <w:rsid w:val="009661DD"/>
    <w:pPr>
      <w:widowControl w:val="0"/>
      <w:autoSpaceDE w:val="0"/>
      <w:autoSpaceDN w:val="0"/>
      <w:adjustRightInd w:val="0"/>
      <w:spacing w:after="0" w:line="240" w:lineRule="auto"/>
    </w:pPr>
    <w:rPr>
      <w:rFonts w:ascii="Arial" w:eastAsia="Times New Roman" w:hAnsi="Arial" w:cs="Arial"/>
      <w:b/>
      <w:bCs/>
      <w:sz w:val="20"/>
      <w:szCs w:val="20"/>
    </w:rPr>
  </w:style>
  <w:style w:type="paragraph" w:styleId="31">
    <w:name w:val="Body Text Indent 3"/>
    <w:basedOn w:val="a"/>
    <w:link w:val="32"/>
    <w:rsid w:val="009661D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9661DD"/>
    <w:rPr>
      <w:rFonts w:ascii="Times New Roman" w:eastAsia="Times New Roman" w:hAnsi="Times New Roman" w:cs="Times New Roman"/>
      <w:sz w:val="16"/>
      <w:szCs w:val="16"/>
    </w:rPr>
  </w:style>
  <w:style w:type="paragraph" w:customStyle="1" w:styleId="ConsPlusNonformat">
    <w:name w:val="ConsPlusNonformat"/>
    <w:rsid w:val="009661D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661D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2">
    <w:name w:val="Body Text 2"/>
    <w:basedOn w:val="a"/>
    <w:link w:val="23"/>
    <w:rsid w:val="009661DD"/>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0"/>
    <w:link w:val="22"/>
    <w:rsid w:val="009661DD"/>
    <w:rPr>
      <w:rFonts w:ascii="Times New Roman" w:eastAsia="Times New Roman" w:hAnsi="Times New Roman" w:cs="Times New Roman"/>
      <w:sz w:val="20"/>
      <w:szCs w:val="20"/>
    </w:rPr>
  </w:style>
  <w:style w:type="paragraph" w:styleId="af9">
    <w:name w:val="Normal (Web)"/>
    <w:basedOn w:val="a"/>
    <w:rsid w:val="009661DD"/>
    <w:pPr>
      <w:spacing w:before="100" w:beforeAutospacing="1" w:after="0" w:line="240" w:lineRule="auto"/>
      <w:jc w:val="both"/>
    </w:pPr>
    <w:rPr>
      <w:rFonts w:ascii="Times New Roman" w:eastAsia="Times New Roman" w:hAnsi="Times New Roman" w:cs="Times New Roman"/>
      <w:color w:val="000000"/>
      <w:sz w:val="24"/>
      <w:szCs w:val="24"/>
    </w:rPr>
  </w:style>
  <w:style w:type="table" w:customStyle="1" w:styleId="24">
    <w:name w:val="Сетка таблицы2"/>
    <w:basedOn w:val="a1"/>
    <w:next w:val="af6"/>
    <w:uiPriority w:val="59"/>
    <w:rsid w:val="009661D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rsid w:val="009661D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1Char">
    <w:name w:val="Знак1 Знак Знак Знак Знак Знак Знак Знак Знак1 Char"/>
    <w:basedOn w:val="a"/>
    <w:rsid w:val="009661DD"/>
    <w:pPr>
      <w:spacing w:after="160" w:line="240" w:lineRule="exact"/>
    </w:pPr>
    <w:rPr>
      <w:rFonts w:ascii="Verdana" w:eastAsia="Times New Roman" w:hAnsi="Verdana" w:cs="Verdana"/>
      <w:sz w:val="20"/>
      <w:szCs w:val="20"/>
      <w:lang w:val="en-US" w:eastAsia="en-US"/>
    </w:rPr>
  </w:style>
  <w:style w:type="paragraph" w:customStyle="1" w:styleId="1">
    <w:name w:val="Маркированный список1"/>
    <w:basedOn w:val="a"/>
    <w:rsid w:val="009661DD"/>
    <w:pPr>
      <w:numPr>
        <w:numId w:val="4"/>
      </w:numPr>
      <w:tabs>
        <w:tab w:val="left" w:pos="900"/>
      </w:tabs>
      <w:suppressAutoHyphens/>
      <w:spacing w:after="0" w:line="360" w:lineRule="auto"/>
      <w:jc w:val="both"/>
    </w:pPr>
    <w:rPr>
      <w:rFonts w:ascii="Times New Roman" w:eastAsia="Times New Roman" w:hAnsi="Times New Roman" w:cs="Times New Roman"/>
      <w:color w:val="333399"/>
      <w:w w:val="109"/>
      <w:sz w:val="24"/>
      <w:szCs w:val="24"/>
      <w:lang w:eastAsia="ar-SA"/>
    </w:rPr>
  </w:style>
  <w:style w:type="paragraph" w:customStyle="1" w:styleId="S">
    <w:name w:val="S_Маркированный"/>
    <w:basedOn w:val="1"/>
    <w:rsid w:val="009661DD"/>
    <w:rPr>
      <w:color w:val="auto"/>
    </w:rPr>
  </w:style>
  <w:style w:type="paragraph" w:customStyle="1" w:styleId="6-2">
    <w:name w:val="6.Табл.-2уровень"/>
    <w:basedOn w:val="a"/>
    <w:qFormat/>
    <w:rsid w:val="009661DD"/>
    <w:pPr>
      <w:widowControl w:val="0"/>
      <w:spacing w:after="0" w:line="240" w:lineRule="auto"/>
      <w:ind w:left="454" w:right="57" w:hanging="170"/>
    </w:pPr>
    <w:rPr>
      <w:rFonts w:ascii="Times New Roman" w:eastAsia="Times New Roman" w:hAnsi="Times New Roman" w:cs="Times New Roman"/>
    </w:rPr>
  </w:style>
  <w:style w:type="paragraph" w:customStyle="1" w:styleId="6-3">
    <w:name w:val="6.Табл.-3уровень"/>
    <w:basedOn w:val="a"/>
    <w:rsid w:val="009661DD"/>
    <w:pPr>
      <w:widowControl w:val="0"/>
      <w:spacing w:after="0" w:line="240" w:lineRule="auto"/>
      <w:ind w:left="624" w:right="57" w:hanging="170"/>
    </w:pPr>
    <w:rPr>
      <w:rFonts w:ascii="Times New Roman" w:eastAsia="Times New Roman" w:hAnsi="Times New Roman" w:cs="Times New Roman"/>
    </w:rPr>
  </w:style>
  <w:style w:type="paragraph" w:styleId="afa">
    <w:name w:val="Body Text Indent"/>
    <w:basedOn w:val="a"/>
    <w:link w:val="afb"/>
    <w:uiPriority w:val="99"/>
    <w:unhideWhenUsed/>
    <w:rsid w:val="009661DD"/>
    <w:pPr>
      <w:spacing w:after="120" w:line="240" w:lineRule="auto"/>
      <w:ind w:left="283"/>
    </w:pPr>
    <w:rPr>
      <w:rFonts w:ascii="Calibri" w:eastAsia="Calibri" w:hAnsi="Calibri" w:cs="Times New Roman"/>
      <w:lang w:eastAsia="en-US"/>
    </w:rPr>
  </w:style>
  <w:style w:type="character" w:customStyle="1" w:styleId="afb">
    <w:name w:val="Основной текст с отступом Знак"/>
    <w:basedOn w:val="a0"/>
    <w:link w:val="afa"/>
    <w:uiPriority w:val="99"/>
    <w:rsid w:val="009661DD"/>
    <w:rPr>
      <w:rFonts w:ascii="Calibri" w:eastAsia="Calibri" w:hAnsi="Calibri" w:cs="Times New Roman"/>
      <w:lang w:eastAsia="en-US"/>
    </w:rPr>
  </w:style>
  <w:style w:type="paragraph" w:customStyle="1" w:styleId="6-">
    <w:name w:val="6.Табл.-данные"/>
    <w:basedOn w:val="a"/>
    <w:uiPriority w:val="99"/>
    <w:qFormat/>
    <w:rsid w:val="009661DD"/>
    <w:pPr>
      <w:widowControl w:val="0"/>
      <w:suppressAutoHyphens/>
      <w:spacing w:after="0" w:line="240" w:lineRule="auto"/>
      <w:ind w:left="57" w:right="57"/>
      <w:jc w:val="center"/>
    </w:pPr>
    <w:rPr>
      <w:rFonts w:ascii="Times New Roman" w:eastAsia="Times New Roman" w:hAnsi="Times New Roman" w:cs="Times New Roman"/>
      <w:sz w:val="24"/>
      <w:szCs w:val="24"/>
    </w:rPr>
  </w:style>
  <w:style w:type="paragraph" w:customStyle="1" w:styleId="5-">
    <w:name w:val="5.Табл.-шапка"/>
    <w:basedOn w:val="a"/>
    <w:uiPriority w:val="99"/>
    <w:qFormat/>
    <w:rsid w:val="009661DD"/>
    <w:pPr>
      <w:widowControl w:val="0"/>
      <w:spacing w:after="0" w:line="240" w:lineRule="auto"/>
      <w:jc w:val="center"/>
    </w:pPr>
    <w:rPr>
      <w:rFonts w:ascii="Times New Roman" w:eastAsia="Times New Roman" w:hAnsi="Times New Roman" w:cs="Times New Roman"/>
    </w:rPr>
  </w:style>
  <w:style w:type="paragraph" w:customStyle="1" w:styleId="afc">
    <w:name w:val="Знак Знак Знак Знак Знак Знак Знак Знак Знак Знак"/>
    <w:basedOn w:val="a"/>
    <w:rsid w:val="009661DD"/>
    <w:pPr>
      <w:spacing w:after="0" w:line="240" w:lineRule="auto"/>
    </w:pPr>
    <w:rPr>
      <w:rFonts w:ascii="Verdana" w:eastAsia="Times New Roman" w:hAnsi="Verdana" w:cs="Verdana"/>
      <w:sz w:val="20"/>
      <w:szCs w:val="20"/>
      <w:lang w:val="en-US" w:eastAsia="en-US"/>
    </w:rPr>
  </w:style>
  <w:style w:type="paragraph" w:customStyle="1" w:styleId="310">
    <w:name w:val="Основной текст 31"/>
    <w:basedOn w:val="a"/>
    <w:rsid w:val="009661DD"/>
    <w:pPr>
      <w:suppressAutoHyphens/>
      <w:spacing w:after="120" w:line="360" w:lineRule="auto"/>
      <w:ind w:firstLine="709"/>
      <w:jc w:val="both"/>
    </w:pPr>
    <w:rPr>
      <w:rFonts w:ascii="Times New Roman" w:eastAsia="Times New Roman" w:hAnsi="Times New Roman" w:cs="Times New Roman"/>
      <w:sz w:val="16"/>
      <w:szCs w:val="16"/>
      <w:lang w:eastAsia="ar-SA"/>
    </w:rPr>
  </w:style>
  <w:style w:type="paragraph" w:customStyle="1" w:styleId="S0">
    <w:name w:val="S_Обычный"/>
    <w:basedOn w:val="a"/>
    <w:rsid w:val="009661DD"/>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210">
    <w:name w:val="Основной текст 21"/>
    <w:basedOn w:val="a"/>
    <w:rsid w:val="009661DD"/>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ConsNormal">
    <w:name w:val="ConsNormal"/>
    <w:rsid w:val="009661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oint">
    <w:name w:val="Point"/>
    <w:basedOn w:val="a"/>
    <w:link w:val="PointChar"/>
    <w:rsid w:val="009661DD"/>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9661DD"/>
    <w:rPr>
      <w:rFonts w:ascii="Times New Roman" w:eastAsia="Times New Roman" w:hAnsi="Times New Roman" w:cs="Times New Roman"/>
      <w:sz w:val="24"/>
      <w:szCs w:val="24"/>
    </w:rPr>
  </w:style>
  <w:style w:type="paragraph" w:customStyle="1" w:styleId="311">
    <w:name w:val="Заголовок 31"/>
    <w:basedOn w:val="a"/>
    <w:next w:val="a"/>
    <w:uiPriority w:val="9"/>
    <w:unhideWhenUsed/>
    <w:qFormat/>
    <w:rsid w:val="009661DD"/>
    <w:pPr>
      <w:keepNext/>
      <w:keepLines/>
      <w:spacing w:before="200" w:after="0"/>
      <w:outlineLvl w:val="2"/>
    </w:pPr>
    <w:rPr>
      <w:rFonts w:ascii="Cambria" w:eastAsia="Times New Roman" w:hAnsi="Cambria" w:cs="Times New Roman"/>
      <w:b/>
      <w:bCs/>
      <w:color w:val="4F81BD"/>
      <w:lang w:eastAsia="en-US"/>
    </w:rPr>
  </w:style>
  <w:style w:type="character" w:styleId="afd">
    <w:name w:val="Emphasis"/>
    <w:qFormat/>
    <w:rsid w:val="009661DD"/>
    <w:rPr>
      <w:i/>
      <w:iCs/>
    </w:rPr>
  </w:style>
  <w:style w:type="character" w:customStyle="1" w:styleId="312">
    <w:name w:val="Заголовок 3 Знак1"/>
    <w:basedOn w:val="a0"/>
    <w:uiPriority w:val="9"/>
    <w:semiHidden/>
    <w:rsid w:val="009661DD"/>
    <w:rPr>
      <w:rFonts w:ascii="Cambria" w:hAnsi="Cambria" w:cs="Times New Roman"/>
      <w:b/>
      <w:bCs/>
      <w:color w:val="4F81BD"/>
    </w:rPr>
  </w:style>
  <w:style w:type="paragraph" w:customStyle="1" w:styleId="25">
    <w:name w:val="Знак Знак Знак Знак Знак Знак Знак Знак Знак Знак2"/>
    <w:basedOn w:val="a"/>
    <w:uiPriority w:val="99"/>
    <w:rsid w:val="009661DD"/>
    <w:pPr>
      <w:spacing w:after="0" w:line="240" w:lineRule="auto"/>
    </w:pPr>
    <w:rPr>
      <w:rFonts w:ascii="Verdana" w:eastAsia="Times New Roman" w:hAnsi="Verdana" w:cs="Verdana"/>
      <w:sz w:val="20"/>
      <w:szCs w:val="20"/>
      <w:lang w:val="en-US" w:eastAsia="en-US"/>
    </w:rPr>
  </w:style>
  <w:style w:type="paragraph" w:customStyle="1" w:styleId="MMTopic1">
    <w:name w:val="MM Topic 1"/>
    <w:basedOn w:val="11"/>
    <w:link w:val="MMTopic10"/>
    <w:rsid w:val="009661DD"/>
    <w:pPr>
      <w:keepLines/>
      <w:numPr>
        <w:ilvl w:val="2"/>
        <w:numId w:val="5"/>
      </w:numPr>
      <w:spacing w:before="480" w:after="0" w:line="276" w:lineRule="auto"/>
      <w:ind w:left="568"/>
    </w:pPr>
    <w:rPr>
      <w:color w:val="365F91"/>
      <w:kern w:val="0"/>
      <w:sz w:val="28"/>
      <w:szCs w:val="28"/>
      <w:lang w:eastAsia="en-US"/>
    </w:rPr>
  </w:style>
  <w:style w:type="character" w:customStyle="1" w:styleId="MMTopic10">
    <w:name w:val="MM Topic 1 Знак"/>
    <w:basedOn w:val="12"/>
    <w:link w:val="MMTopic1"/>
    <w:locked/>
    <w:rsid w:val="009661DD"/>
    <w:rPr>
      <w:b/>
      <w:bCs/>
      <w:color w:val="365F91"/>
      <w:sz w:val="28"/>
      <w:szCs w:val="28"/>
      <w:lang w:eastAsia="en-US"/>
    </w:rPr>
  </w:style>
  <w:style w:type="paragraph" w:customStyle="1" w:styleId="MMTopic2">
    <w:name w:val="MM Topic 2"/>
    <w:basedOn w:val="2"/>
    <w:uiPriority w:val="99"/>
    <w:rsid w:val="009661DD"/>
    <w:pPr>
      <w:keepNext/>
      <w:keepLines/>
      <w:numPr>
        <w:ilvl w:val="1"/>
        <w:numId w:val="5"/>
      </w:numPr>
      <w:spacing w:before="200" w:after="0" w:line="276" w:lineRule="auto"/>
      <w:ind w:left="1440" w:hanging="360"/>
      <w:jc w:val="left"/>
    </w:pPr>
    <w:rPr>
      <w:rFonts w:ascii="Cambria" w:eastAsia="Times New Roman" w:hAnsi="Cambria"/>
      <w:bCs/>
      <w:color w:val="4F81BD"/>
      <w:sz w:val="26"/>
      <w:szCs w:val="26"/>
    </w:rPr>
  </w:style>
  <w:style w:type="paragraph" w:customStyle="1" w:styleId="16">
    <w:name w:val="Знак Знак Знак Знак Знак Знак Знак Знак Знак Знак1"/>
    <w:basedOn w:val="a"/>
    <w:uiPriority w:val="99"/>
    <w:rsid w:val="009661DD"/>
    <w:pPr>
      <w:spacing w:after="0" w:line="240" w:lineRule="auto"/>
    </w:pPr>
    <w:rPr>
      <w:rFonts w:ascii="Verdana" w:eastAsia="Times New Roman" w:hAnsi="Verdana" w:cs="Verdana"/>
      <w:sz w:val="20"/>
      <w:szCs w:val="20"/>
      <w:lang w:val="en-US" w:eastAsia="en-US"/>
    </w:rPr>
  </w:style>
  <w:style w:type="table" w:customStyle="1" w:styleId="110">
    <w:name w:val="Сетка таблицы11"/>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1"/>
    <w:basedOn w:val="a"/>
    <w:uiPriority w:val="99"/>
    <w:rsid w:val="00966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pt">
    <w:name w:val="Основной текст + 12 pt"/>
    <w:aliases w:val="Интервал 0 pt6"/>
    <w:basedOn w:val="a0"/>
    <w:rsid w:val="009661DD"/>
    <w:rPr>
      <w:rFonts w:ascii="Times New Roman" w:hAnsi="Times New Roman" w:cs="Times New Roman"/>
      <w:spacing w:val="1"/>
      <w:sz w:val="24"/>
      <w:szCs w:val="24"/>
      <w:u w:val="none"/>
    </w:rPr>
  </w:style>
  <w:style w:type="table" w:customStyle="1" w:styleId="211">
    <w:name w:val="Сетка таблицы2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e">
    <w:name w:val="Знак Знак Знак Знак"/>
    <w:basedOn w:val="a"/>
    <w:rsid w:val="009661DD"/>
    <w:pPr>
      <w:spacing w:after="160" w:line="240" w:lineRule="exact"/>
    </w:pPr>
    <w:rPr>
      <w:rFonts w:ascii="Times New Roman" w:eastAsia="Calibri" w:hAnsi="Times New Roman" w:cs="Times New Roman"/>
      <w:sz w:val="20"/>
      <w:szCs w:val="20"/>
      <w:lang w:eastAsia="zh-CN"/>
    </w:rPr>
  </w:style>
  <w:style w:type="table" w:customStyle="1" w:styleId="5">
    <w:name w:val="Сетка таблицы5"/>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9661DD"/>
    <w:rPr>
      <w:rFonts w:ascii="Times New Roman" w:hAnsi="Times New Roman"/>
      <w:sz w:val="24"/>
    </w:rPr>
  </w:style>
  <w:style w:type="character" w:styleId="aff">
    <w:name w:val="FollowedHyperlink"/>
    <w:basedOn w:val="a0"/>
    <w:uiPriority w:val="99"/>
    <w:unhideWhenUsed/>
    <w:rsid w:val="009661DD"/>
    <w:rPr>
      <w:color w:val="800080" w:themeColor="followedHyperlink"/>
      <w:u w:val="single"/>
    </w:rPr>
  </w:style>
  <w:style w:type="table" w:customStyle="1" w:styleId="81">
    <w:name w:val="Сетка таблицы8"/>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0">
    <w:name w:val="Основной текст5"/>
    <w:basedOn w:val="a"/>
    <w:rsid w:val="009661DD"/>
    <w:pPr>
      <w:shd w:val="clear" w:color="auto" w:fill="FFFFFF"/>
      <w:spacing w:after="0" w:line="264" w:lineRule="exact"/>
      <w:ind w:hanging="500"/>
      <w:jc w:val="both"/>
    </w:pPr>
    <w:rPr>
      <w:rFonts w:ascii="Times New Roman" w:eastAsia="Times New Roman" w:hAnsi="Times New Roman" w:cs="Times New Roman"/>
      <w:sz w:val="21"/>
      <w:szCs w:val="21"/>
    </w:rPr>
  </w:style>
  <w:style w:type="character" w:customStyle="1" w:styleId="26">
    <w:name w:val="Основной текст2"/>
    <w:rsid w:val="009661DD"/>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9661DD"/>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113">
    <w:name w:val="Нет списка11"/>
    <w:next w:val="a2"/>
    <w:uiPriority w:val="99"/>
    <w:semiHidden/>
    <w:unhideWhenUsed/>
    <w:rsid w:val="009661DD"/>
  </w:style>
  <w:style w:type="numbering" w:customStyle="1" w:styleId="27">
    <w:name w:val="Нет списка2"/>
    <w:next w:val="a2"/>
    <w:uiPriority w:val="99"/>
    <w:semiHidden/>
    <w:unhideWhenUsed/>
    <w:rsid w:val="009661DD"/>
  </w:style>
  <w:style w:type="numbering" w:customStyle="1" w:styleId="35">
    <w:name w:val="Нет списка3"/>
    <w:next w:val="a2"/>
    <w:uiPriority w:val="99"/>
    <w:semiHidden/>
    <w:unhideWhenUsed/>
    <w:rsid w:val="009661DD"/>
  </w:style>
  <w:style w:type="numbering" w:customStyle="1" w:styleId="44">
    <w:name w:val="Нет списка4"/>
    <w:next w:val="a2"/>
    <w:uiPriority w:val="99"/>
    <w:semiHidden/>
    <w:unhideWhenUsed/>
    <w:rsid w:val="009661DD"/>
  </w:style>
  <w:style w:type="numbering" w:customStyle="1" w:styleId="1110">
    <w:name w:val="Нет списка111"/>
    <w:next w:val="a2"/>
    <w:uiPriority w:val="99"/>
    <w:semiHidden/>
    <w:unhideWhenUsed/>
    <w:rsid w:val="009661DD"/>
  </w:style>
  <w:style w:type="numbering" w:customStyle="1" w:styleId="213">
    <w:name w:val="Нет списка21"/>
    <w:next w:val="a2"/>
    <w:uiPriority w:val="99"/>
    <w:semiHidden/>
    <w:unhideWhenUsed/>
    <w:rsid w:val="009661DD"/>
  </w:style>
  <w:style w:type="numbering" w:customStyle="1" w:styleId="314">
    <w:name w:val="Нет списка31"/>
    <w:next w:val="a2"/>
    <w:uiPriority w:val="99"/>
    <w:semiHidden/>
    <w:unhideWhenUsed/>
    <w:rsid w:val="009661DD"/>
  </w:style>
  <w:style w:type="numbering" w:customStyle="1" w:styleId="413">
    <w:name w:val="Нет списка41"/>
    <w:next w:val="a2"/>
    <w:uiPriority w:val="99"/>
    <w:semiHidden/>
    <w:unhideWhenUsed/>
    <w:rsid w:val="009661DD"/>
  </w:style>
  <w:style w:type="numbering" w:customStyle="1" w:styleId="11110">
    <w:name w:val="Нет списка1111"/>
    <w:next w:val="a2"/>
    <w:uiPriority w:val="99"/>
    <w:semiHidden/>
    <w:unhideWhenUsed/>
    <w:rsid w:val="009661DD"/>
  </w:style>
  <w:style w:type="numbering" w:customStyle="1" w:styleId="2112">
    <w:name w:val="Нет списка211"/>
    <w:next w:val="a2"/>
    <w:uiPriority w:val="99"/>
    <w:semiHidden/>
    <w:unhideWhenUsed/>
    <w:rsid w:val="009661DD"/>
  </w:style>
  <w:style w:type="numbering" w:customStyle="1" w:styleId="3112">
    <w:name w:val="Нет списка311"/>
    <w:next w:val="a2"/>
    <w:uiPriority w:val="99"/>
    <w:semiHidden/>
    <w:unhideWhenUsed/>
    <w:rsid w:val="009661DD"/>
  </w:style>
  <w:style w:type="numbering" w:customStyle="1" w:styleId="53">
    <w:name w:val="Нет списка5"/>
    <w:next w:val="a2"/>
    <w:uiPriority w:val="99"/>
    <w:semiHidden/>
    <w:unhideWhenUsed/>
    <w:rsid w:val="009661DD"/>
  </w:style>
  <w:style w:type="numbering" w:customStyle="1" w:styleId="122">
    <w:name w:val="Нет списка12"/>
    <w:next w:val="a2"/>
    <w:uiPriority w:val="99"/>
    <w:semiHidden/>
    <w:unhideWhenUsed/>
    <w:rsid w:val="009661DD"/>
  </w:style>
  <w:style w:type="numbering" w:customStyle="1" w:styleId="222">
    <w:name w:val="Нет списка22"/>
    <w:next w:val="a2"/>
    <w:uiPriority w:val="99"/>
    <w:semiHidden/>
    <w:unhideWhenUsed/>
    <w:rsid w:val="009661DD"/>
  </w:style>
  <w:style w:type="numbering" w:customStyle="1" w:styleId="322">
    <w:name w:val="Нет списка32"/>
    <w:next w:val="a2"/>
    <w:uiPriority w:val="99"/>
    <w:semiHidden/>
    <w:unhideWhenUsed/>
    <w:rsid w:val="009661DD"/>
  </w:style>
  <w:style w:type="numbering" w:customStyle="1" w:styleId="4110">
    <w:name w:val="Нет списка411"/>
    <w:next w:val="a2"/>
    <w:uiPriority w:val="99"/>
    <w:semiHidden/>
    <w:unhideWhenUsed/>
    <w:rsid w:val="009661DD"/>
  </w:style>
  <w:style w:type="numbering" w:customStyle="1" w:styleId="11111">
    <w:name w:val="Нет списка11111"/>
    <w:next w:val="a2"/>
    <w:uiPriority w:val="99"/>
    <w:semiHidden/>
    <w:unhideWhenUsed/>
    <w:rsid w:val="009661DD"/>
  </w:style>
  <w:style w:type="numbering" w:customStyle="1" w:styleId="21110">
    <w:name w:val="Нет списка2111"/>
    <w:next w:val="a2"/>
    <w:uiPriority w:val="99"/>
    <w:semiHidden/>
    <w:unhideWhenUsed/>
    <w:rsid w:val="009661DD"/>
  </w:style>
  <w:style w:type="numbering" w:customStyle="1" w:styleId="31110">
    <w:name w:val="Нет списка3111"/>
    <w:next w:val="a2"/>
    <w:uiPriority w:val="99"/>
    <w:semiHidden/>
    <w:unhideWhenUsed/>
    <w:rsid w:val="009661DD"/>
  </w:style>
  <w:style w:type="numbering" w:customStyle="1" w:styleId="60">
    <w:name w:val="Нет списка6"/>
    <w:next w:val="a2"/>
    <w:uiPriority w:val="99"/>
    <w:semiHidden/>
    <w:unhideWhenUsed/>
    <w:rsid w:val="009661DD"/>
  </w:style>
  <w:style w:type="numbering" w:customStyle="1" w:styleId="131">
    <w:name w:val="Нет списка13"/>
    <w:next w:val="a2"/>
    <w:uiPriority w:val="99"/>
    <w:semiHidden/>
    <w:unhideWhenUsed/>
    <w:rsid w:val="009661DD"/>
  </w:style>
  <w:style w:type="numbering" w:customStyle="1" w:styleId="231">
    <w:name w:val="Нет списка23"/>
    <w:next w:val="a2"/>
    <w:uiPriority w:val="99"/>
    <w:semiHidden/>
    <w:unhideWhenUsed/>
    <w:rsid w:val="009661DD"/>
  </w:style>
  <w:style w:type="numbering" w:customStyle="1" w:styleId="332">
    <w:name w:val="Нет списка33"/>
    <w:next w:val="a2"/>
    <w:uiPriority w:val="99"/>
    <w:semiHidden/>
    <w:unhideWhenUsed/>
    <w:rsid w:val="009661DD"/>
  </w:style>
  <w:style w:type="numbering" w:customStyle="1" w:styleId="420">
    <w:name w:val="Нет списка42"/>
    <w:next w:val="a2"/>
    <w:uiPriority w:val="99"/>
    <w:semiHidden/>
    <w:unhideWhenUsed/>
    <w:rsid w:val="009661DD"/>
  </w:style>
  <w:style w:type="numbering" w:customStyle="1" w:styleId="1120">
    <w:name w:val="Нет списка112"/>
    <w:next w:val="a2"/>
    <w:uiPriority w:val="99"/>
    <w:semiHidden/>
    <w:unhideWhenUsed/>
    <w:rsid w:val="009661DD"/>
  </w:style>
  <w:style w:type="numbering" w:customStyle="1" w:styleId="2120">
    <w:name w:val="Нет списка212"/>
    <w:next w:val="a2"/>
    <w:uiPriority w:val="99"/>
    <w:semiHidden/>
    <w:unhideWhenUsed/>
    <w:rsid w:val="009661DD"/>
  </w:style>
  <w:style w:type="numbering" w:customStyle="1" w:styleId="3121">
    <w:name w:val="Нет списка312"/>
    <w:next w:val="a2"/>
    <w:uiPriority w:val="99"/>
    <w:semiHidden/>
    <w:unhideWhenUsed/>
    <w:rsid w:val="009661DD"/>
  </w:style>
  <w:style w:type="numbering" w:customStyle="1" w:styleId="510">
    <w:name w:val="Нет списка51"/>
    <w:next w:val="a2"/>
    <w:uiPriority w:val="99"/>
    <w:semiHidden/>
    <w:unhideWhenUsed/>
    <w:rsid w:val="009661DD"/>
  </w:style>
  <w:style w:type="numbering" w:customStyle="1" w:styleId="1210">
    <w:name w:val="Нет списка121"/>
    <w:next w:val="a2"/>
    <w:uiPriority w:val="99"/>
    <w:semiHidden/>
    <w:unhideWhenUsed/>
    <w:rsid w:val="009661DD"/>
  </w:style>
  <w:style w:type="numbering" w:customStyle="1" w:styleId="2210">
    <w:name w:val="Нет списка221"/>
    <w:next w:val="a2"/>
    <w:uiPriority w:val="99"/>
    <w:semiHidden/>
    <w:unhideWhenUsed/>
    <w:rsid w:val="009661DD"/>
  </w:style>
  <w:style w:type="numbering" w:customStyle="1" w:styleId="3210">
    <w:name w:val="Нет списка321"/>
    <w:next w:val="a2"/>
    <w:uiPriority w:val="99"/>
    <w:semiHidden/>
    <w:unhideWhenUsed/>
    <w:rsid w:val="009661DD"/>
  </w:style>
  <w:style w:type="numbering" w:customStyle="1" w:styleId="4120">
    <w:name w:val="Нет списка412"/>
    <w:next w:val="a2"/>
    <w:uiPriority w:val="99"/>
    <w:semiHidden/>
    <w:unhideWhenUsed/>
    <w:rsid w:val="009661DD"/>
  </w:style>
  <w:style w:type="numbering" w:customStyle="1" w:styleId="1112">
    <w:name w:val="Нет списка1112"/>
    <w:next w:val="a2"/>
    <w:uiPriority w:val="99"/>
    <w:semiHidden/>
    <w:unhideWhenUsed/>
    <w:rsid w:val="009661DD"/>
  </w:style>
  <w:style w:type="numbering" w:customStyle="1" w:styleId="21120">
    <w:name w:val="Нет списка2112"/>
    <w:next w:val="a2"/>
    <w:uiPriority w:val="99"/>
    <w:semiHidden/>
    <w:unhideWhenUsed/>
    <w:rsid w:val="009661DD"/>
  </w:style>
  <w:style w:type="numbering" w:customStyle="1" w:styleId="31120">
    <w:name w:val="Нет списка3112"/>
    <w:next w:val="a2"/>
    <w:uiPriority w:val="99"/>
    <w:semiHidden/>
    <w:unhideWhenUsed/>
    <w:rsid w:val="009661DD"/>
  </w:style>
  <w:style w:type="numbering" w:customStyle="1" w:styleId="41110">
    <w:name w:val="Нет списка4111"/>
    <w:next w:val="a2"/>
    <w:uiPriority w:val="99"/>
    <w:semiHidden/>
    <w:unhideWhenUsed/>
    <w:rsid w:val="009661DD"/>
  </w:style>
  <w:style w:type="numbering" w:customStyle="1" w:styleId="111111">
    <w:name w:val="Нет списка111111"/>
    <w:next w:val="a2"/>
    <w:uiPriority w:val="99"/>
    <w:semiHidden/>
    <w:unhideWhenUsed/>
    <w:rsid w:val="009661DD"/>
  </w:style>
  <w:style w:type="numbering" w:customStyle="1" w:styleId="21111">
    <w:name w:val="Нет списка21111"/>
    <w:next w:val="a2"/>
    <w:uiPriority w:val="99"/>
    <w:semiHidden/>
    <w:unhideWhenUsed/>
    <w:rsid w:val="009661DD"/>
  </w:style>
  <w:style w:type="numbering" w:customStyle="1" w:styleId="31111">
    <w:name w:val="Нет списка31111"/>
    <w:next w:val="a2"/>
    <w:uiPriority w:val="99"/>
    <w:semiHidden/>
    <w:unhideWhenUsed/>
    <w:rsid w:val="009661DD"/>
  </w:style>
  <w:style w:type="character" w:customStyle="1" w:styleId="15pt">
    <w:name w:val="Основной текст + 15 pt"/>
    <w:aliases w:val="Интервал -1 pt"/>
    <w:rsid w:val="009661DD"/>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table" w:customStyle="1" w:styleId="91">
    <w:name w:val="Сетка таблицы9"/>
    <w:basedOn w:val="a1"/>
    <w:next w:val="af6"/>
    <w:rsid w:val="00873E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E8286B"/>
  </w:style>
  <w:style w:type="table" w:customStyle="1" w:styleId="100">
    <w:name w:val="Сетка таблицы10"/>
    <w:basedOn w:val="a1"/>
    <w:next w:val="af6"/>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E8286B"/>
  </w:style>
  <w:style w:type="table" w:customStyle="1" w:styleId="140">
    <w:name w:val="Сетка таблицы14"/>
    <w:basedOn w:val="a1"/>
    <w:next w:val="af6"/>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6"/>
    <w:rsid w:val="00E828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E8286B"/>
  </w:style>
  <w:style w:type="table" w:customStyle="1" w:styleId="160">
    <w:name w:val="Сетка таблицы16"/>
    <w:basedOn w:val="a1"/>
    <w:next w:val="af6"/>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4A28B8"/>
  </w:style>
  <w:style w:type="table" w:customStyle="1" w:styleId="170">
    <w:name w:val="Сетка таблицы17"/>
    <w:basedOn w:val="a1"/>
    <w:next w:val="af6"/>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6"/>
    <w:uiPriority w:val="99"/>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f6"/>
    <w:uiPriority w:val="99"/>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0"/>
    <w:uiPriority w:val="99"/>
    <w:semiHidden/>
    <w:unhideWhenUsed/>
    <w:rsid w:val="004A28B8"/>
    <w:rPr>
      <w:rFonts w:cs="Times New Roman"/>
      <w:sz w:val="16"/>
    </w:rPr>
  </w:style>
  <w:style w:type="character" w:styleId="aff1">
    <w:name w:val="Strong"/>
    <w:basedOn w:val="a0"/>
    <w:uiPriority w:val="99"/>
    <w:qFormat/>
    <w:rsid w:val="004A28B8"/>
    <w:rPr>
      <w:rFonts w:cs="Times New Roman"/>
      <w:b/>
    </w:rPr>
  </w:style>
  <w:style w:type="paragraph" w:styleId="HTML">
    <w:name w:val="HTML Preformatted"/>
    <w:basedOn w:val="a"/>
    <w:link w:val="HTML0"/>
    <w:uiPriority w:val="99"/>
    <w:rsid w:val="004A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A28B8"/>
    <w:rPr>
      <w:rFonts w:ascii="Courier New" w:eastAsia="Times New Roman" w:hAnsi="Courier New" w:cs="Courier New"/>
      <w:sz w:val="20"/>
      <w:szCs w:val="20"/>
    </w:rPr>
  </w:style>
  <w:style w:type="paragraph" w:styleId="aff2">
    <w:name w:val="annotation text"/>
    <w:basedOn w:val="a"/>
    <w:link w:val="aff3"/>
    <w:uiPriority w:val="99"/>
    <w:semiHidden/>
    <w:rsid w:val="004A28B8"/>
    <w:pPr>
      <w:spacing w:after="0" w:line="240" w:lineRule="auto"/>
    </w:pPr>
    <w:rPr>
      <w:rFonts w:ascii="Calibri" w:eastAsia="Times New Roman" w:hAnsi="Calibri" w:cs="Times New Roman"/>
      <w:sz w:val="20"/>
      <w:szCs w:val="20"/>
      <w:lang w:eastAsia="en-US"/>
    </w:rPr>
  </w:style>
  <w:style w:type="character" w:customStyle="1" w:styleId="aff3">
    <w:name w:val="Текст примечания Знак"/>
    <w:basedOn w:val="a0"/>
    <w:link w:val="aff2"/>
    <w:uiPriority w:val="99"/>
    <w:semiHidden/>
    <w:rsid w:val="004A28B8"/>
    <w:rPr>
      <w:rFonts w:ascii="Calibri" w:eastAsia="Times New Roman" w:hAnsi="Calibri" w:cs="Times New Roman"/>
      <w:sz w:val="20"/>
      <w:szCs w:val="20"/>
      <w:lang w:eastAsia="en-US"/>
    </w:rPr>
  </w:style>
  <w:style w:type="paragraph" w:styleId="aff4">
    <w:name w:val="Plain Text"/>
    <w:basedOn w:val="a"/>
    <w:link w:val="aff5"/>
    <w:uiPriority w:val="99"/>
    <w:rsid w:val="004A28B8"/>
    <w:pPr>
      <w:spacing w:after="0" w:line="240" w:lineRule="auto"/>
    </w:pPr>
    <w:rPr>
      <w:rFonts w:ascii="Courier New" w:eastAsia="Times New Roman" w:hAnsi="Courier New" w:cs="Courier New"/>
      <w:sz w:val="24"/>
      <w:szCs w:val="24"/>
    </w:rPr>
  </w:style>
  <w:style w:type="character" w:customStyle="1" w:styleId="aff5">
    <w:name w:val="Текст Знак"/>
    <w:basedOn w:val="a0"/>
    <w:link w:val="aff4"/>
    <w:uiPriority w:val="99"/>
    <w:rsid w:val="004A28B8"/>
    <w:rPr>
      <w:rFonts w:ascii="Courier New" w:eastAsia="Times New Roman" w:hAnsi="Courier New" w:cs="Courier New"/>
      <w:sz w:val="24"/>
      <w:szCs w:val="24"/>
    </w:rPr>
  </w:style>
  <w:style w:type="character" w:customStyle="1" w:styleId="apple-converted-space">
    <w:name w:val="apple-converted-space"/>
    <w:basedOn w:val="a0"/>
    <w:rsid w:val="004A28B8"/>
    <w:rPr>
      <w:rFonts w:cs="Times New Roman"/>
    </w:rPr>
  </w:style>
  <w:style w:type="character" w:customStyle="1" w:styleId="apple-style-span">
    <w:name w:val="apple-style-span"/>
    <w:basedOn w:val="a0"/>
    <w:uiPriority w:val="99"/>
    <w:rsid w:val="004A28B8"/>
    <w:rPr>
      <w:rFonts w:cs="Times New Roman"/>
    </w:rPr>
  </w:style>
  <w:style w:type="paragraph" w:customStyle="1" w:styleId="28">
    <w:name w:val="Îáû÷íûé2"/>
    <w:uiPriority w:val="99"/>
    <w:rsid w:val="004A28B8"/>
    <w:pPr>
      <w:widowControl w:val="0"/>
      <w:spacing w:after="0" w:line="240" w:lineRule="auto"/>
    </w:pPr>
    <w:rPr>
      <w:rFonts w:ascii="Calibri" w:eastAsia="Times New Roman" w:hAnsi="Calibri" w:cs="Times New Roman"/>
      <w:sz w:val="20"/>
      <w:szCs w:val="20"/>
    </w:rPr>
  </w:style>
  <w:style w:type="paragraph" w:customStyle="1" w:styleId="aff6">
    <w:name w:val="Абзац"/>
    <w:basedOn w:val="a"/>
    <w:uiPriority w:val="99"/>
    <w:rsid w:val="004A28B8"/>
    <w:pPr>
      <w:spacing w:before="120" w:after="0" w:line="240" w:lineRule="auto"/>
      <w:ind w:firstLine="851"/>
      <w:jc w:val="both"/>
    </w:pPr>
    <w:rPr>
      <w:rFonts w:ascii="Calibri" w:eastAsia="Times New Roman" w:hAnsi="Calibri" w:cs="Times New Roman"/>
      <w:sz w:val="28"/>
      <w:szCs w:val="20"/>
    </w:rPr>
  </w:style>
  <w:style w:type="paragraph" w:customStyle="1" w:styleId="Default">
    <w:name w:val="Default"/>
    <w:uiPriority w:val="99"/>
    <w:rsid w:val="004A28B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9">
    <w:name w:val="1._Текст_метод"/>
    <w:uiPriority w:val="99"/>
    <w:rsid w:val="004A28B8"/>
    <w:pPr>
      <w:spacing w:before="20" w:after="0" w:line="192" w:lineRule="auto"/>
      <w:ind w:firstLine="567"/>
      <w:jc w:val="both"/>
    </w:pPr>
    <w:rPr>
      <w:rFonts w:ascii="Calibri" w:eastAsia="Times New Roman" w:hAnsi="Calibri" w:cs="Times New Roman"/>
      <w:sz w:val="20"/>
      <w:szCs w:val="20"/>
    </w:rPr>
  </w:style>
  <w:style w:type="paragraph" w:customStyle="1" w:styleId="10">
    <w:name w:val="Список 1"/>
    <w:basedOn w:val="a"/>
    <w:uiPriority w:val="99"/>
    <w:rsid w:val="004A28B8"/>
    <w:pPr>
      <w:numPr>
        <w:numId w:val="9"/>
      </w:numPr>
      <w:tabs>
        <w:tab w:val="clear" w:pos="927"/>
      </w:tabs>
      <w:spacing w:before="120" w:after="120" w:line="240" w:lineRule="auto"/>
      <w:ind w:left="360" w:hanging="360"/>
      <w:jc w:val="both"/>
    </w:pPr>
    <w:rPr>
      <w:rFonts w:ascii="Calibri" w:eastAsia="Times New Roman" w:hAnsi="Calibri" w:cs="Times New Roman"/>
      <w:sz w:val="16"/>
      <w:szCs w:val="20"/>
    </w:rPr>
  </w:style>
  <w:style w:type="paragraph" w:customStyle="1" w:styleId="1a">
    <w:name w:val="1."/>
    <w:uiPriority w:val="99"/>
    <w:rsid w:val="004A28B8"/>
    <w:pPr>
      <w:spacing w:before="120" w:after="0" w:line="240" w:lineRule="auto"/>
      <w:ind w:firstLine="284"/>
      <w:jc w:val="both"/>
    </w:pPr>
    <w:rPr>
      <w:rFonts w:ascii="Arial" w:eastAsia="Times New Roman" w:hAnsi="Arial" w:cs="Times New Roman"/>
      <w:sz w:val="18"/>
      <w:szCs w:val="20"/>
    </w:rPr>
  </w:style>
  <w:style w:type="paragraph" w:customStyle="1" w:styleId="610">
    <w:name w:val="6.1"/>
    <w:basedOn w:val="a"/>
    <w:uiPriority w:val="99"/>
    <w:rsid w:val="004A28B8"/>
    <w:pPr>
      <w:widowControl w:val="0"/>
      <w:suppressAutoHyphens/>
      <w:spacing w:after="0" w:line="240" w:lineRule="auto"/>
      <w:ind w:right="57"/>
      <w:jc w:val="right"/>
    </w:pPr>
    <w:rPr>
      <w:rFonts w:ascii="Calibri" w:eastAsia="Times New Roman" w:hAnsi="Calibri" w:cs="Times New Roman"/>
      <w:sz w:val="16"/>
      <w:szCs w:val="20"/>
    </w:rPr>
  </w:style>
  <w:style w:type="character" w:styleId="aff7">
    <w:name w:val="line number"/>
    <w:basedOn w:val="a0"/>
    <w:uiPriority w:val="99"/>
    <w:semiHidden/>
    <w:rsid w:val="004A28B8"/>
    <w:rPr>
      <w:rFonts w:cs="Times New Roman"/>
    </w:rPr>
  </w:style>
  <w:style w:type="paragraph" w:styleId="29">
    <w:name w:val="Body Text Indent 2"/>
    <w:basedOn w:val="a"/>
    <w:link w:val="2a"/>
    <w:uiPriority w:val="99"/>
    <w:semiHidden/>
    <w:rsid w:val="004A28B8"/>
    <w:pPr>
      <w:widowControl w:val="0"/>
      <w:spacing w:before="120" w:after="0" w:line="220" w:lineRule="atLeast"/>
      <w:ind w:firstLine="720"/>
      <w:jc w:val="both"/>
    </w:pPr>
    <w:rPr>
      <w:rFonts w:ascii="Calibri" w:eastAsia="Times New Roman" w:hAnsi="Calibri" w:cs="Times New Roman"/>
      <w:sz w:val="20"/>
      <w:szCs w:val="20"/>
    </w:rPr>
  </w:style>
  <w:style w:type="character" w:customStyle="1" w:styleId="2a">
    <w:name w:val="Основной текст с отступом 2 Знак"/>
    <w:basedOn w:val="a0"/>
    <w:link w:val="29"/>
    <w:uiPriority w:val="99"/>
    <w:semiHidden/>
    <w:rsid w:val="004A28B8"/>
    <w:rPr>
      <w:rFonts w:ascii="Calibri" w:eastAsia="Times New Roman" w:hAnsi="Calibri" w:cs="Times New Roman"/>
      <w:sz w:val="20"/>
      <w:szCs w:val="20"/>
    </w:rPr>
  </w:style>
  <w:style w:type="character" w:customStyle="1" w:styleId="aff8">
    <w:name w:val="номер страницы"/>
    <w:uiPriority w:val="99"/>
    <w:rsid w:val="004A28B8"/>
    <w:rPr>
      <w:rFonts w:ascii="Times New Roman" w:hAnsi="Times New Roman"/>
      <w:b/>
      <w:sz w:val="28"/>
    </w:rPr>
  </w:style>
  <w:style w:type="paragraph" w:customStyle="1" w:styleId="2b">
    <w:name w:val="оглавление 2"/>
    <w:basedOn w:val="1b"/>
    <w:autoRedefine/>
    <w:uiPriority w:val="99"/>
    <w:rsid w:val="004A28B8"/>
    <w:pPr>
      <w:spacing w:before="60"/>
      <w:ind w:left="851"/>
    </w:pPr>
  </w:style>
  <w:style w:type="paragraph" w:customStyle="1" w:styleId="36">
    <w:name w:val="оглавление 3"/>
    <w:basedOn w:val="1b"/>
    <w:next w:val="a"/>
    <w:autoRedefine/>
    <w:uiPriority w:val="99"/>
    <w:rsid w:val="004A28B8"/>
    <w:pPr>
      <w:ind w:left="1418"/>
    </w:pPr>
  </w:style>
  <w:style w:type="paragraph" w:customStyle="1" w:styleId="1b">
    <w:name w:val="оглавление 1"/>
    <w:basedOn w:val="a"/>
    <w:next w:val="a"/>
    <w:autoRedefine/>
    <w:uiPriority w:val="99"/>
    <w:rsid w:val="004A28B8"/>
    <w:pPr>
      <w:keepLines/>
      <w:tabs>
        <w:tab w:val="right" w:leader="dot" w:pos="9639"/>
      </w:tabs>
      <w:spacing w:before="120" w:after="0" w:line="240" w:lineRule="auto"/>
      <w:ind w:left="284" w:right="567" w:hanging="284"/>
      <w:jc w:val="both"/>
    </w:pPr>
    <w:rPr>
      <w:rFonts w:ascii="Calibri" w:eastAsia="Times New Roman" w:hAnsi="Calibri" w:cs="Times New Roman"/>
      <w:b/>
      <w:sz w:val="24"/>
      <w:szCs w:val="20"/>
    </w:rPr>
  </w:style>
  <w:style w:type="character" w:customStyle="1" w:styleId="aff9">
    <w:name w:val="Основной шрифт"/>
    <w:uiPriority w:val="99"/>
    <w:rsid w:val="004A28B8"/>
  </w:style>
  <w:style w:type="paragraph" w:styleId="2c">
    <w:name w:val="List Bullet 2"/>
    <w:basedOn w:val="a"/>
    <w:autoRedefine/>
    <w:uiPriority w:val="99"/>
    <w:semiHidden/>
    <w:rsid w:val="004A28B8"/>
    <w:pPr>
      <w:tabs>
        <w:tab w:val="num" w:pos="643"/>
      </w:tabs>
      <w:spacing w:after="0" w:line="240" w:lineRule="auto"/>
      <w:ind w:left="643" w:hanging="360"/>
    </w:pPr>
    <w:rPr>
      <w:rFonts w:ascii="Calibri" w:eastAsia="Times New Roman" w:hAnsi="Calibri" w:cs="Times New Roman"/>
      <w:sz w:val="24"/>
      <w:szCs w:val="20"/>
    </w:rPr>
  </w:style>
  <w:style w:type="paragraph" w:customStyle="1" w:styleId="45">
    <w:name w:val="4._Заголовок справа"/>
    <w:basedOn w:val="46"/>
    <w:next w:val="46"/>
    <w:uiPriority w:val="99"/>
    <w:rsid w:val="004A28B8"/>
    <w:pPr>
      <w:spacing w:before="120"/>
    </w:pPr>
    <w:rPr>
      <w:b/>
    </w:rPr>
  </w:style>
  <w:style w:type="paragraph" w:customStyle="1" w:styleId="46">
    <w:name w:val="4._Текст справа"/>
    <w:basedOn w:val="1c"/>
    <w:uiPriority w:val="99"/>
    <w:rsid w:val="004A28B8"/>
    <w:pPr>
      <w:suppressAutoHyphens/>
      <w:spacing w:before="0"/>
      <w:ind w:left="10206" w:firstLine="0"/>
      <w:jc w:val="left"/>
    </w:pPr>
  </w:style>
  <w:style w:type="paragraph" w:customStyle="1" w:styleId="47">
    <w:name w:val="4._Заголовок абзаца"/>
    <w:basedOn w:val="1c"/>
    <w:next w:val="1c"/>
    <w:uiPriority w:val="99"/>
    <w:rsid w:val="004A28B8"/>
    <w:pPr>
      <w:spacing w:before="120"/>
    </w:pPr>
    <w:rPr>
      <w:b/>
    </w:rPr>
  </w:style>
  <w:style w:type="paragraph" w:customStyle="1" w:styleId="48">
    <w:name w:val="4.Номер таблицы"/>
    <w:basedOn w:val="49"/>
    <w:next w:val="49"/>
    <w:uiPriority w:val="99"/>
    <w:rsid w:val="004A28B8"/>
    <w:pPr>
      <w:jc w:val="right"/>
    </w:pPr>
  </w:style>
  <w:style w:type="paragraph" w:customStyle="1" w:styleId="6-6">
    <w:name w:val="6.Табл.-6уровень"/>
    <w:basedOn w:val="6-1"/>
    <w:uiPriority w:val="99"/>
    <w:rsid w:val="004A28B8"/>
    <w:pPr>
      <w:spacing w:before="0"/>
      <w:ind w:left="1134"/>
    </w:pPr>
  </w:style>
  <w:style w:type="paragraph" w:styleId="2d">
    <w:name w:val="toc 2"/>
    <w:basedOn w:val="1d"/>
    <w:uiPriority w:val="99"/>
    <w:semiHidden/>
    <w:rsid w:val="004A28B8"/>
    <w:pPr>
      <w:spacing w:before="60"/>
      <w:ind w:left="851"/>
    </w:pPr>
  </w:style>
  <w:style w:type="paragraph" w:customStyle="1" w:styleId="6-4">
    <w:name w:val="6.Табл.-4уровень"/>
    <w:basedOn w:val="6-1"/>
    <w:uiPriority w:val="99"/>
    <w:rsid w:val="004A28B8"/>
    <w:pPr>
      <w:spacing w:before="0"/>
      <w:ind w:left="794"/>
    </w:pPr>
  </w:style>
  <w:style w:type="paragraph" w:styleId="37">
    <w:name w:val="toc 3"/>
    <w:basedOn w:val="1d"/>
    <w:next w:val="a"/>
    <w:uiPriority w:val="99"/>
    <w:rsid w:val="004A28B8"/>
    <w:pPr>
      <w:ind w:left="1418"/>
    </w:pPr>
  </w:style>
  <w:style w:type="paragraph" w:customStyle="1" w:styleId="93">
    <w:name w:val="9.Заголовок графика"/>
    <w:basedOn w:val="49"/>
    <w:next w:val="94"/>
    <w:uiPriority w:val="99"/>
    <w:rsid w:val="004A28B8"/>
  </w:style>
  <w:style w:type="paragraph" w:styleId="1d">
    <w:name w:val="toc 1"/>
    <w:basedOn w:val="a"/>
    <w:next w:val="a"/>
    <w:uiPriority w:val="99"/>
    <w:semiHidden/>
    <w:rsid w:val="004A28B8"/>
    <w:pPr>
      <w:keepLines/>
      <w:tabs>
        <w:tab w:val="right" w:leader="dot" w:pos="9639"/>
      </w:tabs>
      <w:spacing w:before="120" w:after="0" w:line="240" w:lineRule="auto"/>
      <w:ind w:left="284" w:right="567" w:hanging="284"/>
      <w:jc w:val="both"/>
    </w:pPr>
    <w:rPr>
      <w:rFonts w:ascii="Calibri" w:eastAsia="Times New Roman" w:hAnsi="Calibri" w:cs="Times New Roman"/>
      <w:b/>
      <w:sz w:val="24"/>
      <w:szCs w:val="20"/>
    </w:rPr>
  </w:style>
  <w:style w:type="paragraph" w:customStyle="1" w:styleId="Affa">
    <w:name w:val="A.Содержание"/>
    <w:uiPriority w:val="99"/>
    <w:rsid w:val="004A28B8"/>
    <w:pPr>
      <w:keepNext/>
      <w:pageBreakBefore/>
      <w:widowControl w:val="0"/>
      <w:suppressLineNumbers/>
      <w:suppressAutoHyphens/>
      <w:spacing w:after="480" w:line="240" w:lineRule="auto"/>
      <w:jc w:val="center"/>
    </w:pPr>
    <w:rPr>
      <w:rFonts w:ascii="Calibri" w:eastAsia="Times New Roman" w:hAnsi="Calibri" w:cs="Times New Roman"/>
      <w:b/>
      <w:sz w:val="36"/>
      <w:szCs w:val="20"/>
    </w:rPr>
  </w:style>
  <w:style w:type="paragraph" w:customStyle="1" w:styleId="323">
    <w:name w:val="3.Подзаголовок 2"/>
    <w:basedOn w:val="315"/>
    <w:next w:val="1c"/>
    <w:uiPriority w:val="99"/>
    <w:qFormat/>
    <w:rsid w:val="004A28B8"/>
    <w:pPr>
      <w:spacing w:before="120" w:after="0"/>
      <w:outlineLvl w:val="2"/>
    </w:pPr>
    <w:rPr>
      <w:sz w:val="28"/>
    </w:rPr>
  </w:style>
  <w:style w:type="paragraph" w:customStyle="1" w:styleId="315">
    <w:name w:val="3.Подзаголовок 1"/>
    <w:basedOn w:val="2e"/>
    <w:next w:val="1c"/>
    <w:uiPriority w:val="99"/>
    <w:rsid w:val="004A28B8"/>
    <w:pPr>
      <w:keepNext/>
      <w:keepLines/>
      <w:pageBreakBefore w:val="0"/>
      <w:spacing w:before="240" w:after="60"/>
      <w:outlineLvl w:val="1"/>
    </w:pPr>
    <w:rPr>
      <w:sz w:val="32"/>
    </w:rPr>
  </w:style>
  <w:style w:type="paragraph" w:customStyle="1" w:styleId="49">
    <w:name w:val="4.Заголовок таблицы"/>
    <w:basedOn w:val="315"/>
    <w:next w:val="1c"/>
    <w:uiPriority w:val="99"/>
    <w:qFormat/>
    <w:rsid w:val="004A28B8"/>
    <w:pPr>
      <w:keepNext w:val="0"/>
      <w:keepLines w:val="0"/>
      <w:spacing w:before="0" w:after="0"/>
      <w:jc w:val="left"/>
      <w:outlineLvl w:val="3"/>
    </w:pPr>
    <w:rPr>
      <w:sz w:val="28"/>
    </w:rPr>
  </w:style>
  <w:style w:type="paragraph" w:customStyle="1" w:styleId="4a">
    <w:name w:val="4.Пояснение к таблице"/>
    <w:basedOn w:val="6-1"/>
    <w:next w:val="5-"/>
    <w:uiPriority w:val="99"/>
    <w:qFormat/>
    <w:rsid w:val="004A28B8"/>
    <w:pPr>
      <w:suppressAutoHyphens/>
      <w:spacing w:before="60" w:after="60"/>
      <w:ind w:left="0" w:firstLine="0"/>
      <w:jc w:val="right"/>
    </w:pPr>
  </w:style>
  <w:style w:type="paragraph" w:customStyle="1" w:styleId="94">
    <w:name w:val="9.График"/>
    <w:basedOn w:val="1c"/>
    <w:next w:val="1c"/>
    <w:uiPriority w:val="99"/>
    <w:rsid w:val="004A28B8"/>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e">
    <w:name w:val="2.Заголовок"/>
    <w:next w:val="1c"/>
    <w:uiPriority w:val="99"/>
    <w:rsid w:val="004A28B8"/>
    <w:pPr>
      <w:pageBreakBefore/>
      <w:widowControl w:val="0"/>
      <w:suppressAutoHyphens/>
      <w:spacing w:after="120" w:line="240" w:lineRule="auto"/>
      <w:jc w:val="center"/>
      <w:outlineLvl w:val="0"/>
    </w:pPr>
    <w:rPr>
      <w:rFonts w:ascii="Calibri" w:eastAsia="Times New Roman" w:hAnsi="Calibri" w:cs="Times New Roman"/>
      <w:b/>
      <w:sz w:val="36"/>
      <w:szCs w:val="20"/>
    </w:rPr>
  </w:style>
  <w:style w:type="character" w:customStyle="1" w:styleId="1e">
    <w:name w:val="1.Текст Знак"/>
    <w:link w:val="1c"/>
    <w:uiPriority w:val="99"/>
    <w:locked/>
    <w:rsid w:val="004A28B8"/>
    <w:rPr>
      <w:rFonts w:ascii="Arial" w:hAnsi="Arial" w:cs="Times New Roman"/>
      <w:sz w:val="24"/>
    </w:rPr>
  </w:style>
  <w:style w:type="paragraph" w:customStyle="1" w:styleId="1c">
    <w:name w:val="1.Текст"/>
    <w:link w:val="1e"/>
    <w:uiPriority w:val="99"/>
    <w:qFormat/>
    <w:rsid w:val="004A28B8"/>
    <w:pPr>
      <w:spacing w:before="60" w:after="0" w:line="240" w:lineRule="auto"/>
      <w:ind w:firstLine="567"/>
      <w:jc w:val="both"/>
    </w:pPr>
    <w:rPr>
      <w:rFonts w:ascii="Arial" w:hAnsi="Arial" w:cs="Times New Roman"/>
      <w:sz w:val="24"/>
    </w:rPr>
  </w:style>
  <w:style w:type="paragraph" w:customStyle="1" w:styleId="6-5">
    <w:name w:val="6.Табл.-5уровень"/>
    <w:basedOn w:val="6-1"/>
    <w:uiPriority w:val="99"/>
    <w:rsid w:val="004A28B8"/>
    <w:pPr>
      <w:spacing w:before="0"/>
      <w:ind w:left="964"/>
    </w:pPr>
  </w:style>
  <w:style w:type="character" w:customStyle="1" w:styleId="83">
    <w:name w:val="8.Сноска Знак"/>
    <w:link w:val="84"/>
    <w:uiPriority w:val="99"/>
    <w:locked/>
    <w:rsid w:val="004A28B8"/>
    <w:rPr>
      <w:rFonts w:ascii="Times New Roman" w:hAnsi="Times New Roman"/>
      <w:i/>
    </w:rPr>
  </w:style>
  <w:style w:type="paragraph" w:customStyle="1" w:styleId="84">
    <w:name w:val="8.Сноска"/>
    <w:basedOn w:val="6-1"/>
    <w:next w:val="a"/>
    <w:link w:val="83"/>
    <w:uiPriority w:val="99"/>
    <w:qFormat/>
    <w:rsid w:val="004A28B8"/>
    <w:pPr>
      <w:spacing w:before="60"/>
      <w:ind w:left="0" w:right="0" w:firstLine="0"/>
      <w:jc w:val="both"/>
    </w:pPr>
    <w:rPr>
      <w:rFonts w:ascii="Times New Roman" w:eastAsiaTheme="minorEastAsia" w:hAnsi="Times New Roman" w:cstheme="minorBidi"/>
      <w:i/>
      <w:szCs w:val="22"/>
    </w:rPr>
  </w:style>
  <w:style w:type="paragraph" w:customStyle="1" w:styleId="6-1">
    <w:name w:val="6.Табл.-1уровень"/>
    <w:basedOn w:val="a"/>
    <w:uiPriority w:val="99"/>
    <w:qFormat/>
    <w:rsid w:val="004A28B8"/>
    <w:pPr>
      <w:widowControl w:val="0"/>
      <w:spacing w:before="20" w:after="0" w:line="240" w:lineRule="auto"/>
      <w:ind w:left="283" w:right="57" w:hanging="170"/>
    </w:pPr>
    <w:rPr>
      <w:rFonts w:ascii="Calibri" w:eastAsia="Times New Roman" w:hAnsi="Calibri" w:cs="Times New Roman"/>
      <w:szCs w:val="20"/>
    </w:rPr>
  </w:style>
  <w:style w:type="paragraph" w:customStyle="1" w:styleId="bl0">
    <w:name w:val="bl0"/>
    <w:basedOn w:val="a"/>
    <w:uiPriority w:val="99"/>
    <w:rsid w:val="004A28B8"/>
    <w:pPr>
      <w:spacing w:before="100" w:beforeAutospacing="1" w:after="100" w:afterAutospacing="1" w:line="240" w:lineRule="auto"/>
    </w:pPr>
    <w:rPr>
      <w:rFonts w:ascii="Calibri" w:eastAsia="Times New Roman" w:hAnsi="Calibri" w:cs="Times New Roman"/>
      <w:sz w:val="24"/>
      <w:szCs w:val="24"/>
    </w:rPr>
  </w:style>
  <w:style w:type="numbering" w:customStyle="1" w:styleId="141">
    <w:name w:val="Нет списка14"/>
    <w:next w:val="a2"/>
    <w:uiPriority w:val="99"/>
    <w:semiHidden/>
    <w:unhideWhenUsed/>
    <w:rsid w:val="004A28B8"/>
  </w:style>
  <w:style w:type="character" w:styleId="affb">
    <w:name w:val="Placeholder Text"/>
    <w:basedOn w:val="a0"/>
    <w:uiPriority w:val="99"/>
    <w:semiHidden/>
    <w:rsid w:val="00392F6A"/>
    <w:rPr>
      <w:color w:val="808080"/>
    </w:rPr>
  </w:style>
  <w:style w:type="paragraph" w:customStyle="1" w:styleId="1f">
    <w:name w:val="Абзац списка1"/>
    <w:basedOn w:val="a"/>
    <w:rsid w:val="00906A3D"/>
    <w:pPr>
      <w:ind w:left="720"/>
      <w:contextualSpacing/>
    </w:pPr>
    <w:rPr>
      <w:rFonts w:ascii="Calibri" w:eastAsia="Times New Roman" w:hAnsi="Calibri" w:cs="Times New Roman"/>
    </w:rPr>
  </w:style>
  <w:style w:type="numbering" w:customStyle="1" w:styleId="151">
    <w:name w:val="Нет списка15"/>
    <w:next w:val="a2"/>
    <w:uiPriority w:val="99"/>
    <w:semiHidden/>
    <w:unhideWhenUsed/>
    <w:rsid w:val="00851086"/>
  </w:style>
  <w:style w:type="table" w:customStyle="1" w:styleId="190">
    <w:name w:val="Сетка таблицы19"/>
    <w:basedOn w:val="a1"/>
    <w:next w:val="af6"/>
    <w:rsid w:val="0085108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6"/>
    <w:uiPriority w:val="99"/>
    <w:rsid w:val="0085108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6"/>
    <w:uiPriority w:val="99"/>
    <w:rsid w:val="0085108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851086"/>
  </w:style>
  <w:style w:type="numbering" w:customStyle="1" w:styleId="171">
    <w:name w:val="Нет списка17"/>
    <w:next w:val="a2"/>
    <w:uiPriority w:val="99"/>
    <w:semiHidden/>
    <w:unhideWhenUsed/>
    <w:rsid w:val="00BC652F"/>
  </w:style>
  <w:style w:type="table" w:customStyle="1" w:styleId="200">
    <w:name w:val="Сетка таблицы20"/>
    <w:basedOn w:val="a1"/>
    <w:next w:val="af6"/>
    <w:uiPriority w:val="59"/>
    <w:rsid w:val="00AF7D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CA768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5">
    <w:name w:val="xl65"/>
    <w:basedOn w:val="a"/>
    <w:rsid w:val="00CA7684"/>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66">
    <w:name w:val="xl66"/>
    <w:basedOn w:val="a"/>
    <w:rsid w:val="00CA7684"/>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CA7684"/>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8">
    <w:name w:val="xl68"/>
    <w:basedOn w:val="a"/>
    <w:rsid w:val="00CA7684"/>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9">
    <w:name w:val="xl69"/>
    <w:basedOn w:val="a"/>
    <w:rsid w:val="00CA768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0">
    <w:name w:val="xl70"/>
    <w:basedOn w:val="a"/>
    <w:rsid w:val="00CA768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1">
    <w:name w:val="xl71"/>
    <w:basedOn w:val="a"/>
    <w:rsid w:val="00CA768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2">
    <w:name w:val="xl72"/>
    <w:basedOn w:val="a"/>
    <w:rsid w:val="00CA768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3">
    <w:name w:val="xl73"/>
    <w:basedOn w:val="a"/>
    <w:rsid w:val="00CA7684"/>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4">
    <w:name w:val="xl74"/>
    <w:basedOn w:val="a"/>
    <w:rsid w:val="00CA7684"/>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5">
    <w:name w:val="xl75"/>
    <w:basedOn w:val="a"/>
    <w:rsid w:val="00CA7684"/>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6">
    <w:name w:val="xl76"/>
    <w:basedOn w:val="a"/>
    <w:rsid w:val="00CA7684"/>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7">
    <w:name w:val="xl77"/>
    <w:basedOn w:val="a"/>
    <w:rsid w:val="00CA7684"/>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8">
    <w:name w:val="xl78"/>
    <w:basedOn w:val="a"/>
    <w:rsid w:val="00CA7684"/>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9">
    <w:name w:val="xl79"/>
    <w:basedOn w:val="a"/>
    <w:rsid w:val="00CA768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0">
    <w:name w:val="xl80"/>
    <w:basedOn w:val="a"/>
    <w:rsid w:val="00CA7684"/>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1">
    <w:name w:val="xl81"/>
    <w:basedOn w:val="a"/>
    <w:rsid w:val="00CA768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2">
    <w:name w:val="xl82"/>
    <w:basedOn w:val="a"/>
    <w:rsid w:val="00CA7684"/>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3">
    <w:name w:val="xl83"/>
    <w:basedOn w:val="a"/>
    <w:rsid w:val="00CA7684"/>
    <w:pPr>
      <w:pBdr>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4">
    <w:name w:val="xl84"/>
    <w:basedOn w:val="a"/>
    <w:rsid w:val="00CA768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5">
    <w:name w:val="xl85"/>
    <w:basedOn w:val="a"/>
    <w:rsid w:val="00CA768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6">
    <w:name w:val="xl86"/>
    <w:basedOn w:val="a"/>
    <w:rsid w:val="00CA768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
    <w:rsid w:val="00CA7684"/>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8">
    <w:name w:val="xl88"/>
    <w:basedOn w:val="a"/>
    <w:rsid w:val="00CA7684"/>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9">
    <w:name w:val="xl89"/>
    <w:basedOn w:val="a"/>
    <w:rsid w:val="00CA7684"/>
    <w:pP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0">
    <w:name w:val="xl90"/>
    <w:basedOn w:val="a"/>
    <w:rsid w:val="00CA7684"/>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1">
    <w:name w:val="xl91"/>
    <w:basedOn w:val="a"/>
    <w:rsid w:val="00CA768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2">
    <w:name w:val="xl92"/>
    <w:basedOn w:val="a"/>
    <w:rsid w:val="00CA7684"/>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3">
    <w:name w:val="xl93"/>
    <w:basedOn w:val="a"/>
    <w:rsid w:val="00CA768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4">
    <w:name w:val="xl94"/>
    <w:basedOn w:val="a"/>
    <w:rsid w:val="00CA7684"/>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5">
    <w:name w:val="xl95"/>
    <w:basedOn w:val="a"/>
    <w:rsid w:val="00CA7684"/>
    <w:pPr>
      <w:pBdr>
        <w:top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6">
    <w:name w:val="xl96"/>
    <w:basedOn w:val="a"/>
    <w:rsid w:val="00CA7684"/>
    <w:pPr>
      <w:pBdr>
        <w:bottom w:val="single" w:sz="8" w:space="0" w:color="auto"/>
        <w:right w:val="single" w:sz="8"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7">
    <w:name w:val="xl97"/>
    <w:basedOn w:val="a"/>
    <w:rsid w:val="00CA7684"/>
    <w:pPr>
      <w:pBdr>
        <w:right w:val="single" w:sz="8" w:space="0" w:color="auto"/>
      </w:pBdr>
      <w:shd w:val="clear" w:color="000000" w:fill="EEECE1"/>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8">
    <w:name w:val="xl98"/>
    <w:basedOn w:val="a"/>
    <w:rsid w:val="00CA7684"/>
    <w:pPr>
      <w:pBdr>
        <w:bottom w:val="single" w:sz="8" w:space="0" w:color="auto"/>
        <w:right w:val="single" w:sz="8" w:space="0" w:color="auto"/>
      </w:pBdr>
      <w:shd w:val="clear" w:color="000000" w:fill="EEECE1"/>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9">
    <w:name w:val="xl99"/>
    <w:basedOn w:val="a"/>
    <w:rsid w:val="00CA7684"/>
    <w:pPr>
      <w:pBdr>
        <w:bottom w:val="single" w:sz="8" w:space="0" w:color="auto"/>
        <w:right w:val="single" w:sz="8"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0">
    <w:name w:val="xl100"/>
    <w:basedOn w:val="a"/>
    <w:rsid w:val="00CA7684"/>
    <w:pPr>
      <w:pBdr>
        <w:top w:val="single" w:sz="8" w:space="0" w:color="auto"/>
        <w:left w:val="single" w:sz="4" w:space="0" w:color="auto"/>
        <w:bottom w:val="single" w:sz="8"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1">
    <w:name w:val="xl101"/>
    <w:basedOn w:val="a"/>
    <w:rsid w:val="00CA7684"/>
    <w:pPr>
      <w:pBdr>
        <w:left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2">
    <w:name w:val="xl102"/>
    <w:basedOn w:val="a"/>
    <w:rsid w:val="00CA7684"/>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3">
    <w:name w:val="xl103"/>
    <w:basedOn w:val="a"/>
    <w:rsid w:val="00CA7684"/>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4">
    <w:name w:val="xl104"/>
    <w:basedOn w:val="a"/>
    <w:rsid w:val="00CA7684"/>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a"/>
    <w:rsid w:val="00CA768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6">
    <w:name w:val="xl106"/>
    <w:basedOn w:val="a"/>
    <w:rsid w:val="00CA768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7">
    <w:name w:val="xl107"/>
    <w:basedOn w:val="a"/>
    <w:rsid w:val="00CA768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8">
    <w:name w:val="xl108"/>
    <w:basedOn w:val="a"/>
    <w:rsid w:val="00CA7684"/>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9">
    <w:name w:val="xl109"/>
    <w:basedOn w:val="a"/>
    <w:rsid w:val="00CA7684"/>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0">
    <w:name w:val="xl110"/>
    <w:basedOn w:val="a"/>
    <w:rsid w:val="00CA7684"/>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1">
    <w:name w:val="xl111"/>
    <w:basedOn w:val="a"/>
    <w:rsid w:val="00CA768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2">
    <w:name w:val="xl112"/>
    <w:basedOn w:val="a"/>
    <w:rsid w:val="00CA768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3">
    <w:name w:val="xl113"/>
    <w:basedOn w:val="a"/>
    <w:rsid w:val="00CA768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4">
    <w:name w:val="xl114"/>
    <w:basedOn w:val="a"/>
    <w:rsid w:val="00CA768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15">
    <w:name w:val="xl115"/>
    <w:basedOn w:val="a"/>
    <w:rsid w:val="00CA768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16">
    <w:name w:val="xl116"/>
    <w:basedOn w:val="a"/>
    <w:rsid w:val="00CA768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17">
    <w:name w:val="xl117"/>
    <w:basedOn w:val="a"/>
    <w:rsid w:val="00CA768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8">
    <w:name w:val="xl118"/>
    <w:basedOn w:val="a"/>
    <w:rsid w:val="00CA768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9">
    <w:name w:val="xl119"/>
    <w:basedOn w:val="a"/>
    <w:rsid w:val="00CA768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0">
    <w:name w:val="xl120"/>
    <w:basedOn w:val="a"/>
    <w:rsid w:val="00CA7684"/>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21">
    <w:name w:val="xl121"/>
    <w:basedOn w:val="a"/>
    <w:rsid w:val="00CA7684"/>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22">
    <w:name w:val="xl122"/>
    <w:basedOn w:val="a"/>
    <w:rsid w:val="00CA7684"/>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23">
    <w:name w:val="xl123"/>
    <w:basedOn w:val="a"/>
    <w:rsid w:val="00CA768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4">
    <w:name w:val="xl124"/>
    <w:basedOn w:val="a"/>
    <w:rsid w:val="00CA768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5">
    <w:name w:val="xl125"/>
    <w:basedOn w:val="a"/>
    <w:rsid w:val="00CA768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6">
    <w:name w:val="xl126"/>
    <w:basedOn w:val="a"/>
    <w:rsid w:val="00CA7684"/>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27">
    <w:name w:val="xl127"/>
    <w:basedOn w:val="a"/>
    <w:rsid w:val="00CA7684"/>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28">
    <w:name w:val="xl128"/>
    <w:basedOn w:val="a"/>
    <w:rsid w:val="00CA7684"/>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29">
    <w:name w:val="xl129"/>
    <w:basedOn w:val="a"/>
    <w:rsid w:val="00CA7684"/>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30">
    <w:name w:val="xl130"/>
    <w:basedOn w:val="a"/>
    <w:rsid w:val="00CA7684"/>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31">
    <w:name w:val="xl131"/>
    <w:basedOn w:val="a"/>
    <w:rsid w:val="00CA7684"/>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32">
    <w:name w:val="xl132"/>
    <w:basedOn w:val="a"/>
    <w:rsid w:val="00CA7684"/>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3">
    <w:name w:val="xl133"/>
    <w:basedOn w:val="a"/>
    <w:rsid w:val="00CA7684"/>
    <w:pPr>
      <w:pBdr>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4">
    <w:name w:val="xl134"/>
    <w:basedOn w:val="a"/>
    <w:rsid w:val="00CA7684"/>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5">
    <w:name w:val="xl135"/>
    <w:basedOn w:val="a"/>
    <w:rsid w:val="00CA7684"/>
    <w:pPr>
      <w:pBdr>
        <w:top w:val="single" w:sz="8" w:space="0" w:color="auto"/>
        <w:left w:val="single" w:sz="8" w:space="0" w:color="auto"/>
        <w:right w:val="single" w:sz="8"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6">
    <w:name w:val="xl136"/>
    <w:basedOn w:val="a"/>
    <w:rsid w:val="00CA7684"/>
    <w:pPr>
      <w:pBdr>
        <w:left w:val="single" w:sz="8" w:space="0" w:color="auto"/>
        <w:right w:val="single" w:sz="8"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7">
    <w:name w:val="xl137"/>
    <w:basedOn w:val="a"/>
    <w:rsid w:val="00CA7684"/>
    <w:pPr>
      <w:pBdr>
        <w:left w:val="single" w:sz="8" w:space="0" w:color="auto"/>
        <w:bottom w:val="single" w:sz="8" w:space="0" w:color="auto"/>
        <w:right w:val="single" w:sz="8"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8">
    <w:name w:val="xl138"/>
    <w:basedOn w:val="a"/>
    <w:rsid w:val="00CA768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9">
    <w:name w:val="xl139"/>
    <w:basedOn w:val="a"/>
    <w:rsid w:val="00CA768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0">
    <w:name w:val="xl140"/>
    <w:basedOn w:val="a"/>
    <w:rsid w:val="00CA7684"/>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1">
    <w:name w:val="xl141"/>
    <w:basedOn w:val="a"/>
    <w:rsid w:val="00CA7684"/>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2">
    <w:name w:val="xl142"/>
    <w:basedOn w:val="a"/>
    <w:rsid w:val="00CA7684"/>
    <w:pPr>
      <w:pBdr>
        <w:top w:val="single" w:sz="8" w:space="0" w:color="auto"/>
        <w:lef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3">
    <w:name w:val="xl143"/>
    <w:basedOn w:val="a"/>
    <w:rsid w:val="00CA768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4">
    <w:name w:val="xl144"/>
    <w:basedOn w:val="a"/>
    <w:rsid w:val="00CA768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5">
    <w:name w:val="xl145"/>
    <w:basedOn w:val="a"/>
    <w:rsid w:val="00CA768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character" w:customStyle="1" w:styleId="70">
    <w:name w:val="Заголовок 7 Знак"/>
    <w:basedOn w:val="a0"/>
    <w:link w:val="7"/>
    <w:semiHidden/>
    <w:rsid w:val="00CA7684"/>
    <w:rPr>
      <w:rFonts w:ascii="Calibri" w:eastAsia="Times New Roman" w:hAnsi="Calibri" w:cs="Times New Roman"/>
      <w:sz w:val="24"/>
      <w:szCs w:val="24"/>
    </w:rPr>
  </w:style>
  <w:style w:type="numbering" w:customStyle="1" w:styleId="180">
    <w:name w:val="Нет списка18"/>
    <w:next w:val="a2"/>
    <w:uiPriority w:val="99"/>
    <w:semiHidden/>
    <w:unhideWhenUsed/>
    <w:rsid w:val="00CA7684"/>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A768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table" w:customStyle="1" w:styleId="260">
    <w:name w:val="Сетка таблицы26"/>
    <w:basedOn w:val="a1"/>
    <w:next w:val="af6"/>
    <w:uiPriority w:val="59"/>
    <w:rsid w:val="00CA768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4437361">
      <w:bodyDiv w:val="1"/>
      <w:marLeft w:val="0"/>
      <w:marRight w:val="0"/>
      <w:marTop w:val="0"/>
      <w:marBottom w:val="0"/>
      <w:divBdr>
        <w:top w:val="none" w:sz="0" w:space="0" w:color="auto"/>
        <w:left w:val="none" w:sz="0" w:space="0" w:color="auto"/>
        <w:bottom w:val="none" w:sz="0" w:space="0" w:color="auto"/>
        <w:right w:val="none" w:sz="0" w:space="0" w:color="auto"/>
      </w:divBdr>
    </w:div>
    <w:div w:id="262305869">
      <w:bodyDiv w:val="1"/>
      <w:marLeft w:val="0"/>
      <w:marRight w:val="0"/>
      <w:marTop w:val="0"/>
      <w:marBottom w:val="0"/>
      <w:divBdr>
        <w:top w:val="none" w:sz="0" w:space="0" w:color="auto"/>
        <w:left w:val="none" w:sz="0" w:space="0" w:color="auto"/>
        <w:bottom w:val="none" w:sz="0" w:space="0" w:color="auto"/>
        <w:right w:val="none" w:sz="0" w:space="0" w:color="auto"/>
      </w:divBdr>
    </w:div>
    <w:div w:id="817843379">
      <w:bodyDiv w:val="1"/>
      <w:marLeft w:val="0"/>
      <w:marRight w:val="0"/>
      <w:marTop w:val="0"/>
      <w:marBottom w:val="0"/>
      <w:divBdr>
        <w:top w:val="none" w:sz="0" w:space="0" w:color="auto"/>
        <w:left w:val="none" w:sz="0" w:space="0" w:color="auto"/>
        <w:bottom w:val="none" w:sz="0" w:space="0" w:color="auto"/>
        <w:right w:val="none" w:sz="0" w:space="0" w:color="auto"/>
      </w:divBdr>
    </w:div>
    <w:div w:id="161278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ail.yandex.ru/?uid=243308873" TargetMode="External"/><Relationship Id="rId21" Type="http://schemas.openxmlformats.org/officeDocument/2006/relationships/image" Target="media/image12.wmf"/><Relationship Id="rId42" Type="http://schemas.openxmlformats.org/officeDocument/2006/relationships/hyperlink" Target="https://login.consultant.ru/link/?req=doc&amp;base=RLAW096&amp;n=239676&amp;dst=100020" TargetMode="External"/><Relationship Id="rId47" Type="http://schemas.openxmlformats.org/officeDocument/2006/relationships/hyperlink" Target="https://login.consultant.ru/link/?req=doc&amp;base=RLAW096&amp;n=239676&amp;dst=100112" TargetMode="External"/><Relationship Id="rId63" Type="http://schemas.openxmlformats.org/officeDocument/2006/relationships/hyperlink" Target="https://login.consultant.ru/link/?req=doc&amp;base=RLAW096&amp;n=239676&amp;dst=100360" TargetMode="External"/><Relationship Id="rId68" Type="http://schemas.openxmlformats.org/officeDocument/2006/relationships/hyperlink" Target="https://login.consultant.ru/link/?req=doc&amp;base=RLAW096&amp;n=238811&amp;dst=100011" TargetMode="External"/><Relationship Id="rId84" Type="http://schemas.openxmlformats.org/officeDocument/2006/relationships/hyperlink" Target="https://login.consultant.ru/link/?req=doc&amp;base=LAW&amp;n=463412&amp;dst=100052" TargetMode="External"/><Relationship Id="rId89"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image" Target="media/image16.wmf"/><Relationship Id="rId92" Type="http://schemas.openxmlformats.org/officeDocument/2006/relationships/hyperlink" Target="https://login.consultant.ru/link/?req=doc&amp;base=LAW&amp;n=420230&amp;dst=100010" TargetMode="Externa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hyperlink" Target="consultantplus://offline/ref=68B6DAF0D4A041193FDB49F6998CA15E7162CC5079259E962C6B655E2A6942CA5589158192E470FA100BF41D08911CE69815DF7F1C93232296141264v7y8K" TargetMode="External"/><Relationship Id="rId11" Type="http://schemas.openxmlformats.org/officeDocument/2006/relationships/hyperlink" Target="mailto:econom.ukulom@yandex.ru" TargetMode="External"/><Relationship Id="rId24" Type="http://schemas.openxmlformats.org/officeDocument/2006/relationships/header" Target="header1.xml"/><Relationship Id="rId32" Type="http://schemas.openxmlformats.org/officeDocument/2006/relationships/hyperlink" Target="https://login.consultant.ru/link/?req=doc&amp;base=LAW&amp;n=394431&amp;dst=100104" TargetMode="External"/><Relationship Id="rId37" Type="http://schemas.openxmlformats.org/officeDocument/2006/relationships/hyperlink" Target="https://login.consultant.ru/link/?req=doc&amp;base=RLAW096&amp;n=239676&amp;dst=100005" TargetMode="External"/><Relationship Id="rId40" Type="http://schemas.openxmlformats.org/officeDocument/2006/relationships/hyperlink" Target="https://login.consultant.ru/link/?req=doc&amp;base=RLAW096&amp;n=239676&amp;dst=100018" TargetMode="External"/><Relationship Id="rId45" Type="http://schemas.openxmlformats.org/officeDocument/2006/relationships/hyperlink" Target="https://login.consultant.ru/link/?req=doc&amp;base=RLAW096&amp;n=239676&amp;dst=100127" TargetMode="External"/><Relationship Id="rId53" Type="http://schemas.openxmlformats.org/officeDocument/2006/relationships/hyperlink" Target="https://login.consultant.ru/link/?req=doc&amp;base=RLAW096&amp;n=239676&amp;dst=100189" TargetMode="External"/><Relationship Id="rId58" Type="http://schemas.openxmlformats.org/officeDocument/2006/relationships/hyperlink" Target="https://login.consultant.ru/link/?req=doc&amp;base=RLAW096&amp;n=239676&amp;dst=100230" TargetMode="External"/><Relationship Id="rId66" Type="http://schemas.openxmlformats.org/officeDocument/2006/relationships/hyperlink" Target="https://login.consultant.ru/link/?req=doc&amp;base=LAW&amp;n=460597&amp;dst=100010" TargetMode="External"/><Relationship Id="rId74" Type="http://schemas.openxmlformats.org/officeDocument/2006/relationships/image" Target="media/image18.wmf"/><Relationship Id="rId79" Type="http://schemas.openxmlformats.org/officeDocument/2006/relationships/hyperlink" Target="https://login.consultant.ru/link/?req=doc&amp;base=LAW&amp;n=463412&amp;dst=100040" TargetMode="External"/><Relationship Id="rId87" Type="http://schemas.openxmlformats.org/officeDocument/2006/relationships/header" Target="header2.xml"/><Relationship Id="rId102" Type="http://schemas.openxmlformats.org/officeDocument/2006/relationships/hyperlink" Target="mailto:adm@ust-kulom.rkomi.ru" TargetMode="External"/><Relationship Id="rId5" Type="http://schemas.openxmlformats.org/officeDocument/2006/relationships/webSettings" Target="webSettings.xml"/><Relationship Id="rId61" Type="http://schemas.openxmlformats.org/officeDocument/2006/relationships/hyperlink" Target="https://login.consultant.ru/link/?req=doc&amp;base=RLAW096&amp;n=239676&amp;dst=100267" TargetMode="External"/><Relationship Id="rId82" Type="http://schemas.openxmlformats.org/officeDocument/2006/relationships/hyperlink" Target="https://login.consultant.ru/link/?req=doc&amp;base=LAW&amp;n=463412&amp;dst=100020" TargetMode="External"/><Relationship Id="rId90" Type="http://schemas.openxmlformats.org/officeDocument/2006/relationships/hyperlink" Target="consultantplus://offline/ref=E25E37C02F46131FBA9D933410380171D550B4D09ECE1363390DA48D1BC583804684558712471653A83F2B0F439BB2B6907A12ECF8yAt7I" TargetMode="External"/><Relationship Id="rId95" Type="http://schemas.openxmlformats.org/officeDocument/2006/relationships/hyperlink" Target="https://login.consultant.ru/link/?req=doc&amp;base=LAW&amp;n=487024&amp;dst=5769" TargetMode="External"/><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hyperlink" Target="https://login.consultant.ru/link/?req=doc&amp;base=LAW&amp;n=420230&amp;dst=100010" TargetMode="External"/><Relationship Id="rId30" Type="http://schemas.openxmlformats.org/officeDocument/2006/relationships/hyperlink" Target="https://login.consultant.ru/link/?req=doc&amp;base=LAW&amp;n=471848&amp;dst=217" TargetMode="External"/><Relationship Id="rId35" Type="http://schemas.openxmlformats.org/officeDocument/2006/relationships/image" Target="media/image15.png"/><Relationship Id="rId43" Type="http://schemas.openxmlformats.org/officeDocument/2006/relationships/hyperlink" Target="https://login.consultant.ru/link/?req=doc&amp;base=RLAW096&amp;n=239676&amp;dst=100079" TargetMode="External"/><Relationship Id="rId48" Type="http://schemas.openxmlformats.org/officeDocument/2006/relationships/hyperlink" Target="https://login.consultant.ru/link/?req=doc&amp;base=RLAW096&amp;n=239676&amp;dst=100128" TargetMode="External"/><Relationship Id="rId56" Type="http://schemas.openxmlformats.org/officeDocument/2006/relationships/hyperlink" Target="https://login.consultant.ru/link/?req=doc&amp;base=RLAW096&amp;n=239676&amp;dst=100209" TargetMode="External"/><Relationship Id="rId64" Type="http://schemas.openxmlformats.org/officeDocument/2006/relationships/hyperlink" Target="https://login.consultant.ru/link/?req=doc&amp;base=LAW&amp;n=278903&amp;dst=100017" TargetMode="External"/><Relationship Id="rId69" Type="http://schemas.openxmlformats.org/officeDocument/2006/relationships/hyperlink" Target="consultantplus://offline/ref=3B4849D3BE294D78CDBF654DB2A15DD6B15E20C1E9F20D9AD7E9F7C6A97CB9F43DD599B6BA57AB203D06AF02CD86A0940879D2454AC29746A2D28F22UC51N" TargetMode="External"/><Relationship Id="rId77" Type="http://schemas.openxmlformats.org/officeDocument/2006/relationships/hyperlink" Target="https://login.consultant.ru/link/?req=doc&amp;base=LAW&amp;n=463412&amp;dst=100020" TargetMode="External"/><Relationship Id="rId100" Type="http://schemas.openxmlformats.org/officeDocument/2006/relationships/hyperlink" Target="consultantplus://offline/ref=D07E82130050B611001D620BA8A89CDD4E4DBB10C422ADAAE57E8189CF9EF1188F3A84A3F9B0163C4231F57367BFyAO" TargetMode="External"/><Relationship Id="rId8" Type="http://schemas.openxmlformats.org/officeDocument/2006/relationships/image" Target="media/image1.png"/><Relationship Id="rId51" Type="http://schemas.openxmlformats.org/officeDocument/2006/relationships/hyperlink" Target="https://login.consultant.ru/link/?req=doc&amp;base=RLAW096&amp;n=239676&amp;dst=100168" TargetMode="External"/><Relationship Id="rId72" Type="http://schemas.openxmlformats.org/officeDocument/2006/relationships/hyperlink" Target="consultantplus://offline/ref=0EA17F66F5AAA45D9A5B93A1CF49960C3129973BD9D06ACAE11F2DE09D87EFBB0C76A1E19C88A7D7A0C772D2C4sET0H" TargetMode="External"/><Relationship Id="rId80" Type="http://schemas.openxmlformats.org/officeDocument/2006/relationships/hyperlink" Target="https://login.consultant.ru/link/?req=doc&amp;base=LAW&amp;n=463412&amp;dst=100020" TargetMode="External"/><Relationship Id="rId85" Type="http://schemas.openxmlformats.org/officeDocument/2006/relationships/hyperlink" Target="https://login.consultant.ru/link/?req=doc&amp;base=LAW&amp;n=463412&amp;dst=100020" TargetMode="External"/><Relationship Id="rId93" Type="http://schemas.openxmlformats.org/officeDocument/2006/relationships/hyperlink" Target="https://login.consultant.ru/link/?req=doc&amp;base=LAW&amp;n=121087&amp;dst=100142" TargetMode="External"/><Relationship Id="rId98" Type="http://schemas.openxmlformats.org/officeDocument/2006/relationships/footer" Target="footer3.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footer" Target="footer1.xml"/><Relationship Id="rId33" Type="http://schemas.openxmlformats.org/officeDocument/2006/relationships/hyperlink" Target="https://login.consultant.ru/link/?req=doc&amp;base=LAW&amp;n=420230&amp;dst=100010" TargetMode="External"/><Relationship Id="rId38" Type="http://schemas.openxmlformats.org/officeDocument/2006/relationships/hyperlink" Target="https://login.consultant.ru/link/?req=doc&amp;base=RLAW096&amp;n=239676&amp;dst=100017" TargetMode="External"/><Relationship Id="rId46" Type="http://schemas.openxmlformats.org/officeDocument/2006/relationships/hyperlink" Target="https://login.consultant.ru/link/?req=doc&amp;base=RLAW096&amp;n=239676&amp;dst=100103" TargetMode="External"/><Relationship Id="rId59" Type="http://schemas.openxmlformats.org/officeDocument/2006/relationships/hyperlink" Target="https://login.consultant.ru/link/?req=doc&amp;base=RLAW096&amp;n=239676&amp;dst=100246" TargetMode="External"/><Relationship Id="rId67" Type="http://schemas.openxmlformats.org/officeDocument/2006/relationships/hyperlink" Target="https://login.consultant.ru/link/?req=doc&amp;base=LAW&amp;n=486043" TargetMode="External"/><Relationship Id="rId103" Type="http://schemas.openxmlformats.org/officeDocument/2006/relationships/fontTable" Target="fontTable.xml"/><Relationship Id="rId20" Type="http://schemas.openxmlformats.org/officeDocument/2006/relationships/image" Target="media/image11.wmf"/><Relationship Id="rId41" Type="http://schemas.openxmlformats.org/officeDocument/2006/relationships/hyperlink" Target="https://login.consultant.ru/link/?req=doc&amp;base=RLAW096&amp;n=239676&amp;dst=100020" TargetMode="External"/><Relationship Id="rId54" Type="http://schemas.openxmlformats.org/officeDocument/2006/relationships/hyperlink" Target="https://login.consultant.ru/link/?req=doc&amp;base=RLAW096&amp;n=239676&amp;dst=100193" TargetMode="External"/><Relationship Id="rId62" Type="http://schemas.openxmlformats.org/officeDocument/2006/relationships/hyperlink" Target="https://login.consultant.ru/link/?req=doc&amp;base=RLAW096&amp;n=239676&amp;dst=100320" TargetMode="External"/><Relationship Id="rId70" Type="http://schemas.openxmlformats.org/officeDocument/2006/relationships/hyperlink" Target="consultantplus://offline/ref=3B4849D3BE294D78CDBF654DB2A15DD6B15E20C1E9F20D9AD7E9F7C6A97CB9F43DD599B6BA57AB203D06AB02CC86A0940879D2454AC29746A2D28F22UC51N" TargetMode="External"/><Relationship Id="rId75" Type="http://schemas.openxmlformats.org/officeDocument/2006/relationships/image" Target="media/image19.wmf"/><Relationship Id="rId83" Type="http://schemas.openxmlformats.org/officeDocument/2006/relationships/hyperlink" Target="https://login.consultant.ru/link/?req=doc&amp;base=LAW&amp;n=463412&amp;dst=100030" TargetMode="External"/><Relationship Id="rId88" Type="http://schemas.openxmlformats.org/officeDocument/2006/relationships/footer" Target="footer2.xml"/><Relationship Id="rId91" Type="http://schemas.openxmlformats.org/officeDocument/2006/relationships/hyperlink" Target="consultantplus://offline/ref=CEE20A89F37D50967F89BA5B3B5A1268C9DBEE72634868723FF835B66B5304AE1DBEB415598DC8F623F8BB2F99CEp7L" TargetMode="External"/><Relationship Id="rId96" Type="http://schemas.openxmlformats.org/officeDocument/2006/relationships/hyperlink" Target="consultantplus://offline/ref=737B9277F3362383E4FDA6B9B89B6694A82537633379B9ACF641D0A612FD027F30E50742F027DE164ECB071EE40D57835479ECAB1422EAj2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hyperlink" Target="consultantplus://offline/ref=68B6DAF0D4A041193FDB49F6998CA15E7162CC5079209D912A6F655E2A6942CA5589158192E470FA100BF41D07911CE69815DF7F1C93232296141264v7y8K" TargetMode="External"/><Relationship Id="rId36" Type="http://schemas.openxmlformats.org/officeDocument/2006/relationships/hyperlink" Target="https://login.consultant.ru/link/?req=doc&amp;base=RLAW096&amp;n=239676&amp;dst=100003" TargetMode="External"/><Relationship Id="rId49" Type="http://schemas.openxmlformats.org/officeDocument/2006/relationships/hyperlink" Target="https://login.consultant.ru/link/?req=doc&amp;base=RLAW096&amp;n=239676&amp;dst=100136" TargetMode="External"/><Relationship Id="rId57" Type="http://schemas.openxmlformats.org/officeDocument/2006/relationships/hyperlink" Target="https://login.consultant.ru/link/?req=doc&amp;base=RLAW096&amp;n=239676&amp;dst=100221" TargetMode="External"/><Relationship Id="rId10" Type="http://schemas.openxmlformats.org/officeDocument/2006/relationships/hyperlink" Target="consultantplus://offline/ref=97FAD30D4713E88B6A9DABE6D76554A7DD669674C1F5076237A50EA475913571280EF4F82FB95360EC66D2a1gDL" TargetMode="External"/><Relationship Id="rId31" Type="http://schemas.openxmlformats.org/officeDocument/2006/relationships/hyperlink" Target="https://login.consultant.ru/link/?req=doc&amp;base=LAW&amp;n=471848&amp;dst=217" TargetMode="External"/><Relationship Id="rId44" Type="http://schemas.openxmlformats.org/officeDocument/2006/relationships/hyperlink" Target="https://login.consultant.ru/link/?req=doc&amp;base=RLAW096&amp;n=239676&amp;dst=100100" TargetMode="External"/><Relationship Id="rId52" Type="http://schemas.openxmlformats.org/officeDocument/2006/relationships/hyperlink" Target="https://login.consultant.ru/link/?req=doc&amp;base=RLAW096&amp;n=239676&amp;dst=100176" TargetMode="External"/><Relationship Id="rId60" Type="http://schemas.openxmlformats.org/officeDocument/2006/relationships/hyperlink" Target="https://login.consultant.ru/link/?req=doc&amp;base=RLAW096&amp;n=239676&amp;dst=100255" TargetMode="External"/><Relationship Id="rId65" Type="http://schemas.openxmlformats.org/officeDocument/2006/relationships/hyperlink" Target="https://login.consultant.ru/link/?req=doc&amp;base=LAW&amp;n=278903&amp;dst=100008" TargetMode="External"/><Relationship Id="rId73" Type="http://schemas.openxmlformats.org/officeDocument/2006/relationships/image" Target="media/image17.wmf"/><Relationship Id="rId78" Type="http://schemas.openxmlformats.org/officeDocument/2006/relationships/hyperlink" Target="https://login.consultant.ru/link/?req=doc&amp;base=LAW&amp;n=463412&amp;dst=100020" TargetMode="External"/><Relationship Id="rId81" Type="http://schemas.openxmlformats.org/officeDocument/2006/relationships/hyperlink" Target="https://login.consultant.ru/link/?req=doc&amp;base=LAW&amp;n=463412&amp;dst=100040" TargetMode="External"/><Relationship Id="rId86" Type="http://schemas.openxmlformats.org/officeDocument/2006/relationships/hyperlink" Target="https://login.consultant.ru/link/?req=doc&amp;base=LAW&amp;n=463412&amp;dst=100020" TargetMode="External"/><Relationship Id="rId94" Type="http://schemas.openxmlformats.org/officeDocument/2006/relationships/hyperlink" Target="https://login.consultant.ru/link/?req=doc&amp;base=LAW&amp;n=465999" TargetMode="External"/><Relationship Id="rId99" Type="http://schemas.openxmlformats.org/officeDocument/2006/relationships/hyperlink" Target="consultantplus://offline/ref=D07E82130050B611001D620BA8A89CDD4E4DBC17C52BADAAE57E8189CF9EF1189D3ADCAFF8B50A344C24A32221AFD1ED39AAF683A9C5640CB4yBO" TargetMode="External"/><Relationship Id="rId10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wmf"/><Relationship Id="rId18" Type="http://schemas.openxmlformats.org/officeDocument/2006/relationships/image" Target="media/image9.wmf"/><Relationship Id="rId39" Type="http://schemas.openxmlformats.org/officeDocument/2006/relationships/hyperlink" Target="https://login.consultant.ru/link/?req=doc&amp;base=RLAW096&amp;n=239676&amp;dst=100017" TargetMode="External"/><Relationship Id="rId34" Type="http://schemas.openxmlformats.org/officeDocument/2006/relationships/hyperlink" Target="consultantplus://offline/ref=B049CC1B38654866705EC3F52F128628C4288072DC58E615DC3B53D0B3BCA73B6610DBFCCFBDABA6C55095EBA127831078C8033014FB0B8E03818CF7g2K6M" TargetMode="External"/><Relationship Id="rId50" Type="http://schemas.openxmlformats.org/officeDocument/2006/relationships/hyperlink" Target="https://login.consultant.ru/link/?req=doc&amp;base=RLAW096&amp;n=239676&amp;dst=100160" TargetMode="External"/><Relationship Id="rId55" Type="http://schemas.openxmlformats.org/officeDocument/2006/relationships/hyperlink" Target="https://login.consultant.ru/link/?req=doc&amp;base=RLAW096&amp;n=239676&amp;dst=100201" TargetMode="External"/><Relationship Id="rId76" Type="http://schemas.openxmlformats.org/officeDocument/2006/relationships/image" Target="media/image20.wmf"/><Relationship Id="rId97" Type="http://schemas.openxmlformats.org/officeDocument/2006/relationships/hyperlink" Target="consultantplus://offline/ref=737B9277F3362383E4FDA6B9B89B6694A82537633379B9ACF641D0A612FD027F30E50742F025D8164ECB071EE40D57835479ECAB1422EAj2P"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2C8B4-AF4C-4637-B336-1D6A7CCA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18</Pages>
  <Words>51014</Words>
  <Characters>290784</Characters>
  <Application>Microsoft Office Word</Application>
  <DocSecurity>0</DocSecurity>
  <Lines>2423</Lines>
  <Paragraphs>682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OrgotdelPC</dc:creator>
  <cp:keywords/>
  <dc:description/>
  <cp:lastModifiedBy>OrgotdelPC</cp:lastModifiedBy>
  <cp:revision>19</cp:revision>
  <cp:lastPrinted>2024-12-28T17:43:00Z</cp:lastPrinted>
  <dcterms:created xsi:type="dcterms:W3CDTF">2024-12-16T12:51:00Z</dcterms:created>
  <dcterms:modified xsi:type="dcterms:W3CDTF">2025-01-27T08:39:00Z</dcterms:modified>
</cp:coreProperties>
</file>