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EE" w:rsidRPr="008879EE" w:rsidRDefault="008879EE" w:rsidP="008879EE">
      <w:pPr>
        <w:pStyle w:val="a6"/>
        <w:rPr>
          <w:b w:val="0"/>
          <w:bCs/>
        </w:rPr>
      </w:pPr>
      <w:r w:rsidRPr="008C1013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6pt" o:ole="" fillcolor="window">
            <v:imagedata r:id="rId8" o:title=""/>
          </v:shape>
          <o:OLEObject Type="Embed" ProgID="Word.Picture.8" ShapeID="_x0000_i1025" DrawAspect="Content" ObjectID="_1758521770" r:id="rId9"/>
        </w:object>
      </w:r>
      <w:r w:rsidRPr="008879EE">
        <w:rPr>
          <w:b w:val="0"/>
          <w:bCs/>
        </w:rPr>
        <w:t xml:space="preserve">                                      </w:t>
      </w:r>
    </w:p>
    <w:p w:rsidR="008879EE" w:rsidRDefault="008879EE" w:rsidP="008879EE">
      <w:pPr>
        <w:pStyle w:val="a6"/>
        <w:rPr>
          <w:b w:val="0"/>
          <w:bCs/>
        </w:rPr>
      </w:pP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8879EE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8879EE" w:rsidRPr="0018593B" w:rsidRDefault="008879EE" w:rsidP="008879EE">
      <w:pPr>
        <w:pStyle w:val="a6"/>
        <w:rPr>
          <w:szCs w:val="28"/>
        </w:rPr>
      </w:pP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8879EE" w:rsidRPr="00E534B1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8879EE" w:rsidRPr="00133F48" w:rsidRDefault="008879EE" w:rsidP="008879EE">
      <w:pPr>
        <w:jc w:val="center"/>
        <w:rPr>
          <w:b/>
        </w:rPr>
      </w:pPr>
    </w:p>
    <w:p w:rsidR="008879EE" w:rsidRPr="00133F48" w:rsidRDefault="008879EE" w:rsidP="008879EE">
      <w:pPr>
        <w:jc w:val="center"/>
        <w:rPr>
          <w:b/>
        </w:rPr>
      </w:pPr>
    </w:p>
    <w:p w:rsidR="008879EE" w:rsidRPr="009A6404" w:rsidRDefault="009A6404" w:rsidP="008879E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     «           </w:t>
      </w:r>
      <w:r w:rsidR="008879EE" w:rsidRPr="00737F10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>3</w:t>
      </w:r>
      <w:r w:rsidR="008879EE" w:rsidRPr="00737F10">
        <w:rPr>
          <w:sz w:val="28"/>
          <w:szCs w:val="28"/>
          <w:u w:val="single"/>
        </w:rPr>
        <w:t xml:space="preserve"> года  № </w:t>
      </w:r>
      <w:r>
        <w:rPr>
          <w:sz w:val="28"/>
          <w:szCs w:val="28"/>
          <w:u w:val="single"/>
        </w:rPr>
        <w:t>_____</w:t>
      </w:r>
    </w:p>
    <w:p w:rsidR="008879EE" w:rsidRPr="00366EA1" w:rsidRDefault="008879EE" w:rsidP="008879EE">
      <w:pPr>
        <w:rPr>
          <w:sz w:val="18"/>
          <w:szCs w:val="18"/>
        </w:rPr>
      </w:pPr>
      <w:r>
        <w:rPr>
          <w:sz w:val="18"/>
          <w:szCs w:val="18"/>
          <w:lang w:val="en-US"/>
        </w:rPr>
        <w:t>c</w:t>
      </w:r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9A6404" w:rsidRDefault="009A6404" w:rsidP="009A6404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"О внесении изменений в решение Совета муниципального района "Усть-Куломский" от </w:t>
      </w:r>
      <w:r w:rsidRPr="00BC4273">
        <w:rPr>
          <w:sz w:val="28"/>
          <w:szCs w:val="28"/>
        </w:rPr>
        <w:t>22 марта 2021 года  № V-111</w:t>
      </w:r>
      <w:r>
        <w:rPr>
          <w:sz w:val="28"/>
          <w:szCs w:val="28"/>
        </w:rPr>
        <w:t xml:space="preserve">  </w:t>
      </w:r>
      <w:r w:rsidRPr="00B67AE4">
        <w:rPr>
          <w:sz w:val="28"/>
          <w:szCs w:val="28"/>
        </w:rPr>
        <w:t>"</w:t>
      </w:r>
      <w:r w:rsidRPr="00BC4273">
        <w:rPr>
          <w:sz w:val="28"/>
          <w:szCs w:val="28"/>
        </w:rPr>
        <w:t>Об утверждении прогнозного плана приватизации муниципального имущества муниципального образования  муниципального района «Усть-Куломский» на 2021 год и плановый период 2022-2023 годов</w:t>
      </w:r>
      <w:r w:rsidRPr="00B67AE4">
        <w:rPr>
          <w:sz w:val="28"/>
          <w:szCs w:val="28"/>
        </w:rPr>
        <w:t>"</w:t>
      </w:r>
    </w:p>
    <w:p w:rsidR="009A6404" w:rsidRPr="001671A0" w:rsidRDefault="009A6404" w:rsidP="009A64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A6404" w:rsidRDefault="009A6404" w:rsidP="009A64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hyperlink r:id="rId10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1" w:history="1">
        <w:r>
          <w:rPr>
            <w:color w:val="0000FF"/>
            <w:sz w:val="28"/>
            <w:szCs w:val="28"/>
          </w:rPr>
          <w:t>статьей 63</w:t>
        </w:r>
      </w:hyperlink>
      <w:r>
        <w:rPr>
          <w:sz w:val="28"/>
          <w:szCs w:val="28"/>
        </w:rPr>
        <w:t xml:space="preserve"> Устава муниципального района "Усть-Куломский", Совет муниципального района "Усть-Куломский" решил:</w:t>
      </w:r>
    </w:p>
    <w:p w:rsidR="009A6404" w:rsidRDefault="009A6404" w:rsidP="009A640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1082">
        <w:rPr>
          <w:sz w:val="28"/>
          <w:szCs w:val="28"/>
        </w:rPr>
        <w:t xml:space="preserve">Раздел </w:t>
      </w:r>
      <w:r w:rsidR="007A108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 решению Совета муниципального "Усть-Куломский" </w:t>
      </w:r>
      <w:r w:rsidRPr="00B67AE4">
        <w:rPr>
          <w:sz w:val="28"/>
          <w:szCs w:val="28"/>
        </w:rPr>
        <w:t xml:space="preserve">от </w:t>
      </w:r>
      <w:r w:rsidRPr="00BC4273">
        <w:rPr>
          <w:sz w:val="28"/>
          <w:szCs w:val="28"/>
        </w:rPr>
        <w:t>22 марта 2021 года  № V-111</w:t>
      </w:r>
      <w:r>
        <w:rPr>
          <w:sz w:val="28"/>
          <w:szCs w:val="28"/>
        </w:rPr>
        <w:t xml:space="preserve">  </w:t>
      </w:r>
      <w:r w:rsidRPr="00B67AE4">
        <w:rPr>
          <w:sz w:val="28"/>
          <w:szCs w:val="28"/>
        </w:rPr>
        <w:t>"</w:t>
      </w:r>
      <w:r w:rsidRPr="00BC4273">
        <w:rPr>
          <w:sz w:val="28"/>
          <w:szCs w:val="28"/>
        </w:rPr>
        <w:t>Об утверждении прогнозного плана приватизации муниципального имущества муниципального образования  муниципального района «Усть-Куломский» на 2021 год и плановый период 2022-2023 годов</w:t>
      </w:r>
      <w:r w:rsidRPr="00B67AE4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7A1082">
        <w:rPr>
          <w:sz w:val="28"/>
          <w:szCs w:val="28"/>
        </w:rPr>
        <w:t>изложить в следующей редакции,</w:t>
      </w:r>
      <w:r>
        <w:rPr>
          <w:sz w:val="28"/>
          <w:szCs w:val="28"/>
        </w:rPr>
        <w:t xml:space="preserve"> согласно приложению. </w:t>
      </w:r>
    </w:p>
    <w:p w:rsidR="009A6404" w:rsidRDefault="009A6404" w:rsidP="009A640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7A1082" w:rsidRDefault="007A1082" w:rsidP="009A640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Глава муниципального района «Усть-Куломский»-</w:t>
      </w: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руководитель администрации района                                                  С.В. Рубан</w:t>
      </w: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 xml:space="preserve">Председатель  </w:t>
      </w: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Совета МР «Усть-Куломский»                                                           С.Б. Шахова</w:t>
      </w:r>
    </w:p>
    <w:p w:rsidR="00D56C9B" w:rsidRDefault="00D56C9B" w:rsidP="00D56C9B">
      <w:pPr>
        <w:rPr>
          <w:sz w:val="28"/>
          <w:szCs w:val="28"/>
        </w:rPr>
      </w:pPr>
    </w:p>
    <w:p w:rsidR="00CD483C" w:rsidRDefault="00CD483C" w:rsidP="001671A0">
      <w:pPr>
        <w:autoSpaceDE w:val="0"/>
        <w:autoSpaceDN w:val="0"/>
        <w:adjustRightInd w:val="0"/>
        <w:rPr>
          <w:sz w:val="28"/>
          <w:szCs w:val="28"/>
        </w:rPr>
      </w:pPr>
    </w:p>
    <w:p w:rsidR="005A395E" w:rsidRDefault="005A395E" w:rsidP="001671A0">
      <w:pPr>
        <w:autoSpaceDE w:val="0"/>
        <w:autoSpaceDN w:val="0"/>
        <w:adjustRightInd w:val="0"/>
        <w:rPr>
          <w:sz w:val="20"/>
          <w:szCs w:val="20"/>
        </w:rPr>
        <w:sectPr w:rsidR="005A395E" w:rsidSect="00F4601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2019B" w:rsidRDefault="0052019B" w:rsidP="0052019B">
      <w:pPr>
        <w:jc w:val="center"/>
        <w:rPr>
          <w:b/>
          <w:sz w:val="28"/>
          <w:szCs w:val="28"/>
        </w:rPr>
      </w:pPr>
      <w:r w:rsidRPr="00B70C77">
        <w:rPr>
          <w:b/>
          <w:sz w:val="28"/>
          <w:szCs w:val="28"/>
        </w:rPr>
        <w:lastRenderedPageBreak/>
        <w:t>Пояснительная записка</w:t>
      </w:r>
    </w:p>
    <w:p w:rsidR="0052019B" w:rsidRDefault="0052019B" w:rsidP="0052019B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образования муниципального района «Усть-Куломский»  от 22 марта 2021 года №</w:t>
      </w:r>
      <w:r w:rsidRPr="004E4DC6">
        <w:rPr>
          <w:rFonts w:ascii="Times New Roman" w:hAnsi="Times New Roman"/>
          <w:sz w:val="28"/>
          <w:szCs w:val="28"/>
        </w:rPr>
        <w:t xml:space="preserve"> V-111</w:t>
      </w:r>
      <w:r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муниципального образования муниципального района «Усть-Куломский»  на 2021 год и плановый период 2022-2023 годов»</w:t>
      </w:r>
    </w:p>
    <w:p w:rsidR="0052019B" w:rsidRDefault="0052019B" w:rsidP="0052019B">
      <w:pPr>
        <w:jc w:val="center"/>
        <w:rPr>
          <w:b/>
          <w:sz w:val="28"/>
          <w:szCs w:val="28"/>
        </w:rPr>
      </w:pPr>
    </w:p>
    <w:p w:rsidR="00D61676" w:rsidRDefault="0052019B" w:rsidP="0052019B">
      <w:pPr>
        <w:suppressAutoHyphens/>
        <w:ind w:firstLine="360"/>
        <w:jc w:val="both"/>
        <w:rPr>
          <w:sz w:val="28"/>
          <w:szCs w:val="28"/>
        </w:rPr>
      </w:pPr>
      <w:r w:rsidRPr="00915C3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915C31">
        <w:rPr>
          <w:sz w:val="28"/>
          <w:szCs w:val="28"/>
        </w:rPr>
        <w:t>Федеральным законом от 21 декабря 2001 года N 178-ФЗ "О приватизации государственного и муниципального имущества", Федеральным законом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статьей 63 Устава муниципального района "Усть-Куломский", на основании решения Совета муниципального района "Усть-Куломский" от 21 июня 2011 г. N III-28 "Об утверждении положения о порядке планирования приватизации муниципального имущества",</w:t>
      </w:r>
      <w:r w:rsidR="00D61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</w:t>
      </w:r>
      <w:r w:rsidR="00D61676">
        <w:rPr>
          <w:sz w:val="28"/>
          <w:szCs w:val="28"/>
        </w:rPr>
        <w:t xml:space="preserve">с поступившими заявками на приватизацию муниципального движимого и недвижимого имущества, </w:t>
      </w:r>
      <w:r>
        <w:rPr>
          <w:sz w:val="28"/>
          <w:szCs w:val="28"/>
        </w:rPr>
        <w:t>необходимо внести изменения</w:t>
      </w:r>
      <w:r w:rsidR="00D61676">
        <w:rPr>
          <w:sz w:val="28"/>
          <w:szCs w:val="28"/>
        </w:rPr>
        <w:t xml:space="preserve"> в план приватизации муниципального имущества МО МР «Усть-Куломский» на 2021</w:t>
      </w:r>
      <w:r w:rsidR="005C4BEF">
        <w:rPr>
          <w:sz w:val="28"/>
          <w:szCs w:val="28"/>
        </w:rPr>
        <w:t xml:space="preserve">и </w:t>
      </w:r>
      <w:r w:rsidR="00D61676">
        <w:rPr>
          <w:sz w:val="28"/>
          <w:szCs w:val="28"/>
        </w:rPr>
        <w:t>2022</w:t>
      </w:r>
      <w:r w:rsidR="005C4BEF">
        <w:rPr>
          <w:sz w:val="28"/>
          <w:szCs w:val="28"/>
        </w:rPr>
        <w:t>-</w:t>
      </w:r>
      <w:r w:rsidR="00D61676">
        <w:rPr>
          <w:sz w:val="28"/>
          <w:szCs w:val="28"/>
        </w:rPr>
        <w:t xml:space="preserve"> 2023 годы, а именно:</w:t>
      </w:r>
    </w:p>
    <w:p w:rsidR="00D61676" w:rsidRDefault="00D61676" w:rsidP="0052019B">
      <w:pPr>
        <w:suppressAutoHyphens/>
        <w:jc w:val="both"/>
        <w:rPr>
          <w:sz w:val="28"/>
          <w:szCs w:val="28"/>
        </w:rPr>
      </w:pPr>
    </w:p>
    <w:p w:rsidR="00D61676" w:rsidRDefault="00D61676" w:rsidP="0052019B">
      <w:pPr>
        <w:pStyle w:val="af1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Дополн</w:t>
      </w:r>
      <w:r w:rsidR="0052019B">
        <w:rPr>
          <w:sz w:val="28"/>
          <w:szCs w:val="28"/>
        </w:rPr>
        <w:t>ить</w:t>
      </w:r>
      <w:r>
        <w:rPr>
          <w:sz w:val="28"/>
          <w:szCs w:val="28"/>
        </w:rPr>
        <w:t xml:space="preserve"> таблиц</w:t>
      </w:r>
      <w:r w:rsidR="0052019B">
        <w:rPr>
          <w:sz w:val="28"/>
          <w:szCs w:val="28"/>
        </w:rPr>
        <w:t>у</w:t>
      </w:r>
      <w:r>
        <w:rPr>
          <w:sz w:val="28"/>
          <w:szCs w:val="28"/>
        </w:rPr>
        <w:t xml:space="preserve"> 1 «Муниципальное недвижимое имущество»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«Перечень объектов, подлежащих приватизации» двумя позициями- административным зданием с земельным участком в с.Усть-Кулом, ул.Набережная, д.22б (здание бывшей киносети</w:t>
      </w:r>
      <w:r w:rsidR="0052019B">
        <w:rPr>
          <w:sz w:val="28"/>
          <w:szCs w:val="28"/>
        </w:rPr>
        <w:t>, переданное в муниципальную собственность района из государственной собственности Республики Коми</w:t>
      </w:r>
      <w:r>
        <w:rPr>
          <w:sz w:val="28"/>
          <w:szCs w:val="28"/>
        </w:rPr>
        <w:t>) и зданием хлебозавода с земельным участком в с.Усть-Кулом, ул.Ленина, д.3а</w:t>
      </w:r>
      <w:r w:rsidR="0052019B">
        <w:rPr>
          <w:sz w:val="28"/>
          <w:szCs w:val="28"/>
        </w:rPr>
        <w:t xml:space="preserve"> (с октября 2018 г.</w:t>
      </w:r>
      <w:r w:rsidR="000C2CBF">
        <w:rPr>
          <w:sz w:val="28"/>
          <w:szCs w:val="28"/>
        </w:rPr>
        <w:t xml:space="preserve"> в течение 5 лет</w:t>
      </w:r>
      <w:r w:rsidR="0052019B">
        <w:rPr>
          <w:sz w:val="28"/>
          <w:szCs w:val="28"/>
        </w:rPr>
        <w:t xml:space="preserve"> находится в аренде у субъекта МСП</w:t>
      </w:r>
      <w:r w:rsidR="000C2CBF">
        <w:rPr>
          <w:sz w:val="28"/>
          <w:szCs w:val="28"/>
        </w:rPr>
        <w:t xml:space="preserve"> ИП Береснева С.В.</w:t>
      </w:r>
      <w:r w:rsidR="0052019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61676" w:rsidRDefault="00D61676" w:rsidP="0052019B">
      <w:pPr>
        <w:suppressAutoHyphens/>
        <w:jc w:val="both"/>
        <w:rPr>
          <w:sz w:val="28"/>
          <w:szCs w:val="28"/>
        </w:rPr>
      </w:pPr>
    </w:p>
    <w:p w:rsidR="00D61676" w:rsidRDefault="00D61676" w:rsidP="0052019B">
      <w:pPr>
        <w:pStyle w:val="af1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Дополн</w:t>
      </w:r>
      <w:r w:rsidR="0052019B">
        <w:rPr>
          <w:sz w:val="28"/>
          <w:szCs w:val="28"/>
        </w:rPr>
        <w:t>ить</w:t>
      </w:r>
      <w:r>
        <w:rPr>
          <w:sz w:val="28"/>
          <w:szCs w:val="28"/>
        </w:rPr>
        <w:t xml:space="preserve"> таблиц</w:t>
      </w:r>
      <w:r w:rsidR="0052019B">
        <w:rPr>
          <w:sz w:val="28"/>
          <w:szCs w:val="28"/>
        </w:rPr>
        <w:t>у</w:t>
      </w:r>
      <w:r>
        <w:rPr>
          <w:sz w:val="28"/>
          <w:szCs w:val="28"/>
        </w:rPr>
        <w:t xml:space="preserve"> 2 «Муниципальное движимое имущество»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«Перечень объектов, подлежащих приватизации» двумя позициями- автобусом ПАЗ 320538-70, 2013г.в., переданное в казну Вочевской СОШ</w:t>
      </w:r>
      <w:r w:rsidR="005C4BEF">
        <w:rPr>
          <w:sz w:val="28"/>
          <w:szCs w:val="28"/>
        </w:rPr>
        <w:t>,</w:t>
      </w:r>
      <w:r>
        <w:rPr>
          <w:sz w:val="28"/>
          <w:szCs w:val="28"/>
        </w:rPr>
        <w:t xml:space="preserve"> и автобусом ГАЗ 322132</w:t>
      </w:r>
      <w:r w:rsidR="005C4BEF">
        <w:rPr>
          <w:sz w:val="28"/>
          <w:szCs w:val="28"/>
        </w:rPr>
        <w:t xml:space="preserve"> 2013г.в., переданное в казну Тимшерской СОШ.</w:t>
      </w:r>
    </w:p>
    <w:p w:rsidR="0052019B" w:rsidRPr="00915C31" w:rsidRDefault="0052019B" w:rsidP="000C2CBF">
      <w:pPr>
        <w:pStyle w:val="ConsPlusNonformat"/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5C31">
        <w:rPr>
          <w:rFonts w:ascii="Times New Roman" w:hAnsi="Times New Roman" w:cs="Times New Roman"/>
          <w:sz w:val="28"/>
          <w:szCs w:val="28"/>
        </w:rPr>
        <w:t>Реализация проекта решения  дополнительных средств из бюджета МР «Усть-Куломский» не потребует.</w:t>
      </w:r>
    </w:p>
    <w:p w:rsidR="0052019B" w:rsidRDefault="0052019B" w:rsidP="0052019B">
      <w:pPr>
        <w:jc w:val="both"/>
        <w:rPr>
          <w:sz w:val="28"/>
          <w:szCs w:val="28"/>
        </w:rPr>
      </w:pPr>
    </w:p>
    <w:p w:rsidR="0052019B" w:rsidRPr="00902968" w:rsidRDefault="0052019B" w:rsidP="0052019B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sz w:val="28"/>
          <w:szCs w:val="28"/>
        </w:rPr>
        <w:t>З</w:t>
      </w:r>
      <w:r w:rsidR="000C2CBF">
        <w:rPr>
          <w:sz w:val="28"/>
          <w:szCs w:val="28"/>
        </w:rPr>
        <w:t>ам.з</w:t>
      </w:r>
      <w:r>
        <w:rPr>
          <w:sz w:val="28"/>
          <w:szCs w:val="28"/>
        </w:rPr>
        <w:t>аведующ</w:t>
      </w:r>
      <w:r w:rsidR="000C2CBF">
        <w:rPr>
          <w:sz w:val="28"/>
          <w:szCs w:val="28"/>
        </w:rPr>
        <w:t>его</w:t>
      </w:r>
      <w:r>
        <w:rPr>
          <w:sz w:val="28"/>
          <w:szCs w:val="28"/>
        </w:rPr>
        <w:t xml:space="preserve"> отделом ОУМИ                            </w:t>
      </w:r>
      <w:r w:rsidR="000C2CBF">
        <w:rPr>
          <w:sz w:val="28"/>
          <w:szCs w:val="28"/>
        </w:rPr>
        <w:t>О.А.Генрих</w:t>
      </w:r>
    </w:p>
    <w:p w:rsidR="0052019B" w:rsidRPr="0052019B" w:rsidRDefault="0052019B" w:rsidP="0052019B">
      <w:pPr>
        <w:suppressAutoHyphens/>
        <w:rPr>
          <w:sz w:val="28"/>
          <w:szCs w:val="28"/>
        </w:rPr>
        <w:sectPr w:rsidR="0052019B" w:rsidRPr="0052019B" w:rsidSect="00D6167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16001" w:rsidRPr="00D56C9B" w:rsidRDefault="00D56C9B" w:rsidP="008879EE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lastRenderedPageBreak/>
        <w:t>Раздел II. ПЕРЕЧЕНЬ ОБЪЕКТОВ, ПОДЛЕЖАЩИХ ПРИВАТИЗАЦИИ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2835"/>
        <w:gridCol w:w="3143"/>
        <w:gridCol w:w="1181"/>
        <w:gridCol w:w="1200"/>
        <w:gridCol w:w="2060"/>
        <w:gridCol w:w="1417"/>
        <w:gridCol w:w="2055"/>
      </w:tblGrid>
      <w:tr w:rsidR="008A219A" w:rsidRPr="009525E7" w:rsidTr="008A219A">
        <w:trPr>
          <w:jc w:val="center"/>
        </w:trPr>
        <w:tc>
          <w:tcPr>
            <w:tcW w:w="598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477" w:type="dxa"/>
            <w:gridSpan w:val="2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D858BA" w:rsidRPr="009525E7" w:rsidTr="008A219A">
        <w:trPr>
          <w:jc w:val="center"/>
        </w:trPr>
        <w:tc>
          <w:tcPr>
            <w:tcW w:w="598" w:type="dxa"/>
            <w:vMerge/>
          </w:tcPr>
          <w:p w:rsidR="0075364A" w:rsidRPr="009525E7" w:rsidRDefault="0075364A" w:rsidP="00D56C9B"/>
        </w:tc>
        <w:tc>
          <w:tcPr>
            <w:tcW w:w="2835" w:type="dxa"/>
            <w:vMerge/>
          </w:tcPr>
          <w:p w:rsidR="0075364A" w:rsidRPr="009525E7" w:rsidRDefault="0075364A" w:rsidP="00D56C9B"/>
        </w:tc>
        <w:tc>
          <w:tcPr>
            <w:tcW w:w="3143" w:type="dxa"/>
            <w:vMerge/>
          </w:tcPr>
          <w:p w:rsidR="0075364A" w:rsidRPr="009525E7" w:rsidRDefault="0075364A" w:rsidP="00D56C9B"/>
        </w:tc>
        <w:tc>
          <w:tcPr>
            <w:tcW w:w="1181" w:type="dxa"/>
            <w:vMerge/>
          </w:tcPr>
          <w:p w:rsidR="0075364A" w:rsidRPr="009525E7" w:rsidRDefault="0075364A" w:rsidP="00D56C9B"/>
        </w:tc>
        <w:tc>
          <w:tcPr>
            <w:tcW w:w="1200" w:type="dxa"/>
            <w:vMerge/>
          </w:tcPr>
          <w:p w:rsidR="0075364A" w:rsidRPr="009525E7" w:rsidRDefault="0075364A" w:rsidP="00D56C9B"/>
        </w:tc>
        <w:tc>
          <w:tcPr>
            <w:tcW w:w="2060" w:type="dxa"/>
          </w:tcPr>
          <w:p w:rsidR="008A219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75364A" w:rsidRPr="009525E7" w:rsidRDefault="0075364A" w:rsidP="00D56C9B"/>
        </w:tc>
      </w:tr>
      <w:tr w:rsidR="00DC2984" w:rsidRPr="009525E7" w:rsidTr="00897DA0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891" w:type="dxa"/>
            <w:gridSpan w:val="7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DC2984" w:rsidRPr="009525E7" w:rsidTr="00FB5E79">
        <w:trPr>
          <w:trHeight w:val="902"/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Бытовка жилфонда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 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пст. Кебанъель, ул. Центральная, д. 1 б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975,00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525,56</w:t>
            </w:r>
          </w:p>
        </w:tc>
        <w:tc>
          <w:tcPr>
            <w:tcW w:w="1417" w:type="dxa"/>
          </w:tcPr>
          <w:p w:rsidR="00DC2984" w:rsidRPr="009525E7" w:rsidRDefault="00DC2984" w:rsidP="00066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FB5E79">
        <w:trPr>
          <w:trHeight w:val="27"/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4111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4111A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612,00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074ABE" w:rsidRPr="009525E7" w:rsidTr="00074ABE">
        <w:trPr>
          <w:trHeight w:val="628"/>
          <w:jc w:val="center"/>
        </w:trPr>
        <w:tc>
          <w:tcPr>
            <w:tcW w:w="598" w:type="dxa"/>
            <w:vMerge w:val="restart"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4ABE" w:rsidRPr="009525E7" w:rsidRDefault="00074ABE" w:rsidP="00074ABE">
            <w:r w:rsidRPr="009525E7">
              <w:t>Здание производст-венное</w:t>
            </w:r>
            <w:r>
              <w:t xml:space="preserve">  </w:t>
            </w:r>
          </w:p>
        </w:tc>
        <w:tc>
          <w:tcPr>
            <w:tcW w:w="3143" w:type="dxa"/>
            <w:vMerge w:val="restart"/>
          </w:tcPr>
          <w:p w:rsidR="00074ABE" w:rsidRPr="009525E7" w:rsidRDefault="00074ABE" w:rsidP="00D56C9B">
            <w:r w:rsidRPr="009525E7">
              <w:t>Республика Коми, Усть-Куломский район,  с. Усть-Кулом, ул. Советская, д. 57а</w:t>
            </w:r>
          </w:p>
        </w:tc>
        <w:tc>
          <w:tcPr>
            <w:tcW w:w="1181" w:type="dxa"/>
            <w:vMerge w:val="restart"/>
          </w:tcPr>
          <w:p w:rsidR="00074ABE" w:rsidRPr="009525E7" w:rsidRDefault="00074ABE" w:rsidP="00D56C9B">
            <w:r w:rsidRPr="009525E7">
              <w:t>1971</w:t>
            </w:r>
          </w:p>
        </w:tc>
        <w:tc>
          <w:tcPr>
            <w:tcW w:w="1200" w:type="dxa"/>
          </w:tcPr>
          <w:p w:rsidR="00074ABE" w:rsidRPr="009525E7" w:rsidRDefault="00074ABE" w:rsidP="00D56C9B">
            <w:pPr>
              <w:jc w:val="center"/>
            </w:pPr>
            <w:r w:rsidRPr="009525E7">
              <w:t>97,2</w:t>
            </w:r>
          </w:p>
        </w:tc>
        <w:tc>
          <w:tcPr>
            <w:tcW w:w="2060" w:type="dxa"/>
          </w:tcPr>
          <w:p w:rsidR="00074ABE" w:rsidRPr="009525E7" w:rsidRDefault="00074ABE" w:rsidP="00D56C9B">
            <w:pPr>
              <w:jc w:val="center"/>
            </w:pPr>
            <w:r w:rsidRPr="009525E7">
              <w:t>1</w:t>
            </w:r>
            <w:r>
              <w:t xml:space="preserve"> </w:t>
            </w:r>
            <w:r w:rsidRPr="009525E7">
              <w:t>235</w:t>
            </w:r>
            <w:r>
              <w:t xml:space="preserve"> </w:t>
            </w:r>
            <w:r w:rsidRPr="009525E7">
              <w:t>735,58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  <w:r w:rsidRPr="009525E7">
              <w:t>0,00</w:t>
            </w:r>
          </w:p>
        </w:tc>
        <w:tc>
          <w:tcPr>
            <w:tcW w:w="2055" w:type="dxa"/>
            <w:vMerge w:val="restart"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074ABE" w:rsidRPr="009525E7" w:rsidTr="00DC2984">
        <w:trPr>
          <w:trHeight w:val="406"/>
          <w:jc w:val="center"/>
        </w:trPr>
        <w:tc>
          <w:tcPr>
            <w:tcW w:w="598" w:type="dxa"/>
            <w:vMerge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ABE" w:rsidRPr="009525E7" w:rsidRDefault="00074ABE" w:rsidP="00074ABE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74ABE" w:rsidRPr="009525E7" w:rsidRDefault="00074ABE" w:rsidP="00D56C9B"/>
        </w:tc>
        <w:tc>
          <w:tcPr>
            <w:tcW w:w="1181" w:type="dxa"/>
            <w:vMerge/>
          </w:tcPr>
          <w:p w:rsidR="00074ABE" w:rsidRPr="009525E7" w:rsidRDefault="00074ABE" w:rsidP="00D56C9B"/>
        </w:tc>
        <w:tc>
          <w:tcPr>
            <w:tcW w:w="1200" w:type="dxa"/>
          </w:tcPr>
          <w:p w:rsidR="00074ABE" w:rsidRPr="009525E7" w:rsidRDefault="00074ABE" w:rsidP="00D56C9B">
            <w:pPr>
              <w:jc w:val="center"/>
            </w:pPr>
            <w:r>
              <w:t>800</w:t>
            </w:r>
          </w:p>
        </w:tc>
        <w:tc>
          <w:tcPr>
            <w:tcW w:w="2060" w:type="dxa"/>
          </w:tcPr>
          <w:p w:rsidR="00074ABE" w:rsidRPr="009525E7" w:rsidRDefault="00074ABE" w:rsidP="00D56C9B">
            <w:pPr>
              <w:jc w:val="center"/>
            </w:pPr>
            <w:r>
              <w:t>84 360,00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1A4" w:rsidRPr="009525E7" w:rsidTr="004111A4">
        <w:trPr>
          <w:trHeight w:val="573"/>
          <w:jc w:val="center"/>
        </w:trPr>
        <w:tc>
          <w:tcPr>
            <w:tcW w:w="598" w:type="dxa"/>
            <w:vMerge w:val="restart"/>
          </w:tcPr>
          <w:p w:rsidR="004111A4" w:rsidRPr="009525E7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111A4" w:rsidRPr="009525E7" w:rsidRDefault="004111A4" w:rsidP="00D56C9B">
            <w:r>
              <w:t>Здание гаража</w:t>
            </w:r>
          </w:p>
        </w:tc>
        <w:tc>
          <w:tcPr>
            <w:tcW w:w="3143" w:type="dxa"/>
            <w:vMerge w:val="restart"/>
          </w:tcPr>
          <w:p w:rsidR="004111A4" w:rsidRPr="009525E7" w:rsidRDefault="004111A4" w:rsidP="00D56C9B">
            <w:r w:rsidRPr="009525E7">
              <w:t>Республика Коми, Усть-Куломский район,  с. Усть-Кулом, ул.</w:t>
            </w:r>
            <w:r>
              <w:t>Центральная, д.2</w:t>
            </w:r>
          </w:p>
        </w:tc>
        <w:tc>
          <w:tcPr>
            <w:tcW w:w="1181" w:type="dxa"/>
            <w:vMerge w:val="restart"/>
          </w:tcPr>
          <w:p w:rsidR="004111A4" w:rsidRPr="009525E7" w:rsidRDefault="004111A4" w:rsidP="00D56C9B">
            <w:r>
              <w:t>1978</w:t>
            </w:r>
          </w:p>
        </w:tc>
        <w:tc>
          <w:tcPr>
            <w:tcW w:w="1200" w:type="dxa"/>
          </w:tcPr>
          <w:p w:rsidR="004111A4" w:rsidRPr="009525E7" w:rsidRDefault="004111A4" w:rsidP="00D56C9B">
            <w:pPr>
              <w:jc w:val="center"/>
            </w:pPr>
            <w:r>
              <w:t>1250,8</w:t>
            </w:r>
          </w:p>
        </w:tc>
        <w:tc>
          <w:tcPr>
            <w:tcW w:w="2060" w:type="dxa"/>
          </w:tcPr>
          <w:p w:rsidR="004111A4" w:rsidRPr="009525E7" w:rsidRDefault="004111A4" w:rsidP="00D56C9B">
            <w:pPr>
              <w:jc w:val="center"/>
            </w:pPr>
            <w:r>
              <w:t>1 773 057.00</w:t>
            </w:r>
          </w:p>
        </w:tc>
        <w:tc>
          <w:tcPr>
            <w:tcW w:w="1417" w:type="dxa"/>
          </w:tcPr>
          <w:p w:rsidR="004111A4" w:rsidRPr="009525E7" w:rsidRDefault="004111A4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4111A4" w:rsidRDefault="004111A4" w:rsidP="004111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111A4" w:rsidRPr="009525E7" w:rsidTr="00DC2984">
        <w:trPr>
          <w:trHeight w:val="462"/>
          <w:jc w:val="center"/>
        </w:trPr>
        <w:tc>
          <w:tcPr>
            <w:tcW w:w="598" w:type="dxa"/>
            <w:vMerge/>
          </w:tcPr>
          <w:p w:rsidR="004111A4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111A4" w:rsidRDefault="004111A4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4111A4" w:rsidRPr="009525E7" w:rsidRDefault="004111A4" w:rsidP="00D56C9B"/>
        </w:tc>
        <w:tc>
          <w:tcPr>
            <w:tcW w:w="1181" w:type="dxa"/>
            <w:vMerge/>
          </w:tcPr>
          <w:p w:rsidR="004111A4" w:rsidRDefault="004111A4" w:rsidP="00D56C9B"/>
        </w:tc>
        <w:tc>
          <w:tcPr>
            <w:tcW w:w="1200" w:type="dxa"/>
          </w:tcPr>
          <w:p w:rsidR="004111A4" w:rsidRPr="009525E7" w:rsidRDefault="004111A4" w:rsidP="00D56C9B">
            <w:pPr>
              <w:jc w:val="center"/>
            </w:pPr>
            <w:r>
              <w:t>7000,0</w:t>
            </w:r>
          </w:p>
        </w:tc>
        <w:tc>
          <w:tcPr>
            <w:tcW w:w="2060" w:type="dxa"/>
          </w:tcPr>
          <w:p w:rsidR="004111A4" w:rsidRPr="009525E7" w:rsidRDefault="004111A4" w:rsidP="00D56C9B">
            <w:pPr>
              <w:jc w:val="center"/>
            </w:pPr>
          </w:p>
        </w:tc>
        <w:tc>
          <w:tcPr>
            <w:tcW w:w="1417" w:type="dxa"/>
          </w:tcPr>
          <w:p w:rsidR="004111A4" w:rsidRPr="009525E7" w:rsidRDefault="004111A4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4111A4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ABE" w:rsidRPr="009525E7" w:rsidTr="00074ABE">
        <w:trPr>
          <w:trHeight w:val="1164"/>
          <w:jc w:val="center"/>
        </w:trPr>
        <w:tc>
          <w:tcPr>
            <w:tcW w:w="598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74ABE" w:rsidRDefault="00074ABE" w:rsidP="00D56C9B">
            <w:r>
              <w:t>Ангар (гараж)</w:t>
            </w:r>
          </w:p>
          <w:p w:rsidR="00074ABE" w:rsidRDefault="00074ABE" w:rsidP="00D56C9B"/>
          <w:p w:rsidR="00074ABE" w:rsidRDefault="00074ABE" w:rsidP="00D56C9B">
            <w:r>
              <w:t>Земельный участок</w:t>
            </w:r>
          </w:p>
        </w:tc>
        <w:tc>
          <w:tcPr>
            <w:tcW w:w="3143" w:type="dxa"/>
            <w:tcBorders>
              <w:bottom w:val="single" w:sz="4" w:space="0" w:color="auto"/>
            </w:tcBorders>
          </w:tcPr>
          <w:p w:rsidR="00074ABE" w:rsidRPr="009525E7" w:rsidRDefault="00074ABE" w:rsidP="00D56C9B">
            <w:r w:rsidRPr="009525E7">
              <w:t>Республика Коми, Усть-Куломский район,  с. Усть-Кулом, ул.</w:t>
            </w:r>
            <w:r>
              <w:t>Промышленная, д.9а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74ABE" w:rsidRDefault="00074ABE" w:rsidP="00D56C9B">
            <w:r>
              <w:t>1981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jc w:val="center"/>
            </w:pPr>
            <w:r>
              <w:t>343,4</w:t>
            </w:r>
          </w:p>
          <w:p w:rsidR="00074ABE" w:rsidRDefault="00074ABE" w:rsidP="00074ABE"/>
          <w:p w:rsidR="00074ABE" w:rsidRDefault="00074ABE" w:rsidP="00D56C9B">
            <w:pPr>
              <w:jc w:val="center"/>
            </w:pPr>
            <w:r>
              <w:t>2329,00</w:t>
            </w:r>
          </w:p>
        </w:tc>
        <w:tc>
          <w:tcPr>
            <w:tcW w:w="2060" w:type="dxa"/>
          </w:tcPr>
          <w:p w:rsidR="00074ABE" w:rsidRDefault="00074ABE" w:rsidP="00D56C9B">
            <w:pPr>
              <w:jc w:val="center"/>
            </w:pPr>
            <w:r>
              <w:t>599 976,83</w:t>
            </w:r>
          </w:p>
          <w:p w:rsidR="00074ABE" w:rsidRDefault="00074ABE" w:rsidP="00074ABE"/>
          <w:p w:rsidR="00074ABE" w:rsidRPr="009525E7" w:rsidRDefault="00074ABE" w:rsidP="00D56C9B">
            <w:pPr>
              <w:jc w:val="center"/>
            </w:pPr>
            <w:r>
              <w:t>290 239,98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C0D" w:rsidRPr="009525E7" w:rsidTr="00066C0D">
        <w:trPr>
          <w:trHeight w:val="785"/>
          <w:jc w:val="center"/>
        </w:trPr>
        <w:tc>
          <w:tcPr>
            <w:tcW w:w="598" w:type="dxa"/>
            <w:vMerge w:val="restart"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66C0D" w:rsidRDefault="00066C0D" w:rsidP="00D56C9B">
            <w:r>
              <w:t>Комбинат бытового обслуживания</w:t>
            </w:r>
          </w:p>
        </w:tc>
        <w:tc>
          <w:tcPr>
            <w:tcW w:w="3143" w:type="dxa"/>
            <w:vMerge w:val="restart"/>
          </w:tcPr>
          <w:p w:rsidR="00066C0D" w:rsidRPr="009525E7" w:rsidRDefault="00066C0D" w:rsidP="00D56C9B">
            <w:r w:rsidRPr="009525E7">
              <w:t xml:space="preserve">Республика Коми, Усть-Куломский район,  </w:t>
            </w:r>
            <w:r>
              <w:t>пст.Зимстан, ул.Интернациональная, д.16</w:t>
            </w:r>
          </w:p>
        </w:tc>
        <w:tc>
          <w:tcPr>
            <w:tcW w:w="1181" w:type="dxa"/>
            <w:vMerge w:val="restart"/>
          </w:tcPr>
          <w:p w:rsidR="00066C0D" w:rsidRDefault="00066C0D" w:rsidP="00D56C9B">
            <w:r>
              <w:t>1975</w:t>
            </w:r>
          </w:p>
        </w:tc>
        <w:tc>
          <w:tcPr>
            <w:tcW w:w="1200" w:type="dxa"/>
          </w:tcPr>
          <w:p w:rsidR="00066C0D" w:rsidRDefault="00066C0D" w:rsidP="00D56C9B">
            <w:pPr>
              <w:jc w:val="center"/>
            </w:pPr>
            <w:r>
              <w:t>102,1</w:t>
            </w:r>
          </w:p>
        </w:tc>
        <w:tc>
          <w:tcPr>
            <w:tcW w:w="2060" w:type="dxa"/>
          </w:tcPr>
          <w:p w:rsidR="00066C0D" w:rsidRPr="009525E7" w:rsidRDefault="00066C0D" w:rsidP="00D56C9B">
            <w:pPr>
              <w:jc w:val="center"/>
            </w:pPr>
            <w:r>
              <w:t>557 187,71</w:t>
            </w:r>
          </w:p>
        </w:tc>
        <w:tc>
          <w:tcPr>
            <w:tcW w:w="1417" w:type="dxa"/>
          </w:tcPr>
          <w:p w:rsidR="00066C0D" w:rsidRPr="009525E7" w:rsidRDefault="00074ABE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066C0D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066C0D" w:rsidRPr="009525E7" w:rsidTr="00DC2984">
        <w:trPr>
          <w:trHeight w:val="508"/>
          <w:jc w:val="center"/>
        </w:trPr>
        <w:tc>
          <w:tcPr>
            <w:tcW w:w="598" w:type="dxa"/>
            <w:vMerge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6C0D" w:rsidRDefault="00066C0D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66C0D" w:rsidRPr="009525E7" w:rsidRDefault="00066C0D" w:rsidP="00D56C9B"/>
        </w:tc>
        <w:tc>
          <w:tcPr>
            <w:tcW w:w="1181" w:type="dxa"/>
            <w:vMerge/>
          </w:tcPr>
          <w:p w:rsidR="00066C0D" w:rsidRDefault="00066C0D" w:rsidP="00D56C9B"/>
        </w:tc>
        <w:tc>
          <w:tcPr>
            <w:tcW w:w="1200" w:type="dxa"/>
          </w:tcPr>
          <w:p w:rsidR="00066C0D" w:rsidRDefault="00066C0D" w:rsidP="00D56C9B">
            <w:pPr>
              <w:jc w:val="center"/>
            </w:pPr>
            <w:r>
              <w:t>215,0</w:t>
            </w:r>
          </w:p>
        </w:tc>
        <w:tc>
          <w:tcPr>
            <w:tcW w:w="2060" w:type="dxa"/>
          </w:tcPr>
          <w:p w:rsidR="00066C0D" w:rsidRPr="009525E7" w:rsidRDefault="00074ABE" w:rsidP="00D56C9B">
            <w:pPr>
              <w:jc w:val="center"/>
            </w:pPr>
            <w:r>
              <w:t>12 854,85</w:t>
            </w:r>
          </w:p>
        </w:tc>
        <w:tc>
          <w:tcPr>
            <w:tcW w:w="1417" w:type="dxa"/>
          </w:tcPr>
          <w:p w:rsidR="00066C0D" w:rsidRPr="009525E7" w:rsidRDefault="00066C0D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11" w:rsidRPr="009525E7" w:rsidTr="00032711">
        <w:trPr>
          <w:trHeight w:val="646"/>
          <w:jc w:val="center"/>
        </w:trPr>
        <w:tc>
          <w:tcPr>
            <w:tcW w:w="598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32711" w:rsidRDefault="00032711" w:rsidP="00D56C9B">
            <w:r>
              <w:t>Фельдшерско-акушерский пункт</w:t>
            </w:r>
          </w:p>
        </w:tc>
        <w:tc>
          <w:tcPr>
            <w:tcW w:w="3143" w:type="dxa"/>
            <w:vMerge w:val="restart"/>
          </w:tcPr>
          <w:p w:rsidR="00032711" w:rsidRPr="009525E7" w:rsidRDefault="00032711" w:rsidP="00D56C9B">
            <w:r w:rsidRPr="009525E7">
              <w:t xml:space="preserve">Республика Коми, Усть-Куломский район,  </w:t>
            </w:r>
            <w:r>
              <w:t>с.Мыёлдино, ул.Центральная, д.78</w:t>
            </w:r>
          </w:p>
        </w:tc>
        <w:tc>
          <w:tcPr>
            <w:tcW w:w="1181" w:type="dxa"/>
            <w:vMerge w:val="restart"/>
          </w:tcPr>
          <w:p w:rsidR="00032711" w:rsidRDefault="00032711" w:rsidP="00D56C9B">
            <w:r>
              <w:t>1993</w:t>
            </w:r>
          </w:p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121,3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199 479,00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  <w:r>
              <w:t>10 654,18</w:t>
            </w:r>
          </w:p>
        </w:tc>
        <w:tc>
          <w:tcPr>
            <w:tcW w:w="2055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32711" w:rsidRPr="009525E7" w:rsidTr="00DC2984">
        <w:trPr>
          <w:trHeight w:val="655"/>
          <w:jc w:val="center"/>
        </w:trPr>
        <w:tc>
          <w:tcPr>
            <w:tcW w:w="598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2711" w:rsidRDefault="00032711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32711" w:rsidRPr="009525E7" w:rsidRDefault="00032711" w:rsidP="00D56C9B"/>
        </w:tc>
        <w:tc>
          <w:tcPr>
            <w:tcW w:w="1181" w:type="dxa"/>
            <w:vMerge/>
          </w:tcPr>
          <w:p w:rsidR="00032711" w:rsidRDefault="00032711" w:rsidP="00D56C9B"/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615,0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32 662,65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11" w:rsidRPr="009525E7" w:rsidTr="00032711">
        <w:trPr>
          <w:trHeight w:val="619"/>
          <w:jc w:val="center"/>
        </w:trPr>
        <w:tc>
          <w:tcPr>
            <w:tcW w:w="598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32711" w:rsidRDefault="00032711" w:rsidP="00D56C9B">
            <w:r>
              <w:t>Административное здание</w:t>
            </w:r>
          </w:p>
        </w:tc>
        <w:tc>
          <w:tcPr>
            <w:tcW w:w="3143" w:type="dxa"/>
            <w:vMerge w:val="restart"/>
          </w:tcPr>
          <w:p w:rsidR="00032711" w:rsidRPr="009525E7" w:rsidRDefault="00032711" w:rsidP="00D56C9B">
            <w:r w:rsidRPr="009525E7">
              <w:t>Республика Коми, Усть-Куломский район,  с. Усть-Кулом,</w:t>
            </w:r>
            <w:r>
              <w:t xml:space="preserve"> ул.Набережная, д.22б</w:t>
            </w:r>
          </w:p>
        </w:tc>
        <w:tc>
          <w:tcPr>
            <w:tcW w:w="1181" w:type="dxa"/>
            <w:vMerge w:val="restart"/>
          </w:tcPr>
          <w:p w:rsidR="00032711" w:rsidRDefault="00032711" w:rsidP="00D56C9B">
            <w:r>
              <w:t>1959</w:t>
            </w:r>
          </w:p>
        </w:tc>
        <w:tc>
          <w:tcPr>
            <w:tcW w:w="1200" w:type="dxa"/>
          </w:tcPr>
          <w:p w:rsidR="00032711" w:rsidRDefault="00032711" w:rsidP="00032711">
            <w:pPr>
              <w:jc w:val="center"/>
            </w:pPr>
            <w:r>
              <w:t>186,3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74 186,64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32711" w:rsidRPr="009525E7" w:rsidTr="00DC2984">
        <w:trPr>
          <w:trHeight w:val="231"/>
          <w:jc w:val="center"/>
        </w:trPr>
        <w:tc>
          <w:tcPr>
            <w:tcW w:w="598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2711" w:rsidRDefault="00032711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32711" w:rsidRPr="009525E7" w:rsidRDefault="00032711" w:rsidP="00D56C9B"/>
        </w:tc>
        <w:tc>
          <w:tcPr>
            <w:tcW w:w="1181" w:type="dxa"/>
            <w:vMerge/>
          </w:tcPr>
          <w:p w:rsidR="00032711" w:rsidRDefault="00032711" w:rsidP="00D56C9B"/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802,0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63 662,76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9E" w:rsidRPr="009525E7" w:rsidTr="000D7E9E">
        <w:trPr>
          <w:trHeight w:val="628"/>
          <w:jc w:val="center"/>
        </w:trPr>
        <w:tc>
          <w:tcPr>
            <w:tcW w:w="598" w:type="dxa"/>
            <w:vMerge w:val="restart"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D7E9E" w:rsidRDefault="000D7E9E" w:rsidP="00D56C9B">
            <w:r>
              <w:t>Здание хлебопекарного цеха</w:t>
            </w:r>
          </w:p>
        </w:tc>
        <w:tc>
          <w:tcPr>
            <w:tcW w:w="3143" w:type="dxa"/>
            <w:vMerge w:val="restart"/>
          </w:tcPr>
          <w:p w:rsidR="000D7E9E" w:rsidRPr="009525E7" w:rsidRDefault="000D7E9E" w:rsidP="00D56C9B">
            <w:r w:rsidRPr="009525E7">
              <w:t>Республика Коми, Усть-Куломский район,  с. Усть-Кулом,</w:t>
            </w:r>
            <w:r>
              <w:t xml:space="preserve"> ул.Ленина, д.3а</w:t>
            </w:r>
          </w:p>
        </w:tc>
        <w:tc>
          <w:tcPr>
            <w:tcW w:w="1181" w:type="dxa"/>
            <w:vMerge w:val="restart"/>
          </w:tcPr>
          <w:p w:rsidR="000D7E9E" w:rsidRDefault="000D7E9E" w:rsidP="00D56C9B">
            <w:r>
              <w:t>1973</w:t>
            </w:r>
          </w:p>
        </w:tc>
        <w:tc>
          <w:tcPr>
            <w:tcW w:w="1200" w:type="dxa"/>
          </w:tcPr>
          <w:p w:rsidR="000D7E9E" w:rsidRDefault="000D7E9E" w:rsidP="000D7E9E">
            <w:pPr>
              <w:jc w:val="center"/>
            </w:pPr>
            <w:r>
              <w:t>834,5</w:t>
            </w:r>
          </w:p>
        </w:tc>
        <w:tc>
          <w:tcPr>
            <w:tcW w:w="2060" w:type="dxa"/>
          </w:tcPr>
          <w:p w:rsidR="000D7E9E" w:rsidRDefault="000D7E9E" w:rsidP="00D56C9B">
            <w:pPr>
              <w:jc w:val="center"/>
            </w:pPr>
            <w:r>
              <w:t>2 093 657,00</w:t>
            </w:r>
          </w:p>
        </w:tc>
        <w:tc>
          <w:tcPr>
            <w:tcW w:w="1417" w:type="dxa"/>
          </w:tcPr>
          <w:p w:rsidR="000D7E9E" w:rsidRPr="009525E7" w:rsidRDefault="000D7E9E" w:rsidP="00D56C9B">
            <w:pPr>
              <w:jc w:val="center"/>
            </w:pPr>
            <w:r>
              <w:t>548 51,00</w:t>
            </w:r>
          </w:p>
        </w:tc>
        <w:tc>
          <w:tcPr>
            <w:tcW w:w="2055" w:type="dxa"/>
            <w:vMerge w:val="restart"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D7E9E" w:rsidRPr="009525E7" w:rsidTr="00DC2984">
        <w:trPr>
          <w:trHeight w:val="397"/>
          <w:jc w:val="center"/>
        </w:trPr>
        <w:tc>
          <w:tcPr>
            <w:tcW w:w="598" w:type="dxa"/>
            <w:vMerge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7E9E" w:rsidRDefault="000D7E9E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D7E9E" w:rsidRPr="009525E7" w:rsidRDefault="000D7E9E" w:rsidP="00D56C9B"/>
        </w:tc>
        <w:tc>
          <w:tcPr>
            <w:tcW w:w="1181" w:type="dxa"/>
            <w:vMerge/>
          </w:tcPr>
          <w:p w:rsidR="000D7E9E" w:rsidRDefault="000D7E9E" w:rsidP="00D56C9B"/>
        </w:tc>
        <w:tc>
          <w:tcPr>
            <w:tcW w:w="1200" w:type="dxa"/>
          </w:tcPr>
          <w:p w:rsidR="000D7E9E" w:rsidRDefault="002E4301" w:rsidP="000D7E9E">
            <w:pPr>
              <w:jc w:val="center"/>
            </w:pPr>
            <w:r>
              <w:t>2475.0</w:t>
            </w:r>
          </w:p>
        </w:tc>
        <w:tc>
          <w:tcPr>
            <w:tcW w:w="2060" w:type="dxa"/>
          </w:tcPr>
          <w:p w:rsidR="000D7E9E" w:rsidRDefault="002E4301" w:rsidP="00D56C9B">
            <w:pPr>
              <w:jc w:val="center"/>
            </w:pPr>
            <w:r>
              <w:t>106 177,50</w:t>
            </w:r>
          </w:p>
        </w:tc>
        <w:tc>
          <w:tcPr>
            <w:tcW w:w="1417" w:type="dxa"/>
          </w:tcPr>
          <w:p w:rsidR="000D7E9E" w:rsidRDefault="000D7E9E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984" w:rsidRPr="009525E7" w:rsidTr="005B0782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91" w:type="dxa"/>
            <w:gridSpan w:val="7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DC2984" w:rsidRPr="009525E7" w:rsidTr="005B0782">
        <w:trPr>
          <w:jc w:val="center"/>
        </w:trPr>
        <w:tc>
          <w:tcPr>
            <w:tcW w:w="14489" w:type="dxa"/>
            <w:gridSpan w:val="8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DC2984" w:rsidRPr="009525E7" w:rsidTr="00D858BA">
        <w:trPr>
          <w:jc w:val="center"/>
        </w:trPr>
        <w:tc>
          <w:tcPr>
            <w:tcW w:w="598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2835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3143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477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  <w:vMerge/>
          </w:tcPr>
          <w:p w:rsidR="00DC2984" w:rsidRPr="009525E7" w:rsidRDefault="00DC2984" w:rsidP="00D56C9B"/>
        </w:tc>
        <w:tc>
          <w:tcPr>
            <w:tcW w:w="2835" w:type="dxa"/>
            <w:vMerge/>
          </w:tcPr>
          <w:p w:rsidR="00DC2984" w:rsidRPr="009525E7" w:rsidRDefault="00DC2984" w:rsidP="00D56C9B"/>
        </w:tc>
        <w:tc>
          <w:tcPr>
            <w:tcW w:w="3143" w:type="dxa"/>
            <w:vMerge/>
          </w:tcPr>
          <w:p w:rsidR="00DC2984" w:rsidRPr="009525E7" w:rsidRDefault="00DC2984" w:rsidP="00D56C9B"/>
        </w:tc>
        <w:tc>
          <w:tcPr>
            <w:tcW w:w="2381" w:type="dxa"/>
            <w:gridSpan w:val="2"/>
            <w:vMerge/>
          </w:tcPr>
          <w:p w:rsidR="00DC2984" w:rsidRPr="009525E7" w:rsidRDefault="00DC2984" w:rsidP="00D56C9B"/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я) стоимость</w:t>
            </w:r>
            <w:r w:rsidR="001A2E4E"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DC2984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Остаточная</w:t>
            </w:r>
          </w:p>
          <w:p w:rsidR="001A2E4E" w:rsidRPr="009525E7" w:rsidRDefault="001A2E4E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DC2984" w:rsidRPr="009525E7" w:rsidRDefault="00DC2984" w:rsidP="00D56C9B"/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Газ-3307, модель, N двигателя - 511-35754, N шасси - 1475431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168060, Республика Коми, Усть-Куломский район, с. Усть-Кулом, с. Мыелдино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ПАЗ 32050R, модель N двигателя ЗМЗ - 523400 Y1029322, N кузова Y0006700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Усть-Кулом, с. Руч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251,60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КАВЗ - 397620, модель, N двигателя 51300Н-21026991, шасси (рама) N 33070020831539, Кузов N 20034422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п. Зимстан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921,60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ВАЗ - 21070, модель N двигателя 2103, 6686403, кузов N 1500055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ПАЗ 32050, номер двигателя 523400 6102497, номер кузова 60010138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п. Зимстан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Камаз-55111 (самосвал) номер двигателя - 061053, номер шасси - 2083922, номер кузова - 31854701, идентификационный номер (VIN) XTC55111032191787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168060, 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591,00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Прицеп Урала ГКБ-8554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778,00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ГАЗ-3307 АЦ-4.4</w:t>
            </w:r>
          </w:p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Модель, номер двигателя - 5327-12045, номер шасси 1504904, номер кузова - отсутствует, идентификационный номер - отсутствует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ГАЗ - 322132 Идентификационной номер </w:t>
            </w:r>
          </w:p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Х9632213280605501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– 31105 «Волга» Идентификационной номер X9631105081426862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 </w:t>
            </w:r>
          </w:p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с. Помоздино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389 000,00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ГАЗ – 322121 Автобус специальный для перевозки детей (11 мест) 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>ГАЗ-322121</w:t>
            </w:r>
          </w:p>
          <w:p w:rsidR="00DC2984" w:rsidRPr="009525E7" w:rsidRDefault="00DC2984" w:rsidP="00D56C9B">
            <w:r w:rsidRPr="009525E7">
              <w:t>Номер двигателя *405240*83153705*</w:t>
            </w:r>
            <w:r w:rsidRPr="009525E7">
              <w:tab/>
            </w:r>
          </w:p>
          <w:p w:rsidR="00DC2984" w:rsidRPr="009525E7" w:rsidRDefault="00DC2984" w:rsidP="00D56C9B">
            <w:r w:rsidRPr="009525E7">
              <w:t>Номер кузова 32212190414957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Луидор -225000 Идентификационной номер </w:t>
            </w:r>
            <w:r w:rsidRPr="009525E7">
              <w:lastRenderedPageBreak/>
              <w:t>Z7C225000D0003199</w:t>
            </w:r>
          </w:p>
        </w:tc>
        <w:tc>
          <w:tcPr>
            <w:tcW w:w="3143" w:type="dxa"/>
          </w:tcPr>
          <w:p w:rsidR="00DC2984" w:rsidRPr="009525E7" w:rsidRDefault="00DC2984" w:rsidP="00701E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Коми, Усть-Куломский район, с. </w:t>
            </w:r>
            <w:r w:rsidR="00701EA1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ПАЗ 320608-110-70 </w:t>
            </w:r>
          </w:p>
          <w:p w:rsidR="00DC2984" w:rsidRDefault="00DC2984" w:rsidP="00D56C9B">
            <w:r w:rsidRPr="009525E7">
              <w:t>Идентификационной номер Х1М33206СZ90003958</w:t>
            </w:r>
          </w:p>
          <w:p w:rsidR="00D56C9B" w:rsidRPr="009525E7" w:rsidRDefault="00D56C9B" w:rsidP="00D56C9B"/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Тимшер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ГАЗ -22171 </w:t>
            </w:r>
          </w:p>
          <w:p w:rsidR="00DC2984" w:rsidRPr="009525E7" w:rsidRDefault="00DC2984" w:rsidP="00D56C9B">
            <w:r w:rsidRPr="009525E7">
              <w:t>Идентификационной номер ХТН221710</w:t>
            </w:r>
            <w:r w:rsidRPr="009525E7">
              <w:rPr>
                <w:lang w:val="en-US"/>
              </w:rPr>
              <w:t>Y0014461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с. Кужба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>Автобус ПАЗ 320538-70  Идентификационной номер Х1М3205СZ80004066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пст. Озъяг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FB5E79">
              <w:t>ЗИЛ АФ-Н 474110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723D48" w:rsidRPr="009525E7" w:rsidTr="008A219A">
        <w:trPr>
          <w:jc w:val="center"/>
        </w:trPr>
        <w:tc>
          <w:tcPr>
            <w:tcW w:w="598" w:type="dxa"/>
          </w:tcPr>
          <w:p w:rsidR="00723D48" w:rsidRPr="009525E7" w:rsidRDefault="00723D48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3D48" w:rsidRPr="00723D48" w:rsidRDefault="00723D48" w:rsidP="00D56C9B">
            <w:r>
              <w:t>Автобус ПАЗ 320538-70, идентификационный номер Х1М32058</w:t>
            </w:r>
            <w:r>
              <w:rPr>
                <w:lang w:val="en-US"/>
              </w:rPr>
              <w:t>ZD</w:t>
            </w:r>
            <w:r>
              <w:t>0004423</w:t>
            </w:r>
          </w:p>
        </w:tc>
        <w:tc>
          <w:tcPr>
            <w:tcW w:w="3143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723D48" w:rsidRPr="00FB5E79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723D48" w:rsidRPr="00FB5E79" w:rsidRDefault="00723D48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1 377 646,00</w:t>
            </w:r>
          </w:p>
        </w:tc>
        <w:tc>
          <w:tcPr>
            <w:tcW w:w="1417" w:type="dxa"/>
          </w:tcPr>
          <w:p w:rsidR="00723D48" w:rsidRPr="009525E7" w:rsidRDefault="00723D48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23D48" w:rsidRPr="009525E7" w:rsidTr="008A219A">
        <w:trPr>
          <w:jc w:val="center"/>
        </w:trPr>
        <w:tc>
          <w:tcPr>
            <w:tcW w:w="598" w:type="dxa"/>
          </w:tcPr>
          <w:p w:rsidR="00723D48" w:rsidRPr="009525E7" w:rsidRDefault="00723D48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3D48" w:rsidRPr="00723D48" w:rsidRDefault="00723D48" w:rsidP="00D56C9B">
            <w:r>
              <w:t>Автобус ГАЗ 322132, идентификационный номер Х96322132</w:t>
            </w:r>
            <w:r>
              <w:rPr>
                <w:lang w:val="en-US"/>
              </w:rPr>
              <w:t>D</w:t>
            </w:r>
            <w:r>
              <w:t>0761349</w:t>
            </w:r>
          </w:p>
        </w:tc>
        <w:tc>
          <w:tcPr>
            <w:tcW w:w="3143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723D48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723D48" w:rsidRDefault="00414E75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706 420,00</w:t>
            </w:r>
          </w:p>
        </w:tc>
        <w:tc>
          <w:tcPr>
            <w:tcW w:w="1417" w:type="dxa"/>
          </w:tcPr>
          <w:p w:rsidR="00723D48" w:rsidRDefault="00414E75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723D48" w:rsidRDefault="00414E75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4111A4" w:rsidRDefault="004111A4" w:rsidP="00ED5BAF">
      <w:pPr>
        <w:rPr>
          <w:b/>
          <w:sz w:val="28"/>
          <w:szCs w:val="28"/>
        </w:rPr>
      </w:pPr>
    </w:p>
    <w:p w:rsidR="009525E7" w:rsidRDefault="009525E7" w:rsidP="00ED5BAF">
      <w:pPr>
        <w:rPr>
          <w:b/>
          <w:sz w:val="28"/>
          <w:szCs w:val="28"/>
        </w:rPr>
      </w:pPr>
    </w:p>
    <w:p w:rsidR="00FB5E79" w:rsidRDefault="00FB5E79" w:rsidP="00ED5BAF">
      <w:pPr>
        <w:rPr>
          <w:b/>
          <w:sz w:val="28"/>
          <w:szCs w:val="28"/>
        </w:rPr>
        <w:sectPr w:rsidR="00FB5E79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2E4301" w:rsidRPr="00495D96" w:rsidRDefault="002E4301" w:rsidP="002E4301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lastRenderedPageBreak/>
        <w:t>Лист согласования</w:t>
      </w:r>
    </w:p>
    <w:p w:rsidR="002E4301" w:rsidRDefault="002E4301" w:rsidP="002E4301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"О внесении изменений в решение Совета муниципального района "Усть-Куломский" от </w:t>
      </w:r>
      <w:r w:rsidRPr="00BC4273">
        <w:rPr>
          <w:sz w:val="28"/>
          <w:szCs w:val="28"/>
        </w:rPr>
        <w:t>22 марта 2021 года  № V-111</w:t>
      </w:r>
      <w:r>
        <w:rPr>
          <w:sz w:val="28"/>
          <w:szCs w:val="28"/>
        </w:rPr>
        <w:t xml:space="preserve">  </w:t>
      </w:r>
      <w:r w:rsidRPr="00B67AE4">
        <w:rPr>
          <w:sz w:val="28"/>
          <w:szCs w:val="28"/>
        </w:rPr>
        <w:t>"</w:t>
      </w:r>
      <w:r w:rsidRPr="00BC4273">
        <w:rPr>
          <w:sz w:val="28"/>
          <w:szCs w:val="28"/>
        </w:rPr>
        <w:t>Об утверждении прогнозного плана приватизации муниципального имущества муниципального образования  муниципального района «Усть-Куломский»</w:t>
      </w:r>
    </w:p>
    <w:p w:rsidR="002E4301" w:rsidRDefault="002E4301" w:rsidP="002E4301">
      <w:pPr>
        <w:suppressAutoHyphens/>
        <w:jc w:val="center"/>
        <w:rPr>
          <w:sz w:val="28"/>
          <w:szCs w:val="28"/>
        </w:rPr>
      </w:pPr>
      <w:r w:rsidRPr="00BC4273">
        <w:rPr>
          <w:sz w:val="28"/>
          <w:szCs w:val="28"/>
        </w:rPr>
        <w:t xml:space="preserve"> на 2021 год и плановый период 2022-2023 годов</w:t>
      </w:r>
      <w:r w:rsidRPr="00B67AE4">
        <w:rPr>
          <w:sz w:val="28"/>
          <w:szCs w:val="28"/>
        </w:rPr>
        <w:t>"</w:t>
      </w:r>
    </w:p>
    <w:p w:rsidR="002E4301" w:rsidRDefault="002E4301" w:rsidP="002E4301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2E4301" w:rsidRDefault="002E4301" w:rsidP="002E4301"/>
    <w:p w:rsidR="002E4301" w:rsidRDefault="002E4301" w:rsidP="002E4301"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840"/>
        <w:gridCol w:w="1980"/>
        <w:gridCol w:w="1898"/>
      </w:tblGrid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2E4301" w:rsidRPr="00522EA3" w:rsidRDefault="002E4301" w:rsidP="003E2DBF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Рубан С.В.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МР «Усть-Куломский» - руководитель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Default="002E4301" w:rsidP="003E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В.В.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Default="002E4301" w:rsidP="003E2DBF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Default="002E4301" w:rsidP="003E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  <w:r>
              <w:rPr>
                <w:sz w:val="28"/>
                <w:szCs w:val="28"/>
              </w:rPr>
              <w:t xml:space="preserve"> </w:t>
            </w:r>
            <w:r w:rsidRPr="00522EA3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  <w:tr w:rsidR="002E4301" w:rsidRPr="00522EA3" w:rsidTr="003E2DBF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Default="002E4301" w:rsidP="003E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Генрих О.А.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Default="002E4301" w:rsidP="003E2DB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Зам.заведующего отделом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01" w:rsidRPr="00522EA3" w:rsidRDefault="002E4301" w:rsidP="003E2D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721D" w:rsidRPr="00701975" w:rsidRDefault="0032721D" w:rsidP="002316A5">
      <w:pPr>
        <w:pStyle w:val="ConsPlusNormal"/>
        <w:suppressAutoHyphens/>
        <w:ind w:firstLine="0"/>
        <w:jc w:val="both"/>
        <w:rPr>
          <w:sz w:val="28"/>
          <w:szCs w:val="28"/>
        </w:rPr>
      </w:pPr>
    </w:p>
    <w:sectPr w:rsidR="0032721D" w:rsidRPr="00701975" w:rsidSect="002D3ED0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0C4" w:rsidRPr="00FC4924" w:rsidRDefault="00D440C4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D440C4" w:rsidRPr="00FC4924" w:rsidRDefault="00D440C4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0C4" w:rsidRPr="00FC4924" w:rsidRDefault="00D440C4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D440C4" w:rsidRPr="00FC4924" w:rsidRDefault="00D440C4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8D447B"/>
    <w:multiLevelType w:val="hybridMultilevel"/>
    <w:tmpl w:val="81A28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4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13E8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219"/>
    <w:rsid w:val="000259DD"/>
    <w:rsid w:val="00026F7F"/>
    <w:rsid w:val="00030B78"/>
    <w:rsid w:val="00031513"/>
    <w:rsid w:val="00031D35"/>
    <w:rsid w:val="0003239D"/>
    <w:rsid w:val="0003257B"/>
    <w:rsid w:val="00032658"/>
    <w:rsid w:val="00032711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23E6"/>
    <w:rsid w:val="00063D86"/>
    <w:rsid w:val="0006416C"/>
    <w:rsid w:val="00064460"/>
    <w:rsid w:val="000649FA"/>
    <w:rsid w:val="00065510"/>
    <w:rsid w:val="00065E3C"/>
    <w:rsid w:val="00066C0D"/>
    <w:rsid w:val="00073886"/>
    <w:rsid w:val="00074ABE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2CBF"/>
    <w:rsid w:val="000C40E5"/>
    <w:rsid w:val="000C6941"/>
    <w:rsid w:val="000C72B3"/>
    <w:rsid w:val="000D045E"/>
    <w:rsid w:val="000D7E9E"/>
    <w:rsid w:val="000E0505"/>
    <w:rsid w:val="000E439E"/>
    <w:rsid w:val="000E4C47"/>
    <w:rsid w:val="000E5262"/>
    <w:rsid w:val="000F15D7"/>
    <w:rsid w:val="000F3257"/>
    <w:rsid w:val="000F46AE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2E4E"/>
    <w:rsid w:val="001A3C80"/>
    <w:rsid w:val="001A5891"/>
    <w:rsid w:val="001A5BFB"/>
    <w:rsid w:val="001A6634"/>
    <w:rsid w:val="001A6CAF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F04D5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4301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1554"/>
    <w:rsid w:val="00333788"/>
    <w:rsid w:val="0033408E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11A4"/>
    <w:rsid w:val="00413B84"/>
    <w:rsid w:val="00414E75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19B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4BEF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1998"/>
    <w:rsid w:val="005E21E2"/>
    <w:rsid w:val="005E2DFC"/>
    <w:rsid w:val="005E464C"/>
    <w:rsid w:val="005E6615"/>
    <w:rsid w:val="005E7AD3"/>
    <w:rsid w:val="005F131A"/>
    <w:rsid w:val="005F296D"/>
    <w:rsid w:val="005F2E9A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1531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5B0"/>
    <w:rsid w:val="0066482A"/>
    <w:rsid w:val="00665255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1876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E5F"/>
    <w:rsid w:val="006F09BE"/>
    <w:rsid w:val="006F13A8"/>
    <w:rsid w:val="006F2951"/>
    <w:rsid w:val="006F33A7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3D48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75F3"/>
    <w:rsid w:val="00760CAB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082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4500"/>
    <w:rsid w:val="008257F0"/>
    <w:rsid w:val="00825A96"/>
    <w:rsid w:val="00826048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5BF6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013"/>
    <w:rsid w:val="008C1A77"/>
    <w:rsid w:val="008C2611"/>
    <w:rsid w:val="008C27D1"/>
    <w:rsid w:val="008C2917"/>
    <w:rsid w:val="008C5B06"/>
    <w:rsid w:val="008C5F1A"/>
    <w:rsid w:val="008C62D8"/>
    <w:rsid w:val="008C6AA9"/>
    <w:rsid w:val="008D0EC4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49E7"/>
    <w:rsid w:val="008F67D5"/>
    <w:rsid w:val="008F72BD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404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199B"/>
    <w:rsid w:val="00A11B3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77B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0C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76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3F5"/>
    <w:rsid w:val="00E30694"/>
    <w:rsid w:val="00E3102B"/>
    <w:rsid w:val="00E31441"/>
    <w:rsid w:val="00E31F92"/>
    <w:rsid w:val="00E35095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66A04"/>
    <w:rsid w:val="00F71393"/>
    <w:rsid w:val="00F73B94"/>
    <w:rsid w:val="00F7772E"/>
    <w:rsid w:val="00F77983"/>
    <w:rsid w:val="00F8002B"/>
    <w:rsid w:val="00F80D3B"/>
    <w:rsid w:val="00F8340E"/>
    <w:rsid w:val="00F92970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C1013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No Spacing"/>
    <w:uiPriority w:val="1"/>
    <w:qFormat/>
    <w:rsid w:val="0052019B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qFormat/>
    <w:rsid w:val="005201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3FFACEF88E9BE6C274AE911F07020B951AB24AC4DBCA9CB7615EAA1C97E3781B2F2361D514599A9B02D41B2D7E52E68787A635B0B9B7FF6AFFC893BR4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63FFACEF88E9BE6C2754E4079C2E24BC5AF42DAF48B6F6902713BDFE997862D3F2AC6F5D155698A1AE2A44B63DR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CB79-A5C4-4F46-940A-700B587C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10164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Spec6</cp:lastModifiedBy>
  <cp:revision>6</cp:revision>
  <cp:lastPrinted>2023-10-11T06:26:00Z</cp:lastPrinted>
  <dcterms:created xsi:type="dcterms:W3CDTF">2023-10-09T14:26:00Z</dcterms:created>
  <dcterms:modified xsi:type="dcterms:W3CDTF">2023-10-11T06:30:00Z</dcterms:modified>
</cp:coreProperties>
</file>