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223" w:rsidRDefault="00944223" w:rsidP="00944223">
      <w:pPr>
        <w:pStyle w:val="af1"/>
        <w:rPr>
          <w:b w:val="0"/>
          <w:bCs/>
        </w:rPr>
      </w:pPr>
      <w:r>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5" o:title=""/>
          </v:shape>
          <o:OLEObject Type="Embed" ProgID="Word.Picture.8" ShapeID="_x0000_i1025" DrawAspect="Content" ObjectID="_1691919503" r:id="rId6"/>
        </w:object>
      </w:r>
    </w:p>
    <w:p w:rsidR="00944223" w:rsidRDefault="00944223" w:rsidP="00944223">
      <w:pPr>
        <w:pStyle w:val="af1"/>
        <w:rPr>
          <w:b w:val="0"/>
          <w:bCs/>
        </w:rPr>
      </w:pPr>
    </w:p>
    <w:p w:rsidR="00944223" w:rsidRPr="009F234B" w:rsidRDefault="00944223" w:rsidP="00944223">
      <w:pPr>
        <w:pStyle w:val="af1"/>
        <w:rPr>
          <w:sz w:val="24"/>
          <w:szCs w:val="24"/>
        </w:rPr>
      </w:pPr>
      <w:r w:rsidRPr="009F234B">
        <w:rPr>
          <w:sz w:val="24"/>
          <w:szCs w:val="24"/>
        </w:rPr>
        <w:t>«КУЛŐМД</w:t>
      </w:r>
      <w:r w:rsidRPr="009F234B">
        <w:rPr>
          <w:sz w:val="24"/>
          <w:szCs w:val="24"/>
          <w:lang w:val="en-US"/>
        </w:rPr>
        <w:t>I</w:t>
      </w:r>
      <w:r w:rsidRPr="009F234B">
        <w:rPr>
          <w:sz w:val="24"/>
          <w:szCs w:val="24"/>
        </w:rPr>
        <w:t xml:space="preserve">Н» МУНИЦИПАЛЬНŐЙ РАЙОНСА </w:t>
      </w:r>
      <w:proofErr w:type="gramStart"/>
      <w:r w:rsidRPr="009F234B">
        <w:rPr>
          <w:sz w:val="24"/>
          <w:szCs w:val="24"/>
        </w:rPr>
        <w:t>СŐВЕТ</w:t>
      </w:r>
      <w:proofErr w:type="gramEnd"/>
    </w:p>
    <w:p w:rsidR="00944223" w:rsidRPr="009F234B" w:rsidRDefault="00944223" w:rsidP="00944223">
      <w:pPr>
        <w:pStyle w:val="af1"/>
        <w:rPr>
          <w:sz w:val="24"/>
          <w:szCs w:val="24"/>
        </w:rPr>
      </w:pPr>
      <w:r w:rsidRPr="009F234B">
        <w:rPr>
          <w:sz w:val="24"/>
          <w:szCs w:val="24"/>
        </w:rPr>
        <w:t>СОВЕТ МУНИЦИПАЛЬНОГО РАЙОНА «УСТЬ-КУЛОМСКИЙ»</w:t>
      </w:r>
    </w:p>
    <w:p w:rsidR="00944223" w:rsidRPr="009F234B" w:rsidRDefault="00944223" w:rsidP="00944223">
      <w:pPr>
        <w:pStyle w:val="af1"/>
        <w:rPr>
          <w:sz w:val="24"/>
          <w:szCs w:val="24"/>
        </w:rPr>
      </w:pPr>
    </w:p>
    <w:p w:rsidR="00944223" w:rsidRPr="009F234B" w:rsidRDefault="00944223" w:rsidP="00944223">
      <w:pPr>
        <w:pStyle w:val="af1"/>
        <w:rPr>
          <w:sz w:val="24"/>
          <w:szCs w:val="24"/>
        </w:rPr>
      </w:pPr>
      <w:r w:rsidRPr="009F234B">
        <w:rPr>
          <w:sz w:val="24"/>
          <w:szCs w:val="24"/>
        </w:rPr>
        <w:t xml:space="preserve">К </w:t>
      </w:r>
      <w:proofErr w:type="gramStart"/>
      <w:r w:rsidRPr="009F234B">
        <w:rPr>
          <w:sz w:val="24"/>
          <w:szCs w:val="24"/>
        </w:rPr>
        <w:t>Ы</w:t>
      </w:r>
      <w:proofErr w:type="gramEnd"/>
      <w:r w:rsidRPr="009F234B">
        <w:rPr>
          <w:sz w:val="24"/>
          <w:szCs w:val="24"/>
        </w:rPr>
        <w:t xml:space="preserve"> В К Ō Р Т Ō Д</w:t>
      </w:r>
    </w:p>
    <w:p w:rsidR="00944223" w:rsidRPr="009F234B" w:rsidRDefault="00944223" w:rsidP="00944223">
      <w:pPr>
        <w:pStyle w:val="af1"/>
        <w:rPr>
          <w:sz w:val="24"/>
          <w:szCs w:val="24"/>
        </w:rPr>
      </w:pPr>
      <w:proofErr w:type="gramStart"/>
      <w:r w:rsidRPr="009F234B">
        <w:rPr>
          <w:sz w:val="24"/>
          <w:szCs w:val="24"/>
        </w:rPr>
        <w:t>Р</w:t>
      </w:r>
      <w:proofErr w:type="gramEnd"/>
      <w:r w:rsidRPr="009F234B">
        <w:rPr>
          <w:sz w:val="24"/>
          <w:szCs w:val="24"/>
        </w:rPr>
        <w:t xml:space="preserve"> Е Ш Е Н И Е</w:t>
      </w:r>
    </w:p>
    <w:p w:rsidR="00944223" w:rsidRPr="003623E8" w:rsidRDefault="00944223" w:rsidP="00944223">
      <w:pPr>
        <w:pStyle w:val="af1"/>
        <w:rPr>
          <w:sz w:val="24"/>
          <w:szCs w:val="24"/>
        </w:rPr>
      </w:pPr>
      <w:r>
        <w:rPr>
          <w:sz w:val="24"/>
          <w:szCs w:val="24"/>
          <w:lang w:val="en-US"/>
        </w:rPr>
        <w:t>VIII</w:t>
      </w:r>
      <w:r w:rsidRPr="009F234B">
        <w:rPr>
          <w:sz w:val="24"/>
          <w:szCs w:val="24"/>
        </w:rPr>
        <w:t xml:space="preserve"> </w:t>
      </w:r>
      <w:proofErr w:type="gramStart"/>
      <w:r w:rsidRPr="009F234B">
        <w:rPr>
          <w:sz w:val="24"/>
          <w:szCs w:val="24"/>
        </w:rPr>
        <w:t xml:space="preserve">заседание  </w:t>
      </w:r>
      <w:r w:rsidRPr="009F234B">
        <w:rPr>
          <w:sz w:val="24"/>
          <w:szCs w:val="24"/>
          <w:lang w:val="en-US"/>
        </w:rPr>
        <w:t>V</w:t>
      </w:r>
      <w:r>
        <w:rPr>
          <w:sz w:val="24"/>
          <w:szCs w:val="24"/>
          <w:lang w:val="en-US"/>
        </w:rPr>
        <w:t>II</w:t>
      </w:r>
      <w:proofErr w:type="gramEnd"/>
      <w:r w:rsidRPr="009F234B">
        <w:rPr>
          <w:sz w:val="24"/>
          <w:szCs w:val="24"/>
        </w:rPr>
        <w:t xml:space="preserve"> созыва</w:t>
      </w:r>
    </w:p>
    <w:p w:rsidR="00944223" w:rsidRPr="00027BC2" w:rsidRDefault="00944223" w:rsidP="00944223">
      <w:pPr>
        <w:pStyle w:val="af1"/>
        <w:rPr>
          <w:sz w:val="22"/>
        </w:rPr>
      </w:pPr>
    </w:p>
    <w:p w:rsidR="00944223" w:rsidRPr="007218D0" w:rsidRDefault="00944223" w:rsidP="00944223">
      <w:pPr>
        <w:jc w:val="center"/>
        <w:rPr>
          <w:b/>
        </w:rPr>
      </w:pPr>
    </w:p>
    <w:p w:rsidR="00944223" w:rsidRPr="00896C02" w:rsidRDefault="00944223" w:rsidP="00944223">
      <w:pPr>
        <w:jc w:val="both"/>
        <w:rPr>
          <w:sz w:val="28"/>
          <w:szCs w:val="28"/>
          <w:u w:val="single"/>
        </w:rPr>
      </w:pPr>
      <w:r w:rsidRPr="00896C02">
        <w:rPr>
          <w:sz w:val="28"/>
          <w:szCs w:val="28"/>
          <w:u w:val="single"/>
        </w:rPr>
        <w:t xml:space="preserve">02 сентября 2021  года  № </w:t>
      </w:r>
      <w:r w:rsidRPr="00896C02">
        <w:rPr>
          <w:sz w:val="28"/>
          <w:szCs w:val="28"/>
          <w:u w:val="single"/>
          <w:lang w:val="en-US"/>
        </w:rPr>
        <w:t>VIII</w:t>
      </w:r>
      <w:r w:rsidRPr="00896C02">
        <w:rPr>
          <w:sz w:val="28"/>
          <w:szCs w:val="28"/>
          <w:u w:val="single"/>
        </w:rPr>
        <w:t>-1</w:t>
      </w:r>
      <w:r>
        <w:rPr>
          <w:sz w:val="28"/>
          <w:szCs w:val="28"/>
          <w:u w:val="single"/>
        </w:rPr>
        <w:t>62</w:t>
      </w:r>
    </w:p>
    <w:p w:rsidR="00944223" w:rsidRPr="00F239D8" w:rsidRDefault="00944223" w:rsidP="00944223">
      <w:pPr>
        <w:rPr>
          <w:sz w:val="18"/>
          <w:szCs w:val="18"/>
        </w:rPr>
      </w:pPr>
      <w:r w:rsidRPr="00753E4A">
        <w:rPr>
          <w:sz w:val="18"/>
          <w:szCs w:val="18"/>
        </w:rPr>
        <w:t>Усть-Кулом, Усть-Куломский район, Республика Коми</w:t>
      </w:r>
    </w:p>
    <w:p w:rsidR="002F15DB" w:rsidRPr="007629B4" w:rsidRDefault="002F15DB" w:rsidP="002F15DB">
      <w:pPr>
        <w:pStyle w:val="a4"/>
        <w:jc w:val="center"/>
        <w:rPr>
          <w:bCs/>
          <w:spacing w:val="-2"/>
          <w:sz w:val="28"/>
        </w:rPr>
      </w:pPr>
    </w:p>
    <w:p w:rsidR="002F15DB" w:rsidRPr="007629B4" w:rsidRDefault="002F15DB" w:rsidP="002F15DB">
      <w:pPr>
        <w:pStyle w:val="a4"/>
        <w:jc w:val="center"/>
        <w:rPr>
          <w:bCs/>
          <w:spacing w:val="-2"/>
          <w:sz w:val="28"/>
        </w:rPr>
      </w:pPr>
    </w:p>
    <w:p w:rsidR="00944223" w:rsidRDefault="002F15DB" w:rsidP="002F15DB">
      <w:pPr>
        <w:pStyle w:val="a4"/>
        <w:jc w:val="center"/>
        <w:rPr>
          <w:bCs/>
          <w:spacing w:val="-2"/>
          <w:sz w:val="28"/>
        </w:rPr>
      </w:pPr>
      <w:r w:rsidRPr="00944223">
        <w:rPr>
          <w:bCs/>
          <w:spacing w:val="-2"/>
          <w:sz w:val="28"/>
        </w:rPr>
        <w:t xml:space="preserve">О внесении </w:t>
      </w:r>
      <w:r w:rsidR="00954FC7" w:rsidRPr="00944223">
        <w:rPr>
          <w:bCs/>
          <w:spacing w:val="-2"/>
          <w:sz w:val="28"/>
        </w:rPr>
        <w:t>изменени</w:t>
      </w:r>
      <w:r w:rsidR="00130CB8" w:rsidRPr="00944223">
        <w:rPr>
          <w:bCs/>
          <w:spacing w:val="-2"/>
          <w:sz w:val="28"/>
        </w:rPr>
        <w:t>й</w:t>
      </w:r>
      <w:r w:rsidR="007E7996" w:rsidRPr="00944223">
        <w:rPr>
          <w:bCs/>
          <w:spacing w:val="-2"/>
          <w:sz w:val="28"/>
        </w:rPr>
        <w:t xml:space="preserve"> </w:t>
      </w:r>
      <w:r w:rsidR="00A53771" w:rsidRPr="00944223">
        <w:rPr>
          <w:bCs/>
          <w:spacing w:val="-2"/>
          <w:sz w:val="28"/>
        </w:rPr>
        <w:t xml:space="preserve">и дополнений </w:t>
      </w:r>
      <w:r w:rsidR="00130CB8" w:rsidRPr="00944223">
        <w:rPr>
          <w:bCs/>
          <w:spacing w:val="-2"/>
          <w:sz w:val="28"/>
        </w:rPr>
        <w:t xml:space="preserve">в </w:t>
      </w:r>
      <w:r w:rsidRPr="00944223">
        <w:rPr>
          <w:bCs/>
          <w:spacing w:val="-2"/>
          <w:sz w:val="28"/>
        </w:rPr>
        <w:t>правила землепользования и застройки муниципального образования сельского поселения «Усть-Кулом»</w:t>
      </w:r>
      <w:r w:rsidR="002963DF" w:rsidRPr="00944223">
        <w:rPr>
          <w:bCs/>
          <w:spacing w:val="-2"/>
          <w:sz w:val="28"/>
        </w:rPr>
        <w:t xml:space="preserve">, входящего в состав муниципального образования муниципального района </w:t>
      </w:r>
    </w:p>
    <w:p w:rsidR="002F15DB" w:rsidRPr="00944223" w:rsidRDefault="002963DF" w:rsidP="002F15DB">
      <w:pPr>
        <w:pStyle w:val="a4"/>
        <w:jc w:val="center"/>
        <w:rPr>
          <w:bCs/>
          <w:sz w:val="28"/>
        </w:rPr>
      </w:pPr>
      <w:r w:rsidRPr="00944223">
        <w:rPr>
          <w:bCs/>
          <w:spacing w:val="-2"/>
          <w:sz w:val="28"/>
        </w:rPr>
        <w:t>«Усть-Куломский»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w:t>
      </w:r>
      <w:r w:rsidR="000E6268">
        <w:rPr>
          <w:sz w:val="28"/>
        </w:rPr>
        <w:t>ёй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w:t>
      </w:r>
      <w:proofErr w:type="gramStart"/>
      <w:r w:rsidRPr="0082334E">
        <w:rPr>
          <w:sz w:val="28"/>
        </w:rPr>
        <w:t>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Pr="0082334E">
        <w:rPr>
          <w:sz w:val="28"/>
        </w:rPr>
        <w:t xml:space="preserve">,  </w:t>
      </w:r>
      <w:r w:rsidR="00954FC7">
        <w:rPr>
          <w:sz w:val="28"/>
        </w:rPr>
        <w:t>изменени</w:t>
      </w:r>
      <w:r w:rsidR="00F766CF">
        <w:rPr>
          <w:sz w:val="28"/>
        </w:rPr>
        <w:t>я</w:t>
      </w:r>
      <w:r w:rsidR="00130CB8">
        <w:rPr>
          <w:sz w:val="28"/>
        </w:rPr>
        <w:t xml:space="preserve"> </w:t>
      </w:r>
      <w:r w:rsidR="00A53771">
        <w:rPr>
          <w:sz w:val="28"/>
        </w:rPr>
        <w:t>и дополнени</w:t>
      </w:r>
      <w:r w:rsidR="00F766CF">
        <w:rPr>
          <w:sz w:val="28"/>
        </w:rPr>
        <w:t>я</w:t>
      </w:r>
      <w:r w:rsidR="00A53771">
        <w:rPr>
          <w:sz w:val="28"/>
        </w:rPr>
        <w:t xml:space="preserve"> </w:t>
      </w:r>
      <w:r w:rsidRPr="0082334E">
        <w:rPr>
          <w:sz w:val="28"/>
        </w:rPr>
        <w:t>согласно приложению.</w:t>
      </w:r>
      <w:proofErr w:type="gramEnd"/>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0076AE" w:rsidRDefault="000076AE" w:rsidP="000076AE">
      <w:pPr>
        <w:pStyle w:val="ConsPlusNormal"/>
        <w:ind w:firstLine="0"/>
        <w:rPr>
          <w:rFonts w:ascii="Times New Roman" w:hAnsi="Times New Roman"/>
          <w:sz w:val="28"/>
          <w:szCs w:val="28"/>
        </w:rPr>
      </w:pPr>
    </w:p>
    <w:p w:rsidR="000076AE" w:rsidRDefault="000076AE" w:rsidP="000076AE">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0076AE" w:rsidRDefault="000076AE" w:rsidP="000076AE">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0076AE" w:rsidRDefault="000076AE" w:rsidP="000076AE">
      <w:pPr>
        <w:ind w:left="14"/>
        <w:rPr>
          <w:rFonts w:cs="Arial"/>
          <w:sz w:val="28"/>
          <w:szCs w:val="28"/>
        </w:rPr>
      </w:pPr>
    </w:p>
    <w:p w:rsidR="000076AE" w:rsidRDefault="000076AE" w:rsidP="000076AE">
      <w:pPr>
        <w:ind w:left="14"/>
        <w:rPr>
          <w:sz w:val="28"/>
          <w:szCs w:val="28"/>
        </w:rPr>
      </w:pPr>
    </w:p>
    <w:p w:rsidR="000076AE" w:rsidRDefault="000076AE" w:rsidP="000076AE">
      <w:pPr>
        <w:ind w:left="14"/>
        <w:rPr>
          <w:sz w:val="28"/>
          <w:szCs w:val="28"/>
        </w:rPr>
      </w:pPr>
      <w:r>
        <w:rPr>
          <w:sz w:val="28"/>
          <w:szCs w:val="28"/>
        </w:rPr>
        <w:t>Председатель Совета МР «Усть-Куломский»                                    С.Б.Шахова</w:t>
      </w:r>
    </w:p>
    <w:p w:rsidR="002F15DB" w:rsidRDefault="002F15DB" w:rsidP="001F6B18">
      <w:pPr>
        <w:pStyle w:val="a4"/>
        <w:ind w:firstLine="426"/>
        <w:rPr>
          <w:sz w:val="28"/>
          <w:szCs w:val="28"/>
        </w:rPr>
      </w:pPr>
    </w:p>
    <w:p w:rsidR="00130CB8" w:rsidRDefault="00130CB8" w:rsidP="000076AE">
      <w:pPr>
        <w:pStyle w:val="a4"/>
        <w:rPr>
          <w:sz w:val="28"/>
        </w:rPr>
      </w:pPr>
    </w:p>
    <w:p w:rsidR="000076AE" w:rsidRDefault="000076AE" w:rsidP="000076AE">
      <w:pPr>
        <w:pStyle w:val="a4"/>
        <w:jc w:val="right"/>
        <w:rPr>
          <w:sz w:val="28"/>
        </w:rPr>
      </w:pPr>
      <w:r w:rsidRPr="007629B4">
        <w:rPr>
          <w:sz w:val="28"/>
        </w:rPr>
        <w:lastRenderedPageBreak/>
        <w:t xml:space="preserve">Приложение </w:t>
      </w:r>
    </w:p>
    <w:p w:rsidR="000076AE" w:rsidRPr="007629B4" w:rsidRDefault="000076AE" w:rsidP="000076AE">
      <w:pPr>
        <w:pStyle w:val="a4"/>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2F15DB" w:rsidRPr="007629B4" w:rsidRDefault="000076AE" w:rsidP="000076AE">
      <w:pPr>
        <w:pStyle w:val="a4"/>
        <w:jc w:val="right"/>
        <w:rPr>
          <w:sz w:val="28"/>
        </w:rPr>
      </w:pPr>
      <w:r>
        <w:rPr>
          <w:sz w:val="28"/>
        </w:rPr>
        <w:t>от 02 сентября 2021</w:t>
      </w:r>
      <w:r w:rsidRPr="007629B4">
        <w:rPr>
          <w:sz w:val="28"/>
        </w:rPr>
        <w:t xml:space="preserve"> г. </w:t>
      </w:r>
      <w:r w:rsidRPr="005A6F09">
        <w:rPr>
          <w:sz w:val="28"/>
          <w:szCs w:val="28"/>
        </w:rPr>
        <w:t xml:space="preserve">№ </w:t>
      </w:r>
      <w:r w:rsidRPr="005A6F09">
        <w:rPr>
          <w:sz w:val="28"/>
          <w:szCs w:val="28"/>
          <w:lang w:val="en-US"/>
        </w:rPr>
        <w:t>VIII</w:t>
      </w:r>
      <w:r w:rsidRPr="005A6F09">
        <w:rPr>
          <w:sz w:val="28"/>
          <w:szCs w:val="28"/>
        </w:rPr>
        <w:t>-1</w:t>
      </w:r>
      <w:r>
        <w:rPr>
          <w:sz w:val="28"/>
          <w:szCs w:val="28"/>
        </w:rPr>
        <w:t>62</w:t>
      </w:r>
    </w:p>
    <w:p w:rsidR="002F15DB" w:rsidRPr="007629B4" w:rsidRDefault="002F15DB" w:rsidP="00A53771">
      <w:pPr>
        <w:pStyle w:val="a4"/>
        <w:ind w:firstLine="567"/>
        <w:rPr>
          <w:b/>
          <w:sz w:val="28"/>
        </w:rPr>
      </w:pPr>
    </w:p>
    <w:p w:rsidR="00A53771" w:rsidRPr="000076AE" w:rsidRDefault="00A53771" w:rsidP="00A53771">
      <w:pPr>
        <w:autoSpaceDE w:val="0"/>
        <w:autoSpaceDN w:val="0"/>
        <w:adjustRightInd w:val="0"/>
        <w:ind w:firstLine="567"/>
        <w:jc w:val="both"/>
        <w:rPr>
          <w:color w:val="000000" w:themeColor="text1"/>
          <w:sz w:val="28"/>
          <w:szCs w:val="28"/>
        </w:rPr>
      </w:pPr>
      <w:r w:rsidRPr="000076AE">
        <w:rPr>
          <w:color w:val="000000" w:themeColor="text1"/>
          <w:sz w:val="28"/>
          <w:szCs w:val="28"/>
          <w:lang w:val="en-US"/>
        </w:rPr>
        <w:t>I</w:t>
      </w:r>
      <w:r w:rsidRPr="000076AE">
        <w:rPr>
          <w:color w:val="000000" w:themeColor="text1"/>
          <w:sz w:val="28"/>
          <w:szCs w:val="28"/>
        </w:rPr>
        <w:t xml:space="preserve">. Внести в </w:t>
      </w:r>
      <w:r w:rsidRPr="000076AE">
        <w:rPr>
          <w:rFonts w:eastAsia="Calibri"/>
          <w:color w:val="000000" w:themeColor="text1"/>
          <w:sz w:val="28"/>
          <w:szCs w:val="28"/>
        </w:rPr>
        <w:t xml:space="preserve">Правила землепользования и застройки </w:t>
      </w:r>
      <w:r w:rsidR="00BB7654" w:rsidRPr="000076AE">
        <w:rPr>
          <w:rFonts w:eastAsia="Calibri"/>
          <w:color w:val="000000" w:themeColor="text1"/>
          <w:sz w:val="28"/>
          <w:szCs w:val="28"/>
        </w:rPr>
        <w:t>муниципальное образование сельского поселения</w:t>
      </w:r>
      <w:r w:rsidRPr="000076AE">
        <w:rPr>
          <w:rFonts w:eastAsia="Calibri"/>
          <w:color w:val="000000" w:themeColor="text1"/>
          <w:sz w:val="28"/>
          <w:szCs w:val="28"/>
        </w:rPr>
        <w:t xml:space="preserve"> «Усть-Кулом», </w:t>
      </w:r>
      <w:r w:rsidRPr="000076AE">
        <w:rPr>
          <w:color w:val="000000" w:themeColor="text1"/>
          <w:sz w:val="28"/>
          <w:szCs w:val="28"/>
        </w:rPr>
        <w:t xml:space="preserve">утвержденные </w:t>
      </w:r>
      <w:r w:rsidR="00BB7654" w:rsidRPr="000076AE">
        <w:rPr>
          <w:sz w:val="28"/>
        </w:rPr>
        <w:t xml:space="preserve">решением Совета муниципального района  «Усть-Куломский», </w:t>
      </w:r>
      <w:r w:rsidR="00BB7654" w:rsidRPr="000076AE">
        <w:rPr>
          <w:sz w:val="28"/>
          <w:szCs w:val="28"/>
        </w:rPr>
        <w:t xml:space="preserve">от 14.11.2019  № </w:t>
      </w:r>
      <w:r w:rsidR="00BB7654" w:rsidRPr="000076AE">
        <w:rPr>
          <w:sz w:val="28"/>
          <w:szCs w:val="28"/>
          <w:lang w:val="en-US"/>
        </w:rPr>
        <w:t>XXX</w:t>
      </w:r>
      <w:r w:rsidR="00BB7654" w:rsidRPr="000076AE">
        <w:rPr>
          <w:sz w:val="28"/>
          <w:szCs w:val="28"/>
        </w:rPr>
        <w:t>I</w:t>
      </w:r>
      <w:r w:rsidR="00BB7654" w:rsidRPr="000076AE">
        <w:rPr>
          <w:sz w:val="28"/>
          <w:szCs w:val="28"/>
          <w:lang w:val="en-US"/>
        </w:rPr>
        <w:t>V</w:t>
      </w:r>
      <w:r w:rsidR="00BB7654" w:rsidRPr="000076AE">
        <w:rPr>
          <w:sz w:val="28"/>
          <w:szCs w:val="28"/>
        </w:rPr>
        <w:t>-529 «</w:t>
      </w:r>
      <w:r w:rsidR="00BB7654" w:rsidRPr="000076AE">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0076AE">
        <w:rPr>
          <w:color w:val="000000" w:themeColor="text1"/>
          <w:sz w:val="28"/>
          <w:szCs w:val="28"/>
        </w:rPr>
        <w:t>, следующие дополнения:</w:t>
      </w:r>
    </w:p>
    <w:p w:rsidR="00A53771" w:rsidRPr="00C458C9" w:rsidRDefault="00A53771" w:rsidP="00A53771">
      <w:pPr>
        <w:shd w:val="clear" w:color="auto" w:fill="FFFFFF"/>
        <w:tabs>
          <w:tab w:val="left" w:pos="567"/>
        </w:tabs>
        <w:ind w:firstLine="567"/>
        <w:jc w:val="both"/>
        <w:rPr>
          <w:color w:val="000000" w:themeColor="text1"/>
          <w:sz w:val="28"/>
          <w:szCs w:val="28"/>
        </w:rPr>
      </w:pPr>
      <w:r>
        <w:rPr>
          <w:color w:val="000000" w:themeColor="text1"/>
          <w:sz w:val="28"/>
          <w:szCs w:val="28"/>
        </w:rPr>
        <w:t>1.У</w:t>
      </w:r>
      <w:r w:rsidRPr="00C458C9">
        <w:rPr>
          <w:color w:val="000000" w:themeColor="text1"/>
          <w:sz w:val="28"/>
          <w:szCs w:val="28"/>
        </w:rPr>
        <w:t xml:space="preserve">словно разрешенные виды разрешенного использования земельных участков территориальной зоны П-1 </w:t>
      </w:r>
      <w:r w:rsidRPr="00C458C9">
        <w:rPr>
          <w:sz w:val="28"/>
          <w:szCs w:val="28"/>
        </w:rPr>
        <w:t xml:space="preserve">Зона коммунально-складских и промышленных объектов и производства </w:t>
      </w:r>
      <w:r w:rsidRPr="00C458C9">
        <w:rPr>
          <w:sz w:val="28"/>
          <w:szCs w:val="28"/>
          <w:lang w:val="en-US"/>
        </w:rPr>
        <w:t>II</w:t>
      </w:r>
      <w:r w:rsidRPr="00C458C9">
        <w:rPr>
          <w:sz w:val="28"/>
          <w:szCs w:val="28"/>
        </w:rPr>
        <w:t xml:space="preserve"> – </w:t>
      </w:r>
      <w:r w:rsidRPr="00C458C9">
        <w:rPr>
          <w:sz w:val="28"/>
          <w:szCs w:val="28"/>
          <w:lang w:val="en-US"/>
        </w:rPr>
        <w:t>III</w:t>
      </w:r>
      <w:r w:rsidRPr="00C458C9">
        <w:rPr>
          <w:sz w:val="28"/>
          <w:szCs w:val="28"/>
        </w:rPr>
        <w:t>–</w:t>
      </w:r>
      <w:r w:rsidRPr="00C458C9">
        <w:rPr>
          <w:sz w:val="28"/>
          <w:szCs w:val="28"/>
          <w:lang w:val="en-US"/>
        </w:rPr>
        <w:t>IV</w:t>
      </w:r>
      <w:r w:rsidRPr="00C458C9">
        <w:rPr>
          <w:sz w:val="28"/>
          <w:szCs w:val="28"/>
        </w:rPr>
        <w:t xml:space="preserve"> – </w:t>
      </w:r>
      <w:r w:rsidRPr="00C458C9">
        <w:rPr>
          <w:sz w:val="28"/>
          <w:szCs w:val="28"/>
          <w:lang w:val="en-US"/>
        </w:rPr>
        <w:t>V</w:t>
      </w:r>
      <w:r w:rsidRPr="00C458C9">
        <w:rPr>
          <w:sz w:val="28"/>
          <w:szCs w:val="28"/>
        </w:rPr>
        <w:t xml:space="preserve"> классов санитарной классификации</w:t>
      </w:r>
      <w:r w:rsidRPr="00C458C9">
        <w:rPr>
          <w:color w:val="000000" w:themeColor="text1"/>
          <w:sz w:val="28"/>
          <w:szCs w:val="28"/>
        </w:rPr>
        <w:t xml:space="preserve"> дополнить следующим разрешенным видом:</w:t>
      </w:r>
    </w:p>
    <w:p w:rsidR="00A53771" w:rsidRPr="00C458C9" w:rsidRDefault="00A53771" w:rsidP="00A53771">
      <w:pPr>
        <w:shd w:val="clear" w:color="auto" w:fill="FFFFFF"/>
        <w:tabs>
          <w:tab w:val="left" w:pos="567"/>
        </w:tabs>
        <w:ind w:firstLine="567"/>
        <w:jc w:val="both"/>
        <w:rPr>
          <w:color w:val="000000" w:themeColor="text1"/>
          <w:sz w:val="28"/>
          <w:szCs w:val="28"/>
        </w:rPr>
      </w:pPr>
      <w:r w:rsidRPr="00C458C9">
        <w:rPr>
          <w:color w:val="000000" w:themeColor="text1"/>
          <w:sz w:val="28"/>
          <w:szCs w:val="28"/>
        </w:rPr>
        <w:t xml:space="preserve"> «хранение автотранспорта (код 2.7.1)».</w:t>
      </w:r>
    </w:p>
    <w:p w:rsidR="00A53771" w:rsidRPr="004561B6" w:rsidRDefault="00A53771" w:rsidP="00A53771">
      <w:pPr>
        <w:shd w:val="clear" w:color="auto" w:fill="FFFFFF"/>
        <w:tabs>
          <w:tab w:val="left" w:pos="426"/>
          <w:tab w:val="left" w:pos="567"/>
        </w:tabs>
        <w:ind w:firstLine="567"/>
        <w:jc w:val="both"/>
        <w:rPr>
          <w:sz w:val="28"/>
          <w:szCs w:val="28"/>
        </w:rPr>
      </w:pPr>
      <w:r>
        <w:rPr>
          <w:color w:val="000000" w:themeColor="text1"/>
          <w:sz w:val="28"/>
          <w:szCs w:val="28"/>
        </w:rPr>
        <w:t>2.</w:t>
      </w:r>
      <w:r w:rsidRPr="004561B6">
        <w:rPr>
          <w:color w:val="000000" w:themeColor="text1"/>
          <w:sz w:val="28"/>
          <w:szCs w:val="28"/>
        </w:rPr>
        <w:t xml:space="preserve">Основные разрешенные виды разрешенного использования земельных участков территориальной зоны </w:t>
      </w:r>
      <w:r w:rsidRPr="004561B6">
        <w:rPr>
          <w:sz w:val="28"/>
          <w:szCs w:val="28"/>
        </w:rPr>
        <w:t>Т-1</w:t>
      </w:r>
      <w:r w:rsidRPr="004561B6">
        <w:rPr>
          <w:b/>
          <w:sz w:val="28"/>
          <w:szCs w:val="28"/>
        </w:rPr>
        <w:t xml:space="preserve"> </w:t>
      </w:r>
      <w:r w:rsidRPr="004561B6">
        <w:rPr>
          <w:sz w:val="28"/>
          <w:szCs w:val="28"/>
        </w:rPr>
        <w:t>Зона объектов транспортной инфраструктуры дополнить</w:t>
      </w:r>
      <w:r w:rsidRPr="004561B6">
        <w:rPr>
          <w:color w:val="000000" w:themeColor="text1"/>
          <w:sz w:val="28"/>
          <w:szCs w:val="28"/>
        </w:rPr>
        <w:t xml:space="preserve"> разрешенным видом «хранение автотранспорта (код 2.7.1)».</w:t>
      </w:r>
    </w:p>
    <w:p w:rsidR="00A53771" w:rsidRPr="004561B6" w:rsidRDefault="00A53771" w:rsidP="00A53771">
      <w:pPr>
        <w:shd w:val="clear" w:color="auto" w:fill="FFFFFF"/>
        <w:tabs>
          <w:tab w:val="left" w:pos="426"/>
          <w:tab w:val="left" w:pos="567"/>
        </w:tabs>
        <w:ind w:firstLine="567"/>
        <w:jc w:val="both"/>
        <w:rPr>
          <w:sz w:val="28"/>
          <w:szCs w:val="28"/>
        </w:rPr>
      </w:pPr>
      <w:r>
        <w:rPr>
          <w:spacing w:val="-2"/>
          <w:sz w:val="28"/>
          <w:szCs w:val="28"/>
        </w:rPr>
        <w:t>3</w:t>
      </w:r>
      <w:r w:rsidRPr="004561B6">
        <w:rPr>
          <w:spacing w:val="-2"/>
          <w:sz w:val="28"/>
          <w:szCs w:val="28"/>
        </w:rPr>
        <w:t xml:space="preserve">. Предельные параметры территориальных зон Ж-1-зона жилой застройки усадебного типа,  </w:t>
      </w:r>
      <w:r w:rsidRPr="004561B6">
        <w:rPr>
          <w:sz w:val="28"/>
          <w:szCs w:val="28"/>
        </w:rPr>
        <w:t xml:space="preserve">Ж-2 - </w:t>
      </w:r>
      <w:r w:rsidRPr="004561B6">
        <w:rPr>
          <w:bCs/>
          <w:sz w:val="28"/>
          <w:szCs w:val="28"/>
        </w:rPr>
        <w:t>з</w:t>
      </w:r>
      <w:r w:rsidRPr="004561B6">
        <w:rPr>
          <w:sz w:val="28"/>
          <w:szCs w:val="28"/>
        </w:rPr>
        <w:t>она средне- и малоэтажной жилой застройки</w:t>
      </w:r>
      <w:r w:rsidRPr="004561B6">
        <w:rPr>
          <w:spacing w:val="-2"/>
          <w:sz w:val="28"/>
          <w:szCs w:val="28"/>
        </w:rPr>
        <w:t>, дополнить</w:t>
      </w:r>
      <w:r w:rsidRPr="004561B6">
        <w:rPr>
          <w:sz w:val="28"/>
          <w:szCs w:val="28"/>
        </w:rPr>
        <w:t xml:space="preserve"> следующим абзацем:</w:t>
      </w:r>
    </w:p>
    <w:p w:rsidR="00A53771" w:rsidRPr="004561B6" w:rsidRDefault="00A53771" w:rsidP="00A53771">
      <w:pPr>
        <w:shd w:val="clear" w:color="auto" w:fill="FFFFFF"/>
        <w:tabs>
          <w:tab w:val="left" w:pos="426"/>
          <w:tab w:val="left" w:pos="567"/>
        </w:tabs>
        <w:ind w:firstLine="567"/>
        <w:jc w:val="both"/>
        <w:rPr>
          <w:spacing w:val="-2"/>
          <w:sz w:val="28"/>
          <w:szCs w:val="28"/>
        </w:rPr>
      </w:pPr>
      <w:r w:rsidRPr="004561B6">
        <w:rPr>
          <w:sz w:val="28"/>
          <w:szCs w:val="28"/>
        </w:rPr>
        <w:t>«Исключение составляют объекты дл</w:t>
      </w:r>
      <w:r>
        <w:rPr>
          <w:sz w:val="28"/>
          <w:szCs w:val="28"/>
        </w:rPr>
        <w:t>я обслуживания жилой застройки,</w:t>
      </w:r>
      <w:r w:rsidRPr="004561B6">
        <w:rPr>
          <w:sz w:val="28"/>
          <w:szCs w:val="28"/>
        </w:rPr>
        <w:t xml:space="preserve"> хранения автотранспорта</w:t>
      </w:r>
      <w:r>
        <w:rPr>
          <w:sz w:val="28"/>
          <w:szCs w:val="28"/>
        </w:rPr>
        <w:t xml:space="preserve"> и отдых (рекреация)</w:t>
      </w:r>
      <w:r w:rsidRPr="004561B6">
        <w:rPr>
          <w:sz w:val="28"/>
          <w:szCs w:val="28"/>
        </w:rPr>
        <w:t>».</w:t>
      </w:r>
    </w:p>
    <w:p w:rsidR="00A53771" w:rsidRPr="00C458C9" w:rsidRDefault="00A53771" w:rsidP="00A53771">
      <w:pPr>
        <w:tabs>
          <w:tab w:val="left" w:pos="709"/>
        </w:tabs>
        <w:ind w:left="-284" w:firstLine="426"/>
        <w:jc w:val="both"/>
        <w:rPr>
          <w:b/>
          <w:color w:val="000000" w:themeColor="text1"/>
        </w:rPr>
      </w:pPr>
    </w:p>
    <w:p w:rsidR="00A53771" w:rsidRPr="000076AE" w:rsidRDefault="00A53771" w:rsidP="00A53771">
      <w:pPr>
        <w:pStyle w:val="a4"/>
        <w:ind w:firstLine="567"/>
        <w:jc w:val="both"/>
        <w:rPr>
          <w:color w:val="000000" w:themeColor="text1"/>
          <w:sz w:val="28"/>
          <w:szCs w:val="28"/>
        </w:rPr>
      </w:pPr>
      <w:r w:rsidRPr="000076AE">
        <w:rPr>
          <w:color w:val="000000" w:themeColor="text1"/>
          <w:sz w:val="28"/>
          <w:szCs w:val="28"/>
          <w:lang w:val="en-US"/>
        </w:rPr>
        <w:t>II</w:t>
      </w:r>
      <w:r w:rsidRPr="000076AE">
        <w:rPr>
          <w:color w:val="000000" w:themeColor="text1"/>
          <w:sz w:val="28"/>
          <w:szCs w:val="28"/>
        </w:rPr>
        <w:t>. Внести в карту градостроительного зонирования 2 п</w:t>
      </w:r>
      <w:r w:rsidRPr="000076AE">
        <w:rPr>
          <w:rFonts w:eastAsia="Calibri"/>
          <w:color w:val="000000" w:themeColor="text1"/>
          <w:sz w:val="28"/>
          <w:szCs w:val="28"/>
        </w:rPr>
        <w:t xml:space="preserve">равил землепользования и застройки муниципального образования сельского поселения «Усть-Кулом», </w:t>
      </w:r>
      <w:r w:rsidRPr="000076AE">
        <w:rPr>
          <w:color w:val="000000" w:themeColor="text1"/>
          <w:sz w:val="28"/>
          <w:szCs w:val="28"/>
        </w:rPr>
        <w:t xml:space="preserve">утвержденных решением Совета «Усть-Кулом» от </w:t>
      </w:r>
      <w:r w:rsidRPr="000076AE">
        <w:rPr>
          <w:sz w:val="28"/>
          <w:szCs w:val="28"/>
        </w:rPr>
        <w:t xml:space="preserve">14.11.2019 № </w:t>
      </w:r>
      <w:r w:rsidRPr="000076AE">
        <w:rPr>
          <w:sz w:val="28"/>
          <w:szCs w:val="28"/>
          <w:lang w:val="en-US"/>
        </w:rPr>
        <w:t>XXX</w:t>
      </w:r>
      <w:r w:rsidRPr="000076AE">
        <w:rPr>
          <w:sz w:val="28"/>
          <w:szCs w:val="28"/>
        </w:rPr>
        <w:t>I</w:t>
      </w:r>
      <w:r w:rsidRPr="000076AE">
        <w:rPr>
          <w:sz w:val="28"/>
          <w:szCs w:val="28"/>
          <w:lang w:val="en-US"/>
        </w:rPr>
        <w:t>V</w:t>
      </w:r>
      <w:r w:rsidRPr="000076AE">
        <w:rPr>
          <w:sz w:val="28"/>
          <w:szCs w:val="28"/>
        </w:rPr>
        <w:t>-529 «</w:t>
      </w:r>
      <w:r w:rsidRPr="000076AE">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0076AE">
        <w:rPr>
          <w:color w:val="000000" w:themeColor="text1"/>
          <w:sz w:val="28"/>
          <w:szCs w:val="28"/>
        </w:rPr>
        <w:t>, следующие изменения:</w:t>
      </w:r>
    </w:p>
    <w:p w:rsidR="00A53771" w:rsidRPr="000076AE" w:rsidRDefault="00A53771" w:rsidP="00A53771">
      <w:pPr>
        <w:shd w:val="clear" w:color="auto" w:fill="FFFFFF"/>
        <w:tabs>
          <w:tab w:val="left" w:pos="426"/>
          <w:tab w:val="left" w:pos="567"/>
        </w:tabs>
        <w:ind w:firstLine="567"/>
        <w:jc w:val="both"/>
        <w:rPr>
          <w:sz w:val="28"/>
          <w:szCs w:val="28"/>
        </w:rPr>
      </w:pPr>
    </w:p>
    <w:p w:rsidR="00A53771" w:rsidRDefault="00A53771" w:rsidP="00A53771">
      <w:pPr>
        <w:shd w:val="clear" w:color="auto" w:fill="FFFFFF"/>
        <w:tabs>
          <w:tab w:val="left" w:pos="426"/>
          <w:tab w:val="left" w:pos="567"/>
        </w:tabs>
        <w:ind w:firstLine="567"/>
        <w:jc w:val="both"/>
        <w:rPr>
          <w:spacing w:val="-2"/>
          <w:sz w:val="28"/>
          <w:szCs w:val="28"/>
        </w:rPr>
      </w:pPr>
      <w:r>
        <w:rPr>
          <w:sz w:val="28"/>
          <w:szCs w:val="28"/>
        </w:rPr>
        <w:t xml:space="preserve">1. </w:t>
      </w:r>
      <w:r w:rsidRPr="004561B6">
        <w:rPr>
          <w:sz w:val="28"/>
          <w:szCs w:val="28"/>
        </w:rPr>
        <w:t xml:space="preserve">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на земельном участке с кадастровым номером 11:07:4201009:86 и западнее данного земельного участка перевести </w:t>
      </w:r>
      <w:r w:rsidRPr="004561B6">
        <w:rPr>
          <w:sz w:val="28"/>
          <w:szCs w:val="28"/>
        </w:rPr>
        <w:t xml:space="preserve"> в территориальную зону Ж-1 Зона жилой застройки усадебного типа</w:t>
      </w:r>
      <w:r w:rsidRPr="004561B6">
        <w:rPr>
          <w:spacing w:val="-2"/>
          <w:sz w:val="28"/>
          <w:szCs w:val="28"/>
        </w:rPr>
        <w:t>, общей площадью 1600 кв.м.</w:t>
      </w:r>
      <w:r>
        <w:rPr>
          <w:spacing w:val="-2"/>
          <w:sz w:val="28"/>
          <w:szCs w:val="28"/>
        </w:rPr>
        <w:t>;</w:t>
      </w:r>
    </w:p>
    <w:p w:rsidR="00A53771" w:rsidRDefault="00A53771" w:rsidP="00A53771">
      <w:pPr>
        <w:shd w:val="clear" w:color="auto" w:fill="FFFFFF"/>
        <w:tabs>
          <w:tab w:val="left" w:pos="426"/>
          <w:tab w:val="left" w:pos="567"/>
        </w:tabs>
        <w:ind w:firstLine="567"/>
        <w:jc w:val="both"/>
        <w:rPr>
          <w:sz w:val="28"/>
          <w:szCs w:val="28"/>
        </w:rPr>
      </w:pPr>
      <w:r w:rsidRPr="004561B6">
        <w:rPr>
          <w:spacing w:val="-2"/>
          <w:sz w:val="28"/>
          <w:szCs w:val="28"/>
        </w:rPr>
        <w:t>2.</w:t>
      </w:r>
      <w:r w:rsidRPr="004561B6">
        <w:rPr>
          <w:color w:val="000000" w:themeColor="text1"/>
          <w:sz w:val="28"/>
          <w:szCs w:val="28"/>
        </w:rPr>
        <w:t xml:space="preserve"> Ч</w:t>
      </w:r>
      <w:r w:rsidRPr="004561B6">
        <w:rPr>
          <w:sz w:val="28"/>
          <w:szCs w:val="28"/>
        </w:rPr>
        <w:t xml:space="preserve">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расположенной севернее домов 9Б и 9В по ул</w:t>
      </w:r>
      <w:proofErr w:type="gramStart"/>
      <w:r w:rsidRPr="004561B6">
        <w:rPr>
          <w:spacing w:val="-2"/>
          <w:sz w:val="28"/>
          <w:szCs w:val="28"/>
        </w:rPr>
        <w:t>.Г</w:t>
      </w:r>
      <w:proofErr w:type="gramEnd"/>
      <w:r w:rsidRPr="004561B6">
        <w:rPr>
          <w:spacing w:val="-2"/>
          <w:sz w:val="28"/>
          <w:szCs w:val="28"/>
        </w:rPr>
        <w:t xml:space="preserve">агарина в с.Усть-Кулом перевести </w:t>
      </w:r>
      <w:r w:rsidRPr="004561B6">
        <w:rPr>
          <w:sz w:val="28"/>
          <w:szCs w:val="28"/>
        </w:rPr>
        <w:t xml:space="preserve">в территориальную зону Ж-2 - </w:t>
      </w:r>
      <w:r w:rsidRPr="004561B6">
        <w:rPr>
          <w:bCs/>
          <w:sz w:val="28"/>
          <w:szCs w:val="28"/>
        </w:rPr>
        <w:t>з</w:t>
      </w:r>
      <w:r w:rsidRPr="004561B6">
        <w:rPr>
          <w:sz w:val="28"/>
          <w:szCs w:val="28"/>
        </w:rPr>
        <w:t>она средне- и малоэтажной жилой застройки, общей площадью 3300 кв.м.</w:t>
      </w:r>
    </w:p>
    <w:p w:rsidR="00A53771" w:rsidRDefault="00A53771" w:rsidP="00A53771">
      <w:pPr>
        <w:shd w:val="clear" w:color="auto" w:fill="FFFFFF"/>
        <w:tabs>
          <w:tab w:val="left" w:pos="426"/>
          <w:tab w:val="left" w:pos="567"/>
        </w:tabs>
        <w:ind w:firstLine="567"/>
        <w:jc w:val="both"/>
        <w:rPr>
          <w:sz w:val="28"/>
          <w:szCs w:val="28"/>
        </w:rPr>
      </w:pPr>
      <w:r w:rsidRPr="004561B6">
        <w:rPr>
          <w:sz w:val="28"/>
          <w:szCs w:val="28"/>
        </w:rPr>
        <w:t xml:space="preserve">3.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севернее земельного участка с кадастровым номером 11:07:4201011:260 перевести </w:t>
      </w:r>
      <w:r w:rsidRPr="004561B6">
        <w:rPr>
          <w:sz w:val="28"/>
          <w:szCs w:val="28"/>
        </w:rPr>
        <w:t xml:space="preserve">в территориальную зону </w:t>
      </w:r>
      <w:r w:rsidRPr="004561B6">
        <w:rPr>
          <w:sz w:val="28"/>
          <w:szCs w:val="28"/>
        </w:rPr>
        <w:lastRenderedPageBreak/>
        <w:t>ОД-1 зона административно-делового центра, образования, здравоохранения, социального и культурно-бытового назначения, общей площадью 1200 кв.м.</w:t>
      </w:r>
    </w:p>
    <w:p w:rsidR="00A53771" w:rsidRDefault="00A53771" w:rsidP="00A53771">
      <w:pPr>
        <w:shd w:val="clear" w:color="auto" w:fill="FFFFFF"/>
        <w:tabs>
          <w:tab w:val="left" w:pos="426"/>
          <w:tab w:val="left" w:pos="567"/>
        </w:tabs>
        <w:ind w:firstLine="567"/>
        <w:jc w:val="both"/>
        <w:rPr>
          <w:sz w:val="28"/>
          <w:szCs w:val="28"/>
        </w:rPr>
      </w:pPr>
      <w:r w:rsidRPr="004561B6">
        <w:rPr>
          <w:sz w:val="28"/>
          <w:szCs w:val="28"/>
        </w:rPr>
        <w:t xml:space="preserve">4.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западнее земельного участка с кадастровым номером 11:07:4201011:101 перевести </w:t>
      </w:r>
      <w:r w:rsidRPr="004561B6">
        <w:rPr>
          <w:sz w:val="28"/>
          <w:szCs w:val="28"/>
        </w:rPr>
        <w:t>в территориальную зону ОД-1 зона административно-делового центра, образования, здравоохранения, социального и культурно-бытового назначения, общей площадью 850 кв.м.</w:t>
      </w:r>
    </w:p>
    <w:p w:rsidR="00A53771" w:rsidRDefault="00A53771" w:rsidP="00A53771">
      <w:pPr>
        <w:shd w:val="clear" w:color="auto" w:fill="FFFFFF"/>
        <w:tabs>
          <w:tab w:val="left" w:pos="426"/>
          <w:tab w:val="left" w:pos="567"/>
        </w:tabs>
        <w:ind w:firstLine="567"/>
        <w:jc w:val="both"/>
        <w:rPr>
          <w:sz w:val="28"/>
          <w:szCs w:val="28"/>
        </w:rPr>
      </w:pPr>
      <w:r w:rsidRPr="004561B6">
        <w:rPr>
          <w:sz w:val="28"/>
          <w:szCs w:val="28"/>
        </w:rPr>
        <w:t xml:space="preserve">5.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восточнее земельного участка с кадастровым номером 11:07:4201011:101 перевести </w:t>
      </w:r>
      <w:r w:rsidRPr="004561B6">
        <w:rPr>
          <w:sz w:val="28"/>
          <w:szCs w:val="28"/>
        </w:rPr>
        <w:t xml:space="preserve">в территориальную зону </w:t>
      </w:r>
      <w:r w:rsidRPr="004561B6">
        <w:rPr>
          <w:spacing w:val="-2"/>
          <w:sz w:val="28"/>
          <w:szCs w:val="28"/>
        </w:rPr>
        <w:t xml:space="preserve">перевести </w:t>
      </w:r>
      <w:r w:rsidRPr="004561B6">
        <w:rPr>
          <w:sz w:val="28"/>
          <w:szCs w:val="28"/>
        </w:rPr>
        <w:t xml:space="preserve">в территориальную зону Ж-2 - </w:t>
      </w:r>
      <w:r w:rsidRPr="004561B6">
        <w:rPr>
          <w:bCs/>
          <w:sz w:val="28"/>
          <w:szCs w:val="28"/>
        </w:rPr>
        <w:t>з</w:t>
      </w:r>
      <w:r w:rsidRPr="004561B6">
        <w:rPr>
          <w:sz w:val="28"/>
          <w:szCs w:val="28"/>
        </w:rPr>
        <w:t>она средне- и малоэтажной жилой застройки, общей площадью 1050 кв.м.</w:t>
      </w:r>
    </w:p>
    <w:p w:rsidR="00A53771" w:rsidRDefault="00A53771" w:rsidP="00A53771">
      <w:pPr>
        <w:shd w:val="clear" w:color="auto" w:fill="FFFFFF"/>
        <w:tabs>
          <w:tab w:val="left" w:pos="426"/>
          <w:tab w:val="left" w:pos="567"/>
        </w:tabs>
        <w:ind w:firstLine="567"/>
        <w:jc w:val="both"/>
        <w:rPr>
          <w:bCs/>
          <w:sz w:val="28"/>
          <w:szCs w:val="28"/>
        </w:rPr>
      </w:pPr>
      <w:r w:rsidRPr="004561B6">
        <w:rPr>
          <w:sz w:val="28"/>
          <w:szCs w:val="28"/>
        </w:rPr>
        <w:t xml:space="preserve">6. </w:t>
      </w:r>
      <w:proofErr w:type="gramStart"/>
      <w:r w:rsidRPr="004561B6">
        <w:rPr>
          <w:sz w:val="28"/>
          <w:szCs w:val="28"/>
        </w:rPr>
        <w:t xml:space="preserve">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южнее и юго-восточнее земельных участков с кадастровыми номерами 11:07:4201022:182, 11:07:4201022:183, 11:07:4201022:189, северо-западнее земельного участка с кадастровым номером 11:07:4201022:163 перевести </w:t>
      </w:r>
      <w:r w:rsidRPr="004561B6">
        <w:rPr>
          <w:sz w:val="28"/>
          <w:szCs w:val="28"/>
        </w:rPr>
        <w:t xml:space="preserve">в территориальную зону Ж-3 </w:t>
      </w:r>
      <w:r w:rsidRPr="004561B6">
        <w:rPr>
          <w:bCs/>
          <w:sz w:val="28"/>
          <w:szCs w:val="28"/>
        </w:rPr>
        <w:t>Зона садоводств и дачных участков, общей площадью 10000 кв.м.</w:t>
      </w:r>
      <w:proofErr w:type="gramEnd"/>
    </w:p>
    <w:p w:rsidR="00A53771" w:rsidRDefault="00A53771" w:rsidP="00A53771">
      <w:pPr>
        <w:shd w:val="clear" w:color="auto" w:fill="FFFFFF"/>
        <w:tabs>
          <w:tab w:val="left" w:pos="426"/>
          <w:tab w:val="left" w:pos="567"/>
        </w:tabs>
        <w:ind w:firstLine="567"/>
        <w:jc w:val="both"/>
        <w:rPr>
          <w:sz w:val="28"/>
          <w:szCs w:val="28"/>
        </w:rPr>
      </w:pPr>
      <w:r w:rsidRPr="004561B6">
        <w:rPr>
          <w:sz w:val="28"/>
          <w:szCs w:val="28"/>
        </w:rPr>
        <w:t xml:space="preserve">7.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западнее земельного участка с кадастровым номером 11:07:4201007:587 перевести </w:t>
      </w:r>
      <w:r w:rsidRPr="004561B6">
        <w:rPr>
          <w:sz w:val="28"/>
          <w:szCs w:val="28"/>
        </w:rPr>
        <w:t xml:space="preserve">в территориальную зону Ж-2 - </w:t>
      </w:r>
      <w:r w:rsidRPr="004561B6">
        <w:rPr>
          <w:bCs/>
          <w:sz w:val="28"/>
          <w:szCs w:val="28"/>
        </w:rPr>
        <w:t>з</w:t>
      </w:r>
      <w:r w:rsidRPr="004561B6">
        <w:rPr>
          <w:sz w:val="28"/>
          <w:szCs w:val="28"/>
        </w:rPr>
        <w:t>она средне- и малоэтажной жилой застройки, общей площадью 3000 кв.м.</w:t>
      </w:r>
    </w:p>
    <w:p w:rsidR="00A53771" w:rsidRPr="004561B6" w:rsidRDefault="00A53771" w:rsidP="00A53771">
      <w:pPr>
        <w:shd w:val="clear" w:color="auto" w:fill="FFFFFF"/>
        <w:tabs>
          <w:tab w:val="left" w:pos="426"/>
          <w:tab w:val="left" w:pos="567"/>
        </w:tabs>
        <w:ind w:firstLine="567"/>
        <w:jc w:val="both"/>
        <w:rPr>
          <w:spacing w:val="-2"/>
          <w:sz w:val="28"/>
          <w:szCs w:val="28"/>
        </w:rPr>
      </w:pPr>
      <w:r w:rsidRPr="004561B6">
        <w:rPr>
          <w:sz w:val="28"/>
          <w:szCs w:val="28"/>
        </w:rPr>
        <w:t xml:space="preserve">8.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расположенной южнее улиц Набережная и И</w:t>
      </w:r>
      <w:r w:rsidR="00D851A6">
        <w:rPr>
          <w:spacing w:val="-2"/>
          <w:sz w:val="28"/>
          <w:szCs w:val="28"/>
        </w:rPr>
        <w:t>нтернациональная в с</w:t>
      </w:r>
      <w:proofErr w:type="gramStart"/>
      <w:r w:rsidR="00D851A6">
        <w:rPr>
          <w:spacing w:val="-2"/>
          <w:sz w:val="28"/>
          <w:szCs w:val="28"/>
        </w:rPr>
        <w:t>.У</w:t>
      </w:r>
      <w:proofErr w:type="gramEnd"/>
      <w:r w:rsidR="00D851A6">
        <w:rPr>
          <w:spacing w:val="-2"/>
          <w:sz w:val="28"/>
          <w:szCs w:val="28"/>
        </w:rPr>
        <w:t>сть-Кулом перевести в территориальную зону Ж-1</w:t>
      </w:r>
      <w:r w:rsidR="00D851A6" w:rsidRPr="00D851A6">
        <w:rPr>
          <w:sz w:val="28"/>
          <w:szCs w:val="28"/>
        </w:rPr>
        <w:t xml:space="preserve"> </w:t>
      </w:r>
      <w:r w:rsidR="00D851A6" w:rsidRPr="004561B6">
        <w:rPr>
          <w:sz w:val="28"/>
          <w:szCs w:val="28"/>
        </w:rPr>
        <w:t>Зона жилой застройки усадебного типа</w:t>
      </w:r>
      <w:r w:rsidR="00D851A6">
        <w:rPr>
          <w:sz w:val="28"/>
          <w:szCs w:val="28"/>
        </w:rPr>
        <w:t>.</w:t>
      </w:r>
      <w:r w:rsidR="00D851A6">
        <w:rPr>
          <w:spacing w:val="-2"/>
          <w:sz w:val="28"/>
          <w:szCs w:val="28"/>
        </w:rPr>
        <w:t xml:space="preserve"> </w:t>
      </w:r>
    </w:p>
    <w:p w:rsidR="00A53771" w:rsidRDefault="00A53771" w:rsidP="00A53771">
      <w:pPr>
        <w:shd w:val="clear" w:color="auto" w:fill="FFFFFF"/>
        <w:tabs>
          <w:tab w:val="left" w:pos="426"/>
          <w:tab w:val="left" w:pos="567"/>
        </w:tabs>
        <w:ind w:firstLine="567"/>
        <w:jc w:val="both"/>
        <w:rPr>
          <w:sz w:val="28"/>
          <w:szCs w:val="28"/>
        </w:rPr>
      </w:pPr>
      <w:r w:rsidRPr="004561B6">
        <w:rPr>
          <w:sz w:val="28"/>
          <w:szCs w:val="28"/>
        </w:rPr>
        <w:t xml:space="preserve">9. Часть территориальной зоны ТОП - зона </w:t>
      </w:r>
      <w:r w:rsidRPr="004561B6">
        <w:rPr>
          <w:color w:val="000000"/>
          <w:sz w:val="28"/>
          <w:szCs w:val="28"/>
        </w:rPr>
        <w:t>прочих территорий в границах населенного пункта</w:t>
      </w:r>
      <w:r w:rsidRPr="004561B6">
        <w:rPr>
          <w:spacing w:val="-2"/>
          <w:sz w:val="28"/>
          <w:szCs w:val="28"/>
        </w:rPr>
        <w:t xml:space="preserve">, расположенной восточнее 11:07:4201001:313 перевести </w:t>
      </w:r>
      <w:r w:rsidRPr="004561B6">
        <w:rPr>
          <w:sz w:val="28"/>
          <w:szCs w:val="28"/>
        </w:rPr>
        <w:t>в территориальную зону Т-1</w:t>
      </w:r>
      <w:r w:rsidRPr="004561B6">
        <w:rPr>
          <w:b/>
          <w:sz w:val="28"/>
          <w:szCs w:val="28"/>
        </w:rPr>
        <w:t xml:space="preserve"> </w:t>
      </w:r>
      <w:r w:rsidRPr="004561B6">
        <w:rPr>
          <w:sz w:val="28"/>
          <w:szCs w:val="28"/>
        </w:rPr>
        <w:t>Зона объектов транспортной инфраструктуры, общей площадью 3700 кв.м.</w:t>
      </w:r>
    </w:p>
    <w:p w:rsidR="00A53771" w:rsidRPr="004561B6" w:rsidRDefault="00A53771" w:rsidP="00A53771">
      <w:pPr>
        <w:shd w:val="clear" w:color="auto" w:fill="FFFFFF"/>
        <w:tabs>
          <w:tab w:val="left" w:pos="426"/>
          <w:tab w:val="left" w:pos="567"/>
          <w:tab w:val="right" w:pos="9922"/>
        </w:tabs>
        <w:ind w:firstLine="567"/>
        <w:jc w:val="both"/>
        <w:rPr>
          <w:spacing w:val="-2"/>
          <w:sz w:val="28"/>
          <w:szCs w:val="28"/>
        </w:rPr>
      </w:pPr>
      <w:r>
        <w:rPr>
          <w:spacing w:val="-2"/>
          <w:sz w:val="28"/>
          <w:szCs w:val="28"/>
        </w:rPr>
        <w:tab/>
      </w:r>
    </w:p>
    <w:p w:rsidR="00A53771" w:rsidRDefault="00A53771" w:rsidP="00A53771">
      <w:pPr>
        <w:shd w:val="clear" w:color="auto" w:fill="FFFFFF"/>
        <w:tabs>
          <w:tab w:val="left" w:pos="426"/>
          <w:tab w:val="left" w:pos="567"/>
        </w:tabs>
        <w:ind w:firstLine="567"/>
        <w:jc w:val="both"/>
        <w:rPr>
          <w:spacing w:val="-2"/>
          <w:sz w:val="28"/>
          <w:szCs w:val="28"/>
        </w:rPr>
      </w:pPr>
    </w:p>
    <w:p w:rsidR="0067181D" w:rsidRDefault="0067181D" w:rsidP="000076AE">
      <w:pPr>
        <w:tabs>
          <w:tab w:val="left" w:pos="3180"/>
        </w:tabs>
        <w:rPr>
          <w:sz w:val="28"/>
          <w:szCs w:val="28"/>
        </w:rPr>
        <w:sectPr w:rsidR="0067181D" w:rsidSect="00080259">
          <w:pgSz w:w="11906" w:h="16838"/>
          <w:pgMar w:top="851" w:right="850" w:bottom="993" w:left="1701" w:header="708" w:footer="708" w:gutter="0"/>
          <w:cols w:space="708"/>
          <w:docGrid w:linePitch="360"/>
        </w:sectPr>
      </w:pPr>
    </w:p>
    <w:p w:rsidR="001734A9" w:rsidRDefault="001734A9"/>
    <w:sectPr w:rsidR="001734A9"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F15DB"/>
    <w:rsid w:val="000076AE"/>
    <w:rsid w:val="000247B0"/>
    <w:rsid w:val="00067E5B"/>
    <w:rsid w:val="00080259"/>
    <w:rsid w:val="00086D61"/>
    <w:rsid w:val="000A0BCF"/>
    <w:rsid w:val="000D3D32"/>
    <w:rsid w:val="000E6268"/>
    <w:rsid w:val="000F2ABD"/>
    <w:rsid w:val="00130CB8"/>
    <w:rsid w:val="00145B90"/>
    <w:rsid w:val="00145C81"/>
    <w:rsid w:val="001734A9"/>
    <w:rsid w:val="00176F79"/>
    <w:rsid w:val="001D0C03"/>
    <w:rsid w:val="001F6B18"/>
    <w:rsid w:val="00235A5A"/>
    <w:rsid w:val="00251910"/>
    <w:rsid w:val="00251F4A"/>
    <w:rsid w:val="00275098"/>
    <w:rsid w:val="00287853"/>
    <w:rsid w:val="002963DF"/>
    <w:rsid w:val="002E7E68"/>
    <w:rsid w:val="002F15DB"/>
    <w:rsid w:val="00346948"/>
    <w:rsid w:val="00362A7A"/>
    <w:rsid w:val="00394B75"/>
    <w:rsid w:val="003A75A2"/>
    <w:rsid w:val="003C3F6E"/>
    <w:rsid w:val="003F537A"/>
    <w:rsid w:val="004060BF"/>
    <w:rsid w:val="004350E5"/>
    <w:rsid w:val="004A30C6"/>
    <w:rsid w:val="004A344B"/>
    <w:rsid w:val="004B53C4"/>
    <w:rsid w:val="004E17C7"/>
    <w:rsid w:val="00501C20"/>
    <w:rsid w:val="00505DE7"/>
    <w:rsid w:val="005106D4"/>
    <w:rsid w:val="0052729F"/>
    <w:rsid w:val="00552BF3"/>
    <w:rsid w:val="005646C4"/>
    <w:rsid w:val="00576933"/>
    <w:rsid w:val="00583FBC"/>
    <w:rsid w:val="005C46B2"/>
    <w:rsid w:val="005D6AA0"/>
    <w:rsid w:val="0064018B"/>
    <w:rsid w:val="0067181D"/>
    <w:rsid w:val="00672890"/>
    <w:rsid w:val="00674B5B"/>
    <w:rsid w:val="00676E14"/>
    <w:rsid w:val="00693D51"/>
    <w:rsid w:val="006A74BF"/>
    <w:rsid w:val="006F4CD3"/>
    <w:rsid w:val="00703568"/>
    <w:rsid w:val="00715A04"/>
    <w:rsid w:val="0072630A"/>
    <w:rsid w:val="007276B9"/>
    <w:rsid w:val="00760B4C"/>
    <w:rsid w:val="00787484"/>
    <w:rsid w:val="007A11D0"/>
    <w:rsid w:val="007A463A"/>
    <w:rsid w:val="007A60D6"/>
    <w:rsid w:val="007C4556"/>
    <w:rsid w:val="007D09FA"/>
    <w:rsid w:val="007E7996"/>
    <w:rsid w:val="007F1FC2"/>
    <w:rsid w:val="008005BA"/>
    <w:rsid w:val="0082334E"/>
    <w:rsid w:val="00844602"/>
    <w:rsid w:val="00855FFB"/>
    <w:rsid w:val="00883664"/>
    <w:rsid w:val="008C6B6E"/>
    <w:rsid w:val="00925493"/>
    <w:rsid w:val="00944223"/>
    <w:rsid w:val="00947A5D"/>
    <w:rsid w:val="00954FC7"/>
    <w:rsid w:val="0095567C"/>
    <w:rsid w:val="00997C09"/>
    <w:rsid w:val="00A53771"/>
    <w:rsid w:val="00A57D26"/>
    <w:rsid w:val="00A63D49"/>
    <w:rsid w:val="00AA2286"/>
    <w:rsid w:val="00AA4A93"/>
    <w:rsid w:val="00AE5F37"/>
    <w:rsid w:val="00B37852"/>
    <w:rsid w:val="00B6288F"/>
    <w:rsid w:val="00B6509C"/>
    <w:rsid w:val="00B7361A"/>
    <w:rsid w:val="00B91C9B"/>
    <w:rsid w:val="00BB598E"/>
    <w:rsid w:val="00BB7654"/>
    <w:rsid w:val="00BC1B64"/>
    <w:rsid w:val="00BD23E7"/>
    <w:rsid w:val="00BD6E38"/>
    <w:rsid w:val="00BE3528"/>
    <w:rsid w:val="00BF6721"/>
    <w:rsid w:val="00C0580C"/>
    <w:rsid w:val="00C329E5"/>
    <w:rsid w:val="00C531A4"/>
    <w:rsid w:val="00C74E68"/>
    <w:rsid w:val="00CB07D8"/>
    <w:rsid w:val="00CB51A3"/>
    <w:rsid w:val="00CE12CF"/>
    <w:rsid w:val="00D057A2"/>
    <w:rsid w:val="00D10CB6"/>
    <w:rsid w:val="00D2200B"/>
    <w:rsid w:val="00D36015"/>
    <w:rsid w:val="00D42220"/>
    <w:rsid w:val="00D45E82"/>
    <w:rsid w:val="00D80AE7"/>
    <w:rsid w:val="00D851A6"/>
    <w:rsid w:val="00DA0841"/>
    <w:rsid w:val="00DB31B5"/>
    <w:rsid w:val="00DB3C2C"/>
    <w:rsid w:val="00DB7B36"/>
    <w:rsid w:val="00DC03AB"/>
    <w:rsid w:val="00DF56AF"/>
    <w:rsid w:val="00DF5713"/>
    <w:rsid w:val="00E116E7"/>
    <w:rsid w:val="00E51CDF"/>
    <w:rsid w:val="00E65FEA"/>
    <w:rsid w:val="00E902A2"/>
    <w:rsid w:val="00E90978"/>
    <w:rsid w:val="00E94C34"/>
    <w:rsid w:val="00EE1796"/>
    <w:rsid w:val="00EE1FA9"/>
    <w:rsid w:val="00F1765A"/>
    <w:rsid w:val="00F4369D"/>
    <w:rsid w:val="00F52CC8"/>
    <w:rsid w:val="00F70133"/>
    <w:rsid w:val="00F766CF"/>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690252160">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3</cp:revision>
  <cp:lastPrinted>2021-08-31T09:43:00Z</cp:lastPrinted>
  <dcterms:created xsi:type="dcterms:W3CDTF">2021-08-31T09:41:00Z</dcterms:created>
  <dcterms:modified xsi:type="dcterms:W3CDTF">2021-08-31T09:52:00Z</dcterms:modified>
</cp:coreProperties>
</file>