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7A8" w:rsidRPr="007D27A8" w:rsidRDefault="007D27A8" w:rsidP="007D27A8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741422158" r:id="rId5"/>
        </w:object>
      </w:r>
      <w:r w:rsidRPr="007D27A8">
        <w:rPr>
          <w:b w:val="0"/>
          <w:bCs/>
        </w:rPr>
        <w:t xml:space="preserve">                                      </w:t>
      </w:r>
    </w:p>
    <w:p w:rsidR="007D27A8" w:rsidRDefault="007D27A8" w:rsidP="007D27A8">
      <w:pPr>
        <w:pStyle w:val="a3"/>
        <w:rPr>
          <w:b w:val="0"/>
          <w:bCs/>
        </w:rPr>
      </w:pPr>
    </w:p>
    <w:p w:rsidR="007D27A8" w:rsidRDefault="007D27A8" w:rsidP="007D27A8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7D27A8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7D27A8" w:rsidRDefault="007D27A8" w:rsidP="007D27A8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7D27A8" w:rsidRDefault="007D27A8" w:rsidP="007D27A8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7D27A8" w:rsidRPr="0018593B" w:rsidRDefault="007D27A8" w:rsidP="007D27A8">
      <w:pPr>
        <w:pStyle w:val="a3"/>
        <w:rPr>
          <w:szCs w:val="28"/>
        </w:rPr>
      </w:pPr>
    </w:p>
    <w:p w:rsidR="007D27A8" w:rsidRDefault="007D27A8" w:rsidP="007D27A8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7D27A8" w:rsidRDefault="007D27A8" w:rsidP="007D27A8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7D27A8" w:rsidRPr="00E534B1" w:rsidRDefault="007D27A8" w:rsidP="007D27A8">
      <w:pPr>
        <w:pStyle w:val="a3"/>
        <w:rPr>
          <w:sz w:val="22"/>
          <w:szCs w:val="22"/>
        </w:rPr>
      </w:pPr>
      <w:r>
        <w:rPr>
          <w:sz w:val="22"/>
          <w:szCs w:val="22"/>
        </w:rPr>
        <w:t>ХХ</w:t>
      </w:r>
      <w:proofErr w:type="gramStart"/>
      <w:r>
        <w:rPr>
          <w:sz w:val="22"/>
          <w:szCs w:val="22"/>
          <w:lang w:val="en-US"/>
        </w:rPr>
        <w:t>I</w:t>
      </w:r>
      <w:proofErr w:type="gramEnd"/>
      <w:r>
        <w:rPr>
          <w:sz w:val="22"/>
          <w:szCs w:val="22"/>
        </w:rPr>
        <w:t xml:space="preserve"> 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7D27A8" w:rsidRPr="00133F48" w:rsidRDefault="007D27A8" w:rsidP="007D27A8">
      <w:pPr>
        <w:jc w:val="center"/>
        <w:rPr>
          <w:b/>
          <w:szCs w:val="24"/>
        </w:rPr>
      </w:pPr>
    </w:p>
    <w:p w:rsidR="007D27A8" w:rsidRPr="00133F48" w:rsidRDefault="007D27A8" w:rsidP="007D27A8">
      <w:pPr>
        <w:jc w:val="center"/>
        <w:rPr>
          <w:b/>
          <w:szCs w:val="24"/>
        </w:rPr>
      </w:pPr>
    </w:p>
    <w:p w:rsidR="007D27A8" w:rsidRPr="00C2630C" w:rsidRDefault="007D27A8" w:rsidP="007D27A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24 марта 2023 года  </w:t>
      </w:r>
      <w:r w:rsidRPr="00C2630C">
        <w:rPr>
          <w:sz w:val="28"/>
          <w:szCs w:val="28"/>
          <w:u w:val="single"/>
        </w:rPr>
        <w:t>№ХХ</w:t>
      </w:r>
      <w:r w:rsidRPr="00C2630C">
        <w:rPr>
          <w:sz w:val="28"/>
          <w:szCs w:val="28"/>
          <w:u w:val="single"/>
          <w:lang w:val="en-US"/>
        </w:rPr>
        <w:t>I</w:t>
      </w:r>
      <w:r w:rsidRPr="00C2630C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71</w:t>
      </w:r>
    </w:p>
    <w:p w:rsidR="007D27A8" w:rsidRPr="00366EA1" w:rsidRDefault="007D27A8" w:rsidP="007D27A8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F535D5" w:rsidRPr="004A6593" w:rsidRDefault="00F535D5" w:rsidP="00F535D5">
      <w:pPr>
        <w:rPr>
          <w:sz w:val="28"/>
          <w:szCs w:val="28"/>
        </w:rPr>
      </w:pPr>
    </w:p>
    <w:p w:rsidR="00F535D5" w:rsidRPr="00E90911" w:rsidRDefault="00F535D5" w:rsidP="00F535D5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</w:t>
      </w:r>
      <w:r w:rsidRPr="00ED483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 «Усть-Куломский»</w:t>
      </w:r>
      <w:r w:rsidRPr="00ED483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 30 марта 2017 года N </w:t>
      </w:r>
      <w:r w:rsidRPr="000B46B1">
        <w:rPr>
          <w:sz w:val="28"/>
          <w:szCs w:val="28"/>
          <w:lang w:val="en-US"/>
        </w:rPr>
        <w:t>XIV</w:t>
      </w:r>
      <w:r w:rsidRPr="000B46B1">
        <w:rPr>
          <w:sz w:val="28"/>
          <w:szCs w:val="28"/>
        </w:rPr>
        <w:t>-19</w:t>
      </w:r>
      <w:r w:rsidR="007D27A8"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«Об утверждении порядка обращения лиц, замещавших должности муниципальной службы, </w:t>
      </w:r>
    </w:p>
    <w:p w:rsidR="00F535D5" w:rsidRPr="00E90911" w:rsidRDefault="00F535D5" w:rsidP="00F535D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пенсией за выслугу лет,  назначения пенсии за выслугу лет и </w:t>
      </w:r>
    </w:p>
    <w:p w:rsidR="00F535D5" w:rsidRPr="00E90911" w:rsidRDefault="00F535D5" w:rsidP="00F535D5">
      <w:pPr>
        <w:jc w:val="center"/>
        <w:rPr>
          <w:sz w:val="28"/>
          <w:szCs w:val="28"/>
        </w:rPr>
      </w:pPr>
      <w:r>
        <w:rPr>
          <w:sz w:val="28"/>
          <w:szCs w:val="28"/>
        </w:rPr>
        <w:t>изменения ее размера, выплаты пенсии за выслугу лет,</w:t>
      </w:r>
    </w:p>
    <w:p w:rsidR="00F535D5" w:rsidRDefault="00F535D5" w:rsidP="007D27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ее приостановления, возобновления, прекращения и восстановления»</w:t>
      </w:r>
    </w:p>
    <w:p w:rsidR="00F535D5" w:rsidRDefault="00F535D5" w:rsidP="00F535D5">
      <w:pPr>
        <w:jc w:val="center"/>
        <w:rPr>
          <w:sz w:val="28"/>
          <w:szCs w:val="28"/>
        </w:rPr>
      </w:pPr>
    </w:p>
    <w:p w:rsidR="00F535D5" w:rsidRDefault="00D92F52" w:rsidP="00F535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535D5">
        <w:rPr>
          <w:sz w:val="28"/>
          <w:szCs w:val="28"/>
        </w:rPr>
        <w:t xml:space="preserve">В соответствии со статей 10.1 Закона Республики Коми  </w:t>
      </w:r>
      <w:r w:rsidR="00F535D5">
        <w:rPr>
          <w:rFonts w:eastAsia="Calibri"/>
          <w:sz w:val="28"/>
          <w:szCs w:val="28"/>
        </w:rPr>
        <w:t>от 21 декабря 2007 года</w:t>
      </w:r>
      <w:r w:rsidR="00F535D5">
        <w:rPr>
          <w:sz w:val="28"/>
          <w:szCs w:val="28"/>
        </w:rPr>
        <w:t xml:space="preserve"> </w:t>
      </w:r>
      <w:r w:rsidR="00F535D5" w:rsidRPr="00B66B31">
        <w:rPr>
          <w:color w:val="000000"/>
          <w:sz w:val="28"/>
          <w:szCs w:val="28"/>
        </w:rPr>
        <w:t xml:space="preserve">«О </w:t>
      </w:r>
      <w:r w:rsidR="00F535D5">
        <w:rPr>
          <w:color w:val="000000"/>
          <w:sz w:val="28"/>
          <w:szCs w:val="28"/>
        </w:rPr>
        <w:t>некоторых вопросах муниципальной службы в Республике Коми</w:t>
      </w:r>
      <w:r w:rsidR="00F535D5" w:rsidRPr="00B66B31">
        <w:rPr>
          <w:color w:val="000000"/>
          <w:sz w:val="28"/>
          <w:szCs w:val="28"/>
        </w:rPr>
        <w:t xml:space="preserve">» </w:t>
      </w:r>
      <w:r w:rsidR="00F535D5">
        <w:rPr>
          <w:sz w:val="28"/>
          <w:szCs w:val="28"/>
        </w:rPr>
        <w:t xml:space="preserve">Совет муниципального района «Усть-Куломский» </w:t>
      </w:r>
      <w:proofErr w:type="spellStart"/>
      <w:proofErr w:type="gramStart"/>
      <w:r w:rsidR="00F535D5">
        <w:rPr>
          <w:sz w:val="28"/>
          <w:szCs w:val="28"/>
        </w:rPr>
        <w:t>р</w:t>
      </w:r>
      <w:proofErr w:type="spellEnd"/>
      <w:proofErr w:type="gramEnd"/>
      <w:r w:rsidR="00F535D5">
        <w:rPr>
          <w:sz w:val="28"/>
          <w:szCs w:val="28"/>
        </w:rPr>
        <w:t xml:space="preserve"> е </w:t>
      </w:r>
      <w:proofErr w:type="spellStart"/>
      <w:r w:rsidR="00F535D5">
        <w:rPr>
          <w:sz w:val="28"/>
          <w:szCs w:val="28"/>
        </w:rPr>
        <w:t>ш</w:t>
      </w:r>
      <w:proofErr w:type="spellEnd"/>
      <w:r w:rsidR="00F535D5">
        <w:rPr>
          <w:sz w:val="28"/>
          <w:szCs w:val="28"/>
        </w:rPr>
        <w:t xml:space="preserve"> и л:</w:t>
      </w:r>
    </w:p>
    <w:p w:rsidR="00F535D5" w:rsidRDefault="00F535D5" w:rsidP="00F535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Pr="000B46B1">
        <w:t xml:space="preserve">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Внести в </w:t>
      </w:r>
      <w:hyperlink r:id="rId6" w:history="1">
        <w:r w:rsidRPr="007D27A8">
          <w:rPr>
            <w:rFonts w:eastAsia="Calibri"/>
            <w:sz w:val="28"/>
            <w:szCs w:val="28"/>
            <w:lang w:eastAsia="en-US"/>
          </w:rPr>
          <w:t>решение</w:t>
        </w:r>
      </w:hyperlink>
      <w:r>
        <w:rPr>
          <w:rFonts w:eastAsia="Calibri"/>
          <w:sz w:val="28"/>
          <w:szCs w:val="28"/>
          <w:lang w:eastAsia="en-US"/>
        </w:rPr>
        <w:t xml:space="preserve"> Совета муниципального района </w:t>
      </w:r>
      <w:r>
        <w:rPr>
          <w:sz w:val="28"/>
          <w:szCs w:val="28"/>
        </w:rPr>
        <w:t xml:space="preserve">«Усть-Куломский» </w:t>
      </w:r>
      <w:r>
        <w:rPr>
          <w:rFonts w:eastAsia="Calibri"/>
          <w:sz w:val="28"/>
          <w:szCs w:val="28"/>
          <w:lang w:eastAsia="en-US"/>
        </w:rPr>
        <w:t xml:space="preserve">от 30 марта 2017 года N </w:t>
      </w:r>
      <w:r w:rsidRPr="000B46B1">
        <w:rPr>
          <w:sz w:val="28"/>
          <w:szCs w:val="28"/>
          <w:lang w:val="en-US"/>
        </w:rPr>
        <w:t>XIV</w:t>
      </w:r>
      <w:r w:rsidRPr="000B46B1">
        <w:rPr>
          <w:sz w:val="28"/>
          <w:szCs w:val="28"/>
        </w:rPr>
        <w:t>-19</w:t>
      </w:r>
      <w:r>
        <w:rPr>
          <w:sz w:val="28"/>
          <w:szCs w:val="28"/>
        </w:rPr>
        <w:t>8  «Об утверждении порядка обращения лиц, замещавших должности муниципальной службы, за пенсией за выслугу лет, 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восстановления»</w:t>
      </w:r>
      <w:r>
        <w:rPr>
          <w:rFonts w:eastAsia="Calibri"/>
          <w:sz w:val="28"/>
          <w:szCs w:val="28"/>
          <w:lang w:eastAsia="en-US"/>
        </w:rPr>
        <w:t xml:space="preserve"> (далее - решение) следующие изменения</w:t>
      </w:r>
      <w:r>
        <w:rPr>
          <w:sz w:val="28"/>
          <w:szCs w:val="28"/>
        </w:rPr>
        <w:t xml:space="preserve"> согласно приложению.</w:t>
      </w:r>
      <w:proofErr w:type="gramEnd"/>
    </w:p>
    <w:p w:rsidR="00F535D5" w:rsidRDefault="00F535D5" w:rsidP="00F535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Настоящее решение вступает в силу со дня опубликования в информационном вестнике Совета и</w:t>
      </w:r>
      <w:r w:rsidRPr="00FD1333">
        <w:t xml:space="preserve"> </w:t>
      </w:r>
      <w:r w:rsidRPr="00FD1333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МР «Усть-Куломский»</w:t>
      </w:r>
      <w:r w:rsidRPr="00FD1333">
        <w:t xml:space="preserve"> </w:t>
      </w:r>
      <w:r>
        <w:rPr>
          <w:sz w:val="28"/>
          <w:szCs w:val="28"/>
        </w:rPr>
        <w:t>и распространяется на правоотношения, возникшие с 01 января 202</w:t>
      </w:r>
      <w:r w:rsidR="0099452E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F535D5" w:rsidRDefault="00F535D5" w:rsidP="00F535D5">
      <w:pPr>
        <w:jc w:val="both"/>
        <w:rPr>
          <w:sz w:val="28"/>
          <w:szCs w:val="28"/>
        </w:rPr>
      </w:pPr>
    </w:p>
    <w:p w:rsidR="00F535D5" w:rsidRDefault="00F535D5" w:rsidP="00F535D5">
      <w:pPr>
        <w:jc w:val="both"/>
        <w:rPr>
          <w:sz w:val="28"/>
          <w:szCs w:val="28"/>
        </w:rPr>
      </w:pPr>
    </w:p>
    <w:p w:rsidR="00F535D5" w:rsidRPr="0043747D" w:rsidRDefault="00F535D5" w:rsidP="00F535D5">
      <w:pPr>
        <w:rPr>
          <w:sz w:val="28"/>
        </w:rPr>
      </w:pPr>
      <w:r w:rsidRPr="0043747D">
        <w:rPr>
          <w:sz w:val="28"/>
        </w:rPr>
        <w:t xml:space="preserve">Глава </w:t>
      </w:r>
      <w:r w:rsidR="007D27A8">
        <w:rPr>
          <w:sz w:val="28"/>
        </w:rPr>
        <w:t>муниципального района</w:t>
      </w:r>
      <w:r w:rsidRPr="0043747D">
        <w:rPr>
          <w:sz w:val="28"/>
        </w:rPr>
        <w:t xml:space="preserve"> «Усть-Куломский»-</w:t>
      </w:r>
    </w:p>
    <w:p w:rsidR="00F535D5" w:rsidRDefault="00F535D5" w:rsidP="00F535D5">
      <w:pPr>
        <w:rPr>
          <w:sz w:val="28"/>
        </w:rPr>
      </w:pPr>
      <w:r w:rsidRPr="0043747D">
        <w:rPr>
          <w:sz w:val="28"/>
        </w:rPr>
        <w:t xml:space="preserve">руководитель администрации района                   </w:t>
      </w:r>
      <w:r>
        <w:rPr>
          <w:sz w:val="28"/>
        </w:rPr>
        <w:t xml:space="preserve">                              </w:t>
      </w:r>
      <w:r w:rsidRPr="0043747D">
        <w:rPr>
          <w:sz w:val="28"/>
        </w:rPr>
        <w:t xml:space="preserve">С.В. </w:t>
      </w:r>
      <w:proofErr w:type="spellStart"/>
      <w:r w:rsidRPr="0043747D">
        <w:rPr>
          <w:sz w:val="28"/>
        </w:rPr>
        <w:t>Рубан</w:t>
      </w:r>
      <w:proofErr w:type="spellEnd"/>
    </w:p>
    <w:p w:rsidR="00F535D5" w:rsidRPr="0043747D" w:rsidRDefault="00F535D5" w:rsidP="00F535D5">
      <w:pPr>
        <w:rPr>
          <w:sz w:val="28"/>
        </w:rPr>
      </w:pPr>
    </w:p>
    <w:p w:rsidR="00F535D5" w:rsidRPr="007D27A8" w:rsidRDefault="00F535D5" w:rsidP="00F535D5">
      <w:pPr>
        <w:autoSpaceDE w:val="0"/>
        <w:autoSpaceDN w:val="0"/>
        <w:adjustRightInd w:val="0"/>
        <w:rPr>
          <w:sz w:val="28"/>
        </w:rPr>
      </w:pPr>
      <w:r>
        <w:rPr>
          <w:sz w:val="28"/>
        </w:rPr>
        <w:t>Председатель Совета</w:t>
      </w:r>
      <w:r w:rsidR="007D27A8">
        <w:rPr>
          <w:sz w:val="28"/>
        </w:rPr>
        <w:t xml:space="preserve"> </w:t>
      </w:r>
      <w:r>
        <w:rPr>
          <w:sz w:val="28"/>
        </w:rPr>
        <w:t xml:space="preserve">МР «Усть-Куломский»                     </w:t>
      </w:r>
      <w:r w:rsidR="007D27A8">
        <w:rPr>
          <w:sz w:val="28"/>
        </w:rPr>
        <w:t xml:space="preserve">               </w:t>
      </w:r>
      <w:r>
        <w:rPr>
          <w:sz w:val="28"/>
        </w:rPr>
        <w:t>С.Б.Шахова</w:t>
      </w:r>
    </w:p>
    <w:p w:rsidR="00F535D5" w:rsidRDefault="00F535D5" w:rsidP="00F535D5"/>
    <w:p w:rsidR="00F535D5" w:rsidRDefault="00F535D5" w:rsidP="00F535D5"/>
    <w:p w:rsidR="00F535D5" w:rsidRDefault="00F535D5" w:rsidP="00F535D5"/>
    <w:p w:rsidR="007D27A8" w:rsidRDefault="007D27A8" w:rsidP="00F535D5"/>
    <w:p w:rsidR="007D27A8" w:rsidRDefault="007D27A8" w:rsidP="00F535D5"/>
    <w:p w:rsidR="00F535D5" w:rsidRPr="00D5164B" w:rsidRDefault="00F535D5" w:rsidP="00F535D5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 w:rsidRPr="00D5164B">
        <w:rPr>
          <w:bCs/>
          <w:sz w:val="28"/>
          <w:szCs w:val="28"/>
        </w:rPr>
        <w:lastRenderedPageBreak/>
        <w:t>Приложение</w:t>
      </w:r>
    </w:p>
    <w:p w:rsidR="00F535D5" w:rsidRPr="00D5164B" w:rsidRDefault="00F535D5" w:rsidP="00F535D5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D5164B">
        <w:rPr>
          <w:bCs/>
          <w:sz w:val="28"/>
          <w:szCs w:val="28"/>
        </w:rPr>
        <w:t>к решению</w:t>
      </w:r>
      <w:r>
        <w:rPr>
          <w:bCs/>
          <w:sz w:val="28"/>
          <w:szCs w:val="28"/>
        </w:rPr>
        <w:t xml:space="preserve"> </w:t>
      </w:r>
      <w:r w:rsidRPr="00D5164B">
        <w:rPr>
          <w:bCs/>
          <w:sz w:val="28"/>
          <w:szCs w:val="28"/>
        </w:rPr>
        <w:t>Совета МР</w:t>
      </w:r>
      <w:r>
        <w:rPr>
          <w:bCs/>
          <w:sz w:val="28"/>
          <w:szCs w:val="28"/>
        </w:rPr>
        <w:t xml:space="preserve"> «Усть-Куломский»</w:t>
      </w:r>
    </w:p>
    <w:p w:rsidR="00F535D5" w:rsidRPr="00870B73" w:rsidRDefault="00F535D5" w:rsidP="00F535D5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D5164B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</w:t>
      </w:r>
      <w:r w:rsidR="007D27A8">
        <w:rPr>
          <w:bCs/>
          <w:sz w:val="28"/>
          <w:szCs w:val="28"/>
        </w:rPr>
        <w:t>24 марта</w:t>
      </w:r>
      <w:r>
        <w:rPr>
          <w:bCs/>
          <w:sz w:val="28"/>
          <w:szCs w:val="28"/>
        </w:rPr>
        <w:t xml:space="preserve"> 2023 </w:t>
      </w:r>
      <w:r w:rsidRPr="00D5164B">
        <w:rPr>
          <w:bCs/>
          <w:sz w:val="28"/>
          <w:szCs w:val="28"/>
        </w:rPr>
        <w:t>г</w:t>
      </w:r>
      <w:r w:rsidR="007D27A8">
        <w:rPr>
          <w:bCs/>
          <w:sz w:val="28"/>
          <w:szCs w:val="28"/>
        </w:rPr>
        <w:t>ода</w:t>
      </w:r>
      <w:r>
        <w:rPr>
          <w:bCs/>
          <w:sz w:val="28"/>
          <w:szCs w:val="28"/>
        </w:rPr>
        <w:t xml:space="preserve">  </w:t>
      </w:r>
      <w:r w:rsidR="007D27A8" w:rsidRPr="007D27A8">
        <w:rPr>
          <w:sz w:val="28"/>
          <w:szCs w:val="28"/>
        </w:rPr>
        <w:t>№ХХ</w:t>
      </w:r>
      <w:r w:rsidR="007D27A8" w:rsidRPr="007D27A8">
        <w:rPr>
          <w:sz w:val="28"/>
          <w:szCs w:val="28"/>
          <w:lang w:val="en-US"/>
        </w:rPr>
        <w:t>I</w:t>
      </w:r>
      <w:r w:rsidR="007D27A8" w:rsidRPr="007D27A8">
        <w:rPr>
          <w:sz w:val="28"/>
          <w:szCs w:val="28"/>
        </w:rPr>
        <w:t>-371</w:t>
      </w:r>
      <w:r>
        <w:rPr>
          <w:bCs/>
          <w:sz w:val="28"/>
          <w:szCs w:val="28"/>
        </w:rPr>
        <w:t xml:space="preserve"> </w:t>
      </w:r>
    </w:p>
    <w:p w:rsidR="00F535D5" w:rsidRDefault="00F535D5" w:rsidP="00F535D5"/>
    <w:p w:rsidR="00F535D5" w:rsidRDefault="00F535D5" w:rsidP="00F535D5"/>
    <w:p w:rsidR="00F535D5" w:rsidRPr="007D27A8" w:rsidRDefault="00F535D5" w:rsidP="00F535D5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</w:t>
      </w:r>
      <w:r w:rsidR="007D27A8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 xml:space="preserve"> 1</w:t>
      </w:r>
      <w:r w:rsidRPr="007D27A8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Pr="007D27A8">
        <w:rPr>
          <w:rFonts w:eastAsia="Calibri"/>
          <w:sz w:val="28"/>
          <w:szCs w:val="28"/>
          <w:lang w:eastAsia="en-US"/>
        </w:rPr>
        <w:t xml:space="preserve">Внести в </w:t>
      </w:r>
      <w:hyperlink r:id="rId7" w:history="1">
        <w:r w:rsidRPr="007D27A8">
          <w:rPr>
            <w:rFonts w:eastAsia="Calibri"/>
            <w:sz w:val="28"/>
            <w:szCs w:val="28"/>
            <w:lang w:eastAsia="en-US"/>
          </w:rPr>
          <w:t>решение</w:t>
        </w:r>
      </w:hyperlink>
      <w:r w:rsidRPr="007D27A8">
        <w:rPr>
          <w:rFonts w:eastAsia="Calibri"/>
          <w:sz w:val="28"/>
          <w:szCs w:val="28"/>
          <w:lang w:eastAsia="en-US"/>
        </w:rPr>
        <w:t xml:space="preserve"> Совета муниципального района </w:t>
      </w:r>
      <w:r w:rsidRPr="007D27A8">
        <w:rPr>
          <w:sz w:val="28"/>
          <w:szCs w:val="28"/>
        </w:rPr>
        <w:t xml:space="preserve">«Усть-Куломский» </w:t>
      </w:r>
      <w:r w:rsidRPr="007D27A8">
        <w:rPr>
          <w:rFonts w:eastAsia="Calibri"/>
          <w:sz w:val="28"/>
          <w:szCs w:val="28"/>
          <w:lang w:eastAsia="en-US"/>
        </w:rPr>
        <w:t xml:space="preserve">от 30 марта 2017 года N </w:t>
      </w:r>
      <w:r w:rsidRPr="007D27A8">
        <w:rPr>
          <w:sz w:val="28"/>
          <w:szCs w:val="28"/>
          <w:lang w:val="en-US"/>
        </w:rPr>
        <w:t>XIV</w:t>
      </w:r>
      <w:r w:rsidRPr="007D27A8">
        <w:rPr>
          <w:sz w:val="28"/>
          <w:szCs w:val="28"/>
        </w:rPr>
        <w:t>-198 «Об утверждении порядка обращения лиц, замещавших должности муниципальной службы, за пенсией за выслугу лет, 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восстановления»</w:t>
      </w:r>
      <w:r w:rsidRPr="007D27A8">
        <w:rPr>
          <w:rFonts w:eastAsia="Calibri"/>
          <w:sz w:val="28"/>
          <w:szCs w:val="28"/>
          <w:lang w:eastAsia="en-US"/>
        </w:rPr>
        <w:t xml:space="preserve"> (далее - решение) следующие изменения:</w:t>
      </w:r>
      <w:proofErr w:type="gramEnd"/>
    </w:p>
    <w:p w:rsidR="00F535D5" w:rsidRPr="007D27A8" w:rsidRDefault="00F535D5" w:rsidP="00F535D5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 w:rsidRPr="007D27A8">
        <w:rPr>
          <w:rFonts w:eastAsia="Calibri"/>
          <w:sz w:val="28"/>
          <w:szCs w:val="28"/>
          <w:lang w:eastAsia="en-US"/>
        </w:rPr>
        <w:t xml:space="preserve">в </w:t>
      </w:r>
      <w:hyperlink r:id="rId8" w:history="1">
        <w:r w:rsidRPr="007D27A8">
          <w:rPr>
            <w:rFonts w:eastAsia="Calibri"/>
            <w:sz w:val="28"/>
            <w:szCs w:val="28"/>
            <w:lang w:eastAsia="en-US"/>
          </w:rPr>
          <w:t>Порядке</w:t>
        </w:r>
      </w:hyperlink>
      <w:r w:rsidRPr="007D27A8">
        <w:rPr>
          <w:rFonts w:eastAsia="Calibri"/>
          <w:sz w:val="28"/>
          <w:szCs w:val="28"/>
          <w:lang w:eastAsia="en-US"/>
        </w:rPr>
        <w:t xml:space="preserve"> </w:t>
      </w:r>
      <w:r w:rsidRPr="007D27A8">
        <w:rPr>
          <w:sz w:val="28"/>
          <w:szCs w:val="28"/>
        </w:rPr>
        <w:t>обращения лиц, замещавших должности муниципальной службы, за пенсией за выслугу лет, 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восстановления»</w:t>
      </w:r>
      <w:r w:rsidRPr="007D27A8">
        <w:rPr>
          <w:rFonts w:eastAsia="Calibri"/>
          <w:sz w:val="28"/>
          <w:szCs w:val="28"/>
          <w:lang w:eastAsia="en-US"/>
        </w:rPr>
        <w:t xml:space="preserve"> (приложение к решению, далее - Порядок):</w:t>
      </w:r>
    </w:p>
    <w:p w:rsidR="00755DEC" w:rsidRPr="007D27A8" w:rsidRDefault="00755DEC" w:rsidP="00F422F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D27A8">
        <w:rPr>
          <w:rFonts w:eastAsiaTheme="minorHAnsi"/>
          <w:sz w:val="28"/>
          <w:szCs w:val="28"/>
          <w:lang w:eastAsia="en-US"/>
        </w:rPr>
        <w:t xml:space="preserve">      </w:t>
      </w:r>
      <w:r w:rsidR="00F422FE" w:rsidRPr="007D27A8">
        <w:rPr>
          <w:rFonts w:eastAsiaTheme="minorHAnsi"/>
          <w:sz w:val="28"/>
          <w:szCs w:val="28"/>
          <w:lang w:eastAsia="en-US"/>
        </w:rPr>
        <w:t xml:space="preserve">  </w:t>
      </w:r>
      <w:r w:rsidRPr="007D27A8">
        <w:rPr>
          <w:rFonts w:eastAsiaTheme="minorHAnsi"/>
          <w:sz w:val="28"/>
          <w:szCs w:val="28"/>
          <w:lang w:eastAsia="en-US"/>
        </w:rPr>
        <w:t xml:space="preserve"> 1) абзац второ</w:t>
      </w:r>
      <w:r w:rsidR="000B6C2C" w:rsidRPr="007D27A8">
        <w:rPr>
          <w:rFonts w:eastAsiaTheme="minorHAnsi"/>
          <w:sz w:val="28"/>
          <w:szCs w:val="28"/>
          <w:lang w:eastAsia="en-US"/>
        </w:rPr>
        <w:t>й</w:t>
      </w:r>
      <w:r w:rsidRPr="007D27A8">
        <w:rPr>
          <w:rFonts w:eastAsiaTheme="minorHAnsi"/>
          <w:sz w:val="28"/>
          <w:szCs w:val="28"/>
          <w:lang w:eastAsia="en-US"/>
        </w:rPr>
        <w:t xml:space="preserve"> преамбулы </w:t>
      </w:r>
      <w:r w:rsidR="00675009" w:rsidRPr="007D27A8">
        <w:rPr>
          <w:rFonts w:eastAsiaTheme="minorHAnsi"/>
          <w:sz w:val="28"/>
          <w:szCs w:val="28"/>
          <w:lang w:eastAsia="en-US"/>
        </w:rPr>
        <w:t xml:space="preserve">Порядка </w:t>
      </w:r>
      <w:r w:rsidR="000B6C2C" w:rsidRPr="007D27A8">
        <w:rPr>
          <w:rFonts w:eastAsiaTheme="minorHAnsi"/>
          <w:sz w:val="28"/>
          <w:szCs w:val="28"/>
          <w:lang w:eastAsia="en-US"/>
        </w:rPr>
        <w:t>после слова «основе»</w:t>
      </w:r>
      <w:r w:rsidR="00F422FE" w:rsidRPr="007D27A8">
        <w:rPr>
          <w:rFonts w:eastAsiaTheme="minorHAnsi"/>
          <w:sz w:val="28"/>
          <w:szCs w:val="28"/>
          <w:lang w:eastAsia="en-US"/>
        </w:rPr>
        <w:t xml:space="preserve"> </w:t>
      </w:r>
      <w:r w:rsidRPr="007D27A8">
        <w:rPr>
          <w:rFonts w:eastAsiaTheme="minorHAnsi"/>
          <w:sz w:val="28"/>
          <w:szCs w:val="28"/>
          <w:lang w:eastAsia="en-US"/>
        </w:rPr>
        <w:t>дополнить словами «, председателя, заместителя председателя, аудитора контрольно-счетного органа муниципального образования»</w:t>
      </w:r>
      <w:r w:rsidR="000B6C2C" w:rsidRPr="007D27A8">
        <w:rPr>
          <w:rFonts w:eastAsiaTheme="minorHAnsi"/>
          <w:sz w:val="28"/>
          <w:szCs w:val="28"/>
          <w:lang w:eastAsia="en-US"/>
        </w:rPr>
        <w:t>;</w:t>
      </w:r>
    </w:p>
    <w:p w:rsidR="00372984" w:rsidRPr="007D27A8" w:rsidRDefault="00372984" w:rsidP="0037298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D27A8">
        <w:rPr>
          <w:rFonts w:eastAsia="Calibri"/>
          <w:sz w:val="28"/>
          <w:szCs w:val="28"/>
          <w:lang w:eastAsia="en-US"/>
        </w:rPr>
        <w:t xml:space="preserve">    </w:t>
      </w:r>
      <w:r w:rsidR="00F422FE" w:rsidRPr="007D27A8">
        <w:rPr>
          <w:rFonts w:eastAsia="Calibri"/>
          <w:sz w:val="28"/>
          <w:szCs w:val="28"/>
          <w:lang w:eastAsia="en-US"/>
        </w:rPr>
        <w:t xml:space="preserve">   </w:t>
      </w:r>
      <w:r w:rsidRPr="007D27A8">
        <w:rPr>
          <w:rFonts w:eastAsia="Calibri"/>
          <w:sz w:val="28"/>
          <w:szCs w:val="28"/>
          <w:lang w:eastAsia="en-US"/>
        </w:rPr>
        <w:t xml:space="preserve">  </w:t>
      </w:r>
      <w:r w:rsidR="00F422FE" w:rsidRPr="007D27A8">
        <w:rPr>
          <w:rFonts w:eastAsia="Calibri"/>
          <w:sz w:val="28"/>
          <w:szCs w:val="28"/>
          <w:lang w:eastAsia="en-US"/>
        </w:rPr>
        <w:t>2</w:t>
      </w:r>
      <w:r w:rsidRPr="007D27A8">
        <w:rPr>
          <w:rFonts w:eastAsia="Calibri"/>
          <w:sz w:val="28"/>
          <w:szCs w:val="28"/>
          <w:lang w:eastAsia="en-US"/>
        </w:rPr>
        <w:t xml:space="preserve">) в </w:t>
      </w:r>
      <w:hyperlink r:id="rId9" w:history="1">
        <w:r w:rsidRPr="007D27A8">
          <w:rPr>
            <w:rFonts w:eastAsia="Calibri"/>
            <w:sz w:val="28"/>
            <w:szCs w:val="28"/>
            <w:lang w:eastAsia="en-US"/>
          </w:rPr>
          <w:t>подпункте 3 пункта 3</w:t>
        </w:r>
      </w:hyperlink>
      <w:r w:rsidRPr="007D27A8">
        <w:rPr>
          <w:rFonts w:eastAsia="Calibri"/>
          <w:sz w:val="28"/>
          <w:szCs w:val="28"/>
          <w:lang w:eastAsia="en-US"/>
        </w:rPr>
        <w:t xml:space="preserve"> слова «</w:t>
      </w:r>
      <w:r w:rsidRPr="007D27A8">
        <w:rPr>
          <w:rFonts w:eastAsiaTheme="minorHAnsi"/>
          <w:sz w:val="28"/>
          <w:szCs w:val="28"/>
          <w:lang w:eastAsia="en-US"/>
        </w:rPr>
        <w:t>Пенсионного фонда Российской Федерации»</w:t>
      </w:r>
      <w:r w:rsidR="00D66AD8" w:rsidRPr="007D27A8">
        <w:rPr>
          <w:rFonts w:eastAsiaTheme="minorHAnsi"/>
          <w:sz w:val="28"/>
          <w:szCs w:val="28"/>
          <w:lang w:eastAsia="en-US"/>
        </w:rPr>
        <w:t xml:space="preserve"> </w:t>
      </w:r>
      <w:r w:rsidRPr="007D27A8">
        <w:rPr>
          <w:rFonts w:eastAsia="Calibri"/>
          <w:sz w:val="28"/>
          <w:szCs w:val="28"/>
          <w:lang w:eastAsia="en-US"/>
        </w:rPr>
        <w:t>заменить словами «</w:t>
      </w:r>
      <w:r w:rsidRPr="007D27A8">
        <w:rPr>
          <w:rFonts w:eastAsiaTheme="minorHAnsi"/>
          <w:sz w:val="28"/>
          <w:szCs w:val="28"/>
          <w:lang w:eastAsia="en-US"/>
        </w:rPr>
        <w:t>Фонда пенсионного и социального страхования Российской Федерации</w:t>
      </w:r>
      <w:r w:rsidRPr="007D27A8">
        <w:rPr>
          <w:rFonts w:eastAsia="Calibri"/>
          <w:sz w:val="28"/>
          <w:szCs w:val="28"/>
          <w:lang w:eastAsia="en-US"/>
        </w:rPr>
        <w:t>»;</w:t>
      </w:r>
    </w:p>
    <w:p w:rsidR="00372984" w:rsidRPr="007D27A8" w:rsidRDefault="00372984" w:rsidP="0037298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D27A8">
        <w:rPr>
          <w:rFonts w:eastAsia="Calibri"/>
          <w:sz w:val="28"/>
          <w:szCs w:val="28"/>
          <w:lang w:eastAsia="en-US"/>
        </w:rPr>
        <w:t xml:space="preserve">       </w:t>
      </w:r>
      <w:r w:rsidR="004D4276" w:rsidRPr="007D27A8">
        <w:rPr>
          <w:rFonts w:eastAsia="Calibri"/>
          <w:sz w:val="28"/>
          <w:szCs w:val="28"/>
          <w:lang w:eastAsia="en-US"/>
        </w:rPr>
        <w:t xml:space="preserve"> </w:t>
      </w:r>
      <w:r w:rsidRPr="007D27A8">
        <w:rPr>
          <w:rFonts w:eastAsia="Calibri"/>
          <w:sz w:val="28"/>
          <w:szCs w:val="28"/>
          <w:lang w:eastAsia="en-US"/>
        </w:rPr>
        <w:t xml:space="preserve"> </w:t>
      </w:r>
      <w:r w:rsidR="00F422FE" w:rsidRPr="007D27A8">
        <w:rPr>
          <w:rFonts w:eastAsia="Calibri"/>
          <w:sz w:val="28"/>
          <w:szCs w:val="28"/>
          <w:lang w:eastAsia="en-US"/>
        </w:rPr>
        <w:t>3</w:t>
      </w:r>
      <w:r w:rsidRPr="007D27A8">
        <w:rPr>
          <w:rFonts w:eastAsia="Calibri"/>
          <w:sz w:val="28"/>
          <w:szCs w:val="28"/>
          <w:lang w:eastAsia="en-US"/>
        </w:rPr>
        <w:t xml:space="preserve">) в  </w:t>
      </w:r>
      <w:hyperlink r:id="rId10" w:history="1">
        <w:r w:rsidRPr="007D27A8">
          <w:rPr>
            <w:rFonts w:eastAsia="Calibri"/>
            <w:sz w:val="28"/>
            <w:szCs w:val="28"/>
            <w:lang w:eastAsia="en-US"/>
          </w:rPr>
          <w:t xml:space="preserve"> пункте </w:t>
        </w:r>
      </w:hyperlink>
      <w:r w:rsidR="00C265E3" w:rsidRPr="007D27A8">
        <w:rPr>
          <w:sz w:val="28"/>
          <w:szCs w:val="28"/>
        </w:rPr>
        <w:t>45</w:t>
      </w:r>
      <w:r w:rsidRPr="007D27A8">
        <w:rPr>
          <w:sz w:val="28"/>
          <w:szCs w:val="28"/>
        </w:rPr>
        <w:t>:</w:t>
      </w:r>
    </w:p>
    <w:p w:rsidR="00372984" w:rsidRPr="007D27A8" w:rsidRDefault="00372984" w:rsidP="0037298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D27A8">
        <w:rPr>
          <w:sz w:val="28"/>
          <w:szCs w:val="28"/>
        </w:rPr>
        <w:t xml:space="preserve">          а) в абзаце первом</w:t>
      </w:r>
      <w:r w:rsidRPr="007D27A8">
        <w:rPr>
          <w:rFonts w:eastAsia="Calibri"/>
          <w:sz w:val="28"/>
          <w:szCs w:val="28"/>
          <w:lang w:eastAsia="en-US"/>
        </w:rPr>
        <w:t xml:space="preserve"> слова «</w:t>
      </w:r>
      <w:r w:rsidRPr="007D27A8">
        <w:rPr>
          <w:rFonts w:eastAsiaTheme="minorHAnsi"/>
          <w:sz w:val="28"/>
          <w:szCs w:val="28"/>
          <w:lang w:eastAsia="en-US"/>
        </w:rPr>
        <w:t>Пенсионного фонда Российской Федерации»</w:t>
      </w:r>
    </w:p>
    <w:p w:rsidR="00372984" w:rsidRPr="007D27A8" w:rsidRDefault="00372984" w:rsidP="0037298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D27A8">
        <w:rPr>
          <w:rFonts w:eastAsia="Calibri"/>
          <w:sz w:val="28"/>
          <w:szCs w:val="28"/>
          <w:lang w:eastAsia="en-US"/>
        </w:rPr>
        <w:t>заменить словами «</w:t>
      </w:r>
      <w:r w:rsidRPr="007D27A8">
        <w:rPr>
          <w:rFonts w:eastAsiaTheme="minorHAnsi"/>
          <w:sz w:val="28"/>
          <w:szCs w:val="28"/>
          <w:lang w:eastAsia="en-US"/>
        </w:rPr>
        <w:t>Фонда пенсионного и социального страхования Российской Федерации</w:t>
      </w:r>
      <w:r w:rsidRPr="007D27A8">
        <w:rPr>
          <w:rFonts w:eastAsia="Calibri"/>
          <w:sz w:val="28"/>
          <w:szCs w:val="28"/>
          <w:lang w:eastAsia="en-US"/>
        </w:rPr>
        <w:t>»;</w:t>
      </w:r>
    </w:p>
    <w:p w:rsidR="00372984" w:rsidRPr="007D27A8" w:rsidRDefault="00372984" w:rsidP="0037298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D27A8">
        <w:rPr>
          <w:rFonts w:eastAsia="Calibri"/>
          <w:sz w:val="28"/>
          <w:szCs w:val="28"/>
          <w:lang w:eastAsia="en-US"/>
        </w:rPr>
        <w:t xml:space="preserve">        б) </w:t>
      </w:r>
      <w:r w:rsidRPr="007D27A8">
        <w:rPr>
          <w:sz w:val="28"/>
          <w:szCs w:val="28"/>
        </w:rPr>
        <w:t>в абзаце втором</w:t>
      </w:r>
      <w:r w:rsidRPr="007D27A8">
        <w:rPr>
          <w:rFonts w:eastAsia="Calibri"/>
          <w:sz w:val="28"/>
          <w:szCs w:val="28"/>
          <w:lang w:eastAsia="en-US"/>
        </w:rPr>
        <w:t xml:space="preserve"> слова «</w:t>
      </w:r>
      <w:r w:rsidRPr="007D27A8">
        <w:rPr>
          <w:rFonts w:eastAsiaTheme="minorHAnsi"/>
          <w:sz w:val="28"/>
          <w:szCs w:val="28"/>
          <w:lang w:eastAsia="en-US"/>
        </w:rPr>
        <w:t>Пенсионного фонда Российской Федерации»</w:t>
      </w:r>
    </w:p>
    <w:p w:rsidR="00372984" w:rsidRPr="007D27A8" w:rsidRDefault="00372984" w:rsidP="0037298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D27A8">
        <w:rPr>
          <w:rFonts w:eastAsia="Calibri"/>
          <w:sz w:val="28"/>
          <w:szCs w:val="28"/>
          <w:lang w:eastAsia="en-US"/>
        </w:rPr>
        <w:t>заменить словами «</w:t>
      </w:r>
      <w:r w:rsidRPr="007D27A8">
        <w:rPr>
          <w:rFonts w:eastAsiaTheme="minorHAnsi"/>
          <w:sz w:val="28"/>
          <w:szCs w:val="28"/>
          <w:lang w:eastAsia="en-US"/>
        </w:rPr>
        <w:t>Фонда пенсионного и социального страхования Российской Федерации</w:t>
      </w:r>
      <w:r w:rsidRPr="007D27A8">
        <w:rPr>
          <w:rFonts w:eastAsia="Calibri"/>
          <w:sz w:val="28"/>
          <w:szCs w:val="28"/>
          <w:lang w:eastAsia="en-US"/>
        </w:rPr>
        <w:t>»;</w:t>
      </w:r>
    </w:p>
    <w:p w:rsidR="00AF3790" w:rsidRPr="007D27A8" w:rsidRDefault="00372984" w:rsidP="0037298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D27A8">
        <w:rPr>
          <w:rFonts w:eastAsia="Calibri"/>
          <w:sz w:val="28"/>
          <w:szCs w:val="28"/>
          <w:lang w:eastAsia="en-US"/>
        </w:rPr>
        <w:t xml:space="preserve">      </w:t>
      </w:r>
      <w:r w:rsidR="004D4276" w:rsidRPr="007D27A8">
        <w:rPr>
          <w:rFonts w:eastAsia="Calibri"/>
          <w:sz w:val="28"/>
          <w:szCs w:val="28"/>
          <w:lang w:eastAsia="en-US"/>
        </w:rPr>
        <w:t xml:space="preserve"> </w:t>
      </w:r>
      <w:r w:rsidRPr="007D27A8">
        <w:rPr>
          <w:rFonts w:eastAsia="Calibri"/>
          <w:sz w:val="28"/>
          <w:szCs w:val="28"/>
          <w:lang w:eastAsia="en-US"/>
        </w:rPr>
        <w:t xml:space="preserve">  </w:t>
      </w:r>
      <w:r w:rsidR="00F422FE" w:rsidRPr="007D27A8">
        <w:rPr>
          <w:rFonts w:eastAsia="Calibri"/>
          <w:sz w:val="28"/>
          <w:szCs w:val="28"/>
          <w:lang w:eastAsia="en-US"/>
        </w:rPr>
        <w:t>4</w:t>
      </w:r>
      <w:r w:rsidRPr="007D27A8">
        <w:rPr>
          <w:rFonts w:eastAsia="Calibri"/>
          <w:sz w:val="28"/>
          <w:szCs w:val="28"/>
          <w:lang w:eastAsia="en-US"/>
        </w:rPr>
        <w:t xml:space="preserve">) </w:t>
      </w:r>
      <w:r w:rsidR="00AF3790" w:rsidRPr="007D27A8">
        <w:rPr>
          <w:rFonts w:eastAsia="Calibri"/>
          <w:sz w:val="28"/>
          <w:szCs w:val="28"/>
          <w:lang w:eastAsia="en-US"/>
        </w:rPr>
        <w:t xml:space="preserve">в  </w:t>
      </w:r>
      <w:hyperlink r:id="rId11" w:history="1">
        <w:r w:rsidR="00AF3790" w:rsidRPr="007D27A8">
          <w:rPr>
            <w:rFonts w:eastAsia="Calibri"/>
            <w:sz w:val="28"/>
            <w:szCs w:val="28"/>
            <w:lang w:eastAsia="en-US"/>
          </w:rPr>
          <w:t xml:space="preserve"> пункте </w:t>
        </w:r>
      </w:hyperlink>
      <w:r w:rsidR="00AF3790" w:rsidRPr="007D27A8">
        <w:rPr>
          <w:sz w:val="28"/>
          <w:szCs w:val="28"/>
        </w:rPr>
        <w:t>49:</w:t>
      </w:r>
    </w:p>
    <w:p w:rsidR="00372984" w:rsidRPr="007D27A8" w:rsidRDefault="00993EAF" w:rsidP="0037298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7D27A8">
        <w:rPr>
          <w:rFonts w:eastAsia="Calibri"/>
          <w:sz w:val="28"/>
          <w:szCs w:val="28"/>
          <w:lang w:eastAsia="en-US"/>
        </w:rPr>
        <w:t xml:space="preserve">         а) </w:t>
      </w:r>
      <w:r w:rsidR="00372984" w:rsidRPr="007D27A8">
        <w:rPr>
          <w:rFonts w:eastAsia="Calibri"/>
          <w:sz w:val="28"/>
          <w:szCs w:val="28"/>
          <w:lang w:eastAsia="en-US"/>
        </w:rPr>
        <w:t xml:space="preserve">в </w:t>
      </w:r>
      <w:hyperlink r:id="rId12" w:history="1">
        <w:r w:rsidR="00372984" w:rsidRPr="007D27A8">
          <w:rPr>
            <w:rFonts w:eastAsia="Calibri"/>
            <w:sz w:val="28"/>
            <w:szCs w:val="28"/>
            <w:lang w:eastAsia="en-US"/>
          </w:rPr>
          <w:t xml:space="preserve">подпункте 2 </w:t>
        </w:r>
      </w:hyperlink>
      <w:r w:rsidR="00372984" w:rsidRPr="007D27A8">
        <w:rPr>
          <w:rFonts w:eastAsia="Calibri"/>
          <w:sz w:val="28"/>
          <w:szCs w:val="28"/>
          <w:lang w:eastAsia="en-US"/>
        </w:rPr>
        <w:t xml:space="preserve"> слова «</w:t>
      </w:r>
      <w:r w:rsidR="00372984" w:rsidRPr="007D27A8">
        <w:rPr>
          <w:rFonts w:eastAsiaTheme="minorHAnsi"/>
          <w:sz w:val="28"/>
          <w:szCs w:val="28"/>
          <w:lang w:eastAsia="en-US"/>
        </w:rPr>
        <w:t>Пенсионного фонда Российской Федерации»</w:t>
      </w:r>
    </w:p>
    <w:p w:rsidR="00372984" w:rsidRPr="007D27A8" w:rsidRDefault="00372984" w:rsidP="0037298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D27A8">
        <w:rPr>
          <w:rFonts w:eastAsia="Calibri"/>
          <w:sz w:val="28"/>
          <w:szCs w:val="28"/>
          <w:lang w:eastAsia="en-US"/>
        </w:rPr>
        <w:t>заменить словами «</w:t>
      </w:r>
      <w:r w:rsidRPr="007D27A8">
        <w:rPr>
          <w:rFonts w:eastAsiaTheme="minorHAnsi"/>
          <w:sz w:val="28"/>
          <w:szCs w:val="28"/>
          <w:lang w:eastAsia="en-US"/>
        </w:rPr>
        <w:t>Фонда пенсионного и социального страхования Российской Федерации</w:t>
      </w:r>
      <w:r w:rsidRPr="007D27A8">
        <w:rPr>
          <w:rFonts w:eastAsia="Calibri"/>
          <w:sz w:val="28"/>
          <w:szCs w:val="28"/>
          <w:lang w:eastAsia="en-US"/>
        </w:rPr>
        <w:t>»</w:t>
      </w:r>
      <w:r w:rsidR="00DA12A5" w:rsidRPr="007D27A8">
        <w:rPr>
          <w:rFonts w:eastAsia="Calibri"/>
          <w:sz w:val="28"/>
          <w:szCs w:val="28"/>
          <w:lang w:eastAsia="en-US"/>
        </w:rPr>
        <w:t>;</w:t>
      </w:r>
    </w:p>
    <w:p w:rsidR="00613458" w:rsidRPr="007D27A8" w:rsidRDefault="00613458" w:rsidP="00613458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D27A8">
        <w:rPr>
          <w:rFonts w:eastAsia="Calibri"/>
          <w:sz w:val="28"/>
          <w:szCs w:val="28"/>
          <w:lang w:eastAsia="en-US"/>
        </w:rPr>
        <w:t xml:space="preserve">        </w:t>
      </w:r>
      <w:r w:rsidR="00993EAF" w:rsidRPr="007D27A8">
        <w:rPr>
          <w:rFonts w:eastAsia="Calibri"/>
          <w:sz w:val="28"/>
          <w:szCs w:val="28"/>
          <w:lang w:eastAsia="en-US"/>
        </w:rPr>
        <w:t>б</w:t>
      </w:r>
      <w:r w:rsidRPr="007D27A8">
        <w:rPr>
          <w:rFonts w:eastAsia="Calibri"/>
          <w:sz w:val="28"/>
          <w:szCs w:val="28"/>
          <w:lang w:eastAsia="en-US"/>
        </w:rPr>
        <w:t xml:space="preserve">) в </w:t>
      </w:r>
      <w:hyperlink r:id="rId13" w:history="1">
        <w:r w:rsidRPr="007D27A8">
          <w:rPr>
            <w:rFonts w:eastAsia="Calibri"/>
            <w:sz w:val="28"/>
            <w:szCs w:val="28"/>
            <w:lang w:eastAsia="en-US"/>
          </w:rPr>
          <w:t xml:space="preserve">подпункте 6 </w:t>
        </w:r>
      </w:hyperlink>
      <w:r w:rsidRPr="007D27A8">
        <w:rPr>
          <w:rFonts w:eastAsia="Calibri"/>
          <w:sz w:val="28"/>
          <w:szCs w:val="28"/>
          <w:lang w:eastAsia="en-US"/>
        </w:rPr>
        <w:t xml:space="preserve"> слова «</w:t>
      </w:r>
      <w:r w:rsidRPr="007D27A8">
        <w:rPr>
          <w:rFonts w:eastAsiaTheme="minorHAnsi"/>
          <w:sz w:val="28"/>
          <w:szCs w:val="28"/>
          <w:lang w:eastAsia="en-US"/>
        </w:rPr>
        <w:t xml:space="preserve">Пенсионного фонда Российской Федерации» </w:t>
      </w:r>
      <w:r w:rsidRPr="007D27A8">
        <w:rPr>
          <w:rFonts w:eastAsia="Calibri"/>
          <w:sz w:val="28"/>
          <w:szCs w:val="28"/>
          <w:lang w:eastAsia="en-US"/>
        </w:rPr>
        <w:t>заменить словами «</w:t>
      </w:r>
      <w:r w:rsidRPr="007D27A8">
        <w:rPr>
          <w:rFonts w:eastAsiaTheme="minorHAnsi"/>
          <w:sz w:val="28"/>
          <w:szCs w:val="28"/>
          <w:lang w:eastAsia="en-US"/>
        </w:rPr>
        <w:t>Фонда пенсионного и социального страхования Российской Федерации</w:t>
      </w:r>
      <w:r w:rsidR="00DA12A5" w:rsidRPr="007D27A8">
        <w:rPr>
          <w:rFonts w:eastAsia="Calibri"/>
          <w:sz w:val="28"/>
          <w:szCs w:val="28"/>
          <w:lang w:eastAsia="en-US"/>
        </w:rPr>
        <w:t>»;</w:t>
      </w:r>
    </w:p>
    <w:p w:rsidR="007479D1" w:rsidRPr="007D27A8" w:rsidRDefault="00D53580" w:rsidP="007479D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D27A8">
        <w:rPr>
          <w:rFonts w:eastAsiaTheme="minorHAnsi"/>
          <w:sz w:val="28"/>
          <w:szCs w:val="28"/>
          <w:lang w:eastAsia="en-US"/>
        </w:rPr>
        <w:t xml:space="preserve">         </w:t>
      </w:r>
      <w:r w:rsidR="00F422FE" w:rsidRPr="007D27A8">
        <w:rPr>
          <w:rFonts w:eastAsiaTheme="minorHAnsi"/>
          <w:sz w:val="28"/>
          <w:szCs w:val="28"/>
          <w:lang w:eastAsia="en-US"/>
        </w:rPr>
        <w:t>5</w:t>
      </w:r>
      <w:r w:rsidRPr="007D27A8">
        <w:rPr>
          <w:rFonts w:eastAsiaTheme="minorHAnsi"/>
          <w:sz w:val="28"/>
          <w:szCs w:val="28"/>
          <w:lang w:eastAsia="en-US"/>
        </w:rPr>
        <w:t>)</w:t>
      </w:r>
      <w:r w:rsidR="007479D1" w:rsidRPr="007D27A8">
        <w:rPr>
          <w:rFonts w:eastAsia="Calibri"/>
          <w:sz w:val="28"/>
          <w:szCs w:val="28"/>
          <w:lang w:eastAsia="en-US"/>
        </w:rPr>
        <w:t xml:space="preserve">   в приложении 1 к Порядку</w:t>
      </w:r>
      <w:r w:rsidR="007479D1" w:rsidRPr="007D27A8">
        <w:rPr>
          <w:rFonts w:eastAsiaTheme="minorHAnsi"/>
          <w:sz w:val="28"/>
          <w:szCs w:val="28"/>
          <w:lang w:eastAsia="en-US"/>
        </w:rPr>
        <w:t xml:space="preserve"> в пункте 3 слова </w:t>
      </w:r>
      <w:r w:rsidR="007479D1" w:rsidRPr="007D27A8">
        <w:rPr>
          <w:rFonts w:eastAsia="Calibri"/>
          <w:sz w:val="28"/>
          <w:szCs w:val="28"/>
          <w:lang w:eastAsia="en-US"/>
        </w:rPr>
        <w:t>«</w:t>
      </w:r>
      <w:r w:rsidR="007479D1" w:rsidRPr="007D27A8">
        <w:rPr>
          <w:rFonts w:eastAsiaTheme="minorHAnsi"/>
          <w:sz w:val="28"/>
          <w:szCs w:val="28"/>
          <w:lang w:eastAsia="en-US"/>
        </w:rPr>
        <w:t xml:space="preserve">Пенсионного фонда Российской Федерации» </w:t>
      </w:r>
      <w:r w:rsidR="007479D1" w:rsidRPr="007D27A8">
        <w:rPr>
          <w:rFonts w:eastAsia="Calibri"/>
          <w:sz w:val="28"/>
          <w:szCs w:val="28"/>
          <w:lang w:eastAsia="en-US"/>
        </w:rPr>
        <w:t>заменить словами «</w:t>
      </w:r>
      <w:r w:rsidR="007479D1" w:rsidRPr="007D27A8">
        <w:rPr>
          <w:rFonts w:eastAsiaTheme="minorHAnsi"/>
          <w:sz w:val="28"/>
          <w:szCs w:val="28"/>
          <w:lang w:eastAsia="en-US"/>
        </w:rPr>
        <w:t>Фонда пенсионного и социального страхования Российской Федерации</w:t>
      </w:r>
      <w:r w:rsidR="007479D1" w:rsidRPr="007D27A8">
        <w:rPr>
          <w:rFonts w:eastAsia="Calibri"/>
          <w:sz w:val="28"/>
          <w:szCs w:val="28"/>
          <w:lang w:eastAsia="en-US"/>
        </w:rPr>
        <w:t>»;</w:t>
      </w:r>
    </w:p>
    <w:p w:rsidR="007479D1" w:rsidRPr="009D5B70" w:rsidRDefault="007479D1" w:rsidP="007479D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7D27A8">
        <w:rPr>
          <w:rFonts w:eastAsia="Calibri"/>
          <w:sz w:val="28"/>
          <w:szCs w:val="28"/>
          <w:lang w:eastAsia="en-US"/>
        </w:rPr>
        <w:t xml:space="preserve">       </w:t>
      </w:r>
      <w:r w:rsidR="004D4276" w:rsidRPr="007D27A8">
        <w:rPr>
          <w:rFonts w:eastAsia="Calibri"/>
          <w:sz w:val="28"/>
          <w:szCs w:val="28"/>
          <w:lang w:eastAsia="en-US"/>
        </w:rPr>
        <w:t xml:space="preserve"> </w:t>
      </w:r>
      <w:r w:rsidR="00F422FE" w:rsidRPr="007D27A8">
        <w:rPr>
          <w:rFonts w:eastAsia="Calibri"/>
          <w:sz w:val="28"/>
          <w:szCs w:val="28"/>
          <w:lang w:eastAsia="en-US"/>
        </w:rPr>
        <w:t>6</w:t>
      </w:r>
      <w:r w:rsidRPr="007D27A8">
        <w:rPr>
          <w:rFonts w:eastAsia="Calibri"/>
          <w:sz w:val="28"/>
          <w:szCs w:val="28"/>
          <w:lang w:eastAsia="en-US"/>
        </w:rPr>
        <w:t>) в приложении 2 к Порядку</w:t>
      </w:r>
      <w:r w:rsidRPr="007D27A8">
        <w:rPr>
          <w:rFonts w:eastAsiaTheme="minorHAnsi"/>
          <w:sz w:val="28"/>
          <w:szCs w:val="28"/>
          <w:lang w:eastAsia="en-US"/>
        </w:rPr>
        <w:t xml:space="preserve"> в пункте</w:t>
      </w:r>
      <w:r>
        <w:rPr>
          <w:rFonts w:eastAsiaTheme="minorHAnsi"/>
          <w:sz w:val="28"/>
          <w:szCs w:val="28"/>
          <w:lang w:eastAsia="en-US"/>
        </w:rPr>
        <w:t xml:space="preserve"> 4 слова </w:t>
      </w:r>
      <w:r w:rsidRPr="009D5B70">
        <w:rPr>
          <w:rFonts w:eastAsia="Calibri"/>
          <w:sz w:val="28"/>
          <w:szCs w:val="28"/>
          <w:lang w:eastAsia="en-US"/>
        </w:rPr>
        <w:t>«</w:t>
      </w:r>
      <w:r w:rsidRPr="009D5B70">
        <w:rPr>
          <w:rFonts w:eastAsiaTheme="minorHAnsi"/>
          <w:sz w:val="28"/>
          <w:szCs w:val="28"/>
          <w:lang w:eastAsia="en-US"/>
        </w:rPr>
        <w:t>Пенсионного фонда Российской Федерации»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9D5B70">
        <w:rPr>
          <w:rFonts w:eastAsia="Calibri"/>
          <w:sz w:val="28"/>
          <w:szCs w:val="28"/>
          <w:lang w:eastAsia="en-US"/>
        </w:rPr>
        <w:t>заменить словами «</w:t>
      </w:r>
      <w:r w:rsidRPr="009D5B70">
        <w:rPr>
          <w:rFonts w:eastAsiaTheme="minorHAnsi"/>
          <w:sz w:val="28"/>
          <w:szCs w:val="28"/>
          <w:lang w:eastAsia="en-US"/>
        </w:rPr>
        <w:t>Фонда пенсионного и социального страхования Российской Федерации</w:t>
      </w:r>
      <w:r w:rsidRPr="009D5B70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>.</w:t>
      </w:r>
    </w:p>
    <w:p w:rsidR="00412FF3" w:rsidRDefault="00412FF3" w:rsidP="00412FF3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372984" w:rsidRDefault="00372984" w:rsidP="0037298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72984" w:rsidRDefault="00372984" w:rsidP="007D27A8">
      <w:pPr>
        <w:rPr>
          <w:rFonts w:eastAsia="Calibri"/>
          <w:sz w:val="28"/>
          <w:szCs w:val="28"/>
          <w:lang w:eastAsia="en-US"/>
        </w:rPr>
      </w:pPr>
    </w:p>
    <w:sectPr w:rsidR="00372984" w:rsidSect="000B7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535D5"/>
    <w:rsid w:val="00034031"/>
    <w:rsid w:val="00043E49"/>
    <w:rsid w:val="000A1898"/>
    <w:rsid w:val="000B6C2C"/>
    <w:rsid w:val="00190C02"/>
    <w:rsid w:val="001B567E"/>
    <w:rsid w:val="002A7AA6"/>
    <w:rsid w:val="00350965"/>
    <w:rsid w:val="00372984"/>
    <w:rsid w:val="00412FF3"/>
    <w:rsid w:val="004D4276"/>
    <w:rsid w:val="005955C4"/>
    <w:rsid w:val="005E0CE5"/>
    <w:rsid w:val="00604D31"/>
    <w:rsid w:val="00613458"/>
    <w:rsid w:val="00675009"/>
    <w:rsid w:val="00681481"/>
    <w:rsid w:val="00741954"/>
    <w:rsid w:val="007479D1"/>
    <w:rsid w:val="00755DEC"/>
    <w:rsid w:val="007D27A8"/>
    <w:rsid w:val="007D5448"/>
    <w:rsid w:val="00882ADE"/>
    <w:rsid w:val="00962F3E"/>
    <w:rsid w:val="00967179"/>
    <w:rsid w:val="009734E6"/>
    <w:rsid w:val="00993EAF"/>
    <w:rsid w:val="0099452E"/>
    <w:rsid w:val="00AD38DD"/>
    <w:rsid w:val="00AD541A"/>
    <w:rsid w:val="00AF3790"/>
    <w:rsid w:val="00B426D4"/>
    <w:rsid w:val="00C2581F"/>
    <w:rsid w:val="00C265E3"/>
    <w:rsid w:val="00CB71E6"/>
    <w:rsid w:val="00CC42DE"/>
    <w:rsid w:val="00D53580"/>
    <w:rsid w:val="00D66AD8"/>
    <w:rsid w:val="00D76AB5"/>
    <w:rsid w:val="00D92F52"/>
    <w:rsid w:val="00DA12A5"/>
    <w:rsid w:val="00E5037F"/>
    <w:rsid w:val="00EA5F97"/>
    <w:rsid w:val="00F422FE"/>
    <w:rsid w:val="00F535D5"/>
    <w:rsid w:val="00F658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5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535D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F535D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ACE7DCEA4210E0A55D15682F282F02D6C39D3296D49874F46A3D3B7F583CD813C28BEB0D8280D539B72C84616C070D3C4B608CACC8A09A59C0C954S3c5M" TargetMode="External"/><Relationship Id="rId13" Type="http://schemas.openxmlformats.org/officeDocument/2006/relationships/hyperlink" Target="consultantplus://offline/ref=33ACE7DCEA4210E0A55D15682F282F02D6C39D3296D49874F46A3D3B7F583CD813C28BEB0D8280D539B72D83656C070D3C4B608CACC8A09A59C0C954S3c5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3ACE7DCEA4210E0A55D15682F282F02D6C39D3296D49874F46A3D3B7F583CD813C28BEB1F82D8D939B332856479515C7AS1cFM" TargetMode="External"/><Relationship Id="rId12" Type="http://schemas.openxmlformats.org/officeDocument/2006/relationships/hyperlink" Target="consultantplus://offline/ref=33ACE7DCEA4210E0A55D15682F282F02D6C39D3296D49874F46A3D3B7F583CD813C28BEB0D8280D539B72D83656C070D3C4B608CACC8A09A59C0C954S3c5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ACE7DCEA4210E0A55D15682F282F02D6C39D3296D49874F46A3D3B7F583CD813C28BEB1F82D8D939B332856479515C7AS1cFM" TargetMode="External"/><Relationship Id="rId11" Type="http://schemas.openxmlformats.org/officeDocument/2006/relationships/hyperlink" Target="consultantplus://offline/ref=33ACE7DCEA4210E0A55D15682F282F02D6C39D3296D49874F46A3D3B7F583CD813C28BEB0D8280D539B72D83656C070D3C4B608CACC8A09A59C0C954S3c5M" TargetMode="External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3ACE7DCEA4210E0A55D15682F282F02D6C39D3296D49874F46A3D3B7F583CD813C28BEB0D8280D539B72D83656C070D3C4B608CACC8A09A59C0C954S3c5M" TargetMode="External"/><Relationship Id="rId4" Type="http://schemas.openxmlformats.org/officeDocument/2006/relationships/image" Target="media/image1.wmf"/><Relationship Id="rId9" Type="http://schemas.openxmlformats.org/officeDocument/2006/relationships/hyperlink" Target="consultantplus://offline/ref=33ACE7DCEA4210E0A55D15682F282F02D6C39D3296D49874F46A3D3B7F583CD813C28BEB0D8280D539B72D83656C070D3C4B608CACC8A09A59C0C954S3c5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782</Words>
  <Characters>4463</Characters>
  <Application>Microsoft Office Word</Application>
  <DocSecurity>0</DocSecurity>
  <Lines>37</Lines>
  <Paragraphs>10</Paragraphs>
  <ScaleCrop>false</ScaleCrop>
  <Company/>
  <LinksUpToDate>false</LinksUpToDate>
  <CharactersWithSpaces>5235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40</cp:revision>
  <cp:lastPrinted>2023-03-27T08:36:00Z</cp:lastPrinted>
  <dcterms:created xsi:type="dcterms:W3CDTF">2023-03-07T12:36:00Z</dcterms:created>
  <dcterms:modified xsi:type="dcterms:W3CDTF">2023-03-27T08:36:00Z</dcterms:modified>
</cp:coreProperties>
</file>