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398397051"/>
    <w:bookmarkEnd w:id="0"/>
    <w:bookmarkStart w:id="1" w:name="_MON_1398397990"/>
    <w:bookmarkEnd w:id="1"/>
    <w:p w:rsidR="00360FEB" w:rsidRDefault="00360FEB" w:rsidP="00360FEB">
      <w:pPr>
        <w:pStyle w:val="a4"/>
        <w:rPr>
          <w:b w:val="0"/>
          <w:bCs/>
        </w:rPr>
      </w:pPr>
      <w:r w:rsidRPr="00607338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9pt;height:54.2pt" o:ole="" fillcolor="window">
            <v:imagedata r:id="rId6" o:title=""/>
          </v:shape>
          <o:OLEObject Type="Embed" ProgID="Word.Picture.8" ShapeID="_x0000_i1025" DrawAspect="Content" ObjectID="_1508823395" r:id="rId7"/>
        </w:object>
      </w:r>
    </w:p>
    <w:p w:rsidR="00360FEB" w:rsidRDefault="00360FEB" w:rsidP="00360FEB">
      <w:pPr>
        <w:pStyle w:val="a4"/>
        <w:rPr>
          <w:b w:val="0"/>
          <w:bCs/>
        </w:rPr>
      </w:pPr>
    </w:p>
    <w:p w:rsidR="00360FEB" w:rsidRPr="00360FEB" w:rsidRDefault="00360FEB" w:rsidP="00360FEB">
      <w:pPr>
        <w:pStyle w:val="a4"/>
        <w:rPr>
          <w:sz w:val="24"/>
          <w:szCs w:val="24"/>
        </w:rPr>
      </w:pPr>
      <w:r w:rsidRPr="00360FEB">
        <w:rPr>
          <w:sz w:val="24"/>
          <w:szCs w:val="24"/>
        </w:rPr>
        <w:t xml:space="preserve">«КУЛŐМДIН» МУНИЦИПАЛЬНŐЙ РАЙОНСА </w:t>
      </w:r>
      <w:proofErr w:type="gramStart"/>
      <w:r w:rsidRPr="00360FEB">
        <w:rPr>
          <w:sz w:val="24"/>
          <w:szCs w:val="24"/>
        </w:rPr>
        <w:t>СŐВЕТ</w:t>
      </w:r>
      <w:proofErr w:type="gramEnd"/>
    </w:p>
    <w:p w:rsidR="00360FEB" w:rsidRPr="00360FEB" w:rsidRDefault="00360FEB" w:rsidP="00360FEB">
      <w:pPr>
        <w:pStyle w:val="a4"/>
        <w:rPr>
          <w:sz w:val="24"/>
          <w:szCs w:val="24"/>
        </w:rPr>
      </w:pPr>
      <w:r w:rsidRPr="00360FEB">
        <w:rPr>
          <w:sz w:val="24"/>
          <w:szCs w:val="24"/>
        </w:rPr>
        <w:t>СОВЕТ МУНИЦИПАЛЬНОГО РАЙОНА «УСТЬ-КУЛОМСКИЙ»</w:t>
      </w:r>
    </w:p>
    <w:p w:rsidR="00360FEB" w:rsidRPr="00360FEB" w:rsidRDefault="00360FEB" w:rsidP="00360FEB">
      <w:pPr>
        <w:pStyle w:val="a4"/>
        <w:rPr>
          <w:sz w:val="24"/>
          <w:szCs w:val="24"/>
        </w:rPr>
      </w:pPr>
    </w:p>
    <w:p w:rsidR="00360FEB" w:rsidRPr="00360FEB" w:rsidRDefault="00360FEB" w:rsidP="00360FEB">
      <w:pPr>
        <w:pStyle w:val="a4"/>
        <w:rPr>
          <w:sz w:val="24"/>
          <w:szCs w:val="24"/>
        </w:rPr>
      </w:pPr>
      <w:r w:rsidRPr="00360FEB">
        <w:rPr>
          <w:sz w:val="24"/>
          <w:szCs w:val="24"/>
        </w:rPr>
        <w:t xml:space="preserve">К </w:t>
      </w:r>
      <w:proofErr w:type="gramStart"/>
      <w:r w:rsidRPr="00360FEB">
        <w:rPr>
          <w:sz w:val="24"/>
          <w:szCs w:val="24"/>
        </w:rPr>
        <w:t>Ы</w:t>
      </w:r>
      <w:proofErr w:type="gramEnd"/>
      <w:r w:rsidRPr="00360FEB">
        <w:rPr>
          <w:sz w:val="24"/>
          <w:szCs w:val="24"/>
        </w:rPr>
        <w:t xml:space="preserve"> В К Ō Р Т Ō Д</w:t>
      </w:r>
    </w:p>
    <w:p w:rsidR="00360FEB" w:rsidRPr="00360FEB" w:rsidRDefault="00360FEB" w:rsidP="00360FEB">
      <w:pPr>
        <w:pStyle w:val="a4"/>
        <w:rPr>
          <w:sz w:val="24"/>
          <w:szCs w:val="24"/>
        </w:rPr>
      </w:pPr>
      <w:proofErr w:type="gramStart"/>
      <w:r w:rsidRPr="00360FEB">
        <w:rPr>
          <w:sz w:val="24"/>
          <w:szCs w:val="24"/>
        </w:rPr>
        <w:t>Р</w:t>
      </w:r>
      <w:proofErr w:type="gramEnd"/>
      <w:r w:rsidRPr="00360FEB">
        <w:rPr>
          <w:sz w:val="24"/>
          <w:szCs w:val="24"/>
        </w:rPr>
        <w:t xml:space="preserve"> Е Ш Е Н И Е</w:t>
      </w:r>
    </w:p>
    <w:p w:rsidR="00360FEB" w:rsidRPr="00360FEB" w:rsidRDefault="00BA4790" w:rsidP="00360FEB">
      <w:pPr>
        <w:pStyle w:val="a4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="00360FEB" w:rsidRPr="00360FEB">
        <w:rPr>
          <w:sz w:val="24"/>
          <w:szCs w:val="24"/>
        </w:rPr>
        <w:t xml:space="preserve"> </w:t>
      </w:r>
      <w:proofErr w:type="gramStart"/>
      <w:r w:rsidR="00360FEB" w:rsidRPr="00360FEB">
        <w:rPr>
          <w:sz w:val="24"/>
          <w:szCs w:val="24"/>
        </w:rPr>
        <w:t>заседание  V</w:t>
      </w:r>
      <w:r>
        <w:rPr>
          <w:sz w:val="24"/>
          <w:szCs w:val="24"/>
          <w:lang w:val="en-US"/>
        </w:rPr>
        <w:t>I</w:t>
      </w:r>
      <w:proofErr w:type="gramEnd"/>
      <w:r w:rsidR="00360FEB" w:rsidRPr="00360FEB">
        <w:rPr>
          <w:sz w:val="24"/>
          <w:szCs w:val="24"/>
        </w:rPr>
        <w:t xml:space="preserve"> созыва</w:t>
      </w:r>
    </w:p>
    <w:p w:rsidR="00360FEB" w:rsidRPr="0011623C" w:rsidRDefault="00360FEB" w:rsidP="00360FEB">
      <w:pPr>
        <w:jc w:val="center"/>
        <w:rPr>
          <w:b/>
        </w:rPr>
      </w:pPr>
    </w:p>
    <w:p w:rsidR="00360FEB" w:rsidRPr="001A2C64" w:rsidRDefault="00360FEB" w:rsidP="00360FEB">
      <w:pPr>
        <w:jc w:val="center"/>
        <w:rPr>
          <w:b/>
          <w:sz w:val="28"/>
          <w:szCs w:val="28"/>
        </w:rPr>
      </w:pPr>
    </w:p>
    <w:p w:rsidR="00360FEB" w:rsidRPr="00B7371F" w:rsidRDefault="00BA4790" w:rsidP="00360FE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 ноября</w:t>
      </w:r>
      <w:r w:rsidR="00360FEB">
        <w:rPr>
          <w:sz w:val="28"/>
          <w:szCs w:val="28"/>
          <w:u w:val="single"/>
        </w:rPr>
        <w:t xml:space="preserve"> 2015</w:t>
      </w:r>
      <w:r w:rsidR="00360FEB" w:rsidRPr="001A2C64">
        <w:rPr>
          <w:sz w:val="28"/>
          <w:szCs w:val="28"/>
          <w:u w:val="single"/>
        </w:rPr>
        <w:t xml:space="preserve"> года  №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II</w:t>
      </w:r>
      <w:r w:rsidR="00360FEB" w:rsidRPr="00B7371F">
        <w:rPr>
          <w:sz w:val="28"/>
          <w:szCs w:val="28"/>
          <w:u w:val="single"/>
        </w:rPr>
        <w:t>-</w:t>
      </w:r>
      <w:r w:rsidRPr="00BA4790">
        <w:rPr>
          <w:sz w:val="28"/>
          <w:szCs w:val="28"/>
          <w:u w:val="single"/>
        </w:rPr>
        <w:t>16</w:t>
      </w:r>
      <w:r w:rsidR="00360FEB" w:rsidRPr="001A2C64">
        <w:rPr>
          <w:sz w:val="28"/>
          <w:szCs w:val="28"/>
          <w:u w:val="single"/>
        </w:rPr>
        <w:t xml:space="preserve"> </w:t>
      </w:r>
    </w:p>
    <w:p w:rsidR="00360FEB" w:rsidRPr="001A6083" w:rsidRDefault="00360FEB" w:rsidP="00360FEB">
      <w:pPr>
        <w:rPr>
          <w:sz w:val="18"/>
          <w:szCs w:val="18"/>
        </w:rPr>
      </w:pPr>
      <w:r w:rsidRPr="001A6083">
        <w:rPr>
          <w:sz w:val="18"/>
          <w:szCs w:val="18"/>
        </w:rPr>
        <w:t>Усть-Кулом, Усть-Куломский район, Республика Коми</w:t>
      </w:r>
    </w:p>
    <w:p w:rsidR="00360FEB" w:rsidRDefault="00360FEB" w:rsidP="00360FEB">
      <w:pPr>
        <w:jc w:val="center"/>
        <w:rPr>
          <w:sz w:val="28"/>
          <w:szCs w:val="28"/>
        </w:rPr>
      </w:pPr>
    </w:p>
    <w:p w:rsidR="002077DF" w:rsidRPr="00360FEB" w:rsidRDefault="002077DF" w:rsidP="00360FEB">
      <w:pPr>
        <w:rPr>
          <w:b/>
          <w:sz w:val="28"/>
          <w:szCs w:val="28"/>
        </w:rPr>
      </w:pPr>
    </w:p>
    <w:p w:rsidR="002C3032" w:rsidRDefault="00C40F47" w:rsidP="002C3032">
      <w:pPr>
        <w:pStyle w:val="a7"/>
        <w:spacing w:after="0"/>
        <w:jc w:val="center"/>
        <w:rPr>
          <w:sz w:val="28"/>
          <w:szCs w:val="28"/>
        </w:rPr>
      </w:pPr>
      <w:proofErr w:type="gramStart"/>
      <w:r w:rsidRPr="00C40F47">
        <w:rPr>
          <w:sz w:val="28"/>
          <w:szCs w:val="28"/>
        </w:rPr>
        <w:t>О</w:t>
      </w:r>
      <w:r w:rsidR="002C3032">
        <w:rPr>
          <w:sz w:val="28"/>
          <w:szCs w:val="28"/>
        </w:rPr>
        <w:t xml:space="preserve"> системе налогообложения в виде единого налога на вмененный доход для отдельных видов деятельности на территории</w:t>
      </w:r>
      <w:proofErr w:type="gramEnd"/>
      <w:r w:rsidR="002C3032">
        <w:rPr>
          <w:sz w:val="28"/>
          <w:szCs w:val="28"/>
        </w:rPr>
        <w:t xml:space="preserve"> Усть-Куломского района</w:t>
      </w:r>
    </w:p>
    <w:p w:rsidR="002C3032" w:rsidRDefault="002C3032" w:rsidP="002C3032">
      <w:pPr>
        <w:pStyle w:val="a7"/>
        <w:spacing w:after="0"/>
        <w:jc w:val="center"/>
        <w:rPr>
          <w:sz w:val="28"/>
          <w:szCs w:val="28"/>
        </w:rPr>
      </w:pPr>
    </w:p>
    <w:p w:rsidR="002C3032" w:rsidRDefault="002C3032" w:rsidP="002C3032">
      <w:pPr>
        <w:pStyle w:val="a7"/>
        <w:spacing w:after="0"/>
        <w:jc w:val="center"/>
        <w:rPr>
          <w:sz w:val="28"/>
          <w:szCs w:val="28"/>
        </w:rPr>
      </w:pPr>
    </w:p>
    <w:p w:rsidR="002C3032" w:rsidRDefault="00C779EC" w:rsidP="002C3032">
      <w:pPr>
        <w:pStyle w:val="a7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346.</w:t>
      </w:r>
      <w:r w:rsidR="002C3032">
        <w:rPr>
          <w:sz w:val="28"/>
          <w:szCs w:val="28"/>
        </w:rPr>
        <w:t xml:space="preserve">26 Налогового кодекса </w:t>
      </w:r>
      <w:r>
        <w:rPr>
          <w:sz w:val="28"/>
          <w:szCs w:val="28"/>
        </w:rPr>
        <w:t>Российской</w:t>
      </w:r>
      <w:r w:rsidR="002C3032">
        <w:rPr>
          <w:sz w:val="28"/>
          <w:szCs w:val="28"/>
        </w:rPr>
        <w:t xml:space="preserve"> Федерации, Федеральным законом от 06.10.2003 года №</w:t>
      </w:r>
      <w:r w:rsidR="00290BC3">
        <w:rPr>
          <w:sz w:val="28"/>
          <w:szCs w:val="28"/>
        </w:rPr>
        <w:t xml:space="preserve"> </w:t>
      </w:r>
      <w:r w:rsidR="002C3032">
        <w:rPr>
          <w:sz w:val="28"/>
          <w:szCs w:val="28"/>
        </w:rPr>
        <w:t>131-ФЗ «Об общих принципах организации местного самоуправления в Российской Федерации» Совет муниципального района «Усть-Куломский» решил:</w:t>
      </w:r>
    </w:p>
    <w:p w:rsidR="00EF05AB" w:rsidRDefault="00290BC3" w:rsidP="00EF05AB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2C3032" w:rsidRPr="00EF05AB">
        <w:rPr>
          <w:sz w:val="28"/>
          <w:szCs w:val="28"/>
        </w:rPr>
        <w:t xml:space="preserve"> на территории Усть-Куломского района систему налогообложения в виде единого налога на вмененный доход для отдельных видов деятельности (далее – единый налог) согласно приложению 1. </w:t>
      </w:r>
    </w:p>
    <w:p w:rsidR="00EF05AB" w:rsidRPr="00EF05AB" w:rsidRDefault="002C3032" w:rsidP="00EF05AB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EF05AB">
        <w:rPr>
          <w:sz w:val="28"/>
          <w:szCs w:val="28"/>
        </w:rPr>
        <w:t>Признать утратившим</w:t>
      </w:r>
      <w:r w:rsidR="00EF05AB" w:rsidRPr="00EF05AB">
        <w:rPr>
          <w:sz w:val="28"/>
          <w:szCs w:val="28"/>
        </w:rPr>
        <w:t>и</w:t>
      </w:r>
      <w:r w:rsidRPr="00EF05AB">
        <w:rPr>
          <w:sz w:val="28"/>
          <w:szCs w:val="28"/>
        </w:rPr>
        <w:t xml:space="preserve"> силу решени</w:t>
      </w:r>
      <w:r w:rsidR="00EF05AB" w:rsidRPr="00EF05AB">
        <w:rPr>
          <w:sz w:val="28"/>
          <w:szCs w:val="28"/>
        </w:rPr>
        <w:t>е</w:t>
      </w:r>
      <w:r w:rsidRPr="00EF05AB">
        <w:rPr>
          <w:sz w:val="28"/>
          <w:szCs w:val="28"/>
        </w:rPr>
        <w:t xml:space="preserve"> Совета муниципального района «Усть-Куломский» №</w:t>
      </w:r>
      <w:r w:rsidR="000F1526" w:rsidRPr="00545555">
        <w:rPr>
          <w:sz w:val="28"/>
          <w:szCs w:val="28"/>
        </w:rPr>
        <w:t xml:space="preserve"> </w:t>
      </w:r>
      <w:r w:rsidR="000F1526" w:rsidRPr="00545555">
        <w:rPr>
          <w:sz w:val="28"/>
          <w:szCs w:val="28"/>
          <w:lang w:val="en-US"/>
        </w:rPr>
        <w:t>XXIX</w:t>
      </w:r>
      <w:r w:rsidR="000F1526" w:rsidRPr="00545555">
        <w:rPr>
          <w:sz w:val="28"/>
          <w:szCs w:val="28"/>
        </w:rPr>
        <w:t>-274</w:t>
      </w:r>
      <w:r w:rsidR="00545555">
        <w:rPr>
          <w:sz w:val="28"/>
          <w:szCs w:val="28"/>
        </w:rPr>
        <w:t xml:space="preserve"> </w:t>
      </w:r>
      <w:r w:rsidR="000F1526">
        <w:rPr>
          <w:sz w:val="28"/>
          <w:szCs w:val="28"/>
        </w:rPr>
        <w:t>от 19 ноября 2014</w:t>
      </w:r>
      <w:r w:rsidRPr="00EF05AB">
        <w:rPr>
          <w:sz w:val="28"/>
          <w:szCs w:val="28"/>
        </w:rPr>
        <w:t xml:space="preserve"> года «О системе налогообложения в виде единого налога на вмененный доход для отдельных видов деятельности на территории Усть-Куломского района»</w:t>
      </w:r>
      <w:r w:rsidR="00EF05AB" w:rsidRPr="00EF05AB">
        <w:rPr>
          <w:sz w:val="28"/>
          <w:szCs w:val="28"/>
        </w:rPr>
        <w:t xml:space="preserve"> и решение Совета муниципального района «Усть-Куломский» № </w:t>
      </w:r>
      <w:r w:rsidR="000F1526" w:rsidRPr="00545555">
        <w:rPr>
          <w:sz w:val="28"/>
          <w:szCs w:val="28"/>
          <w:lang w:val="en-US"/>
        </w:rPr>
        <w:t>XXX</w:t>
      </w:r>
      <w:r w:rsidR="000F1526" w:rsidRPr="00545555">
        <w:rPr>
          <w:sz w:val="28"/>
          <w:szCs w:val="28"/>
        </w:rPr>
        <w:t>-291</w:t>
      </w:r>
      <w:r w:rsidR="00545555" w:rsidRPr="00545555">
        <w:rPr>
          <w:sz w:val="28"/>
          <w:szCs w:val="28"/>
        </w:rPr>
        <w:t xml:space="preserve"> </w:t>
      </w:r>
      <w:r w:rsidR="000F1526">
        <w:rPr>
          <w:sz w:val="28"/>
          <w:szCs w:val="28"/>
        </w:rPr>
        <w:t>от 11 декабря 2014</w:t>
      </w:r>
      <w:r w:rsidR="00EF05AB" w:rsidRPr="00EF05AB">
        <w:rPr>
          <w:sz w:val="28"/>
          <w:szCs w:val="28"/>
        </w:rPr>
        <w:t xml:space="preserve"> года «О внесении изменений в Решение Совета муниципального района «Усть-Куломский» от </w:t>
      </w:r>
      <w:r w:rsidR="000F1526">
        <w:rPr>
          <w:sz w:val="28"/>
          <w:szCs w:val="28"/>
        </w:rPr>
        <w:t>19 ноября 2014</w:t>
      </w:r>
      <w:r w:rsidR="000F1526" w:rsidRPr="00EF05AB">
        <w:rPr>
          <w:sz w:val="28"/>
          <w:szCs w:val="28"/>
        </w:rPr>
        <w:t xml:space="preserve"> года </w:t>
      </w:r>
      <w:r w:rsidR="00A00836">
        <w:rPr>
          <w:sz w:val="28"/>
          <w:szCs w:val="28"/>
        </w:rPr>
        <w:t xml:space="preserve">             </w:t>
      </w:r>
      <w:r w:rsidR="00EF05AB" w:rsidRPr="00EF05AB">
        <w:rPr>
          <w:sz w:val="28"/>
          <w:szCs w:val="28"/>
        </w:rPr>
        <w:t xml:space="preserve">№ </w:t>
      </w:r>
      <w:r w:rsidR="000F1526" w:rsidRPr="00A00836">
        <w:rPr>
          <w:sz w:val="28"/>
          <w:szCs w:val="28"/>
          <w:lang w:val="en-US"/>
        </w:rPr>
        <w:t>XXIX</w:t>
      </w:r>
      <w:r w:rsidR="000F1526" w:rsidRPr="00A00836">
        <w:rPr>
          <w:sz w:val="28"/>
          <w:szCs w:val="28"/>
        </w:rPr>
        <w:t>-274</w:t>
      </w:r>
      <w:r w:rsidR="00EF05AB" w:rsidRPr="00EF05AB">
        <w:rPr>
          <w:sz w:val="28"/>
          <w:szCs w:val="28"/>
        </w:rPr>
        <w:t xml:space="preserve"> «О</w:t>
      </w:r>
      <w:proofErr w:type="gramEnd"/>
      <w:r w:rsidR="00EF05AB" w:rsidRPr="00EF05AB">
        <w:rPr>
          <w:sz w:val="28"/>
          <w:szCs w:val="28"/>
        </w:rPr>
        <w:t xml:space="preserve"> системе налогообложения в виде единого налога на вмененный доход для отдельных видов деятельности на территории Усть-Куломского района»</w:t>
      </w:r>
      <w:r w:rsidR="00EF05AB">
        <w:rPr>
          <w:sz w:val="28"/>
          <w:szCs w:val="28"/>
        </w:rPr>
        <w:t>.</w:t>
      </w:r>
      <w:r w:rsidR="00EF05AB" w:rsidRPr="00EF05AB">
        <w:rPr>
          <w:sz w:val="28"/>
          <w:szCs w:val="28"/>
        </w:rPr>
        <w:t xml:space="preserve">  </w:t>
      </w:r>
    </w:p>
    <w:p w:rsidR="002C3032" w:rsidRDefault="002C3032" w:rsidP="002C3032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</w:t>
      </w:r>
      <w:r w:rsidR="000F1526">
        <w:rPr>
          <w:sz w:val="28"/>
          <w:szCs w:val="28"/>
        </w:rPr>
        <w:t>вступает в силу с 01 января 2016</w:t>
      </w:r>
      <w:r>
        <w:rPr>
          <w:sz w:val="28"/>
          <w:szCs w:val="28"/>
        </w:rPr>
        <w:t xml:space="preserve"> года, но не ранее</w:t>
      </w:r>
      <w:r w:rsidR="00D53BE6">
        <w:rPr>
          <w:sz w:val="28"/>
          <w:szCs w:val="28"/>
        </w:rPr>
        <w:t>,</w:t>
      </w:r>
      <w:r>
        <w:rPr>
          <w:sz w:val="28"/>
          <w:szCs w:val="28"/>
        </w:rPr>
        <w:t xml:space="preserve"> чем по истечении одного месяца со дня</w:t>
      </w:r>
      <w:r w:rsidR="004E7A8D">
        <w:rPr>
          <w:sz w:val="28"/>
          <w:szCs w:val="28"/>
        </w:rPr>
        <w:t xml:space="preserve"> его официального опубликования в Информационном вестнике Совета и администрации МР «Усть-Куломский».</w:t>
      </w:r>
      <w:r>
        <w:rPr>
          <w:sz w:val="28"/>
          <w:szCs w:val="28"/>
        </w:rPr>
        <w:t xml:space="preserve"> </w:t>
      </w:r>
    </w:p>
    <w:p w:rsidR="00E9036A" w:rsidRPr="00290BC3" w:rsidRDefault="00E9036A" w:rsidP="002C3032">
      <w:pPr>
        <w:pStyle w:val="a7"/>
        <w:spacing w:after="0"/>
        <w:jc w:val="center"/>
        <w:rPr>
          <w:sz w:val="28"/>
          <w:szCs w:val="28"/>
        </w:rPr>
      </w:pPr>
    </w:p>
    <w:p w:rsidR="00B10102" w:rsidRPr="00290BC3" w:rsidRDefault="00B10102" w:rsidP="002C3032">
      <w:pPr>
        <w:pStyle w:val="a7"/>
        <w:spacing w:after="0"/>
        <w:jc w:val="center"/>
        <w:rPr>
          <w:sz w:val="28"/>
          <w:szCs w:val="28"/>
        </w:rPr>
      </w:pPr>
    </w:p>
    <w:p w:rsidR="004E7A8D" w:rsidRDefault="004E7A8D" w:rsidP="00AC7164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EF05AB" w:rsidRPr="00B10102" w:rsidRDefault="004E7A8D" w:rsidP="00B10102">
      <w:pPr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2C3032">
        <w:rPr>
          <w:sz w:val="28"/>
          <w:szCs w:val="28"/>
        </w:rPr>
        <w:t xml:space="preserve">  </w:t>
      </w:r>
      <w:r w:rsidR="00AB6F45">
        <w:rPr>
          <w:sz w:val="28"/>
          <w:szCs w:val="28"/>
        </w:rPr>
        <w:t>МР «Усть-Куломский»</w:t>
      </w:r>
      <w:r w:rsidR="006749D9" w:rsidRPr="00AC7164">
        <w:rPr>
          <w:sz w:val="28"/>
          <w:szCs w:val="28"/>
        </w:rPr>
        <w:t xml:space="preserve">                     </w:t>
      </w:r>
      <w:r w:rsidR="00EA6CF5">
        <w:rPr>
          <w:sz w:val="28"/>
          <w:szCs w:val="28"/>
        </w:rPr>
        <w:t xml:space="preserve">    </w:t>
      </w:r>
      <w:r w:rsidR="00AB6F45">
        <w:rPr>
          <w:sz w:val="28"/>
          <w:szCs w:val="28"/>
        </w:rPr>
        <w:t xml:space="preserve">      </w:t>
      </w:r>
      <w:r w:rsidR="00535090" w:rsidRPr="00AC7164">
        <w:rPr>
          <w:sz w:val="28"/>
          <w:szCs w:val="28"/>
        </w:rPr>
        <w:t xml:space="preserve">     </w:t>
      </w:r>
      <w:r w:rsidR="006749D9" w:rsidRPr="00AC71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B1010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О. В. </w:t>
      </w:r>
      <w:proofErr w:type="spellStart"/>
      <w:r>
        <w:rPr>
          <w:sz w:val="28"/>
          <w:szCs w:val="28"/>
        </w:rPr>
        <w:t>Пунегова</w:t>
      </w:r>
      <w:proofErr w:type="spellEnd"/>
    </w:p>
    <w:p w:rsidR="00445ACC" w:rsidRDefault="00445ACC" w:rsidP="002C3032">
      <w:pPr>
        <w:pStyle w:val="a6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445ACC" w:rsidRDefault="00445ACC" w:rsidP="002C3032">
      <w:pPr>
        <w:pStyle w:val="a6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МР «Усть-Куломский»</w:t>
      </w:r>
    </w:p>
    <w:p w:rsidR="00445ACC" w:rsidRPr="00445ACC" w:rsidRDefault="00445ACC" w:rsidP="002C3032">
      <w:pPr>
        <w:pStyle w:val="a6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11 ноября 2015 года № </w:t>
      </w:r>
      <w:r>
        <w:rPr>
          <w:sz w:val="28"/>
          <w:szCs w:val="28"/>
          <w:lang w:val="en-US"/>
        </w:rPr>
        <w:t>II</w:t>
      </w:r>
      <w:r w:rsidRPr="00445ACC">
        <w:rPr>
          <w:sz w:val="28"/>
          <w:szCs w:val="28"/>
        </w:rPr>
        <w:t>-</w:t>
      </w:r>
      <w:r>
        <w:rPr>
          <w:sz w:val="28"/>
          <w:szCs w:val="28"/>
        </w:rPr>
        <w:t>16</w:t>
      </w:r>
    </w:p>
    <w:p w:rsidR="002C3032" w:rsidRPr="00445ACC" w:rsidRDefault="00445ACC" w:rsidP="002C3032">
      <w:pPr>
        <w:pStyle w:val="a6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(Приложение)</w:t>
      </w:r>
    </w:p>
    <w:p w:rsidR="002C3032" w:rsidRPr="00A87A49" w:rsidRDefault="002C3032" w:rsidP="002C3032">
      <w:pPr>
        <w:pStyle w:val="a6"/>
        <w:ind w:left="0"/>
        <w:jc w:val="right"/>
        <w:rPr>
          <w:sz w:val="28"/>
          <w:szCs w:val="28"/>
        </w:rPr>
      </w:pPr>
    </w:p>
    <w:p w:rsidR="002C3032" w:rsidRDefault="002C3032" w:rsidP="009F3282">
      <w:pPr>
        <w:pStyle w:val="a6"/>
        <w:ind w:left="0"/>
      </w:pPr>
    </w:p>
    <w:p w:rsidR="002C3032" w:rsidRPr="00341F68" w:rsidRDefault="002C3032" w:rsidP="002C303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1F68">
        <w:rPr>
          <w:rFonts w:ascii="Times New Roman" w:hAnsi="Times New Roman" w:cs="Times New Roman"/>
          <w:sz w:val="28"/>
          <w:szCs w:val="28"/>
        </w:rPr>
        <w:t>Система налогообложения в виде единого налога на вмененный доход</w:t>
      </w:r>
    </w:p>
    <w:p w:rsidR="002C3032" w:rsidRPr="00341F68" w:rsidRDefault="002C3032" w:rsidP="002C303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1F68">
        <w:rPr>
          <w:rFonts w:ascii="Times New Roman" w:hAnsi="Times New Roman" w:cs="Times New Roman"/>
          <w:sz w:val="28"/>
          <w:szCs w:val="28"/>
        </w:rPr>
        <w:t>для отдельных видов деятельности на территории Усть-Куломского района</w:t>
      </w:r>
    </w:p>
    <w:p w:rsidR="002C3032" w:rsidRPr="00341F68" w:rsidRDefault="002C3032" w:rsidP="002C30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Title"/>
        <w:widowControl/>
        <w:ind w:right="0" w:firstLine="709"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3756">
        <w:rPr>
          <w:rFonts w:ascii="Times New Roman" w:hAnsi="Times New Roman" w:cs="Times New Roman"/>
          <w:b w:val="0"/>
          <w:bCs w:val="0"/>
          <w:sz w:val="28"/>
          <w:szCs w:val="28"/>
        </w:rPr>
        <w:t>Раздел 1. Общие положения</w:t>
      </w:r>
    </w:p>
    <w:p w:rsidR="002C3032" w:rsidRPr="00CE3756" w:rsidRDefault="002C3032" w:rsidP="00CE375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3756">
        <w:rPr>
          <w:rFonts w:ascii="Times New Roman" w:hAnsi="Times New Roman" w:cs="Times New Roman"/>
          <w:b w:val="0"/>
          <w:bCs w:val="0"/>
          <w:sz w:val="28"/>
          <w:szCs w:val="28"/>
        </w:rPr>
        <w:t>1.Настоящее Решение вводит в действие на территории Усть-Куломского района систему налогообложения в виде единого налога на вмененный доход для отдельных видов деятельности в соответствии с законодательством Российской Федерации о налогах и сборах.</w:t>
      </w:r>
    </w:p>
    <w:p w:rsidR="002C3032" w:rsidRPr="00CE3756" w:rsidRDefault="002C3032" w:rsidP="00CE375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3756">
        <w:rPr>
          <w:rFonts w:ascii="Times New Roman" w:hAnsi="Times New Roman" w:cs="Times New Roman"/>
          <w:b w:val="0"/>
          <w:bCs w:val="0"/>
          <w:sz w:val="28"/>
          <w:szCs w:val="28"/>
        </w:rPr>
        <w:t>2.Единый налог на вмененный доход для отдельных видов деятельности (далее – единый налог) уплачивается налогоплательщиками, определенными в пункте 1 статьи 346.28 Налогового кодекса Российской Федерации, осуществляющими предпринимательскую деятельность на территории Усть-Куломского района в отношении видов деятельности, указанных в разделе 2 настоящего решения.</w:t>
      </w:r>
    </w:p>
    <w:p w:rsidR="002C3032" w:rsidRPr="00CE3756" w:rsidRDefault="002C3032" w:rsidP="00CE3756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C3032" w:rsidRPr="00CE3756" w:rsidRDefault="002C3032" w:rsidP="00CE3756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37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Раздел 2. Виды предпринимательской деятельности, </w:t>
      </w:r>
    </w:p>
    <w:p w:rsidR="002C3032" w:rsidRPr="00CE3756" w:rsidRDefault="002C3032" w:rsidP="00CE3756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37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proofErr w:type="gramStart"/>
      <w:r w:rsidRPr="00CE3756">
        <w:rPr>
          <w:rFonts w:ascii="Times New Roman" w:hAnsi="Times New Roman" w:cs="Times New Roman"/>
          <w:b w:val="0"/>
          <w:bCs w:val="0"/>
          <w:sz w:val="28"/>
          <w:szCs w:val="28"/>
        </w:rPr>
        <w:t>отношении</w:t>
      </w:r>
      <w:proofErr w:type="gramEnd"/>
      <w:r w:rsidRPr="00CE37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которых вводится единый налог на вмененный доход </w:t>
      </w:r>
    </w:p>
    <w:p w:rsidR="002C3032" w:rsidRPr="00CE3756" w:rsidRDefault="002C3032" w:rsidP="00CE3756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E3756">
        <w:rPr>
          <w:rFonts w:ascii="Times New Roman" w:hAnsi="Times New Roman" w:cs="Times New Roman"/>
          <w:b w:val="0"/>
          <w:bCs w:val="0"/>
          <w:sz w:val="28"/>
          <w:szCs w:val="28"/>
        </w:rPr>
        <w:t>для отдельных видов деятельности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1. Система налогообложения в виде единого налога на вмененный доход для следующих видов деятельности: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1) оказание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населению;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2) оказание ветеринарных услуг;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3) оказание услуг по ремонту, техническому обслуживанию и мойке автомототранспортных средств;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4) оказание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 на платных стоянках (за исключением штрафных автостоянок);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5) оказание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 xml:space="preserve">6) розничная торговля, осуществляемая через магазины и павильоны с площадью торгового зала не более 150 квадратных метров по каждому объекту организации торговли. Розничная торговля, осуществляемая через магазины и павильоны с площадью торгового зала более 150 квадратных </w:t>
      </w:r>
      <w:r w:rsidRPr="00CE3756">
        <w:rPr>
          <w:sz w:val="28"/>
          <w:szCs w:val="28"/>
        </w:rPr>
        <w:lastRenderedPageBreak/>
        <w:t>метров по каждому объекту организации торговли, признается видом предпринимательской деятельности, в отношении которого единый налог не применяется;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7) розничная торговля, осуществляемая через объекты стационарной торговой сети, не имеющей торговых залов, а также объекты нестационарной торговой сети;</w:t>
      </w:r>
    </w:p>
    <w:p w:rsidR="002C3032" w:rsidRPr="00CE3756" w:rsidRDefault="002C3032" w:rsidP="00CE3756">
      <w:pPr>
        <w:ind w:firstLine="709"/>
        <w:jc w:val="both"/>
        <w:rPr>
          <w:bCs/>
          <w:sz w:val="28"/>
          <w:szCs w:val="28"/>
        </w:rPr>
      </w:pPr>
      <w:r w:rsidRPr="00CE3756">
        <w:rPr>
          <w:bCs/>
          <w:sz w:val="28"/>
          <w:szCs w:val="28"/>
        </w:rPr>
        <w:t>8) 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питания. Оказание услуг общественного питания, осуществляемых через объекты организации общественного питания с площадью зала обслуживания посетителей более 150 квадратных метров по каждому объекту организации общественного питания, признается видом предпринимательской деятельности, в отношении которого единый налог не применяется;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9) оказание услуг общественного питания, осуществляемых через объекты организации общественного питания, не имеющие зала обслуживания посетителей;</w:t>
      </w:r>
    </w:p>
    <w:p w:rsidR="002C3032" w:rsidRPr="00CE3756" w:rsidRDefault="002C3032" w:rsidP="00CE37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10) распространение наружной рекламы с использованием рекламных конструкций;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11) размещение рекламы с использованием внешних и внутренних поверхностей транспортных средств;</w:t>
      </w:r>
    </w:p>
    <w:p w:rsidR="002C3032" w:rsidRPr="00CE3756" w:rsidRDefault="002C3032" w:rsidP="00CE3756">
      <w:pPr>
        <w:ind w:firstLine="709"/>
        <w:jc w:val="both"/>
        <w:rPr>
          <w:bCs/>
          <w:sz w:val="28"/>
          <w:szCs w:val="28"/>
        </w:rPr>
      </w:pPr>
      <w:r w:rsidRPr="00CE3756">
        <w:rPr>
          <w:bCs/>
          <w:sz w:val="28"/>
          <w:szCs w:val="28"/>
        </w:rPr>
        <w:t>12) оказание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метров;</w:t>
      </w:r>
    </w:p>
    <w:p w:rsidR="002C3032" w:rsidRPr="00CE3756" w:rsidRDefault="002C3032" w:rsidP="00CE3756">
      <w:pPr>
        <w:ind w:firstLine="709"/>
        <w:jc w:val="both"/>
        <w:rPr>
          <w:bCs/>
          <w:sz w:val="28"/>
          <w:szCs w:val="28"/>
        </w:rPr>
      </w:pPr>
      <w:r w:rsidRPr="00CE3756">
        <w:rPr>
          <w:bCs/>
          <w:sz w:val="28"/>
          <w:szCs w:val="28"/>
        </w:rPr>
        <w:t>13) 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посетителей;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bCs/>
          <w:sz w:val="28"/>
          <w:szCs w:val="28"/>
        </w:rPr>
        <w:t xml:space="preserve">14) </w:t>
      </w:r>
      <w:r w:rsidRPr="00CE3756">
        <w:rPr>
          <w:sz w:val="28"/>
          <w:szCs w:val="28"/>
        </w:rPr>
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Раздел 3. Корректирующий коэффициент базовой доходности К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1. Значение корректирующего коэффициента базовой доходности К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(далее именуется коэффициент К2), учитывающего совокупность особенностей ведения предпринимательской деятельности, в том числе ассортимент товаров (работ, услуг), сезонность, режим работы, величину доходов, особенности места ведения предпринимательской деятельности, площадь информационного поля электронных табло, площадь информационного поля наружной рекламы с любым способом нанесения изображения, площадь информационного поля наружной рекламы с </w:t>
      </w:r>
      <w:r w:rsidRPr="00CE3756">
        <w:rPr>
          <w:rFonts w:ascii="Times New Roman" w:hAnsi="Times New Roman" w:cs="Times New Roman"/>
          <w:sz w:val="28"/>
          <w:szCs w:val="28"/>
        </w:rPr>
        <w:lastRenderedPageBreak/>
        <w:t>автоматической сменой изображения, количество автобусов любых типов, легковых и грузовых автомобилей, прицепов, полуприцепов и прицепов-роспусков, речных судов, используемых для распространения и (или) размещения рекламы, и иные особенности определяется по следующей формуле: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= Пас 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 Псе 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 Пб,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где Пас - показатель ассортимента реализуемой продукции;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Псе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- показатель сезонности;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- показатель, учитывающий режим работы;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- показатель развития инфраструктуры;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Птм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 - показатель, учитывающий расположение торгового места;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Пт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- показатель, учитывающий тип точки общественного питания;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Пхоу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 - показатель, учитывающий характер оказываемых услуг;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Птас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 - показатель, учитывающий тип автотранспортного средства;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Пттм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 - показатель, учитывающий тип торгового места, передаваемого во временное владение и (или) пользование;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Пб - показатель, учитывающий уровень благоустройства;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Примечание: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при расчетном значении коэффициента К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менее 0,005 применяется коэффициент К2, равный 0,005;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при расчетном значении коэффициента К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более 1 применяется коэффициент К2, равный 1;</w:t>
      </w:r>
    </w:p>
    <w:p w:rsidR="002C3032" w:rsidRPr="00CE3756" w:rsidRDefault="004F3104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3</w:t>
      </w:r>
      <w:r w:rsidR="002C3032" w:rsidRPr="00CE3756">
        <w:rPr>
          <w:sz w:val="28"/>
          <w:szCs w:val="28"/>
        </w:rPr>
        <w:t>) значения корректирующего коэффициента К</w:t>
      </w:r>
      <w:proofErr w:type="gramStart"/>
      <w:r w:rsidR="002C3032" w:rsidRPr="00CE3756">
        <w:rPr>
          <w:sz w:val="28"/>
          <w:szCs w:val="28"/>
        </w:rPr>
        <w:t>2</w:t>
      </w:r>
      <w:proofErr w:type="gramEnd"/>
      <w:r w:rsidR="002C3032" w:rsidRPr="00CE3756">
        <w:rPr>
          <w:sz w:val="28"/>
          <w:szCs w:val="28"/>
        </w:rPr>
        <w:t xml:space="preserve"> округляются до третьего знака после запятой. Значения физических показателей указываются в целых единицах. Все значения стоимостных показателей декларации указываются в полных рублях. Значения стоимостных показателей менее 50 копеек (0,5 единицы) отбрасываются, а 50 копеек (0,5 единицы) и более округляются до полного рубля (целой единицы).</w:t>
      </w:r>
    </w:p>
    <w:p w:rsidR="002C3032" w:rsidRPr="00CE3756" w:rsidRDefault="002C3032" w:rsidP="00CE37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DD69E2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2. Показатели</w:t>
      </w:r>
      <w:r w:rsidR="002C3032" w:rsidRPr="00CE3756">
        <w:rPr>
          <w:rFonts w:ascii="Times New Roman" w:hAnsi="Times New Roman" w:cs="Times New Roman"/>
          <w:sz w:val="28"/>
          <w:szCs w:val="28"/>
        </w:rPr>
        <w:t>, учитывающие особенности ведения предпринимательской деятельности при оказании бытовых услуг населению: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Показатель, учитывающий характер оказываемых услуг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Пхоу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ремонт, окраска и пошив обуви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ремонт и пошив швейных, меховых и кожаных изделий, головных уборов, изделий текстильной галантереи, ремонт, вязание и пошив трикотажных изделий - 0,3;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ремонт и техническое обслуживание бытовой радиоэлектронной аппаратуры, бытовых машин и бытовых приборов, компьютеров и оргтехники, ремонт и изготовление металлоизделий - 0,5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г) ремонт часов - 0,4;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 ремонт и изготовление ювелирных изделий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е) изготовление и ремонт мебели - 0,5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ж) химическая чистка и крашение, услуги прачечных - 0,3;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 ремонт и строительство жилья и других построек - 0,6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и) услуги фотоателье, фот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кинолабораторий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 с применением автоматического оборудования –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к) услуги фотоателье, фот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кинолабораторий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 без применения автоматического оборудования – 0,4;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л) прочие услуги производственного характера – 0,7</w:t>
      </w:r>
      <w:r w:rsidRPr="00CE3756">
        <w:rPr>
          <w:rFonts w:ascii="Times New Roman" w:hAnsi="Times New Roman" w:cs="Times New Roman"/>
          <w:i/>
          <w:sz w:val="28"/>
          <w:szCs w:val="28"/>
        </w:rPr>
        <w:t>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м) услуги бань и душевых, кроме услуг массажа и водолечебных процедур - 0,1;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 услуги массажа и водолечебных процедур - 0,6;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о) услуги саун – 0,8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 услуги парикмахерских, а также гигиенического маникюра и педикюра - 0,6;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 услуги по прокату - 0,4;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с) ритуальные и обрядовые услуги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т) прочие услуги непроизводственного характера - 0,4.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Примечания: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1. Виды услуг, указанных в подпунктах "л" и "т", определяются в соответствии с Общероссийским классификатором услуг населению ОК 002-93.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2. Для организаций и предпринимателей, оказывающих 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три и более видов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бытовых услуг населению, переведенных настоящим решением на уплату единого налога, значение показателя 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Пхоу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 устанавливается равным 0,35.</w:t>
      </w:r>
    </w:p>
    <w:p w:rsidR="002C3032" w:rsidRPr="00CE3756" w:rsidRDefault="002C3032" w:rsidP="00CE37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Показатель, учитывающий режим работы (без учета перерыва на обед) (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при графике работы до 9 часов в день включительно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при графике работы свыше 9 часов до 12 часов в день включительно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при графике работы свыше 12 часов – 1,0.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>3) Показатель развития инфраструктуры (</w:t>
      </w:r>
      <w:proofErr w:type="gramStart"/>
      <w:r w:rsidRPr="00CE3756">
        <w:rPr>
          <w:sz w:val="28"/>
          <w:szCs w:val="28"/>
        </w:rPr>
        <w:t>При</w:t>
      </w:r>
      <w:proofErr w:type="gramEnd"/>
      <w:r w:rsidRPr="00CE3756">
        <w:rPr>
          <w:sz w:val="28"/>
          <w:szCs w:val="28"/>
        </w:rPr>
        <w:t xml:space="preserve">): 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2C3032" w:rsidRPr="00CE3756" w:rsidRDefault="00FE5E1F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3B0A09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3. Показатели</w:t>
      </w:r>
      <w:r w:rsidR="002C3032" w:rsidRPr="00CE3756">
        <w:rPr>
          <w:rFonts w:ascii="Times New Roman" w:hAnsi="Times New Roman" w:cs="Times New Roman"/>
          <w:sz w:val="28"/>
          <w:szCs w:val="28"/>
        </w:rPr>
        <w:t>, учитывающие особенности ведения предпринимательской деятельности по оказанию ветеринарных услуг: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>а) для населенных пунктов с численностью проживающих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ля населенных пунктов с численностью проживающих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для населенных пунктов с численностью проживающих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г) для населенных пунктов с численностью проживающих менее 500 человек - 0,15.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Показатель, учитывающий характер, оказываемых услуг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Пхоу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 -0,6.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3B0A09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4. Показатели</w:t>
      </w:r>
      <w:r w:rsidR="002C3032" w:rsidRPr="00CE3756">
        <w:rPr>
          <w:rFonts w:ascii="Times New Roman" w:hAnsi="Times New Roman" w:cs="Times New Roman"/>
          <w:sz w:val="28"/>
          <w:szCs w:val="28"/>
        </w:rPr>
        <w:t>, учитывающие особенности ведения предпринимательской деятельности при оказании услуг по ремонту, техническому обслуживанию и мойке автомототранспортных средств: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1) Показатель сезонности (Псе): 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II, III кварталы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I, IV кварталы - 0,8</w:t>
      </w:r>
      <w:r w:rsidRPr="00CE3756">
        <w:rPr>
          <w:rFonts w:ascii="Times New Roman" w:hAnsi="Times New Roman" w:cs="Times New Roman"/>
          <w:i/>
          <w:sz w:val="28"/>
          <w:szCs w:val="28"/>
        </w:rPr>
        <w:t>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808080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Показатель, учитывающий режим работы (без учета перерыва на обед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)(</w:t>
      </w:r>
      <w:proofErr w:type="spellStart"/>
      <w:proofErr w:type="gramEnd"/>
      <w:r w:rsidRPr="00CE3756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при графике работы до 9 часов в день включительно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при графике работы свыше 9 часов до 12 часов в день включительно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FE5E1F" w:rsidRPr="00CE3756" w:rsidRDefault="00FE5E1F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</w:p>
    <w:p w:rsidR="002C3032" w:rsidRPr="00CE3756" w:rsidRDefault="003B0A09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5. Показатели</w:t>
      </w:r>
      <w:r w:rsidR="002C3032" w:rsidRPr="00CE3756">
        <w:rPr>
          <w:rFonts w:ascii="Times New Roman" w:hAnsi="Times New Roman" w:cs="Times New Roman"/>
          <w:sz w:val="28"/>
          <w:szCs w:val="28"/>
        </w:rPr>
        <w:t>, учитывающие особенности ведения предпринимательской деятельности при оказании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</w:t>
      </w:r>
      <w:r w:rsidR="002C3032" w:rsidRPr="00CE3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C3032" w:rsidRPr="00CE3756">
        <w:rPr>
          <w:rFonts w:ascii="Times New Roman" w:hAnsi="Times New Roman" w:cs="Times New Roman"/>
          <w:sz w:val="28"/>
          <w:szCs w:val="28"/>
        </w:rPr>
        <w:t>на платных стоянках</w:t>
      </w:r>
      <w:r w:rsidRPr="00CE3756">
        <w:rPr>
          <w:rFonts w:ascii="Times New Roman" w:hAnsi="Times New Roman" w:cs="Times New Roman"/>
          <w:sz w:val="28"/>
          <w:szCs w:val="28"/>
        </w:rPr>
        <w:t xml:space="preserve"> (за исключением штрафных автостоянок)</w:t>
      </w:r>
      <w:r w:rsidR="002C3032" w:rsidRPr="00CE3756">
        <w:rPr>
          <w:rFonts w:ascii="Times New Roman" w:hAnsi="Times New Roman" w:cs="Times New Roman"/>
          <w:sz w:val="28"/>
          <w:szCs w:val="28"/>
        </w:rPr>
        <w:t>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808080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для населенных пунктов с численностью проживающих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ля населенных пунктов с численностью проживающих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>в) для населенных пунктов с численностью проживающих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г) для населенных пунктов с численностью проживающих менее 500 человек - 0,15.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Показатель, учитывающий характер оказываемых услуг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Пхоу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автостоянки открытого типа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б) автостоянки закрытого типа, кроме 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встроенных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в жилые и торговые комплексы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автостоянки смешанного типа - 0,6;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г) автостоянки, встроенные в жилые и торговые комплексы – 1,0.</w:t>
      </w:r>
    </w:p>
    <w:p w:rsidR="002C3032" w:rsidRPr="00CE3756" w:rsidRDefault="002C3032" w:rsidP="00CE3756">
      <w:pPr>
        <w:ind w:firstLine="709"/>
        <w:jc w:val="center"/>
        <w:rPr>
          <w:sz w:val="28"/>
          <w:szCs w:val="28"/>
        </w:rPr>
      </w:pPr>
    </w:p>
    <w:p w:rsidR="002C3032" w:rsidRPr="00CE3756" w:rsidRDefault="003B0A09" w:rsidP="00CE3756">
      <w:pPr>
        <w:ind w:firstLine="709"/>
        <w:jc w:val="center"/>
        <w:rPr>
          <w:sz w:val="28"/>
          <w:szCs w:val="28"/>
        </w:rPr>
      </w:pPr>
      <w:r w:rsidRPr="00CE3756">
        <w:rPr>
          <w:sz w:val="28"/>
          <w:szCs w:val="28"/>
        </w:rPr>
        <w:t>6. Показатели</w:t>
      </w:r>
      <w:r w:rsidR="002C3032" w:rsidRPr="00CE3756">
        <w:rPr>
          <w:sz w:val="28"/>
          <w:szCs w:val="28"/>
        </w:rPr>
        <w:t>, учитывающие особенности ведения предпринимательской деятельности при оказании автотранспортных услуг по перевозке грузов: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Показатель, учитывающий тип транспортного средства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Птас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автомобили грузоподъемностью до 8 тонн - 0,7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автомобили грузоподъемностью 8 и более тонн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для населенных пунктов с численностью проживающих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ля населенных пунктов с численностью проживающих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для населенных пунктов с численностью проживающих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г) для населенных пунктов с численностью проживающих менее 500 человек - 0,15.</w:t>
      </w:r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</w:p>
    <w:p w:rsidR="002C3032" w:rsidRPr="00CE3756" w:rsidRDefault="002C3032" w:rsidP="00CE3756">
      <w:pPr>
        <w:ind w:firstLine="709"/>
        <w:jc w:val="center"/>
        <w:rPr>
          <w:sz w:val="28"/>
          <w:szCs w:val="28"/>
        </w:rPr>
      </w:pPr>
      <w:r w:rsidRPr="00CE3756">
        <w:rPr>
          <w:sz w:val="28"/>
          <w:szCs w:val="28"/>
        </w:rPr>
        <w:t>7.</w:t>
      </w:r>
      <w:r w:rsidR="003B0A09" w:rsidRPr="00CE3756">
        <w:rPr>
          <w:sz w:val="28"/>
          <w:szCs w:val="28"/>
        </w:rPr>
        <w:t xml:space="preserve"> Показатели</w:t>
      </w:r>
      <w:r w:rsidRPr="00CE3756">
        <w:rPr>
          <w:sz w:val="28"/>
          <w:szCs w:val="28"/>
        </w:rPr>
        <w:t>, учитывающие особенности ведения предпринимательской деятельности при оказании автотранспортных услуг по перевозке пассажиров: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Показатель, учитывающий тип транспортного средства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Птас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транспортное обслуживание легковыми автомобилями –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автобусы любых типов – 0,24.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FE5E1F" w:rsidRPr="00CE3756" w:rsidRDefault="00FE5E1F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3B0A09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>8. Показатели</w:t>
      </w:r>
      <w:r w:rsidR="002C3032" w:rsidRPr="00CE3756">
        <w:rPr>
          <w:rFonts w:ascii="Times New Roman" w:hAnsi="Times New Roman" w:cs="Times New Roman"/>
          <w:sz w:val="28"/>
          <w:szCs w:val="28"/>
        </w:rPr>
        <w:t>, учитывающие особенности ведения предпринимательской деятельности при розничной торговле, осуществляемой через объекты стационарной торговой сети, имеющие торговые залы: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1. Показатель ассортимента реализуемой продукции (Пас):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продовольственные товары: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кроме спирта этилового из пищевого сырья, за исключением спирта коньячного; алкогольной продукции (спирта питьевого, водки, 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ликеро-водочных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изделий, коньяка, вина и иной пищевой продукции с объемной долей этилового спирта более 1,5 процента, за исключением виноматериалов); пива; табачной продукции - 0,6;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б) включая спирт этиловый из пищевого сырья, за исключением спирта коньячного; алкогольная продукция (спирт питьевой, водка, 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ликеро-водочные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изделия, коньяки, вино и иная пищевая продукция с объемной долей этилового спирта более 1,5 процента, за исключением виноматериалов);</w:t>
      </w:r>
      <w:r w:rsidR="00F24DB1">
        <w:rPr>
          <w:rFonts w:ascii="Times New Roman" w:hAnsi="Times New Roman" w:cs="Times New Roman"/>
          <w:sz w:val="28"/>
          <w:szCs w:val="28"/>
        </w:rPr>
        <w:t xml:space="preserve"> пиво; табачная продукция –</w:t>
      </w:r>
      <w:r w:rsidRPr="00CE3756">
        <w:rPr>
          <w:rFonts w:ascii="Times New Roman" w:hAnsi="Times New Roman" w:cs="Times New Roman"/>
          <w:sz w:val="28"/>
          <w:szCs w:val="28"/>
        </w:rPr>
        <w:t xml:space="preserve">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специализированная розничная торговля продовольственными товарами: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1) спирт этиловый из пищевого сырья, за исключением спирта коньячного; алкогольная продукция (спирт питьевой, водка, 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ликеро-водочные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изделия, коньяки, вино и иная пищевая продукция с объемной долей этилового спирта более 1,5 процента, за исключением виноматериалов); пиво; табачная продукция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мороженое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картофель, овощи и фруктово-ягодные культуры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4) молоко и молочная продукция, масло животное, сыры – 0,3;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5) хлеб и хлебобулочные изделия – 0,3.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непродовольственные товары: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ассортимент которых включает один 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видов товаров: одежда из натурального меха и кожи, сложная бытовая техника, оргтехника, ювелирные изделия –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б) ассортимент 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включает транспортные средства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специализированная розничная торговля непродовольственными товарами: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семена, саженцы, рассада, удобрения, средства защиты растений - 0,3;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товары народного промысла, товары и корма для животных, печатные издания и бумажно-беловые товары - 0,4;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мебель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4) товары религиозного и ритуального назначения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5) лекарственные средства, изделия медицинского назначения, медицинская техника, стоматологические товары, оптика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6) спортивные товары, парфюмерно-косметические товары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7) обувь из натуральной кожи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8) цветы, оружие, автозапчасти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3756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 иные непродовольственные товары - 0,7.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Примечание. При розничной торговле товарами нескольких видов товарных групп применяется при наличии раздельного учета показатель по товарной группе, имеющей наибольший удельный вес в объеме розничного товарооборота. При отсутствии раздельного учета применяется показатель, наибольший по значению.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Для объектов стационарной торговой сети, у которых объем выручки от реализации бывших в употреблении товаров, принятых на комиссию от физических лиц, составляет не менее 70% от общего объема реализации, величина показателя уменьшается в 2,5 раза.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2. Показатель, учитывающий режим работы (без учета перерыва на обед) (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при графике работы до 9 часов в день включительно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при графике работы свыше 9 часов до 16 часов в день включительно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при графике работы свыше 16 часов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3.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для населенных пунктов с численностью проживающих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ля населенных пунктов с численностью проживающих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для населенных пунктов с численностью проживающих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г) для населенных пунктов с численностью проживающих менее 500 человек - 0,15.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bCs/>
          <w:sz w:val="28"/>
          <w:szCs w:val="28"/>
        </w:rPr>
        <w:t>9. Показатели, учитывающие особенности ведения предпринимательской деятельности при розничной торговле,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осуществляемой через объекты стационарной торговой сети, </w:t>
      </w: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не имеющих торговых залов, а также через</w:t>
      </w:r>
      <w:r w:rsidRPr="00CE37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E3756">
        <w:rPr>
          <w:rFonts w:ascii="Times New Roman" w:hAnsi="Times New Roman" w:cs="Times New Roman"/>
          <w:sz w:val="28"/>
          <w:szCs w:val="28"/>
        </w:rPr>
        <w:t xml:space="preserve">объекты </w:t>
      </w: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нестационарной торговой сети, площадь торгового места в которых </w:t>
      </w:r>
    </w:p>
    <w:p w:rsidR="002C3032" w:rsidRPr="00A52B34" w:rsidRDefault="002C3032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не превышает 5 квадратных метров: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ассортимента реализуемой продукции (Пас):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продовольственные товары - 0,7,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 том числе спирт этиловый из пищевого сырья, за исключением спирта коньячного; алкогольная продукция (спирт питьевой, водка, 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ликеро-водочные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изделия, коньяки, вино и иная пищевая продукция с объемной долей этилового спирта более 1,5 процента, за исключением виноматериалов); пиво; табачная продукция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непродовольственные товары - 0,8,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 том числе этиловый спирт, произведенный из непищевого сырья; спиртосодержащая продукция (растворы, эмульсии, суспензии и другие </w:t>
      </w:r>
      <w:r w:rsidRPr="00CE3756">
        <w:rPr>
          <w:rFonts w:ascii="Times New Roman" w:hAnsi="Times New Roman" w:cs="Times New Roman"/>
          <w:sz w:val="28"/>
          <w:szCs w:val="28"/>
        </w:rPr>
        <w:lastRenderedPageBreak/>
        <w:t>виды продукции в жидком виде) с объемной долей этилового спирта более 9 процентов – 1,0.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Показатель, учитывающий режим работы (без учета перерыва на обед) (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при графике работы до 9 часов в день включительно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при графике работы свыше 9 часов до 16 часов в день включительно- 0,9;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при графике работы свыше 16 часов – 1,0.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Показатель, учитывающий расположение торгового места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Птм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киоск, торговое место внутри помещения - 1,0;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торговое место вне помещения, исключая киоск - 0,9.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4)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FE5E1F" w:rsidRPr="00CE3756" w:rsidRDefault="00FE5E1F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3032" w:rsidRPr="00CE3756" w:rsidRDefault="002C3032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756">
        <w:rPr>
          <w:rFonts w:ascii="Times New Roman" w:hAnsi="Times New Roman" w:cs="Times New Roman"/>
          <w:bCs/>
          <w:sz w:val="28"/>
          <w:szCs w:val="28"/>
        </w:rPr>
        <w:t xml:space="preserve">10. Показатели, учитывающие особенности ведения предпринимательской деятельности при розничной торговле, </w:t>
      </w:r>
      <w:r w:rsidRPr="00CE3756">
        <w:rPr>
          <w:rFonts w:ascii="Times New Roman" w:hAnsi="Times New Roman" w:cs="Times New Roman"/>
          <w:sz w:val="28"/>
          <w:szCs w:val="28"/>
        </w:rPr>
        <w:t>осуществляемой через объекты стационарной торговой сети, не имеющие торговых залов, а также через объекты нестационарной торговой сети, площадь торгового места в которых превышает 5 квадратных метров</w:t>
      </w:r>
      <w:r w:rsidRPr="00CE3756">
        <w:rPr>
          <w:rFonts w:ascii="Times New Roman" w:hAnsi="Times New Roman" w:cs="Times New Roman"/>
          <w:bCs/>
          <w:sz w:val="28"/>
          <w:szCs w:val="28"/>
        </w:rPr>
        <w:t>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ассортимента реализуемой продукции (Пас):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продовольственные товары - 0,7,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 том числе спирт этиловый из пищевого сырья, за исключением спирта коньячного; алкогольная продукция (спирт питьевой, водка, 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ликеро-водочные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изделия, коньяки, вино и иная пищевая продукция с объемной долей этилового спирта более 1,5 процента, за исключением виноматериалов); пиво; табачная продукция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непродовольственные товары - 0,8,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 том числе этиловый спирт, произведенный из непищевого сырья; спиртосодержащая продукция (растворы, эмульсии, суспензии и другие виды продукции в жидком виде) с объемной долей этилового спирта более 9 процентов – 1,0.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Показатель, учитывающий режим работы (без учета перерыва на обед) (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при графике работы до 9 часов в день включительно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при графике работы свыше 9 часов до 16 часов в день включительно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>в) при графике работы свыше 16 часов – 1,0.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Показатель, учитывающий расположение торгового места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Птм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киоск, торговое место внутри помещения - 1,0;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торговое место вне помещения, исключая киоск - 0,9.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4)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FE5E1F" w:rsidRPr="00CE3756" w:rsidRDefault="00FE5E1F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11. Показатели, учитывающие особенности ведения предпринимательской деятельности при оказании услуг развозной </w:t>
      </w:r>
    </w:p>
    <w:p w:rsidR="002C3032" w:rsidRPr="00CE3756" w:rsidRDefault="002C3032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и разносной розничной торговли: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ассортимента реализуемой продукции (Пас):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продовольственные товары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непродовольственные товары - 0,8.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 сезонности (Псе):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II, III кварталы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I, IV кварталы - 0,8</w:t>
      </w:r>
      <w:r w:rsidRPr="00CE3756">
        <w:rPr>
          <w:rFonts w:ascii="Times New Roman" w:hAnsi="Times New Roman" w:cs="Times New Roman"/>
          <w:i/>
          <w:sz w:val="28"/>
          <w:szCs w:val="28"/>
        </w:rPr>
        <w:t>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FE5E1F" w:rsidRPr="00CE3756" w:rsidRDefault="00FE5E1F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483D9B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12. Показатели, </w:t>
      </w:r>
      <w:r w:rsidR="002C3032" w:rsidRPr="00CE3756">
        <w:rPr>
          <w:rFonts w:ascii="Times New Roman" w:hAnsi="Times New Roman" w:cs="Times New Roman"/>
          <w:sz w:val="28"/>
          <w:szCs w:val="28"/>
        </w:rPr>
        <w:t>учитывающие особенности ведения предпринимательской деятельности при реализации товаров с использованием торговых автоматов: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1. Показатель ассортимента реализуемой продукции (Пас):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продовольственные товары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непродовольственные товары - 0,8.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2. Показатель, учитывающий режим работы (без учета перерыва на обед) (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>а) при графике работы до 9 часов в день включительно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при графике работы свыше 9 часов до 16 часов в день включительно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при графике работы свыше 16 часов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3.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FE5E1F" w:rsidRPr="00CE3756" w:rsidRDefault="00FE5E1F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13. Показатели, учитывающие особенности ведения предпринимательской деятельности при оказании услуг </w:t>
      </w:r>
    </w:p>
    <w:p w:rsidR="002C3032" w:rsidRPr="00CE3756" w:rsidRDefault="002C3032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756">
        <w:rPr>
          <w:rFonts w:ascii="Times New Roman" w:hAnsi="Times New Roman" w:cs="Times New Roman"/>
          <w:bCs/>
          <w:sz w:val="28"/>
          <w:szCs w:val="28"/>
        </w:rPr>
        <w:t>общественного питания, через объекты организации общественного</w:t>
      </w:r>
      <w:r w:rsidR="00D8475E">
        <w:rPr>
          <w:rFonts w:ascii="Times New Roman" w:hAnsi="Times New Roman" w:cs="Times New Roman"/>
          <w:bCs/>
          <w:sz w:val="28"/>
          <w:szCs w:val="28"/>
        </w:rPr>
        <w:t xml:space="preserve"> питания</w:t>
      </w:r>
      <w:r w:rsidRPr="00CE3756">
        <w:rPr>
          <w:rFonts w:ascii="Times New Roman" w:hAnsi="Times New Roman" w:cs="Times New Roman"/>
          <w:bCs/>
          <w:sz w:val="28"/>
          <w:szCs w:val="28"/>
        </w:rPr>
        <w:t xml:space="preserve">, имеющих залы обслуживания посетителей 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сезонности (Псе):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II, III кварталы, за исключением сезонных точек общественного питания –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I, IV кварталы, за исключением сезонных точек общественного питания –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для сезонных точек общественного питания –1,0.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 ассортимента реализуемой продукции (Пас):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включающего алкогольную продукцию (спирт питьевой, водка, 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ликеро-водочные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изделия, коньяки, вино и иная пищевая продукция с объемной долей этилового спирта более 1,5 процента, за исключением виноматериалов); пиво; табачную продукцию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б) за исключением алкогольной продукции (спирт питьевой, водка, 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ликеро-водочные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изделия, коньяки, вино и иная пищевая продукция с объемной долей этилового спирта более 1,5 процента, за исключением виноматериалов); пива; табачной продукции – 0,8.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Показатель, учитывающий режим работы точки общественного питания (без учета перерыва на обед) (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при графике работы до 6 часов в день включительно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при графике работы свыше 6 часов до 12 часов в день включительно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при графике работы свыше 12 часов в день – 1,0. 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4) Показатель, учитывающий тип точки общественного питания (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Пт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рестораны - 1,0;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бары - 0,95;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кафе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>г) иные столовые, закусочные, буфеты, кафетерии и другие точки общественного питания - 0,8.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5)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FE5E1F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FE5E1F" w:rsidRPr="00CE3756" w:rsidRDefault="00FE5E1F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93938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14. Показатели</w:t>
      </w:r>
      <w:r w:rsidR="002C3032" w:rsidRPr="00CE3756">
        <w:rPr>
          <w:rFonts w:ascii="Times New Roman" w:hAnsi="Times New Roman" w:cs="Times New Roman"/>
          <w:sz w:val="28"/>
          <w:szCs w:val="28"/>
        </w:rPr>
        <w:t xml:space="preserve">, учитывающие особенности ведения предпринимательской деятельности при оказании услуг общественного питания через объекты организации общественного питания, </w:t>
      </w:r>
    </w:p>
    <w:p w:rsidR="002C3032" w:rsidRPr="00CE3756" w:rsidRDefault="002C3032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не имеющие зала обслуживания посетителей: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сезонности (Псе):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II, III квартал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I, IV квартал – 0,8.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 ассортимента реализуемой продукции (Пас):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включающего алкогольную продукцию (спирт питьевой, водка, 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ликеро-водочные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изделия, коньяки, вино и иная пищевая продукция с объемной долей этилового спирта более 1,5 процента, за исключением виноматериалов); пиво; табачную продукцию -1,0;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б) за исключением алкогольной продукции (спирт питьевой, водка, 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ликеро-водочные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 изделия, коньяки, вино и иная пищевая продукция с объемной долей этилового спирта более 1,5 процента, за исключением виноматериалов); пива; табачной продукции - 0,8.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Показатель, учитывающий режим работы точки общественного питания (без учета перерыва на обед) (</w:t>
      </w:r>
      <w:proofErr w:type="spellStart"/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при графике работы до 6 часов в день включительно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при графике работы свыше 6 часов до 12 часов в день включительно - 0,9;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при графике работы свыше 12 часов в день – 1,0.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4)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A52B3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15. Показатели, учитывающие особенности ведения предпринимательской деятельности по распространению наружной рекламы с использованием рекламных конструкций (за исключением рекламных конструкций с автоматической сменой изображения и электронных табло):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808080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Показатель, учитывающий характер оказываемых услуг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Пхоу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распространение наружной рекламы на световых и электронных табло –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распространение наружной рекламы на иных средствах наружной рекламы - 0,5.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16. Показатели, учитывающие особенности ведения предпринимательской деятельности по распространению наружной рекламы с использованием рекламных конструкций </w:t>
      </w: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с автоматической сменой изображения: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CE3756">
        <w:rPr>
          <w:rFonts w:ascii="Times New Roman" w:hAnsi="Times New Roman" w:cs="Times New Roman"/>
          <w:sz w:val="28"/>
          <w:szCs w:val="28"/>
        </w:rPr>
        <w:t>менее 500 человек - 0,15.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Показатель, учитывающий характер оказываемых услуг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Пхоу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распространение наружной рекламы на световых и электронных табло - 1,0;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>б) распространение наружной рекламы на иных средствах наружной рекламы - 0,5.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93938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17. Показатели</w:t>
      </w:r>
      <w:r w:rsidR="002C3032" w:rsidRPr="00CE3756">
        <w:rPr>
          <w:rFonts w:ascii="Times New Roman" w:hAnsi="Times New Roman" w:cs="Times New Roman"/>
          <w:sz w:val="28"/>
          <w:szCs w:val="28"/>
        </w:rPr>
        <w:t>, учитывающие особенности ведения предпринимательской деятельности по распространению наружной рекламы с использованием электронных табло: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808080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18. Показатели, учитывающие особенности ведения предпринимательской деятельности по размещению рекламы с использованием внешних и внутренних поверхностей транспортных средств: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color w:val="808080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19. Показатели, учитывающие особенности ведения предпринимательской деятельности по оказанию услуг по временному размещению и проживанию: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CE3756">
        <w:rPr>
          <w:rFonts w:ascii="Times New Roman" w:hAnsi="Times New Roman" w:cs="Times New Roman"/>
          <w:sz w:val="28"/>
          <w:szCs w:val="28"/>
        </w:rPr>
        <w:t>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Показатель, учитывающий уровень благоустройства (Пб):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помещение с полным благоустройством, расположенное в гостиничном номере - 1,0;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помещение с полным благоустройством, расположенное вне гостиничного номера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помещение с неполным благоустройством, расположенное в гостиничном номере - 0,6;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г) помещение с неполным благоустройством, расположенное вне гостиничного номера - 0,4.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Примечание: Полное благоустройство включает в себя наличие освещения, отопления (от центральной отопительной системы либо от автономного источника тепла), холодного и горячего водоснабжения (централизованного или автономного) с обязательным обустройством душевой и (или) ванной, канализации. При отсутствии одного из перечисленных условий благоустройство считается неполным.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оказании услуг по временному размещению и проживанию при наличии помещений различного вида благоустройства применяется раздельный учет по уровню благоустройства, имеющий наибольший удельный вес. При отсутствии раздельного учета применяется показатель, наибольший по значению.</w:t>
      </w:r>
    </w:p>
    <w:p w:rsidR="002C3032" w:rsidRPr="00CE3756" w:rsidRDefault="002C3032" w:rsidP="00CE37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ind w:firstLine="709"/>
        <w:jc w:val="center"/>
        <w:rPr>
          <w:bCs/>
          <w:sz w:val="28"/>
          <w:szCs w:val="28"/>
        </w:rPr>
      </w:pPr>
      <w:r w:rsidRPr="00CE3756">
        <w:rPr>
          <w:bCs/>
          <w:sz w:val="28"/>
          <w:szCs w:val="28"/>
        </w:rPr>
        <w:t xml:space="preserve">20. </w:t>
      </w:r>
      <w:proofErr w:type="gramStart"/>
      <w:r w:rsidRPr="00CE3756">
        <w:rPr>
          <w:bCs/>
          <w:sz w:val="28"/>
          <w:szCs w:val="28"/>
        </w:rPr>
        <w:t>Показатели, учитывающие особенности ведения предпринимательской деятельности при о</w:t>
      </w:r>
      <w:r w:rsidRPr="00CE3756">
        <w:rPr>
          <w:sz w:val="28"/>
          <w:szCs w:val="28"/>
        </w:rPr>
        <w:t>казании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 не превышает 5 квадратных метров</w:t>
      </w:r>
      <w:r w:rsidRPr="00CE3756">
        <w:rPr>
          <w:bCs/>
          <w:sz w:val="28"/>
          <w:szCs w:val="28"/>
        </w:rPr>
        <w:t>:</w:t>
      </w:r>
      <w:proofErr w:type="gramEnd"/>
    </w:p>
    <w:p w:rsidR="002C3032" w:rsidRPr="00CE3756" w:rsidRDefault="002C3032" w:rsidP="00CE3756">
      <w:pPr>
        <w:ind w:firstLine="709"/>
        <w:jc w:val="both"/>
        <w:rPr>
          <w:sz w:val="28"/>
          <w:szCs w:val="28"/>
        </w:rPr>
      </w:pPr>
      <w:r w:rsidRPr="00CE3756">
        <w:rPr>
          <w:sz w:val="28"/>
          <w:szCs w:val="28"/>
        </w:rPr>
        <w:t xml:space="preserve">         1) Показатель развития инфраструктуры (</w:t>
      </w:r>
      <w:proofErr w:type="gramStart"/>
      <w:r w:rsidRPr="00CE3756">
        <w:rPr>
          <w:sz w:val="28"/>
          <w:szCs w:val="28"/>
        </w:rPr>
        <w:t>При</w:t>
      </w:r>
      <w:proofErr w:type="gramEnd"/>
      <w:r w:rsidRPr="00CE3756">
        <w:rPr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lastRenderedPageBreak/>
        <w:t>2) Показатель сезонности (Псе):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II, III кварталы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I, IV кварталы - 0,6.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Показатель, учитывающий тип торгового места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Пттм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торговое место, не имеющее зала обслуживания, подключенное к системе отопления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торговое место, не имеющее зала обслуживания, не подключенное к системе отопления - 0,4;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торговое место, имеющее зал обслуживания, подключенное к системе отопления - 1,0;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г) торговое место, имеющее зал обслуживания, не подключенное к системе отопления - 0,6.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ind w:firstLine="709"/>
        <w:jc w:val="center"/>
        <w:rPr>
          <w:sz w:val="28"/>
          <w:szCs w:val="28"/>
        </w:rPr>
      </w:pPr>
      <w:r w:rsidRPr="00CE3756">
        <w:rPr>
          <w:bCs/>
          <w:sz w:val="28"/>
          <w:szCs w:val="28"/>
        </w:rPr>
        <w:t>21. Показатели, учитывающие особенности ведения предпринимательской деятельности при о</w:t>
      </w:r>
      <w:r w:rsidRPr="00CE3756">
        <w:rPr>
          <w:sz w:val="28"/>
          <w:szCs w:val="28"/>
        </w:rPr>
        <w:t xml:space="preserve">казании услуг по передаче </w:t>
      </w:r>
    </w:p>
    <w:p w:rsidR="002C3032" w:rsidRPr="00CE3756" w:rsidRDefault="002C3032" w:rsidP="00CE3756">
      <w:pPr>
        <w:ind w:firstLine="709"/>
        <w:jc w:val="center"/>
        <w:rPr>
          <w:sz w:val="28"/>
          <w:szCs w:val="28"/>
        </w:rPr>
      </w:pPr>
      <w:r w:rsidRPr="00CE3756">
        <w:rPr>
          <w:sz w:val="28"/>
          <w:szCs w:val="28"/>
        </w:rPr>
        <w:t xml:space="preserve">во временное владение и (или) в пользование торговых мест, </w:t>
      </w:r>
    </w:p>
    <w:p w:rsidR="002C3032" w:rsidRPr="00CE3756" w:rsidRDefault="002C3032" w:rsidP="00CE3756">
      <w:pPr>
        <w:ind w:firstLine="709"/>
        <w:jc w:val="center"/>
        <w:rPr>
          <w:sz w:val="28"/>
          <w:szCs w:val="28"/>
        </w:rPr>
      </w:pPr>
      <w:r w:rsidRPr="00CE3756">
        <w:rPr>
          <w:sz w:val="28"/>
          <w:szCs w:val="28"/>
        </w:rPr>
        <w:t>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залов обслуживания посетителей, если площадь каждого из них</w:t>
      </w:r>
      <w:r w:rsidRPr="00CE3756">
        <w:rPr>
          <w:color w:val="FF0000"/>
          <w:sz w:val="28"/>
          <w:szCs w:val="28"/>
        </w:rPr>
        <w:t xml:space="preserve"> </w:t>
      </w:r>
      <w:r w:rsidRPr="00CE3756">
        <w:rPr>
          <w:sz w:val="28"/>
          <w:szCs w:val="28"/>
        </w:rPr>
        <w:t>превышает 5 квадратных метров: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 сезонности (Псе):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II, III кварталы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I, IV кварталы - 0,6.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3) Показатель, учитывающий тип торгового места (</w:t>
      </w:r>
      <w:proofErr w:type="spellStart"/>
      <w:r w:rsidRPr="00CE3756">
        <w:rPr>
          <w:rFonts w:ascii="Times New Roman" w:hAnsi="Times New Roman" w:cs="Times New Roman"/>
          <w:sz w:val="28"/>
          <w:szCs w:val="28"/>
        </w:rPr>
        <w:t>Пттм</w:t>
      </w:r>
      <w:proofErr w:type="spell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торговое место, не имеющее зала обслуживания, подключенное к системе отопления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торговое место, не имеющее зала обслуживания, не подключенное к системе отопления - 0,4;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в) торговое место, имеющее зал обслуживания, подключенное к системе отопления - 1,0;</w:t>
      </w:r>
    </w:p>
    <w:p w:rsidR="002C3032" w:rsidRPr="00CE3756" w:rsidRDefault="002C3032" w:rsidP="00F95F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г) торговое место, имеющее зал обслуживания, не подключенное к системе отопления - 0,6.</w:t>
      </w:r>
    </w:p>
    <w:p w:rsidR="002C3032" w:rsidRPr="00CE3756" w:rsidRDefault="002C3032" w:rsidP="00CE3756">
      <w:pPr>
        <w:ind w:firstLine="709"/>
        <w:jc w:val="center"/>
        <w:outlineLvl w:val="0"/>
        <w:rPr>
          <w:sz w:val="28"/>
          <w:szCs w:val="28"/>
        </w:rPr>
      </w:pPr>
      <w:r w:rsidRPr="00CE3756">
        <w:rPr>
          <w:bCs/>
          <w:sz w:val="28"/>
          <w:szCs w:val="28"/>
        </w:rPr>
        <w:lastRenderedPageBreak/>
        <w:t>22. Показатели, учитывающие особенности ведения предпринимательской деятельности по о</w:t>
      </w:r>
      <w:r w:rsidRPr="00CE3756">
        <w:rPr>
          <w:sz w:val="28"/>
          <w:szCs w:val="28"/>
        </w:rPr>
        <w:t>казанию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 земельного участка не превышает 10 квадратных метров: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 сезонности (Псе):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II, III кварталы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I, IV кварталы - 0,6.</w:t>
      </w:r>
    </w:p>
    <w:p w:rsidR="002C3032" w:rsidRPr="00CE3756" w:rsidRDefault="002C3032" w:rsidP="00CE3756">
      <w:pPr>
        <w:ind w:firstLine="709"/>
        <w:jc w:val="center"/>
        <w:outlineLvl w:val="0"/>
        <w:rPr>
          <w:bCs/>
          <w:sz w:val="28"/>
          <w:szCs w:val="28"/>
        </w:rPr>
      </w:pPr>
    </w:p>
    <w:p w:rsidR="002C3032" w:rsidRPr="00CE3756" w:rsidRDefault="002C3032" w:rsidP="00CE3756">
      <w:pPr>
        <w:ind w:firstLine="709"/>
        <w:jc w:val="center"/>
        <w:outlineLvl w:val="0"/>
        <w:rPr>
          <w:sz w:val="28"/>
          <w:szCs w:val="28"/>
        </w:rPr>
      </w:pPr>
      <w:r w:rsidRPr="00CE3756">
        <w:rPr>
          <w:bCs/>
          <w:sz w:val="28"/>
          <w:szCs w:val="28"/>
        </w:rPr>
        <w:t>23. Показатели, учитывающие особенности ведения предпринимательской деятельности по о</w:t>
      </w:r>
      <w:r w:rsidRPr="00CE3756">
        <w:rPr>
          <w:sz w:val="28"/>
          <w:szCs w:val="28"/>
        </w:rPr>
        <w:t>казанию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питания, если площадь, земельного участка</w:t>
      </w:r>
      <w:r w:rsidRPr="00CE3756">
        <w:rPr>
          <w:color w:val="FF0000"/>
          <w:sz w:val="28"/>
          <w:szCs w:val="28"/>
        </w:rPr>
        <w:t xml:space="preserve"> </w:t>
      </w:r>
      <w:r w:rsidRPr="00CE3756">
        <w:rPr>
          <w:sz w:val="28"/>
          <w:szCs w:val="28"/>
        </w:rPr>
        <w:t xml:space="preserve">превышает 10 квадратных метров: 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1) Показатель развития инфраструктуры (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>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а)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2000 человек и более - 0,7;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CE3756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CE3756">
        <w:rPr>
          <w:rFonts w:ascii="Times New Roman" w:hAnsi="Times New Roman" w:cs="Times New Roman"/>
          <w:sz w:val="28"/>
          <w:szCs w:val="28"/>
        </w:rPr>
        <w:t xml:space="preserve">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1000 до 2000 человек и более - 0,5;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в)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от 500 до 1000 человек - 0,35;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 xml:space="preserve">г) для населенных пунктов с численностью </w:t>
      </w:r>
      <w:r w:rsidR="001032F1" w:rsidRPr="00CE3756">
        <w:rPr>
          <w:rFonts w:ascii="Times New Roman" w:hAnsi="Times New Roman" w:cs="Times New Roman"/>
          <w:sz w:val="28"/>
          <w:szCs w:val="28"/>
        </w:rPr>
        <w:t>населения</w:t>
      </w:r>
      <w:r w:rsidRPr="00CE3756">
        <w:rPr>
          <w:rFonts w:ascii="Times New Roman" w:hAnsi="Times New Roman" w:cs="Times New Roman"/>
          <w:sz w:val="28"/>
          <w:szCs w:val="28"/>
        </w:rPr>
        <w:t xml:space="preserve"> менее 500 человек - 0,15.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2) Показатель сезонности (Псе):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а) II, III кварталы - 0,8;</w:t>
      </w:r>
    </w:p>
    <w:p w:rsidR="002C3032" w:rsidRPr="00CE3756" w:rsidRDefault="002C3032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б) I, IV кварталы - 0,6.</w:t>
      </w:r>
    </w:p>
    <w:p w:rsidR="001032F1" w:rsidRPr="00CE3756" w:rsidRDefault="001032F1" w:rsidP="00CE3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56">
        <w:rPr>
          <w:rFonts w:ascii="Times New Roman" w:hAnsi="Times New Roman" w:cs="Times New Roman"/>
          <w:sz w:val="28"/>
          <w:szCs w:val="28"/>
        </w:rPr>
        <w:t>При расчете показателей используются данные  Всероссийской переписи населения.</w:t>
      </w:r>
    </w:p>
    <w:p w:rsidR="002C3032" w:rsidRDefault="002C3032" w:rsidP="009F3282">
      <w:pPr>
        <w:pStyle w:val="a6"/>
        <w:ind w:left="0"/>
      </w:pPr>
    </w:p>
    <w:sectPr w:rsidR="002C3032" w:rsidSect="00B10102">
      <w:pgSz w:w="11906" w:h="16838"/>
      <w:pgMar w:top="1134" w:right="113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E5A"/>
    <w:multiLevelType w:val="hybridMultilevel"/>
    <w:tmpl w:val="F9003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932E5"/>
    <w:multiLevelType w:val="hybridMultilevel"/>
    <w:tmpl w:val="ECCC0808"/>
    <w:lvl w:ilvl="0" w:tplc="D960D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346323"/>
    <w:multiLevelType w:val="hybridMultilevel"/>
    <w:tmpl w:val="D3CE358A"/>
    <w:lvl w:ilvl="0" w:tplc="BA3E5A70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8D8151E"/>
    <w:multiLevelType w:val="hybridMultilevel"/>
    <w:tmpl w:val="CA3ACD2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66C30AD2"/>
    <w:multiLevelType w:val="hybridMultilevel"/>
    <w:tmpl w:val="F6E0B7DE"/>
    <w:lvl w:ilvl="0" w:tplc="E54C26BA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84DBC"/>
    <w:rsid w:val="00011838"/>
    <w:rsid w:val="000146D1"/>
    <w:rsid w:val="0001760E"/>
    <w:rsid w:val="0002619B"/>
    <w:rsid w:val="0004136E"/>
    <w:rsid w:val="00070952"/>
    <w:rsid w:val="000F1526"/>
    <w:rsid w:val="001032F1"/>
    <w:rsid w:val="00115CFD"/>
    <w:rsid w:val="001347DA"/>
    <w:rsid w:val="001C0BD9"/>
    <w:rsid w:val="001C2451"/>
    <w:rsid w:val="001D6C98"/>
    <w:rsid w:val="001F1CE8"/>
    <w:rsid w:val="002077DF"/>
    <w:rsid w:val="0021540F"/>
    <w:rsid w:val="00243E73"/>
    <w:rsid w:val="00250E4E"/>
    <w:rsid w:val="00290BC3"/>
    <w:rsid w:val="00293938"/>
    <w:rsid w:val="002A7698"/>
    <w:rsid w:val="002C3032"/>
    <w:rsid w:val="002C664F"/>
    <w:rsid w:val="00304EF9"/>
    <w:rsid w:val="00307832"/>
    <w:rsid w:val="003202A5"/>
    <w:rsid w:val="003238C1"/>
    <w:rsid w:val="00335A2B"/>
    <w:rsid w:val="0034429A"/>
    <w:rsid w:val="00360FEB"/>
    <w:rsid w:val="0036307F"/>
    <w:rsid w:val="003B0A09"/>
    <w:rsid w:val="003F4F79"/>
    <w:rsid w:val="004257E6"/>
    <w:rsid w:val="00427250"/>
    <w:rsid w:val="00445ACC"/>
    <w:rsid w:val="00456D00"/>
    <w:rsid w:val="00464E8C"/>
    <w:rsid w:val="00483D9B"/>
    <w:rsid w:val="004A243B"/>
    <w:rsid w:val="004A7BA0"/>
    <w:rsid w:val="004D57EE"/>
    <w:rsid w:val="004E7A8D"/>
    <w:rsid w:val="004F1296"/>
    <w:rsid w:val="004F3104"/>
    <w:rsid w:val="00524A58"/>
    <w:rsid w:val="00524DF8"/>
    <w:rsid w:val="00530FBA"/>
    <w:rsid w:val="00535090"/>
    <w:rsid w:val="00543439"/>
    <w:rsid w:val="00545555"/>
    <w:rsid w:val="005C0CE2"/>
    <w:rsid w:val="005C180D"/>
    <w:rsid w:val="005E2539"/>
    <w:rsid w:val="006068B0"/>
    <w:rsid w:val="00607338"/>
    <w:rsid w:val="00611A99"/>
    <w:rsid w:val="00617BFB"/>
    <w:rsid w:val="00637E6F"/>
    <w:rsid w:val="006749D9"/>
    <w:rsid w:val="00686BC2"/>
    <w:rsid w:val="006A12AE"/>
    <w:rsid w:val="006A7006"/>
    <w:rsid w:val="006E13C9"/>
    <w:rsid w:val="006E6D14"/>
    <w:rsid w:val="007172DF"/>
    <w:rsid w:val="00732597"/>
    <w:rsid w:val="007373B2"/>
    <w:rsid w:val="00741093"/>
    <w:rsid w:val="00772F6C"/>
    <w:rsid w:val="007A5335"/>
    <w:rsid w:val="00837ED4"/>
    <w:rsid w:val="0084733C"/>
    <w:rsid w:val="00873F3C"/>
    <w:rsid w:val="0088411F"/>
    <w:rsid w:val="00891139"/>
    <w:rsid w:val="00893B3C"/>
    <w:rsid w:val="008A0E2E"/>
    <w:rsid w:val="008A0F83"/>
    <w:rsid w:val="008B70F2"/>
    <w:rsid w:val="008B73DD"/>
    <w:rsid w:val="009030D0"/>
    <w:rsid w:val="0093624E"/>
    <w:rsid w:val="009626EC"/>
    <w:rsid w:val="00977C20"/>
    <w:rsid w:val="009A7FDE"/>
    <w:rsid w:val="009F3282"/>
    <w:rsid w:val="00A00836"/>
    <w:rsid w:val="00A06005"/>
    <w:rsid w:val="00A366FA"/>
    <w:rsid w:val="00A40077"/>
    <w:rsid w:val="00A52B34"/>
    <w:rsid w:val="00A74108"/>
    <w:rsid w:val="00A87A49"/>
    <w:rsid w:val="00AB60A6"/>
    <w:rsid w:val="00AB6F45"/>
    <w:rsid w:val="00AC7164"/>
    <w:rsid w:val="00AF06AE"/>
    <w:rsid w:val="00AF5957"/>
    <w:rsid w:val="00B10102"/>
    <w:rsid w:val="00B3459E"/>
    <w:rsid w:val="00B53CE2"/>
    <w:rsid w:val="00B75945"/>
    <w:rsid w:val="00B84DBC"/>
    <w:rsid w:val="00B95C96"/>
    <w:rsid w:val="00BA4596"/>
    <w:rsid w:val="00BA4790"/>
    <w:rsid w:val="00BE721B"/>
    <w:rsid w:val="00BF5905"/>
    <w:rsid w:val="00BF6641"/>
    <w:rsid w:val="00C10322"/>
    <w:rsid w:val="00C140B4"/>
    <w:rsid w:val="00C40F47"/>
    <w:rsid w:val="00C74F54"/>
    <w:rsid w:val="00C777B0"/>
    <w:rsid w:val="00C779EC"/>
    <w:rsid w:val="00C93511"/>
    <w:rsid w:val="00CA7ADA"/>
    <w:rsid w:val="00CB2991"/>
    <w:rsid w:val="00CC73AC"/>
    <w:rsid w:val="00CE3756"/>
    <w:rsid w:val="00D53BE6"/>
    <w:rsid w:val="00D6560C"/>
    <w:rsid w:val="00D750AA"/>
    <w:rsid w:val="00D8475E"/>
    <w:rsid w:val="00DD69E2"/>
    <w:rsid w:val="00E327F7"/>
    <w:rsid w:val="00E70F85"/>
    <w:rsid w:val="00E80D41"/>
    <w:rsid w:val="00E83AC9"/>
    <w:rsid w:val="00E8557D"/>
    <w:rsid w:val="00E9036A"/>
    <w:rsid w:val="00E97A89"/>
    <w:rsid w:val="00EA6CF5"/>
    <w:rsid w:val="00EC735C"/>
    <w:rsid w:val="00EE6067"/>
    <w:rsid w:val="00EE7EBA"/>
    <w:rsid w:val="00EF05AB"/>
    <w:rsid w:val="00F029FC"/>
    <w:rsid w:val="00F24DB1"/>
    <w:rsid w:val="00F464DA"/>
    <w:rsid w:val="00F60AAE"/>
    <w:rsid w:val="00F85632"/>
    <w:rsid w:val="00F95FDF"/>
    <w:rsid w:val="00FB64D5"/>
    <w:rsid w:val="00FE5E1F"/>
    <w:rsid w:val="00FF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9A"/>
    <w:rPr>
      <w:sz w:val="24"/>
      <w:szCs w:val="24"/>
    </w:rPr>
  </w:style>
  <w:style w:type="paragraph" w:styleId="1">
    <w:name w:val="heading 1"/>
    <w:basedOn w:val="a"/>
    <w:next w:val="a"/>
    <w:qFormat/>
    <w:rsid w:val="0034429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4429A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429A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2077DF"/>
    <w:pPr>
      <w:jc w:val="center"/>
    </w:pPr>
    <w:rPr>
      <w:b/>
      <w:sz w:val="28"/>
      <w:szCs w:val="20"/>
    </w:rPr>
  </w:style>
  <w:style w:type="paragraph" w:styleId="a6">
    <w:name w:val="List Paragraph"/>
    <w:basedOn w:val="a"/>
    <w:uiPriority w:val="34"/>
    <w:qFormat/>
    <w:rsid w:val="00E80D41"/>
    <w:pPr>
      <w:ind w:left="720"/>
      <w:contextualSpacing/>
    </w:pPr>
  </w:style>
  <w:style w:type="paragraph" w:styleId="a7">
    <w:name w:val="Body Text"/>
    <w:basedOn w:val="a"/>
    <w:link w:val="a8"/>
    <w:rsid w:val="00C40F47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C40F47"/>
  </w:style>
  <w:style w:type="paragraph" w:customStyle="1" w:styleId="ConsPlusNormal">
    <w:name w:val="ConsPlusNormal"/>
    <w:rsid w:val="002C30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C30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2C30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5">
    <w:name w:val="Название Знак"/>
    <w:basedOn w:val="a0"/>
    <w:link w:val="a4"/>
    <w:rsid w:val="00360FE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850C-A4AA-4DA5-BF68-A5BA7379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18</Pages>
  <Words>5371</Words>
  <Characters>30620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</vt:lpstr>
    </vt:vector>
  </TitlesOfParts>
  <Company>home</Company>
  <LinksUpToDate>false</LinksUpToDate>
  <CharactersWithSpaces>35920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</dc:title>
  <dc:creator>work</dc:creator>
  <cp:lastModifiedBy>Надежда</cp:lastModifiedBy>
  <cp:revision>31</cp:revision>
  <cp:lastPrinted>2015-11-12T04:48:00Z</cp:lastPrinted>
  <dcterms:created xsi:type="dcterms:W3CDTF">2014-10-07T13:28:00Z</dcterms:created>
  <dcterms:modified xsi:type="dcterms:W3CDTF">2015-11-12T04:50:00Z</dcterms:modified>
</cp:coreProperties>
</file>