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02" w:rsidRPr="0098651B" w:rsidRDefault="00737102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8651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102" w:rsidRPr="0098651B" w:rsidRDefault="00737102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proofErr w:type="gramStart"/>
      <w:r w:rsidRPr="0098651B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gramEnd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</w:t>
      </w:r>
      <w:proofErr w:type="spellEnd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  <w:proofErr w:type="spellStart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737102" w:rsidRPr="0098651B" w:rsidRDefault="0094604E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94604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6" style="position:absolute;left:0;text-align:left;z-index:251658240;visibility:visible;mso-wrap-distance-top:-33e-5mm;mso-wrap-distance-bottom:-33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737102" w:rsidRPr="0098651B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Ш</w:t>
      </w:r>
      <w:proofErr w:type="gramEnd"/>
      <w:r w:rsidR="00737102" w:rsidRPr="0098651B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У Ö М</w:t>
      </w:r>
    </w:p>
    <w:p w:rsidR="00737102" w:rsidRPr="0098651B" w:rsidRDefault="00737102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</w:t>
      </w:r>
      <w:proofErr w:type="spellStart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Усть-Куломский</w:t>
      </w:r>
      <w:proofErr w:type="spellEnd"/>
      <w:r w:rsidRPr="0098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</w:t>
      </w:r>
    </w:p>
    <w:p w:rsidR="00737102" w:rsidRPr="0098651B" w:rsidRDefault="00737102" w:rsidP="00737102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8651B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8651B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737102" w:rsidRPr="0098651B" w:rsidRDefault="00737102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7102" w:rsidRPr="0098651B" w:rsidRDefault="00737102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7102" w:rsidRPr="0098651B" w:rsidRDefault="00737102" w:rsidP="00737102">
      <w:pPr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10 июня </w:t>
      </w:r>
      <w:r w:rsidRPr="0098651B">
        <w:rPr>
          <w:rFonts w:ascii="Times New Roman" w:eastAsia="Times New Roman" w:hAnsi="Times New Roman" w:cs="Times New Roman"/>
          <w:sz w:val="28"/>
          <w:szCs w:val="28"/>
          <w:lang w:eastAsia="ar-S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9865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771</w:t>
      </w:r>
    </w:p>
    <w:p w:rsidR="00737102" w:rsidRPr="0098651B" w:rsidRDefault="00737102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7102" w:rsidRPr="0098651B" w:rsidRDefault="00737102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651B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737102" w:rsidRDefault="00737102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8651B">
        <w:rPr>
          <w:rFonts w:ascii="Times New Roman" w:eastAsia="Times New Roman" w:hAnsi="Times New Roman" w:cs="Times New Roman"/>
          <w:sz w:val="20"/>
          <w:szCs w:val="20"/>
          <w:lang w:eastAsia="ar-SA"/>
        </w:rPr>
        <w:t>с. Усть-Кулом</w:t>
      </w:r>
    </w:p>
    <w:p w:rsidR="00737102" w:rsidRPr="0098651B" w:rsidRDefault="00737102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737102" w:rsidRPr="0098651B" w:rsidRDefault="00737102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EE22EB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 xml:space="preserve">я  </w:t>
      </w:r>
      <w:r w:rsidRPr="00EE22EB">
        <w:rPr>
          <w:rFonts w:ascii="Times New Roman" w:hAnsi="Times New Roman" w:cs="Times New Roman"/>
          <w:sz w:val="28"/>
          <w:szCs w:val="28"/>
        </w:rPr>
        <w:t>о Межотраслевом совете потребителей при главе муниципального района «</w:t>
      </w:r>
      <w:proofErr w:type="spellStart"/>
      <w:r w:rsidRPr="00EE22E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E22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22EB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EE22EB">
        <w:rPr>
          <w:rFonts w:ascii="Times New Roman" w:hAnsi="Times New Roman" w:cs="Times New Roman"/>
          <w:sz w:val="28"/>
          <w:szCs w:val="28"/>
        </w:rPr>
        <w:t>» – руководителе администрации  района по вопросам деятельности субъектов естественных монополий</w:t>
      </w:r>
    </w:p>
    <w:p w:rsidR="00737102" w:rsidRPr="005E7552" w:rsidRDefault="00737102" w:rsidP="0073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102" w:rsidRPr="00EE22EB" w:rsidRDefault="00737102" w:rsidP="0073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37102" w:rsidRPr="00EE22EB" w:rsidRDefault="00737102" w:rsidP="00737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2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22EB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6" w:history="1">
        <w:r w:rsidRPr="00EE22EB">
          <w:rPr>
            <w:rFonts w:ascii="Times New Roman" w:hAnsi="Times New Roman" w:cs="Times New Roman"/>
            <w:color w:val="0000FF"/>
            <w:sz w:val="28"/>
            <w:szCs w:val="28"/>
          </w:rPr>
          <w:t>распоряжения</w:t>
        </w:r>
      </w:hyperlink>
      <w:r w:rsidRPr="00EE22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19 сентября 2013 г. N 1689-р</w:t>
      </w:r>
      <w:r w:rsidRPr="00EE22EB">
        <w:rPr>
          <w:rFonts w:ascii="Times New Roman" w:hAnsi="Times New Roman" w:cs="Times New Roman"/>
        </w:rPr>
        <w:t xml:space="preserve"> </w:t>
      </w:r>
      <w:r w:rsidRPr="00EE22EB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района «</w:t>
      </w:r>
      <w:proofErr w:type="spellStart"/>
      <w:r w:rsidRPr="00EE22EB">
        <w:rPr>
          <w:rFonts w:ascii="Times New Roman" w:hAnsi="Times New Roman" w:cs="Times New Roman"/>
          <w:bCs/>
          <w:sz w:val="28"/>
          <w:szCs w:val="28"/>
        </w:rPr>
        <w:t>Усть-Куломский</w:t>
      </w:r>
      <w:proofErr w:type="spellEnd"/>
      <w:r w:rsidRPr="00EE22EB">
        <w:rPr>
          <w:rFonts w:ascii="Times New Roman" w:hAnsi="Times New Roman" w:cs="Times New Roman"/>
          <w:bCs/>
          <w:sz w:val="28"/>
          <w:szCs w:val="28"/>
        </w:rPr>
        <w:t>» постановляет:</w:t>
      </w:r>
    </w:p>
    <w:p w:rsidR="00737102" w:rsidRPr="00EE22EB" w:rsidRDefault="00737102" w:rsidP="007371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2EB">
        <w:rPr>
          <w:rFonts w:ascii="Times New Roman" w:hAnsi="Times New Roman" w:cs="Times New Roman"/>
          <w:bCs/>
          <w:sz w:val="28"/>
          <w:szCs w:val="28"/>
        </w:rPr>
        <w:t xml:space="preserve">        1. Утвердить </w:t>
      </w:r>
      <w:r w:rsidRPr="00EE22EB">
        <w:rPr>
          <w:rFonts w:ascii="Times New Roman" w:hAnsi="Times New Roman" w:cs="Times New Roman"/>
          <w:sz w:val="28"/>
          <w:szCs w:val="28"/>
        </w:rPr>
        <w:t>Положение о Межотраслевом совете потребителей при главе муниципального района «</w:t>
      </w:r>
      <w:proofErr w:type="spellStart"/>
      <w:r w:rsidRPr="00EE22EB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EE22E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E22EB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EE22EB">
        <w:rPr>
          <w:rFonts w:ascii="Times New Roman" w:hAnsi="Times New Roman" w:cs="Times New Roman"/>
          <w:sz w:val="28"/>
          <w:szCs w:val="28"/>
        </w:rPr>
        <w:t>» – руководителе администрации  района по вопросам деятельности субъектов естественных монополий согласно положению.</w:t>
      </w:r>
    </w:p>
    <w:p w:rsidR="00737102" w:rsidRPr="00EE22EB" w:rsidRDefault="00737102" w:rsidP="007371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22EB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EE22E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 администрации муниципального района «</w:t>
      </w:r>
      <w:proofErr w:type="spellStart"/>
      <w:r w:rsidRPr="00EE22EB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EE22EB">
        <w:rPr>
          <w:rFonts w:ascii="Times New Roman" w:hAnsi="Times New Roman" w:cs="Times New Roman"/>
          <w:sz w:val="28"/>
          <w:szCs w:val="28"/>
        </w:rPr>
        <w:t>».</w:t>
      </w:r>
    </w:p>
    <w:p w:rsidR="00737102" w:rsidRDefault="00737102" w:rsidP="0073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102" w:rsidRDefault="00737102" w:rsidP="0073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102" w:rsidRDefault="00737102" w:rsidP="0073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102" w:rsidRDefault="00737102" w:rsidP="0073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37102" w:rsidRDefault="00737102" w:rsidP="0073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Глава МР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Усть-Куломский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</w:p>
    <w:p w:rsidR="00737102" w:rsidRPr="005E7552" w:rsidRDefault="00737102" w:rsidP="00737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7552">
        <w:rPr>
          <w:rFonts w:ascii="Times New Roman" w:hAnsi="Times New Roman" w:cs="Times New Roman"/>
          <w:bCs/>
          <w:sz w:val="28"/>
          <w:szCs w:val="28"/>
        </w:rPr>
        <w:t xml:space="preserve">руководитель администрации района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5E7552">
        <w:rPr>
          <w:rFonts w:ascii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Pr="005E7552">
        <w:rPr>
          <w:rFonts w:ascii="Times New Roman" w:hAnsi="Times New Roman" w:cs="Times New Roman"/>
          <w:bCs/>
          <w:sz w:val="28"/>
          <w:szCs w:val="28"/>
        </w:rPr>
        <w:t>С.В.Рубан</w:t>
      </w:r>
      <w:proofErr w:type="spellEnd"/>
    </w:p>
    <w:p w:rsidR="00737102" w:rsidRPr="005E7552" w:rsidRDefault="00737102" w:rsidP="0073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7102" w:rsidRPr="005E7552" w:rsidRDefault="00737102" w:rsidP="0073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7102" w:rsidRDefault="00737102" w:rsidP="0073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7102" w:rsidRDefault="00737102" w:rsidP="0073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7102" w:rsidRPr="005E7552" w:rsidRDefault="00737102" w:rsidP="007371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37102" w:rsidRPr="005E7552" w:rsidRDefault="00737102" w:rsidP="0073710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37102" w:rsidRDefault="00737102" w:rsidP="00737102">
      <w:pPr>
        <w:spacing w:after="0" w:line="240" w:lineRule="auto"/>
        <w:rPr>
          <w:rFonts w:ascii="Times New Roman" w:hAnsi="Times New Roman" w:cs="Times New Roman"/>
        </w:rPr>
      </w:pPr>
      <w:r w:rsidRPr="005E7552">
        <w:rPr>
          <w:rFonts w:ascii="Times New Roman" w:hAnsi="Times New Roman" w:cs="Times New Roman"/>
        </w:rPr>
        <w:t xml:space="preserve">Романова Н. Л.  </w:t>
      </w:r>
    </w:p>
    <w:p w:rsidR="00737102" w:rsidRPr="005E7552" w:rsidRDefault="00737102" w:rsidP="00737102">
      <w:pPr>
        <w:spacing w:after="0" w:line="240" w:lineRule="auto"/>
        <w:rPr>
          <w:rFonts w:ascii="Times New Roman" w:hAnsi="Times New Roman" w:cs="Times New Roman"/>
        </w:rPr>
      </w:pPr>
      <w:r w:rsidRPr="005E7552">
        <w:rPr>
          <w:rFonts w:ascii="Times New Roman" w:hAnsi="Times New Roman" w:cs="Times New Roman"/>
        </w:rPr>
        <w:t>94877</w:t>
      </w:r>
    </w:p>
    <w:p w:rsidR="00737102" w:rsidRDefault="00737102" w:rsidP="00737102"/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37102" w:rsidRDefault="00737102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6F1B" w:rsidRDefault="00C06F1B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6F1B" w:rsidRDefault="00C06F1B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B0251" w:rsidRPr="002F3537" w:rsidRDefault="004B0251" w:rsidP="004B02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4B0251" w:rsidRPr="002F3537" w:rsidRDefault="004B0251" w:rsidP="004B0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B0251" w:rsidRPr="002F3537" w:rsidRDefault="004B0251" w:rsidP="004B0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2F3537">
        <w:rPr>
          <w:rFonts w:ascii="Times New Roman" w:hAnsi="Times New Roman" w:cs="Times New Roman"/>
          <w:sz w:val="28"/>
          <w:szCs w:val="28"/>
        </w:rPr>
        <w:t>дминистрации МР «</w:t>
      </w:r>
      <w:proofErr w:type="spellStart"/>
      <w:r w:rsidRPr="002F3537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2F3537">
        <w:rPr>
          <w:rFonts w:ascii="Times New Roman" w:hAnsi="Times New Roman" w:cs="Times New Roman"/>
          <w:sz w:val="28"/>
          <w:szCs w:val="28"/>
        </w:rPr>
        <w:t>»</w:t>
      </w:r>
    </w:p>
    <w:p w:rsidR="004B0251" w:rsidRPr="002F3537" w:rsidRDefault="004B0251" w:rsidP="004B0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от</w:t>
      </w:r>
      <w:r w:rsidR="004779A7">
        <w:rPr>
          <w:rFonts w:ascii="Times New Roman" w:hAnsi="Times New Roman" w:cs="Times New Roman"/>
          <w:sz w:val="28"/>
          <w:szCs w:val="28"/>
        </w:rPr>
        <w:t xml:space="preserve">  </w:t>
      </w:r>
      <w:r w:rsidR="00C06F1B">
        <w:rPr>
          <w:rFonts w:ascii="Times New Roman" w:hAnsi="Times New Roman" w:cs="Times New Roman"/>
          <w:sz w:val="28"/>
          <w:szCs w:val="28"/>
        </w:rPr>
        <w:t>10.06.</w:t>
      </w:r>
      <w:r w:rsidR="00466D54">
        <w:rPr>
          <w:rFonts w:ascii="Times New Roman" w:hAnsi="Times New Roman" w:cs="Times New Roman"/>
          <w:sz w:val="28"/>
          <w:szCs w:val="28"/>
        </w:rPr>
        <w:t xml:space="preserve"> </w:t>
      </w:r>
      <w:r w:rsidRPr="002F353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15B84">
        <w:rPr>
          <w:rFonts w:ascii="Times New Roman" w:hAnsi="Times New Roman" w:cs="Times New Roman"/>
          <w:sz w:val="28"/>
          <w:szCs w:val="28"/>
        </w:rPr>
        <w:t xml:space="preserve"> </w:t>
      </w:r>
      <w:r w:rsidRPr="002F3537">
        <w:rPr>
          <w:rFonts w:ascii="Times New Roman" w:hAnsi="Times New Roman" w:cs="Times New Roman"/>
          <w:sz w:val="28"/>
          <w:szCs w:val="28"/>
        </w:rPr>
        <w:t xml:space="preserve"> N</w:t>
      </w:r>
      <w:r w:rsidR="00C06F1B">
        <w:rPr>
          <w:rFonts w:ascii="Times New Roman" w:hAnsi="Times New Roman" w:cs="Times New Roman"/>
          <w:sz w:val="28"/>
          <w:szCs w:val="28"/>
        </w:rPr>
        <w:t xml:space="preserve"> 771</w:t>
      </w:r>
    </w:p>
    <w:p w:rsidR="004B0251" w:rsidRPr="002F3537" w:rsidRDefault="004B0251" w:rsidP="004B025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(приложение)</w:t>
      </w:r>
    </w:p>
    <w:p w:rsidR="00857ABB" w:rsidRDefault="00857ABB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ABB" w:rsidRDefault="00857ABB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7ABB" w:rsidRDefault="00857ABB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B8" w:rsidRPr="0058241C" w:rsidRDefault="00A055B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1C">
        <w:rPr>
          <w:rFonts w:ascii="Times New Roman" w:hAnsi="Times New Roman" w:cs="Times New Roman"/>
          <w:b/>
          <w:sz w:val="28"/>
          <w:szCs w:val="28"/>
        </w:rPr>
        <w:t>Положение о Межотраслевом совете потребителей</w:t>
      </w:r>
    </w:p>
    <w:p w:rsidR="002415B6" w:rsidRPr="0058241C" w:rsidRDefault="00A055B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41C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630F67" w:rsidRPr="0058241C">
        <w:rPr>
          <w:rFonts w:ascii="Times New Roman" w:hAnsi="Times New Roman" w:cs="Times New Roman"/>
          <w:b/>
          <w:sz w:val="28"/>
          <w:szCs w:val="28"/>
        </w:rPr>
        <w:t xml:space="preserve">главе муниципального </w:t>
      </w:r>
      <w:r w:rsidR="001F2002" w:rsidRPr="0058241C">
        <w:rPr>
          <w:rFonts w:ascii="Times New Roman" w:hAnsi="Times New Roman" w:cs="Times New Roman"/>
          <w:b/>
          <w:sz w:val="28"/>
          <w:szCs w:val="28"/>
        </w:rPr>
        <w:t>района «</w:t>
      </w:r>
      <w:proofErr w:type="spellStart"/>
      <w:r w:rsidR="001F2002" w:rsidRPr="0058241C">
        <w:rPr>
          <w:rFonts w:ascii="Times New Roman" w:hAnsi="Times New Roman" w:cs="Times New Roman"/>
          <w:b/>
          <w:sz w:val="28"/>
          <w:szCs w:val="28"/>
        </w:rPr>
        <w:t>Усть</w:t>
      </w:r>
      <w:proofErr w:type="spellEnd"/>
      <w:r w:rsidR="000650E8" w:rsidRPr="00582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002" w:rsidRPr="0058241C">
        <w:rPr>
          <w:rFonts w:ascii="Times New Roman" w:hAnsi="Times New Roman" w:cs="Times New Roman"/>
          <w:b/>
          <w:sz w:val="28"/>
          <w:szCs w:val="28"/>
        </w:rPr>
        <w:t>-</w:t>
      </w:r>
      <w:r w:rsidR="000650E8" w:rsidRPr="005824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F2002" w:rsidRPr="0058241C">
        <w:rPr>
          <w:rFonts w:ascii="Times New Roman" w:hAnsi="Times New Roman" w:cs="Times New Roman"/>
          <w:b/>
          <w:sz w:val="28"/>
          <w:szCs w:val="28"/>
        </w:rPr>
        <w:t>Куломский</w:t>
      </w:r>
      <w:proofErr w:type="spellEnd"/>
      <w:r w:rsidR="001F2002" w:rsidRPr="0058241C">
        <w:rPr>
          <w:rFonts w:ascii="Times New Roman" w:hAnsi="Times New Roman" w:cs="Times New Roman"/>
          <w:b/>
          <w:sz w:val="28"/>
          <w:szCs w:val="28"/>
        </w:rPr>
        <w:t>»</w:t>
      </w:r>
      <w:r w:rsidR="00630F67" w:rsidRPr="0058241C">
        <w:rPr>
          <w:rFonts w:ascii="Times New Roman" w:hAnsi="Times New Roman" w:cs="Times New Roman"/>
          <w:b/>
          <w:sz w:val="28"/>
          <w:szCs w:val="28"/>
        </w:rPr>
        <w:t xml:space="preserve"> – руководителе администрации </w:t>
      </w:r>
      <w:r w:rsidR="001F2002" w:rsidRPr="0058241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Pr="0058241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30F67" w:rsidRPr="0058241C">
        <w:rPr>
          <w:rFonts w:ascii="Times New Roman" w:hAnsi="Times New Roman" w:cs="Times New Roman"/>
          <w:b/>
          <w:sz w:val="28"/>
          <w:szCs w:val="28"/>
        </w:rPr>
        <w:t>вопросам деятельности</w:t>
      </w:r>
      <w:r w:rsidR="00143C1B" w:rsidRPr="0058241C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="001F2002" w:rsidRPr="005824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241C">
        <w:rPr>
          <w:rFonts w:ascii="Times New Roman" w:hAnsi="Times New Roman" w:cs="Times New Roman"/>
          <w:b/>
          <w:sz w:val="28"/>
          <w:szCs w:val="28"/>
        </w:rPr>
        <w:t>естественных монополий</w:t>
      </w:r>
    </w:p>
    <w:p w:rsidR="00A055B8" w:rsidRPr="0058241C" w:rsidRDefault="00A055B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B8" w:rsidRPr="0058241C" w:rsidRDefault="00A055B8" w:rsidP="00A055B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8241C">
        <w:rPr>
          <w:b/>
          <w:bCs/>
          <w:sz w:val="28"/>
          <w:szCs w:val="28"/>
        </w:rPr>
        <w:t>I. Общие положения</w:t>
      </w:r>
    </w:p>
    <w:p w:rsidR="00A055B8" w:rsidRPr="0058241C" w:rsidRDefault="00A055B8" w:rsidP="00A055B8">
      <w:pPr>
        <w:pStyle w:val="a3"/>
        <w:spacing w:before="0" w:beforeAutospacing="0" w:after="0" w:afterAutospacing="0" w:line="288" w:lineRule="atLeast"/>
        <w:rPr>
          <w:sz w:val="28"/>
          <w:szCs w:val="28"/>
        </w:rPr>
      </w:pPr>
      <w:r w:rsidRPr="0058241C">
        <w:rPr>
          <w:sz w:val="28"/>
          <w:szCs w:val="28"/>
        </w:rPr>
        <w:t xml:space="preserve">  </w:t>
      </w:r>
    </w:p>
    <w:p w:rsidR="00A055B8" w:rsidRPr="0058241C" w:rsidRDefault="00A055B8" w:rsidP="004B4E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58241C">
        <w:rPr>
          <w:sz w:val="28"/>
          <w:szCs w:val="28"/>
        </w:rPr>
        <w:t xml:space="preserve">Межотраслевой совет потребителей при </w:t>
      </w:r>
      <w:r w:rsidR="0040381B" w:rsidRPr="0058241C">
        <w:rPr>
          <w:sz w:val="28"/>
          <w:szCs w:val="28"/>
        </w:rPr>
        <w:t>г</w:t>
      </w:r>
      <w:r w:rsidRPr="0058241C">
        <w:rPr>
          <w:sz w:val="28"/>
          <w:szCs w:val="28"/>
        </w:rPr>
        <w:t xml:space="preserve">лаве </w:t>
      </w:r>
      <w:r w:rsidR="0040381B" w:rsidRPr="0058241C">
        <w:rPr>
          <w:sz w:val="28"/>
          <w:szCs w:val="28"/>
        </w:rPr>
        <w:t>муниципального</w:t>
      </w:r>
      <w:r w:rsidR="00D3146F" w:rsidRPr="0058241C">
        <w:rPr>
          <w:sz w:val="28"/>
          <w:szCs w:val="28"/>
        </w:rPr>
        <w:t xml:space="preserve"> района «</w:t>
      </w:r>
      <w:proofErr w:type="spellStart"/>
      <w:r w:rsidR="00D3146F" w:rsidRPr="0058241C">
        <w:rPr>
          <w:sz w:val="28"/>
          <w:szCs w:val="28"/>
        </w:rPr>
        <w:t>Усть</w:t>
      </w:r>
      <w:proofErr w:type="spellEnd"/>
      <w:r w:rsidR="000650E8" w:rsidRPr="0058241C">
        <w:rPr>
          <w:sz w:val="28"/>
          <w:szCs w:val="28"/>
        </w:rPr>
        <w:t xml:space="preserve"> </w:t>
      </w:r>
      <w:r w:rsidR="00D3146F" w:rsidRPr="0058241C">
        <w:rPr>
          <w:sz w:val="28"/>
          <w:szCs w:val="28"/>
        </w:rPr>
        <w:t>-</w:t>
      </w:r>
      <w:r w:rsidR="000650E8" w:rsidRPr="0058241C">
        <w:rPr>
          <w:sz w:val="28"/>
          <w:szCs w:val="28"/>
        </w:rPr>
        <w:t xml:space="preserve"> </w:t>
      </w:r>
      <w:proofErr w:type="spellStart"/>
      <w:r w:rsidR="00D3146F" w:rsidRPr="0058241C">
        <w:rPr>
          <w:sz w:val="28"/>
          <w:szCs w:val="28"/>
        </w:rPr>
        <w:t>Куломский</w:t>
      </w:r>
      <w:proofErr w:type="spellEnd"/>
      <w:r w:rsidR="00D3146F" w:rsidRPr="0058241C">
        <w:rPr>
          <w:sz w:val="28"/>
          <w:szCs w:val="28"/>
        </w:rPr>
        <w:t>»</w:t>
      </w:r>
      <w:r w:rsidR="0040381B" w:rsidRPr="0058241C">
        <w:rPr>
          <w:sz w:val="28"/>
          <w:szCs w:val="28"/>
        </w:rPr>
        <w:t xml:space="preserve"> – руководителе </w:t>
      </w:r>
      <w:r w:rsidRPr="0058241C">
        <w:rPr>
          <w:sz w:val="28"/>
          <w:szCs w:val="28"/>
        </w:rPr>
        <w:t xml:space="preserve">администрации </w:t>
      </w:r>
      <w:r w:rsidR="00D3146F" w:rsidRPr="0058241C">
        <w:rPr>
          <w:sz w:val="28"/>
          <w:szCs w:val="28"/>
        </w:rPr>
        <w:t xml:space="preserve">района </w:t>
      </w:r>
      <w:r w:rsidRPr="0058241C">
        <w:rPr>
          <w:sz w:val="28"/>
          <w:szCs w:val="28"/>
        </w:rPr>
        <w:t>по вопросам деятельности субъектов естественных монополий (далее - Совет) является постоянно действующим совещательны</w:t>
      </w:r>
      <w:r w:rsidR="0040381B" w:rsidRPr="0058241C">
        <w:rPr>
          <w:sz w:val="28"/>
          <w:szCs w:val="28"/>
        </w:rPr>
        <w:t xml:space="preserve">м и консультативным органом при </w:t>
      </w:r>
      <w:r w:rsidR="00D3146F" w:rsidRPr="0058241C">
        <w:rPr>
          <w:sz w:val="28"/>
          <w:szCs w:val="28"/>
        </w:rPr>
        <w:t>главе муниципального района «</w:t>
      </w:r>
      <w:proofErr w:type="spellStart"/>
      <w:r w:rsidR="00D3146F" w:rsidRPr="0058241C">
        <w:rPr>
          <w:sz w:val="28"/>
          <w:szCs w:val="28"/>
        </w:rPr>
        <w:t>Усть-Куломский</w:t>
      </w:r>
      <w:proofErr w:type="spellEnd"/>
      <w:r w:rsidR="00D3146F" w:rsidRPr="0058241C">
        <w:rPr>
          <w:sz w:val="28"/>
          <w:szCs w:val="28"/>
        </w:rPr>
        <w:t xml:space="preserve">» – руководителе администрации района </w:t>
      </w:r>
      <w:r w:rsidR="00E825C5" w:rsidRPr="0058241C">
        <w:rPr>
          <w:sz w:val="28"/>
          <w:szCs w:val="28"/>
        </w:rPr>
        <w:t xml:space="preserve">(далее – </w:t>
      </w:r>
      <w:r w:rsidR="0040381B" w:rsidRPr="0058241C">
        <w:rPr>
          <w:sz w:val="28"/>
          <w:szCs w:val="28"/>
        </w:rPr>
        <w:t>Глава, А</w:t>
      </w:r>
      <w:r w:rsidR="00E825C5" w:rsidRPr="0058241C">
        <w:rPr>
          <w:sz w:val="28"/>
          <w:szCs w:val="28"/>
        </w:rPr>
        <w:t>дминистрация</w:t>
      </w:r>
      <w:r w:rsidR="0040381B" w:rsidRPr="0058241C">
        <w:rPr>
          <w:sz w:val="28"/>
          <w:szCs w:val="28"/>
        </w:rPr>
        <w:t>, муниципальное образование</w:t>
      </w:r>
      <w:r w:rsidR="00E825C5" w:rsidRPr="0058241C">
        <w:rPr>
          <w:sz w:val="28"/>
          <w:szCs w:val="28"/>
        </w:rPr>
        <w:t>)</w:t>
      </w:r>
      <w:r w:rsidRPr="0058241C">
        <w:rPr>
          <w:sz w:val="28"/>
          <w:szCs w:val="28"/>
        </w:rPr>
        <w:t>.</w:t>
      </w:r>
    </w:p>
    <w:p w:rsidR="00A055B8" w:rsidRPr="0058241C" w:rsidRDefault="00A055B8" w:rsidP="004B4E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proofErr w:type="gramStart"/>
      <w:r w:rsidRPr="0058241C">
        <w:rPr>
          <w:sz w:val="28"/>
          <w:szCs w:val="28"/>
        </w:rPr>
        <w:t xml:space="preserve">Для целей настоящего Положения под субъектами естественных монополий понимаются хозяйствующие субъекты, занятые производством и реализацией на территории </w:t>
      </w:r>
      <w:r w:rsidR="00E2109F" w:rsidRPr="0058241C">
        <w:rPr>
          <w:sz w:val="28"/>
          <w:szCs w:val="28"/>
        </w:rPr>
        <w:t>муниципального образования муниципального района «</w:t>
      </w:r>
      <w:proofErr w:type="spellStart"/>
      <w:r w:rsidR="00E2109F" w:rsidRPr="0058241C">
        <w:rPr>
          <w:sz w:val="28"/>
          <w:szCs w:val="28"/>
        </w:rPr>
        <w:t>Усть-Куломский</w:t>
      </w:r>
      <w:proofErr w:type="spellEnd"/>
      <w:r w:rsidR="00E2109F" w:rsidRPr="0058241C">
        <w:rPr>
          <w:sz w:val="28"/>
          <w:szCs w:val="28"/>
        </w:rPr>
        <w:t xml:space="preserve">» Республики Коми </w:t>
      </w:r>
      <w:r w:rsidRPr="0058241C">
        <w:rPr>
          <w:sz w:val="28"/>
          <w:szCs w:val="28"/>
        </w:rPr>
        <w:t>услуг по передаче электрической энергии, тепловой энергии, водоснабжения и водоотведения с использованием централизованных систем, систем коммунальной инфраструктуры, на которые государственное регулирование цен (тарифов) на внутреннем рынке Российской Федерации осуществляют органы исполнительной власти Республики Коми в области</w:t>
      </w:r>
      <w:proofErr w:type="gramEnd"/>
      <w:r w:rsidRPr="0058241C">
        <w:rPr>
          <w:sz w:val="28"/>
          <w:szCs w:val="28"/>
        </w:rPr>
        <w:t xml:space="preserve"> государ</w:t>
      </w:r>
      <w:r w:rsidR="00D64A75" w:rsidRPr="0058241C">
        <w:rPr>
          <w:sz w:val="28"/>
          <w:szCs w:val="28"/>
        </w:rPr>
        <w:t>ственного регулирования тарифов</w:t>
      </w:r>
      <w:r w:rsidRPr="0058241C">
        <w:rPr>
          <w:sz w:val="28"/>
          <w:szCs w:val="28"/>
        </w:rPr>
        <w:t>.</w:t>
      </w:r>
    </w:p>
    <w:p w:rsidR="00A055B8" w:rsidRPr="0058241C" w:rsidRDefault="00A055B8" w:rsidP="004B4E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58241C">
        <w:rPr>
          <w:sz w:val="28"/>
          <w:szCs w:val="28"/>
        </w:rPr>
        <w:t>Совет не рассматривает обращения, связанные со спорами хозяйствующих субъектов, а также жалобы на решения судов, действия органов следствия и дознания, иных органов.</w:t>
      </w:r>
    </w:p>
    <w:p w:rsidR="00A055B8" w:rsidRPr="0058241C" w:rsidRDefault="00A055B8" w:rsidP="004B4E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58241C">
        <w:rPr>
          <w:sz w:val="28"/>
          <w:szCs w:val="28"/>
        </w:rPr>
        <w:t xml:space="preserve">Совет осуществляет свою деятельность независимо от работы иных отраслевых, общественных и экспертных советов </w:t>
      </w:r>
      <w:r w:rsidR="00AD2170" w:rsidRPr="0058241C">
        <w:rPr>
          <w:sz w:val="28"/>
          <w:szCs w:val="28"/>
        </w:rPr>
        <w:t>при муниципальном образовании муниципального района «</w:t>
      </w:r>
      <w:proofErr w:type="spellStart"/>
      <w:r w:rsidR="00AD2170" w:rsidRPr="0058241C">
        <w:rPr>
          <w:sz w:val="28"/>
          <w:szCs w:val="28"/>
        </w:rPr>
        <w:t>Усть-Куломский</w:t>
      </w:r>
      <w:proofErr w:type="spellEnd"/>
      <w:r w:rsidR="00AD2170" w:rsidRPr="0058241C">
        <w:rPr>
          <w:sz w:val="28"/>
          <w:szCs w:val="28"/>
        </w:rPr>
        <w:t xml:space="preserve">» Республики Коми, </w:t>
      </w:r>
      <w:r w:rsidRPr="0058241C">
        <w:rPr>
          <w:sz w:val="28"/>
          <w:szCs w:val="28"/>
        </w:rPr>
        <w:t>орган</w:t>
      </w:r>
      <w:r w:rsidR="00D64A75" w:rsidRPr="0058241C">
        <w:rPr>
          <w:sz w:val="28"/>
          <w:szCs w:val="28"/>
        </w:rPr>
        <w:t>ов</w:t>
      </w:r>
      <w:r w:rsidRPr="0058241C">
        <w:rPr>
          <w:sz w:val="28"/>
          <w:szCs w:val="28"/>
        </w:rPr>
        <w:t xml:space="preserve"> исполнительной власти Республики Коми, субъектов естественных монополий. </w:t>
      </w:r>
    </w:p>
    <w:p w:rsidR="00A055B8" w:rsidRPr="0058241C" w:rsidRDefault="00A055B8" w:rsidP="004B4E8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40"/>
        <w:jc w:val="both"/>
        <w:rPr>
          <w:sz w:val="28"/>
          <w:szCs w:val="28"/>
        </w:rPr>
      </w:pPr>
      <w:r w:rsidRPr="0058241C">
        <w:rPr>
          <w:sz w:val="28"/>
          <w:szCs w:val="28"/>
        </w:rPr>
        <w:t>Совет может взаимодействовать с иным</w:t>
      </w:r>
      <w:r w:rsidR="009D3E42" w:rsidRPr="0058241C">
        <w:rPr>
          <w:sz w:val="28"/>
          <w:szCs w:val="28"/>
        </w:rPr>
        <w:t>и</w:t>
      </w:r>
      <w:r w:rsidRPr="0058241C">
        <w:rPr>
          <w:sz w:val="28"/>
          <w:szCs w:val="28"/>
        </w:rPr>
        <w:t xml:space="preserve"> отраслевыми, общественными и экспертными советами при </w:t>
      </w:r>
      <w:r w:rsidR="009D7048" w:rsidRPr="0058241C">
        <w:rPr>
          <w:sz w:val="28"/>
          <w:szCs w:val="28"/>
        </w:rPr>
        <w:t>администраци</w:t>
      </w:r>
      <w:r w:rsidR="009D3E42" w:rsidRPr="0058241C">
        <w:rPr>
          <w:sz w:val="28"/>
          <w:szCs w:val="28"/>
        </w:rPr>
        <w:t>и</w:t>
      </w:r>
      <w:r w:rsidR="009D7048" w:rsidRPr="0058241C">
        <w:rPr>
          <w:sz w:val="28"/>
          <w:szCs w:val="28"/>
        </w:rPr>
        <w:t xml:space="preserve"> муниципальных образований</w:t>
      </w:r>
      <w:r w:rsidRPr="0058241C">
        <w:rPr>
          <w:sz w:val="28"/>
          <w:szCs w:val="28"/>
        </w:rPr>
        <w:t xml:space="preserve">, субъектами естественных монополий и </w:t>
      </w:r>
      <w:r w:rsidR="0040381B" w:rsidRPr="0058241C">
        <w:rPr>
          <w:sz w:val="28"/>
          <w:szCs w:val="28"/>
        </w:rPr>
        <w:t xml:space="preserve">уполномоченными </w:t>
      </w:r>
      <w:r w:rsidRPr="0058241C">
        <w:rPr>
          <w:sz w:val="28"/>
          <w:szCs w:val="28"/>
        </w:rPr>
        <w:t xml:space="preserve">органами исполнительной власти Республики Коми, проводить совместные совещания, в том числе на постоянной основе, по вопросам, относящимся к компетенции Совета. </w:t>
      </w:r>
    </w:p>
    <w:p w:rsidR="00E825C5" w:rsidRPr="0058241C" w:rsidRDefault="00E825C5" w:rsidP="004B4E81">
      <w:pPr>
        <w:pStyle w:val="a5"/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5C5" w:rsidRPr="0058241C" w:rsidRDefault="00E825C5" w:rsidP="004B4E81">
      <w:pPr>
        <w:pStyle w:val="a5"/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II. Цель деятельности Совета</w:t>
      </w:r>
    </w:p>
    <w:p w:rsidR="00E825C5" w:rsidRPr="0058241C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Целью деятельности Совета является доведение до сведения </w:t>
      </w:r>
      <w:r w:rsidR="00D64A7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субъектов естественных </w:t>
      </w:r>
      <w:proofErr w:type="gramStart"/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монополий позиции потребителей услуг субъектов естественных</w:t>
      </w:r>
      <w:proofErr w:type="gramEnd"/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монополий (далее - потребители). </w:t>
      </w:r>
    </w:p>
    <w:p w:rsidR="00E825C5" w:rsidRPr="0058241C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825C5" w:rsidRPr="0058241C" w:rsidRDefault="00E825C5" w:rsidP="004B4E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Задачи и принципы деятельности Совета</w:t>
      </w:r>
    </w:p>
    <w:p w:rsidR="00E825C5" w:rsidRPr="0058241C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Основными задачами Совета являются: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осуществление общественного контроля </w:t>
      </w:r>
      <w:r w:rsidR="005C026F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формирование предложений по вопросу внесения изменений в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</w:t>
      </w:r>
      <w:r w:rsidR="005C026F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ые программы регулируемых организаций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58241C" w:rsidRPr="0058241C">
        <w:rPr>
          <w:rFonts w:ascii="Times New Roman" w:hAnsi="Times New Roman" w:cs="Times New Roman"/>
          <w:sz w:val="28"/>
          <w:szCs w:val="28"/>
        </w:rPr>
        <w:t>муниципального образования муниципального района «</w:t>
      </w:r>
      <w:proofErr w:type="spellStart"/>
      <w:r w:rsidR="0058241C" w:rsidRPr="0058241C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8241C" w:rsidRPr="0058241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58241C" w:rsidRPr="0058241C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="0058241C" w:rsidRPr="0058241C">
        <w:rPr>
          <w:rFonts w:ascii="Times New Roman" w:hAnsi="Times New Roman" w:cs="Times New Roman"/>
          <w:sz w:val="28"/>
          <w:szCs w:val="28"/>
        </w:rPr>
        <w:t>» Республики Коми;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взаимодействия потребителей с</w:t>
      </w:r>
      <w:r w:rsidR="0040381B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Главой,</w:t>
      </w:r>
      <w:r w:rsid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Администрацией, субъектами естественных монополий, органами исполнительной власти Республики Коми, осуществляющими функции по согласованию и утверждению инвестиционных программ субъектов естественных монополий.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Совет в своей деятельности руководствуется следующими принципами: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независимость и объективность принимаемых членами Совета решений;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баланс представительства участников различных групп в Совете;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открытость и гласность деятельности Совета на всех этапах его деятельности. </w:t>
      </w:r>
    </w:p>
    <w:p w:rsidR="00E825C5" w:rsidRPr="0058241C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825C5" w:rsidRPr="0058241C" w:rsidRDefault="00E825C5" w:rsidP="004B4E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Функции Совета</w:t>
      </w:r>
    </w:p>
    <w:p w:rsidR="00E825C5" w:rsidRPr="0058241C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Основными функциями Совета являются: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CB1D3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предложений по корректировке</w:t>
      </w:r>
      <w:r w:rsidR="00A4124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 теплоснабжения,</w:t>
      </w:r>
      <w:r w:rsidR="00584B3A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 и водоотведения, </w:t>
      </w:r>
      <w:r w:rsidR="00D64A7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заданий на разработку</w:t>
      </w:r>
      <w:r w:rsidR="00035EDE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корректировку</w:t>
      </w:r>
      <w:r w:rsidR="00D64A7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программ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разработка предложений по повышению эффективности дальнейшей реализации инвестиционных программ, а также внесению в них изменений;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разработка предложений и рекомендаций по совершенствованию государственного регулирования цен (тарифов) на товары (услуги) субъектов естественных монополий;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организация сбора и обобщение предложений по вопросам деятельности субъектов естественных монополий, поступающих от потребителей;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организация и осуществление информационной и методической поддержки потребителей по вопросам деятельности субъектов естественных монополий;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участие в повышении информированности потребителей по вопросам деятельности с</w:t>
      </w:r>
      <w:r w:rsidR="00CB1D3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убъектов естественных монополий;</w:t>
      </w:r>
    </w:p>
    <w:p w:rsidR="00CB1D35" w:rsidRPr="0058241C" w:rsidRDefault="00CB1D3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рассмотрение отчетов о ходе реализации инвестиционных программ субъектов естественных монополий.</w:t>
      </w:r>
    </w:p>
    <w:p w:rsidR="00E825C5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58241C" w:rsidRDefault="0058241C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1C" w:rsidRDefault="0058241C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241C" w:rsidRPr="0058241C" w:rsidRDefault="0058241C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5C5" w:rsidRPr="0058241C" w:rsidRDefault="00E825C5" w:rsidP="004B4E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формирования состава Совета</w:t>
      </w:r>
    </w:p>
    <w:p w:rsidR="00E825C5" w:rsidRPr="0058241C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Состав Совета утверждается </w:t>
      </w:r>
      <w:r w:rsid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 администрации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Усть-Куломский</w:t>
      </w:r>
      <w:proofErr w:type="spellEnd"/>
      <w:r w:rsid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900BF" w:rsidRPr="0058241C" w:rsidRDefault="00E825C5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9"/>
      <w:bookmarkEnd w:id="0"/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="003900BF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Совета формируется </w:t>
      </w:r>
      <w:r w:rsidR="00D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(по согласованию) </w:t>
      </w:r>
      <w:proofErr w:type="gramStart"/>
      <w:r w:rsidR="003900BF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="003900BF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900BF" w:rsidRPr="0058241C" w:rsidRDefault="003900BF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потребителей товаров и услуг субъектов естественных монополий, представителей отделений общественных организаций, </w:t>
      </w:r>
      <w:proofErr w:type="gramStart"/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бизнес-ассоциаций</w:t>
      </w:r>
      <w:proofErr w:type="gramEnd"/>
      <w:r w:rsidR="00CB1D3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00BF" w:rsidRPr="0058241C" w:rsidRDefault="003900BF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политических партий;</w:t>
      </w:r>
    </w:p>
    <w:p w:rsidR="003900BF" w:rsidRPr="0058241C" w:rsidRDefault="003900BF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представителей общественных некоммерческих организаций и (или) организаций по защите прав потребителей, членов Общественной палаты </w:t>
      </w:r>
      <w:r w:rsid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муниципального района «</w:t>
      </w:r>
      <w:proofErr w:type="spellStart"/>
      <w:r w:rsid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Усть-Куломский</w:t>
      </w:r>
      <w:proofErr w:type="spellEnd"/>
      <w:r w:rsid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900BF" w:rsidRPr="0058241C" w:rsidRDefault="003900BF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 городских и сельских поселений, входящих в состав муниципального образования.</w:t>
      </w:r>
    </w:p>
    <w:p w:rsidR="005F1BB4" w:rsidRPr="0058241C" w:rsidRDefault="005C026F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Совета подлежат включению</w:t>
      </w:r>
      <w:r w:rsidR="005F1BB4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 </w:t>
      </w:r>
      <w:r w:rsidR="005F1BB4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 Республики Коми по тарифам либо ли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цо, исполняющее его обязанности, а также заместитель министра строительства и жилищно-коммунального хозяйства Республики Коми, курирующий вопросы ж</w:t>
      </w:r>
      <w:r w:rsidR="00143C1B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илищно-коммунального хозяйства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лицо, исполняющее его обязанности</w:t>
      </w:r>
      <w:r w:rsid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EDE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правом голоса)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1D35" w:rsidRPr="0058241C" w:rsidRDefault="00CB1D35" w:rsidP="003900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Совета включаются представители </w:t>
      </w:r>
      <w:r w:rsidR="00035EDE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субъектов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естественных монополий (без права голоса).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 состав Совета не могут входить представители </w:t>
      </w:r>
      <w:r w:rsidR="005C026F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Администрации, за</w:t>
      </w:r>
      <w:r w:rsidR="00D64A7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исключением Главы,</w:t>
      </w:r>
      <w:r w:rsidR="0032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1D3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заместителя руководителя Администрации, курирующего вопросы жилищно-коммунального хозяйства</w:t>
      </w:r>
      <w:bookmarkStart w:id="1" w:name="_GoBack"/>
      <w:bookmarkEnd w:id="1"/>
      <w:r w:rsidR="00D00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5"/>
      <w:bookmarkEnd w:id="2"/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6524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ходе формирования состава</w:t>
      </w:r>
      <w:r w:rsidR="00576999" w:rsidRPr="0057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999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576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территориального развития  </w:t>
      </w:r>
      <w:r w:rsidR="00AC2E3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57699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 в адрес крупных потребителей товаров и услуг субъектов естественных монополий, деловых, общественных, некоммерческих организаций и политических партий письма с предложением представить кандидатуры в состав Совета. Срок рассмотрения </w:t>
      </w:r>
      <w:r w:rsidR="00AC2E3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представленных организациями предложений составляет не более двух недель с момента </w:t>
      </w:r>
      <w:r w:rsidR="00D0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</w:t>
      </w:r>
      <w:r w:rsidR="00D0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специалистом общего отдела администрации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56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D005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Усть-Куломский</w:t>
      </w:r>
      <w:proofErr w:type="spellEnd"/>
      <w:r w:rsidR="0057699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005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указанного срока</w:t>
      </w:r>
      <w:r w:rsidR="0057699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указанного в абзаце первом настоящего пункта</w:t>
      </w:r>
      <w:r w:rsidR="0065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представленных предложений </w:t>
      </w:r>
      <w:r w:rsidR="0065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территориального развития  </w:t>
      </w:r>
      <w:r w:rsidR="00AC2E3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653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6A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пяти дней, </w:t>
      </w:r>
      <w:r w:rsidR="00DC7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готовит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="004C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администрации </w:t>
      </w:r>
      <w:r w:rsidR="004C43C9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43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proofErr w:type="spellStart"/>
      <w:r w:rsidR="004C43C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Усть-Куломский</w:t>
      </w:r>
      <w:proofErr w:type="spellEnd"/>
      <w:r w:rsidR="004C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4C43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в соответствии с пунктом 11 настоящего Положения.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Совета имеют равные права и </w:t>
      </w:r>
      <w:proofErr w:type="gramStart"/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несут равные обязанности</w:t>
      </w:r>
      <w:proofErr w:type="gramEnd"/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Внутри Совета могут формироваться отраслевые палаты. </w:t>
      </w:r>
    </w:p>
    <w:p w:rsidR="00E825C5" w:rsidRPr="0058241C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825C5" w:rsidRPr="0058241C" w:rsidRDefault="00E825C5" w:rsidP="004B4E8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Проведение заседаний Совета</w:t>
      </w:r>
    </w:p>
    <w:p w:rsidR="00E825C5" w:rsidRPr="0058241C" w:rsidRDefault="00E825C5" w:rsidP="004B4E81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Основной формой деятельности Совета являются заседания, которые проводятся в соответствии с графиком рассмотрения вопросов, относящихся к компетенции Совета, но не реже одного раза в полугодие. </w:t>
      </w:r>
    </w:p>
    <w:p w:rsidR="00E825C5" w:rsidRPr="0058241C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Заседания Совета могут считаться состоявшимися в случае присутствия половины членов Совета от его </w:t>
      </w:r>
      <w:r w:rsidR="0072149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25C5" w:rsidRPr="0058241C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Внеочередное заседание Совета может быть проведено по инициативе не менее одной трети членов Совета или </w:t>
      </w:r>
      <w:r w:rsidR="00630F67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25C5" w:rsidRPr="0058241C" w:rsidRDefault="00EA6A21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первом заседании Совета из его состава </w:t>
      </w:r>
      <w:r w:rsidR="001A0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открытым г</w:t>
      </w:r>
      <w:r w:rsidR="00E10D9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A0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лосованием 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простым большинством голосов присутствующих на заседании избираются председатель Совета и заместитель председателя Совета, а также утверждается кандидатура ответственного секретаря Совета.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Совета не входит в состав Совета и не имеет права голоса. </w:t>
      </w:r>
    </w:p>
    <w:p w:rsidR="00E825C5" w:rsidRPr="0058241C" w:rsidRDefault="00EA6A21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D6524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Совета: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 текущую деятельность Совета с учетом поступивших предложений </w:t>
      </w:r>
      <w:r w:rsidR="00B15BD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Администрации, органов исполнительной власти Республики Коми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членов Совета;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созыве и сроках проведения очередных и внеочередных заседаний Совета;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председательствует на заседаниях Совета;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принятые Советом решения;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на рассмотрение </w:t>
      </w:r>
      <w:r w:rsidR="00630F67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</w:t>
      </w:r>
      <w:r w:rsidR="00B15BD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внесению изменений в схемы теплоснабжения</w:t>
      </w:r>
      <w:r w:rsidR="002913BF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водоснабжения, водоотведения</w:t>
      </w:r>
      <w:r w:rsidR="00B15BD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</w:t>
      </w:r>
      <w:r w:rsidR="002913BF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корректировки технических заданий на корректировку инвестиционных программ, а также дальнейшей </w:t>
      </w:r>
      <w:r w:rsidR="00B15BD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корректировки инвестиционных программ</w:t>
      </w:r>
      <w:r w:rsidR="002913BF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 положения о рабочих группах Совета.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председателя Совета его полномочия может осуществлять заместитель председателя Совета.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D6524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Совета: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общую координацию подготовки заседаний Совета, публикации материалов заседаний Совета, прохождения и реализации решений, рекомендаций, запросов, предложений и замечаний по итогам заседания Совета;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организацию работы Совета в период между его заседаниями;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информационно-аналитическую и научно-методическую поддержку деятельности Совета;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ведет и оформляет протоколы заседаний Совета; </w:t>
      </w:r>
    </w:p>
    <w:p w:rsidR="00E825C5" w:rsidRPr="0058241C" w:rsidRDefault="00E825C5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докладывает на заседании Совета о проделанной работе за предыдущее полугодие. </w:t>
      </w:r>
    </w:p>
    <w:p w:rsidR="00E825C5" w:rsidRPr="0058241C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Совета назначаются сроком на 3 года, председатель - на 1 год. По истечении срока полномочий в формате голосования на заседание Совета выносится вопрос о ротации председателя Совета и отдельных его членов. </w:t>
      </w:r>
    </w:p>
    <w:p w:rsidR="00E825C5" w:rsidRPr="0058241C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по рассмотренным вопросам принимаются открытым голосованием простым большинством голосов от </w:t>
      </w:r>
      <w:r w:rsidR="008E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присутствующих </w:t>
      </w:r>
      <w:r w:rsidR="00721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214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заседании </w:t>
      </w:r>
      <w:r w:rsidR="008E4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Совета. При равенстве голосов членов Совета голос председателя Совета является решающим. </w:t>
      </w:r>
    </w:p>
    <w:p w:rsidR="00E825C5" w:rsidRPr="0058241C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заседания Совета могут быть приглашены уполномоченные представители органов исполнительной власти Республики Коми, представители </w:t>
      </w:r>
      <w:r w:rsidR="002913BF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Республики Коми без права голоса. </w:t>
      </w:r>
    </w:p>
    <w:p w:rsidR="00E825C5" w:rsidRPr="0058241C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Совета отражаются в протоколах заседаний Совета. </w:t>
      </w:r>
    </w:p>
    <w:p w:rsidR="00E825C5" w:rsidRPr="0058241C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Совета носят открытый рекомендательный характер. </w:t>
      </w:r>
    </w:p>
    <w:p w:rsidR="00E825C5" w:rsidRPr="0058241C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Ежегодно Совет публикует отчет о результатах работы и размещает его на официальном сайте </w:t>
      </w:r>
      <w:r w:rsidR="00B15BD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</w:t>
      </w:r>
      <w:r w:rsidR="00630F67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630F67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25C5" w:rsidRPr="0058241C" w:rsidRDefault="005D6524" w:rsidP="004B4E8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A6A21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Совета принимают личное участие в заседаниях Совета. В случае если член Совета не может лично присутствовать на заседании Совета, он имеет право заблаговременно представить свое мнение по рассматриваемым вопросам в письменной форме, которое приравнивается к участию в заседании Совета и учитывается при голосовании и принятии решения. </w:t>
      </w:r>
    </w:p>
    <w:p w:rsidR="00A055B8" w:rsidRPr="0058241C" w:rsidRDefault="00EA6A21" w:rsidP="00857ABB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E825C5" w:rsidRPr="00582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Члены Совета, не согласные с решением Совета, могут изложить свое особое мнение, которое вносится в протокол заседания. </w:t>
      </w:r>
    </w:p>
    <w:p w:rsidR="00857ABB" w:rsidRPr="00857ABB" w:rsidRDefault="00857ABB" w:rsidP="00857ABB">
      <w:pPr>
        <w:autoSpaceDE w:val="0"/>
        <w:autoSpaceDN w:val="0"/>
        <w:adjustRightInd w:val="0"/>
        <w:spacing w:before="2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ABB">
        <w:rPr>
          <w:rFonts w:ascii="Times New Roman" w:hAnsi="Times New Roman" w:cs="Times New Roman"/>
          <w:sz w:val="28"/>
          <w:szCs w:val="28"/>
        </w:rPr>
        <w:t xml:space="preserve">30. Организационно-техническое обеспечение деятельности Совета осуществляется отделом территориального развития </w:t>
      </w:r>
      <w:r w:rsidRPr="00857A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7ABB">
        <w:rPr>
          <w:rFonts w:ascii="Times New Roman" w:hAnsi="Times New Roman" w:cs="Times New Roman"/>
          <w:sz w:val="28"/>
          <w:szCs w:val="28"/>
        </w:rPr>
        <w:t>.</w:t>
      </w:r>
    </w:p>
    <w:p w:rsidR="00A055B8" w:rsidRPr="0058241C" w:rsidRDefault="00A055B8" w:rsidP="00A055B8">
      <w:pPr>
        <w:pStyle w:val="a3"/>
        <w:spacing w:before="0" w:beforeAutospacing="0" w:after="0" w:afterAutospacing="0" w:line="288" w:lineRule="atLeast"/>
        <w:ind w:left="900"/>
        <w:jc w:val="both"/>
        <w:rPr>
          <w:sz w:val="28"/>
          <w:szCs w:val="28"/>
        </w:rPr>
      </w:pPr>
    </w:p>
    <w:p w:rsidR="00A055B8" w:rsidRPr="0058241C" w:rsidRDefault="00A055B8" w:rsidP="00A055B8">
      <w:pPr>
        <w:pStyle w:val="a3"/>
        <w:spacing w:before="0" w:beforeAutospacing="0" w:after="0" w:afterAutospacing="0" w:line="288" w:lineRule="atLeast"/>
        <w:ind w:left="900"/>
        <w:jc w:val="both"/>
        <w:rPr>
          <w:sz w:val="28"/>
          <w:szCs w:val="28"/>
        </w:rPr>
      </w:pPr>
    </w:p>
    <w:p w:rsidR="00A055B8" w:rsidRPr="0058241C" w:rsidRDefault="00A055B8" w:rsidP="00A05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5B8" w:rsidRPr="0058241C" w:rsidRDefault="00A055B8">
      <w:pPr>
        <w:rPr>
          <w:rFonts w:ascii="Times New Roman" w:hAnsi="Times New Roman" w:cs="Times New Roman"/>
          <w:sz w:val="28"/>
          <w:szCs w:val="28"/>
        </w:rPr>
      </w:pPr>
    </w:p>
    <w:p w:rsidR="00A055B8" w:rsidRDefault="00A055B8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Default="00737102">
      <w:pPr>
        <w:rPr>
          <w:rFonts w:ascii="Times New Roman" w:hAnsi="Times New Roman" w:cs="Times New Roman"/>
          <w:sz w:val="28"/>
          <w:szCs w:val="28"/>
        </w:rPr>
      </w:pPr>
    </w:p>
    <w:p w:rsidR="00737102" w:rsidRPr="00737102" w:rsidRDefault="00737102" w:rsidP="00737102">
      <w:pPr>
        <w:pStyle w:val="a8"/>
        <w:rPr>
          <w:sz w:val="28"/>
          <w:szCs w:val="28"/>
        </w:rPr>
      </w:pPr>
      <w:r w:rsidRPr="00737102">
        <w:rPr>
          <w:sz w:val="28"/>
          <w:szCs w:val="28"/>
        </w:rPr>
        <w:lastRenderedPageBreak/>
        <w:t>ЛИСТ</w:t>
      </w:r>
    </w:p>
    <w:p w:rsidR="00737102" w:rsidRPr="00737102" w:rsidRDefault="00737102" w:rsidP="007371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710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согласования </w:t>
      </w:r>
      <w:r w:rsidRPr="00737102">
        <w:rPr>
          <w:rFonts w:ascii="Times New Roman" w:hAnsi="Times New Roman" w:cs="Times New Roman"/>
          <w:sz w:val="28"/>
          <w:szCs w:val="28"/>
        </w:rPr>
        <w:t xml:space="preserve">проекта постановления </w:t>
      </w:r>
      <w:r w:rsidRPr="00737102">
        <w:rPr>
          <w:rFonts w:ascii="Times New Roman" w:hAnsi="Times New Roman" w:cs="Times New Roman"/>
          <w:sz w:val="28"/>
        </w:rPr>
        <w:t>администрации муниципального  района «</w:t>
      </w:r>
      <w:proofErr w:type="spellStart"/>
      <w:r w:rsidRPr="00737102">
        <w:rPr>
          <w:rFonts w:ascii="Times New Roman" w:hAnsi="Times New Roman" w:cs="Times New Roman"/>
          <w:sz w:val="28"/>
        </w:rPr>
        <w:t>Усть-Куломский</w:t>
      </w:r>
      <w:proofErr w:type="spellEnd"/>
      <w:r w:rsidRPr="00737102">
        <w:rPr>
          <w:rFonts w:ascii="Times New Roman" w:hAnsi="Times New Roman" w:cs="Times New Roman"/>
          <w:sz w:val="28"/>
        </w:rPr>
        <w:t>»</w:t>
      </w:r>
      <w:r w:rsidRPr="00737102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 Межотраслевом совете потребителей при главе муниципального района «</w:t>
      </w:r>
      <w:proofErr w:type="spellStart"/>
      <w:r w:rsidRPr="0073710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37102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737102">
        <w:rPr>
          <w:rFonts w:ascii="Times New Roman" w:hAnsi="Times New Roman" w:cs="Times New Roman"/>
          <w:sz w:val="28"/>
          <w:szCs w:val="28"/>
        </w:rPr>
        <w:t>Куломский</w:t>
      </w:r>
      <w:proofErr w:type="spellEnd"/>
      <w:r w:rsidRPr="00737102">
        <w:rPr>
          <w:rFonts w:ascii="Times New Roman" w:hAnsi="Times New Roman" w:cs="Times New Roman"/>
          <w:sz w:val="28"/>
          <w:szCs w:val="28"/>
        </w:rPr>
        <w:t>» – руководителе администрации  района по вопросам деятельности субъектов естественных монополий»</w:t>
      </w:r>
    </w:p>
    <w:p w:rsidR="00737102" w:rsidRPr="00737102" w:rsidRDefault="00737102" w:rsidP="007371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102" w:rsidRPr="00737102" w:rsidRDefault="00737102" w:rsidP="00737102">
      <w:pPr>
        <w:shd w:val="clear" w:color="auto" w:fill="FFFFFF"/>
        <w:spacing w:line="274" w:lineRule="exact"/>
        <w:ind w:right="246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737102" w:rsidRPr="00737102" w:rsidRDefault="00737102" w:rsidP="00737102">
      <w:pPr>
        <w:shd w:val="clear" w:color="auto" w:fill="FFFFFF"/>
        <w:suppressAutoHyphens/>
        <w:ind w:right="2"/>
        <w:rPr>
          <w:rFonts w:ascii="Times New Roman" w:hAnsi="Times New Roman" w:cs="Times New Roman"/>
          <w:sz w:val="28"/>
          <w:szCs w:val="28"/>
        </w:rPr>
      </w:pPr>
    </w:p>
    <w:p w:rsidR="00737102" w:rsidRPr="00737102" w:rsidRDefault="00737102" w:rsidP="00737102">
      <w:pPr>
        <w:shd w:val="clear" w:color="auto" w:fill="FFFFFF"/>
        <w:suppressAutoHyphens/>
        <w:ind w:right="2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3827"/>
        <w:gridCol w:w="3402"/>
        <w:gridCol w:w="2127"/>
      </w:tblGrid>
      <w:tr w:rsidR="00737102" w:rsidRPr="00737102" w:rsidTr="00CF6BC4">
        <w:trPr>
          <w:trHeight w:hRule="exact" w:val="2109"/>
        </w:trPr>
        <w:tc>
          <w:tcPr>
            <w:tcW w:w="568" w:type="dxa"/>
            <w:shd w:val="clear" w:color="auto" w:fill="FFFFFF"/>
            <w:vAlign w:val="center"/>
          </w:tcPr>
          <w:p w:rsidR="00737102" w:rsidRPr="00737102" w:rsidRDefault="00737102" w:rsidP="00CF6B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1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7102" w:rsidRPr="00737102" w:rsidRDefault="00737102" w:rsidP="00CF6BC4">
            <w:pPr>
              <w:ind w:left="158" w:right="180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3710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Должность лица,</w:t>
            </w:r>
          </w:p>
          <w:p w:rsidR="00737102" w:rsidRPr="00737102" w:rsidRDefault="00737102" w:rsidP="00CF6BC4">
            <w:pPr>
              <w:ind w:left="158" w:right="180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proofErr w:type="gramStart"/>
            <w:r w:rsidRPr="0073710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согласовавшего</w:t>
            </w:r>
            <w:proofErr w:type="gramEnd"/>
            <w:r w:rsidRPr="0073710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проект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7102" w:rsidRPr="00737102" w:rsidRDefault="00737102" w:rsidP="00CF6BC4">
            <w:pPr>
              <w:shd w:val="clear" w:color="auto" w:fill="FFFFFF"/>
              <w:suppressAutoHyphens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3710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Фамилия, инициалы  </w:t>
            </w:r>
            <w:r w:rsidRPr="0073710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br/>
              <w:t>имени и отчества</w:t>
            </w:r>
          </w:p>
          <w:p w:rsidR="00737102" w:rsidRPr="00737102" w:rsidRDefault="00737102" w:rsidP="00CF6BC4">
            <w:pPr>
              <w:shd w:val="clear" w:color="auto" w:fill="FFFFFF"/>
              <w:suppressAutoHyphens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3710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лица,</w:t>
            </w:r>
          </w:p>
          <w:p w:rsidR="00737102" w:rsidRPr="00737102" w:rsidRDefault="00737102" w:rsidP="00CF6BC4">
            <w:pPr>
              <w:shd w:val="clear" w:color="auto" w:fill="FFFFFF"/>
              <w:suppressAutoHyphens/>
              <w:spacing w:line="274" w:lineRule="exact"/>
              <w:ind w:right="-40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3710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согласовавшего</w:t>
            </w:r>
          </w:p>
          <w:p w:rsidR="00737102" w:rsidRPr="00737102" w:rsidRDefault="00737102" w:rsidP="00CF6BC4">
            <w:pPr>
              <w:shd w:val="clear" w:color="auto" w:fill="FFFFFF"/>
              <w:suppressAutoHyphens/>
              <w:spacing w:line="274" w:lineRule="exact"/>
              <w:ind w:right="-40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3710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проект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7102" w:rsidRPr="00737102" w:rsidRDefault="00737102" w:rsidP="00CF6BC4">
            <w:pPr>
              <w:shd w:val="clear" w:color="auto" w:fill="FFFFFF"/>
              <w:spacing w:line="274" w:lineRule="exact"/>
              <w:ind w:left="245" w:right="28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371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Результат</w:t>
            </w:r>
          </w:p>
          <w:p w:rsidR="00737102" w:rsidRPr="00737102" w:rsidRDefault="00737102" w:rsidP="00CF6BC4">
            <w:pPr>
              <w:shd w:val="clear" w:color="auto" w:fill="FFFFFF"/>
              <w:suppressAutoHyphens/>
              <w:spacing w:line="274" w:lineRule="exact"/>
              <w:ind w:left="102" w:right="289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737102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согласования подпись</w:t>
            </w:r>
          </w:p>
        </w:tc>
      </w:tr>
      <w:tr w:rsidR="00737102" w:rsidRPr="00737102" w:rsidTr="00CF6BC4">
        <w:trPr>
          <w:trHeight w:hRule="exact" w:val="1906"/>
        </w:trPr>
        <w:tc>
          <w:tcPr>
            <w:tcW w:w="568" w:type="dxa"/>
            <w:shd w:val="clear" w:color="auto" w:fill="FFFFFF"/>
            <w:vAlign w:val="center"/>
          </w:tcPr>
          <w:p w:rsidR="00737102" w:rsidRPr="00737102" w:rsidRDefault="00737102" w:rsidP="00CF6BC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7102" w:rsidRPr="00737102" w:rsidRDefault="00737102" w:rsidP="00CF6BC4">
            <w:pPr>
              <w:ind w:left="158" w:right="180"/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37102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 руководителя администрации МР «</w:t>
            </w:r>
            <w:proofErr w:type="spellStart"/>
            <w:r w:rsidRPr="00737102">
              <w:rPr>
                <w:rFonts w:ascii="Times New Roman" w:hAnsi="Times New Roman" w:cs="Times New Roman"/>
                <w:bCs/>
                <w:sz w:val="28"/>
                <w:szCs w:val="28"/>
              </w:rPr>
              <w:t>Усть-Куломский</w:t>
            </w:r>
            <w:proofErr w:type="spellEnd"/>
            <w:r w:rsidRPr="0073710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                                   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7102" w:rsidRPr="00737102" w:rsidRDefault="00737102" w:rsidP="00CF6BC4">
            <w:pPr>
              <w:shd w:val="clear" w:color="auto" w:fill="FFFFFF"/>
              <w:suppressAutoHyphens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37102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Бадьин В.В.</w:t>
            </w:r>
          </w:p>
          <w:p w:rsidR="00737102" w:rsidRPr="00737102" w:rsidRDefault="00737102" w:rsidP="00CF6BC4">
            <w:pPr>
              <w:shd w:val="clear" w:color="auto" w:fill="FFFFFF"/>
              <w:suppressAutoHyphens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  <w:p w:rsidR="00737102" w:rsidRPr="00737102" w:rsidRDefault="00737102" w:rsidP="00CF6BC4">
            <w:pPr>
              <w:shd w:val="clear" w:color="auto" w:fill="FFFFFF"/>
              <w:suppressAutoHyphens/>
              <w:spacing w:line="274" w:lineRule="exact"/>
              <w:jc w:val="center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37102" w:rsidRPr="00737102" w:rsidRDefault="00737102" w:rsidP="00CF6BC4">
            <w:pPr>
              <w:shd w:val="clear" w:color="auto" w:fill="FFFFFF"/>
              <w:spacing w:line="274" w:lineRule="exact"/>
              <w:ind w:left="245" w:right="28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37102" w:rsidRPr="00737102" w:rsidRDefault="00737102" w:rsidP="00CF6BC4">
            <w:pPr>
              <w:shd w:val="clear" w:color="auto" w:fill="FFFFFF"/>
              <w:spacing w:line="274" w:lineRule="exact"/>
              <w:ind w:left="245" w:right="28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37102" w:rsidRPr="00737102" w:rsidRDefault="00737102" w:rsidP="00CF6BC4">
            <w:pPr>
              <w:shd w:val="clear" w:color="auto" w:fill="FFFFFF"/>
              <w:spacing w:line="274" w:lineRule="exact"/>
              <w:ind w:left="245" w:right="28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37102" w:rsidRPr="00737102" w:rsidRDefault="00737102" w:rsidP="00CF6BC4">
            <w:pPr>
              <w:shd w:val="clear" w:color="auto" w:fill="FFFFFF"/>
              <w:spacing w:line="274" w:lineRule="exact"/>
              <w:ind w:left="245" w:right="28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37102" w:rsidRPr="00737102" w:rsidRDefault="00737102" w:rsidP="00CF6BC4">
            <w:pPr>
              <w:shd w:val="clear" w:color="auto" w:fill="FFFFFF"/>
              <w:spacing w:line="274" w:lineRule="exact"/>
              <w:ind w:left="245" w:right="28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37102" w:rsidRPr="00737102" w:rsidRDefault="00737102" w:rsidP="00CF6BC4">
            <w:pPr>
              <w:shd w:val="clear" w:color="auto" w:fill="FFFFFF"/>
              <w:spacing w:line="274" w:lineRule="exact"/>
              <w:ind w:left="245" w:right="28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737102" w:rsidRPr="00737102" w:rsidRDefault="00737102" w:rsidP="00CF6BC4">
            <w:pPr>
              <w:shd w:val="clear" w:color="auto" w:fill="FFFFFF"/>
              <w:spacing w:line="274" w:lineRule="exact"/>
              <w:ind w:left="245" w:right="28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</w:tr>
    </w:tbl>
    <w:p w:rsidR="00737102" w:rsidRPr="00737102" w:rsidRDefault="00737102" w:rsidP="00737102">
      <w:pPr>
        <w:shd w:val="clear" w:color="auto" w:fill="FFFFFF"/>
        <w:rPr>
          <w:rFonts w:ascii="Times New Roman" w:hAnsi="Times New Roman" w:cs="Times New Roman"/>
          <w:color w:val="FF0000"/>
          <w:sz w:val="28"/>
          <w:szCs w:val="28"/>
        </w:rPr>
        <w:sectPr w:rsidR="00737102" w:rsidRPr="00737102" w:rsidSect="007C0B11">
          <w:pgSz w:w="11909" w:h="16834"/>
          <w:pgMar w:top="851" w:right="680" w:bottom="851" w:left="1701" w:header="720" w:footer="720" w:gutter="0"/>
          <w:cols w:space="60"/>
          <w:noEndnote/>
          <w:docGrid w:linePitch="272"/>
        </w:sectPr>
      </w:pPr>
    </w:p>
    <w:p w:rsidR="00737102" w:rsidRPr="0058241C" w:rsidRDefault="00737102">
      <w:pPr>
        <w:rPr>
          <w:rFonts w:ascii="Times New Roman" w:hAnsi="Times New Roman" w:cs="Times New Roman"/>
          <w:sz w:val="28"/>
          <w:szCs w:val="28"/>
        </w:rPr>
      </w:pPr>
    </w:p>
    <w:sectPr w:rsidR="00737102" w:rsidRPr="0058241C" w:rsidSect="006E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B5B91"/>
    <w:multiLevelType w:val="hybridMultilevel"/>
    <w:tmpl w:val="48FEB07A"/>
    <w:lvl w:ilvl="0" w:tplc="FF6098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BFC"/>
    <w:rsid w:val="00035EDE"/>
    <w:rsid w:val="000650E8"/>
    <w:rsid w:val="000D3296"/>
    <w:rsid w:val="000E4F2D"/>
    <w:rsid w:val="00143C1B"/>
    <w:rsid w:val="001A019D"/>
    <w:rsid w:val="001D613E"/>
    <w:rsid w:val="001F2002"/>
    <w:rsid w:val="00267452"/>
    <w:rsid w:val="002913BF"/>
    <w:rsid w:val="002F1409"/>
    <w:rsid w:val="00322597"/>
    <w:rsid w:val="003900BF"/>
    <w:rsid w:val="003D2B25"/>
    <w:rsid w:val="003D72BF"/>
    <w:rsid w:val="0040381B"/>
    <w:rsid w:val="00466D54"/>
    <w:rsid w:val="004779A7"/>
    <w:rsid w:val="004B0251"/>
    <w:rsid w:val="004B4E81"/>
    <w:rsid w:val="004C43C9"/>
    <w:rsid w:val="00576999"/>
    <w:rsid w:val="0058241C"/>
    <w:rsid w:val="00584B3A"/>
    <w:rsid w:val="005C026F"/>
    <w:rsid w:val="005D6524"/>
    <w:rsid w:val="005F1BB4"/>
    <w:rsid w:val="00630F67"/>
    <w:rsid w:val="00633F79"/>
    <w:rsid w:val="006530A9"/>
    <w:rsid w:val="006E7F84"/>
    <w:rsid w:val="0072149C"/>
    <w:rsid w:val="00737102"/>
    <w:rsid w:val="007D287D"/>
    <w:rsid w:val="00815B84"/>
    <w:rsid w:val="00836557"/>
    <w:rsid w:val="00857ABB"/>
    <w:rsid w:val="008E4DD3"/>
    <w:rsid w:val="00937395"/>
    <w:rsid w:val="0094604E"/>
    <w:rsid w:val="009D3E42"/>
    <w:rsid w:val="009D7048"/>
    <w:rsid w:val="00A055B8"/>
    <w:rsid w:val="00A41245"/>
    <w:rsid w:val="00AC2E31"/>
    <w:rsid w:val="00AD2170"/>
    <w:rsid w:val="00B15BD1"/>
    <w:rsid w:val="00B50F2C"/>
    <w:rsid w:val="00BF20D3"/>
    <w:rsid w:val="00C06F1B"/>
    <w:rsid w:val="00CB1D35"/>
    <w:rsid w:val="00D00561"/>
    <w:rsid w:val="00D3146F"/>
    <w:rsid w:val="00D64A75"/>
    <w:rsid w:val="00D658EC"/>
    <w:rsid w:val="00DC6A71"/>
    <w:rsid w:val="00DC7268"/>
    <w:rsid w:val="00E10D9D"/>
    <w:rsid w:val="00E2109F"/>
    <w:rsid w:val="00E825C5"/>
    <w:rsid w:val="00EA6A21"/>
    <w:rsid w:val="00F00BFC"/>
    <w:rsid w:val="00F148A1"/>
    <w:rsid w:val="00F32F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5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25C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825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41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1245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7371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"/>
      <w:jc w:val="center"/>
    </w:pPr>
    <w:rPr>
      <w:rFonts w:ascii="Times New Roman" w:eastAsia="Times New Roman" w:hAnsi="Times New Roman" w:cs="Times New Roman"/>
      <w:color w:val="000000"/>
      <w:spacing w:val="-3"/>
      <w:w w:val="127"/>
      <w:sz w:val="30"/>
      <w:szCs w:val="30"/>
      <w:lang w:eastAsia="ru-RU"/>
    </w:rPr>
  </w:style>
  <w:style w:type="character" w:customStyle="1" w:styleId="a9">
    <w:name w:val="Название Знак"/>
    <w:basedOn w:val="a0"/>
    <w:link w:val="a8"/>
    <w:rsid w:val="00737102"/>
    <w:rPr>
      <w:rFonts w:ascii="Times New Roman" w:eastAsia="Times New Roman" w:hAnsi="Times New Roman" w:cs="Times New Roman"/>
      <w:color w:val="000000"/>
      <w:spacing w:val="-3"/>
      <w:w w:val="127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4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15215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1809</Words>
  <Characters>10315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Феттер Кристина Александровна</dc:creator>
  <cp:lastModifiedBy>Kadry2</cp:lastModifiedBy>
  <cp:revision>31</cp:revision>
  <cp:lastPrinted>2024-06-10T15:38:00Z</cp:lastPrinted>
  <dcterms:created xsi:type="dcterms:W3CDTF">2024-06-06T14:09:00Z</dcterms:created>
  <dcterms:modified xsi:type="dcterms:W3CDTF">2024-07-02T05:50:00Z</dcterms:modified>
</cp:coreProperties>
</file>