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653786">
        <w:trPr>
          <w:trHeight w:hRule="exact" w:val="573"/>
        </w:trPr>
        <w:tc>
          <w:tcPr>
            <w:tcW w:w="15618" w:type="dxa"/>
            <w:gridSpan w:val="6"/>
          </w:tcPr>
          <w:p w:rsidR="00653786" w:rsidRDefault="00653786">
            <w:bookmarkStart w:id="0" w:name="_GoBack"/>
            <w:bookmarkEnd w:id="0"/>
          </w:p>
        </w:tc>
      </w:tr>
      <w:tr w:rsidR="00653786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653786">
        <w:trPr>
          <w:trHeight w:hRule="exact" w:val="43"/>
        </w:trPr>
        <w:tc>
          <w:tcPr>
            <w:tcW w:w="15618" w:type="dxa"/>
            <w:gridSpan w:val="6"/>
          </w:tcPr>
          <w:p w:rsidR="00653786" w:rsidRDefault="00653786"/>
        </w:tc>
      </w:tr>
      <w:tr w:rsidR="00653786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653786">
        <w:trPr>
          <w:trHeight w:hRule="exact" w:val="43"/>
        </w:trPr>
        <w:tc>
          <w:tcPr>
            <w:tcW w:w="15618" w:type="dxa"/>
            <w:gridSpan w:val="6"/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653786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65378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653786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65378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65378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</w:tr>
      <w:tr w:rsidR="0065378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</w:tr>
      <w:tr w:rsidR="00653786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653786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653786">
        <w:trPr>
          <w:trHeight w:hRule="exact" w:val="716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653786">
        <w:trPr>
          <w:trHeight w:hRule="exact" w:val="1505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</w:tbl>
    <w:p w:rsidR="00653786" w:rsidRDefault="00653786">
      <w:pPr>
        <w:sectPr w:rsidR="00653786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653786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95,38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3800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95,3800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99,3400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3,13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3,2400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3,2800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3,3600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3,4200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ежегодно проходящих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51,10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52,2000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57,8000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профилактический медицинский осмотр и(или) диспансеризацию, от общего числа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дином портале государственных услуг и функций в отчетном году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97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поликлиник и поликлинических подразделений, участвующих в создании и тиражировании "Новой модели организации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29,10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оказания медицинской помощи", от общего количества таких организаций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2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1 430,00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1 430,0000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2 506,1000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2 680,3000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2 948,3000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3 305,7000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3 484,4000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98,5000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206,0000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185,0000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201,0000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224,0000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266,0000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90,40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1,0800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1,3500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1,8900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2,9700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3,2400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0,1160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0,2320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0,3480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0,4640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0,5800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0,6960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0,9280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1,0440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1,2760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граждан, ежегодно проходящих профилактический медицинский осмотр и(или) диспансеризацию, от общего числа населения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3,9200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7,8400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13,7200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15,6800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17,6400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21,5600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50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дином портале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государственных услуг и функций в отчетном году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поликлиник и поликлинических подразделений, участвующих в создании и тиражирован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ии "Новой модели организации оказания медицинской помощи", от общего количества таких организаций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223,3000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446,6000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669,9000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893,2000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1 116,5000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1 339,8000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 563,1000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1 786,4000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2 009,7000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2 233,0000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2 456,3000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2 680,3000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3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актических осмотров,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заключены договоры на поставку передвижных медицинских комплексов.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фельдшерско-акушерские пункты, врачебные амбулатории.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техническое перевооружение, приобретение) объекта недвижимого 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акушерских пунктов медицинским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осуществление медицинской деятельности.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имущества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1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Будут подготовлены участки для создания </w:t>
            </w:r>
          </w:p>
          <w:p w:rsidR="00653786" w:rsidRDefault="0065378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акушерские пункты, врачебные амбулатории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фельдшерско- акушерских пунктов и подведены коммуникации, проведены мероприятия по обеспечению фельдшерско-акушерских пунктов медицинским персоналом; 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пунктов. 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рукция, техническое перевооружение, приобретение) объекта недвижимого имущества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37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созданные/замененные в рамках федерального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01.01.2020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​Министерством здравоохранения Республики Коми будет обеспечено </w:t>
            </w:r>
          </w:p>
          <w:p w:rsidR="00653786" w:rsidRDefault="0065378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услуг (выполнение 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 России от 15 мая 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 года № 543н.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медицинского страхования буд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работ)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имеющим в своем составе указанные подразделения.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нкционируют передвижные медицинские комплексы, приобретенные в рамках федерального проекта.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 100 человек в этих регионах. В 81 субъекте Российской Федерации в первом квартале 2022, 2023, 2024 годов будут разработаны и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утверждены планы-графики работы передвижных медицинских комплексов, в том числе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ов-графиков работы. Будет обеспечена доступность первичной медико-санитарной помощи для всех граждан, проживающих в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50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</w:t>
            </w:r>
          </w:p>
          <w:p w:rsidR="00653786" w:rsidRDefault="0065378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4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54.5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67.3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70.9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70,9 % медицинских организаций, оказывающих данный вид помощи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бот)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4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дицинские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</w:t>
            </w:r>
          </w:p>
          <w:p w:rsidR="00653786" w:rsidRDefault="0065378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основании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описания, разработанного ЦПМСП. При методической поддержке ЦПСМП в медицинских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(выполнение работ)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жены.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3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85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 координация работы медицинских организаций, участие в разработке мер по устранению тип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овых проблем в медицинских организациях, внедрении принципов бережливого производства,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Российской Федерации.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19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Внедрена система информирования граждан,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66.8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76.7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90.8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регламентом страховые </w:t>
            </w:r>
          </w:p>
          <w:p w:rsidR="00653786" w:rsidRDefault="0065378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ционно-коммуникационной кампании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77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</w:t>
            </w:r>
          </w:p>
          <w:p w:rsidR="00653786" w:rsidRDefault="0065378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средств бюджетов субъектов Российской Федерации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региональная стратегия развития санитарной авиации на период до 2024 года.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2019 год дополнительно не менее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ета позволят дополнительно эвакуировать в 2021 году не менее 201 пациента, нуждающихся в оказании скорой специализированной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ьно эвакуировать в 2023 году не менее 245 пациентов, нуждающихся в оказании скорой специализированной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2024 год дополнительно не менее чем 177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21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целях оценки условий пребывания пациентов в медицинских организациях,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каждом субъекте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при нарушении прав застрахованных лиц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предотвращения рисков взимания платы за гарантированную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 медицинских организаций Республики Коми страховыми медицинскими организациями будут созданы каналы оперативной связи граждан со страховыми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представителями страховых медицинских организаций.</w:t>
            </w:r>
          </w:p>
          <w:p w:rsidR="00653786" w:rsidRDefault="0065378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05.10.2020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ии, в котором выдан полис обязательного медицинского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7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7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страхования, должны  обеспечить наличие в  каждом субъекте Российской Федерации своего представителя.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ции в субъекте Российской Федерации или другая уполномоченная страховая медицинская 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53786" w:rsidRDefault="0065378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организации количество субъектов Российской Федерации, на территории которых действуют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представители, должно составлять не менее: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653786" w:rsidRDefault="0065378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3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6191" w:type="dxa"/>
            <w:gridSpan w:val="54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 w:rsidR="00653786" w:rsidRDefault="00DC74F9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653786" w:rsidRDefault="00DC74F9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653786" w:rsidRDefault="00653786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Гражданам, проживающим в населенных пунктах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также медицинская помощь с использованием мобильных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140 913,85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279 913,85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1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140 913,85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279 913,85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140 913,85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279 913,85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653786" w:rsidRDefault="00653786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653786" w:rsidRDefault="00653786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санитарной авиации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5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744 362,45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414 217,15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1 917 779,60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744 362,45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414 217,15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1 917 779,60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653786" w:rsidRDefault="00653786"/>
        </w:tc>
        <w:tc>
          <w:tcPr>
            <w:tcW w:w="573" w:type="dxa"/>
            <w:gridSpan w:val="2"/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139 000,00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16 409,72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34 217,15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5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80 333,33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100 416,67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120 500,00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140 583,33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160 666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180 750,00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200 833,33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220 916,67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241 000,00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82 178,33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102 261,67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122 345,00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148 089,33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168 172,67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197 159,72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226 146,76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385 230,10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414 217,15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53786" w:rsidRDefault="00653786"/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Вклад мероприятий регионального проекта «Развитие системы оказания первичной медико-санитарной помощи»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Целевой показатель национального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национального проекта «доля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Глоссарий: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«Новая модель медицинской организации, ока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при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доступностью и качеством медицинской помощи, эффективного использование ресурсов системы здравоохранения. 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Создание новой модели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нием бумажной документации. 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Бережливое производство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овлечение персонала.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процессов.  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пции являлась схожей с принципами и философией бережливого производства. 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Пояснения: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оцразвития России от 15.05.2012 № 543н;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– кадровое обеспечение медицинских организаций, оказывающих первичную медико-санитарную помощь, осуществляется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 – упрощение процедуры записи на прием к врачу, осуществляется в рамках реализации регионального проекта «Созда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 – создание единой системы диспетчеризации скорой медицинской помощи осуществляется в рамках реализации регионального проекта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653786" w:rsidRDefault="0065378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865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0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021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653786" w:rsidRDefault="00653786"/>
        </w:tc>
        <w:tc>
          <w:tcPr>
            <w:tcW w:w="287" w:type="dxa"/>
            <w:tcBorders>
              <w:left w:val="single" w:sz="5" w:space="0" w:color="000000"/>
            </w:tcBorders>
          </w:tcPr>
          <w:p w:rsidR="00653786" w:rsidRDefault="00653786"/>
        </w:tc>
      </w:tr>
    </w:tbl>
    <w:p w:rsidR="00653786" w:rsidRDefault="00653786">
      <w:pPr>
        <w:sectPr w:rsidR="00653786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868"/>
        <w:gridCol w:w="1146"/>
        <w:gridCol w:w="1147"/>
        <w:gridCol w:w="1003"/>
        <w:gridCol w:w="1003"/>
        <w:gridCol w:w="1719"/>
        <w:gridCol w:w="430"/>
        <w:gridCol w:w="3439"/>
        <w:gridCol w:w="1289"/>
        <w:gridCol w:w="287"/>
      </w:tblGrid>
      <w:tr w:rsidR="00653786">
        <w:trPr>
          <w:trHeight w:hRule="exact" w:val="430"/>
        </w:trPr>
        <w:tc>
          <w:tcPr>
            <w:tcW w:w="15904" w:type="dxa"/>
            <w:gridSpan w:val="10"/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11176" w:type="dxa"/>
            <w:gridSpan w:val="8"/>
          </w:tcPr>
          <w:p w:rsidR="00653786" w:rsidRDefault="00653786"/>
        </w:tc>
        <w:tc>
          <w:tcPr>
            <w:tcW w:w="4728" w:type="dxa"/>
            <w:gridSpan w:val="2"/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11176" w:type="dxa"/>
            <w:gridSpan w:val="8"/>
          </w:tcPr>
          <w:p w:rsidR="00653786" w:rsidRDefault="00653786"/>
        </w:tc>
        <w:tc>
          <w:tcPr>
            <w:tcW w:w="4728" w:type="dxa"/>
            <w:gridSpan w:val="2"/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860" w:type="dxa"/>
            <w:shd w:val="clear" w:color="auto" w:fill="auto"/>
          </w:tcPr>
          <w:p w:rsidR="00653786" w:rsidRDefault="00DC74F9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653786" w:rsidRDefault="00DC74F9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9"/>
            <w:shd w:val="clear" w:color="auto" w:fill="auto"/>
            <w:vAlign w:val="center"/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287" w:type="dxa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  <w:tc>
          <w:tcPr>
            <w:tcW w:w="287" w:type="dxa"/>
            <w:tcBorders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9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"Получены положительные заключения по результатам государственных экспертиз"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15.05.2020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разрешение на строительство (реконструкцию)"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30.05.2020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3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"Строительно-монтажные работы завершены"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8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"Заключение органа государственного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30.10.2020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строительного надзора получено"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30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53786" w:rsidRDefault="0065378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передвижные медицинские комплексы, приобретенные в рамках федерального проекта"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селенных пунктах до 100 человек. Органами 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регионах. В 81 субъекте Российской Федерации в первом квартале 2022, 2023, 2024 годов будут разработаны и утверждены планы-графики работы передвижных медицинских комплексов, в том числе в населенных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планов-графиков работы. Будет обеспечена доступность первичной медико-санитарной помощи для всех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граждан, проживающих в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8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6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6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53786" w:rsidRDefault="0065378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план-графики работы передвижных медицинских комплексов, в том числе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населенных пунктах до 100 человек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1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1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лению, утвержденным приказом Минздравсоцразвития России от 15 мая 2012 года № 543н"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​Министерством здравоохранения Республики Коми будет обеспечено 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ненных фельдшерско-акушерских пунктах будет начато оказание медицинской помощи.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156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0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созданных в Республике Коми фельдшерско-акушерских пунктов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созданных в Республике Коми фельдшерско-акушерских пунктов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30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1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передвижные медицинские комплексы"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актических осмотров, заключены договоры на поставку передвижных медицинских комплексов. 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53786" w:rsidRDefault="0065378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6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09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 участки для создания фельдшерско- акушерских пунктов и подведены коммун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икации, проведены мероприятия по обеспечению фельдшерско-акушерских пунктов медицинским персоналом; 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 пунктов. 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ФГБУ «ЦНИИОИЗ» Министерства здравоохранения Российской Федерации, расположенной по адресу http://asmms.</w:t>
            </w:r>
          </w:p>
          <w:p w:rsidR="00653786" w:rsidRDefault="00653786"/>
        </w:tc>
      </w:tr>
      <w:tr w:rsidR="00653786">
        <w:trPr>
          <w:trHeight w:hRule="exact" w:val="207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53786" w:rsidRDefault="0065378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mednet.ru</w:t>
            </w:r>
          </w:p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"Созданы/заменены 19 новых фельдшерско-акушерских пунктов (Республика Коми)"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Буйневич Л.И.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7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информированием страховыми медицинскими представителями о праве на прохождение профилактического медицинского осмотра в Республике Коми"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53,4 %"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/asmms.mednet.ru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4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59,6 %"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5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Гребенщикова 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Территориальными фондами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обязательного медицинского страхования представлен отчет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65,0 %"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79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цинского осмотра в Республике Коми"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3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"Министерством здравоохранения Республики Коми обеспечен охват граждан профилактическими медицинскими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осмотрами не менее 70,0 %"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5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</w:tr>
      <w:tr w:rsidR="00653786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3.1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субъектах Российской Федерации функционируют Региональные центры организации первичной медико-санитарной помощи"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координация работы медицинских организаций, участие в разработке мер по устранению типовых проблем в медицинских организациях, внедрении принципов бережливого производства, создании и тиражировании "Новой модели организации оказания медицинской помощи",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субъекта Российской Федерации.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6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6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3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10.02.2021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ированная система мониторинга 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2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10.02.2022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2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10.02.2023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2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10.02.2024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2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3.2</w:t>
            </w:r>
          </w:p>
          <w:p w:rsidR="00653786" w:rsidRDefault="00653786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"Медицинские организации, оказывающие первичную медико-санитарную помощь, принимают участие в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53786" w:rsidRDefault="0065378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создании и тиражировании "Новой модели организации оказания медицинской помощи""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помощь» к 2024 году участвуют не менее 70,9 % медицинских организаций, оказывающих данный вид помощи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58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3.3</w:t>
            </w:r>
          </w:p>
          <w:p w:rsidR="00653786" w:rsidRDefault="00653786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53786" w:rsidRDefault="0065378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организаций в процесс создания и тиражирования «Новой модели медицинской организации, оказывающей первичную медико-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</w:t>
            </w:r>
          </w:p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помощь» на основании описания, 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ющей первичную медико-санитарную помощь», в ранее включенных медицинских организациях мероприятия продолжены.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дресу http://asmms.mednet.ru</w:t>
            </w:r>
          </w:p>
          <w:p w:rsidR="00653786" w:rsidRDefault="00653786"/>
        </w:tc>
      </w:tr>
      <w:tr w:rsidR="00653786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01.02.2019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оказывающей первичную медико-санитарную помощь" на 2019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00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20.12.2019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5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2021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ели медицинской организации, оказывающей первичную медико-санитарную помощь" в Республике Коми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Перечни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организаций, участвующих в создании и тиражировании "Новой модели медицинской организации, оказывающей первичную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ко-санитарную помощь" на 2022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0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3.3.9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утверждены пере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утверждены пере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помощь" в Республике Коми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</w:tr>
      <w:tr w:rsidR="00653786">
        <w:trPr>
          <w:trHeight w:hRule="exact" w:val="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53786" w:rsidRDefault="0065378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4.1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рав застрахованных лиц"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целях оценки условий пребывания пациентов в медицинских организациях, предотвращения рисков взимания платы за гаран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Коми страховыми медицинскими организациями будут созданы 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алы оперативной связи граждан со страховыми представителями страховых медицинских организаций.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53786" w:rsidRDefault="00653786"/>
        </w:tc>
      </w:tr>
      <w:tr w:rsidR="00653786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1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 наличии 3,6 % медицинских организаций Республики Коми, оказывающих в рамках обязательного медицинского страхования первичную медико-санитарную помощь, участвую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щих в реализации программы ОМС, 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10.12.2019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Габова С.В.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ания представлен отчет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0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каналы оперативной связи граждан со страховыми представителями страховых медицинских организаций 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53,0 % 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Габова С.В.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 наличии 21,8 %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жалоб),урегулированных страховыми медицинскими организациями Республики Коми в досудебном порядке – 57,0 % 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 наличии 32,7 %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0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79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"Открыты страховыми медицинскими организациями Республики Коми офисы (представительств) по защите прав застрахованных в Республике Коми"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представлена информация об открытии страховыми медицинскими организациями офисов (представительств) по защите прав застрахованных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61,5 % 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3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4.1.9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фонд обязательного медицинского страхования представлен отчет о наличии 40,0 % медицинских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организаций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цинских организаций 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65,5 % 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4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4.1.14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 наличии 45,5 % медицинских организаций Республики Коми, оказывающих в рамках обязательного медицинского страхования первичную медико-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69,5 % 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653786" w:rsidRDefault="00653786"/>
        </w:tc>
      </w:tr>
      <w:tr w:rsidR="0065378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8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Информационная система 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ФОМС</w:t>
            </w:r>
          </w:p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653786" w:rsidRDefault="00653786"/>
        </w:tc>
      </w:tr>
      <w:tr w:rsidR="0065378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6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 наличии 50,9 %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ющих в реализации программы ОМС, функционируют каналы оперативной связи граждан со 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6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страховыми представителями страховых медицинских организаций 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73,5 % 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7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21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4.2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05.10.2020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Федерации, в котором выдан полис обязательного медицинского страхования, должны  обеспечить наличие в  каждом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субъекте Российской Федерации своего представителя. Представителем страховой медицинской организации в субъекте Российской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является обособленное подразделение страховой медицинской организации в субъекте Российской Федерации или другая уполномоченная страховая медицинская организация, осуществляющая деятельность в сфере обязательного медицинского страхования на терри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тории данного субъекта Российской Федерации. По каждой страховой организации количество субъектов Российской Федерации, на территории которых действуют их представители, должно составлять не менее: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единиц.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9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9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расположенн</w:t>
            </w:r>
          </w:p>
          <w:p w:rsidR="00653786" w:rsidRDefault="00653786"/>
        </w:tc>
      </w:tr>
      <w:tr w:rsidR="00653786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1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4.2.11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 ФГБУ «ЦНИИОИЗ» Министерства здравоохранения Российской Федерации, расположенн</w:t>
            </w:r>
          </w:p>
          <w:p w:rsidR="00653786" w:rsidRDefault="00653786"/>
        </w:tc>
      </w:tr>
      <w:tr w:rsidR="00653786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Гребенщикова К.В.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 ФГБУ «ЦНИИОИЗ» Министерства здравоохранения Российской Федерации, расположенной по адресу http://asmms.mednet.ru,</w:t>
            </w:r>
          </w:p>
          <w:p w:rsidR="00653786" w:rsidRDefault="00653786"/>
        </w:tc>
      </w:tr>
      <w:tr w:rsidR="00653786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</w:tr>
      <w:tr w:rsidR="00653786">
        <w:trPr>
          <w:trHeight w:hRule="exact" w:val="16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5.1</w:t>
            </w:r>
          </w:p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азвития санитарной авиации на период до 2024 года. 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Минздравом Республики Коми будет заключен государственный контракт на закупку авиационных работ в целях оказания медицинской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нения Российской </w:t>
            </w:r>
          </w:p>
          <w:p w:rsidR="00653786" w:rsidRDefault="00653786"/>
        </w:tc>
      </w:tr>
      <w:tr w:rsidR="00653786">
        <w:trPr>
          <w:trHeight w:hRule="exact" w:val="16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53786" w:rsidRDefault="0065378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вылета поз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волят дополнительно эвакуировать в 2021 году не менее 201 пациента, нуждающихся в оказании скорой специализированной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2022 год дополнительно не менее чем 149 вылетов позволят дополнительно эвакуировать в 2022 году не менее 224 пациент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ов, нуждающихся в оказании скорой специализированной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2023 год дополнительно не менее чем 163 вылета позволят дополнительно эвакуировать в 2023 году не менее 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286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64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6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53786" w:rsidRDefault="0065378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245 пациентов, нуждающихся в оказании скорой специализированной помощи.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2024 год дополнительно не менее чем 177 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15.02.2019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01.07.2020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15.02.2021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 в целях оказания медицинской помощи на 2021 год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 за счет средств субсидии на закупку авиационных работ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1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5.1.8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ктронный бюджет"</w:t>
            </w:r>
          </w:p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5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оказана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Коми предоставлены сведения о количестве вылетов санитарной авиации, выполненных за счет средств субсидии на закупку авиационных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79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закупку авиационных работ в целях оказания медицинской помощи"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ктронный бюджет"</w:t>
            </w:r>
          </w:p>
          <w:p w:rsidR="00653786" w:rsidRDefault="00653786"/>
        </w:tc>
      </w:tr>
      <w:tr w:rsidR="0065378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5.1.17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работ в целях оказания медицинской помощи на 2024 год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5.1.18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ная система мониторинга ФГБУ «ЦНИИОИЗ» Министерства здравоохранения </w:t>
            </w:r>
          </w:p>
          <w:p w:rsidR="00653786" w:rsidRDefault="00653786"/>
        </w:tc>
      </w:tr>
      <w:tr w:rsidR="00653786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53786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653786"/>
        </w:tc>
      </w:tr>
      <w:tr w:rsidR="0065378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53786" w:rsidRDefault="0065378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</w:t>
            </w:r>
          </w:p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  <w:tr w:rsidR="0065378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5.1.20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53786" w:rsidRDefault="0065378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53786" w:rsidRDefault="0065378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53786" w:rsidRDefault="00653786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653786" w:rsidRDefault="0065378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53786" w:rsidRDefault="00653786"/>
        </w:tc>
      </w:tr>
      <w:tr w:rsidR="0065378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3786" w:rsidRDefault="00653786"/>
        </w:tc>
      </w:tr>
    </w:tbl>
    <w:p w:rsidR="00653786" w:rsidRDefault="00653786">
      <w:pPr>
        <w:sectPr w:rsidR="00653786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653786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14" w:type="dxa"/>
          </w:tcPr>
          <w:p w:rsidR="00653786" w:rsidRDefault="00653786"/>
        </w:tc>
      </w:tr>
      <w:tr w:rsidR="00653786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653786" w:rsidRDefault="00653786"/>
        </w:tc>
        <w:tc>
          <w:tcPr>
            <w:tcW w:w="14" w:type="dxa"/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653786" w:rsidRDefault="00653786"/>
        </w:tc>
        <w:tc>
          <w:tcPr>
            <w:tcW w:w="14" w:type="dxa"/>
          </w:tcPr>
          <w:p w:rsidR="00653786" w:rsidRDefault="00653786"/>
        </w:tc>
      </w:tr>
      <w:tr w:rsidR="00653786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82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передвижные медицинские комплексы, приобретенные в рамках федерального проекта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ржденным приказом Минздравсоцразвития России от 15 мая 2012 года № 543н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8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124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ованных лиц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специалист-эксперт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Приобретены передвижные медицинские комплексы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653786" w:rsidRDefault="00653786"/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80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Министр строительства и жилищно-коммунального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6537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  <w:tr w:rsidR="00653786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53786" w:rsidRDefault="00DC74F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53786" w:rsidRDefault="00653786"/>
        </w:tc>
      </w:tr>
    </w:tbl>
    <w:p w:rsidR="00DC74F9" w:rsidRDefault="00DC74F9"/>
    <w:sectPr w:rsidR="00DC74F9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86"/>
    <w:rsid w:val="000B2410"/>
    <w:rsid w:val="00653786"/>
    <w:rsid w:val="00DC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2AE1E-FD43-4782-AAD0-909E55A4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20567</Words>
  <Characters>117233</Characters>
  <Application>Microsoft Office Word</Application>
  <DocSecurity>0</DocSecurity>
  <Lines>976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RP_Razvitie_pervichnoj_mediko-sanitarnoj_pomoshhi_(Respublika_Komi)</vt:lpstr>
    </vt:vector>
  </TitlesOfParts>
  <Company>Stimulsoft Reports 2019.3.4 from 5 August 2019</Company>
  <LinksUpToDate>false</LinksUpToDate>
  <CharactersWithSpaces>137525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>Абрамова Татьяна Николаевна</dc:creator>
  <cp:keywords/>
  <dc:description/>
  <cp:lastModifiedBy>Абрамова Татьяна Николаевна</cp:lastModifiedBy>
  <cp:revision>3</cp:revision>
  <dcterms:created xsi:type="dcterms:W3CDTF">2021-02-18T16:36:00Z</dcterms:created>
  <dcterms:modified xsi:type="dcterms:W3CDTF">2021-02-18T16:36:00Z</dcterms:modified>
</cp:coreProperties>
</file>