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dxa"/>
        <w:tblLayout w:type="fixed"/>
        <w:tblCellMar>
          <w:left w:w="0" w:type="dxa"/>
          <w:right w:w="0" w:type="dxa"/>
        </w:tblCellMar>
        <w:tblLook w:val="04A0" w:firstRow="1" w:lastRow="0" w:firstColumn="1" w:lastColumn="0" w:noHBand="0" w:noVBand="1"/>
      </w:tblPr>
      <w:tblGrid>
        <w:gridCol w:w="4585"/>
        <w:gridCol w:w="430"/>
        <w:gridCol w:w="4155"/>
        <w:gridCol w:w="2149"/>
        <w:gridCol w:w="2149"/>
        <w:gridCol w:w="2150"/>
      </w:tblGrid>
      <w:tr w:rsidR="00F96F52">
        <w:trPr>
          <w:trHeight w:hRule="exact" w:val="573"/>
        </w:trPr>
        <w:tc>
          <w:tcPr>
            <w:tcW w:w="15618" w:type="dxa"/>
            <w:gridSpan w:val="6"/>
          </w:tcPr>
          <w:p w:rsidR="00F96F52" w:rsidRDefault="00F96F52"/>
        </w:tc>
      </w:tr>
      <w:tr w:rsidR="00F96F52">
        <w:trPr>
          <w:trHeight w:hRule="exact" w:val="387"/>
        </w:trPr>
        <w:tc>
          <w:tcPr>
            <w:tcW w:w="15618" w:type="dxa"/>
            <w:gridSpan w:val="6"/>
            <w:shd w:val="clear" w:color="auto" w:fill="auto"/>
            <w:vAlign w:val="center"/>
          </w:tcPr>
          <w:p w:rsidR="00F96F52" w:rsidRDefault="00F17F31">
            <w:pPr>
              <w:spacing w:line="230" w:lineRule="auto"/>
              <w:jc w:val="center"/>
              <w:rPr>
                <w:rFonts w:ascii="Times New Roman" w:eastAsia="Times New Roman" w:hAnsi="Times New Roman" w:cs="Times New Roman"/>
                <w:b/>
                <w:color w:val="000000"/>
                <w:spacing w:val="-2"/>
                <w:sz w:val="28"/>
              </w:rPr>
            </w:pPr>
            <w:r>
              <w:rPr>
                <w:rFonts w:ascii="Times New Roman" w:eastAsia="Times New Roman" w:hAnsi="Times New Roman" w:cs="Times New Roman"/>
                <w:b/>
                <w:color w:val="000000"/>
                <w:spacing w:val="-2"/>
                <w:sz w:val="28"/>
              </w:rPr>
              <w:t>П А С П О Р Т</w:t>
            </w:r>
          </w:p>
        </w:tc>
      </w:tr>
      <w:tr w:rsidR="00F96F52">
        <w:trPr>
          <w:trHeight w:hRule="exact" w:val="43"/>
        </w:trPr>
        <w:tc>
          <w:tcPr>
            <w:tcW w:w="15618" w:type="dxa"/>
            <w:gridSpan w:val="6"/>
          </w:tcPr>
          <w:p w:rsidR="00F96F52" w:rsidRDefault="00F96F52"/>
        </w:tc>
      </w:tr>
      <w:tr w:rsidR="00F96F52">
        <w:trPr>
          <w:trHeight w:hRule="exact" w:val="387"/>
        </w:trPr>
        <w:tc>
          <w:tcPr>
            <w:tcW w:w="15618" w:type="dxa"/>
            <w:gridSpan w:val="6"/>
            <w:shd w:val="clear" w:color="auto" w:fill="auto"/>
            <w:vAlign w:val="center"/>
          </w:tcPr>
          <w:p w:rsidR="00F96F52" w:rsidRDefault="00F17F31">
            <w:pPr>
              <w:spacing w:line="230" w:lineRule="auto"/>
              <w:jc w:val="center"/>
              <w:rPr>
                <w:rFonts w:ascii="Times New Roman" w:eastAsia="Times New Roman" w:hAnsi="Times New Roman" w:cs="Times New Roman"/>
                <w:b/>
                <w:color w:val="000000"/>
                <w:spacing w:val="-2"/>
                <w:sz w:val="28"/>
              </w:rPr>
            </w:pPr>
            <w:r>
              <w:rPr>
                <w:rFonts w:ascii="Times New Roman" w:eastAsia="Times New Roman" w:hAnsi="Times New Roman" w:cs="Times New Roman"/>
                <w:b/>
                <w:color w:val="000000"/>
                <w:spacing w:val="-2"/>
                <w:sz w:val="28"/>
              </w:rPr>
              <w:t>регионального проекта</w:t>
            </w:r>
          </w:p>
        </w:tc>
      </w:tr>
      <w:tr w:rsidR="00F96F52">
        <w:trPr>
          <w:trHeight w:hRule="exact" w:val="43"/>
        </w:trPr>
        <w:tc>
          <w:tcPr>
            <w:tcW w:w="15618" w:type="dxa"/>
            <w:gridSpan w:val="6"/>
          </w:tcPr>
          <w:p w:rsidR="00F96F52" w:rsidRDefault="00F96F52"/>
        </w:tc>
      </w:tr>
      <w:tr w:rsidR="00F96F52">
        <w:trPr>
          <w:trHeight w:hRule="exact" w:val="573"/>
        </w:trPr>
        <w:tc>
          <w:tcPr>
            <w:tcW w:w="15618" w:type="dxa"/>
            <w:gridSpan w:val="6"/>
            <w:shd w:val="clear" w:color="auto" w:fill="auto"/>
            <w:tcMar>
              <w:left w:w="72" w:type="dxa"/>
              <w:right w:w="72" w:type="dxa"/>
            </w:tcMar>
            <w:vAlign w:val="center"/>
          </w:tcPr>
          <w:p w:rsidR="00F96F52" w:rsidRDefault="00F17F31">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t>Развитие системы оказания первичной медико-санитарной помощи (Республика Коми)</w:t>
            </w:r>
          </w:p>
        </w:tc>
      </w:tr>
      <w:tr w:rsidR="00F96F52">
        <w:trPr>
          <w:trHeight w:hRule="exact" w:val="716"/>
        </w:trPr>
        <w:tc>
          <w:tcPr>
            <w:tcW w:w="15618" w:type="dxa"/>
            <w:gridSpan w:val="6"/>
            <w:tcBorders>
              <w:bottom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t>1. Основные положения</w:t>
            </w:r>
          </w:p>
        </w:tc>
      </w:tr>
      <w:tr w:rsidR="00F96F52">
        <w:trPr>
          <w:trHeight w:hRule="exact" w:val="573"/>
        </w:trPr>
        <w:tc>
          <w:tcPr>
            <w:tcW w:w="4585" w:type="dxa"/>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регионального проекта</w:t>
            </w:r>
          </w:p>
        </w:tc>
        <w:tc>
          <w:tcPr>
            <w:tcW w:w="11033" w:type="dxa"/>
            <w:gridSpan w:val="5"/>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Развитие системы оказания первичной медико-санитарной помощи (Республика Коми)</w:t>
            </w:r>
          </w:p>
        </w:tc>
      </w:tr>
      <w:tr w:rsidR="00F96F52">
        <w:trPr>
          <w:trHeight w:hRule="exact" w:val="717"/>
        </w:trPr>
        <w:tc>
          <w:tcPr>
            <w:tcW w:w="4585" w:type="dxa"/>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Краткое наименование регионального</w:t>
            </w:r>
          </w:p>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проекта</w:t>
            </w:r>
          </w:p>
        </w:tc>
        <w:tc>
          <w:tcPr>
            <w:tcW w:w="4585"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Развитие первичной медико-санитарной помощи (Республика Коми)</w:t>
            </w:r>
          </w:p>
        </w:tc>
        <w:tc>
          <w:tcPr>
            <w:tcW w:w="214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реализации проекта</w:t>
            </w:r>
          </w:p>
        </w:tc>
        <w:tc>
          <w:tcPr>
            <w:tcW w:w="214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01.01.2019</w:t>
            </w:r>
          </w:p>
        </w:tc>
        <w:tc>
          <w:tcPr>
            <w:tcW w:w="2150"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31.12.2024</w:t>
            </w:r>
          </w:p>
        </w:tc>
      </w:tr>
      <w:tr w:rsidR="00F96F52">
        <w:trPr>
          <w:trHeight w:hRule="exact" w:val="573"/>
        </w:trPr>
        <w:tc>
          <w:tcPr>
            <w:tcW w:w="4585" w:type="dxa"/>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Куратор регионального проекта</w:t>
            </w:r>
          </w:p>
        </w:tc>
        <w:tc>
          <w:tcPr>
            <w:tcW w:w="4585"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Карачёва Л.Ю.</w:t>
            </w:r>
          </w:p>
        </w:tc>
        <w:tc>
          <w:tcPr>
            <w:tcW w:w="6448" w:type="dxa"/>
            <w:gridSpan w:val="3"/>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Заместитель Председателя Правительства Республики Коми</w:t>
            </w:r>
          </w:p>
        </w:tc>
      </w:tr>
      <w:tr w:rsidR="00F96F52">
        <w:trPr>
          <w:trHeight w:hRule="exact" w:val="573"/>
        </w:trPr>
        <w:tc>
          <w:tcPr>
            <w:tcW w:w="4585" w:type="dxa"/>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Руководитель регионального проекта</w:t>
            </w:r>
          </w:p>
        </w:tc>
        <w:tc>
          <w:tcPr>
            <w:tcW w:w="4585"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Б.А.</w:t>
            </w:r>
          </w:p>
        </w:tc>
        <w:tc>
          <w:tcPr>
            <w:tcW w:w="6448" w:type="dxa"/>
            <w:gridSpan w:val="3"/>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Министр</w:t>
            </w:r>
          </w:p>
        </w:tc>
      </w:tr>
      <w:tr w:rsidR="00F96F52">
        <w:trPr>
          <w:trHeight w:hRule="exact" w:val="573"/>
        </w:trPr>
        <w:tc>
          <w:tcPr>
            <w:tcW w:w="4585" w:type="dxa"/>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Администратор регионального проекта</w:t>
            </w:r>
          </w:p>
        </w:tc>
        <w:tc>
          <w:tcPr>
            <w:tcW w:w="4585"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И.А.</w:t>
            </w:r>
          </w:p>
        </w:tc>
        <w:tc>
          <w:tcPr>
            <w:tcW w:w="6448" w:type="dxa"/>
            <w:gridSpan w:val="3"/>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Управления организации медицинской помощи</w:t>
            </w:r>
          </w:p>
        </w:tc>
      </w:tr>
      <w:tr w:rsidR="00F96F52">
        <w:trPr>
          <w:trHeight w:hRule="exact" w:val="717"/>
        </w:trPr>
        <w:tc>
          <w:tcPr>
            <w:tcW w:w="4585"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Связь с государственными программами </w:t>
            </w:r>
          </w:p>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Российской Федерации</w:t>
            </w:r>
          </w:p>
        </w:tc>
        <w:tc>
          <w:tcPr>
            <w:tcW w:w="43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4155" w:type="dxa"/>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Государственная программа</w:t>
            </w:r>
          </w:p>
        </w:tc>
        <w:tc>
          <w:tcPr>
            <w:tcW w:w="6448" w:type="dxa"/>
            <w:gridSpan w:val="3"/>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Государственная программа Республики Коми "Развитие здравоохранения"</w:t>
            </w:r>
          </w:p>
        </w:tc>
      </w:tr>
      <w:tr w:rsidR="00F96F52">
        <w:trPr>
          <w:trHeight w:hRule="exact" w:val="974"/>
        </w:trPr>
        <w:tc>
          <w:tcPr>
            <w:tcW w:w="4585"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43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4155"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Подпрограмма</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(направление)</w:t>
            </w:r>
          </w:p>
        </w:tc>
        <w:tc>
          <w:tcPr>
            <w:tcW w:w="6448" w:type="dxa"/>
            <w:gridSpan w:val="3"/>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Подпрограмма "Профилактика заболеваний и формирование здорового образа жизни. Развитие первичной медико-санитарной помощи"</w:t>
            </w:r>
          </w:p>
        </w:tc>
      </w:tr>
      <w:tr w:rsidR="00F96F52">
        <w:trPr>
          <w:trHeight w:hRule="exact" w:val="716"/>
        </w:trPr>
        <w:tc>
          <w:tcPr>
            <w:tcW w:w="4585"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43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4155" w:type="dxa"/>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Государственная программа</w:t>
            </w:r>
          </w:p>
        </w:tc>
        <w:tc>
          <w:tcPr>
            <w:tcW w:w="6448" w:type="dxa"/>
            <w:gridSpan w:val="3"/>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Государственная программа Республики Коми "Развитие здравоохранения"</w:t>
            </w:r>
          </w:p>
        </w:tc>
      </w:tr>
      <w:tr w:rsidR="00F96F52">
        <w:trPr>
          <w:trHeight w:hRule="exact" w:val="1505"/>
        </w:trPr>
        <w:tc>
          <w:tcPr>
            <w:tcW w:w="4585"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43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4155"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Подпрограмма</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(направление)</w:t>
            </w:r>
          </w:p>
        </w:tc>
        <w:tc>
          <w:tcPr>
            <w:tcW w:w="6448" w:type="dxa"/>
            <w:gridSpan w:val="3"/>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r>
    </w:tbl>
    <w:p w:rsidR="00F96F52" w:rsidRDefault="00F96F52">
      <w:pPr>
        <w:sectPr w:rsidR="00F96F52">
          <w:pgSz w:w="16834" w:h="13349" w:orient="landscape"/>
          <w:pgMar w:top="1134" w:right="576" w:bottom="526" w:left="576" w:header="1134" w:footer="526" w:gutter="0"/>
          <w:cols w:space="720"/>
        </w:sectPr>
      </w:pPr>
    </w:p>
    <w:tbl>
      <w:tblPr>
        <w:tblW w:w="0" w:type="dxa"/>
        <w:tblLayout w:type="fixed"/>
        <w:tblCellMar>
          <w:left w:w="0" w:type="dxa"/>
          <w:right w:w="0" w:type="dxa"/>
        </w:tblCellMar>
        <w:tblLook w:val="04A0" w:firstRow="1" w:lastRow="0" w:firstColumn="1" w:lastColumn="0" w:noHBand="0" w:noVBand="1"/>
      </w:tblPr>
      <w:tblGrid>
        <w:gridCol w:w="573"/>
        <w:gridCol w:w="143"/>
        <w:gridCol w:w="144"/>
        <w:gridCol w:w="143"/>
        <w:gridCol w:w="2006"/>
        <w:gridCol w:w="716"/>
        <w:gridCol w:w="860"/>
        <w:gridCol w:w="143"/>
        <w:gridCol w:w="287"/>
        <w:gridCol w:w="430"/>
        <w:gridCol w:w="143"/>
        <w:gridCol w:w="286"/>
        <w:gridCol w:w="574"/>
        <w:gridCol w:w="286"/>
        <w:gridCol w:w="143"/>
        <w:gridCol w:w="574"/>
        <w:gridCol w:w="143"/>
        <w:gridCol w:w="286"/>
        <w:gridCol w:w="144"/>
        <w:gridCol w:w="143"/>
        <w:gridCol w:w="143"/>
        <w:gridCol w:w="144"/>
        <w:gridCol w:w="143"/>
        <w:gridCol w:w="143"/>
        <w:gridCol w:w="430"/>
        <w:gridCol w:w="143"/>
        <w:gridCol w:w="430"/>
        <w:gridCol w:w="143"/>
        <w:gridCol w:w="144"/>
        <w:gridCol w:w="143"/>
        <w:gridCol w:w="143"/>
        <w:gridCol w:w="143"/>
        <w:gridCol w:w="287"/>
        <w:gridCol w:w="143"/>
        <w:gridCol w:w="144"/>
        <w:gridCol w:w="143"/>
        <w:gridCol w:w="286"/>
        <w:gridCol w:w="144"/>
        <w:gridCol w:w="286"/>
        <w:gridCol w:w="144"/>
        <w:gridCol w:w="143"/>
        <w:gridCol w:w="430"/>
        <w:gridCol w:w="143"/>
        <w:gridCol w:w="143"/>
        <w:gridCol w:w="430"/>
        <w:gridCol w:w="287"/>
        <w:gridCol w:w="286"/>
        <w:gridCol w:w="143"/>
        <w:gridCol w:w="287"/>
        <w:gridCol w:w="143"/>
        <w:gridCol w:w="287"/>
        <w:gridCol w:w="860"/>
        <w:gridCol w:w="286"/>
        <w:gridCol w:w="287"/>
      </w:tblGrid>
      <w:tr w:rsidR="00F96F52">
        <w:trPr>
          <w:trHeight w:hRule="exact" w:val="430"/>
        </w:trPr>
        <w:tc>
          <w:tcPr>
            <w:tcW w:w="15618" w:type="dxa"/>
            <w:gridSpan w:val="52"/>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2</w:t>
            </w:r>
          </w:p>
        </w:tc>
        <w:tc>
          <w:tcPr>
            <w:tcW w:w="573" w:type="dxa"/>
            <w:gridSpan w:val="2"/>
          </w:tcPr>
          <w:p w:rsidR="00F96F52" w:rsidRDefault="00F96F52"/>
        </w:tc>
      </w:tr>
      <w:tr w:rsidR="00F96F52">
        <w:trPr>
          <w:trHeight w:hRule="exact" w:val="573"/>
        </w:trPr>
        <w:tc>
          <w:tcPr>
            <w:tcW w:w="15904" w:type="dxa"/>
            <w:gridSpan w:val="53"/>
            <w:tcBorders>
              <w:bottom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t>2. Показатели регионального проекта</w:t>
            </w:r>
          </w:p>
        </w:tc>
        <w:tc>
          <w:tcPr>
            <w:tcW w:w="287" w:type="dxa"/>
          </w:tcPr>
          <w:p w:rsidR="00F96F52" w:rsidRDefault="00F96F52"/>
        </w:tc>
      </w:tr>
      <w:tr w:rsidR="00F96F52">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152" w:type="dxa"/>
            <w:gridSpan w:val="5"/>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Показатели регионального проекта</w:t>
            </w:r>
          </w:p>
        </w:tc>
        <w:tc>
          <w:tcPr>
            <w:tcW w:w="100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показателя</w:t>
            </w:r>
          </w:p>
        </w:tc>
        <w:tc>
          <w:tcPr>
            <w:tcW w:w="114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6448" w:type="dxa"/>
            <w:gridSpan w:val="31"/>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157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c>
          <w:tcPr>
            <w:tcW w:w="287" w:type="dxa"/>
            <w:tcBorders>
              <w:left w:val="single" w:sz="5" w:space="0" w:color="000000"/>
            </w:tcBorders>
          </w:tcPr>
          <w:p w:rsidR="00F96F52" w:rsidRDefault="00F96F52"/>
        </w:tc>
      </w:tr>
      <w:tr w:rsidR="00F96F52">
        <w:trPr>
          <w:trHeight w:hRule="exact" w:val="1003"/>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152"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003"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71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717"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717"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7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2025</w:t>
            </w:r>
          </w:p>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(Справочно)</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2030</w:t>
            </w:r>
          </w:p>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(Справочно)</w:t>
            </w:r>
          </w:p>
        </w:tc>
        <w:tc>
          <w:tcPr>
            <w:tcW w:w="157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87" w:type="dxa"/>
            <w:tcBorders>
              <w:left w:val="single" w:sz="5" w:space="0" w:color="000000"/>
            </w:tcBorders>
          </w:tcPr>
          <w:p w:rsidR="00F96F52" w:rsidRDefault="00F96F52"/>
        </w:tc>
      </w:tr>
      <w:tr w:rsidR="00F96F52">
        <w:trPr>
          <w:trHeight w:hRule="exact" w:val="974"/>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5331" w:type="dxa"/>
            <w:gridSpan w:val="5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Гражданам, проживающим в населенных пунктах  с численностью населения до 2000 человек стала доступна первичная медико-санитарная помощь посредством охвата фельдшерскими пунктами (ФП), фельдшерско-акушерскими пунктами (ФАП) и врачебными амбулаториями (ВА), а также медицинская помощь с использованием мобильных комплексов</w:t>
            </w:r>
          </w:p>
        </w:tc>
        <w:tc>
          <w:tcPr>
            <w:tcW w:w="287" w:type="dxa"/>
            <w:tcBorders>
              <w:left w:val="single" w:sz="5" w:space="0" w:color="000000"/>
            </w:tcBorders>
          </w:tcPr>
          <w:p w:rsidR="00F96F52" w:rsidRDefault="00F96F52"/>
        </w:tc>
      </w:tr>
      <w:tr w:rsidR="00F96F52">
        <w:trPr>
          <w:trHeight w:hRule="exact" w:val="1763"/>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w:t>
            </w:r>
          </w:p>
        </w:tc>
        <w:tc>
          <w:tcPr>
            <w:tcW w:w="315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Доля   населенных пунктов с числом жителей до 2000 человек, населению которых доступна  первичная медико-санитарная помощь по месту их проживания</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14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95,38</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31.12.2019</w:t>
            </w:r>
          </w:p>
        </w:tc>
        <w:tc>
          <w:tcPr>
            <w:tcW w:w="717"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95,3800</w:t>
            </w:r>
          </w:p>
        </w:tc>
        <w:tc>
          <w:tcPr>
            <w:tcW w:w="717"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95,3800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96,3000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98,0200</w:t>
            </w:r>
          </w:p>
        </w:tc>
        <w:tc>
          <w:tcPr>
            <w:tcW w:w="717"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99,3400</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100,0000</w:t>
            </w:r>
          </w:p>
        </w:tc>
        <w:tc>
          <w:tcPr>
            <w:tcW w:w="717"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157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87" w:type="dxa"/>
            <w:tcBorders>
              <w:left w:val="single" w:sz="5" w:space="0" w:color="000000"/>
            </w:tcBorders>
          </w:tcPr>
          <w:p w:rsidR="00F96F52" w:rsidRDefault="00F96F52"/>
        </w:tc>
      </w:tr>
      <w:tr w:rsidR="00F96F52">
        <w:trPr>
          <w:trHeight w:hRule="exact" w:val="1246"/>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w:t>
            </w:r>
          </w:p>
        </w:tc>
        <w:tc>
          <w:tcPr>
            <w:tcW w:w="315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Число посещений сельскими жителями ФП, ФАПов и ВА, в расчете на 1 сельского жителя </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14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Посещение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3,13</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31.12.2019</w:t>
            </w:r>
          </w:p>
        </w:tc>
        <w:tc>
          <w:tcPr>
            <w:tcW w:w="717"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3,1300</w:t>
            </w:r>
          </w:p>
        </w:tc>
        <w:tc>
          <w:tcPr>
            <w:tcW w:w="717"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3,1300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3,2400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3,2800</w:t>
            </w:r>
          </w:p>
        </w:tc>
        <w:tc>
          <w:tcPr>
            <w:tcW w:w="717"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3,3600</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3,4200</w:t>
            </w:r>
          </w:p>
        </w:tc>
        <w:tc>
          <w:tcPr>
            <w:tcW w:w="717"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157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87" w:type="dxa"/>
            <w:tcBorders>
              <w:left w:val="single" w:sz="5" w:space="0" w:color="000000"/>
            </w:tcBorders>
          </w:tcPr>
          <w:p w:rsidR="00F96F52" w:rsidRDefault="00F96F52"/>
        </w:tc>
      </w:tr>
      <w:tr w:rsidR="00F96F52">
        <w:trPr>
          <w:trHeight w:hRule="exact" w:val="2293"/>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1.3.</w:t>
            </w:r>
          </w:p>
        </w:tc>
        <w:tc>
          <w:tcPr>
            <w:tcW w:w="315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Количество посещений при выездах мобильных медицинских бригад, оснащенных мобильными медицинскими комплексами, тыс. посещений на 1 мобильную медицинскую бригаду</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14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Тысяча посещений</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31.12.2019</w:t>
            </w:r>
          </w:p>
        </w:tc>
        <w:tc>
          <w:tcPr>
            <w:tcW w:w="717"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717"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1,4000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2,1000</w:t>
            </w:r>
          </w:p>
        </w:tc>
        <w:tc>
          <w:tcPr>
            <w:tcW w:w="717"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2,8000</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3,5000</w:t>
            </w:r>
          </w:p>
        </w:tc>
        <w:tc>
          <w:tcPr>
            <w:tcW w:w="717"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157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87" w:type="dxa"/>
            <w:tcBorders>
              <w:left w:val="single" w:sz="5" w:space="0" w:color="000000"/>
            </w:tcBorders>
          </w:tcPr>
          <w:p w:rsidR="00F96F52" w:rsidRDefault="00F96F52"/>
        </w:tc>
      </w:tr>
      <w:tr w:rsidR="00F96F52">
        <w:trPr>
          <w:trHeight w:hRule="exact" w:val="716"/>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15331" w:type="dxa"/>
            <w:gridSpan w:val="5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Гражданам предоставлены  возможности для оценки своего здоровья путем прохождения профилактического медицинского осмотра и (или) диспансеризации</w:t>
            </w:r>
          </w:p>
        </w:tc>
        <w:tc>
          <w:tcPr>
            <w:tcW w:w="287" w:type="dxa"/>
            <w:tcBorders>
              <w:left w:val="single" w:sz="5" w:space="0" w:color="000000"/>
            </w:tcBorders>
          </w:tcPr>
          <w:p w:rsidR="00F96F52" w:rsidRDefault="00F96F52"/>
        </w:tc>
      </w:tr>
      <w:tr w:rsidR="00F96F52">
        <w:trPr>
          <w:trHeight w:hRule="exact" w:val="774"/>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w:t>
            </w:r>
          </w:p>
        </w:tc>
        <w:tc>
          <w:tcPr>
            <w:tcW w:w="315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Доля граждан, ежегодно проходящих </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14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51,10</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31.12.2019</w:t>
            </w:r>
          </w:p>
        </w:tc>
        <w:tc>
          <w:tcPr>
            <w:tcW w:w="717"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51,1000</w:t>
            </w:r>
          </w:p>
        </w:tc>
        <w:tc>
          <w:tcPr>
            <w:tcW w:w="717"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30,9000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23,6000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52,2000</w:t>
            </w:r>
          </w:p>
        </w:tc>
        <w:tc>
          <w:tcPr>
            <w:tcW w:w="717"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57,8000</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67,2000</w:t>
            </w:r>
          </w:p>
        </w:tc>
        <w:tc>
          <w:tcPr>
            <w:tcW w:w="717"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157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87" w:type="dxa"/>
            <w:tcBorders>
              <w:left w:val="single" w:sz="5" w:space="0" w:color="000000"/>
            </w:tcBorders>
          </w:tcPr>
          <w:p w:rsidR="00F96F52" w:rsidRDefault="00F96F52"/>
        </w:tc>
      </w:tr>
      <w:tr w:rsidR="00F96F52">
        <w:trPr>
          <w:trHeight w:hRule="exact" w:val="429"/>
        </w:trPr>
        <w:tc>
          <w:tcPr>
            <w:tcW w:w="15618" w:type="dxa"/>
            <w:gridSpan w:val="52"/>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286" w:type="dxa"/>
            <w:tcBorders>
              <w:top w:val="single" w:sz="5" w:space="0" w:color="000000"/>
              <w:bottom w:val="single" w:sz="5" w:space="0" w:color="000000"/>
            </w:tcBorders>
          </w:tcPr>
          <w:p w:rsidR="00F96F52" w:rsidRDefault="00F96F52"/>
        </w:tc>
        <w:tc>
          <w:tcPr>
            <w:tcW w:w="287" w:type="dxa"/>
          </w:tcPr>
          <w:p w:rsidR="00F96F52" w:rsidRDefault="00F96F52"/>
        </w:tc>
      </w:tr>
      <w:tr w:rsidR="00F96F52">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152" w:type="dxa"/>
            <w:gridSpan w:val="5"/>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Показатели регионального проекта</w:t>
            </w:r>
          </w:p>
        </w:tc>
        <w:tc>
          <w:tcPr>
            <w:tcW w:w="100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показателя</w:t>
            </w:r>
          </w:p>
        </w:tc>
        <w:tc>
          <w:tcPr>
            <w:tcW w:w="114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6448" w:type="dxa"/>
            <w:gridSpan w:val="31"/>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157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c>
          <w:tcPr>
            <w:tcW w:w="287" w:type="dxa"/>
            <w:tcBorders>
              <w:left w:val="single" w:sz="5" w:space="0" w:color="000000"/>
            </w:tcBorders>
          </w:tcPr>
          <w:p w:rsidR="00F96F52" w:rsidRDefault="00F96F52"/>
        </w:tc>
      </w:tr>
      <w:tr w:rsidR="00F96F52">
        <w:trPr>
          <w:trHeight w:hRule="exact" w:val="1003"/>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152"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003"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71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717"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717"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7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2025</w:t>
            </w:r>
          </w:p>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(Справочно)</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2030</w:t>
            </w:r>
          </w:p>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(Справочно)</w:t>
            </w:r>
          </w:p>
        </w:tc>
        <w:tc>
          <w:tcPr>
            <w:tcW w:w="157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87" w:type="dxa"/>
            <w:tcBorders>
              <w:left w:val="single" w:sz="5" w:space="0" w:color="000000"/>
            </w:tcBorders>
          </w:tcPr>
          <w:p w:rsidR="00F96F52" w:rsidRDefault="00F96F52"/>
        </w:tc>
      </w:tr>
      <w:tr w:rsidR="00F96F52">
        <w:trPr>
          <w:trHeight w:hRule="exact" w:val="1247"/>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15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профилактический медицинский осмотр и(или) диспансеризацию, от общего числа населения</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717"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717"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717"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717"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157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287" w:type="dxa"/>
            <w:tcBorders>
              <w:left w:val="single" w:sz="5" w:space="0" w:color="000000"/>
            </w:tcBorders>
          </w:tcPr>
          <w:p w:rsidR="00F96F52" w:rsidRDefault="00F96F52"/>
        </w:tc>
      </w:tr>
      <w:tr w:rsidR="00F96F52">
        <w:trPr>
          <w:trHeight w:hRule="exact" w:val="220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2.2.</w:t>
            </w:r>
          </w:p>
        </w:tc>
        <w:tc>
          <w:tcPr>
            <w:tcW w:w="3152"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Доля граждан из числа прошедших профилактический медицинский осмотр и (или) диспансеризацию, получивших возможность доступа к данным о прохождении профилактического медицинского осмотра и (или) диспансеризации в Личном кабинете пациента "Мое здоровье" на Едином портале государственных услуг и функций в отчетном году</w:t>
            </w:r>
          </w:p>
        </w:tc>
        <w:tc>
          <w:tcPr>
            <w:tcW w:w="100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14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31.12.2019</w:t>
            </w:r>
          </w:p>
        </w:tc>
        <w:tc>
          <w:tcPr>
            <w:tcW w:w="71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716"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717"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71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3,0000</w:t>
            </w:r>
          </w:p>
        </w:tc>
        <w:tc>
          <w:tcPr>
            <w:tcW w:w="71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15,0000</w:t>
            </w:r>
          </w:p>
        </w:tc>
        <w:tc>
          <w:tcPr>
            <w:tcW w:w="717"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55,0000</w:t>
            </w:r>
          </w:p>
        </w:tc>
        <w:tc>
          <w:tcPr>
            <w:tcW w:w="716"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100,0000</w:t>
            </w:r>
          </w:p>
        </w:tc>
        <w:tc>
          <w:tcPr>
            <w:tcW w:w="717"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716"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157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87" w:type="dxa"/>
            <w:tcBorders>
              <w:left w:val="single" w:sz="5" w:space="0" w:color="000000"/>
            </w:tcBorders>
          </w:tcPr>
          <w:p w:rsidR="00F96F52" w:rsidRDefault="00F96F52"/>
        </w:tc>
      </w:tr>
      <w:tr w:rsidR="00F96F52">
        <w:trPr>
          <w:trHeight w:hRule="exact" w:val="2193"/>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152" w:type="dxa"/>
            <w:gridSpan w:val="5"/>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717" w:type="dxa"/>
            <w:gridSpan w:val="5"/>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716"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717"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71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71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717"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716"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717"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716"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716"/>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5331" w:type="dxa"/>
            <w:gridSpan w:val="5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Увеличена доступность для граждан поликлиник и поликлинических подразделений, внедривших стандарты и правила "Новой модели организации оказания медицинской помощи"</w:t>
            </w:r>
          </w:p>
        </w:tc>
        <w:tc>
          <w:tcPr>
            <w:tcW w:w="287" w:type="dxa"/>
            <w:tcBorders>
              <w:left w:val="single" w:sz="5" w:space="0" w:color="000000"/>
            </w:tcBorders>
          </w:tcPr>
          <w:p w:rsidR="00F96F52" w:rsidRDefault="00F96F52"/>
        </w:tc>
      </w:tr>
      <w:tr w:rsidR="00F96F52">
        <w:trPr>
          <w:trHeight w:hRule="exact" w:val="1977"/>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w:t>
            </w:r>
          </w:p>
        </w:tc>
        <w:tc>
          <w:tcPr>
            <w:tcW w:w="315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Доля поликлиник и поликлинических подразделений, участвующих в создании и тиражировании "Новой модели организации </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14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29,10</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31.12.2019</w:t>
            </w:r>
          </w:p>
        </w:tc>
        <w:tc>
          <w:tcPr>
            <w:tcW w:w="717"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29,1000</w:t>
            </w:r>
          </w:p>
        </w:tc>
        <w:tc>
          <w:tcPr>
            <w:tcW w:w="717"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34,0000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54,5000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60,0000</w:t>
            </w:r>
          </w:p>
        </w:tc>
        <w:tc>
          <w:tcPr>
            <w:tcW w:w="717"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67,3000</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70,9000</w:t>
            </w:r>
          </w:p>
        </w:tc>
        <w:tc>
          <w:tcPr>
            <w:tcW w:w="717"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157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87" w:type="dxa"/>
            <w:tcBorders>
              <w:left w:val="single" w:sz="5" w:space="0" w:color="000000"/>
            </w:tcBorders>
          </w:tcPr>
          <w:p w:rsidR="00F96F52" w:rsidRDefault="00F96F52"/>
        </w:tc>
      </w:tr>
      <w:tr w:rsidR="00F96F52">
        <w:trPr>
          <w:trHeight w:hRule="exact" w:val="430"/>
        </w:trPr>
        <w:tc>
          <w:tcPr>
            <w:tcW w:w="15618" w:type="dxa"/>
            <w:gridSpan w:val="52"/>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286" w:type="dxa"/>
            <w:tcBorders>
              <w:top w:val="single" w:sz="5" w:space="0" w:color="000000"/>
              <w:bottom w:val="single" w:sz="5" w:space="0" w:color="000000"/>
            </w:tcBorders>
          </w:tcPr>
          <w:p w:rsidR="00F96F52" w:rsidRDefault="00F96F52"/>
        </w:tc>
        <w:tc>
          <w:tcPr>
            <w:tcW w:w="287" w:type="dxa"/>
          </w:tcPr>
          <w:p w:rsidR="00F96F52" w:rsidRDefault="00F96F52"/>
        </w:tc>
      </w:tr>
      <w:tr w:rsidR="00F96F52">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152" w:type="dxa"/>
            <w:gridSpan w:val="5"/>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Показатели регионального проекта</w:t>
            </w:r>
          </w:p>
        </w:tc>
        <w:tc>
          <w:tcPr>
            <w:tcW w:w="100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показателя</w:t>
            </w:r>
          </w:p>
        </w:tc>
        <w:tc>
          <w:tcPr>
            <w:tcW w:w="114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6448" w:type="dxa"/>
            <w:gridSpan w:val="31"/>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157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c>
          <w:tcPr>
            <w:tcW w:w="287" w:type="dxa"/>
            <w:tcBorders>
              <w:left w:val="single" w:sz="5" w:space="0" w:color="000000"/>
            </w:tcBorders>
          </w:tcPr>
          <w:p w:rsidR="00F96F52" w:rsidRDefault="00F96F52"/>
        </w:tc>
      </w:tr>
      <w:tr w:rsidR="00F96F52">
        <w:trPr>
          <w:trHeight w:hRule="exact" w:val="1003"/>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152"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003"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71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717"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717"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7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2025</w:t>
            </w:r>
          </w:p>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(Справочно)</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2030</w:t>
            </w:r>
          </w:p>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(Справочно)</w:t>
            </w:r>
          </w:p>
        </w:tc>
        <w:tc>
          <w:tcPr>
            <w:tcW w:w="157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87" w:type="dxa"/>
            <w:tcBorders>
              <w:left w:val="single" w:sz="5" w:space="0" w:color="000000"/>
            </w:tcBorders>
          </w:tcPr>
          <w:p w:rsidR="00F96F52" w:rsidRDefault="00F96F52"/>
        </w:tc>
      </w:tr>
      <w:tr w:rsidR="00F96F52">
        <w:trPr>
          <w:trHeight w:hRule="exact" w:val="1247"/>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15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оказания медицинской помощи", от общего количества таких организаций</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717"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717"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717"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717"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157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287" w:type="dxa"/>
            <w:tcBorders>
              <w:left w:val="single" w:sz="5" w:space="0" w:color="000000"/>
            </w:tcBorders>
          </w:tcPr>
          <w:p w:rsidR="00F96F52" w:rsidRDefault="00F96F52"/>
        </w:tc>
      </w:tr>
      <w:tr w:rsidR="00F96F52">
        <w:trPr>
          <w:trHeight w:hRule="exact" w:val="2822"/>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3.2.</w:t>
            </w:r>
          </w:p>
        </w:tc>
        <w:tc>
          <w:tcPr>
            <w:tcW w:w="315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Число выполненных посещений гражданами поликлиник и поликлинических подразделений, участвующих в создании и тиражировании "Новой модели организации оказания медицинской помощи"</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14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Тысяча посещений</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1 430,00</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31.12.2019</w:t>
            </w:r>
          </w:p>
        </w:tc>
        <w:tc>
          <w:tcPr>
            <w:tcW w:w="717"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1 430,0000</w:t>
            </w:r>
          </w:p>
        </w:tc>
        <w:tc>
          <w:tcPr>
            <w:tcW w:w="717"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2 506,1000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2 680,3000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2 948,3000</w:t>
            </w:r>
          </w:p>
        </w:tc>
        <w:tc>
          <w:tcPr>
            <w:tcW w:w="717"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3 305,7000</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3 484,4000</w:t>
            </w:r>
          </w:p>
        </w:tc>
        <w:tc>
          <w:tcPr>
            <w:tcW w:w="717"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157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87" w:type="dxa"/>
            <w:tcBorders>
              <w:left w:val="single" w:sz="5" w:space="0" w:color="000000"/>
            </w:tcBorders>
          </w:tcPr>
          <w:p w:rsidR="00F96F52" w:rsidRDefault="00F96F52"/>
        </w:tc>
      </w:tr>
      <w:tr w:rsidR="00F96F52">
        <w:trPr>
          <w:trHeight w:hRule="exact" w:val="573"/>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5331" w:type="dxa"/>
            <w:gridSpan w:val="5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Формирование системы защиты прав пациентов</w:t>
            </w:r>
          </w:p>
        </w:tc>
        <w:tc>
          <w:tcPr>
            <w:tcW w:w="287" w:type="dxa"/>
            <w:tcBorders>
              <w:left w:val="single" w:sz="5" w:space="0" w:color="000000"/>
            </w:tcBorders>
          </w:tcPr>
          <w:p w:rsidR="00F96F52" w:rsidRDefault="00F96F52"/>
        </w:tc>
      </w:tr>
      <w:tr w:rsidR="00F96F52">
        <w:trPr>
          <w:trHeight w:hRule="exact" w:val="1677"/>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w:t>
            </w:r>
          </w:p>
        </w:tc>
        <w:tc>
          <w:tcPr>
            <w:tcW w:w="3152"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Доля обоснованных жалоб пациентов, застрахованных в системе обязательного медицинского страхования, на оказание медицинской помощи в системе обязательного медицинского страхования, урегулированных в досудебном порядке (от общего числа обоснованных жалоб пациентов), не менее</w:t>
            </w:r>
          </w:p>
        </w:tc>
        <w:tc>
          <w:tcPr>
            <w:tcW w:w="100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14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31.12.2019</w:t>
            </w:r>
          </w:p>
        </w:tc>
        <w:tc>
          <w:tcPr>
            <w:tcW w:w="71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716"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717"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71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97,0000</w:t>
            </w:r>
          </w:p>
        </w:tc>
        <w:tc>
          <w:tcPr>
            <w:tcW w:w="71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97,5000</w:t>
            </w:r>
          </w:p>
        </w:tc>
        <w:tc>
          <w:tcPr>
            <w:tcW w:w="717"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98,0000</w:t>
            </w:r>
          </w:p>
        </w:tc>
        <w:tc>
          <w:tcPr>
            <w:tcW w:w="716"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98,5000</w:t>
            </w:r>
          </w:p>
        </w:tc>
        <w:tc>
          <w:tcPr>
            <w:tcW w:w="717"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716"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157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87" w:type="dxa"/>
            <w:tcBorders>
              <w:left w:val="single" w:sz="5" w:space="0" w:color="000000"/>
            </w:tcBorders>
          </w:tcPr>
          <w:p w:rsidR="00F96F52" w:rsidRDefault="00F96F52"/>
        </w:tc>
      </w:tr>
      <w:tr w:rsidR="00F96F52">
        <w:trPr>
          <w:trHeight w:hRule="exact" w:val="1676"/>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152" w:type="dxa"/>
            <w:gridSpan w:val="5"/>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717" w:type="dxa"/>
            <w:gridSpan w:val="5"/>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716"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717"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71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71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717"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716"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717"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716"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430"/>
        </w:trPr>
        <w:tc>
          <w:tcPr>
            <w:tcW w:w="15618" w:type="dxa"/>
            <w:gridSpan w:val="52"/>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286" w:type="dxa"/>
            <w:tcBorders>
              <w:top w:val="single" w:sz="5" w:space="0" w:color="000000"/>
              <w:bottom w:val="single" w:sz="5" w:space="0" w:color="000000"/>
            </w:tcBorders>
          </w:tcPr>
          <w:p w:rsidR="00F96F52" w:rsidRDefault="00F96F52"/>
        </w:tc>
        <w:tc>
          <w:tcPr>
            <w:tcW w:w="287" w:type="dxa"/>
          </w:tcPr>
          <w:p w:rsidR="00F96F52" w:rsidRDefault="00F96F52"/>
        </w:tc>
      </w:tr>
      <w:tr w:rsidR="00F96F52">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152" w:type="dxa"/>
            <w:gridSpan w:val="5"/>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Показатели регионального проекта</w:t>
            </w:r>
          </w:p>
        </w:tc>
        <w:tc>
          <w:tcPr>
            <w:tcW w:w="100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показателя</w:t>
            </w:r>
          </w:p>
        </w:tc>
        <w:tc>
          <w:tcPr>
            <w:tcW w:w="114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6448" w:type="dxa"/>
            <w:gridSpan w:val="31"/>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157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c>
          <w:tcPr>
            <w:tcW w:w="287" w:type="dxa"/>
            <w:tcBorders>
              <w:left w:val="single" w:sz="5" w:space="0" w:color="000000"/>
            </w:tcBorders>
          </w:tcPr>
          <w:p w:rsidR="00F96F52" w:rsidRDefault="00F96F52"/>
        </w:tc>
      </w:tr>
      <w:tr w:rsidR="00F96F52">
        <w:trPr>
          <w:trHeight w:hRule="exact" w:val="1003"/>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152"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003"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71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717"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717"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7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2025</w:t>
            </w:r>
          </w:p>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(Справочно)</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2030</w:t>
            </w:r>
          </w:p>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(Справочно)</w:t>
            </w:r>
          </w:p>
        </w:tc>
        <w:tc>
          <w:tcPr>
            <w:tcW w:w="157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87" w:type="dxa"/>
            <w:tcBorders>
              <w:left w:val="single" w:sz="5" w:space="0" w:color="000000"/>
            </w:tcBorders>
          </w:tcPr>
          <w:p w:rsidR="00F96F52" w:rsidRDefault="00F96F52"/>
        </w:tc>
      </w:tr>
      <w:tr w:rsidR="00F96F52">
        <w:trPr>
          <w:trHeight w:hRule="exact" w:val="573"/>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5331" w:type="dxa"/>
            <w:gridSpan w:val="5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Развитие санитарной авиации</w:t>
            </w:r>
          </w:p>
        </w:tc>
        <w:tc>
          <w:tcPr>
            <w:tcW w:w="287" w:type="dxa"/>
            <w:tcBorders>
              <w:left w:val="single" w:sz="5" w:space="0" w:color="000000"/>
            </w:tcBorders>
          </w:tcPr>
          <w:p w:rsidR="00F96F52" w:rsidRDefault="00F96F52"/>
        </w:tc>
      </w:tr>
      <w:tr w:rsidR="00F96F52">
        <w:trPr>
          <w:trHeight w:hRule="exact" w:val="1762"/>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w:t>
            </w:r>
          </w:p>
        </w:tc>
        <w:tc>
          <w:tcPr>
            <w:tcW w:w="315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Число лиц (пациентов), дополнительно эвакуированных с использованием санитарной авиации (ежегодно, человек) не менее</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14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Человек</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206,00</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31.12.2019</w:t>
            </w:r>
          </w:p>
        </w:tc>
        <w:tc>
          <w:tcPr>
            <w:tcW w:w="717"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206,0000</w:t>
            </w:r>
          </w:p>
        </w:tc>
        <w:tc>
          <w:tcPr>
            <w:tcW w:w="717"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185,0000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201,0000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224,0000</w:t>
            </w:r>
          </w:p>
        </w:tc>
        <w:tc>
          <w:tcPr>
            <w:tcW w:w="717"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245,0000</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266,0000</w:t>
            </w:r>
          </w:p>
        </w:tc>
        <w:tc>
          <w:tcPr>
            <w:tcW w:w="717"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157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87" w:type="dxa"/>
            <w:tcBorders>
              <w:left w:val="single" w:sz="5" w:space="0" w:color="000000"/>
            </w:tcBorders>
          </w:tcPr>
          <w:p w:rsidR="00F96F52" w:rsidRDefault="00F96F52"/>
        </w:tc>
      </w:tr>
      <w:tr w:rsidR="00F96F52">
        <w:trPr>
          <w:trHeight w:hRule="exact" w:val="1763"/>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5.2.</w:t>
            </w:r>
          </w:p>
        </w:tc>
        <w:tc>
          <w:tcPr>
            <w:tcW w:w="315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Доля лиц, госпитализированных по экстренным показаниям в течение первых суток от общего числа больных, к которым совершены вылеты</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14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90,40</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31.12.2019</w:t>
            </w:r>
          </w:p>
        </w:tc>
        <w:tc>
          <w:tcPr>
            <w:tcW w:w="717"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83,5000</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90,0000</w:t>
            </w:r>
          </w:p>
        </w:tc>
        <w:tc>
          <w:tcPr>
            <w:tcW w:w="717"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90,0000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90,0000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90,0000</w:t>
            </w:r>
          </w:p>
        </w:tc>
        <w:tc>
          <w:tcPr>
            <w:tcW w:w="717"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90,0000</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90,0000</w:t>
            </w:r>
          </w:p>
        </w:tc>
        <w:tc>
          <w:tcPr>
            <w:tcW w:w="717"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157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87" w:type="dxa"/>
            <w:tcBorders>
              <w:left w:val="single" w:sz="5" w:space="0" w:color="000000"/>
            </w:tcBorders>
          </w:tcPr>
          <w:p w:rsidR="00F96F52" w:rsidRDefault="00F96F52"/>
        </w:tc>
      </w:tr>
      <w:tr w:rsidR="00F96F52">
        <w:trPr>
          <w:trHeight w:hRule="exact" w:val="430"/>
        </w:trPr>
        <w:tc>
          <w:tcPr>
            <w:tcW w:w="15618" w:type="dxa"/>
            <w:gridSpan w:val="52"/>
            <w:tcBorders>
              <w:top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286" w:type="dxa"/>
            <w:tcBorders>
              <w:top w:val="single" w:sz="5" w:space="0" w:color="000000"/>
            </w:tcBorders>
          </w:tcPr>
          <w:p w:rsidR="00F96F52" w:rsidRDefault="00F96F52"/>
        </w:tc>
        <w:tc>
          <w:tcPr>
            <w:tcW w:w="287" w:type="dxa"/>
          </w:tcPr>
          <w:p w:rsidR="00F96F52" w:rsidRDefault="00F96F52"/>
        </w:tc>
      </w:tr>
      <w:tr w:rsidR="00F96F52">
        <w:trPr>
          <w:trHeight w:hRule="exact" w:val="573"/>
        </w:trPr>
        <w:tc>
          <w:tcPr>
            <w:tcW w:w="15904" w:type="dxa"/>
            <w:gridSpan w:val="53"/>
            <w:tcBorders>
              <w:bottom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t>3. Помесячный план достижения показателей регионального проекта в 2021   году</w:t>
            </w:r>
          </w:p>
        </w:tc>
        <w:tc>
          <w:tcPr>
            <w:tcW w:w="287" w:type="dxa"/>
          </w:tcPr>
          <w:p w:rsidR="00F96F52" w:rsidRDefault="00F96F52"/>
        </w:tc>
      </w:tr>
      <w:tr w:rsidR="00F96F52">
        <w:trPr>
          <w:trHeight w:hRule="exact" w:val="429"/>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4872"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Показатели регионального проекта</w:t>
            </w:r>
          </w:p>
        </w:tc>
        <w:tc>
          <w:tcPr>
            <w:tcW w:w="128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показателя</w:t>
            </w:r>
          </w:p>
        </w:tc>
        <w:tc>
          <w:tcPr>
            <w:tcW w:w="1290" w:type="dxa"/>
            <w:gridSpan w:val="5"/>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6304" w:type="dxa"/>
            <w:gridSpan w:val="30"/>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Плановые значения по месяцам</w:t>
            </w:r>
          </w:p>
        </w:tc>
        <w:tc>
          <w:tcPr>
            <w:tcW w:w="143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конец 2021  года</w:t>
            </w:r>
          </w:p>
        </w:tc>
        <w:tc>
          <w:tcPr>
            <w:tcW w:w="287" w:type="dxa"/>
            <w:tcBorders>
              <w:left w:val="single" w:sz="5" w:space="0" w:color="000000"/>
            </w:tcBorders>
          </w:tcPr>
          <w:p w:rsidR="00F96F52" w:rsidRDefault="00F96F52"/>
        </w:tc>
      </w:tr>
      <w:tr w:rsidR="00F96F52">
        <w:trPr>
          <w:trHeight w:hRule="exact" w:val="430"/>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4872"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28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01.02</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01.03</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01.04</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01.05</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01.06</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01.07</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01.08</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01.11</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01.12</w:t>
            </w:r>
          </w:p>
        </w:tc>
        <w:tc>
          <w:tcPr>
            <w:tcW w:w="1433"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87" w:type="dxa"/>
            <w:tcBorders>
              <w:left w:val="single" w:sz="5" w:space="0" w:color="000000"/>
            </w:tcBorders>
          </w:tcPr>
          <w:p w:rsidR="00F96F52" w:rsidRDefault="00F96F52"/>
        </w:tc>
      </w:tr>
      <w:tr w:rsidR="00F96F52">
        <w:trPr>
          <w:trHeight w:hRule="exact" w:val="975"/>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5188" w:type="dxa"/>
            <w:gridSpan w:val="51"/>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Гражданам, проживающим в населенных пунктах  с численностью населения до 2000 человек стала доступна первичная медико-санитарная помощь посредством охвата фельдшерскими пунктами (ФП), фельдшерско-акушерскими пунктами (ФАП) и врачебными амбулаториями (ВА), а также медицинская помощь с использованием мобильных комплексов</w:t>
            </w:r>
          </w:p>
        </w:tc>
        <w:tc>
          <w:tcPr>
            <w:tcW w:w="287" w:type="dxa"/>
            <w:tcBorders>
              <w:left w:val="single" w:sz="5" w:space="0" w:color="000000"/>
            </w:tcBorders>
          </w:tcPr>
          <w:p w:rsidR="00F96F52" w:rsidRDefault="00F96F52"/>
        </w:tc>
      </w:tr>
      <w:tr w:rsidR="00F96F52">
        <w:trPr>
          <w:trHeight w:hRule="exact" w:val="1246"/>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w:t>
            </w:r>
          </w:p>
        </w:tc>
        <w:tc>
          <w:tcPr>
            <w:tcW w:w="4872"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Доля   населенных пунктов с числом жителей до 2000 человек, населению которых доступна  первичная медико-санитарная помощь по месту их проживания</w:t>
            </w:r>
          </w:p>
        </w:tc>
        <w:tc>
          <w:tcPr>
            <w:tcW w:w="128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29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96,3000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96,3000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96,3000</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96,3000</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96,3000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96,3000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96,3000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96,3000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96,3000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96,3000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96,3000</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96,3000</w:t>
            </w:r>
          </w:p>
        </w:tc>
        <w:tc>
          <w:tcPr>
            <w:tcW w:w="287" w:type="dxa"/>
            <w:tcBorders>
              <w:left w:val="single" w:sz="5" w:space="0" w:color="000000"/>
            </w:tcBorders>
          </w:tcPr>
          <w:p w:rsidR="00F96F52" w:rsidRDefault="00F96F52"/>
        </w:tc>
      </w:tr>
      <w:tr w:rsidR="00F96F52">
        <w:trPr>
          <w:trHeight w:hRule="exact" w:val="717"/>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w:t>
            </w:r>
          </w:p>
        </w:tc>
        <w:tc>
          <w:tcPr>
            <w:tcW w:w="4872"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Число посещений сельскими жителями ФП, ФАПов и ВА, в расчете на 1 сельского жителя </w:t>
            </w:r>
          </w:p>
        </w:tc>
        <w:tc>
          <w:tcPr>
            <w:tcW w:w="128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29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Посещение</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0,2700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0,5400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0,8100</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1,0800</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1,3500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1,6200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1,8900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2,1600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2,4300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2,7000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2,9700</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3,2400</w:t>
            </w:r>
          </w:p>
        </w:tc>
        <w:tc>
          <w:tcPr>
            <w:tcW w:w="287" w:type="dxa"/>
            <w:tcBorders>
              <w:left w:val="single" w:sz="5" w:space="0" w:color="000000"/>
            </w:tcBorders>
          </w:tcPr>
          <w:p w:rsidR="00F96F52" w:rsidRDefault="00F96F52"/>
        </w:tc>
      </w:tr>
      <w:tr w:rsidR="00F96F52">
        <w:trPr>
          <w:trHeight w:hRule="exact" w:val="1504"/>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w:t>
            </w:r>
          </w:p>
        </w:tc>
        <w:tc>
          <w:tcPr>
            <w:tcW w:w="4872"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Количество посещений при выездах мобильных медицинских бригад, оснащенных мобильными медицинскими комплексами, тыс. посещений на 1 мобильную медицинскую бригаду</w:t>
            </w:r>
          </w:p>
        </w:tc>
        <w:tc>
          <w:tcPr>
            <w:tcW w:w="128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29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Тысяча посещений</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0,1160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0,2320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0,3480</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0,4640</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0,5800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0,6960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0,8120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0,9280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1,0440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1,1600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1,2760</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1,4000</w:t>
            </w:r>
          </w:p>
        </w:tc>
        <w:tc>
          <w:tcPr>
            <w:tcW w:w="287" w:type="dxa"/>
            <w:tcBorders>
              <w:left w:val="single" w:sz="5" w:space="0" w:color="000000"/>
            </w:tcBorders>
          </w:tcPr>
          <w:p w:rsidR="00F96F52" w:rsidRDefault="00F96F52"/>
        </w:tc>
      </w:tr>
      <w:tr w:rsidR="00F96F52">
        <w:trPr>
          <w:trHeight w:hRule="exact" w:val="716"/>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15188" w:type="dxa"/>
            <w:gridSpan w:val="51"/>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Гражданам предоставлены  возможности для оценки своего здоровья путем прохождения профилактического медицинского осмотра и (или) диспансеризации</w:t>
            </w:r>
          </w:p>
        </w:tc>
        <w:tc>
          <w:tcPr>
            <w:tcW w:w="287" w:type="dxa"/>
            <w:tcBorders>
              <w:left w:val="single" w:sz="5" w:space="0" w:color="000000"/>
            </w:tcBorders>
          </w:tcPr>
          <w:p w:rsidR="00F96F52" w:rsidRDefault="00F96F52"/>
        </w:tc>
      </w:tr>
      <w:tr w:rsidR="00F96F52">
        <w:trPr>
          <w:trHeight w:hRule="exact" w:val="1247"/>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2.1.</w:t>
            </w:r>
          </w:p>
        </w:tc>
        <w:tc>
          <w:tcPr>
            <w:tcW w:w="4872"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Доля граждан, ежегодно проходящих профилактический медицинский осмотр и(или) диспансеризацию, от общего числа населения</w:t>
            </w:r>
          </w:p>
        </w:tc>
        <w:tc>
          <w:tcPr>
            <w:tcW w:w="128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29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1,9600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3,9200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5,8800</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7,8400</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9,8000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11,7600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13,7200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15,6800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17,6400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19,6000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21,5600</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23,6000</w:t>
            </w:r>
          </w:p>
        </w:tc>
        <w:tc>
          <w:tcPr>
            <w:tcW w:w="287" w:type="dxa"/>
            <w:tcBorders>
              <w:left w:val="single" w:sz="5" w:space="0" w:color="000000"/>
            </w:tcBorders>
          </w:tcPr>
          <w:p w:rsidR="00F96F52" w:rsidRDefault="00F96F52"/>
        </w:tc>
      </w:tr>
      <w:tr w:rsidR="00F96F52">
        <w:trPr>
          <w:trHeight w:hRule="exact" w:val="2507"/>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2.2.</w:t>
            </w:r>
          </w:p>
        </w:tc>
        <w:tc>
          <w:tcPr>
            <w:tcW w:w="4872"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Доля граждан из числа прошедших профилактический медицинский осмотр и (или) диспансеризацию, получивших возможность доступа к данным о прохождении профилактического медицинского осмотра и (или) диспансеризации в Личном кабинете пациента "Мое здоровье" на Едином портале </w:t>
            </w:r>
          </w:p>
        </w:tc>
        <w:tc>
          <w:tcPr>
            <w:tcW w:w="128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29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3,0000</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3,0000</w:t>
            </w:r>
          </w:p>
        </w:tc>
        <w:tc>
          <w:tcPr>
            <w:tcW w:w="287" w:type="dxa"/>
            <w:tcBorders>
              <w:left w:val="single" w:sz="5" w:space="0" w:color="000000"/>
            </w:tcBorders>
          </w:tcPr>
          <w:p w:rsidR="00F96F52" w:rsidRDefault="00F96F52"/>
        </w:tc>
      </w:tr>
      <w:tr w:rsidR="00F96F52">
        <w:trPr>
          <w:trHeight w:hRule="exact" w:val="430"/>
        </w:trPr>
        <w:tc>
          <w:tcPr>
            <w:tcW w:w="15618" w:type="dxa"/>
            <w:gridSpan w:val="52"/>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286" w:type="dxa"/>
            <w:tcBorders>
              <w:top w:val="single" w:sz="5" w:space="0" w:color="000000"/>
              <w:bottom w:val="single" w:sz="5" w:space="0" w:color="000000"/>
            </w:tcBorders>
          </w:tcPr>
          <w:p w:rsidR="00F96F52" w:rsidRDefault="00F96F52"/>
        </w:tc>
        <w:tc>
          <w:tcPr>
            <w:tcW w:w="287" w:type="dxa"/>
          </w:tcPr>
          <w:p w:rsidR="00F96F52" w:rsidRDefault="00F96F52"/>
        </w:tc>
      </w:tr>
      <w:tr w:rsidR="00F96F52">
        <w:trPr>
          <w:trHeight w:hRule="exact" w:val="430"/>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4872"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Показатели регионального проекта</w:t>
            </w:r>
          </w:p>
        </w:tc>
        <w:tc>
          <w:tcPr>
            <w:tcW w:w="128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показателя</w:t>
            </w:r>
          </w:p>
        </w:tc>
        <w:tc>
          <w:tcPr>
            <w:tcW w:w="1290" w:type="dxa"/>
            <w:gridSpan w:val="5"/>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6304" w:type="dxa"/>
            <w:gridSpan w:val="30"/>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Плановые значения по месяцам</w:t>
            </w:r>
          </w:p>
        </w:tc>
        <w:tc>
          <w:tcPr>
            <w:tcW w:w="143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конец 2021  года</w:t>
            </w:r>
          </w:p>
        </w:tc>
        <w:tc>
          <w:tcPr>
            <w:tcW w:w="287" w:type="dxa"/>
            <w:tcBorders>
              <w:left w:val="single" w:sz="5" w:space="0" w:color="000000"/>
            </w:tcBorders>
          </w:tcPr>
          <w:p w:rsidR="00F96F52" w:rsidRDefault="00F96F52"/>
        </w:tc>
      </w:tr>
      <w:tr w:rsidR="00F96F52">
        <w:trPr>
          <w:trHeight w:hRule="exact" w:val="430"/>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4872"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28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01.02</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01.03</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01.04</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01.05</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01.06</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01.07</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01.08</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01.11</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01.12</w:t>
            </w:r>
          </w:p>
        </w:tc>
        <w:tc>
          <w:tcPr>
            <w:tcW w:w="1433"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87" w:type="dxa"/>
            <w:tcBorders>
              <w:left w:val="single" w:sz="5" w:space="0" w:color="000000"/>
            </w:tcBorders>
          </w:tcPr>
          <w:p w:rsidR="00F96F52" w:rsidRDefault="00F96F52"/>
        </w:tc>
      </w:tr>
      <w:tr w:rsidR="00F96F52">
        <w:trPr>
          <w:trHeight w:hRule="exact" w:val="716"/>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4872"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государственных услуг и функций в отчетном году</w:t>
            </w:r>
          </w:p>
        </w:tc>
        <w:tc>
          <w:tcPr>
            <w:tcW w:w="128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29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287" w:type="dxa"/>
            <w:tcBorders>
              <w:left w:val="single" w:sz="5" w:space="0" w:color="000000"/>
            </w:tcBorders>
          </w:tcPr>
          <w:p w:rsidR="00F96F52" w:rsidRDefault="00F96F52"/>
        </w:tc>
      </w:tr>
      <w:tr w:rsidR="00F96F52">
        <w:trPr>
          <w:trHeight w:hRule="exact" w:val="717"/>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5188" w:type="dxa"/>
            <w:gridSpan w:val="51"/>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Увеличена доступность для граждан поликлиник и поликлинических подразделений, внедривших стандарты и правила "Новой модели организации оказания медицинской помощи"</w:t>
            </w:r>
          </w:p>
        </w:tc>
        <w:tc>
          <w:tcPr>
            <w:tcW w:w="287" w:type="dxa"/>
            <w:tcBorders>
              <w:left w:val="single" w:sz="5" w:space="0" w:color="000000"/>
            </w:tcBorders>
          </w:tcPr>
          <w:p w:rsidR="00F96F52" w:rsidRDefault="00F96F52"/>
        </w:tc>
      </w:tr>
      <w:tr w:rsidR="00F96F52">
        <w:trPr>
          <w:trHeight w:hRule="exact" w:val="1504"/>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w:t>
            </w:r>
          </w:p>
        </w:tc>
        <w:tc>
          <w:tcPr>
            <w:tcW w:w="4872"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Доля поликлиник и поликлинических подразделений, участвующих в создании и тиражировании "Новой модели организации оказания медицинской помощи", от общего количества таких организаций</w:t>
            </w:r>
          </w:p>
        </w:tc>
        <w:tc>
          <w:tcPr>
            <w:tcW w:w="128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29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54,5000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54,5000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54,5000</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54,5000</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54,5000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54,5000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54,5000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54,5000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54,5000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54,5000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54,5000</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54,5000</w:t>
            </w:r>
          </w:p>
        </w:tc>
        <w:tc>
          <w:tcPr>
            <w:tcW w:w="287" w:type="dxa"/>
            <w:tcBorders>
              <w:left w:val="single" w:sz="5" w:space="0" w:color="000000"/>
            </w:tcBorders>
          </w:tcPr>
          <w:p w:rsidR="00F96F52" w:rsidRDefault="00F96F52"/>
        </w:tc>
      </w:tr>
      <w:tr w:rsidR="00F96F52">
        <w:trPr>
          <w:trHeight w:hRule="exact" w:val="1505"/>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3.2.</w:t>
            </w:r>
          </w:p>
        </w:tc>
        <w:tc>
          <w:tcPr>
            <w:tcW w:w="4872"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Число выполненных посещений гражданами поликлиник и поликлинических подразделений, участвующих в создании и тиражировании "Новой модели организации оказания медицинской помощи"</w:t>
            </w:r>
          </w:p>
        </w:tc>
        <w:tc>
          <w:tcPr>
            <w:tcW w:w="128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29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Тысяча посещений</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223,3000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446,6000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669,9000</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893,2000</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1 116,5000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1 339,8000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1 563,1000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1 786,4000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2 009,7000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2 233,0000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2 456,3000</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2 680,3000</w:t>
            </w:r>
          </w:p>
        </w:tc>
        <w:tc>
          <w:tcPr>
            <w:tcW w:w="287" w:type="dxa"/>
            <w:tcBorders>
              <w:left w:val="single" w:sz="5" w:space="0" w:color="000000"/>
            </w:tcBorders>
          </w:tcPr>
          <w:p w:rsidR="00F96F52" w:rsidRDefault="00F96F52"/>
        </w:tc>
      </w:tr>
      <w:tr w:rsidR="00F96F52">
        <w:trPr>
          <w:trHeight w:hRule="exact" w:val="573"/>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5188" w:type="dxa"/>
            <w:gridSpan w:val="51"/>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Формирование системы защиты прав пациентов</w:t>
            </w:r>
          </w:p>
        </w:tc>
        <w:tc>
          <w:tcPr>
            <w:tcW w:w="287" w:type="dxa"/>
            <w:tcBorders>
              <w:left w:val="single" w:sz="5" w:space="0" w:color="000000"/>
            </w:tcBorders>
          </w:tcPr>
          <w:p w:rsidR="00F96F52" w:rsidRDefault="00F96F52"/>
        </w:tc>
      </w:tr>
      <w:tr w:rsidR="00F96F52">
        <w:trPr>
          <w:trHeight w:hRule="exact" w:val="2292"/>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4.1.</w:t>
            </w:r>
          </w:p>
        </w:tc>
        <w:tc>
          <w:tcPr>
            <w:tcW w:w="4872"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Доля обоснованных жалоб пациентов, застрахованных в системе обязательного медицинского страхования, на оказание медицинской помощи в системе обязательного медицинского страхования, урегулированных в досудебном порядке (от общего числа обоснованных жалоб пациентов), не менее</w:t>
            </w:r>
          </w:p>
        </w:tc>
        <w:tc>
          <w:tcPr>
            <w:tcW w:w="128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29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97,0000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97,0000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97,0000</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97,0000</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97,0000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97,0000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97,0000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97,0000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97,0000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97,0000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97,0000</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97,0000</w:t>
            </w:r>
          </w:p>
        </w:tc>
        <w:tc>
          <w:tcPr>
            <w:tcW w:w="287" w:type="dxa"/>
            <w:tcBorders>
              <w:left w:val="single" w:sz="5" w:space="0" w:color="000000"/>
            </w:tcBorders>
          </w:tcPr>
          <w:p w:rsidR="00F96F52" w:rsidRDefault="00F96F52"/>
        </w:tc>
      </w:tr>
      <w:tr w:rsidR="00F96F52">
        <w:trPr>
          <w:trHeight w:hRule="exact" w:val="573"/>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5188" w:type="dxa"/>
            <w:gridSpan w:val="51"/>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Развитие санитарной авиации</w:t>
            </w:r>
          </w:p>
        </w:tc>
        <w:tc>
          <w:tcPr>
            <w:tcW w:w="287" w:type="dxa"/>
            <w:tcBorders>
              <w:left w:val="single" w:sz="5" w:space="0" w:color="000000"/>
            </w:tcBorders>
          </w:tcPr>
          <w:p w:rsidR="00F96F52" w:rsidRDefault="00F96F52"/>
        </w:tc>
      </w:tr>
      <w:tr w:rsidR="00F96F52">
        <w:trPr>
          <w:trHeight w:hRule="exact" w:val="1247"/>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5.1.</w:t>
            </w:r>
          </w:p>
        </w:tc>
        <w:tc>
          <w:tcPr>
            <w:tcW w:w="4872"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Число лиц (пациентов), дополнительно эвакуированных с использованием санитарной авиации (ежегодно, человек) не менее</w:t>
            </w:r>
          </w:p>
        </w:tc>
        <w:tc>
          <w:tcPr>
            <w:tcW w:w="128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29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Человек</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17,0000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34,0000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51,0000</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68,0000</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85,0000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102,0000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119,0000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136,0000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153,0000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170,0000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187,0000</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201,0000</w:t>
            </w:r>
          </w:p>
        </w:tc>
        <w:tc>
          <w:tcPr>
            <w:tcW w:w="287" w:type="dxa"/>
            <w:tcBorders>
              <w:left w:val="single" w:sz="5" w:space="0" w:color="000000"/>
            </w:tcBorders>
          </w:tcPr>
          <w:p w:rsidR="00F96F52" w:rsidRDefault="00F96F52"/>
        </w:tc>
      </w:tr>
      <w:tr w:rsidR="00F96F52">
        <w:trPr>
          <w:trHeight w:hRule="exact" w:val="358"/>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4872"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rPr>
                <w:rFonts w:ascii="Times New Roman" w:eastAsia="Times New Roman" w:hAnsi="Times New Roman" w:cs="Times New Roman"/>
                <w:color w:val="000000"/>
                <w:spacing w:val="-2"/>
                <w:sz w:val="24"/>
              </w:rPr>
            </w:pPr>
          </w:p>
        </w:tc>
        <w:tc>
          <w:tcPr>
            <w:tcW w:w="128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29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0"/>
              </w:rPr>
            </w:pP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287" w:type="dxa"/>
            <w:tcBorders>
              <w:left w:val="single" w:sz="5" w:space="0" w:color="000000"/>
            </w:tcBorders>
          </w:tcPr>
          <w:p w:rsidR="00F96F52" w:rsidRDefault="00F96F52"/>
        </w:tc>
      </w:tr>
      <w:tr w:rsidR="00F96F52">
        <w:trPr>
          <w:trHeight w:hRule="exact" w:val="430"/>
        </w:trPr>
        <w:tc>
          <w:tcPr>
            <w:tcW w:w="15618" w:type="dxa"/>
            <w:gridSpan w:val="52"/>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286" w:type="dxa"/>
            <w:tcBorders>
              <w:top w:val="single" w:sz="5" w:space="0" w:color="000000"/>
              <w:bottom w:val="single" w:sz="5" w:space="0" w:color="000000"/>
            </w:tcBorders>
          </w:tcPr>
          <w:p w:rsidR="00F96F52" w:rsidRDefault="00F96F52"/>
        </w:tc>
        <w:tc>
          <w:tcPr>
            <w:tcW w:w="287" w:type="dxa"/>
          </w:tcPr>
          <w:p w:rsidR="00F96F52" w:rsidRDefault="00F96F52"/>
        </w:tc>
      </w:tr>
      <w:tr w:rsidR="00F96F52">
        <w:trPr>
          <w:trHeight w:hRule="exact" w:val="430"/>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4872"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Показатели регионального проекта</w:t>
            </w:r>
          </w:p>
        </w:tc>
        <w:tc>
          <w:tcPr>
            <w:tcW w:w="128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показателя</w:t>
            </w:r>
          </w:p>
        </w:tc>
        <w:tc>
          <w:tcPr>
            <w:tcW w:w="1290" w:type="dxa"/>
            <w:gridSpan w:val="5"/>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6304" w:type="dxa"/>
            <w:gridSpan w:val="30"/>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Плановые значения по месяцам</w:t>
            </w:r>
          </w:p>
        </w:tc>
        <w:tc>
          <w:tcPr>
            <w:tcW w:w="143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конец 2021  года</w:t>
            </w:r>
          </w:p>
        </w:tc>
        <w:tc>
          <w:tcPr>
            <w:tcW w:w="287" w:type="dxa"/>
            <w:tcBorders>
              <w:left w:val="single" w:sz="5" w:space="0" w:color="000000"/>
            </w:tcBorders>
          </w:tcPr>
          <w:p w:rsidR="00F96F52" w:rsidRDefault="00F96F52"/>
        </w:tc>
      </w:tr>
      <w:tr w:rsidR="00F96F52">
        <w:trPr>
          <w:trHeight w:hRule="exact" w:val="429"/>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4872"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28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01.02</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01.03</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01.04</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01.05</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01.06</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01.07</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01.08</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01.11</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01.12</w:t>
            </w:r>
          </w:p>
        </w:tc>
        <w:tc>
          <w:tcPr>
            <w:tcW w:w="1433"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87" w:type="dxa"/>
            <w:tcBorders>
              <w:left w:val="single" w:sz="5" w:space="0" w:color="000000"/>
            </w:tcBorders>
          </w:tcPr>
          <w:p w:rsidR="00F96F52" w:rsidRDefault="00F96F52"/>
        </w:tc>
      </w:tr>
      <w:tr w:rsidR="00F96F52">
        <w:trPr>
          <w:trHeight w:hRule="exact" w:val="1247"/>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5.2.</w:t>
            </w:r>
          </w:p>
        </w:tc>
        <w:tc>
          <w:tcPr>
            <w:tcW w:w="4872"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Доля лиц, госпитализированных по экстренным показаниям в течение первых суток от общего числа больных, к которым совершены вылеты</w:t>
            </w:r>
          </w:p>
        </w:tc>
        <w:tc>
          <w:tcPr>
            <w:tcW w:w="128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29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90,0000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90,0000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90,0000</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90,0000</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90,0000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90,0000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90,0000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90,0000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90,0000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90,0000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90,0000</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90,0000</w:t>
            </w:r>
          </w:p>
        </w:tc>
        <w:tc>
          <w:tcPr>
            <w:tcW w:w="287" w:type="dxa"/>
            <w:tcBorders>
              <w:left w:val="single" w:sz="5" w:space="0" w:color="000000"/>
            </w:tcBorders>
          </w:tcPr>
          <w:p w:rsidR="00F96F52" w:rsidRDefault="00F96F52"/>
        </w:tc>
      </w:tr>
      <w:tr w:rsidR="00F96F52">
        <w:trPr>
          <w:trHeight w:hRule="exact" w:val="430"/>
        </w:trPr>
        <w:tc>
          <w:tcPr>
            <w:tcW w:w="15618" w:type="dxa"/>
            <w:gridSpan w:val="52"/>
            <w:tcBorders>
              <w:top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w:t>
            </w:r>
          </w:p>
        </w:tc>
        <w:tc>
          <w:tcPr>
            <w:tcW w:w="286" w:type="dxa"/>
            <w:tcBorders>
              <w:top w:val="single" w:sz="5" w:space="0" w:color="000000"/>
            </w:tcBorders>
          </w:tcPr>
          <w:p w:rsidR="00F96F52" w:rsidRDefault="00F96F52"/>
        </w:tc>
        <w:tc>
          <w:tcPr>
            <w:tcW w:w="287" w:type="dxa"/>
          </w:tcPr>
          <w:p w:rsidR="00F96F52" w:rsidRDefault="00F96F52"/>
        </w:tc>
      </w:tr>
      <w:tr w:rsidR="00F96F52">
        <w:trPr>
          <w:trHeight w:hRule="exact" w:val="573"/>
        </w:trPr>
        <w:tc>
          <w:tcPr>
            <w:tcW w:w="16191" w:type="dxa"/>
            <w:gridSpan w:val="54"/>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t>4. Результаты регионального проекта</w:t>
            </w:r>
          </w:p>
        </w:tc>
      </w:tr>
      <w:tr w:rsidR="00F96F52">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F96F52" w:rsidRDefault="00F96F52"/>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F96F52" w:rsidRDefault="00F96F52"/>
        </w:tc>
      </w:tr>
      <w:tr w:rsidR="00F96F52">
        <w:trPr>
          <w:trHeight w:hRule="exact" w:val="128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87" w:type="dxa"/>
            <w:tcBorders>
              <w:left w:val="single" w:sz="5" w:space="0" w:color="000000"/>
            </w:tcBorders>
          </w:tcPr>
          <w:p w:rsidR="00F96F52" w:rsidRDefault="00F96F52"/>
        </w:tc>
      </w:tr>
      <w:tr w:rsidR="00F96F52">
        <w:trPr>
          <w:trHeight w:hRule="exact" w:val="975"/>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w:t>
            </w:r>
          </w:p>
        </w:tc>
        <w:tc>
          <w:tcPr>
            <w:tcW w:w="15331" w:type="dxa"/>
            <w:gridSpan w:val="5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Гражданам, проживающим в населенных пунктах  с численностью населения до 2000 человек стала доступна первичная медико-санитарная помощь посредством охвата фельдшерскими пунктами (ФП), фельдшерско-акушерскими пунктами (ФАП) и врачебными амбулаториями (ВА), а также медицинская помощь с использованием мобильных комплексов</w:t>
            </w:r>
          </w:p>
        </w:tc>
        <w:tc>
          <w:tcPr>
            <w:tcW w:w="287" w:type="dxa"/>
            <w:tcBorders>
              <w:left w:val="single" w:sz="5" w:space="0" w:color="000000"/>
            </w:tcBorders>
          </w:tcPr>
          <w:p w:rsidR="00F96F52" w:rsidRDefault="00F96F52"/>
        </w:tc>
      </w:tr>
      <w:tr w:rsidR="00F96F52">
        <w:trPr>
          <w:trHeight w:hRule="exact" w:val="286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w:t>
            </w: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Приобретены передвижные медицинские комплексы. Нарастающий итог</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шт</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0</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23</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Минздравом Республики Коми в первом полугодии 2020 года определены медицинские организации, в которые планируется поставка передвижных медицинских комплексов для оказания доврачебной и врачебной медико-санитарной помощи, проведения диспансеризации, профилактических осмотров, </w:t>
            </w:r>
          </w:p>
          <w:p w:rsidR="00F96F52" w:rsidRDefault="00F96F52"/>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Приобретение товаров, работ, услуг</w:t>
            </w:r>
          </w:p>
          <w:p w:rsidR="00F96F52" w:rsidRDefault="00F96F52"/>
        </w:tc>
        <w:tc>
          <w:tcPr>
            <w:tcW w:w="287" w:type="dxa"/>
            <w:tcBorders>
              <w:left w:val="single" w:sz="5" w:space="0" w:color="000000"/>
            </w:tcBorders>
          </w:tcPr>
          <w:p w:rsidR="00F96F52" w:rsidRDefault="00F96F52"/>
        </w:tc>
      </w:tr>
      <w:tr w:rsidR="00F96F52">
        <w:trPr>
          <w:trHeight w:hRule="exact" w:val="1605"/>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1605"/>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143"/>
        </w:trPr>
        <w:tc>
          <w:tcPr>
            <w:tcW w:w="15904" w:type="dxa"/>
            <w:gridSpan w:val="53"/>
            <w:tcBorders>
              <w:top w:val="single" w:sz="5" w:space="0" w:color="000000"/>
            </w:tcBorders>
          </w:tcPr>
          <w:p w:rsidR="00F96F52" w:rsidRDefault="00F96F52"/>
        </w:tc>
        <w:tc>
          <w:tcPr>
            <w:tcW w:w="287" w:type="dxa"/>
          </w:tcPr>
          <w:p w:rsidR="00F96F52" w:rsidRDefault="00F96F52"/>
        </w:tc>
      </w:tr>
      <w:tr w:rsidR="00F96F52">
        <w:trPr>
          <w:trHeight w:hRule="exact" w:val="287"/>
        </w:trPr>
        <w:tc>
          <w:tcPr>
            <w:tcW w:w="16191" w:type="dxa"/>
            <w:gridSpan w:val="54"/>
          </w:tcPr>
          <w:p w:rsidR="00F96F52" w:rsidRDefault="00F96F52"/>
        </w:tc>
      </w:tr>
      <w:tr w:rsidR="00F96F52">
        <w:trPr>
          <w:trHeight w:hRule="exact" w:val="430"/>
        </w:trPr>
        <w:tc>
          <w:tcPr>
            <w:tcW w:w="15618" w:type="dxa"/>
            <w:gridSpan w:val="52"/>
            <w:tcBorders>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w:t>
            </w:r>
          </w:p>
        </w:tc>
        <w:tc>
          <w:tcPr>
            <w:tcW w:w="286" w:type="dxa"/>
            <w:tcBorders>
              <w:bottom w:val="single" w:sz="5" w:space="0" w:color="000000"/>
            </w:tcBorders>
          </w:tcPr>
          <w:p w:rsidR="00F96F52" w:rsidRDefault="00F96F52"/>
        </w:tc>
        <w:tc>
          <w:tcPr>
            <w:tcW w:w="287" w:type="dxa"/>
          </w:tcPr>
          <w:p w:rsidR="00F96F52" w:rsidRDefault="00F96F52"/>
        </w:tc>
      </w:tr>
      <w:tr w:rsidR="00F96F52">
        <w:trPr>
          <w:trHeight w:hRule="exact" w:val="1002"/>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F96F52" w:rsidRDefault="00F96F52"/>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F96F52" w:rsidRDefault="00F96F52"/>
        </w:tc>
      </w:tr>
      <w:tr w:rsidR="00F96F52">
        <w:trPr>
          <w:trHeight w:hRule="exact" w:val="1290"/>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87" w:type="dxa"/>
            <w:tcBorders>
              <w:left w:val="single" w:sz="5" w:space="0" w:color="000000"/>
            </w:tcBorders>
          </w:tcPr>
          <w:p w:rsidR="00F96F52" w:rsidRDefault="00F96F52"/>
        </w:tc>
      </w:tr>
      <w:tr w:rsidR="00F96F52">
        <w:trPr>
          <w:trHeight w:hRule="exact" w:val="1934"/>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F96F52" w:rsidRDefault="00F96F52">
            <w:pPr>
              <w:spacing w:line="230" w:lineRule="auto"/>
              <w:jc w:val="center"/>
              <w:rPr>
                <w:rFonts w:ascii="Times New Roman" w:eastAsia="Times New Roman" w:hAnsi="Times New Roman" w:cs="Times New Roman"/>
                <w:color w:val="000000"/>
                <w:spacing w:val="-2"/>
                <w:sz w:val="23"/>
              </w:rPr>
            </w:pP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4"/>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3"/>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3"/>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заключены договоры на поставку передвижных медицинских комплексов. </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Приобретенные передвижные медицинские комплексы переданы в медицинские организации Республики Коми.</w:t>
            </w:r>
          </w:p>
          <w:p w:rsidR="00F96F52" w:rsidRDefault="00F96F52"/>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287" w:type="dxa"/>
            <w:tcBorders>
              <w:left w:val="single" w:sz="5" w:space="0" w:color="000000"/>
            </w:tcBorders>
          </w:tcPr>
          <w:p w:rsidR="00F96F52" w:rsidRDefault="00F96F52"/>
        </w:tc>
      </w:tr>
      <w:tr w:rsidR="00F96F52">
        <w:trPr>
          <w:trHeight w:hRule="exact" w:val="1935"/>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1877"/>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w:t>
            </w: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Созданы/заменены фельдшерские, фельдшерско-акушерские пункты, врачебные амбулатории. Нарастающий итог</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шт</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0</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19</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Будут подготовлены участки для создания фельдшерско-акушерских пунктов, подведены коммуникации, проведены мероприятия по обеспечению фельдшерско-</w:t>
            </w:r>
          </w:p>
          <w:p w:rsidR="00F96F52" w:rsidRDefault="00F96F52"/>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Строительство (реконструкция, техническое перевооружение, приобретение) объекта недвижимого </w:t>
            </w:r>
          </w:p>
          <w:p w:rsidR="00F96F52" w:rsidRDefault="00F96F52"/>
        </w:tc>
        <w:tc>
          <w:tcPr>
            <w:tcW w:w="287" w:type="dxa"/>
            <w:tcBorders>
              <w:left w:val="single" w:sz="5" w:space="0" w:color="000000"/>
            </w:tcBorders>
          </w:tcPr>
          <w:p w:rsidR="00F96F52" w:rsidRDefault="00F96F52"/>
        </w:tc>
      </w:tr>
      <w:tr w:rsidR="00F96F52">
        <w:trPr>
          <w:trHeight w:hRule="exact" w:val="1877"/>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143"/>
        </w:trPr>
        <w:tc>
          <w:tcPr>
            <w:tcW w:w="15904" w:type="dxa"/>
            <w:gridSpan w:val="53"/>
            <w:tcBorders>
              <w:top w:val="single" w:sz="5" w:space="0" w:color="000000"/>
            </w:tcBorders>
          </w:tcPr>
          <w:p w:rsidR="00F96F52" w:rsidRDefault="00F96F52"/>
        </w:tc>
        <w:tc>
          <w:tcPr>
            <w:tcW w:w="287" w:type="dxa"/>
          </w:tcPr>
          <w:p w:rsidR="00F96F52" w:rsidRDefault="00F96F52"/>
        </w:tc>
      </w:tr>
      <w:tr w:rsidR="00F96F52">
        <w:trPr>
          <w:trHeight w:hRule="exact" w:val="286"/>
        </w:trPr>
        <w:tc>
          <w:tcPr>
            <w:tcW w:w="16191" w:type="dxa"/>
            <w:gridSpan w:val="54"/>
          </w:tcPr>
          <w:p w:rsidR="00F96F52" w:rsidRDefault="00F96F52"/>
        </w:tc>
      </w:tr>
      <w:tr w:rsidR="00F96F52">
        <w:trPr>
          <w:trHeight w:hRule="exact" w:val="430"/>
        </w:trPr>
        <w:tc>
          <w:tcPr>
            <w:tcW w:w="15618" w:type="dxa"/>
            <w:gridSpan w:val="52"/>
            <w:tcBorders>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w:t>
            </w:r>
          </w:p>
        </w:tc>
        <w:tc>
          <w:tcPr>
            <w:tcW w:w="286" w:type="dxa"/>
            <w:tcBorders>
              <w:bottom w:val="single" w:sz="5" w:space="0" w:color="000000"/>
            </w:tcBorders>
          </w:tcPr>
          <w:p w:rsidR="00F96F52" w:rsidRDefault="00F96F52"/>
        </w:tc>
        <w:tc>
          <w:tcPr>
            <w:tcW w:w="287" w:type="dxa"/>
          </w:tcPr>
          <w:p w:rsidR="00F96F52" w:rsidRDefault="00F96F52"/>
        </w:tc>
      </w:tr>
      <w:tr w:rsidR="00F96F52">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F96F52" w:rsidRDefault="00F96F52"/>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F96F52" w:rsidRDefault="00F96F52"/>
        </w:tc>
      </w:tr>
      <w:tr w:rsidR="00F96F52">
        <w:trPr>
          <w:trHeight w:hRule="exact" w:val="1290"/>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87" w:type="dxa"/>
            <w:tcBorders>
              <w:left w:val="single" w:sz="5" w:space="0" w:color="000000"/>
            </w:tcBorders>
          </w:tcPr>
          <w:p w:rsidR="00F96F52" w:rsidRDefault="00F96F52"/>
        </w:tc>
      </w:tr>
      <w:tr w:rsidR="00F96F52">
        <w:trPr>
          <w:trHeight w:hRule="exact" w:val="286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F96F52" w:rsidRDefault="00F96F52">
            <w:pPr>
              <w:spacing w:line="230" w:lineRule="auto"/>
              <w:jc w:val="center"/>
              <w:rPr>
                <w:rFonts w:ascii="Times New Roman" w:eastAsia="Times New Roman" w:hAnsi="Times New Roman" w:cs="Times New Roman"/>
                <w:color w:val="000000"/>
                <w:spacing w:val="-2"/>
                <w:sz w:val="23"/>
              </w:rPr>
            </w:pP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4"/>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3"/>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3"/>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акушерских пунктов медицинским персоналом; проведены конкурсные процедуры и заключены государственные контракты для замены 19  фельдшерско-акушерских пунктов. Созданные фельдшерско-акушерские пункты будут подготовлены к получению лицензии на осуществление медицинской деятельности.</w:t>
            </w:r>
          </w:p>
          <w:p w:rsidR="00F96F52" w:rsidRDefault="00F96F52">
            <w:pPr>
              <w:spacing w:line="230" w:lineRule="auto"/>
              <w:jc w:val="center"/>
              <w:rPr>
                <w:rFonts w:ascii="Times New Roman" w:eastAsia="Times New Roman" w:hAnsi="Times New Roman" w:cs="Times New Roman"/>
                <w:color w:val="000000"/>
                <w:spacing w:val="-2"/>
                <w:sz w:val="24"/>
              </w:rPr>
            </w:pPr>
          </w:p>
          <w:p w:rsidR="00F96F52" w:rsidRDefault="00F96F52"/>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имущества</w:t>
            </w:r>
          </w:p>
          <w:p w:rsidR="00F96F52" w:rsidRDefault="00F96F52"/>
        </w:tc>
        <w:tc>
          <w:tcPr>
            <w:tcW w:w="287" w:type="dxa"/>
            <w:tcBorders>
              <w:left w:val="single" w:sz="5" w:space="0" w:color="000000"/>
            </w:tcBorders>
          </w:tcPr>
          <w:p w:rsidR="00F96F52" w:rsidRDefault="00F96F52"/>
        </w:tc>
      </w:tr>
      <w:tr w:rsidR="00F96F52">
        <w:trPr>
          <w:trHeight w:hRule="exact" w:val="1820"/>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1820"/>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1117"/>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1.3</w:t>
            </w:r>
          </w:p>
        </w:tc>
        <w:tc>
          <w:tcPr>
            <w:tcW w:w="243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Созданы/заменены фельдшерские, фельдшерско-</w:t>
            </w:r>
          </w:p>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шт</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2149"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Будут подготовлены участки для создания </w:t>
            </w:r>
          </w:p>
          <w:p w:rsidR="00F96F52" w:rsidRDefault="00F96F52"/>
        </w:tc>
        <w:tc>
          <w:tcPr>
            <w:tcW w:w="114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Строительство (реконст</w:t>
            </w:r>
          </w:p>
          <w:p w:rsidR="00F96F52" w:rsidRDefault="00F96F52"/>
        </w:tc>
        <w:tc>
          <w:tcPr>
            <w:tcW w:w="287" w:type="dxa"/>
            <w:tcBorders>
              <w:left w:val="single" w:sz="5" w:space="0" w:color="000000"/>
            </w:tcBorders>
          </w:tcPr>
          <w:p w:rsidR="00F96F52" w:rsidRDefault="00F96F52"/>
        </w:tc>
      </w:tr>
      <w:tr w:rsidR="00F96F52">
        <w:trPr>
          <w:trHeight w:hRule="exact" w:val="143"/>
        </w:trPr>
        <w:tc>
          <w:tcPr>
            <w:tcW w:w="15904" w:type="dxa"/>
            <w:gridSpan w:val="53"/>
            <w:tcBorders>
              <w:top w:val="single" w:sz="5" w:space="0" w:color="000000"/>
            </w:tcBorders>
          </w:tcPr>
          <w:p w:rsidR="00F96F52" w:rsidRDefault="00F96F52"/>
        </w:tc>
        <w:tc>
          <w:tcPr>
            <w:tcW w:w="287" w:type="dxa"/>
          </w:tcPr>
          <w:p w:rsidR="00F96F52" w:rsidRDefault="00F96F52"/>
        </w:tc>
      </w:tr>
      <w:tr w:rsidR="00F96F52">
        <w:trPr>
          <w:trHeight w:hRule="exact" w:val="287"/>
        </w:trPr>
        <w:tc>
          <w:tcPr>
            <w:tcW w:w="16191" w:type="dxa"/>
            <w:gridSpan w:val="54"/>
          </w:tcPr>
          <w:p w:rsidR="00F96F52" w:rsidRDefault="00F96F52"/>
        </w:tc>
      </w:tr>
      <w:tr w:rsidR="00F96F52">
        <w:trPr>
          <w:trHeight w:hRule="exact" w:val="430"/>
        </w:trPr>
        <w:tc>
          <w:tcPr>
            <w:tcW w:w="15618" w:type="dxa"/>
            <w:gridSpan w:val="52"/>
            <w:tcBorders>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w:t>
            </w:r>
          </w:p>
        </w:tc>
        <w:tc>
          <w:tcPr>
            <w:tcW w:w="286" w:type="dxa"/>
            <w:tcBorders>
              <w:bottom w:val="single" w:sz="5" w:space="0" w:color="000000"/>
            </w:tcBorders>
          </w:tcPr>
          <w:p w:rsidR="00F96F52" w:rsidRDefault="00F96F52"/>
        </w:tc>
        <w:tc>
          <w:tcPr>
            <w:tcW w:w="287" w:type="dxa"/>
          </w:tcPr>
          <w:p w:rsidR="00F96F52" w:rsidRDefault="00F96F52"/>
        </w:tc>
      </w:tr>
      <w:tr w:rsidR="00F96F52">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F96F52" w:rsidRDefault="00F96F52"/>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F96F52" w:rsidRDefault="00F96F52"/>
        </w:tc>
      </w:tr>
      <w:tr w:rsidR="00F96F52">
        <w:trPr>
          <w:trHeight w:hRule="exact" w:val="128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87" w:type="dxa"/>
            <w:tcBorders>
              <w:left w:val="single" w:sz="5" w:space="0" w:color="000000"/>
            </w:tcBorders>
          </w:tcPr>
          <w:p w:rsidR="00F96F52" w:rsidRDefault="00F96F52"/>
        </w:tc>
      </w:tr>
      <w:tr w:rsidR="00F96F52">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F96F52" w:rsidRDefault="00F96F52">
            <w:pPr>
              <w:spacing w:line="230" w:lineRule="auto"/>
              <w:jc w:val="center"/>
              <w:rPr>
                <w:rFonts w:ascii="Times New Roman" w:eastAsia="Times New Roman" w:hAnsi="Times New Roman" w:cs="Times New Roman"/>
                <w:color w:val="000000"/>
                <w:spacing w:val="-2"/>
                <w:sz w:val="23"/>
              </w:rPr>
            </w:pP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акушерские пункты, врачебные амбулатории</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4"/>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3"/>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3"/>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фельдшерско- акушерских пунктов и подведены коммуникации, проведены мероприятия по обеспечению фельдшерско-акушерских пунктов медицинским персоналом; </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проведены конкурсные процедуры и заключены государственные контракты для замены 19 фельдшерско-акушерских пунктов. </w:t>
            </w:r>
          </w:p>
          <w:p w:rsidR="00F96F52" w:rsidRDefault="00F96F52"/>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рукция, техническое перевооружение, приобретение) объекта недвижимого имущества</w:t>
            </w:r>
          </w:p>
          <w:p w:rsidR="00F96F52" w:rsidRDefault="00F96F52"/>
        </w:tc>
        <w:tc>
          <w:tcPr>
            <w:tcW w:w="287" w:type="dxa"/>
            <w:tcBorders>
              <w:left w:val="single" w:sz="5" w:space="0" w:color="000000"/>
            </w:tcBorders>
          </w:tcPr>
          <w:p w:rsidR="00F96F52" w:rsidRDefault="00F96F52"/>
        </w:tc>
      </w:tr>
      <w:tr w:rsidR="00F96F52">
        <w:trPr>
          <w:trHeight w:hRule="exact" w:val="1691"/>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1690"/>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1376"/>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1.4</w:t>
            </w:r>
          </w:p>
        </w:tc>
        <w:tc>
          <w:tcPr>
            <w:tcW w:w="243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Функционируют созданные/замененные в рамках федерального </w:t>
            </w:r>
          </w:p>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шт</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0</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01.01.2020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19</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19</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19</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19</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2149"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​Министерством здравоохранения Республики Коми будет обеспечено </w:t>
            </w:r>
          </w:p>
          <w:p w:rsidR="00F96F52" w:rsidRDefault="00F96F52"/>
        </w:tc>
        <w:tc>
          <w:tcPr>
            <w:tcW w:w="114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Оказание услуг (выполнение </w:t>
            </w:r>
          </w:p>
          <w:p w:rsidR="00F96F52" w:rsidRDefault="00F96F52"/>
        </w:tc>
        <w:tc>
          <w:tcPr>
            <w:tcW w:w="287" w:type="dxa"/>
            <w:tcBorders>
              <w:left w:val="single" w:sz="5" w:space="0" w:color="000000"/>
            </w:tcBorders>
          </w:tcPr>
          <w:p w:rsidR="00F96F52" w:rsidRDefault="00F96F52"/>
        </w:tc>
      </w:tr>
      <w:tr w:rsidR="00F96F52">
        <w:trPr>
          <w:trHeight w:hRule="exact" w:val="143"/>
        </w:trPr>
        <w:tc>
          <w:tcPr>
            <w:tcW w:w="15904" w:type="dxa"/>
            <w:gridSpan w:val="53"/>
            <w:tcBorders>
              <w:top w:val="single" w:sz="5" w:space="0" w:color="000000"/>
            </w:tcBorders>
          </w:tcPr>
          <w:p w:rsidR="00F96F52" w:rsidRDefault="00F96F52"/>
        </w:tc>
        <w:tc>
          <w:tcPr>
            <w:tcW w:w="287" w:type="dxa"/>
          </w:tcPr>
          <w:p w:rsidR="00F96F52" w:rsidRDefault="00F96F52"/>
        </w:tc>
      </w:tr>
      <w:tr w:rsidR="00F96F52">
        <w:trPr>
          <w:trHeight w:hRule="exact" w:val="287"/>
        </w:trPr>
        <w:tc>
          <w:tcPr>
            <w:tcW w:w="16191" w:type="dxa"/>
            <w:gridSpan w:val="54"/>
          </w:tcPr>
          <w:p w:rsidR="00F96F52" w:rsidRDefault="00F96F52"/>
        </w:tc>
      </w:tr>
      <w:tr w:rsidR="00F96F52">
        <w:trPr>
          <w:trHeight w:hRule="exact" w:val="429"/>
        </w:trPr>
        <w:tc>
          <w:tcPr>
            <w:tcW w:w="15618" w:type="dxa"/>
            <w:gridSpan w:val="52"/>
            <w:tcBorders>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w:t>
            </w:r>
          </w:p>
        </w:tc>
        <w:tc>
          <w:tcPr>
            <w:tcW w:w="286" w:type="dxa"/>
            <w:tcBorders>
              <w:bottom w:val="single" w:sz="5" w:space="0" w:color="000000"/>
            </w:tcBorders>
          </w:tcPr>
          <w:p w:rsidR="00F96F52" w:rsidRDefault="00F96F52"/>
        </w:tc>
        <w:tc>
          <w:tcPr>
            <w:tcW w:w="287" w:type="dxa"/>
          </w:tcPr>
          <w:p w:rsidR="00F96F52" w:rsidRDefault="00F96F52"/>
        </w:tc>
      </w:tr>
      <w:tr w:rsidR="00F96F52">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F96F52" w:rsidRDefault="00F96F52"/>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F96F52" w:rsidRDefault="00F96F52"/>
        </w:tc>
      </w:tr>
      <w:tr w:rsidR="00F96F52">
        <w:trPr>
          <w:trHeight w:hRule="exact" w:val="1290"/>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87" w:type="dxa"/>
            <w:tcBorders>
              <w:left w:val="single" w:sz="5" w:space="0" w:color="000000"/>
            </w:tcBorders>
          </w:tcPr>
          <w:p w:rsidR="00F96F52" w:rsidRDefault="00F96F52"/>
        </w:tc>
      </w:tr>
      <w:tr w:rsidR="00F96F52">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F96F52" w:rsidRDefault="00F96F52">
            <w:pPr>
              <w:spacing w:line="230" w:lineRule="auto"/>
              <w:jc w:val="center"/>
              <w:rPr>
                <w:rFonts w:ascii="Times New Roman" w:eastAsia="Times New Roman" w:hAnsi="Times New Roman" w:cs="Times New Roman"/>
                <w:color w:val="000000"/>
                <w:spacing w:val="-2"/>
                <w:sz w:val="23"/>
              </w:rPr>
            </w:pP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проекта фельдшерские, фельдшерско-акушерские пункты, врачебные амбулатории, оснащенные в соответствии с Положением об организации оказания первичной медико-санитарной помощи взрослому населению, утвержденным приказом Минздравсоцразвития России от 15 мая 2012 года № 543н. Нарастающий итог</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4"/>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3"/>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3"/>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получение лицензий на осуществление медицинской деятельности созданными/замененными фельдшерско-акушерскими пунктами.Комиссиями по разработке территориальной программы обязательного медицинского страхования будут предоставлены на 2021 год в рамках территориальной программы обязательного медицинского страхования объемы медицинской помощи медицинским организациям, </w:t>
            </w:r>
          </w:p>
          <w:p w:rsidR="00F96F52" w:rsidRDefault="00F96F52"/>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работ)</w:t>
            </w:r>
          </w:p>
          <w:p w:rsidR="00F96F52" w:rsidRDefault="00F96F52"/>
        </w:tc>
        <w:tc>
          <w:tcPr>
            <w:tcW w:w="287" w:type="dxa"/>
            <w:tcBorders>
              <w:left w:val="single" w:sz="5" w:space="0" w:color="000000"/>
            </w:tcBorders>
          </w:tcPr>
          <w:p w:rsidR="00F96F52" w:rsidRDefault="00F96F52"/>
        </w:tc>
      </w:tr>
      <w:tr w:rsidR="00F96F52">
        <w:trPr>
          <w:trHeight w:hRule="exact" w:val="2378"/>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2378"/>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144"/>
        </w:trPr>
        <w:tc>
          <w:tcPr>
            <w:tcW w:w="15904" w:type="dxa"/>
            <w:gridSpan w:val="53"/>
            <w:tcBorders>
              <w:top w:val="single" w:sz="5" w:space="0" w:color="000000"/>
            </w:tcBorders>
          </w:tcPr>
          <w:p w:rsidR="00F96F52" w:rsidRDefault="00F96F52"/>
        </w:tc>
        <w:tc>
          <w:tcPr>
            <w:tcW w:w="287" w:type="dxa"/>
          </w:tcPr>
          <w:p w:rsidR="00F96F52" w:rsidRDefault="00F96F52"/>
        </w:tc>
      </w:tr>
      <w:tr w:rsidR="00F96F52">
        <w:trPr>
          <w:trHeight w:hRule="exact" w:val="286"/>
        </w:trPr>
        <w:tc>
          <w:tcPr>
            <w:tcW w:w="16191" w:type="dxa"/>
            <w:gridSpan w:val="54"/>
          </w:tcPr>
          <w:p w:rsidR="00F96F52" w:rsidRDefault="00F96F52"/>
        </w:tc>
      </w:tr>
      <w:tr w:rsidR="00F96F52">
        <w:trPr>
          <w:trHeight w:hRule="exact" w:val="430"/>
        </w:trPr>
        <w:tc>
          <w:tcPr>
            <w:tcW w:w="15618" w:type="dxa"/>
            <w:gridSpan w:val="52"/>
            <w:tcBorders>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w:t>
            </w:r>
          </w:p>
        </w:tc>
        <w:tc>
          <w:tcPr>
            <w:tcW w:w="286" w:type="dxa"/>
            <w:tcBorders>
              <w:bottom w:val="single" w:sz="5" w:space="0" w:color="000000"/>
            </w:tcBorders>
          </w:tcPr>
          <w:p w:rsidR="00F96F52" w:rsidRDefault="00F96F52"/>
        </w:tc>
        <w:tc>
          <w:tcPr>
            <w:tcW w:w="287" w:type="dxa"/>
          </w:tcPr>
          <w:p w:rsidR="00F96F52" w:rsidRDefault="00F96F52"/>
        </w:tc>
      </w:tr>
      <w:tr w:rsidR="00F96F52">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F96F52" w:rsidRDefault="00F96F52"/>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F96F52" w:rsidRDefault="00F96F52"/>
        </w:tc>
      </w:tr>
      <w:tr w:rsidR="00F96F52">
        <w:trPr>
          <w:trHeight w:hRule="exact" w:val="1290"/>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87" w:type="dxa"/>
            <w:tcBorders>
              <w:left w:val="single" w:sz="5" w:space="0" w:color="000000"/>
            </w:tcBorders>
          </w:tcPr>
          <w:p w:rsidR="00F96F52" w:rsidRDefault="00F96F52"/>
        </w:tc>
      </w:tr>
      <w:tr w:rsidR="00F96F52">
        <w:trPr>
          <w:trHeight w:hRule="exact" w:val="1547"/>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F96F52" w:rsidRDefault="00F96F52">
            <w:pPr>
              <w:spacing w:line="230" w:lineRule="auto"/>
              <w:jc w:val="center"/>
              <w:rPr>
                <w:rFonts w:ascii="Times New Roman" w:eastAsia="Times New Roman" w:hAnsi="Times New Roman" w:cs="Times New Roman"/>
                <w:color w:val="000000"/>
                <w:spacing w:val="-2"/>
                <w:sz w:val="23"/>
              </w:rPr>
            </w:pP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4"/>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3"/>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3"/>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имеющим в своем составе указанные подразделения.</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 созданных/замененных фельдшерско-акушерских пунктах будет начато оказание медицинской помощи.</w:t>
            </w:r>
          </w:p>
          <w:p w:rsidR="00F96F52" w:rsidRDefault="00F96F52">
            <w:pPr>
              <w:spacing w:line="230" w:lineRule="auto"/>
              <w:jc w:val="center"/>
              <w:rPr>
                <w:rFonts w:ascii="Times New Roman" w:eastAsia="Times New Roman" w:hAnsi="Times New Roman" w:cs="Times New Roman"/>
                <w:color w:val="000000"/>
                <w:spacing w:val="-2"/>
                <w:sz w:val="24"/>
              </w:rPr>
            </w:pPr>
          </w:p>
          <w:p w:rsidR="00F96F52" w:rsidRDefault="00F96F52"/>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287" w:type="dxa"/>
            <w:tcBorders>
              <w:left w:val="single" w:sz="5" w:space="0" w:color="000000"/>
            </w:tcBorders>
          </w:tcPr>
          <w:p w:rsidR="00F96F52" w:rsidRDefault="00F96F52"/>
        </w:tc>
      </w:tr>
      <w:tr w:rsidR="00F96F52">
        <w:trPr>
          <w:trHeight w:hRule="exact" w:val="1533"/>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2278"/>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1.5</w:t>
            </w: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Функционируют передвижные медицинские комплексы, приобретенные в рамках федерального проекта. Нарастающий итог</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шт</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0</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31.12.2019</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23</w:t>
            </w: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23</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23</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23</w:t>
            </w: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 57 субъектах Российской Федерации в первом квартале 2021 года будут разработаны и утверждены планы-графики работы передвижных медицинских комплексов, в том числе в населенных пунктах до 100 человек. Органами </w:t>
            </w:r>
          </w:p>
          <w:p w:rsidR="00F96F52" w:rsidRDefault="00F96F52"/>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Оказание услуг (выполнение работ)</w:t>
            </w:r>
          </w:p>
          <w:p w:rsidR="00F96F52" w:rsidRDefault="00F96F52"/>
        </w:tc>
        <w:tc>
          <w:tcPr>
            <w:tcW w:w="287" w:type="dxa"/>
            <w:tcBorders>
              <w:left w:val="single" w:sz="5" w:space="0" w:color="000000"/>
            </w:tcBorders>
          </w:tcPr>
          <w:p w:rsidR="00F96F52" w:rsidRDefault="00F96F52"/>
        </w:tc>
      </w:tr>
      <w:tr w:rsidR="00F96F52">
        <w:trPr>
          <w:trHeight w:hRule="exact" w:val="2264"/>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143"/>
        </w:trPr>
        <w:tc>
          <w:tcPr>
            <w:tcW w:w="15904" w:type="dxa"/>
            <w:gridSpan w:val="53"/>
            <w:tcBorders>
              <w:top w:val="single" w:sz="5" w:space="0" w:color="000000"/>
            </w:tcBorders>
          </w:tcPr>
          <w:p w:rsidR="00F96F52" w:rsidRDefault="00F96F52"/>
        </w:tc>
        <w:tc>
          <w:tcPr>
            <w:tcW w:w="287" w:type="dxa"/>
          </w:tcPr>
          <w:p w:rsidR="00F96F52" w:rsidRDefault="00F96F52"/>
        </w:tc>
      </w:tr>
      <w:tr w:rsidR="00F96F52">
        <w:trPr>
          <w:trHeight w:hRule="exact" w:val="287"/>
        </w:trPr>
        <w:tc>
          <w:tcPr>
            <w:tcW w:w="16191" w:type="dxa"/>
            <w:gridSpan w:val="54"/>
          </w:tcPr>
          <w:p w:rsidR="00F96F52" w:rsidRDefault="00F96F52"/>
        </w:tc>
      </w:tr>
      <w:tr w:rsidR="00F96F52">
        <w:trPr>
          <w:trHeight w:hRule="exact" w:val="430"/>
        </w:trPr>
        <w:tc>
          <w:tcPr>
            <w:tcW w:w="15618" w:type="dxa"/>
            <w:gridSpan w:val="52"/>
            <w:tcBorders>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w:t>
            </w:r>
          </w:p>
        </w:tc>
        <w:tc>
          <w:tcPr>
            <w:tcW w:w="286" w:type="dxa"/>
            <w:tcBorders>
              <w:bottom w:val="single" w:sz="5" w:space="0" w:color="000000"/>
            </w:tcBorders>
          </w:tcPr>
          <w:p w:rsidR="00F96F52" w:rsidRDefault="00F96F52"/>
        </w:tc>
        <w:tc>
          <w:tcPr>
            <w:tcW w:w="287" w:type="dxa"/>
          </w:tcPr>
          <w:p w:rsidR="00F96F52" w:rsidRDefault="00F96F52"/>
        </w:tc>
      </w:tr>
      <w:tr w:rsidR="00F96F52">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F96F52" w:rsidRDefault="00F96F52"/>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F96F52" w:rsidRDefault="00F96F52"/>
        </w:tc>
      </w:tr>
      <w:tr w:rsidR="00F96F52">
        <w:trPr>
          <w:trHeight w:hRule="exact" w:val="128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87" w:type="dxa"/>
            <w:tcBorders>
              <w:left w:val="single" w:sz="5" w:space="0" w:color="000000"/>
            </w:tcBorders>
          </w:tcPr>
          <w:p w:rsidR="00F96F52" w:rsidRDefault="00F96F52"/>
        </w:tc>
      </w:tr>
      <w:tr w:rsidR="00F96F52">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F96F52" w:rsidRDefault="00F96F52">
            <w:pPr>
              <w:spacing w:line="230" w:lineRule="auto"/>
              <w:jc w:val="center"/>
              <w:rPr>
                <w:rFonts w:ascii="Times New Roman" w:eastAsia="Times New Roman" w:hAnsi="Times New Roman" w:cs="Times New Roman"/>
                <w:color w:val="000000"/>
                <w:spacing w:val="-2"/>
                <w:sz w:val="23"/>
              </w:rPr>
            </w:pP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4"/>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3"/>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3"/>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исполнительной власти субъектов Российской Федерации будет обеспечено выполнение утвержденных планов-графиков работы. Будет обеспечена доступность первичной медико-санитарной помощи для всех граждан, проживающих в населенных пунктах с числом жителей до 100 человек в этих регионах. В 81 субъекте Российской Федерации в первом квартале 2022, 2023, 2024 годов будут разработаны и </w:t>
            </w:r>
          </w:p>
          <w:p w:rsidR="00F96F52" w:rsidRDefault="00F96F52"/>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287" w:type="dxa"/>
            <w:tcBorders>
              <w:left w:val="single" w:sz="5" w:space="0" w:color="000000"/>
            </w:tcBorders>
          </w:tcPr>
          <w:p w:rsidR="00F96F52" w:rsidRDefault="00F96F52"/>
        </w:tc>
      </w:tr>
      <w:tr w:rsidR="00F96F52">
        <w:trPr>
          <w:trHeight w:hRule="exact" w:val="2378"/>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237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143"/>
        </w:trPr>
        <w:tc>
          <w:tcPr>
            <w:tcW w:w="15904" w:type="dxa"/>
            <w:gridSpan w:val="53"/>
            <w:tcBorders>
              <w:top w:val="single" w:sz="5" w:space="0" w:color="000000"/>
            </w:tcBorders>
          </w:tcPr>
          <w:p w:rsidR="00F96F52" w:rsidRDefault="00F96F52"/>
        </w:tc>
        <w:tc>
          <w:tcPr>
            <w:tcW w:w="287" w:type="dxa"/>
          </w:tcPr>
          <w:p w:rsidR="00F96F52" w:rsidRDefault="00F96F52"/>
        </w:tc>
      </w:tr>
      <w:tr w:rsidR="00F96F52">
        <w:trPr>
          <w:trHeight w:hRule="exact" w:val="287"/>
        </w:trPr>
        <w:tc>
          <w:tcPr>
            <w:tcW w:w="16191" w:type="dxa"/>
            <w:gridSpan w:val="54"/>
          </w:tcPr>
          <w:p w:rsidR="00F96F52" w:rsidRDefault="00F96F52"/>
        </w:tc>
      </w:tr>
      <w:tr w:rsidR="00F96F52">
        <w:trPr>
          <w:trHeight w:hRule="exact" w:val="429"/>
        </w:trPr>
        <w:tc>
          <w:tcPr>
            <w:tcW w:w="15618" w:type="dxa"/>
            <w:gridSpan w:val="52"/>
            <w:tcBorders>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16</w:t>
            </w:r>
          </w:p>
        </w:tc>
        <w:tc>
          <w:tcPr>
            <w:tcW w:w="286" w:type="dxa"/>
            <w:tcBorders>
              <w:bottom w:val="single" w:sz="5" w:space="0" w:color="000000"/>
            </w:tcBorders>
          </w:tcPr>
          <w:p w:rsidR="00F96F52" w:rsidRDefault="00F96F52"/>
        </w:tc>
        <w:tc>
          <w:tcPr>
            <w:tcW w:w="287" w:type="dxa"/>
          </w:tcPr>
          <w:p w:rsidR="00F96F52" w:rsidRDefault="00F96F52"/>
        </w:tc>
      </w:tr>
      <w:tr w:rsidR="00F96F52">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F96F52" w:rsidRDefault="00F96F52"/>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F96F52" w:rsidRDefault="00F96F52"/>
        </w:tc>
      </w:tr>
      <w:tr w:rsidR="00F96F52">
        <w:trPr>
          <w:trHeight w:hRule="exact" w:val="1290"/>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87" w:type="dxa"/>
            <w:tcBorders>
              <w:left w:val="single" w:sz="5" w:space="0" w:color="000000"/>
            </w:tcBorders>
          </w:tcPr>
          <w:p w:rsidR="00F96F52" w:rsidRDefault="00F96F52"/>
        </w:tc>
      </w:tr>
      <w:tr w:rsidR="00F96F52">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F96F52" w:rsidRDefault="00F96F52">
            <w:pPr>
              <w:spacing w:line="230" w:lineRule="auto"/>
              <w:jc w:val="center"/>
              <w:rPr>
                <w:rFonts w:ascii="Times New Roman" w:eastAsia="Times New Roman" w:hAnsi="Times New Roman" w:cs="Times New Roman"/>
                <w:color w:val="000000"/>
                <w:spacing w:val="-2"/>
                <w:sz w:val="23"/>
              </w:rPr>
            </w:pP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4"/>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3"/>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3"/>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утверждены планы-графики работы передвижных медицинских комплексов, в том числе в населенных пунктах до 100 человек. Органами исполнительной власти субъектов Российской Федерации будет обеспечено выполнение до конца 2022, 2023, 2024 годов утвержденных планов-графиков работы. Будет обеспечена доступность первичной медико-санитарной помощи для всех граждан, проживающих в </w:t>
            </w:r>
          </w:p>
          <w:p w:rsidR="00F96F52" w:rsidRDefault="00F96F52"/>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287" w:type="dxa"/>
            <w:tcBorders>
              <w:left w:val="single" w:sz="5" w:space="0" w:color="000000"/>
            </w:tcBorders>
          </w:tcPr>
          <w:p w:rsidR="00F96F52" w:rsidRDefault="00F96F52"/>
        </w:tc>
      </w:tr>
      <w:tr w:rsidR="00F96F52">
        <w:trPr>
          <w:trHeight w:hRule="exact" w:val="2378"/>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2378"/>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144"/>
        </w:trPr>
        <w:tc>
          <w:tcPr>
            <w:tcW w:w="15904" w:type="dxa"/>
            <w:gridSpan w:val="53"/>
            <w:tcBorders>
              <w:top w:val="single" w:sz="5" w:space="0" w:color="000000"/>
            </w:tcBorders>
          </w:tcPr>
          <w:p w:rsidR="00F96F52" w:rsidRDefault="00F96F52"/>
        </w:tc>
        <w:tc>
          <w:tcPr>
            <w:tcW w:w="287" w:type="dxa"/>
          </w:tcPr>
          <w:p w:rsidR="00F96F52" w:rsidRDefault="00F96F52"/>
        </w:tc>
      </w:tr>
      <w:tr w:rsidR="00F96F52">
        <w:trPr>
          <w:trHeight w:hRule="exact" w:val="286"/>
        </w:trPr>
        <w:tc>
          <w:tcPr>
            <w:tcW w:w="16191" w:type="dxa"/>
            <w:gridSpan w:val="54"/>
          </w:tcPr>
          <w:p w:rsidR="00F96F52" w:rsidRDefault="00F96F52"/>
        </w:tc>
      </w:tr>
      <w:tr w:rsidR="00F96F52">
        <w:trPr>
          <w:trHeight w:hRule="exact" w:val="430"/>
        </w:trPr>
        <w:tc>
          <w:tcPr>
            <w:tcW w:w="15618" w:type="dxa"/>
            <w:gridSpan w:val="52"/>
            <w:tcBorders>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17</w:t>
            </w:r>
          </w:p>
        </w:tc>
        <w:tc>
          <w:tcPr>
            <w:tcW w:w="286" w:type="dxa"/>
            <w:tcBorders>
              <w:bottom w:val="single" w:sz="5" w:space="0" w:color="000000"/>
            </w:tcBorders>
          </w:tcPr>
          <w:p w:rsidR="00F96F52" w:rsidRDefault="00F96F52"/>
        </w:tc>
        <w:tc>
          <w:tcPr>
            <w:tcW w:w="287" w:type="dxa"/>
          </w:tcPr>
          <w:p w:rsidR="00F96F52" w:rsidRDefault="00F96F52"/>
        </w:tc>
      </w:tr>
      <w:tr w:rsidR="00F96F52">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F96F52" w:rsidRDefault="00F96F52"/>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F96F52" w:rsidRDefault="00F96F52"/>
        </w:tc>
      </w:tr>
      <w:tr w:rsidR="00F96F52">
        <w:trPr>
          <w:trHeight w:hRule="exact" w:val="1290"/>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87" w:type="dxa"/>
            <w:tcBorders>
              <w:left w:val="single" w:sz="5" w:space="0" w:color="000000"/>
            </w:tcBorders>
          </w:tcPr>
          <w:p w:rsidR="00F96F52" w:rsidRDefault="00F96F52"/>
        </w:tc>
      </w:tr>
      <w:tr w:rsidR="00F96F52">
        <w:trPr>
          <w:trHeight w:hRule="exact" w:val="1504"/>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F96F52" w:rsidRDefault="00F96F52">
            <w:pPr>
              <w:spacing w:line="230" w:lineRule="auto"/>
              <w:jc w:val="center"/>
              <w:rPr>
                <w:rFonts w:ascii="Times New Roman" w:eastAsia="Times New Roman" w:hAnsi="Times New Roman" w:cs="Times New Roman"/>
                <w:color w:val="000000"/>
                <w:spacing w:val="-2"/>
                <w:sz w:val="23"/>
              </w:rPr>
            </w:pPr>
          </w:p>
        </w:tc>
        <w:tc>
          <w:tcPr>
            <w:tcW w:w="243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2149"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населенных пунктах с числом жителей до 100 человек в этих регионах</w:t>
            </w:r>
          </w:p>
          <w:p w:rsidR="00F96F52" w:rsidRDefault="00F96F52"/>
        </w:tc>
        <w:tc>
          <w:tcPr>
            <w:tcW w:w="114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287" w:type="dxa"/>
            <w:tcBorders>
              <w:left w:val="single" w:sz="5" w:space="0" w:color="000000"/>
            </w:tcBorders>
          </w:tcPr>
          <w:p w:rsidR="00F96F52" w:rsidRDefault="00F96F52"/>
        </w:tc>
      </w:tr>
      <w:tr w:rsidR="00F96F52">
        <w:trPr>
          <w:trHeight w:hRule="exact" w:val="716"/>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w:t>
            </w:r>
          </w:p>
        </w:tc>
        <w:tc>
          <w:tcPr>
            <w:tcW w:w="15331" w:type="dxa"/>
            <w:gridSpan w:val="5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Увеличена доступность для граждан поликлиник и поликлинических подразделений, внедривших стандарты и правила "Новой модели организации оказания медицинской помощи"</w:t>
            </w:r>
          </w:p>
        </w:tc>
        <w:tc>
          <w:tcPr>
            <w:tcW w:w="287" w:type="dxa"/>
            <w:tcBorders>
              <w:left w:val="single" w:sz="5" w:space="0" w:color="000000"/>
            </w:tcBorders>
          </w:tcPr>
          <w:p w:rsidR="00F96F52" w:rsidRDefault="00F96F52"/>
        </w:tc>
      </w:tr>
      <w:tr w:rsidR="00F96F52">
        <w:trPr>
          <w:trHeight w:hRule="exact" w:val="246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w:t>
            </w: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Медицинские организации, оказывающие первичную медико-санитарную помощь, принимают участие в создании и тиражировании "Новой модели организации оказания медицинской помощи". Нарастающий итог</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0</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54.5</w:t>
            </w: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60</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67.3</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70.9</w:t>
            </w: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В Республике Коми в создании и тиражировании «Новой модели медицинской организации, оказывающей первичную медико-санитарную помощь» к 2024 году участвуют не менее 70,9 % медицинских организаций, оказывающих данный вид помощи</w:t>
            </w:r>
          </w:p>
          <w:p w:rsidR="00F96F52" w:rsidRDefault="00F96F52"/>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Оказание услуг (выполнение работ)</w:t>
            </w:r>
          </w:p>
          <w:p w:rsidR="00F96F52" w:rsidRDefault="00F96F52"/>
        </w:tc>
        <w:tc>
          <w:tcPr>
            <w:tcW w:w="287" w:type="dxa"/>
            <w:tcBorders>
              <w:left w:val="single" w:sz="5" w:space="0" w:color="000000"/>
            </w:tcBorders>
          </w:tcPr>
          <w:p w:rsidR="00F96F52" w:rsidRDefault="00F96F52"/>
        </w:tc>
      </w:tr>
      <w:tr w:rsidR="00F96F52">
        <w:trPr>
          <w:trHeight w:hRule="exact" w:val="2464"/>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473"/>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2.2</w:t>
            </w:r>
          </w:p>
        </w:tc>
        <w:tc>
          <w:tcPr>
            <w:tcW w:w="243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Медицинские </w:t>
            </w:r>
          </w:p>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0</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23</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34</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54.</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60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67.</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70.</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2149"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В Республике </w:t>
            </w:r>
          </w:p>
          <w:p w:rsidR="00F96F52" w:rsidRDefault="00F96F52"/>
        </w:tc>
        <w:tc>
          <w:tcPr>
            <w:tcW w:w="114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Оказание </w:t>
            </w:r>
          </w:p>
          <w:p w:rsidR="00F96F52" w:rsidRDefault="00F96F52"/>
        </w:tc>
        <w:tc>
          <w:tcPr>
            <w:tcW w:w="287" w:type="dxa"/>
            <w:tcBorders>
              <w:left w:val="single" w:sz="5" w:space="0" w:color="000000"/>
            </w:tcBorders>
          </w:tcPr>
          <w:p w:rsidR="00F96F52" w:rsidRDefault="00F96F52"/>
        </w:tc>
      </w:tr>
      <w:tr w:rsidR="00F96F52">
        <w:trPr>
          <w:trHeight w:hRule="exact" w:val="143"/>
        </w:trPr>
        <w:tc>
          <w:tcPr>
            <w:tcW w:w="15904" w:type="dxa"/>
            <w:gridSpan w:val="53"/>
            <w:tcBorders>
              <w:top w:val="single" w:sz="5" w:space="0" w:color="000000"/>
            </w:tcBorders>
          </w:tcPr>
          <w:p w:rsidR="00F96F52" w:rsidRDefault="00F96F52"/>
        </w:tc>
        <w:tc>
          <w:tcPr>
            <w:tcW w:w="287" w:type="dxa"/>
          </w:tcPr>
          <w:p w:rsidR="00F96F52" w:rsidRDefault="00F96F52"/>
        </w:tc>
      </w:tr>
      <w:tr w:rsidR="00F96F52">
        <w:trPr>
          <w:trHeight w:hRule="exact" w:val="287"/>
        </w:trPr>
        <w:tc>
          <w:tcPr>
            <w:tcW w:w="16191" w:type="dxa"/>
            <w:gridSpan w:val="54"/>
          </w:tcPr>
          <w:p w:rsidR="00F96F52" w:rsidRDefault="00F96F52"/>
        </w:tc>
      </w:tr>
      <w:tr w:rsidR="00F96F52">
        <w:trPr>
          <w:trHeight w:hRule="exact" w:val="430"/>
        </w:trPr>
        <w:tc>
          <w:tcPr>
            <w:tcW w:w="15618" w:type="dxa"/>
            <w:gridSpan w:val="52"/>
            <w:tcBorders>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18</w:t>
            </w:r>
          </w:p>
        </w:tc>
        <w:tc>
          <w:tcPr>
            <w:tcW w:w="286" w:type="dxa"/>
            <w:tcBorders>
              <w:bottom w:val="single" w:sz="5" w:space="0" w:color="000000"/>
            </w:tcBorders>
          </w:tcPr>
          <w:p w:rsidR="00F96F52" w:rsidRDefault="00F96F52"/>
        </w:tc>
        <w:tc>
          <w:tcPr>
            <w:tcW w:w="287" w:type="dxa"/>
          </w:tcPr>
          <w:p w:rsidR="00F96F52" w:rsidRDefault="00F96F52"/>
        </w:tc>
      </w:tr>
      <w:tr w:rsidR="00F96F52">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F96F52" w:rsidRDefault="00F96F52"/>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F96F52" w:rsidRDefault="00F96F52"/>
        </w:tc>
      </w:tr>
      <w:tr w:rsidR="00F96F52">
        <w:trPr>
          <w:trHeight w:hRule="exact" w:val="128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87" w:type="dxa"/>
            <w:tcBorders>
              <w:left w:val="single" w:sz="5" w:space="0" w:color="000000"/>
            </w:tcBorders>
          </w:tcPr>
          <w:p w:rsidR="00F96F52" w:rsidRDefault="00F96F52"/>
        </w:tc>
      </w:tr>
      <w:tr w:rsidR="00F96F52">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F96F52" w:rsidRDefault="00F96F52">
            <w:pPr>
              <w:spacing w:line="230" w:lineRule="auto"/>
              <w:jc w:val="center"/>
              <w:rPr>
                <w:rFonts w:ascii="Times New Roman" w:eastAsia="Times New Roman" w:hAnsi="Times New Roman" w:cs="Times New Roman"/>
                <w:color w:val="000000"/>
                <w:spacing w:val="-2"/>
                <w:sz w:val="23"/>
              </w:rPr>
            </w:pP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организации, оказывающие первичную медико-санитарную помощь, принимают участие в создании и тиражировании "Новой модели организации оказания медицинской помощи"</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4"/>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3"/>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3"/>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5</w:t>
            </w: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9</w:t>
            </w: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Коми распорядительными актами Минздрава Республики Коми будут утверждены планы-графики включения медицинских организаций в процесс создания и тиражирования «Новой модели медицинской организации, оказывающей первичную медико-санитарную помощь» на основании описания, разработанного ЦПМСП. При методической поддержке ЦПСМП в медицинских </w:t>
            </w:r>
          </w:p>
          <w:p w:rsidR="00F96F52" w:rsidRDefault="00F96F52"/>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услуг (выполнение работ)</w:t>
            </w:r>
          </w:p>
          <w:p w:rsidR="00F96F52" w:rsidRDefault="00F96F52"/>
        </w:tc>
        <w:tc>
          <w:tcPr>
            <w:tcW w:w="287" w:type="dxa"/>
            <w:tcBorders>
              <w:left w:val="single" w:sz="5" w:space="0" w:color="000000"/>
            </w:tcBorders>
          </w:tcPr>
          <w:p w:rsidR="00F96F52" w:rsidRDefault="00F96F52"/>
        </w:tc>
      </w:tr>
      <w:tr w:rsidR="00F96F52">
        <w:trPr>
          <w:trHeight w:hRule="exact" w:val="2378"/>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237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143"/>
        </w:trPr>
        <w:tc>
          <w:tcPr>
            <w:tcW w:w="15904" w:type="dxa"/>
            <w:gridSpan w:val="53"/>
            <w:tcBorders>
              <w:top w:val="single" w:sz="5" w:space="0" w:color="000000"/>
            </w:tcBorders>
          </w:tcPr>
          <w:p w:rsidR="00F96F52" w:rsidRDefault="00F96F52"/>
        </w:tc>
        <w:tc>
          <w:tcPr>
            <w:tcW w:w="287" w:type="dxa"/>
          </w:tcPr>
          <w:p w:rsidR="00F96F52" w:rsidRDefault="00F96F52"/>
        </w:tc>
      </w:tr>
      <w:tr w:rsidR="00F96F52">
        <w:trPr>
          <w:trHeight w:hRule="exact" w:val="287"/>
        </w:trPr>
        <w:tc>
          <w:tcPr>
            <w:tcW w:w="16191" w:type="dxa"/>
            <w:gridSpan w:val="54"/>
          </w:tcPr>
          <w:p w:rsidR="00F96F52" w:rsidRDefault="00F96F52"/>
        </w:tc>
      </w:tr>
      <w:tr w:rsidR="00F96F52">
        <w:trPr>
          <w:trHeight w:hRule="exact" w:val="429"/>
        </w:trPr>
        <w:tc>
          <w:tcPr>
            <w:tcW w:w="15618" w:type="dxa"/>
            <w:gridSpan w:val="52"/>
            <w:tcBorders>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19</w:t>
            </w:r>
          </w:p>
        </w:tc>
        <w:tc>
          <w:tcPr>
            <w:tcW w:w="286" w:type="dxa"/>
            <w:tcBorders>
              <w:bottom w:val="single" w:sz="5" w:space="0" w:color="000000"/>
            </w:tcBorders>
          </w:tcPr>
          <w:p w:rsidR="00F96F52" w:rsidRDefault="00F96F52"/>
        </w:tc>
        <w:tc>
          <w:tcPr>
            <w:tcW w:w="287" w:type="dxa"/>
          </w:tcPr>
          <w:p w:rsidR="00F96F52" w:rsidRDefault="00F96F52"/>
        </w:tc>
      </w:tr>
      <w:tr w:rsidR="00F96F52">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F96F52" w:rsidRDefault="00F96F52"/>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F96F52" w:rsidRDefault="00F96F52"/>
        </w:tc>
      </w:tr>
      <w:tr w:rsidR="00F96F52">
        <w:trPr>
          <w:trHeight w:hRule="exact" w:val="1290"/>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87" w:type="dxa"/>
            <w:tcBorders>
              <w:left w:val="single" w:sz="5" w:space="0" w:color="000000"/>
            </w:tcBorders>
          </w:tcPr>
          <w:p w:rsidR="00F96F52" w:rsidRDefault="00F96F52"/>
        </w:tc>
      </w:tr>
      <w:tr w:rsidR="00F96F52">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F96F52" w:rsidRDefault="00F96F52">
            <w:pPr>
              <w:spacing w:line="230" w:lineRule="auto"/>
              <w:jc w:val="center"/>
              <w:rPr>
                <w:rFonts w:ascii="Times New Roman" w:eastAsia="Times New Roman" w:hAnsi="Times New Roman" w:cs="Times New Roman"/>
                <w:color w:val="000000"/>
                <w:spacing w:val="-2"/>
                <w:sz w:val="23"/>
              </w:rPr>
            </w:pP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4"/>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3"/>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3"/>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организациях будут проведены мероприятия по внедрению во вновь включаемых медицинских организациях «Новая модель медицинской организации, оказывающей первичную медико-санитарную помощь», в ранее включенных медицинских организациях мероприятия продолжены. </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Сведения о реализованных проектах будут представлены Минздравом Республики Коми в Минздрав России. </w:t>
            </w:r>
          </w:p>
          <w:p w:rsidR="00F96F52" w:rsidRDefault="00F96F52"/>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287" w:type="dxa"/>
            <w:tcBorders>
              <w:left w:val="single" w:sz="5" w:space="0" w:color="000000"/>
            </w:tcBorders>
          </w:tcPr>
          <w:p w:rsidR="00F96F52" w:rsidRDefault="00F96F52"/>
        </w:tc>
      </w:tr>
      <w:tr w:rsidR="00F96F52">
        <w:trPr>
          <w:trHeight w:hRule="exact" w:val="2220"/>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2207"/>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329"/>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F96F52" w:rsidRDefault="00F96F52">
            <w:pPr>
              <w:spacing w:line="230" w:lineRule="auto"/>
              <w:jc w:val="center"/>
              <w:rPr>
                <w:rFonts w:ascii="Times New Roman" w:eastAsia="Times New Roman" w:hAnsi="Times New Roman" w:cs="Times New Roman"/>
                <w:color w:val="000000"/>
                <w:spacing w:val="-2"/>
                <w:sz w:val="23"/>
              </w:rPr>
            </w:pPr>
          </w:p>
        </w:tc>
        <w:tc>
          <w:tcPr>
            <w:tcW w:w="243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2149"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287" w:type="dxa"/>
            <w:tcBorders>
              <w:left w:val="single" w:sz="5" w:space="0" w:color="000000"/>
            </w:tcBorders>
          </w:tcPr>
          <w:p w:rsidR="00F96F52" w:rsidRDefault="00F96F52"/>
        </w:tc>
      </w:tr>
      <w:tr w:rsidR="00F96F52">
        <w:trPr>
          <w:trHeight w:hRule="exact" w:val="144"/>
        </w:trPr>
        <w:tc>
          <w:tcPr>
            <w:tcW w:w="15904" w:type="dxa"/>
            <w:gridSpan w:val="53"/>
            <w:tcBorders>
              <w:top w:val="single" w:sz="5" w:space="0" w:color="000000"/>
            </w:tcBorders>
          </w:tcPr>
          <w:p w:rsidR="00F96F52" w:rsidRDefault="00F96F52"/>
        </w:tc>
        <w:tc>
          <w:tcPr>
            <w:tcW w:w="287" w:type="dxa"/>
          </w:tcPr>
          <w:p w:rsidR="00F96F52" w:rsidRDefault="00F96F52"/>
        </w:tc>
      </w:tr>
      <w:tr w:rsidR="00F96F52">
        <w:trPr>
          <w:trHeight w:hRule="exact" w:val="286"/>
        </w:trPr>
        <w:tc>
          <w:tcPr>
            <w:tcW w:w="16191" w:type="dxa"/>
            <w:gridSpan w:val="54"/>
          </w:tcPr>
          <w:p w:rsidR="00F96F52" w:rsidRDefault="00F96F52"/>
        </w:tc>
      </w:tr>
      <w:tr w:rsidR="00F96F52">
        <w:trPr>
          <w:trHeight w:hRule="exact" w:val="430"/>
        </w:trPr>
        <w:tc>
          <w:tcPr>
            <w:tcW w:w="15618" w:type="dxa"/>
            <w:gridSpan w:val="52"/>
            <w:tcBorders>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w:t>
            </w:r>
          </w:p>
        </w:tc>
        <w:tc>
          <w:tcPr>
            <w:tcW w:w="286" w:type="dxa"/>
            <w:tcBorders>
              <w:bottom w:val="single" w:sz="5" w:space="0" w:color="000000"/>
            </w:tcBorders>
          </w:tcPr>
          <w:p w:rsidR="00F96F52" w:rsidRDefault="00F96F52"/>
        </w:tc>
        <w:tc>
          <w:tcPr>
            <w:tcW w:w="287" w:type="dxa"/>
          </w:tcPr>
          <w:p w:rsidR="00F96F52" w:rsidRDefault="00F96F52"/>
        </w:tc>
      </w:tr>
      <w:tr w:rsidR="00F96F52">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F96F52" w:rsidRDefault="00F96F52"/>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F96F52" w:rsidRDefault="00F96F52"/>
        </w:tc>
      </w:tr>
      <w:tr w:rsidR="00F96F52">
        <w:trPr>
          <w:trHeight w:hRule="exact" w:val="1290"/>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87" w:type="dxa"/>
            <w:tcBorders>
              <w:left w:val="single" w:sz="5" w:space="0" w:color="000000"/>
            </w:tcBorders>
          </w:tcPr>
          <w:p w:rsidR="00F96F52" w:rsidRDefault="00F96F52"/>
        </w:tc>
      </w:tr>
      <w:tr w:rsidR="00F96F52">
        <w:trPr>
          <w:trHeight w:hRule="exact" w:val="286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2.3</w:t>
            </w: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 субъектах Российской Федерации функционируют Региональные центры организации первичной медико-санитарной помощи</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ЕД</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85</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31.12.2019</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w:t>
            </w: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w:t>
            </w: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 85 субъектах Российской Федерации функционируют Региональные центры организации первичной медико-санитарной помощи, функциями которых являются методическая поддержка и координация работы медицинских организаций, участие в разработке мер по устранению типовых проблем в медицинских организациях, внедрении принципов бережливого производства, </w:t>
            </w:r>
          </w:p>
          <w:p w:rsidR="00F96F52" w:rsidRDefault="00F96F52"/>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Оказание услуг (выполнение работ)</w:t>
            </w:r>
          </w:p>
          <w:p w:rsidR="00F96F52" w:rsidRDefault="00F96F52"/>
        </w:tc>
        <w:tc>
          <w:tcPr>
            <w:tcW w:w="287" w:type="dxa"/>
            <w:tcBorders>
              <w:left w:val="single" w:sz="5" w:space="0" w:color="000000"/>
            </w:tcBorders>
          </w:tcPr>
          <w:p w:rsidR="00F96F52" w:rsidRDefault="00F96F52"/>
        </w:tc>
      </w:tr>
      <w:tr w:rsidR="00F96F52">
        <w:trPr>
          <w:trHeight w:hRule="exact" w:val="237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2378"/>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143"/>
        </w:trPr>
        <w:tc>
          <w:tcPr>
            <w:tcW w:w="15904" w:type="dxa"/>
            <w:gridSpan w:val="53"/>
            <w:tcBorders>
              <w:top w:val="single" w:sz="5" w:space="0" w:color="000000"/>
            </w:tcBorders>
          </w:tcPr>
          <w:p w:rsidR="00F96F52" w:rsidRDefault="00F96F52"/>
        </w:tc>
        <w:tc>
          <w:tcPr>
            <w:tcW w:w="287" w:type="dxa"/>
          </w:tcPr>
          <w:p w:rsidR="00F96F52" w:rsidRDefault="00F96F52"/>
        </w:tc>
      </w:tr>
      <w:tr w:rsidR="00F96F52">
        <w:trPr>
          <w:trHeight w:hRule="exact" w:val="287"/>
        </w:trPr>
        <w:tc>
          <w:tcPr>
            <w:tcW w:w="16191" w:type="dxa"/>
            <w:gridSpan w:val="54"/>
          </w:tcPr>
          <w:p w:rsidR="00F96F52" w:rsidRDefault="00F96F52"/>
        </w:tc>
      </w:tr>
      <w:tr w:rsidR="00F96F52">
        <w:trPr>
          <w:trHeight w:hRule="exact" w:val="430"/>
        </w:trPr>
        <w:tc>
          <w:tcPr>
            <w:tcW w:w="15618" w:type="dxa"/>
            <w:gridSpan w:val="52"/>
            <w:tcBorders>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21</w:t>
            </w:r>
          </w:p>
        </w:tc>
        <w:tc>
          <w:tcPr>
            <w:tcW w:w="286" w:type="dxa"/>
            <w:tcBorders>
              <w:bottom w:val="single" w:sz="5" w:space="0" w:color="000000"/>
            </w:tcBorders>
          </w:tcPr>
          <w:p w:rsidR="00F96F52" w:rsidRDefault="00F96F52"/>
        </w:tc>
        <w:tc>
          <w:tcPr>
            <w:tcW w:w="287" w:type="dxa"/>
          </w:tcPr>
          <w:p w:rsidR="00F96F52" w:rsidRDefault="00F96F52"/>
        </w:tc>
      </w:tr>
      <w:tr w:rsidR="00F96F52">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F96F52" w:rsidRDefault="00F96F52"/>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F96F52" w:rsidRDefault="00F96F52"/>
        </w:tc>
      </w:tr>
      <w:tr w:rsidR="00F96F52">
        <w:trPr>
          <w:trHeight w:hRule="exact" w:val="128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87" w:type="dxa"/>
            <w:tcBorders>
              <w:left w:val="single" w:sz="5" w:space="0" w:color="000000"/>
            </w:tcBorders>
          </w:tcPr>
          <w:p w:rsidR="00F96F52" w:rsidRDefault="00F96F52"/>
        </w:tc>
      </w:tr>
      <w:tr w:rsidR="00F96F52">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F96F52" w:rsidRDefault="00F96F52">
            <w:pPr>
              <w:spacing w:line="230" w:lineRule="auto"/>
              <w:jc w:val="center"/>
              <w:rPr>
                <w:rFonts w:ascii="Times New Roman" w:eastAsia="Times New Roman" w:hAnsi="Times New Roman" w:cs="Times New Roman"/>
                <w:color w:val="000000"/>
                <w:spacing w:val="-2"/>
                <w:sz w:val="23"/>
              </w:rPr>
            </w:pP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4"/>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3"/>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3"/>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создании и тиражировании "Новой модели организации оказания медицинской помощи", осуществление сбора информации от медицинских организаций, участвующих в проекте, для представления в ЦПМСП, обеспечение тиражирования лучших практик в границах субъекта Российской Федерации.</w:t>
            </w:r>
          </w:p>
          <w:p w:rsidR="00F96F52" w:rsidRDefault="00F96F52"/>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287" w:type="dxa"/>
            <w:tcBorders>
              <w:left w:val="single" w:sz="5" w:space="0" w:color="000000"/>
            </w:tcBorders>
          </w:tcPr>
          <w:p w:rsidR="00F96F52" w:rsidRDefault="00F96F52"/>
        </w:tc>
      </w:tr>
      <w:tr w:rsidR="00F96F52">
        <w:trPr>
          <w:trHeight w:hRule="exact" w:val="2851"/>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716"/>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w:t>
            </w:r>
          </w:p>
        </w:tc>
        <w:tc>
          <w:tcPr>
            <w:tcW w:w="15331" w:type="dxa"/>
            <w:gridSpan w:val="5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Гражданам предоставлены  возможности для оценки своего здоровья путем прохождения профилактического медицинского осмотра и (или) диспансеризации</w:t>
            </w:r>
          </w:p>
        </w:tc>
        <w:tc>
          <w:tcPr>
            <w:tcW w:w="287" w:type="dxa"/>
            <w:tcBorders>
              <w:left w:val="single" w:sz="5" w:space="0" w:color="000000"/>
            </w:tcBorders>
          </w:tcPr>
          <w:p w:rsidR="00F96F52" w:rsidRDefault="00F96F52"/>
        </w:tc>
      </w:tr>
      <w:tr w:rsidR="00F96F52">
        <w:trPr>
          <w:trHeight w:hRule="exact" w:val="1190"/>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w:t>
            </w:r>
          </w:p>
        </w:tc>
        <w:tc>
          <w:tcPr>
            <w:tcW w:w="243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Внедрена система информирования граждан, </w:t>
            </w:r>
          </w:p>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0</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66.8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76.7</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90.8</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100</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2149"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 соответствии с регламентом страховые </w:t>
            </w:r>
          </w:p>
          <w:p w:rsidR="00F96F52" w:rsidRDefault="00F96F52"/>
        </w:tc>
        <w:tc>
          <w:tcPr>
            <w:tcW w:w="114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Проведение информа</w:t>
            </w:r>
          </w:p>
          <w:p w:rsidR="00F96F52" w:rsidRDefault="00F96F52"/>
        </w:tc>
        <w:tc>
          <w:tcPr>
            <w:tcW w:w="287" w:type="dxa"/>
            <w:tcBorders>
              <w:left w:val="single" w:sz="5" w:space="0" w:color="000000"/>
            </w:tcBorders>
          </w:tcPr>
          <w:p w:rsidR="00F96F52" w:rsidRDefault="00F96F52"/>
        </w:tc>
      </w:tr>
      <w:tr w:rsidR="00F96F52">
        <w:trPr>
          <w:trHeight w:hRule="exact" w:val="143"/>
        </w:trPr>
        <w:tc>
          <w:tcPr>
            <w:tcW w:w="15904" w:type="dxa"/>
            <w:gridSpan w:val="53"/>
            <w:tcBorders>
              <w:top w:val="single" w:sz="5" w:space="0" w:color="000000"/>
            </w:tcBorders>
          </w:tcPr>
          <w:p w:rsidR="00F96F52" w:rsidRDefault="00F96F52"/>
        </w:tc>
        <w:tc>
          <w:tcPr>
            <w:tcW w:w="287" w:type="dxa"/>
          </w:tcPr>
          <w:p w:rsidR="00F96F52" w:rsidRDefault="00F96F52"/>
        </w:tc>
      </w:tr>
      <w:tr w:rsidR="00F96F52">
        <w:trPr>
          <w:trHeight w:hRule="exact" w:val="287"/>
        </w:trPr>
        <w:tc>
          <w:tcPr>
            <w:tcW w:w="16191" w:type="dxa"/>
            <w:gridSpan w:val="54"/>
          </w:tcPr>
          <w:p w:rsidR="00F96F52" w:rsidRDefault="00F96F52"/>
        </w:tc>
      </w:tr>
      <w:tr w:rsidR="00F96F52">
        <w:trPr>
          <w:trHeight w:hRule="exact" w:val="429"/>
        </w:trPr>
        <w:tc>
          <w:tcPr>
            <w:tcW w:w="15618" w:type="dxa"/>
            <w:gridSpan w:val="52"/>
            <w:tcBorders>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22</w:t>
            </w:r>
          </w:p>
        </w:tc>
        <w:tc>
          <w:tcPr>
            <w:tcW w:w="286" w:type="dxa"/>
            <w:tcBorders>
              <w:bottom w:val="single" w:sz="5" w:space="0" w:color="000000"/>
            </w:tcBorders>
          </w:tcPr>
          <w:p w:rsidR="00F96F52" w:rsidRDefault="00F96F52"/>
        </w:tc>
        <w:tc>
          <w:tcPr>
            <w:tcW w:w="287" w:type="dxa"/>
          </w:tcPr>
          <w:p w:rsidR="00F96F52" w:rsidRDefault="00F96F52"/>
        </w:tc>
      </w:tr>
      <w:tr w:rsidR="00F96F52">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F96F52" w:rsidRDefault="00F96F52"/>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F96F52" w:rsidRDefault="00F96F52"/>
        </w:tc>
      </w:tr>
      <w:tr w:rsidR="00F96F52">
        <w:trPr>
          <w:trHeight w:hRule="exact" w:val="1290"/>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87" w:type="dxa"/>
            <w:tcBorders>
              <w:left w:val="single" w:sz="5" w:space="0" w:color="000000"/>
            </w:tcBorders>
          </w:tcPr>
          <w:p w:rsidR="00F96F52" w:rsidRDefault="00F96F52"/>
        </w:tc>
      </w:tr>
      <w:tr w:rsidR="00F96F52">
        <w:trPr>
          <w:trHeight w:hRule="exact" w:val="220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F96F52" w:rsidRDefault="00F96F52">
            <w:pPr>
              <w:spacing w:line="230" w:lineRule="auto"/>
              <w:jc w:val="center"/>
              <w:rPr>
                <w:rFonts w:ascii="Times New Roman" w:eastAsia="Times New Roman" w:hAnsi="Times New Roman" w:cs="Times New Roman"/>
                <w:color w:val="000000"/>
                <w:spacing w:val="-2"/>
                <w:sz w:val="23"/>
              </w:rPr>
            </w:pP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застрахованных в системе обязательного медицинского страхования, о правах на получение бесплатной медицинской помощи (доля лиц, получающих информацию, от общего числа застрахованных лиц), нарастающим итогом. Нарастающий итог</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4"/>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3"/>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3"/>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медицинские организации Республики Коми проинформируют в 2024 году 100 % застрахованных лиц старше 18 лет о праве на прохождение профилактического медицинского осмотра. </w:t>
            </w:r>
          </w:p>
          <w:p w:rsidR="00F96F52" w:rsidRDefault="00F96F52">
            <w:pPr>
              <w:spacing w:line="230" w:lineRule="auto"/>
              <w:jc w:val="center"/>
              <w:rPr>
                <w:rFonts w:ascii="Times New Roman" w:eastAsia="Times New Roman" w:hAnsi="Times New Roman" w:cs="Times New Roman"/>
                <w:color w:val="000000"/>
                <w:spacing w:val="-2"/>
                <w:sz w:val="24"/>
              </w:rPr>
            </w:pPr>
          </w:p>
          <w:p w:rsidR="00F96F52" w:rsidRDefault="00F96F52"/>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ционно-коммуникационной кампании</w:t>
            </w:r>
          </w:p>
          <w:p w:rsidR="00F96F52" w:rsidRDefault="00F96F52"/>
        </w:tc>
        <w:tc>
          <w:tcPr>
            <w:tcW w:w="287" w:type="dxa"/>
            <w:tcBorders>
              <w:left w:val="single" w:sz="5" w:space="0" w:color="000000"/>
            </w:tcBorders>
          </w:tcPr>
          <w:p w:rsidR="00F96F52" w:rsidRDefault="00F96F52"/>
        </w:tc>
      </w:tr>
      <w:tr w:rsidR="00F96F52">
        <w:trPr>
          <w:trHeight w:hRule="exact" w:val="2193"/>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444"/>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w:t>
            </w:r>
          </w:p>
        </w:tc>
        <w:tc>
          <w:tcPr>
            <w:tcW w:w="15331" w:type="dxa"/>
            <w:gridSpan w:val="5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Развитие санитарной авиации</w:t>
            </w:r>
          </w:p>
        </w:tc>
        <w:tc>
          <w:tcPr>
            <w:tcW w:w="287" w:type="dxa"/>
            <w:tcBorders>
              <w:left w:val="single" w:sz="5" w:space="0" w:color="000000"/>
            </w:tcBorders>
          </w:tcPr>
          <w:p w:rsidR="00F96F52" w:rsidRDefault="00F96F52"/>
        </w:tc>
      </w:tr>
      <w:tr w:rsidR="00F96F52">
        <w:trPr>
          <w:trHeight w:hRule="exact" w:val="2779"/>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w:t>
            </w:r>
          </w:p>
        </w:tc>
        <w:tc>
          <w:tcPr>
            <w:tcW w:w="243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Субъектами Российской Федерации выполнены вылеты санитарной авиации дополнительно к вылетам, осуществляемым за счет собственных </w:t>
            </w:r>
          </w:p>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ЕД</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0</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117</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134</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149</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163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177</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2149"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На основании типовой стратегии, разработанной Минздравом России, Правительством Республики Коми будет разработана и утверждена </w:t>
            </w:r>
          </w:p>
          <w:p w:rsidR="00F96F52" w:rsidRDefault="00F96F52"/>
        </w:tc>
        <w:tc>
          <w:tcPr>
            <w:tcW w:w="114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Оказание услуг (выполнение работ)</w:t>
            </w:r>
          </w:p>
          <w:p w:rsidR="00F96F52" w:rsidRDefault="00F96F52"/>
        </w:tc>
        <w:tc>
          <w:tcPr>
            <w:tcW w:w="287" w:type="dxa"/>
            <w:tcBorders>
              <w:left w:val="single" w:sz="5" w:space="0" w:color="000000"/>
            </w:tcBorders>
          </w:tcPr>
          <w:p w:rsidR="00F96F52" w:rsidRDefault="00F96F52"/>
        </w:tc>
      </w:tr>
      <w:tr w:rsidR="00F96F52">
        <w:trPr>
          <w:trHeight w:hRule="exact" w:val="144"/>
        </w:trPr>
        <w:tc>
          <w:tcPr>
            <w:tcW w:w="15904" w:type="dxa"/>
            <w:gridSpan w:val="53"/>
            <w:tcBorders>
              <w:top w:val="single" w:sz="5" w:space="0" w:color="000000"/>
            </w:tcBorders>
          </w:tcPr>
          <w:p w:rsidR="00F96F52" w:rsidRDefault="00F96F52"/>
        </w:tc>
        <w:tc>
          <w:tcPr>
            <w:tcW w:w="287" w:type="dxa"/>
          </w:tcPr>
          <w:p w:rsidR="00F96F52" w:rsidRDefault="00F96F52"/>
        </w:tc>
      </w:tr>
      <w:tr w:rsidR="00F96F52">
        <w:trPr>
          <w:trHeight w:hRule="exact" w:val="286"/>
        </w:trPr>
        <w:tc>
          <w:tcPr>
            <w:tcW w:w="16191" w:type="dxa"/>
            <w:gridSpan w:val="54"/>
          </w:tcPr>
          <w:p w:rsidR="00F96F52" w:rsidRDefault="00F96F52"/>
        </w:tc>
      </w:tr>
      <w:tr w:rsidR="00F96F52">
        <w:trPr>
          <w:trHeight w:hRule="exact" w:val="430"/>
        </w:trPr>
        <w:tc>
          <w:tcPr>
            <w:tcW w:w="15618" w:type="dxa"/>
            <w:gridSpan w:val="52"/>
            <w:tcBorders>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23</w:t>
            </w:r>
          </w:p>
        </w:tc>
        <w:tc>
          <w:tcPr>
            <w:tcW w:w="286" w:type="dxa"/>
            <w:tcBorders>
              <w:bottom w:val="single" w:sz="5" w:space="0" w:color="000000"/>
            </w:tcBorders>
          </w:tcPr>
          <w:p w:rsidR="00F96F52" w:rsidRDefault="00F96F52"/>
        </w:tc>
        <w:tc>
          <w:tcPr>
            <w:tcW w:w="287" w:type="dxa"/>
          </w:tcPr>
          <w:p w:rsidR="00F96F52" w:rsidRDefault="00F96F52"/>
        </w:tc>
      </w:tr>
      <w:tr w:rsidR="00F96F52">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F96F52" w:rsidRDefault="00F96F52"/>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F96F52" w:rsidRDefault="00F96F52"/>
        </w:tc>
      </w:tr>
      <w:tr w:rsidR="00F96F52">
        <w:trPr>
          <w:trHeight w:hRule="exact" w:val="1290"/>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87" w:type="dxa"/>
            <w:tcBorders>
              <w:left w:val="single" w:sz="5" w:space="0" w:color="000000"/>
            </w:tcBorders>
          </w:tcPr>
          <w:p w:rsidR="00F96F52" w:rsidRDefault="00F96F52"/>
        </w:tc>
      </w:tr>
      <w:tr w:rsidR="00F96F52">
        <w:trPr>
          <w:trHeight w:hRule="exact" w:val="286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F96F52" w:rsidRDefault="00F96F52">
            <w:pPr>
              <w:spacing w:line="230" w:lineRule="auto"/>
              <w:jc w:val="center"/>
              <w:rPr>
                <w:rFonts w:ascii="Times New Roman" w:eastAsia="Times New Roman" w:hAnsi="Times New Roman" w:cs="Times New Roman"/>
                <w:color w:val="000000"/>
                <w:spacing w:val="-2"/>
                <w:sz w:val="23"/>
              </w:rPr>
            </w:pP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средств бюджетов субъектов Российской Федерации</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4"/>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3"/>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3"/>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региональная стратегия развития санитарной авиации на период до 2024 года. </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Минздравом Республики Коми будет заключен государственный контракт на закупку авиационных работ в целях оказания медицинской помощи.</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Выполненные за 2019 год дополнительно не менее чем 117 вылетов позволят дополнительно эвакуировать в 2019 году не менее 162 пациентов, нуждающихся в оказании скорой специализированной помощи.</w:t>
            </w:r>
          </w:p>
          <w:p w:rsidR="00F96F52" w:rsidRDefault="00F96F52">
            <w:pPr>
              <w:spacing w:line="230" w:lineRule="auto"/>
              <w:jc w:val="center"/>
              <w:rPr>
                <w:rFonts w:ascii="Times New Roman" w:eastAsia="Times New Roman" w:hAnsi="Times New Roman" w:cs="Times New Roman"/>
                <w:color w:val="000000"/>
                <w:spacing w:val="-2"/>
                <w:sz w:val="24"/>
              </w:rPr>
            </w:pPr>
          </w:p>
          <w:p w:rsidR="00F96F52" w:rsidRDefault="00F96F52"/>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287" w:type="dxa"/>
            <w:tcBorders>
              <w:left w:val="single" w:sz="5" w:space="0" w:color="000000"/>
            </w:tcBorders>
          </w:tcPr>
          <w:p w:rsidR="00F96F52" w:rsidRDefault="00F96F52"/>
        </w:tc>
      </w:tr>
      <w:tr w:rsidR="00F96F52">
        <w:trPr>
          <w:trHeight w:hRule="exact" w:val="237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2378"/>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143"/>
        </w:trPr>
        <w:tc>
          <w:tcPr>
            <w:tcW w:w="15904" w:type="dxa"/>
            <w:gridSpan w:val="53"/>
            <w:tcBorders>
              <w:top w:val="single" w:sz="5" w:space="0" w:color="000000"/>
            </w:tcBorders>
          </w:tcPr>
          <w:p w:rsidR="00F96F52" w:rsidRDefault="00F96F52"/>
        </w:tc>
        <w:tc>
          <w:tcPr>
            <w:tcW w:w="287" w:type="dxa"/>
          </w:tcPr>
          <w:p w:rsidR="00F96F52" w:rsidRDefault="00F96F52"/>
        </w:tc>
      </w:tr>
      <w:tr w:rsidR="00F96F52">
        <w:trPr>
          <w:trHeight w:hRule="exact" w:val="287"/>
        </w:trPr>
        <w:tc>
          <w:tcPr>
            <w:tcW w:w="16191" w:type="dxa"/>
            <w:gridSpan w:val="54"/>
          </w:tcPr>
          <w:p w:rsidR="00F96F52" w:rsidRDefault="00F96F52"/>
        </w:tc>
      </w:tr>
      <w:tr w:rsidR="00F96F52">
        <w:trPr>
          <w:trHeight w:hRule="exact" w:val="430"/>
        </w:trPr>
        <w:tc>
          <w:tcPr>
            <w:tcW w:w="15618" w:type="dxa"/>
            <w:gridSpan w:val="52"/>
            <w:tcBorders>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24</w:t>
            </w:r>
          </w:p>
        </w:tc>
        <w:tc>
          <w:tcPr>
            <w:tcW w:w="286" w:type="dxa"/>
            <w:tcBorders>
              <w:bottom w:val="single" w:sz="5" w:space="0" w:color="000000"/>
            </w:tcBorders>
          </w:tcPr>
          <w:p w:rsidR="00F96F52" w:rsidRDefault="00F96F52"/>
        </w:tc>
        <w:tc>
          <w:tcPr>
            <w:tcW w:w="287" w:type="dxa"/>
          </w:tcPr>
          <w:p w:rsidR="00F96F52" w:rsidRDefault="00F96F52"/>
        </w:tc>
      </w:tr>
      <w:tr w:rsidR="00F96F52">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F96F52" w:rsidRDefault="00F96F52"/>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F96F52" w:rsidRDefault="00F96F52"/>
        </w:tc>
      </w:tr>
      <w:tr w:rsidR="00F96F52">
        <w:trPr>
          <w:trHeight w:hRule="exact" w:val="128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87" w:type="dxa"/>
            <w:tcBorders>
              <w:left w:val="single" w:sz="5" w:space="0" w:color="000000"/>
            </w:tcBorders>
          </w:tcPr>
          <w:p w:rsidR="00F96F52" w:rsidRDefault="00F96F52"/>
        </w:tc>
      </w:tr>
      <w:tr w:rsidR="00F96F52">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F96F52" w:rsidRDefault="00F96F52">
            <w:pPr>
              <w:spacing w:line="230" w:lineRule="auto"/>
              <w:jc w:val="center"/>
              <w:rPr>
                <w:rFonts w:ascii="Times New Roman" w:eastAsia="Times New Roman" w:hAnsi="Times New Roman" w:cs="Times New Roman"/>
                <w:color w:val="000000"/>
                <w:spacing w:val="-2"/>
                <w:sz w:val="23"/>
              </w:rPr>
            </w:pP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4"/>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3"/>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3"/>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Выполненные за 2020 год дополнительно не менее чем 120 вылетов позволят дополнительно эвакуировать в 2020 году не менее 185 пациента, нуждающихся в оказании скорой специализированной помощи.</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Выполненные за 2021 год дополнительно не менее чем 134 вылета позволят дополнительно эвакуировать в 2021 году не менее 201 пациента, нуждающихся в оказании скорой специализированной помощи.</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Выполненные за 2022 год </w:t>
            </w:r>
          </w:p>
          <w:p w:rsidR="00F96F52" w:rsidRDefault="00F96F52"/>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287" w:type="dxa"/>
            <w:tcBorders>
              <w:left w:val="single" w:sz="5" w:space="0" w:color="000000"/>
            </w:tcBorders>
          </w:tcPr>
          <w:p w:rsidR="00F96F52" w:rsidRDefault="00F96F52"/>
        </w:tc>
      </w:tr>
      <w:tr w:rsidR="00F96F52">
        <w:trPr>
          <w:trHeight w:hRule="exact" w:val="2378"/>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237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143"/>
        </w:trPr>
        <w:tc>
          <w:tcPr>
            <w:tcW w:w="15904" w:type="dxa"/>
            <w:gridSpan w:val="53"/>
            <w:tcBorders>
              <w:top w:val="single" w:sz="5" w:space="0" w:color="000000"/>
            </w:tcBorders>
          </w:tcPr>
          <w:p w:rsidR="00F96F52" w:rsidRDefault="00F96F52"/>
        </w:tc>
        <w:tc>
          <w:tcPr>
            <w:tcW w:w="287" w:type="dxa"/>
          </w:tcPr>
          <w:p w:rsidR="00F96F52" w:rsidRDefault="00F96F52"/>
        </w:tc>
      </w:tr>
      <w:tr w:rsidR="00F96F52">
        <w:trPr>
          <w:trHeight w:hRule="exact" w:val="287"/>
        </w:trPr>
        <w:tc>
          <w:tcPr>
            <w:tcW w:w="16191" w:type="dxa"/>
            <w:gridSpan w:val="54"/>
          </w:tcPr>
          <w:p w:rsidR="00F96F52" w:rsidRDefault="00F96F52"/>
        </w:tc>
      </w:tr>
      <w:tr w:rsidR="00F96F52">
        <w:trPr>
          <w:trHeight w:hRule="exact" w:val="429"/>
        </w:trPr>
        <w:tc>
          <w:tcPr>
            <w:tcW w:w="15618" w:type="dxa"/>
            <w:gridSpan w:val="52"/>
            <w:tcBorders>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25</w:t>
            </w:r>
          </w:p>
        </w:tc>
        <w:tc>
          <w:tcPr>
            <w:tcW w:w="286" w:type="dxa"/>
            <w:tcBorders>
              <w:bottom w:val="single" w:sz="5" w:space="0" w:color="000000"/>
            </w:tcBorders>
          </w:tcPr>
          <w:p w:rsidR="00F96F52" w:rsidRDefault="00F96F52"/>
        </w:tc>
        <w:tc>
          <w:tcPr>
            <w:tcW w:w="287" w:type="dxa"/>
          </w:tcPr>
          <w:p w:rsidR="00F96F52" w:rsidRDefault="00F96F52"/>
        </w:tc>
      </w:tr>
      <w:tr w:rsidR="00F96F52">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F96F52" w:rsidRDefault="00F96F52"/>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F96F52" w:rsidRDefault="00F96F52"/>
        </w:tc>
      </w:tr>
      <w:tr w:rsidR="00F96F52">
        <w:trPr>
          <w:trHeight w:hRule="exact" w:val="1290"/>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87" w:type="dxa"/>
            <w:tcBorders>
              <w:left w:val="single" w:sz="5" w:space="0" w:color="000000"/>
            </w:tcBorders>
          </w:tcPr>
          <w:p w:rsidR="00F96F52" w:rsidRDefault="00F96F52"/>
        </w:tc>
      </w:tr>
      <w:tr w:rsidR="00F96F52">
        <w:trPr>
          <w:trHeight w:hRule="exact" w:val="286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F96F52" w:rsidRDefault="00F96F52">
            <w:pPr>
              <w:spacing w:line="230" w:lineRule="auto"/>
              <w:jc w:val="center"/>
              <w:rPr>
                <w:rFonts w:ascii="Times New Roman" w:eastAsia="Times New Roman" w:hAnsi="Times New Roman" w:cs="Times New Roman"/>
                <w:color w:val="000000"/>
                <w:spacing w:val="-2"/>
                <w:sz w:val="23"/>
              </w:rPr>
            </w:pP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4"/>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3"/>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3"/>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дополнительно не менее чем 149 вылетов позволят дополнительно эвакуировать в 2022 году не менее 224 пациентов, нуждающихся в оказании скорой специализированной помощи.</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Выполненные за 2023 год дополнительно не менее чем 163 вылета позволят дополнительно эвакуировать в 2023 году не менее 245 пациентов, нуждающихся в оказании скорой специализированной помощи.</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Выполненные за 2024 год дополнительно не менее чем 177 </w:t>
            </w:r>
          </w:p>
          <w:p w:rsidR="00F96F52" w:rsidRDefault="00F96F52"/>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287" w:type="dxa"/>
            <w:tcBorders>
              <w:left w:val="single" w:sz="5" w:space="0" w:color="000000"/>
            </w:tcBorders>
          </w:tcPr>
          <w:p w:rsidR="00F96F52" w:rsidRDefault="00F96F52"/>
        </w:tc>
      </w:tr>
      <w:tr w:rsidR="00F96F52">
        <w:trPr>
          <w:trHeight w:hRule="exact" w:val="237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2378"/>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144"/>
        </w:trPr>
        <w:tc>
          <w:tcPr>
            <w:tcW w:w="15904" w:type="dxa"/>
            <w:gridSpan w:val="53"/>
            <w:tcBorders>
              <w:top w:val="single" w:sz="5" w:space="0" w:color="000000"/>
            </w:tcBorders>
          </w:tcPr>
          <w:p w:rsidR="00F96F52" w:rsidRDefault="00F96F52"/>
        </w:tc>
        <w:tc>
          <w:tcPr>
            <w:tcW w:w="287" w:type="dxa"/>
          </w:tcPr>
          <w:p w:rsidR="00F96F52" w:rsidRDefault="00F96F52"/>
        </w:tc>
      </w:tr>
      <w:tr w:rsidR="00F96F52">
        <w:trPr>
          <w:trHeight w:hRule="exact" w:val="286"/>
        </w:trPr>
        <w:tc>
          <w:tcPr>
            <w:tcW w:w="16191" w:type="dxa"/>
            <w:gridSpan w:val="54"/>
          </w:tcPr>
          <w:p w:rsidR="00F96F52" w:rsidRDefault="00F96F52"/>
        </w:tc>
      </w:tr>
      <w:tr w:rsidR="00F96F52">
        <w:trPr>
          <w:trHeight w:hRule="exact" w:val="430"/>
        </w:trPr>
        <w:tc>
          <w:tcPr>
            <w:tcW w:w="15618" w:type="dxa"/>
            <w:gridSpan w:val="52"/>
            <w:tcBorders>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26</w:t>
            </w:r>
          </w:p>
        </w:tc>
        <w:tc>
          <w:tcPr>
            <w:tcW w:w="286" w:type="dxa"/>
            <w:tcBorders>
              <w:bottom w:val="single" w:sz="5" w:space="0" w:color="000000"/>
            </w:tcBorders>
          </w:tcPr>
          <w:p w:rsidR="00F96F52" w:rsidRDefault="00F96F52"/>
        </w:tc>
        <w:tc>
          <w:tcPr>
            <w:tcW w:w="287" w:type="dxa"/>
          </w:tcPr>
          <w:p w:rsidR="00F96F52" w:rsidRDefault="00F96F52"/>
        </w:tc>
      </w:tr>
      <w:tr w:rsidR="00F96F52">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F96F52" w:rsidRDefault="00F96F52"/>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F96F52" w:rsidRDefault="00F96F52"/>
        </w:tc>
      </w:tr>
      <w:tr w:rsidR="00F96F52">
        <w:trPr>
          <w:trHeight w:hRule="exact" w:val="1290"/>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87" w:type="dxa"/>
            <w:tcBorders>
              <w:left w:val="single" w:sz="5" w:space="0" w:color="000000"/>
            </w:tcBorders>
          </w:tcPr>
          <w:p w:rsidR="00F96F52" w:rsidRDefault="00F96F52"/>
        </w:tc>
      </w:tr>
      <w:tr w:rsidR="00F96F52">
        <w:trPr>
          <w:trHeight w:hRule="exact" w:val="2550"/>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F96F52" w:rsidRDefault="00F96F52">
            <w:pPr>
              <w:spacing w:line="230" w:lineRule="auto"/>
              <w:jc w:val="center"/>
              <w:rPr>
                <w:rFonts w:ascii="Times New Roman" w:eastAsia="Times New Roman" w:hAnsi="Times New Roman" w:cs="Times New Roman"/>
                <w:color w:val="000000"/>
                <w:spacing w:val="-2"/>
                <w:sz w:val="23"/>
              </w:rPr>
            </w:pPr>
          </w:p>
        </w:tc>
        <w:tc>
          <w:tcPr>
            <w:tcW w:w="243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2149"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вылетов позволят дополнительно эвакуировать в 2024 году не менее 266 пациентов, нуждающихся в оказании скорой специализированной помощи.</w:t>
            </w:r>
          </w:p>
          <w:p w:rsidR="00F96F52" w:rsidRDefault="00F96F52">
            <w:pPr>
              <w:spacing w:line="230" w:lineRule="auto"/>
              <w:jc w:val="center"/>
              <w:rPr>
                <w:rFonts w:ascii="Times New Roman" w:eastAsia="Times New Roman" w:hAnsi="Times New Roman" w:cs="Times New Roman"/>
                <w:color w:val="000000"/>
                <w:spacing w:val="-2"/>
                <w:sz w:val="24"/>
              </w:rPr>
            </w:pPr>
          </w:p>
          <w:p w:rsidR="00F96F52" w:rsidRDefault="00F96F52"/>
        </w:tc>
        <w:tc>
          <w:tcPr>
            <w:tcW w:w="114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287" w:type="dxa"/>
            <w:tcBorders>
              <w:left w:val="single" w:sz="5" w:space="0" w:color="000000"/>
            </w:tcBorders>
          </w:tcPr>
          <w:p w:rsidR="00F96F52" w:rsidRDefault="00F96F52"/>
        </w:tc>
      </w:tr>
      <w:tr w:rsidR="00F96F52">
        <w:trPr>
          <w:trHeight w:hRule="exact" w:val="444"/>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w:t>
            </w:r>
          </w:p>
        </w:tc>
        <w:tc>
          <w:tcPr>
            <w:tcW w:w="15331" w:type="dxa"/>
            <w:gridSpan w:val="5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Формирование системы защиты прав пациентов</w:t>
            </w:r>
          </w:p>
        </w:tc>
        <w:tc>
          <w:tcPr>
            <w:tcW w:w="287" w:type="dxa"/>
            <w:tcBorders>
              <w:left w:val="single" w:sz="5" w:space="0" w:color="000000"/>
            </w:tcBorders>
          </w:tcPr>
          <w:p w:rsidR="00F96F52" w:rsidRDefault="00F96F52"/>
        </w:tc>
      </w:tr>
      <w:tr w:rsidR="00F96F52">
        <w:trPr>
          <w:trHeight w:hRule="exact" w:val="2321"/>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w:t>
            </w: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Территориальным фондом обязательного медицинского страхования в 2021 году обеспечено исполнение законодательства РФ об открытии всеми страховыми медицинскими организациями офисов (представительств) по защите прав застрахованных в </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0</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w:t>
            </w: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w:t>
            </w: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В Республике Коми страховыми медицинскими организациями в 2021 году открыты офисы (представительства) по защите прав застрахованных лиц. </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 целях оценки условий пребывания пациентов в медицинских организациях, </w:t>
            </w:r>
          </w:p>
          <w:p w:rsidR="00F96F52" w:rsidRDefault="00F96F52"/>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Оказание услуг (выполнение работ)</w:t>
            </w:r>
          </w:p>
          <w:p w:rsidR="00F96F52" w:rsidRDefault="00F96F52"/>
        </w:tc>
        <w:tc>
          <w:tcPr>
            <w:tcW w:w="287" w:type="dxa"/>
            <w:tcBorders>
              <w:left w:val="single" w:sz="5" w:space="0" w:color="000000"/>
            </w:tcBorders>
          </w:tcPr>
          <w:p w:rsidR="00F96F52" w:rsidRDefault="00F96F52"/>
        </w:tc>
      </w:tr>
      <w:tr w:rsidR="00F96F52">
        <w:trPr>
          <w:trHeight w:hRule="exact" w:val="2307"/>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143"/>
        </w:trPr>
        <w:tc>
          <w:tcPr>
            <w:tcW w:w="15904" w:type="dxa"/>
            <w:gridSpan w:val="53"/>
            <w:tcBorders>
              <w:top w:val="single" w:sz="5" w:space="0" w:color="000000"/>
            </w:tcBorders>
          </w:tcPr>
          <w:p w:rsidR="00F96F52" w:rsidRDefault="00F96F52"/>
        </w:tc>
        <w:tc>
          <w:tcPr>
            <w:tcW w:w="287" w:type="dxa"/>
          </w:tcPr>
          <w:p w:rsidR="00F96F52" w:rsidRDefault="00F96F52"/>
        </w:tc>
      </w:tr>
      <w:tr w:rsidR="00F96F52">
        <w:trPr>
          <w:trHeight w:hRule="exact" w:val="287"/>
        </w:trPr>
        <w:tc>
          <w:tcPr>
            <w:tcW w:w="16191" w:type="dxa"/>
            <w:gridSpan w:val="54"/>
          </w:tcPr>
          <w:p w:rsidR="00F96F52" w:rsidRDefault="00F96F52"/>
        </w:tc>
      </w:tr>
      <w:tr w:rsidR="00F96F52">
        <w:trPr>
          <w:trHeight w:hRule="exact" w:val="430"/>
        </w:trPr>
        <w:tc>
          <w:tcPr>
            <w:tcW w:w="15618" w:type="dxa"/>
            <w:gridSpan w:val="52"/>
            <w:tcBorders>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27</w:t>
            </w:r>
          </w:p>
        </w:tc>
        <w:tc>
          <w:tcPr>
            <w:tcW w:w="286" w:type="dxa"/>
            <w:tcBorders>
              <w:bottom w:val="single" w:sz="5" w:space="0" w:color="000000"/>
            </w:tcBorders>
          </w:tcPr>
          <w:p w:rsidR="00F96F52" w:rsidRDefault="00F96F52"/>
        </w:tc>
        <w:tc>
          <w:tcPr>
            <w:tcW w:w="287" w:type="dxa"/>
          </w:tcPr>
          <w:p w:rsidR="00F96F52" w:rsidRDefault="00F96F52"/>
        </w:tc>
      </w:tr>
      <w:tr w:rsidR="00F96F52">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F96F52" w:rsidRDefault="00F96F52"/>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F96F52" w:rsidRDefault="00F96F52"/>
        </w:tc>
      </w:tr>
      <w:tr w:rsidR="00F96F52">
        <w:trPr>
          <w:trHeight w:hRule="exact" w:val="128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87" w:type="dxa"/>
            <w:tcBorders>
              <w:left w:val="single" w:sz="5" w:space="0" w:color="000000"/>
            </w:tcBorders>
          </w:tcPr>
          <w:p w:rsidR="00F96F52" w:rsidRDefault="00F96F52"/>
        </w:tc>
      </w:tr>
      <w:tr w:rsidR="00F96F52">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F96F52" w:rsidRDefault="00F96F52">
            <w:pPr>
              <w:spacing w:line="230" w:lineRule="auto"/>
              <w:jc w:val="center"/>
              <w:rPr>
                <w:rFonts w:ascii="Times New Roman" w:eastAsia="Times New Roman" w:hAnsi="Times New Roman" w:cs="Times New Roman"/>
                <w:color w:val="000000"/>
                <w:spacing w:val="-2"/>
                <w:sz w:val="23"/>
              </w:rPr>
            </w:pP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каждом субъекте РФ на получение бесплатной медицинской помощи по программам ОМС и предоставлении права организации и проведения контрольно-экспертных мероприятий экстерриториально, в том числе с применением  процедуры медиации (внесудебному урегулированию) при нарушении прав застрахованных лиц</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4"/>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3"/>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3"/>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предотвращения рисков взимания платы за гарантированную бесплатную помощь в медицинских организациях, оказывающих в рамках обязательного медицинского страхования первичную медико-санитарную помощь, на базе медицинских организаций Республики Коми страховыми медицинскими организациями будут созданы каналы оперативной связи граждан со страховыми </w:t>
            </w:r>
          </w:p>
          <w:p w:rsidR="00F96F52" w:rsidRDefault="00F96F52"/>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287" w:type="dxa"/>
            <w:tcBorders>
              <w:left w:val="single" w:sz="5" w:space="0" w:color="000000"/>
            </w:tcBorders>
          </w:tcPr>
          <w:p w:rsidR="00F96F52" w:rsidRDefault="00F96F52"/>
        </w:tc>
      </w:tr>
      <w:tr w:rsidR="00F96F52">
        <w:trPr>
          <w:trHeight w:hRule="exact" w:val="2378"/>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237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143"/>
        </w:trPr>
        <w:tc>
          <w:tcPr>
            <w:tcW w:w="15904" w:type="dxa"/>
            <w:gridSpan w:val="53"/>
            <w:tcBorders>
              <w:top w:val="single" w:sz="5" w:space="0" w:color="000000"/>
            </w:tcBorders>
          </w:tcPr>
          <w:p w:rsidR="00F96F52" w:rsidRDefault="00F96F52"/>
        </w:tc>
        <w:tc>
          <w:tcPr>
            <w:tcW w:w="287" w:type="dxa"/>
          </w:tcPr>
          <w:p w:rsidR="00F96F52" w:rsidRDefault="00F96F52"/>
        </w:tc>
      </w:tr>
      <w:tr w:rsidR="00F96F52">
        <w:trPr>
          <w:trHeight w:hRule="exact" w:val="286"/>
        </w:trPr>
        <w:tc>
          <w:tcPr>
            <w:tcW w:w="16191" w:type="dxa"/>
            <w:gridSpan w:val="54"/>
          </w:tcPr>
          <w:p w:rsidR="00F96F52" w:rsidRDefault="00F96F52"/>
        </w:tc>
      </w:tr>
      <w:tr w:rsidR="00F96F52">
        <w:trPr>
          <w:trHeight w:hRule="exact" w:val="430"/>
        </w:trPr>
        <w:tc>
          <w:tcPr>
            <w:tcW w:w="15618" w:type="dxa"/>
            <w:gridSpan w:val="52"/>
            <w:tcBorders>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28</w:t>
            </w:r>
          </w:p>
        </w:tc>
        <w:tc>
          <w:tcPr>
            <w:tcW w:w="286" w:type="dxa"/>
            <w:tcBorders>
              <w:bottom w:val="single" w:sz="5" w:space="0" w:color="000000"/>
            </w:tcBorders>
          </w:tcPr>
          <w:p w:rsidR="00F96F52" w:rsidRDefault="00F96F52"/>
        </w:tc>
        <w:tc>
          <w:tcPr>
            <w:tcW w:w="287" w:type="dxa"/>
          </w:tcPr>
          <w:p w:rsidR="00F96F52" w:rsidRDefault="00F96F52"/>
        </w:tc>
      </w:tr>
      <w:tr w:rsidR="00F96F52">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F96F52" w:rsidRDefault="00F96F52"/>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F96F52" w:rsidRDefault="00F96F52"/>
        </w:tc>
      </w:tr>
      <w:tr w:rsidR="00F96F52">
        <w:trPr>
          <w:trHeight w:hRule="exact" w:val="1290"/>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87" w:type="dxa"/>
            <w:tcBorders>
              <w:left w:val="single" w:sz="5" w:space="0" w:color="000000"/>
            </w:tcBorders>
          </w:tcPr>
          <w:p w:rsidR="00F96F52" w:rsidRDefault="00F96F52"/>
        </w:tc>
      </w:tr>
      <w:tr w:rsidR="00F96F52">
        <w:trPr>
          <w:trHeight w:hRule="exact" w:val="1246"/>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F96F52" w:rsidRDefault="00F96F52">
            <w:pPr>
              <w:spacing w:line="230" w:lineRule="auto"/>
              <w:jc w:val="center"/>
              <w:rPr>
                <w:rFonts w:ascii="Times New Roman" w:eastAsia="Times New Roman" w:hAnsi="Times New Roman" w:cs="Times New Roman"/>
                <w:color w:val="000000"/>
                <w:spacing w:val="-2"/>
                <w:sz w:val="23"/>
              </w:rPr>
            </w:pPr>
          </w:p>
        </w:tc>
        <w:tc>
          <w:tcPr>
            <w:tcW w:w="243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2149"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представителями страховых медицинских организаций.</w:t>
            </w:r>
          </w:p>
          <w:p w:rsidR="00F96F52" w:rsidRDefault="00F96F52"/>
        </w:tc>
        <w:tc>
          <w:tcPr>
            <w:tcW w:w="114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287" w:type="dxa"/>
            <w:tcBorders>
              <w:left w:val="single" w:sz="5" w:space="0" w:color="000000"/>
            </w:tcBorders>
          </w:tcPr>
          <w:p w:rsidR="00F96F52" w:rsidRDefault="00F96F52"/>
        </w:tc>
      </w:tr>
      <w:tr w:rsidR="00F96F52">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5.2</w:t>
            </w: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Количество субъектов Российской Федерации, на территории которых страховыми медицинскими организациями обеспечивается защита прав застрахованных лиц при получении ими медицинской помощи за пределами территории страхования, не менее</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ЕД</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0</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05.10.2020</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48</w:t>
            </w: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60</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73</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85</w:t>
            </w: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В 2021-2024 годах страховые медицинские организации в соответствии с изменениями законодательства Российской Федерации для обеспечения защиты прав застрахованных лиц при получении медицинской помощи за пределами субъекта Российской Федерации, в котором выдан полис обязательного медицинского </w:t>
            </w:r>
          </w:p>
          <w:p w:rsidR="00F96F52" w:rsidRDefault="00F96F52"/>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Оказание услуг (выполнение работ)</w:t>
            </w:r>
          </w:p>
          <w:p w:rsidR="00F96F52" w:rsidRDefault="00F96F52"/>
        </w:tc>
        <w:tc>
          <w:tcPr>
            <w:tcW w:w="287" w:type="dxa"/>
            <w:tcBorders>
              <w:left w:val="single" w:sz="5" w:space="0" w:color="000000"/>
            </w:tcBorders>
          </w:tcPr>
          <w:p w:rsidR="00F96F52" w:rsidRDefault="00F96F52"/>
        </w:tc>
      </w:tr>
      <w:tr w:rsidR="00F96F52">
        <w:trPr>
          <w:trHeight w:hRule="exact" w:val="1762"/>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1748"/>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144"/>
        </w:trPr>
        <w:tc>
          <w:tcPr>
            <w:tcW w:w="15904" w:type="dxa"/>
            <w:gridSpan w:val="53"/>
            <w:tcBorders>
              <w:top w:val="single" w:sz="5" w:space="0" w:color="000000"/>
            </w:tcBorders>
          </w:tcPr>
          <w:p w:rsidR="00F96F52" w:rsidRDefault="00F96F52"/>
        </w:tc>
        <w:tc>
          <w:tcPr>
            <w:tcW w:w="287" w:type="dxa"/>
          </w:tcPr>
          <w:p w:rsidR="00F96F52" w:rsidRDefault="00F96F52"/>
        </w:tc>
      </w:tr>
      <w:tr w:rsidR="00F96F52">
        <w:trPr>
          <w:trHeight w:hRule="exact" w:val="286"/>
        </w:trPr>
        <w:tc>
          <w:tcPr>
            <w:tcW w:w="16191" w:type="dxa"/>
            <w:gridSpan w:val="54"/>
          </w:tcPr>
          <w:p w:rsidR="00F96F52" w:rsidRDefault="00F96F52"/>
        </w:tc>
      </w:tr>
      <w:tr w:rsidR="00F96F52">
        <w:trPr>
          <w:trHeight w:hRule="exact" w:val="430"/>
        </w:trPr>
        <w:tc>
          <w:tcPr>
            <w:tcW w:w="15618" w:type="dxa"/>
            <w:gridSpan w:val="52"/>
            <w:tcBorders>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29</w:t>
            </w:r>
          </w:p>
        </w:tc>
        <w:tc>
          <w:tcPr>
            <w:tcW w:w="286" w:type="dxa"/>
            <w:tcBorders>
              <w:bottom w:val="single" w:sz="5" w:space="0" w:color="000000"/>
            </w:tcBorders>
          </w:tcPr>
          <w:p w:rsidR="00F96F52" w:rsidRDefault="00F96F52"/>
        </w:tc>
        <w:tc>
          <w:tcPr>
            <w:tcW w:w="287" w:type="dxa"/>
          </w:tcPr>
          <w:p w:rsidR="00F96F52" w:rsidRDefault="00F96F52"/>
        </w:tc>
      </w:tr>
      <w:tr w:rsidR="00F96F52">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F96F52" w:rsidRDefault="00F96F52"/>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F96F52" w:rsidRDefault="00F96F52"/>
        </w:tc>
      </w:tr>
      <w:tr w:rsidR="00F96F52">
        <w:trPr>
          <w:trHeight w:hRule="exact" w:val="128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87" w:type="dxa"/>
            <w:tcBorders>
              <w:left w:val="single" w:sz="5" w:space="0" w:color="000000"/>
            </w:tcBorders>
          </w:tcPr>
          <w:p w:rsidR="00F96F52" w:rsidRDefault="00F96F52"/>
        </w:tc>
      </w:tr>
      <w:tr w:rsidR="00F96F52">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F96F52" w:rsidRDefault="00F96F52">
            <w:pPr>
              <w:spacing w:line="230" w:lineRule="auto"/>
              <w:jc w:val="center"/>
              <w:rPr>
                <w:rFonts w:ascii="Times New Roman" w:eastAsia="Times New Roman" w:hAnsi="Times New Roman" w:cs="Times New Roman"/>
                <w:color w:val="000000"/>
                <w:spacing w:val="-2"/>
                <w:sz w:val="23"/>
              </w:rPr>
            </w:pP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4"/>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3"/>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3"/>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страхования, должны  обеспечить наличие в  каждом субъекте Российской Федерации своего представителя. Представителем страховой медицинской организации в субъекте Российской Федерации является обособленное подразделение страховой медицинской организации в субъекте Российской Федерации или другая уполномоченная страховая медицинская </w:t>
            </w:r>
          </w:p>
          <w:p w:rsidR="00F96F52" w:rsidRDefault="00F96F52"/>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287" w:type="dxa"/>
            <w:tcBorders>
              <w:left w:val="single" w:sz="5" w:space="0" w:color="000000"/>
            </w:tcBorders>
          </w:tcPr>
          <w:p w:rsidR="00F96F52" w:rsidRDefault="00F96F52"/>
        </w:tc>
      </w:tr>
      <w:tr w:rsidR="00F96F52">
        <w:trPr>
          <w:trHeight w:hRule="exact" w:val="237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2378"/>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143"/>
        </w:trPr>
        <w:tc>
          <w:tcPr>
            <w:tcW w:w="15904" w:type="dxa"/>
            <w:gridSpan w:val="53"/>
            <w:tcBorders>
              <w:top w:val="single" w:sz="5" w:space="0" w:color="000000"/>
            </w:tcBorders>
          </w:tcPr>
          <w:p w:rsidR="00F96F52" w:rsidRDefault="00F96F52"/>
        </w:tc>
        <w:tc>
          <w:tcPr>
            <w:tcW w:w="287" w:type="dxa"/>
          </w:tcPr>
          <w:p w:rsidR="00F96F52" w:rsidRDefault="00F96F52"/>
        </w:tc>
      </w:tr>
      <w:tr w:rsidR="00F96F52">
        <w:trPr>
          <w:trHeight w:hRule="exact" w:val="287"/>
        </w:trPr>
        <w:tc>
          <w:tcPr>
            <w:tcW w:w="16191" w:type="dxa"/>
            <w:gridSpan w:val="54"/>
          </w:tcPr>
          <w:p w:rsidR="00F96F52" w:rsidRDefault="00F96F52"/>
        </w:tc>
      </w:tr>
      <w:tr w:rsidR="00F96F52">
        <w:trPr>
          <w:trHeight w:hRule="exact" w:val="430"/>
        </w:trPr>
        <w:tc>
          <w:tcPr>
            <w:tcW w:w="15618" w:type="dxa"/>
            <w:gridSpan w:val="52"/>
            <w:tcBorders>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30</w:t>
            </w:r>
          </w:p>
        </w:tc>
        <w:tc>
          <w:tcPr>
            <w:tcW w:w="286" w:type="dxa"/>
            <w:tcBorders>
              <w:bottom w:val="single" w:sz="5" w:space="0" w:color="000000"/>
            </w:tcBorders>
          </w:tcPr>
          <w:p w:rsidR="00F96F52" w:rsidRDefault="00F96F52"/>
        </w:tc>
        <w:tc>
          <w:tcPr>
            <w:tcW w:w="287" w:type="dxa"/>
          </w:tcPr>
          <w:p w:rsidR="00F96F52" w:rsidRDefault="00F96F52"/>
        </w:tc>
      </w:tr>
      <w:tr w:rsidR="00F96F52">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F96F52" w:rsidRDefault="00F96F52"/>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F96F52" w:rsidRDefault="00F96F52"/>
        </w:tc>
      </w:tr>
      <w:tr w:rsidR="00F96F52">
        <w:trPr>
          <w:trHeight w:hRule="exact" w:val="128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87" w:type="dxa"/>
            <w:tcBorders>
              <w:left w:val="single" w:sz="5" w:space="0" w:color="000000"/>
            </w:tcBorders>
          </w:tcPr>
          <w:p w:rsidR="00F96F52" w:rsidRDefault="00F96F52"/>
        </w:tc>
      </w:tr>
      <w:tr w:rsidR="00F96F52">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F96F52" w:rsidRDefault="00F96F52">
            <w:pPr>
              <w:spacing w:line="230" w:lineRule="auto"/>
              <w:jc w:val="center"/>
              <w:rPr>
                <w:rFonts w:ascii="Times New Roman" w:eastAsia="Times New Roman" w:hAnsi="Times New Roman" w:cs="Times New Roman"/>
                <w:color w:val="000000"/>
                <w:spacing w:val="-2"/>
                <w:sz w:val="23"/>
              </w:rPr>
            </w:pP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4"/>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3"/>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pPr>
              <w:spacing w:line="230" w:lineRule="auto"/>
              <w:jc w:val="center"/>
              <w:rPr>
                <w:rFonts w:ascii="Times New Roman" w:eastAsia="Times New Roman" w:hAnsi="Times New Roman" w:cs="Times New Roman"/>
                <w:color w:val="000000"/>
                <w:spacing w:val="-2"/>
                <w:sz w:val="23"/>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организация, осуществляющая деятельность в сфере обязательного медицинского страхования на территории данного субъекта Российской Федерации. По каждой страховой организации количество субъектов Российской Федерации, на территории которых действуют их представители, должно составлять не менее:</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2021 год - 48,</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2022 год - 60,</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2023 год - 73,</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2024 год – 85 единиц.</w:t>
            </w:r>
          </w:p>
          <w:p w:rsidR="00F96F52" w:rsidRDefault="00F96F52"/>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287" w:type="dxa"/>
            <w:tcBorders>
              <w:left w:val="single" w:sz="5" w:space="0" w:color="000000"/>
            </w:tcBorders>
          </w:tcPr>
          <w:p w:rsidR="00F96F52" w:rsidRDefault="00F96F52"/>
        </w:tc>
      </w:tr>
      <w:tr w:rsidR="00F96F52">
        <w:trPr>
          <w:trHeight w:hRule="exact" w:val="2221"/>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2206"/>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330"/>
        </w:trPr>
        <w:tc>
          <w:tcPr>
            <w:tcW w:w="15904" w:type="dxa"/>
            <w:gridSpan w:val="53"/>
            <w:tcBorders>
              <w:top w:val="single" w:sz="5" w:space="0" w:color="000000"/>
            </w:tcBorders>
          </w:tcPr>
          <w:p w:rsidR="00F96F52" w:rsidRDefault="00F96F52"/>
        </w:tc>
        <w:tc>
          <w:tcPr>
            <w:tcW w:w="287" w:type="dxa"/>
          </w:tcPr>
          <w:p w:rsidR="00F96F52" w:rsidRDefault="00F96F52"/>
        </w:tc>
      </w:tr>
      <w:tr w:rsidR="00F96F52">
        <w:trPr>
          <w:trHeight w:hRule="exact" w:val="143"/>
        </w:trPr>
        <w:tc>
          <w:tcPr>
            <w:tcW w:w="16191" w:type="dxa"/>
            <w:gridSpan w:val="54"/>
          </w:tcPr>
          <w:p w:rsidR="00F96F52" w:rsidRDefault="00F96F52"/>
        </w:tc>
      </w:tr>
      <w:tr w:rsidR="00F96F52">
        <w:trPr>
          <w:trHeight w:hRule="exact" w:val="286"/>
        </w:trPr>
        <w:tc>
          <w:tcPr>
            <w:tcW w:w="16191" w:type="dxa"/>
            <w:gridSpan w:val="54"/>
          </w:tcPr>
          <w:p w:rsidR="00F96F52" w:rsidRDefault="00F96F52"/>
        </w:tc>
      </w:tr>
      <w:tr w:rsidR="00F96F52">
        <w:trPr>
          <w:trHeight w:hRule="exact" w:val="430"/>
        </w:trPr>
        <w:tc>
          <w:tcPr>
            <w:tcW w:w="15904" w:type="dxa"/>
            <w:gridSpan w:val="53"/>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w:t>
            </w:r>
          </w:p>
        </w:tc>
        <w:tc>
          <w:tcPr>
            <w:tcW w:w="287" w:type="dxa"/>
          </w:tcPr>
          <w:p w:rsidR="00F96F52" w:rsidRDefault="00F96F52"/>
        </w:tc>
      </w:tr>
      <w:tr w:rsidR="00F96F52">
        <w:trPr>
          <w:trHeight w:hRule="exact" w:val="144"/>
        </w:trPr>
        <w:tc>
          <w:tcPr>
            <w:tcW w:w="860" w:type="dxa"/>
            <w:gridSpan w:val="3"/>
            <w:shd w:val="clear" w:color="auto" w:fill="auto"/>
          </w:tcPr>
          <w:p w:rsidR="00F96F52" w:rsidRDefault="00F17F31">
            <w:pPr>
              <w:spacing w:line="230" w:lineRule="auto"/>
              <w:rPr>
                <w:rFonts w:ascii="Arial" w:eastAsia="Arial" w:hAnsi="Arial" w:cs="Arial"/>
                <w:spacing w:val="-2"/>
                <w:sz w:val="16"/>
              </w:rPr>
            </w:pPr>
            <w:r>
              <w:rPr>
                <w:rFonts w:ascii="Arial" w:eastAsia="Arial" w:hAnsi="Arial" w:cs="Arial"/>
                <w:spacing w:val="-2"/>
                <w:sz w:val="16"/>
              </w:rPr>
              <w:t>0</w:t>
            </w:r>
          </w:p>
          <w:p w:rsidR="00F96F52" w:rsidRDefault="00F17F31">
            <w:pPr>
              <w:spacing w:line="230" w:lineRule="auto"/>
              <w:rPr>
                <w:rFonts w:ascii="Arial" w:eastAsia="Arial" w:hAnsi="Arial" w:cs="Arial"/>
                <w:spacing w:val="-2"/>
                <w:sz w:val="16"/>
              </w:rPr>
            </w:pPr>
            <w:r>
              <w:rPr>
                <w:rFonts w:ascii="Arial" w:eastAsia="Arial" w:hAnsi="Arial" w:cs="Arial"/>
                <w:spacing w:val="-2"/>
                <w:sz w:val="16"/>
              </w:rPr>
              <w:t>0</w:t>
            </w:r>
          </w:p>
        </w:tc>
        <w:tc>
          <w:tcPr>
            <w:tcW w:w="15044" w:type="dxa"/>
            <w:gridSpan w:val="50"/>
            <w:shd w:val="clear" w:color="auto" w:fill="auto"/>
            <w:vAlign w:val="center"/>
          </w:tcPr>
          <w:p w:rsidR="00F96F52" w:rsidRDefault="00F96F52"/>
        </w:tc>
        <w:tc>
          <w:tcPr>
            <w:tcW w:w="287" w:type="dxa"/>
          </w:tcPr>
          <w:p w:rsidR="00F96F52" w:rsidRDefault="00F96F52"/>
        </w:tc>
      </w:tr>
      <w:tr w:rsidR="00F96F52">
        <w:trPr>
          <w:trHeight w:hRule="exact" w:val="429"/>
        </w:trPr>
        <w:tc>
          <w:tcPr>
            <w:tcW w:w="15904" w:type="dxa"/>
            <w:gridSpan w:val="53"/>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spacing w:val="-2"/>
                <w:sz w:val="28"/>
                <w:szCs w:val="28"/>
              </w:rPr>
              <w:t>5. Финансовое обеспечение реализации регионального проекта</w:t>
            </w:r>
          </w:p>
          <w:p w:rsidR="00F96F52" w:rsidRDefault="00F96F52"/>
        </w:tc>
        <w:tc>
          <w:tcPr>
            <w:tcW w:w="287" w:type="dxa"/>
          </w:tcPr>
          <w:p w:rsidR="00F96F52" w:rsidRDefault="00F96F52"/>
        </w:tc>
      </w:tr>
      <w:tr w:rsidR="00F96F52">
        <w:trPr>
          <w:trHeight w:hRule="exact" w:val="144"/>
        </w:trPr>
        <w:tc>
          <w:tcPr>
            <w:tcW w:w="15904" w:type="dxa"/>
            <w:gridSpan w:val="53"/>
            <w:tcBorders>
              <w:bottom w:val="single" w:sz="5" w:space="0" w:color="000000"/>
            </w:tcBorders>
          </w:tcPr>
          <w:p w:rsidR="00F96F52" w:rsidRDefault="00F96F52"/>
        </w:tc>
        <w:tc>
          <w:tcPr>
            <w:tcW w:w="287" w:type="dxa"/>
          </w:tcPr>
          <w:p w:rsidR="00F96F52" w:rsidRDefault="00F96F52"/>
        </w:tc>
      </w:tr>
      <w:tr w:rsidR="00F96F52">
        <w:trPr>
          <w:trHeight w:hRule="exact" w:val="430"/>
        </w:trPr>
        <w:tc>
          <w:tcPr>
            <w:tcW w:w="100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4442" w:type="dxa"/>
            <w:gridSpan w:val="6"/>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и источники финансирования</w:t>
            </w:r>
          </w:p>
        </w:tc>
        <w:tc>
          <w:tcPr>
            <w:tcW w:w="8596" w:type="dxa"/>
            <w:gridSpan w:val="38"/>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Объем финансового обеспечения по годам реализации (тыс. рублей)</w:t>
            </w:r>
          </w:p>
        </w:tc>
        <w:tc>
          <w:tcPr>
            <w:tcW w:w="1863" w:type="dxa"/>
            <w:gridSpan w:val="5"/>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Всего</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(тыс. рублей)</w:t>
            </w:r>
          </w:p>
        </w:tc>
        <w:tc>
          <w:tcPr>
            <w:tcW w:w="287" w:type="dxa"/>
            <w:tcBorders>
              <w:left w:val="single" w:sz="5" w:space="0" w:color="000000"/>
            </w:tcBorders>
          </w:tcPr>
          <w:p w:rsidR="00F96F52" w:rsidRDefault="00F96F52"/>
        </w:tc>
      </w:tr>
      <w:tr w:rsidR="00F96F52">
        <w:trPr>
          <w:trHeight w:hRule="exact" w:val="286"/>
        </w:trPr>
        <w:tc>
          <w:tcPr>
            <w:tcW w:w="1003"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4442"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1863"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87" w:type="dxa"/>
            <w:tcBorders>
              <w:left w:val="single" w:sz="5" w:space="0" w:color="000000"/>
            </w:tcBorders>
          </w:tcPr>
          <w:p w:rsidR="00F96F52" w:rsidRDefault="00F96F52"/>
        </w:tc>
      </w:tr>
      <w:tr w:rsidR="00F96F52">
        <w:trPr>
          <w:trHeight w:hRule="exact" w:val="974"/>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1</w:t>
            </w:r>
          </w:p>
          <w:p w:rsidR="00F96F52" w:rsidRDefault="00F96F52"/>
        </w:tc>
        <w:tc>
          <w:tcPr>
            <w:tcW w:w="14901" w:type="dxa"/>
            <w:gridSpan w:val="4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Гражданам, проживающим в населенных пунктах с численностью населения до 2000 человек стала доступна первичная медико-санитарная помощь посредством охвата фельдшерскими пунктами (ФП), фельдшерско-акушерскими пунктами (ФАП) и врачебными амбулаториями (ВА), а также медицинская помощь с использованием мобильных комплексов</w:t>
            </w:r>
            <w:r>
              <w:rPr>
                <w:rFonts w:ascii="Times New Roman" w:eastAsia="Times New Roman" w:hAnsi="Times New Roman" w:cs="Times New Roman"/>
                <w:color w:val="FFFFFF"/>
                <w:spacing w:val="-2"/>
                <w:sz w:val="7"/>
                <w:szCs w:val="7"/>
              </w:rPr>
              <w:t>0</w:t>
            </w:r>
          </w:p>
          <w:p w:rsidR="00F96F52" w:rsidRDefault="00F96F52"/>
        </w:tc>
        <w:tc>
          <w:tcPr>
            <w:tcW w:w="287" w:type="dxa"/>
            <w:tcBorders>
              <w:left w:val="single" w:sz="5" w:space="0" w:color="000000"/>
            </w:tcBorders>
          </w:tcPr>
          <w:p w:rsidR="00F96F52" w:rsidRDefault="00F96F52"/>
        </w:tc>
      </w:tr>
      <w:tr w:rsidR="00F96F52">
        <w:trPr>
          <w:trHeight w:hRule="exact" w:val="975"/>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Созданы/заменены фельдшерские, фельдшерско-акушерские пункты, врачебные амбулатории</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115 357,00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115 357,00</w:t>
            </w:r>
          </w:p>
        </w:tc>
        <w:tc>
          <w:tcPr>
            <w:tcW w:w="287" w:type="dxa"/>
            <w:tcBorders>
              <w:left w:val="single" w:sz="5" w:space="0" w:color="000000"/>
            </w:tcBorders>
          </w:tcPr>
          <w:p w:rsidR="00F96F52" w:rsidRDefault="00F96F52"/>
        </w:tc>
      </w:tr>
      <w:tr w:rsidR="00F96F52">
        <w:trPr>
          <w:trHeight w:hRule="exact" w:val="716"/>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1.1.1.</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Консолидированный бюджет субъекта Российской Федерации, всего</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115 357,00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115 357,00</w:t>
            </w:r>
          </w:p>
        </w:tc>
        <w:tc>
          <w:tcPr>
            <w:tcW w:w="287" w:type="dxa"/>
            <w:tcBorders>
              <w:left w:val="single" w:sz="5" w:space="0" w:color="000000"/>
            </w:tcBorders>
          </w:tcPr>
          <w:p w:rsidR="00F96F52" w:rsidRDefault="00F96F52"/>
        </w:tc>
      </w:tr>
      <w:tr w:rsidR="00F96F52">
        <w:trPr>
          <w:trHeight w:hRule="exact" w:val="444"/>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1.1.1.1.</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бюджет субъекта</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115 357,00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115 357,00</w:t>
            </w:r>
          </w:p>
        </w:tc>
        <w:tc>
          <w:tcPr>
            <w:tcW w:w="287" w:type="dxa"/>
            <w:tcBorders>
              <w:left w:val="single" w:sz="5" w:space="0" w:color="000000"/>
            </w:tcBorders>
          </w:tcPr>
          <w:p w:rsidR="00F96F52" w:rsidRDefault="00F96F52"/>
        </w:tc>
      </w:tr>
      <w:tr w:rsidR="00F96F52">
        <w:trPr>
          <w:trHeight w:hRule="exact" w:val="975"/>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1.1.2.</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бюджеты государственных внебюджетных фондов Российской Федерации, всего</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287" w:type="dxa"/>
            <w:tcBorders>
              <w:left w:val="single" w:sz="5" w:space="0" w:color="000000"/>
            </w:tcBorders>
          </w:tcPr>
          <w:p w:rsidR="00F96F52" w:rsidRDefault="00F96F52"/>
        </w:tc>
      </w:tr>
      <w:tr w:rsidR="00F96F52">
        <w:trPr>
          <w:trHeight w:hRule="exact" w:val="444"/>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1.1.3.</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Внебюджетные источники, всего</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287" w:type="dxa"/>
            <w:tcBorders>
              <w:left w:val="single" w:sz="5" w:space="0" w:color="000000"/>
            </w:tcBorders>
          </w:tcPr>
          <w:p w:rsidR="00F96F52" w:rsidRDefault="00F96F52"/>
        </w:tc>
      </w:tr>
      <w:tr w:rsidR="00F96F52">
        <w:trPr>
          <w:trHeight w:hRule="exact" w:val="716"/>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Приобретены передвижные медицинские комплексы</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326 091,60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326 091,60</w:t>
            </w:r>
          </w:p>
        </w:tc>
        <w:tc>
          <w:tcPr>
            <w:tcW w:w="287" w:type="dxa"/>
            <w:tcBorders>
              <w:left w:val="single" w:sz="5" w:space="0" w:color="000000"/>
            </w:tcBorders>
          </w:tcPr>
          <w:p w:rsidR="00F96F52" w:rsidRDefault="00F96F52"/>
        </w:tc>
      </w:tr>
      <w:tr w:rsidR="00F96F52">
        <w:trPr>
          <w:trHeight w:hRule="exact" w:val="717"/>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1.2.1.</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Консолидированный бюджет субъекта Российской Федерации, всего</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326 091,60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326 091,60</w:t>
            </w:r>
          </w:p>
        </w:tc>
        <w:tc>
          <w:tcPr>
            <w:tcW w:w="287" w:type="dxa"/>
            <w:tcBorders>
              <w:left w:val="single" w:sz="5" w:space="0" w:color="000000"/>
            </w:tcBorders>
          </w:tcPr>
          <w:p w:rsidR="00F96F52" w:rsidRDefault="00F96F52"/>
        </w:tc>
      </w:tr>
      <w:tr w:rsidR="00F96F52">
        <w:trPr>
          <w:trHeight w:hRule="exact" w:val="444"/>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1.2.1.1.</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бюджет субъекта</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326 091,60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326 091,60</w:t>
            </w:r>
          </w:p>
        </w:tc>
        <w:tc>
          <w:tcPr>
            <w:tcW w:w="287" w:type="dxa"/>
            <w:tcBorders>
              <w:left w:val="single" w:sz="5" w:space="0" w:color="000000"/>
            </w:tcBorders>
          </w:tcPr>
          <w:p w:rsidR="00F96F52" w:rsidRDefault="00F96F52"/>
        </w:tc>
      </w:tr>
      <w:tr w:rsidR="00F96F52">
        <w:trPr>
          <w:trHeight w:hRule="exact" w:val="974"/>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1.2.2.</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бюджеты государственных внебюджетных фондов Российской Федерации, всего</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287" w:type="dxa"/>
            <w:tcBorders>
              <w:left w:val="single" w:sz="5" w:space="0" w:color="000000"/>
            </w:tcBorders>
          </w:tcPr>
          <w:p w:rsidR="00F96F52" w:rsidRDefault="00F96F52"/>
        </w:tc>
      </w:tr>
      <w:tr w:rsidR="00F96F52">
        <w:trPr>
          <w:trHeight w:hRule="exact" w:val="444"/>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1.2.3.</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Внебюджетные источники, всего</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287" w:type="dxa"/>
            <w:tcBorders>
              <w:left w:val="single" w:sz="5" w:space="0" w:color="000000"/>
            </w:tcBorders>
          </w:tcPr>
          <w:p w:rsidR="00F96F52" w:rsidRDefault="00F96F52"/>
        </w:tc>
      </w:tr>
      <w:tr w:rsidR="00F96F52">
        <w:trPr>
          <w:trHeight w:hRule="exact" w:val="974"/>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Созданы/заменены фельдшерские, фельдшерско-акушерские пункты, врачебные амбулатории</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140 913,85</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139 000,00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279 913,85</w:t>
            </w:r>
          </w:p>
        </w:tc>
        <w:tc>
          <w:tcPr>
            <w:tcW w:w="287" w:type="dxa"/>
            <w:tcBorders>
              <w:left w:val="single" w:sz="5" w:space="0" w:color="000000"/>
            </w:tcBorders>
          </w:tcPr>
          <w:p w:rsidR="00F96F52" w:rsidRDefault="00F96F52"/>
        </w:tc>
      </w:tr>
      <w:tr w:rsidR="00F96F52">
        <w:trPr>
          <w:trHeight w:hRule="exact" w:val="115"/>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rPr>
                <w:rFonts w:ascii="Times New Roman" w:eastAsia="Times New Roman" w:hAnsi="Times New Roman" w:cs="Times New Roman"/>
                <w:i/>
                <w:color w:val="000000"/>
                <w:spacing w:val="-2"/>
                <w:sz w:val="24"/>
              </w:rPr>
            </w:pP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287" w:type="dxa"/>
            <w:tcBorders>
              <w:left w:val="single" w:sz="5" w:space="0" w:color="000000"/>
            </w:tcBorders>
          </w:tcPr>
          <w:p w:rsidR="00F96F52" w:rsidRDefault="00F96F52"/>
        </w:tc>
      </w:tr>
      <w:tr w:rsidR="00F96F52">
        <w:trPr>
          <w:trHeight w:hRule="exact" w:val="430"/>
        </w:trPr>
        <w:tc>
          <w:tcPr>
            <w:tcW w:w="15904" w:type="dxa"/>
            <w:gridSpan w:val="53"/>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32</w:t>
            </w:r>
          </w:p>
        </w:tc>
        <w:tc>
          <w:tcPr>
            <w:tcW w:w="287" w:type="dxa"/>
          </w:tcPr>
          <w:p w:rsidR="00F96F52" w:rsidRDefault="00F96F52"/>
        </w:tc>
      </w:tr>
      <w:tr w:rsidR="00F96F52">
        <w:trPr>
          <w:trHeight w:hRule="exact" w:val="430"/>
        </w:trPr>
        <w:tc>
          <w:tcPr>
            <w:tcW w:w="100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4442" w:type="dxa"/>
            <w:gridSpan w:val="6"/>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и источники финансирования</w:t>
            </w:r>
          </w:p>
        </w:tc>
        <w:tc>
          <w:tcPr>
            <w:tcW w:w="8596" w:type="dxa"/>
            <w:gridSpan w:val="38"/>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Объем финансового обеспечения по годам реализации (тыс. рублей)</w:t>
            </w:r>
          </w:p>
        </w:tc>
        <w:tc>
          <w:tcPr>
            <w:tcW w:w="1863" w:type="dxa"/>
            <w:gridSpan w:val="5"/>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Всего</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(тыс. рублей)</w:t>
            </w:r>
          </w:p>
        </w:tc>
        <w:tc>
          <w:tcPr>
            <w:tcW w:w="287" w:type="dxa"/>
            <w:tcBorders>
              <w:left w:val="single" w:sz="5" w:space="0" w:color="000000"/>
            </w:tcBorders>
          </w:tcPr>
          <w:p w:rsidR="00F96F52" w:rsidRDefault="00F96F52"/>
        </w:tc>
      </w:tr>
      <w:tr w:rsidR="00F96F52">
        <w:trPr>
          <w:trHeight w:hRule="exact" w:val="286"/>
        </w:trPr>
        <w:tc>
          <w:tcPr>
            <w:tcW w:w="1003"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4442"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1863"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87" w:type="dxa"/>
            <w:tcBorders>
              <w:left w:val="single" w:sz="5" w:space="0" w:color="000000"/>
            </w:tcBorders>
          </w:tcPr>
          <w:p w:rsidR="00F96F52" w:rsidRDefault="00F96F52"/>
        </w:tc>
      </w:tr>
      <w:tr w:rsidR="00F96F52">
        <w:trPr>
          <w:trHeight w:hRule="exact" w:val="717"/>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1.3.1.</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Консолидированный бюджет субъекта Российской Федерации, всего</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140 913,85</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139 000,00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279 913,85</w:t>
            </w:r>
          </w:p>
        </w:tc>
        <w:tc>
          <w:tcPr>
            <w:tcW w:w="287" w:type="dxa"/>
            <w:tcBorders>
              <w:left w:val="single" w:sz="5" w:space="0" w:color="000000"/>
            </w:tcBorders>
          </w:tcPr>
          <w:p w:rsidR="00F96F52" w:rsidRDefault="00F96F52"/>
        </w:tc>
      </w:tr>
      <w:tr w:rsidR="00F96F52">
        <w:trPr>
          <w:trHeight w:hRule="exact" w:val="444"/>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1.3.1.1.</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бюджет субъекта</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140 913,85</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139 000,00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279 913,85</w:t>
            </w:r>
          </w:p>
        </w:tc>
        <w:tc>
          <w:tcPr>
            <w:tcW w:w="287" w:type="dxa"/>
            <w:tcBorders>
              <w:left w:val="single" w:sz="5" w:space="0" w:color="000000"/>
            </w:tcBorders>
          </w:tcPr>
          <w:p w:rsidR="00F96F52" w:rsidRDefault="00F96F52"/>
        </w:tc>
      </w:tr>
      <w:tr w:rsidR="00F96F52">
        <w:trPr>
          <w:trHeight w:hRule="exact" w:val="974"/>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1.3.2.</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бюджеты государственных внебюджетных фондов Российской Федерации, всего</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287" w:type="dxa"/>
            <w:tcBorders>
              <w:left w:val="single" w:sz="5" w:space="0" w:color="000000"/>
            </w:tcBorders>
          </w:tcPr>
          <w:p w:rsidR="00F96F52" w:rsidRDefault="00F96F52"/>
        </w:tc>
      </w:tr>
      <w:tr w:rsidR="00F96F52">
        <w:trPr>
          <w:trHeight w:hRule="exact" w:val="444"/>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1.3.3.</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Внебюджетные источники, всего</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287" w:type="dxa"/>
            <w:tcBorders>
              <w:left w:val="single" w:sz="5" w:space="0" w:color="000000"/>
            </w:tcBorders>
          </w:tcPr>
          <w:p w:rsidR="00F96F52" w:rsidRDefault="00F96F52"/>
        </w:tc>
      </w:tr>
      <w:tr w:rsidR="00F96F52">
        <w:trPr>
          <w:trHeight w:hRule="exact" w:val="717"/>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2</w:t>
            </w:r>
          </w:p>
          <w:p w:rsidR="00F96F52" w:rsidRDefault="00F96F52"/>
        </w:tc>
        <w:tc>
          <w:tcPr>
            <w:tcW w:w="14901" w:type="dxa"/>
            <w:gridSpan w:val="4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Увеличена доступность для граждан поликлиник и поликлинических подразделений, внедривших стандарты и правила "Новой модели организации оказания медицинской помощи"</w:t>
            </w:r>
            <w:r>
              <w:rPr>
                <w:rFonts w:ascii="Times New Roman" w:eastAsia="Times New Roman" w:hAnsi="Times New Roman" w:cs="Times New Roman"/>
                <w:color w:val="FFFFFF"/>
                <w:spacing w:val="-2"/>
                <w:sz w:val="7"/>
                <w:szCs w:val="7"/>
              </w:rPr>
              <w:t>0</w:t>
            </w:r>
          </w:p>
          <w:p w:rsidR="00F96F52" w:rsidRDefault="00F96F52"/>
        </w:tc>
        <w:tc>
          <w:tcPr>
            <w:tcW w:w="287" w:type="dxa"/>
            <w:tcBorders>
              <w:left w:val="single" w:sz="5" w:space="0" w:color="000000"/>
            </w:tcBorders>
          </w:tcPr>
          <w:p w:rsidR="00F96F52" w:rsidRDefault="00F96F52"/>
        </w:tc>
      </w:tr>
      <w:tr w:rsidR="00F96F52">
        <w:trPr>
          <w:trHeight w:hRule="exact" w:val="1762"/>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2.1</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Медицинские организации, оказывающие первичную медико-санитарную помощь, принимают участие в создании и тиражировании "Новой модели организации оказания медицинской помощи"</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35 200,00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12 000,00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34 217,15</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43 000,00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43 000,00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167 417,15</w:t>
            </w:r>
          </w:p>
        </w:tc>
        <w:tc>
          <w:tcPr>
            <w:tcW w:w="287" w:type="dxa"/>
            <w:tcBorders>
              <w:left w:val="single" w:sz="5" w:space="0" w:color="000000"/>
            </w:tcBorders>
          </w:tcPr>
          <w:p w:rsidR="00F96F52" w:rsidRDefault="00F96F52"/>
        </w:tc>
      </w:tr>
      <w:tr w:rsidR="00F96F52">
        <w:trPr>
          <w:trHeight w:hRule="exact" w:val="717"/>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2.1.1.</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Консолидированный бюджет субъекта Российской Федерации, всего</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35 200,00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12 000,00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34 217,15</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43 000,00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43 000,00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167 417,15</w:t>
            </w:r>
          </w:p>
        </w:tc>
        <w:tc>
          <w:tcPr>
            <w:tcW w:w="287" w:type="dxa"/>
            <w:tcBorders>
              <w:left w:val="single" w:sz="5" w:space="0" w:color="000000"/>
            </w:tcBorders>
          </w:tcPr>
          <w:p w:rsidR="00F96F52" w:rsidRDefault="00F96F52"/>
        </w:tc>
      </w:tr>
      <w:tr w:rsidR="00F96F52">
        <w:trPr>
          <w:trHeight w:hRule="exact" w:val="444"/>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2.1.1.1.</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бюджет субъекта</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35 200,00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12 000,00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34 217,15</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43 000,00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43 000,00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167 417,15</w:t>
            </w:r>
          </w:p>
        </w:tc>
        <w:tc>
          <w:tcPr>
            <w:tcW w:w="287" w:type="dxa"/>
            <w:tcBorders>
              <w:left w:val="single" w:sz="5" w:space="0" w:color="000000"/>
            </w:tcBorders>
          </w:tcPr>
          <w:p w:rsidR="00F96F52" w:rsidRDefault="00F96F52"/>
        </w:tc>
      </w:tr>
      <w:tr w:rsidR="00F96F52">
        <w:trPr>
          <w:trHeight w:hRule="exact" w:val="974"/>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2.1.2.</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бюджеты государственных внебюджетных фондов Российской Федерации, всего</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287" w:type="dxa"/>
            <w:tcBorders>
              <w:left w:val="single" w:sz="5" w:space="0" w:color="000000"/>
            </w:tcBorders>
          </w:tcPr>
          <w:p w:rsidR="00F96F52" w:rsidRDefault="00F96F52"/>
        </w:tc>
      </w:tr>
      <w:tr w:rsidR="00F96F52">
        <w:trPr>
          <w:trHeight w:hRule="exact" w:val="444"/>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2.1.3.</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Внебюджетные источники, всего</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287" w:type="dxa"/>
            <w:tcBorders>
              <w:left w:val="single" w:sz="5" w:space="0" w:color="000000"/>
            </w:tcBorders>
          </w:tcPr>
          <w:p w:rsidR="00F96F52" w:rsidRDefault="00F96F52"/>
        </w:tc>
      </w:tr>
      <w:tr w:rsidR="00F96F52">
        <w:trPr>
          <w:trHeight w:hRule="exact" w:val="430"/>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3</w:t>
            </w:r>
          </w:p>
          <w:p w:rsidR="00F96F52" w:rsidRDefault="00F96F52"/>
        </w:tc>
        <w:tc>
          <w:tcPr>
            <w:tcW w:w="14901" w:type="dxa"/>
            <w:gridSpan w:val="4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Развитие санитарной авиации</w:t>
            </w:r>
            <w:r>
              <w:rPr>
                <w:rFonts w:ascii="Times New Roman" w:eastAsia="Times New Roman" w:hAnsi="Times New Roman" w:cs="Times New Roman"/>
                <w:color w:val="FFFFFF"/>
                <w:spacing w:val="-2"/>
                <w:sz w:val="7"/>
                <w:szCs w:val="7"/>
              </w:rPr>
              <w:t>0</w:t>
            </w:r>
          </w:p>
          <w:p w:rsidR="00F96F52" w:rsidRDefault="00F96F52"/>
        </w:tc>
        <w:tc>
          <w:tcPr>
            <w:tcW w:w="287" w:type="dxa"/>
            <w:tcBorders>
              <w:left w:val="single" w:sz="5" w:space="0" w:color="000000"/>
            </w:tcBorders>
          </w:tcPr>
          <w:p w:rsidR="00F96F52" w:rsidRDefault="00F96F52"/>
        </w:tc>
      </w:tr>
      <w:tr w:rsidR="00F96F52">
        <w:trPr>
          <w:trHeight w:hRule="exact" w:val="1562"/>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Субъектами Российской Федерации выполнены вылеты санитарной авиации дополнительно к вылетам, осуществляемым за счет собственных средств бюджетов субъектов Российской </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116 000,00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150 000,00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241 000,00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261 000,00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261 000,00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1 029 000,00</w:t>
            </w:r>
          </w:p>
        </w:tc>
        <w:tc>
          <w:tcPr>
            <w:tcW w:w="287" w:type="dxa"/>
            <w:tcBorders>
              <w:left w:val="single" w:sz="5" w:space="0" w:color="000000"/>
            </w:tcBorders>
          </w:tcPr>
          <w:p w:rsidR="00F96F52" w:rsidRDefault="00F96F52"/>
        </w:tc>
      </w:tr>
      <w:tr w:rsidR="00F96F52">
        <w:trPr>
          <w:trHeight w:hRule="exact" w:val="430"/>
        </w:trPr>
        <w:tc>
          <w:tcPr>
            <w:tcW w:w="15904" w:type="dxa"/>
            <w:gridSpan w:val="53"/>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33</w:t>
            </w:r>
          </w:p>
        </w:tc>
        <w:tc>
          <w:tcPr>
            <w:tcW w:w="287" w:type="dxa"/>
          </w:tcPr>
          <w:p w:rsidR="00F96F52" w:rsidRDefault="00F96F52"/>
        </w:tc>
      </w:tr>
      <w:tr w:rsidR="00F96F52">
        <w:trPr>
          <w:trHeight w:hRule="exact" w:val="429"/>
        </w:trPr>
        <w:tc>
          <w:tcPr>
            <w:tcW w:w="100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4442" w:type="dxa"/>
            <w:gridSpan w:val="6"/>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и источники финансирования</w:t>
            </w:r>
          </w:p>
        </w:tc>
        <w:tc>
          <w:tcPr>
            <w:tcW w:w="8596" w:type="dxa"/>
            <w:gridSpan w:val="38"/>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Объем финансового обеспечения по годам реализации (тыс. рублей)</w:t>
            </w:r>
          </w:p>
        </w:tc>
        <w:tc>
          <w:tcPr>
            <w:tcW w:w="1863" w:type="dxa"/>
            <w:gridSpan w:val="5"/>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Всего</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(тыс. рублей)</w:t>
            </w:r>
          </w:p>
        </w:tc>
        <w:tc>
          <w:tcPr>
            <w:tcW w:w="287" w:type="dxa"/>
            <w:tcBorders>
              <w:left w:val="single" w:sz="5" w:space="0" w:color="000000"/>
            </w:tcBorders>
          </w:tcPr>
          <w:p w:rsidR="00F96F52" w:rsidRDefault="00F96F52"/>
        </w:tc>
      </w:tr>
      <w:tr w:rsidR="00F96F52">
        <w:trPr>
          <w:trHeight w:hRule="exact" w:val="287"/>
        </w:trPr>
        <w:tc>
          <w:tcPr>
            <w:tcW w:w="1003"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4442"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1863"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87" w:type="dxa"/>
            <w:tcBorders>
              <w:left w:val="single" w:sz="5" w:space="0" w:color="000000"/>
            </w:tcBorders>
          </w:tcPr>
          <w:p w:rsidR="00F96F52" w:rsidRDefault="00F96F52"/>
        </w:tc>
      </w:tr>
      <w:tr w:rsidR="00F96F52">
        <w:trPr>
          <w:trHeight w:hRule="exact" w:val="444"/>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Федерации</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2"/>
              </w:rPr>
            </w:pPr>
          </w:p>
        </w:tc>
        <w:tc>
          <w:tcPr>
            <w:tcW w:w="287" w:type="dxa"/>
            <w:tcBorders>
              <w:left w:val="single" w:sz="5" w:space="0" w:color="000000"/>
            </w:tcBorders>
          </w:tcPr>
          <w:p w:rsidR="00F96F52" w:rsidRDefault="00F96F52"/>
        </w:tc>
      </w:tr>
      <w:tr w:rsidR="00F96F52">
        <w:trPr>
          <w:trHeight w:hRule="exact" w:val="717"/>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Консолидированный бюджет субъекта Российской Федерации, всего</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116 000,00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150 000,00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241 000,00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261 000,00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261 000,00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1 029 000,00</w:t>
            </w:r>
          </w:p>
        </w:tc>
        <w:tc>
          <w:tcPr>
            <w:tcW w:w="287" w:type="dxa"/>
            <w:tcBorders>
              <w:left w:val="single" w:sz="5" w:space="0" w:color="000000"/>
            </w:tcBorders>
          </w:tcPr>
          <w:p w:rsidR="00F96F52" w:rsidRDefault="00F96F52"/>
        </w:tc>
      </w:tr>
      <w:tr w:rsidR="00F96F52">
        <w:trPr>
          <w:trHeight w:hRule="exact" w:val="444"/>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3.1.1.1.</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бюджет субъекта</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116 000,00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150 000,00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241 000,00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261 000,00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261 000,00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1 029 000,00</w:t>
            </w:r>
          </w:p>
        </w:tc>
        <w:tc>
          <w:tcPr>
            <w:tcW w:w="287" w:type="dxa"/>
            <w:tcBorders>
              <w:left w:val="single" w:sz="5" w:space="0" w:color="000000"/>
            </w:tcBorders>
          </w:tcPr>
          <w:p w:rsidR="00F96F52" w:rsidRDefault="00F96F52"/>
        </w:tc>
      </w:tr>
      <w:tr w:rsidR="00F96F52">
        <w:trPr>
          <w:trHeight w:hRule="exact" w:val="974"/>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3.1.2.</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бюджеты государственных внебюджетных фондов Российской Федерации, всего</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287" w:type="dxa"/>
            <w:tcBorders>
              <w:left w:val="single" w:sz="5" w:space="0" w:color="000000"/>
            </w:tcBorders>
          </w:tcPr>
          <w:p w:rsidR="00F96F52" w:rsidRDefault="00F96F52"/>
        </w:tc>
      </w:tr>
      <w:tr w:rsidR="00F96F52">
        <w:trPr>
          <w:trHeight w:hRule="exact" w:val="444"/>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3.1.3.</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Внебюджетные источники, всего</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287" w:type="dxa"/>
            <w:tcBorders>
              <w:left w:val="single" w:sz="5" w:space="0" w:color="000000"/>
            </w:tcBorders>
          </w:tcPr>
          <w:p w:rsidR="00F96F52" w:rsidRDefault="00F96F52"/>
        </w:tc>
      </w:tr>
      <w:tr w:rsidR="00F96F52">
        <w:trPr>
          <w:trHeight w:hRule="exact" w:val="717"/>
        </w:trPr>
        <w:tc>
          <w:tcPr>
            <w:tcW w:w="5445" w:type="dxa"/>
            <w:gridSpan w:val="10"/>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right"/>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ИТОГО ПО РЕГИОНАЛЬНОМУ ПРОЕКТУ:</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151 200,00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744 362,45</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414 217,15</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304 000,00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304 000,00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1 917 779,60</w:t>
            </w:r>
          </w:p>
        </w:tc>
        <w:tc>
          <w:tcPr>
            <w:tcW w:w="287" w:type="dxa"/>
            <w:tcBorders>
              <w:left w:val="single" w:sz="5" w:space="0" w:color="000000"/>
            </w:tcBorders>
          </w:tcPr>
          <w:p w:rsidR="00F96F52" w:rsidRDefault="00F96F52"/>
        </w:tc>
      </w:tr>
      <w:tr w:rsidR="00F96F52">
        <w:trPr>
          <w:trHeight w:hRule="exact" w:val="716"/>
        </w:trPr>
        <w:tc>
          <w:tcPr>
            <w:tcW w:w="5445" w:type="dxa"/>
            <w:gridSpan w:val="10"/>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консолидированный бюджет субъекта</w:t>
            </w:r>
          </w:p>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Российской Федерации, из них:</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151 200,00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744 362,45</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414 217,15</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304 000,00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304 000,00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1 917 779,60</w:t>
            </w:r>
          </w:p>
        </w:tc>
        <w:tc>
          <w:tcPr>
            <w:tcW w:w="287" w:type="dxa"/>
            <w:tcBorders>
              <w:left w:val="single" w:sz="5" w:space="0" w:color="000000"/>
            </w:tcBorders>
          </w:tcPr>
          <w:p w:rsidR="00F96F52" w:rsidRDefault="00F96F52"/>
        </w:tc>
      </w:tr>
      <w:tr w:rsidR="00F96F52">
        <w:trPr>
          <w:trHeight w:hRule="exact" w:val="716"/>
        </w:trPr>
        <w:tc>
          <w:tcPr>
            <w:tcW w:w="5445" w:type="dxa"/>
            <w:gridSpan w:val="10"/>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Бюджеты территориальных государственных внебюджетных фондов (бюджеты ТФОМС)</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287" w:type="dxa"/>
            <w:tcBorders>
              <w:left w:val="single" w:sz="5" w:space="0" w:color="000000"/>
            </w:tcBorders>
          </w:tcPr>
          <w:p w:rsidR="00F96F52" w:rsidRDefault="00F96F52"/>
        </w:tc>
      </w:tr>
      <w:tr w:rsidR="00F96F52">
        <w:trPr>
          <w:trHeight w:hRule="exact" w:val="717"/>
        </w:trPr>
        <w:tc>
          <w:tcPr>
            <w:tcW w:w="5445" w:type="dxa"/>
            <w:gridSpan w:val="10"/>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Бюджеты государственных внебюджетных фондов Российской, всего</w:t>
            </w:r>
          </w:p>
        </w:tc>
        <w:tc>
          <w:tcPr>
            <w:tcW w:w="1432"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2"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863"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287" w:type="dxa"/>
            <w:tcBorders>
              <w:left w:val="single" w:sz="5" w:space="0" w:color="000000"/>
            </w:tcBorders>
          </w:tcPr>
          <w:p w:rsidR="00F96F52" w:rsidRDefault="00F96F52"/>
        </w:tc>
      </w:tr>
      <w:tr w:rsidR="00F96F52">
        <w:trPr>
          <w:trHeight w:hRule="exact" w:val="573"/>
        </w:trPr>
        <w:tc>
          <w:tcPr>
            <w:tcW w:w="5445" w:type="dxa"/>
            <w:gridSpan w:val="10"/>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432" w:type="dxa"/>
            <w:gridSpan w:val="5"/>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433" w:type="dxa"/>
            <w:gridSpan w:val="6"/>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433" w:type="dxa"/>
            <w:gridSpan w:val="6"/>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433"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433" w:type="dxa"/>
            <w:gridSpan w:val="6"/>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432" w:type="dxa"/>
            <w:gridSpan w:val="6"/>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863" w:type="dxa"/>
            <w:gridSpan w:val="5"/>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287" w:type="dxa"/>
            <w:tcBorders>
              <w:left w:val="single" w:sz="5" w:space="0" w:color="000000"/>
            </w:tcBorders>
          </w:tcPr>
          <w:p w:rsidR="00F96F52" w:rsidRDefault="00F96F52"/>
        </w:tc>
      </w:tr>
      <w:tr w:rsidR="00F96F52">
        <w:trPr>
          <w:trHeight w:hRule="exact" w:val="430"/>
        </w:trPr>
        <w:tc>
          <w:tcPr>
            <w:tcW w:w="15904" w:type="dxa"/>
            <w:gridSpan w:val="53"/>
            <w:tcBorders>
              <w:top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34</w:t>
            </w:r>
          </w:p>
        </w:tc>
        <w:tc>
          <w:tcPr>
            <w:tcW w:w="287" w:type="dxa"/>
          </w:tcPr>
          <w:p w:rsidR="00F96F52" w:rsidRDefault="00F96F52"/>
        </w:tc>
      </w:tr>
      <w:tr w:rsidR="00F96F52">
        <w:trPr>
          <w:trHeight w:hRule="exact" w:val="573"/>
        </w:trPr>
        <w:tc>
          <w:tcPr>
            <w:tcW w:w="15618" w:type="dxa"/>
            <w:gridSpan w:val="52"/>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spacing w:val="-2"/>
                <w:sz w:val="28"/>
                <w:szCs w:val="28"/>
              </w:rPr>
              <w:t>6. Помесячный план исполнения бюджета Республика Коми в части бюджетных ассигнований, предусмотренных на финансовое обеспечение реализации регионального проекта в 2021 году</w:t>
            </w:r>
          </w:p>
          <w:p w:rsidR="00F96F52" w:rsidRDefault="00F96F52"/>
        </w:tc>
        <w:tc>
          <w:tcPr>
            <w:tcW w:w="573" w:type="dxa"/>
            <w:gridSpan w:val="2"/>
          </w:tcPr>
          <w:p w:rsidR="00F96F52" w:rsidRDefault="00F96F52"/>
        </w:tc>
      </w:tr>
      <w:tr w:rsidR="00F96F52">
        <w:trPr>
          <w:trHeight w:hRule="exact" w:val="143"/>
        </w:trPr>
        <w:tc>
          <w:tcPr>
            <w:tcW w:w="15904" w:type="dxa"/>
            <w:gridSpan w:val="53"/>
            <w:tcBorders>
              <w:bottom w:val="single" w:sz="5" w:space="0" w:color="000000"/>
            </w:tcBorders>
          </w:tcPr>
          <w:p w:rsidR="00F96F52" w:rsidRDefault="00F96F52"/>
        </w:tc>
        <w:tc>
          <w:tcPr>
            <w:tcW w:w="287" w:type="dxa"/>
          </w:tcPr>
          <w:p w:rsidR="00F96F52" w:rsidRDefault="00F96F52"/>
        </w:tc>
      </w:tr>
      <w:tr w:rsidR="00F96F52">
        <w:trPr>
          <w:trHeight w:hRule="exact" w:val="430"/>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4299" w:type="dxa"/>
            <w:gridSpan w:val="7"/>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9456" w:type="dxa"/>
            <w:gridSpan w:val="41"/>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План исполнения нарастающим итогом (тыс. рублей)</w:t>
            </w:r>
          </w:p>
        </w:tc>
        <w:tc>
          <w:tcPr>
            <w:tcW w:w="143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конец 2021 года (тыс. рублей)</w:t>
            </w:r>
          </w:p>
        </w:tc>
        <w:tc>
          <w:tcPr>
            <w:tcW w:w="287" w:type="dxa"/>
            <w:tcBorders>
              <w:left w:val="single" w:sz="5" w:space="0" w:color="000000"/>
            </w:tcBorders>
          </w:tcPr>
          <w:p w:rsidR="00F96F52" w:rsidRDefault="00F96F52"/>
        </w:tc>
      </w:tr>
      <w:tr w:rsidR="00F96F52">
        <w:trPr>
          <w:trHeight w:hRule="exact" w:val="430"/>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4299" w:type="dxa"/>
            <w:gridSpan w:val="7"/>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859"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01.02</w:t>
            </w:r>
          </w:p>
        </w:tc>
        <w:tc>
          <w:tcPr>
            <w:tcW w:w="86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01.03</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01.04</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01.05</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01.06</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01.07</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01.08</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01.09</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01.10</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01.11</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01.12</w:t>
            </w:r>
          </w:p>
        </w:tc>
        <w:tc>
          <w:tcPr>
            <w:tcW w:w="1433"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87" w:type="dxa"/>
            <w:tcBorders>
              <w:left w:val="single" w:sz="5" w:space="0" w:color="000000"/>
            </w:tcBorders>
          </w:tcPr>
          <w:p w:rsidR="00F96F52" w:rsidRDefault="00F96F52"/>
        </w:tc>
      </w:tr>
      <w:tr w:rsidR="00F96F52">
        <w:trPr>
          <w:trHeight w:hRule="exact" w:val="974"/>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5188" w:type="dxa"/>
            <w:gridSpan w:val="51"/>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Гражданам, проживающим в населенных пунктах  с численностью населения до 2000 человек стала доступна первичная медико-санитарная помощь посредством охвата фельдшерскими пунктами (ФП), фельдшерско-акушерскими пунктами (ФАП) и врачебными амбулаториями (ВА), а также медицинская помощь с использованием мобильных комплексов</w:t>
            </w:r>
          </w:p>
        </w:tc>
        <w:tc>
          <w:tcPr>
            <w:tcW w:w="287" w:type="dxa"/>
            <w:tcBorders>
              <w:left w:val="single" w:sz="5" w:space="0" w:color="000000"/>
            </w:tcBorders>
          </w:tcPr>
          <w:p w:rsidR="00F96F52" w:rsidRDefault="00F96F52"/>
        </w:tc>
      </w:tr>
      <w:tr w:rsidR="00F96F52">
        <w:trPr>
          <w:trHeight w:hRule="exact" w:val="974"/>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w:t>
            </w:r>
          </w:p>
        </w:tc>
        <w:tc>
          <w:tcPr>
            <w:tcW w:w="4299" w:type="dxa"/>
            <w:gridSpan w:val="7"/>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Созданы/заменены фельдшерские, фельдшерско-акушерские пункты, врачебные амбулатории</w:t>
            </w:r>
          </w:p>
        </w:tc>
        <w:tc>
          <w:tcPr>
            <w:tcW w:w="85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0,00</w:t>
            </w:r>
          </w:p>
        </w:tc>
        <w:tc>
          <w:tcPr>
            <w:tcW w:w="287" w:type="dxa"/>
            <w:tcBorders>
              <w:left w:val="single" w:sz="5" w:space="0" w:color="000000"/>
            </w:tcBorders>
          </w:tcPr>
          <w:p w:rsidR="00F96F52" w:rsidRDefault="00F96F52"/>
        </w:tc>
      </w:tr>
      <w:tr w:rsidR="00F96F52">
        <w:trPr>
          <w:trHeight w:hRule="exact" w:val="717"/>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w:t>
            </w:r>
          </w:p>
        </w:tc>
        <w:tc>
          <w:tcPr>
            <w:tcW w:w="4299" w:type="dxa"/>
            <w:gridSpan w:val="7"/>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Приобретены передвижные медицинские комплексы</w:t>
            </w:r>
          </w:p>
        </w:tc>
        <w:tc>
          <w:tcPr>
            <w:tcW w:w="85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0,00</w:t>
            </w:r>
          </w:p>
        </w:tc>
        <w:tc>
          <w:tcPr>
            <w:tcW w:w="287" w:type="dxa"/>
            <w:tcBorders>
              <w:left w:val="single" w:sz="5" w:space="0" w:color="000000"/>
            </w:tcBorders>
          </w:tcPr>
          <w:p w:rsidR="00F96F52" w:rsidRDefault="00F96F52"/>
        </w:tc>
      </w:tr>
      <w:tr w:rsidR="00F96F52">
        <w:trPr>
          <w:trHeight w:hRule="exact" w:val="974"/>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w:t>
            </w:r>
          </w:p>
        </w:tc>
        <w:tc>
          <w:tcPr>
            <w:tcW w:w="4299" w:type="dxa"/>
            <w:gridSpan w:val="7"/>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Созданы/заменены фельдшерские, фельдшерско-акушерские пункты, врачебные амбулатории</w:t>
            </w:r>
          </w:p>
        </w:tc>
        <w:tc>
          <w:tcPr>
            <w:tcW w:w="85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139 000,00</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139 000,00</w:t>
            </w:r>
          </w:p>
        </w:tc>
        <w:tc>
          <w:tcPr>
            <w:tcW w:w="287" w:type="dxa"/>
            <w:tcBorders>
              <w:left w:val="single" w:sz="5" w:space="0" w:color="000000"/>
            </w:tcBorders>
          </w:tcPr>
          <w:p w:rsidR="00F96F52" w:rsidRDefault="00F96F52"/>
        </w:tc>
      </w:tr>
      <w:tr w:rsidR="00F96F52">
        <w:trPr>
          <w:trHeight w:hRule="exact" w:val="717"/>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15188" w:type="dxa"/>
            <w:gridSpan w:val="51"/>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Увеличена доступность для граждан поликлиник и поликлинических подразделений, внедривших стандарты и правила "Новой модели организации оказания медицинской помощи"</w:t>
            </w:r>
          </w:p>
        </w:tc>
        <w:tc>
          <w:tcPr>
            <w:tcW w:w="287" w:type="dxa"/>
            <w:tcBorders>
              <w:left w:val="single" w:sz="5" w:space="0" w:color="000000"/>
            </w:tcBorders>
          </w:tcPr>
          <w:p w:rsidR="00F96F52" w:rsidRDefault="00F96F52"/>
        </w:tc>
      </w:tr>
      <w:tr w:rsidR="00F96F52">
        <w:trPr>
          <w:trHeight w:hRule="exact" w:val="1762"/>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2.1.</w:t>
            </w:r>
          </w:p>
        </w:tc>
        <w:tc>
          <w:tcPr>
            <w:tcW w:w="4299" w:type="dxa"/>
            <w:gridSpan w:val="7"/>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Медицинские организации, оказывающие первичную медико-санитарную помощь, принимают участие в создании и тиражировании "Новой модели организации оказания медицинской помощи"</w:t>
            </w:r>
          </w:p>
        </w:tc>
        <w:tc>
          <w:tcPr>
            <w:tcW w:w="85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1 845,00</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1 845,00</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1 845,00</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7 506,00</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7 506,00</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16 409,72</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25 313,43</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25 313,43</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34 217,15</w:t>
            </w:r>
          </w:p>
        </w:tc>
        <w:tc>
          <w:tcPr>
            <w:tcW w:w="287" w:type="dxa"/>
            <w:tcBorders>
              <w:left w:val="single" w:sz="5" w:space="0" w:color="000000"/>
            </w:tcBorders>
          </w:tcPr>
          <w:p w:rsidR="00F96F52" w:rsidRDefault="00F96F52"/>
        </w:tc>
      </w:tr>
      <w:tr w:rsidR="00F96F52">
        <w:trPr>
          <w:trHeight w:hRule="exact" w:val="430"/>
        </w:trPr>
        <w:tc>
          <w:tcPr>
            <w:tcW w:w="15904" w:type="dxa"/>
            <w:gridSpan w:val="53"/>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35</w:t>
            </w:r>
          </w:p>
        </w:tc>
        <w:tc>
          <w:tcPr>
            <w:tcW w:w="287" w:type="dxa"/>
          </w:tcPr>
          <w:p w:rsidR="00F96F52" w:rsidRDefault="00F96F52"/>
        </w:tc>
      </w:tr>
      <w:tr w:rsidR="00F96F52">
        <w:trPr>
          <w:trHeight w:hRule="exact" w:val="430"/>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4299" w:type="dxa"/>
            <w:gridSpan w:val="7"/>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9456" w:type="dxa"/>
            <w:gridSpan w:val="41"/>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План исполнения нарастающим итогом (тыс. рублей)</w:t>
            </w:r>
          </w:p>
        </w:tc>
        <w:tc>
          <w:tcPr>
            <w:tcW w:w="143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конец 2021 года (тыс. рублей)</w:t>
            </w:r>
          </w:p>
        </w:tc>
        <w:tc>
          <w:tcPr>
            <w:tcW w:w="287" w:type="dxa"/>
            <w:tcBorders>
              <w:left w:val="single" w:sz="5" w:space="0" w:color="000000"/>
            </w:tcBorders>
          </w:tcPr>
          <w:p w:rsidR="00F96F52" w:rsidRDefault="00F96F52"/>
        </w:tc>
      </w:tr>
      <w:tr w:rsidR="00F96F52">
        <w:trPr>
          <w:trHeight w:hRule="exact" w:val="429"/>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4299" w:type="dxa"/>
            <w:gridSpan w:val="7"/>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859"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01.02</w:t>
            </w:r>
          </w:p>
        </w:tc>
        <w:tc>
          <w:tcPr>
            <w:tcW w:w="86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01.03</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01.04</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01.05</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01.06</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01.07</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01.08</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01.09</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01.10</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01.11</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01.12</w:t>
            </w:r>
          </w:p>
        </w:tc>
        <w:tc>
          <w:tcPr>
            <w:tcW w:w="1433"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87" w:type="dxa"/>
            <w:tcBorders>
              <w:left w:val="single" w:sz="5" w:space="0" w:color="000000"/>
            </w:tcBorders>
          </w:tcPr>
          <w:p w:rsidR="00F96F52" w:rsidRDefault="00F96F52"/>
        </w:tc>
      </w:tr>
      <w:tr w:rsidR="00F96F52">
        <w:trPr>
          <w:trHeight w:hRule="exact" w:val="574"/>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5188" w:type="dxa"/>
            <w:gridSpan w:val="51"/>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Развитие санитарной авиации</w:t>
            </w:r>
          </w:p>
        </w:tc>
        <w:tc>
          <w:tcPr>
            <w:tcW w:w="287" w:type="dxa"/>
            <w:tcBorders>
              <w:left w:val="single" w:sz="5" w:space="0" w:color="000000"/>
            </w:tcBorders>
          </w:tcPr>
          <w:p w:rsidR="00F96F52" w:rsidRDefault="00F96F52"/>
        </w:tc>
      </w:tr>
      <w:tr w:rsidR="00F96F52">
        <w:trPr>
          <w:trHeight w:hRule="exact" w:val="1762"/>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w:t>
            </w:r>
          </w:p>
        </w:tc>
        <w:tc>
          <w:tcPr>
            <w:tcW w:w="4299" w:type="dxa"/>
            <w:gridSpan w:val="7"/>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Субъектами Российской Федерации выполнены вылеты санитарной авиации дополнительно к вылетам, осуществляемым за счет собственных средств бюджетов субъектов Российской Федерации</w:t>
            </w:r>
          </w:p>
        </w:tc>
        <w:tc>
          <w:tcPr>
            <w:tcW w:w="85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20 083,33</w:t>
            </w:r>
          </w:p>
        </w:tc>
        <w:tc>
          <w:tcPr>
            <w:tcW w:w="860"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40 166,67</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60 250,00</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80 333,33</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100 416,67</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120 500,00</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140 583,33</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160 666,67</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180 750,00</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200 833,33</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220 916,67</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241 000,00</w:t>
            </w:r>
          </w:p>
        </w:tc>
        <w:tc>
          <w:tcPr>
            <w:tcW w:w="287" w:type="dxa"/>
            <w:tcBorders>
              <w:left w:val="single" w:sz="5" w:space="0" w:color="000000"/>
            </w:tcBorders>
          </w:tcPr>
          <w:p w:rsidR="00F96F52" w:rsidRDefault="00F96F52"/>
        </w:tc>
      </w:tr>
      <w:tr w:rsidR="00F96F52">
        <w:trPr>
          <w:trHeight w:hRule="exact" w:val="616"/>
        </w:trPr>
        <w:tc>
          <w:tcPr>
            <w:tcW w:w="5015"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ИТОГО:</w:t>
            </w:r>
          </w:p>
        </w:tc>
        <w:tc>
          <w:tcPr>
            <w:tcW w:w="85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20 083,33</w:t>
            </w:r>
          </w:p>
        </w:tc>
        <w:tc>
          <w:tcPr>
            <w:tcW w:w="860"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40 166,67</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60 250,00</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82 178,33</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102 261,67</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122 345,00</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148 089,33</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168 172,67</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197 159,72</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226 146,76</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385 230,10</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414 217,15</w:t>
            </w:r>
          </w:p>
        </w:tc>
        <w:tc>
          <w:tcPr>
            <w:tcW w:w="287" w:type="dxa"/>
            <w:tcBorders>
              <w:left w:val="single" w:sz="5" w:space="0" w:color="000000"/>
            </w:tcBorders>
          </w:tcPr>
          <w:p w:rsidR="00F96F52" w:rsidRDefault="00F96F52"/>
        </w:tc>
      </w:tr>
      <w:tr w:rsidR="00F96F52">
        <w:trPr>
          <w:trHeight w:hRule="exact" w:val="430"/>
        </w:trPr>
        <w:tc>
          <w:tcPr>
            <w:tcW w:w="15904" w:type="dxa"/>
            <w:gridSpan w:val="53"/>
            <w:tcBorders>
              <w:top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36</w:t>
            </w:r>
          </w:p>
        </w:tc>
        <w:tc>
          <w:tcPr>
            <w:tcW w:w="287" w:type="dxa"/>
          </w:tcPr>
          <w:p w:rsidR="00F96F52" w:rsidRDefault="00F96F52"/>
        </w:tc>
      </w:tr>
      <w:tr w:rsidR="00F96F52">
        <w:trPr>
          <w:trHeight w:hRule="exact" w:val="573"/>
        </w:trPr>
        <w:tc>
          <w:tcPr>
            <w:tcW w:w="15618" w:type="dxa"/>
            <w:gridSpan w:val="52"/>
            <w:tcBorders>
              <w:bottom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t>7. Дополнительная информация</w:t>
            </w:r>
          </w:p>
        </w:tc>
        <w:tc>
          <w:tcPr>
            <w:tcW w:w="286" w:type="dxa"/>
            <w:tcBorders>
              <w:bottom w:val="single" w:sz="5" w:space="0" w:color="000000"/>
            </w:tcBorders>
          </w:tcPr>
          <w:p w:rsidR="00F96F52" w:rsidRDefault="00F96F52"/>
        </w:tc>
        <w:tc>
          <w:tcPr>
            <w:tcW w:w="287" w:type="dxa"/>
          </w:tcPr>
          <w:p w:rsidR="00F96F52" w:rsidRDefault="00F96F52"/>
        </w:tc>
      </w:tr>
      <w:tr w:rsidR="00F96F52">
        <w:trPr>
          <w:trHeight w:hRule="exact" w:val="2866"/>
        </w:trPr>
        <w:tc>
          <w:tcPr>
            <w:tcW w:w="15904" w:type="dxa"/>
            <w:gridSpan w:val="5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Вклад мероприятий регионального проекта «Развитие системы оказания первичной медико-санитарной помощи»</w:t>
            </w:r>
          </w:p>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(далее – федеральный проект) в достижение целей Национального проекта «Здравоохранение» (далее – национальный проект):</w:t>
            </w:r>
          </w:p>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Целевой показатель национального проекта «Охват всех граждан профилактическими медицинскими осмотрами, %» декомпозирован на уровень регионального проекта в виде показателя «Число граждан, прошедших профилактические осмотры, млн. чел.</w:t>
            </w:r>
          </w:p>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Целевой показатель национального проекта «доля медицинских организаций, участвующих в создании и тиражировании «Новой модели медицинской организации, оказывающей первичную медико-санитарную помощь» от общего количества медицинских организаций, оказывающих данный вид помощи, %» декомпозирован на уровень регионального проекта в виде показателя «Количество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ед.».</w:t>
            </w:r>
          </w:p>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Глоссарий:</w:t>
            </w:r>
          </w:p>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b/>
                <w:spacing w:val="-2"/>
                <w:sz w:val="24"/>
                <w:szCs w:val="24"/>
              </w:rPr>
              <w:t>«Новая модель медицинской организации, оказывающей первичную медико-санитарную помощь»</w:t>
            </w:r>
            <w:r>
              <w:rPr>
                <w:rFonts w:ascii="Times New Roman" w:eastAsia="Times New Roman" w:hAnsi="Times New Roman" w:cs="Times New Roman"/>
                <w:spacing w:val="-2"/>
                <w:sz w:val="24"/>
                <w:szCs w:val="24"/>
              </w:rPr>
              <w:t xml:space="preserve"> – медицинская организация, ориентированная на потребности пациента, бережное отношение к временному ресурсу как основной ценности, за счет оптимальной логистики реализуемых процессов, организованная с учетом принципов эргономики и соблюдения объема рабочего пространства, создающая позитивный имидж медицинского работника, организация медицинской помощи в которой основана на внедрении принципов бережливого производства в целях повышения удовлетворенности пациентов доступностью и качеством медицинской помощи, эффективного использование ресурсов системы здравоохранения. </w:t>
            </w:r>
          </w:p>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b/>
                <w:spacing w:val="-2"/>
                <w:sz w:val="24"/>
                <w:szCs w:val="24"/>
              </w:rPr>
              <w:t>Создание новой модели медицинской организации, оказывающей первичную медико-санитарную помощь</w:t>
            </w:r>
            <w:r>
              <w:rPr>
                <w:rFonts w:ascii="Times New Roman" w:eastAsia="Times New Roman" w:hAnsi="Times New Roman" w:cs="Times New Roman"/>
                <w:spacing w:val="-2"/>
                <w:sz w:val="24"/>
                <w:szCs w:val="24"/>
              </w:rPr>
              <w:t xml:space="preserve"> – комплекс мероприятий, направленных на соблюдение приоритета интересов пациента, организацию оказания медицинской помощи пациенту с учетом рационального использования его времени, повышение качества и доступности медицинской помощи, обеспечение комфортности условий предоставления медицинских услуг, повышение удовлетворенности уровнем оказанных услуг, сокращение нагрузки на медицинский персонал за счет эффективной организации работы медицинской организации, переходом на электронный документооборот, сокращением бумажной документации. </w:t>
            </w:r>
          </w:p>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b/>
                <w:spacing w:val="-2"/>
                <w:sz w:val="24"/>
                <w:szCs w:val="24"/>
              </w:rPr>
              <w:t>Бережливое производство</w:t>
            </w:r>
            <w:r>
              <w:rPr>
                <w:rFonts w:ascii="Times New Roman" w:eastAsia="Times New Roman" w:hAnsi="Times New Roman" w:cs="Times New Roman"/>
                <w:spacing w:val="-2"/>
                <w:sz w:val="24"/>
                <w:szCs w:val="24"/>
              </w:rPr>
              <w:t xml:space="preserve"> – концепция управления, основанная на устранении всех видов потерь путем формирования непрерывного потока создания ценности с охватом всех процессов организации и их постоянного совершенствования через вовлечение персонала.</w:t>
            </w:r>
          </w:p>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i/>
                <w:spacing w:val="-2"/>
                <w:sz w:val="24"/>
                <w:szCs w:val="24"/>
              </w:rPr>
              <w:t xml:space="preserve">Справочно: научная организация труда – совокупность мероприятий, направленных на наиболее целесообразное использование труда работников с целью достижения высокого уровня его производительности за счет эффективной организации трудовых процессов.  При этом практическому внедрению конкретных мероприятий предшествовал тщательный научный анализ трудовых процессов и условий их выполнения. Научная организация труда, применяемая в России в первой половине ХХ века, по своему определению и концепции являлась схожей с принципами и философией бережливого производства. </w:t>
            </w:r>
          </w:p>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Пояснения:</w:t>
            </w:r>
          </w:p>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1– </w:t>
            </w:r>
            <w:r>
              <w:rPr>
                <w:rFonts w:ascii="Times New Roman" w:eastAsia="Times New Roman" w:hAnsi="Times New Roman" w:cs="Times New Roman"/>
                <w:i/>
                <w:spacing w:val="-2"/>
                <w:sz w:val="24"/>
                <w:szCs w:val="24"/>
              </w:rPr>
              <w:t>в соответствии с пунктами 19.2., 19.3., 19.4. Положения об организации оказания первичной медико-санитарной помощи взрослому населению, утвержденного приказом Минздравсоцразвития России от 15.05.2012 № 543н;</w:t>
            </w:r>
          </w:p>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2 – кадровое обеспечение медицинских организаций, оказывающих первичную медико-санитарную помощь, осуществляется</w:t>
            </w:r>
          </w:p>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 рамках реализации мероприятий регионального проекта «Обеспечение медицинских организаций системы здравоохранения квалифицированными кадрами».</w:t>
            </w:r>
          </w:p>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3 – упрощение процедуры записи на прием к врачу, осуществляется в рамках реализации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(ЕГИСЗ)».</w:t>
            </w:r>
          </w:p>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4 – создание единой системы диспетчеризации скорой медицинской помощи осуществляется в рамках реализации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(ЕГИСЗ)».</w:t>
            </w:r>
          </w:p>
          <w:p w:rsidR="00F96F52" w:rsidRDefault="00F96F52">
            <w:pPr>
              <w:spacing w:line="230" w:lineRule="auto"/>
              <w:rPr>
                <w:rFonts w:ascii="Times New Roman" w:eastAsia="Times New Roman" w:hAnsi="Times New Roman" w:cs="Times New Roman"/>
                <w:color w:val="000000"/>
                <w:spacing w:val="-2"/>
                <w:sz w:val="24"/>
              </w:rPr>
            </w:pPr>
          </w:p>
          <w:p w:rsidR="00F96F52" w:rsidRDefault="00F96F52"/>
        </w:tc>
        <w:tc>
          <w:tcPr>
            <w:tcW w:w="287" w:type="dxa"/>
            <w:tcBorders>
              <w:left w:val="single" w:sz="5" w:space="0" w:color="000000"/>
            </w:tcBorders>
          </w:tcPr>
          <w:p w:rsidR="00F96F52" w:rsidRDefault="00F96F52"/>
        </w:tc>
      </w:tr>
      <w:tr w:rsidR="00F96F52">
        <w:trPr>
          <w:trHeight w:hRule="exact" w:val="2865"/>
        </w:trPr>
        <w:tc>
          <w:tcPr>
            <w:tcW w:w="15904" w:type="dxa"/>
            <w:gridSpan w:val="53"/>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87" w:type="dxa"/>
            <w:tcBorders>
              <w:left w:val="single" w:sz="5" w:space="0" w:color="000000"/>
            </w:tcBorders>
          </w:tcPr>
          <w:p w:rsidR="00F96F52" w:rsidRDefault="00F96F52"/>
        </w:tc>
      </w:tr>
      <w:tr w:rsidR="00F96F52">
        <w:trPr>
          <w:trHeight w:hRule="exact" w:val="2020"/>
        </w:trPr>
        <w:tc>
          <w:tcPr>
            <w:tcW w:w="15904" w:type="dxa"/>
            <w:gridSpan w:val="53"/>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87" w:type="dxa"/>
            <w:tcBorders>
              <w:left w:val="single" w:sz="5" w:space="0" w:color="000000"/>
            </w:tcBorders>
          </w:tcPr>
          <w:p w:rsidR="00F96F52" w:rsidRDefault="00F96F52"/>
        </w:tc>
      </w:tr>
      <w:tr w:rsidR="00F96F52">
        <w:trPr>
          <w:trHeight w:hRule="exact" w:val="2021"/>
        </w:trPr>
        <w:tc>
          <w:tcPr>
            <w:tcW w:w="15904" w:type="dxa"/>
            <w:gridSpan w:val="53"/>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287" w:type="dxa"/>
            <w:tcBorders>
              <w:left w:val="single" w:sz="5" w:space="0" w:color="000000"/>
            </w:tcBorders>
          </w:tcPr>
          <w:p w:rsidR="00F96F52" w:rsidRDefault="00F96F52"/>
        </w:tc>
      </w:tr>
      <w:tr w:rsidR="00F96F52">
        <w:trPr>
          <w:trHeight w:hRule="exact" w:val="430"/>
        </w:trPr>
        <w:tc>
          <w:tcPr>
            <w:tcW w:w="15904" w:type="dxa"/>
            <w:gridSpan w:val="53"/>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37</w:t>
            </w:r>
          </w:p>
        </w:tc>
        <w:tc>
          <w:tcPr>
            <w:tcW w:w="287" w:type="dxa"/>
          </w:tcPr>
          <w:p w:rsidR="00F96F52" w:rsidRDefault="00F96F52"/>
        </w:tc>
      </w:tr>
      <w:tr w:rsidR="00F96F52">
        <w:trPr>
          <w:trHeight w:hRule="exact" w:val="974"/>
        </w:trPr>
        <w:tc>
          <w:tcPr>
            <w:tcW w:w="15904" w:type="dxa"/>
            <w:gridSpan w:val="5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Показатели «Доля впервые в жизни установленных неинфекционных заболеваний, выявленных при проведении диспансеризации и профилактическом медицинском осмотре у взрослого населения, от общего числа неинфекционных заболеваний с впервые установленным диагнозом» и «Доля записей к врачу, совершенных гражданами без очного обращения в регистратуру медицинской организации» могут быть уточнены в ходе реализации регионального проекта.</w:t>
            </w:r>
          </w:p>
          <w:p w:rsidR="00F96F52" w:rsidRDefault="00F96F52"/>
        </w:tc>
        <w:tc>
          <w:tcPr>
            <w:tcW w:w="287" w:type="dxa"/>
            <w:tcBorders>
              <w:left w:val="single" w:sz="5" w:space="0" w:color="000000"/>
            </w:tcBorders>
          </w:tcPr>
          <w:p w:rsidR="00F96F52" w:rsidRDefault="00F96F52"/>
        </w:tc>
      </w:tr>
    </w:tbl>
    <w:p w:rsidR="00F96F52" w:rsidRDefault="00F96F52">
      <w:pPr>
        <w:sectPr w:rsidR="00F96F52">
          <w:pgSz w:w="16848" w:h="11952" w:orient="landscape"/>
          <w:pgMar w:top="562" w:right="432" w:bottom="512" w:left="432" w:header="562" w:footer="512" w:gutter="0"/>
          <w:cols w:space="720"/>
        </w:sectPr>
      </w:pPr>
    </w:p>
    <w:tbl>
      <w:tblPr>
        <w:tblW w:w="0" w:type="dxa"/>
        <w:tblLayout w:type="fixed"/>
        <w:tblCellMar>
          <w:left w:w="0" w:type="dxa"/>
          <w:right w:w="0" w:type="dxa"/>
        </w:tblCellMar>
        <w:tblLook w:val="04A0" w:firstRow="1" w:lastRow="0" w:firstColumn="1" w:lastColumn="0" w:noHBand="0" w:noVBand="1"/>
      </w:tblPr>
      <w:tblGrid>
        <w:gridCol w:w="860"/>
        <w:gridCol w:w="3868"/>
        <w:gridCol w:w="1146"/>
        <w:gridCol w:w="1147"/>
        <w:gridCol w:w="1003"/>
        <w:gridCol w:w="1003"/>
        <w:gridCol w:w="1719"/>
        <w:gridCol w:w="430"/>
        <w:gridCol w:w="3439"/>
        <w:gridCol w:w="1289"/>
        <w:gridCol w:w="287"/>
      </w:tblGrid>
      <w:tr w:rsidR="00F96F52">
        <w:trPr>
          <w:trHeight w:hRule="exact" w:val="430"/>
        </w:trPr>
        <w:tc>
          <w:tcPr>
            <w:tcW w:w="15904" w:type="dxa"/>
            <w:gridSpan w:val="10"/>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38</w:t>
            </w:r>
          </w:p>
        </w:tc>
        <w:tc>
          <w:tcPr>
            <w:tcW w:w="287" w:type="dxa"/>
          </w:tcPr>
          <w:p w:rsidR="00F96F52" w:rsidRDefault="00F96F52"/>
        </w:tc>
      </w:tr>
      <w:tr w:rsidR="00F96F52">
        <w:trPr>
          <w:trHeight w:hRule="exact" w:val="573"/>
        </w:trPr>
        <w:tc>
          <w:tcPr>
            <w:tcW w:w="11176" w:type="dxa"/>
            <w:gridSpan w:val="8"/>
          </w:tcPr>
          <w:p w:rsidR="00F96F52" w:rsidRDefault="00F96F52"/>
        </w:tc>
        <w:tc>
          <w:tcPr>
            <w:tcW w:w="4728" w:type="dxa"/>
            <w:gridSpan w:val="2"/>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ПРИЛОЖЕНИЕ №1</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 паспорту регионального проекта</w:t>
            </w:r>
          </w:p>
        </w:tc>
        <w:tc>
          <w:tcPr>
            <w:tcW w:w="287" w:type="dxa"/>
          </w:tcPr>
          <w:p w:rsidR="00F96F52" w:rsidRDefault="00F96F52"/>
        </w:tc>
      </w:tr>
      <w:tr w:rsidR="00F96F52">
        <w:trPr>
          <w:trHeight w:hRule="exact" w:val="573"/>
        </w:trPr>
        <w:tc>
          <w:tcPr>
            <w:tcW w:w="11176" w:type="dxa"/>
            <w:gridSpan w:val="8"/>
          </w:tcPr>
          <w:p w:rsidR="00F96F52" w:rsidRDefault="00F96F52"/>
        </w:tc>
        <w:tc>
          <w:tcPr>
            <w:tcW w:w="4728" w:type="dxa"/>
            <w:gridSpan w:val="2"/>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Развитие первичной медико-санитарной помощи (Республика Коми)</w:t>
            </w:r>
          </w:p>
        </w:tc>
        <w:tc>
          <w:tcPr>
            <w:tcW w:w="287" w:type="dxa"/>
          </w:tcPr>
          <w:p w:rsidR="00F96F52" w:rsidRDefault="00F96F52"/>
        </w:tc>
      </w:tr>
      <w:tr w:rsidR="00F96F52">
        <w:trPr>
          <w:trHeight w:hRule="exact" w:val="143"/>
        </w:trPr>
        <w:tc>
          <w:tcPr>
            <w:tcW w:w="860" w:type="dxa"/>
            <w:shd w:val="clear" w:color="auto" w:fill="auto"/>
          </w:tcPr>
          <w:p w:rsidR="00F96F52" w:rsidRDefault="00F17F31">
            <w:pPr>
              <w:spacing w:line="230" w:lineRule="auto"/>
              <w:rPr>
                <w:rFonts w:ascii="Arial" w:eastAsia="Arial" w:hAnsi="Arial" w:cs="Arial"/>
                <w:spacing w:val="-2"/>
                <w:sz w:val="16"/>
              </w:rPr>
            </w:pPr>
            <w:r>
              <w:rPr>
                <w:rFonts w:ascii="Arial" w:eastAsia="Arial" w:hAnsi="Arial" w:cs="Arial"/>
                <w:spacing w:val="-2"/>
                <w:sz w:val="16"/>
              </w:rPr>
              <w:t>0</w:t>
            </w:r>
          </w:p>
          <w:p w:rsidR="00F96F52" w:rsidRDefault="00F17F31">
            <w:pPr>
              <w:spacing w:line="230" w:lineRule="auto"/>
              <w:rPr>
                <w:rFonts w:ascii="Arial" w:eastAsia="Arial" w:hAnsi="Arial" w:cs="Arial"/>
                <w:spacing w:val="-2"/>
                <w:sz w:val="16"/>
              </w:rPr>
            </w:pPr>
            <w:r>
              <w:rPr>
                <w:rFonts w:ascii="Arial" w:eastAsia="Arial" w:hAnsi="Arial" w:cs="Arial"/>
                <w:spacing w:val="-2"/>
                <w:sz w:val="16"/>
              </w:rPr>
              <w:t>0</w:t>
            </w:r>
          </w:p>
        </w:tc>
        <w:tc>
          <w:tcPr>
            <w:tcW w:w="15044" w:type="dxa"/>
            <w:gridSpan w:val="9"/>
            <w:shd w:val="clear" w:color="auto" w:fill="auto"/>
            <w:vAlign w:val="center"/>
          </w:tcPr>
          <w:p w:rsidR="00F96F52" w:rsidRDefault="00F96F52">
            <w:pPr>
              <w:spacing w:line="230" w:lineRule="auto"/>
              <w:jc w:val="center"/>
              <w:rPr>
                <w:rFonts w:ascii="Times New Roman" w:eastAsia="Times New Roman" w:hAnsi="Times New Roman" w:cs="Times New Roman"/>
                <w:color w:val="000000"/>
                <w:spacing w:val="-2"/>
                <w:sz w:val="28"/>
              </w:rPr>
            </w:pPr>
          </w:p>
        </w:tc>
        <w:tc>
          <w:tcPr>
            <w:tcW w:w="287" w:type="dxa"/>
          </w:tcPr>
          <w:p w:rsidR="00F96F52" w:rsidRDefault="00F96F52"/>
        </w:tc>
      </w:tr>
      <w:tr w:rsidR="00F96F52">
        <w:trPr>
          <w:trHeight w:hRule="exact" w:val="430"/>
        </w:trPr>
        <w:tc>
          <w:tcPr>
            <w:tcW w:w="15904" w:type="dxa"/>
            <w:gridSpan w:val="10"/>
            <w:tcBorders>
              <w:bottom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t>План реализации регионального проекта</w:t>
            </w:r>
          </w:p>
        </w:tc>
        <w:tc>
          <w:tcPr>
            <w:tcW w:w="287" w:type="dxa"/>
            <w:tcBorders>
              <w:bottom w:val="single" w:sz="5" w:space="0" w:color="000000"/>
            </w:tcBorders>
          </w:tcPr>
          <w:p w:rsidR="00F96F52" w:rsidRDefault="00F96F52"/>
        </w:tc>
      </w:tr>
      <w:tr w:rsidR="00F96F52">
        <w:trPr>
          <w:trHeight w:hRule="exact" w:val="71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97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w:t>
            </w:r>
          </w:p>
        </w:tc>
        <w:tc>
          <w:tcPr>
            <w:tcW w:w="15331" w:type="dxa"/>
            <w:gridSpan w:val="10"/>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Гражданам, проживающим в населенных пунктах  с численностью населения до 2000 человек стала доступна первичная медико-санитарная помощь посредством охвата фельдшерскими пунктами (ФП), фельдшерско-акушерскими пунктами (ФАП) и врачебными амбулаториями (ВА), а также медицинская помощь с использованием мобильных комплексов</w:t>
            </w:r>
          </w:p>
        </w:tc>
      </w:tr>
      <w:tr w:rsidR="00F96F52">
        <w:trPr>
          <w:trHeight w:hRule="exact" w:val="220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spacing w:val="-2"/>
                <w:sz w:val="23"/>
                <w:szCs w:val="23"/>
              </w:rPr>
              <w:t>1.1</w:t>
            </w:r>
          </w:p>
          <w:p w:rsidR="00F96F52" w:rsidRDefault="00F96F52"/>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"Созданы/заменены фельдшерские, фельдшерско-акушерские пункты, врачебные амбулатории"</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w:t>
            </w:r>
          </w:p>
          <w:p w:rsidR="00F96F52" w:rsidRDefault="00F96F52"/>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31.12.2020</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Кузьмичев И.В.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Будут подготовлены участки для создания фельдшерско-акушерских пунктов, подведены коммуникации, проведены мероприятия по обеспечению фельдшерско-акушерских пунктов медицинским персоналом; проведены конкурсные процедуры и заключены государственные контракты для замены 19  фельдшерско-акушерских пунктов. Созданные фельдшерско-акушерские пункты будут подготовлены к получению лицензии на осуществление медицинской деятельности.</w:t>
            </w:r>
          </w:p>
          <w:p w:rsidR="00F96F52" w:rsidRDefault="00F96F52">
            <w:pPr>
              <w:spacing w:line="230" w:lineRule="auto"/>
              <w:jc w:val="center"/>
              <w:rPr>
                <w:rFonts w:ascii="Times New Roman" w:eastAsia="Times New Roman" w:hAnsi="Times New Roman" w:cs="Times New Roman"/>
                <w:color w:val="000000"/>
                <w:spacing w:val="-2"/>
                <w:sz w:val="24"/>
              </w:rPr>
            </w:pP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92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1.1.1</w:t>
            </w: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15.02.2020</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Березин Д.Б.</w:t>
            </w:r>
          </w:p>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Соглашение </w:t>
            </w:r>
          </w:p>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39</w:t>
            </w:r>
          </w:p>
        </w:tc>
        <w:tc>
          <w:tcPr>
            <w:tcW w:w="287" w:type="dxa"/>
            <w:tcBorders>
              <w:top w:val="single" w:sz="5" w:space="0" w:color="000000"/>
              <w:bottom w:val="single" w:sz="5" w:space="0" w:color="000000"/>
            </w:tcBorders>
          </w:tcPr>
          <w:p w:rsidR="00F96F52" w:rsidRDefault="00F96F52"/>
        </w:tc>
      </w:tr>
      <w:tr w:rsidR="00F96F52">
        <w:trPr>
          <w:trHeight w:hRule="exact" w:val="71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150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ьными точками отсутствует</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ьными точками отсутствует</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1.1.2</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"Получены положительные заключения по результатам государственных экспертиз"</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15.05.2020</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Бударина Е.К.</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1.1.3</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"Получено разрешение на строительство (реконструкцию)"</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30.05.2020</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Бударина Е.К.</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4"/>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346"/>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1.1.4</w:t>
            </w: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"Предоставлен отчет об использовании межбюджетных трансфертов"</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20.07.2020</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Александров Б.А.</w:t>
            </w:r>
          </w:p>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Министерством здравоохранения Республики Коми представлен отчет</w:t>
            </w:r>
          </w:p>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40</w:t>
            </w:r>
          </w:p>
        </w:tc>
        <w:tc>
          <w:tcPr>
            <w:tcW w:w="287" w:type="dxa"/>
            <w:tcBorders>
              <w:top w:val="single" w:sz="5" w:space="0" w:color="000000"/>
              <w:bottom w:val="single" w:sz="5" w:space="0" w:color="000000"/>
            </w:tcBorders>
          </w:tcPr>
          <w:p w:rsidR="00F96F52" w:rsidRDefault="00F96F52"/>
        </w:tc>
      </w:tr>
      <w:tr w:rsidR="00F96F52">
        <w:trPr>
          <w:trHeight w:hRule="exact" w:val="71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203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1.1.5</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"Строительно-монтажные работы завершены"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30.09.2020</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Бударина Е.К.</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1.1.6</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"Предоставлен отчет об использовании межбюджетных трансфертов"</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20.10.2020</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Александров Б.А.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817"/>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1.1.7</w:t>
            </w: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"Заключение органа государственного </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30.10.2020</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Бударина Е.К.</w:t>
            </w:r>
          </w:p>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41</w:t>
            </w:r>
          </w:p>
        </w:tc>
        <w:tc>
          <w:tcPr>
            <w:tcW w:w="287" w:type="dxa"/>
            <w:tcBorders>
              <w:top w:val="single" w:sz="5" w:space="0" w:color="000000"/>
              <w:bottom w:val="single" w:sz="5" w:space="0" w:color="000000"/>
            </w:tcBorders>
          </w:tcPr>
          <w:p w:rsidR="00F96F52" w:rsidRDefault="00F96F52"/>
        </w:tc>
      </w:tr>
      <w:tr w:rsidR="00F96F52">
        <w:trPr>
          <w:trHeight w:hRule="exact" w:val="71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2551"/>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строительного надзора получено"</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иными результатами и контрольными точками отсутствует</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иными результатами и контрольными точками отсутствует</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1.1.8</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"Объект недвижимого имущества введен в эксплуатацию"</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15.11.2020</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Бударина Е.К.</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1.1.9</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"Предоставлен отчет об использовании межбюджетных трансфертов"</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20.12.2020</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Александров Б.А.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301"/>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right w:w="72" w:type="dxa"/>
            </w:tcMar>
          </w:tcPr>
          <w:p w:rsidR="00F96F52" w:rsidRDefault="00F96F52"/>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42</w:t>
            </w:r>
          </w:p>
        </w:tc>
        <w:tc>
          <w:tcPr>
            <w:tcW w:w="287" w:type="dxa"/>
            <w:tcBorders>
              <w:top w:val="single" w:sz="5" w:space="0" w:color="000000"/>
              <w:bottom w:val="single" w:sz="5" w:space="0" w:color="000000"/>
            </w:tcBorders>
          </w:tcPr>
          <w:p w:rsidR="00F96F52" w:rsidRDefault="00F96F52"/>
        </w:tc>
      </w:tr>
      <w:tr w:rsidR="00F96F52">
        <w:trPr>
          <w:trHeight w:hRule="exact" w:val="71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286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spacing w:val="-2"/>
                <w:sz w:val="23"/>
                <w:szCs w:val="23"/>
              </w:rPr>
              <w:t>1.2</w:t>
            </w:r>
          </w:p>
          <w:p w:rsidR="00F96F52" w:rsidRDefault="00F96F52"/>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"Функционируют передвижные медицинские комплексы, приобретенные в рамках федерального проекта"</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31.12.2019</w:t>
            </w:r>
          </w:p>
          <w:p w:rsidR="00F96F52" w:rsidRDefault="00F96F52"/>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Александров Б.А.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 57 субъектах Российской Федерации в первом квартале 2021 года будут разработаны и утверждены планы-графики работы передвижных медицинских комплексов, в том числе в населенных пунктах до 100 человек. Органами исполнительной власти субъектов Российской Федерации будет обеспечено выполнение утвержденных планов-графиков работы. Будет обеспечена доступность первичной медико-санитарной помощи для всех граждан, проживающих в населенных пунктах с числом жителей до 100 человек в этих регионах. В 81 субъекте Российской Федерации в первом квартале 2022, 2023, 2024 годов будут разработаны и утверждены планы-графики работы передвижных медицинских комплексов, в том числе в населенных пунктах до 100 человек. Органами исполнительной власти субъектов Российской Федерации будет обеспечено выполнение до конца 2022, 2023, 2024 годов утвержденных планов-графиков работы. Будет обеспечена доступность первичной медико-санитарной помощи для всех граждан, проживающих в </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2865"/>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648"/>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6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43</w:t>
            </w:r>
          </w:p>
        </w:tc>
        <w:tc>
          <w:tcPr>
            <w:tcW w:w="287" w:type="dxa"/>
            <w:tcBorders>
              <w:top w:val="single" w:sz="5" w:space="0" w:color="000000"/>
              <w:bottom w:val="single" w:sz="5" w:space="0" w:color="000000"/>
            </w:tcBorders>
          </w:tcPr>
          <w:p w:rsidR="00F96F52" w:rsidRDefault="00F96F52"/>
        </w:tc>
      </w:tr>
      <w:tr w:rsidR="00F96F52">
        <w:trPr>
          <w:trHeight w:hRule="exact" w:val="71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97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right w:w="72" w:type="dxa"/>
            </w:tcMar>
          </w:tcPr>
          <w:p w:rsidR="00F96F52" w:rsidRDefault="00F96F52"/>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населенных пунктах с числом жителей до 100 человек в этих регионах</w:t>
            </w:r>
          </w:p>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220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1.2.1</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01.02.2021</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Борчанинова Е.Л.</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план-графики работы передвижных медицинских комплексов, в том числе в населенных пунктах до 100 человек</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819"/>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1.2.2</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20.12.2021</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Документы, подтверждающие оказание услуг</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w:t>
            </w:r>
          </w:p>
          <w:p w:rsidR="00F96F52" w:rsidRDefault="00F96F52"/>
        </w:tc>
      </w:tr>
      <w:tr w:rsidR="00F96F52">
        <w:trPr>
          <w:trHeight w:hRule="exact" w:val="1820"/>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44</w:t>
            </w:r>
          </w:p>
        </w:tc>
        <w:tc>
          <w:tcPr>
            <w:tcW w:w="287" w:type="dxa"/>
            <w:tcBorders>
              <w:top w:val="single" w:sz="5" w:space="0" w:color="000000"/>
              <w:bottom w:val="single" w:sz="5" w:space="0" w:color="000000"/>
            </w:tcBorders>
          </w:tcPr>
          <w:p w:rsidR="00F96F52" w:rsidRDefault="00F96F52"/>
        </w:tc>
      </w:tr>
      <w:tr w:rsidR="00F96F52">
        <w:trPr>
          <w:trHeight w:hRule="exact" w:val="71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975"/>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ой по адресу http://asmms.mednet.ru,</w:t>
            </w:r>
          </w:p>
          <w:p w:rsidR="00F96F52" w:rsidRDefault="00F96F52"/>
        </w:tc>
      </w:tr>
      <w:tr w:rsidR="00F96F52">
        <w:trPr>
          <w:trHeight w:hRule="exact" w:val="220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1.2.3</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30.12.2021</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Документы, подтверждающие оказание услуг</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820"/>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1.2.4</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01.02.2022</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Борчанинова Е.Л.</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план-график работы передвижных медицинских комплексов, в том числе в населенных пунктах до 100 человек</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w:t>
            </w:r>
          </w:p>
          <w:p w:rsidR="00F96F52" w:rsidRDefault="00F96F52"/>
        </w:tc>
      </w:tr>
      <w:tr w:rsidR="00F96F52">
        <w:trPr>
          <w:trHeight w:hRule="exact" w:val="1820"/>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45</w:t>
            </w:r>
          </w:p>
        </w:tc>
        <w:tc>
          <w:tcPr>
            <w:tcW w:w="287" w:type="dxa"/>
            <w:tcBorders>
              <w:top w:val="single" w:sz="5" w:space="0" w:color="000000"/>
              <w:bottom w:val="single" w:sz="5" w:space="0" w:color="000000"/>
            </w:tcBorders>
          </w:tcPr>
          <w:p w:rsidR="00F96F52" w:rsidRDefault="00F96F52"/>
        </w:tc>
      </w:tr>
      <w:tr w:rsidR="00F96F52">
        <w:trPr>
          <w:trHeight w:hRule="exact" w:val="71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97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ой по адресу http://asmms.mednet.ru,</w:t>
            </w:r>
          </w:p>
          <w:p w:rsidR="00F96F52" w:rsidRDefault="00F96F52"/>
        </w:tc>
      </w:tr>
      <w:tr w:rsidR="00F96F52">
        <w:trPr>
          <w:trHeight w:hRule="exact" w:val="220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1.2.5</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20.12.2022</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Документы, подтверждающие оказание услуг</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820"/>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1.2.6</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30.12.2022</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Документы, подтверждающие оказание услуг</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w:t>
            </w:r>
          </w:p>
          <w:p w:rsidR="00F96F52" w:rsidRDefault="00F96F52"/>
        </w:tc>
      </w:tr>
      <w:tr w:rsidR="00F96F52">
        <w:trPr>
          <w:trHeight w:hRule="exact" w:val="1819"/>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46</w:t>
            </w:r>
          </w:p>
        </w:tc>
        <w:tc>
          <w:tcPr>
            <w:tcW w:w="287" w:type="dxa"/>
            <w:tcBorders>
              <w:top w:val="single" w:sz="5" w:space="0" w:color="000000"/>
              <w:bottom w:val="single" w:sz="5" w:space="0" w:color="000000"/>
            </w:tcBorders>
          </w:tcPr>
          <w:p w:rsidR="00F96F52" w:rsidRDefault="00F96F52"/>
        </w:tc>
      </w:tr>
      <w:tr w:rsidR="00F96F52">
        <w:trPr>
          <w:trHeight w:hRule="exact" w:val="71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97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ой по адресу http://asmms.mednet.ru,</w:t>
            </w:r>
          </w:p>
          <w:p w:rsidR="00F96F52" w:rsidRDefault="00F96F52"/>
        </w:tc>
      </w:tr>
      <w:tr w:rsidR="00F96F52">
        <w:trPr>
          <w:trHeight w:hRule="exact" w:val="220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1.2.7</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01.02.2023</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Борчанинова Е.Л.</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план-график работы передвижных медицинских комплексов, в том числе в населенных пунктах до 100 человек</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819"/>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1.2.8</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20.12.2023</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Документы, подтверждающие оказание услуг</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w:t>
            </w:r>
          </w:p>
          <w:p w:rsidR="00F96F52" w:rsidRDefault="00F96F52"/>
        </w:tc>
      </w:tr>
      <w:tr w:rsidR="00F96F52">
        <w:trPr>
          <w:trHeight w:hRule="exact" w:val="1820"/>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47</w:t>
            </w:r>
          </w:p>
        </w:tc>
        <w:tc>
          <w:tcPr>
            <w:tcW w:w="287" w:type="dxa"/>
            <w:tcBorders>
              <w:top w:val="single" w:sz="5" w:space="0" w:color="000000"/>
              <w:bottom w:val="single" w:sz="5" w:space="0" w:color="000000"/>
            </w:tcBorders>
          </w:tcPr>
          <w:p w:rsidR="00F96F52" w:rsidRDefault="00F96F52"/>
        </w:tc>
      </w:tr>
      <w:tr w:rsidR="00F96F52">
        <w:trPr>
          <w:trHeight w:hRule="exact" w:val="71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975"/>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ой по адресу http://asmms.mednet.ru,</w:t>
            </w:r>
          </w:p>
          <w:p w:rsidR="00F96F52" w:rsidRDefault="00F96F52"/>
        </w:tc>
      </w:tr>
      <w:tr w:rsidR="00F96F52">
        <w:trPr>
          <w:trHeight w:hRule="exact" w:val="220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1.2.9</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30.12.2023</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Документы, подтверждающие оказание услуг</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820"/>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1.2.10</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01.02.2024</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Борчанинова Е.Л.</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план-график работы передвижных медицинских комплексов, в том числе в населенных пунктах до 100 человек</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w:t>
            </w:r>
          </w:p>
          <w:p w:rsidR="00F96F52" w:rsidRDefault="00F96F52"/>
        </w:tc>
      </w:tr>
      <w:tr w:rsidR="00F96F52">
        <w:trPr>
          <w:trHeight w:hRule="exact" w:val="1820"/>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48</w:t>
            </w:r>
          </w:p>
        </w:tc>
        <w:tc>
          <w:tcPr>
            <w:tcW w:w="287" w:type="dxa"/>
            <w:tcBorders>
              <w:top w:val="single" w:sz="5" w:space="0" w:color="000000"/>
              <w:bottom w:val="single" w:sz="5" w:space="0" w:color="000000"/>
            </w:tcBorders>
          </w:tcPr>
          <w:p w:rsidR="00F96F52" w:rsidRDefault="00F96F52"/>
        </w:tc>
      </w:tr>
      <w:tr w:rsidR="00F96F52">
        <w:trPr>
          <w:trHeight w:hRule="exact" w:val="71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97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ой по адресу http://asmms.mednet.ru,</w:t>
            </w:r>
          </w:p>
          <w:p w:rsidR="00F96F52" w:rsidRDefault="00F96F52"/>
        </w:tc>
      </w:tr>
      <w:tr w:rsidR="00F96F52">
        <w:trPr>
          <w:trHeight w:hRule="exact" w:val="220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1.2.11</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20.12.2024</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Документы, подтверждающие оказание услуг</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820"/>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1.2.12</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30.12.2024</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Документы, подтверждающие оказание услуг</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w:t>
            </w:r>
          </w:p>
          <w:p w:rsidR="00F96F52" w:rsidRDefault="00F96F52"/>
        </w:tc>
      </w:tr>
      <w:tr w:rsidR="00F96F52">
        <w:trPr>
          <w:trHeight w:hRule="exact" w:val="1819"/>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49</w:t>
            </w:r>
          </w:p>
        </w:tc>
        <w:tc>
          <w:tcPr>
            <w:tcW w:w="287" w:type="dxa"/>
            <w:tcBorders>
              <w:top w:val="single" w:sz="5" w:space="0" w:color="000000"/>
              <w:bottom w:val="single" w:sz="5" w:space="0" w:color="000000"/>
            </w:tcBorders>
          </w:tcPr>
          <w:p w:rsidR="00F96F52" w:rsidRDefault="00F96F52"/>
        </w:tc>
      </w:tr>
      <w:tr w:rsidR="00F96F52">
        <w:trPr>
          <w:trHeight w:hRule="exact" w:val="71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97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ой по адресу http://asmms.mednet.ru,</w:t>
            </w:r>
          </w:p>
          <w:p w:rsidR="00F96F52" w:rsidRDefault="00F96F52"/>
        </w:tc>
      </w:tr>
      <w:tr w:rsidR="00F96F52">
        <w:trPr>
          <w:trHeight w:hRule="exact" w:val="286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spacing w:val="-2"/>
                <w:sz w:val="23"/>
                <w:szCs w:val="23"/>
              </w:rPr>
              <w:t>1.3</w:t>
            </w:r>
          </w:p>
          <w:p w:rsidR="00F96F52" w:rsidRDefault="00F96F52"/>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"Функционируют созданные/замененные в рамках федерального проекта фельдшерские, фельдшерско-акушерские пункты, врачебные амбулатории, оснащенные в соответствии с Положением об организации оказания первичной медико-санитарной помощи взрослому населению, утвержденным приказом Минздравсоцразвития России от 15 мая 2012 года № 543н"</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01.01.2020</w:t>
            </w:r>
          </w:p>
          <w:p w:rsidR="00F96F52" w:rsidRDefault="00F96F52"/>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Александров Б.А.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​Министерством здравоохранения Республики Коми будет обеспечено получение лицензий на осуществление медицинской деятельности созданными/замененными фельдшерско-акушерскими пунктами.Комиссиями по разработке территориальной программы обязательного медицинского страхования будут предоставлены на 2021 год в рамках территориальной программы обязательного медицинского страхования объемы медицинской помощи медицинским организациям, имеющим в своем составе указанные подразделения.</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 созданных/замененных фельдшерско-акушерских пунктах будет начато оказание медицинской помощи.</w:t>
            </w:r>
          </w:p>
          <w:p w:rsidR="00F96F52" w:rsidRDefault="00F96F52">
            <w:pPr>
              <w:spacing w:line="230" w:lineRule="auto"/>
              <w:jc w:val="center"/>
              <w:rPr>
                <w:rFonts w:ascii="Times New Roman" w:eastAsia="Times New Roman" w:hAnsi="Times New Roman" w:cs="Times New Roman"/>
                <w:color w:val="000000"/>
                <w:spacing w:val="-2"/>
                <w:sz w:val="24"/>
              </w:rPr>
            </w:pP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1561"/>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56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2049"/>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1.3.1</w:t>
            </w: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30.12.2021</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подтверждающие оказание услуг</w:t>
            </w:r>
          </w:p>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w:t>
            </w:r>
          </w:p>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50</w:t>
            </w:r>
          </w:p>
        </w:tc>
        <w:tc>
          <w:tcPr>
            <w:tcW w:w="287" w:type="dxa"/>
            <w:tcBorders>
              <w:top w:val="single" w:sz="5" w:space="0" w:color="000000"/>
              <w:bottom w:val="single" w:sz="5" w:space="0" w:color="000000"/>
            </w:tcBorders>
          </w:tcPr>
          <w:p w:rsidR="00F96F52" w:rsidRDefault="00F96F52"/>
        </w:tc>
      </w:tr>
      <w:tr w:rsidR="00F96F52">
        <w:trPr>
          <w:trHeight w:hRule="exact" w:val="71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2551"/>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точками отсутствует</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точками отсутствует</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 здравоохранения Российской Федерации, расположенной по адресу http://asmms.mednet.ru</w:t>
            </w:r>
          </w:p>
          <w:p w:rsidR="00F96F52" w:rsidRDefault="00F96F52"/>
        </w:tc>
      </w:tr>
      <w:tr w:rsidR="00F96F52">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1.3.2</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31.12.2021</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Александров Б.А.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необходимые для функционирования созданных в Республике Коми фельдшерско-акушерских пунктов</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1.3.3</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31.12.2021</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Александров Б.А.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необходимые для функционирования созданных в Республике Коми фельдшерско-акушерских пунктов</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301"/>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51</w:t>
            </w:r>
          </w:p>
        </w:tc>
        <w:tc>
          <w:tcPr>
            <w:tcW w:w="287" w:type="dxa"/>
            <w:tcBorders>
              <w:top w:val="single" w:sz="5" w:space="0" w:color="000000"/>
              <w:bottom w:val="single" w:sz="5" w:space="0" w:color="000000"/>
            </w:tcBorders>
          </w:tcPr>
          <w:p w:rsidR="00F96F52" w:rsidRDefault="00F96F52"/>
        </w:tc>
      </w:tr>
      <w:tr w:rsidR="00F96F52">
        <w:trPr>
          <w:trHeight w:hRule="exact" w:val="71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220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1.3.4</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30.12.2022</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подтверждающие оказание услуг</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1.3.5</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31.12.2022</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Александров Б.А.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материально-технического (кадрового) обеспечения</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533"/>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1.3.6</w:t>
            </w: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31.12.2022</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Александров Б.А.</w:t>
            </w:r>
          </w:p>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необходимые для оказания услуги (выполнения работы)</w:t>
            </w:r>
          </w:p>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52</w:t>
            </w:r>
          </w:p>
        </w:tc>
        <w:tc>
          <w:tcPr>
            <w:tcW w:w="287" w:type="dxa"/>
            <w:tcBorders>
              <w:top w:val="single" w:sz="5" w:space="0" w:color="000000"/>
              <w:bottom w:val="single" w:sz="5" w:space="0" w:color="000000"/>
            </w:tcBorders>
          </w:tcPr>
          <w:p w:rsidR="00F96F52" w:rsidRDefault="00F96F52"/>
        </w:tc>
      </w:tr>
      <w:tr w:rsidR="00F96F52">
        <w:trPr>
          <w:trHeight w:hRule="exact" w:val="71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1762"/>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контрольными точками отсутствует</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контрольными точками отсутствует</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220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1.3.7</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30.12.2023</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подтверждающие оказание услуг</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2851"/>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1.3.8</w:t>
            </w: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31.12.2023</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Александров Б.А.</w:t>
            </w:r>
          </w:p>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необходимые для оказания услуги (выполнения работы)</w:t>
            </w:r>
          </w:p>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53</w:t>
            </w:r>
          </w:p>
        </w:tc>
        <w:tc>
          <w:tcPr>
            <w:tcW w:w="287" w:type="dxa"/>
            <w:tcBorders>
              <w:top w:val="single" w:sz="5" w:space="0" w:color="000000"/>
              <w:bottom w:val="single" w:sz="5" w:space="0" w:color="000000"/>
            </w:tcBorders>
          </w:tcPr>
          <w:p w:rsidR="00F96F52" w:rsidRDefault="00F96F52"/>
        </w:tc>
      </w:tr>
      <w:tr w:rsidR="00F96F52">
        <w:trPr>
          <w:trHeight w:hRule="exact" w:val="71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43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1.3.9</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31.12.2023</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Александров Б.А.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материально-технического (кадрового) обеспечения</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220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1.3.10</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30.12.2024</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подтверждающие оказание услуг</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10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1.3.11</w:t>
            </w: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"Утверждены (одобрены, сформированы) документы, необходимые для </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Александров Б.А.</w:t>
            </w:r>
          </w:p>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необходимые для оказания услуги (выполнения работы)</w:t>
            </w:r>
          </w:p>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54</w:t>
            </w:r>
          </w:p>
        </w:tc>
        <w:tc>
          <w:tcPr>
            <w:tcW w:w="287" w:type="dxa"/>
            <w:tcBorders>
              <w:top w:val="single" w:sz="5" w:space="0" w:color="000000"/>
              <w:bottom w:val="single" w:sz="5" w:space="0" w:color="000000"/>
            </w:tcBorders>
          </w:tcPr>
          <w:p w:rsidR="00F96F52" w:rsidRDefault="00F96F52"/>
        </w:tc>
      </w:tr>
      <w:tr w:rsidR="00F96F52">
        <w:trPr>
          <w:trHeight w:hRule="exact" w:val="71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2293"/>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оказания услуги (выполнения работы)"</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результатами и контрольными точками отсутствует</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результатами и контрольными точками отсутствует</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1.3.12</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Александров Б.А.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материально-технического (кадрового) обеспечения</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820"/>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spacing w:val="-2"/>
                <w:sz w:val="23"/>
                <w:szCs w:val="23"/>
              </w:rPr>
              <w:t>1.4</w:t>
            </w:r>
          </w:p>
          <w:p w:rsidR="00F96F52" w:rsidRDefault="00F96F52"/>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"Приобретены передвижные медицинские комплексы"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w:t>
            </w:r>
          </w:p>
          <w:p w:rsidR="00F96F52" w:rsidRDefault="00F96F52"/>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31.12.2020</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Бударина Е.К.</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Минздравом Республики Коми в первом полугодии 2020 года определены медицинские организации, в которые планируется поставка передвижных медицинских комплексов для оказания доврачебной и врачебной медико-санитарной помощи, проведения диспансеризации, профилактических осмотров, заключены договоры на поставку передвижных медицинских комплексов. </w:t>
            </w:r>
          </w:p>
          <w:p w:rsidR="00F96F52" w:rsidRDefault="00F96F52">
            <w:pPr>
              <w:spacing w:line="230" w:lineRule="auto"/>
              <w:jc w:val="center"/>
              <w:rPr>
                <w:rFonts w:ascii="Times New Roman" w:eastAsia="Times New Roman" w:hAnsi="Times New Roman" w:cs="Times New Roman"/>
                <w:color w:val="000000"/>
                <w:spacing w:val="-2"/>
                <w:sz w:val="24"/>
              </w:rPr>
            </w:pP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w:t>
            </w:r>
          </w:p>
          <w:p w:rsidR="00F96F52" w:rsidRDefault="00F96F52"/>
        </w:tc>
      </w:tr>
      <w:tr w:rsidR="00F96F52">
        <w:trPr>
          <w:trHeight w:hRule="exact" w:val="1819"/>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55</w:t>
            </w:r>
          </w:p>
        </w:tc>
        <w:tc>
          <w:tcPr>
            <w:tcW w:w="287" w:type="dxa"/>
            <w:tcBorders>
              <w:top w:val="single" w:sz="5" w:space="0" w:color="000000"/>
              <w:bottom w:val="single" w:sz="5" w:space="0" w:color="000000"/>
            </w:tcBorders>
          </w:tcPr>
          <w:p w:rsidR="00F96F52" w:rsidRDefault="00F96F52"/>
        </w:tc>
      </w:tr>
      <w:tr w:rsidR="00F96F52">
        <w:trPr>
          <w:trHeight w:hRule="exact" w:val="71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1246"/>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right w:w="72" w:type="dxa"/>
            </w:tcMar>
          </w:tcPr>
          <w:p w:rsidR="00F96F52" w:rsidRDefault="00F96F52"/>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Приобретенные передвижные медицинские комплексы переданы в медицинские организации Республики Коми.</w:t>
            </w:r>
          </w:p>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ой по адресу http://asmms.mednet.ru</w:t>
            </w:r>
          </w:p>
          <w:p w:rsidR="00F96F52" w:rsidRDefault="00F96F52"/>
        </w:tc>
      </w:tr>
      <w:tr w:rsidR="00F96F52">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1.4.1</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15.02.2020</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Березин Д.Б.</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Соглашение заключено Соглашение</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1.4.2</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"Предоставлен отчет об использовании межбюджетных трансфертов"</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20.07.2020</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Широкова Е.В.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об использовании межбюджетных трансфертов</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605"/>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1.4.3</w:t>
            </w: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"Предоставлен отчет об использовании межбюджетных трансфертов"</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20.10.2020</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Широкова Е.В.</w:t>
            </w:r>
          </w:p>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об использовании межбюджетных трансфертов</w:t>
            </w:r>
          </w:p>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56</w:t>
            </w:r>
          </w:p>
        </w:tc>
        <w:tc>
          <w:tcPr>
            <w:tcW w:w="287" w:type="dxa"/>
            <w:tcBorders>
              <w:top w:val="single" w:sz="5" w:space="0" w:color="000000"/>
              <w:bottom w:val="single" w:sz="5" w:space="0" w:color="000000"/>
            </w:tcBorders>
          </w:tcPr>
          <w:p w:rsidR="00F96F52" w:rsidRDefault="00F96F52"/>
        </w:tc>
      </w:tr>
      <w:tr w:rsidR="00F96F52">
        <w:trPr>
          <w:trHeight w:hRule="exact" w:val="71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1763"/>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контрольными точками отсутствует</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контрольными точками отсутствует</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1.4.4</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"Предоставлен отчет об использовании межбюджетных трансфертов"</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20.12.2020</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Широкова Е.В.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об использовании межбюджетных трансфертов</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2092"/>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spacing w:val="-2"/>
                <w:sz w:val="23"/>
                <w:szCs w:val="23"/>
              </w:rPr>
              <w:t>1.5</w:t>
            </w:r>
          </w:p>
          <w:p w:rsidR="00F96F52" w:rsidRDefault="00F96F52"/>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"Созданы/заменены фельдшерские, фельдшерско-акушерские пункты, врачебные амбулатории"</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w:t>
            </w:r>
          </w:p>
          <w:p w:rsidR="00F96F52" w:rsidRDefault="00F96F52"/>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31.12.2020</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Кузьмичев И.В.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Будут подготовлены участки для создания фельдшерско- акушерских пунктов и подведены коммуникации, проведены мероприятия по обеспечению фельдшерско-акушерских пунктов медицинским персоналом; </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проведены конкурсные процедуры и заключены государственные контракты для замены 19 фельдшерско-акушерских пунктов. </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w:t>
            </w:r>
          </w:p>
          <w:p w:rsidR="00F96F52" w:rsidRDefault="00F96F52"/>
        </w:tc>
      </w:tr>
      <w:tr w:rsidR="00F96F52">
        <w:trPr>
          <w:trHeight w:hRule="exact" w:val="2078"/>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57</w:t>
            </w:r>
          </w:p>
        </w:tc>
        <w:tc>
          <w:tcPr>
            <w:tcW w:w="287" w:type="dxa"/>
            <w:tcBorders>
              <w:top w:val="single" w:sz="5" w:space="0" w:color="000000"/>
              <w:bottom w:val="single" w:sz="5" w:space="0" w:color="000000"/>
            </w:tcBorders>
          </w:tcPr>
          <w:p w:rsidR="00F96F52" w:rsidRDefault="00F96F52"/>
        </w:tc>
      </w:tr>
      <w:tr w:rsidR="00F96F52">
        <w:trPr>
          <w:trHeight w:hRule="exact" w:val="71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43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right w:w="72" w:type="dxa"/>
            </w:tcMar>
          </w:tcPr>
          <w:p w:rsidR="00F96F52" w:rsidRDefault="00F96F52"/>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mednet.ru</w:t>
            </w:r>
          </w:p>
          <w:p w:rsidR="00F96F52" w:rsidRDefault="00F96F52"/>
        </w:tc>
      </w:tr>
      <w:tr w:rsidR="00F96F52">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1.5.1</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"Созданы/заменены 19 новых фельдшерско-акушерских пунктов (Республика Коми)"</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31.12.2020</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Буйневич Л.И.</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717"/>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w:t>
            </w:r>
          </w:p>
        </w:tc>
        <w:tc>
          <w:tcPr>
            <w:tcW w:w="15331" w:type="dxa"/>
            <w:gridSpan w:val="10"/>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Гражданам предоставлены  возможности для оценки своего здоровья путем прохождения профилактического медицинского осмотра и (или) диспансеризации</w:t>
            </w:r>
          </w:p>
        </w:tc>
      </w:tr>
      <w:tr w:rsidR="00F96F52">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spacing w:val="-2"/>
                <w:sz w:val="23"/>
                <w:szCs w:val="23"/>
              </w:rPr>
              <w:t>2.1</w:t>
            </w:r>
          </w:p>
          <w:p w:rsidR="00F96F52" w:rsidRDefault="00F96F52"/>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"Внедрена система информирования граждан, застрахованных в системе обязательного медицинского страхования, о правах на получение бесплатной медицинской помощи (доля лиц, получающих информацию, от общего числа застрахованных лиц), нарастающим итогом"</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w:t>
            </w:r>
          </w:p>
          <w:p w:rsidR="00F96F52" w:rsidRDefault="00F96F52"/>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Александров Б.А.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 соответствии с регламентом страховые медицинские организации Республики Коми проинформируют в 2024 году 100 % застрахованных лиц старше 18 лет о праве на прохождение профилактического медицинского осмотра. </w:t>
            </w:r>
          </w:p>
          <w:p w:rsidR="00F96F52" w:rsidRDefault="00F96F52">
            <w:pPr>
              <w:spacing w:line="230" w:lineRule="auto"/>
              <w:jc w:val="center"/>
              <w:rPr>
                <w:rFonts w:ascii="Times New Roman" w:eastAsia="Times New Roman" w:hAnsi="Times New Roman" w:cs="Times New Roman"/>
                <w:color w:val="000000"/>
                <w:spacing w:val="-2"/>
                <w:sz w:val="24"/>
              </w:rPr>
            </w:pP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Информационная система ФОМС</w:t>
            </w:r>
          </w:p>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705"/>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2.1.1</w:t>
            </w: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"В Федеральный фонд обязательного медицинского страхования представлен отчет об обеспечении 66,8% охвата застрахованных лиц старше 18 лет </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10.12.2021</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Гребенщикова К.В.</w:t>
            </w:r>
          </w:p>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Территориальными фондами обязательного медицинского страхования представлен отчет</w:t>
            </w:r>
          </w:p>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58</w:t>
            </w:r>
          </w:p>
        </w:tc>
        <w:tc>
          <w:tcPr>
            <w:tcW w:w="287" w:type="dxa"/>
            <w:tcBorders>
              <w:top w:val="single" w:sz="5" w:space="0" w:color="000000"/>
              <w:bottom w:val="single" w:sz="5" w:space="0" w:color="000000"/>
            </w:tcBorders>
          </w:tcPr>
          <w:p w:rsidR="00F96F52" w:rsidRDefault="00F96F52"/>
        </w:tc>
      </w:tr>
      <w:tr w:rsidR="00F96F52">
        <w:trPr>
          <w:trHeight w:hRule="exact" w:val="71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1762"/>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информированием страховыми медицинскими представителями о праве на прохождение профилактического медицинского осмотра в Республике Коми"</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контрольными точками отсутствует</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контрольными точками отсутствует</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220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2.1.2</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"Министерством здравоохранения Республики Коми обеспечен охват граждан профилактическими медицинскими осмотрами не менее 53,4 %"</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15.12.2021</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Борчанинова Е.Л.</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руководителю проекта</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2851"/>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2.1.3</w:t>
            </w: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31.12.2021</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Александров Б.А.</w:t>
            </w:r>
          </w:p>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материально-технического (кадрового) обеспечения</w:t>
            </w:r>
          </w:p>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59</w:t>
            </w:r>
          </w:p>
        </w:tc>
        <w:tc>
          <w:tcPr>
            <w:tcW w:w="287" w:type="dxa"/>
            <w:tcBorders>
              <w:top w:val="single" w:sz="5" w:space="0" w:color="000000"/>
              <w:bottom w:val="single" w:sz="5" w:space="0" w:color="000000"/>
            </w:tcBorders>
          </w:tcPr>
          <w:p w:rsidR="00F96F52" w:rsidRDefault="00F96F52"/>
        </w:tc>
      </w:tr>
      <w:tr w:rsidR="00F96F52">
        <w:trPr>
          <w:trHeight w:hRule="exact" w:val="71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43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2.1.4</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31.12.2021</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Александров Б.А.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необходимые для оказания услуги (выполнения работы)</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2.1.5</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"В Федеральный фонд обязательного медицинского страхования представлен отчет об обеспечении 76,7%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 в Республике Коми"</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10.12.2022</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Гребенщикова К.В.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Территориальными фондами обязательного медицинского страхования представлен отчет</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2422"/>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2.1.6</w:t>
            </w: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"Министерством здравоохранения Республики Коми обеспечен охват граждан профилактическими медицинскими осмотрами не менее 59,6 %"</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15.12.2022</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Борчанинова Е.Л.</w:t>
            </w:r>
          </w:p>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руководителю проекта</w:t>
            </w:r>
          </w:p>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автоматизированная система мониторинга ФГБУ «ЦНИИОИЗ» Министерства </w:t>
            </w:r>
          </w:p>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60</w:t>
            </w:r>
          </w:p>
        </w:tc>
        <w:tc>
          <w:tcPr>
            <w:tcW w:w="287" w:type="dxa"/>
            <w:tcBorders>
              <w:top w:val="single" w:sz="5" w:space="0" w:color="000000"/>
              <w:bottom w:val="single" w:sz="5" w:space="0" w:color="000000"/>
            </w:tcBorders>
          </w:tcPr>
          <w:p w:rsidR="00F96F52" w:rsidRDefault="00F96F52"/>
        </w:tc>
      </w:tr>
      <w:tr w:rsidR="00F96F52">
        <w:trPr>
          <w:trHeight w:hRule="exact" w:val="71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2293"/>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 отсутствует</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 отсутствует</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здравоохранения Российской Федерации, расположенной по адресу http://asmms.mednet.ru</w:t>
            </w:r>
          </w:p>
          <w:p w:rsidR="00F96F52" w:rsidRDefault="00F96F52"/>
        </w:tc>
      </w:tr>
      <w:tr w:rsidR="00F96F52">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2.1.7</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31.12.2022</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Александров Б.А.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необходимые для оказания услуги (выполнения работы)</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2.1.8</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31.12.2022</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Александров Б.А.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материально-технического (кадрового) обеспечения</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558"/>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2.1.9</w:t>
            </w: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"В Федеральный </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10.12.2023</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Гребенщикова </w:t>
            </w:r>
          </w:p>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Территориальными фондами </w:t>
            </w:r>
          </w:p>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61</w:t>
            </w:r>
          </w:p>
        </w:tc>
        <w:tc>
          <w:tcPr>
            <w:tcW w:w="287" w:type="dxa"/>
            <w:tcBorders>
              <w:top w:val="single" w:sz="5" w:space="0" w:color="000000"/>
              <w:bottom w:val="single" w:sz="5" w:space="0" w:color="000000"/>
            </w:tcBorders>
          </w:tcPr>
          <w:p w:rsidR="00F96F52" w:rsidRDefault="00F96F52"/>
        </w:tc>
      </w:tr>
      <w:tr w:rsidR="00F96F52">
        <w:trPr>
          <w:trHeight w:hRule="exact" w:val="71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2822"/>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фонд обязательного медицинского страхования представлен отчет об обеспечении 90,8%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 в Республике Коми"</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связь с иными результатами и контрольными точками отсутствует</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связь с иными результатами и контрольными точками отсутствует</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К.В.</w:t>
            </w:r>
          </w:p>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обязательного медицинского страхования представлен отчет</w:t>
            </w:r>
          </w:p>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220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2.1.10</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"Министерством здравоохранения Республики Коми обеспечен охват граждан профилактическими медицинскими осмотрами не менее 65,0 %"</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15.12.2023</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Борчанинова Е.Л.</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791"/>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2.1.11</w:t>
            </w: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31.12.2023</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Александров Б.А.</w:t>
            </w:r>
          </w:p>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необходимые для оказания услуги (выполнения работы)</w:t>
            </w:r>
          </w:p>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62</w:t>
            </w:r>
          </w:p>
        </w:tc>
        <w:tc>
          <w:tcPr>
            <w:tcW w:w="287" w:type="dxa"/>
            <w:tcBorders>
              <w:top w:val="single" w:sz="5" w:space="0" w:color="000000"/>
              <w:bottom w:val="single" w:sz="5" w:space="0" w:color="000000"/>
            </w:tcBorders>
          </w:tcPr>
          <w:p w:rsidR="00F96F52" w:rsidRDefault="00F96F52"/>
        </w:tc>
      </w:tr>
      <w:tr w:rsidR="00F96F52">
        <w:trPr>
          <w:trHeight w:hRule="exact" w:val="71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1505"/>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ьными точками отсутствует</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ьными точками отсутствует</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2.1.12</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31.12.2023</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Александров Б.А.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материально-технического (кадрового) обеспечения</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2.1.13</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"В Федеральный фонд обязательного медицинского страхования представлен отчет об обеспечении 100%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 в Республике Коми"</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10.12.2024</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Гребенщикова К.В.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Территориальными фондами обязательного медицинского страхования предоставлен отчет</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347"/>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2.1.14</w:t>
            </w: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"Министерством здравоохранения Республики Коми обеспечен охват граждан профилактическими медицинскими </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15.12.2024</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Борчанинова Е.Л.</w:t>
            </w:r>
          </w:p>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Министерством здравоохранения Республики Коми предоставлен отчет</w:t>
            </w:r>
          </w:p>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автоматизированная система мониторинга </w:t>
            </w:r>
          </w:p>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63</w:t>
            </w:r>
          </w:p>
        </w:tc>
        <w:tc>
          <w:tcPr>
            <w:tcW w:w="287" w:type="dxa"/>
            <w:tcBorders>
              <w:top w:val="single" w:sz="5" w:space="0" w:color="000000"/>
              <w:bottom w:val="single" w:sz="5" w:space="0" w:color="000000"/>
            </w:tcBorders>
          </w:tcPr>
          <w:p w:rsidR="00F96F52" w:rsidRDefault="00F96F52"/>
        </w:tc>
      </w:tr>
      <w:tr w:rsidR="00F96F52">
        <w:trPr>
          <w:trHeight w:hRule="exact" w:val="71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167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осмотрами не менее 70,0 %"</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1676"/>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2.1.15</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Александров Б.А.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материально-технического (кадрового) обеспечения</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2579"/>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2.1.16</w:t>
            </w: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точками </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точками </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Александров Б.А.</w:t>
            </w:r>
          </w:p>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необходимые для оказания услуги (выполнения работы)</w:t>
            </w:r>
          </w:p>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64</w:t>
            </w:r>
          </w:p>
        </w:tc>
        <w:tc>
          <w:tcPr>
            <w:tcW w:w="287" w:type="dxa"/>
            <w:tcBorders>
              <w:top w:val="single" w:sz="5" w:space="0" w:color="000000"/>
              <w:bottom w:val="single" w:sz="5" w:space="0" w:color="000000"/>
            </w:tcBorders>
          </w:tcPr>
          <w:p w:rsidR="00F96F52" w:rsidRDefault="00F96F52"/>
        </w:tc>
      </w:tr>
      <w:tr w:rsidR="00F96F52">
        <w:trPr>
          <w:trHeight w:hRule="exact" w:val="71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716"/>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отсутствует</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отсутствует</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717"/>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w:t>
            </w:r>
          </w:p>
        </w:tc>
        <w:tc>
          <w:tcPr>
            <w:tcW w:w="15331" w:type="dxa"/>
            <w:gridSpan w:val="10"/>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Увеличена доступность для граждан поликлиник и поликлинических подразделений, внедривших стандарты и правила "Новой модели организации оказания медицинской помощи"</w:t>
            </w:r>
          </w:p>
        </w:tc>
      </w:tr>
      <w:tr w:rsidR="00F96F52">
        <w:trPr>
          <w:trHeight w:hRule="exact" w:val="2865"/>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spacing w:val="-2"/>
                <w:sz w:val="23"/>
                <w:szCs w:val="23"/>
              </w:rPr>
              <w:t>3.1</w:t>
            </w:r>
          </w:p>
          <w:p w:rsidR="00F96F52" w:rsidRDefault="00F96F52"/>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"В субъектах Российской Федерации функционируют Региональные центры организации первичной медико-санитарной помощи"</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31.12.2019</w:t>
            </w:r>
          </w:p>
          <w:p w:rsidR="00F96F52" w:rsidRDefault="00F96F52"/>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Александров Б.А.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 85 субъектах Российской Федерации функционируют Региональные центры организации первичной медико-санитарной помощи, функциями которых являются методическая поддержка и координация работы медицинских организаций, участие в разработке мер по устранению типовых проблем в медицинских организациях, внедрении принципов бережливого производства, создании и тиражировании "Новой модели организации оказания медицинской помощи", осуществление сбора информации от медицинских организаций, участвующих в проекте, для представления в ЦПМСП, обеспечение тиражирования лучших практик в границах субъекта Российской Федерации.</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691"/>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691"/>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332"/>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3.1.1</w:t>
            </w: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"Для оказания услуги (выполнения работы) подготовлено материально-техническое (кадровое) </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10.02.2021</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Документы, подтверждающие оказание услуг</w:t>
            </w:r>
          </w:p>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автоматизированная система мониторинга </w:t>
            </w:r>
          </w:p>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65</w:t>
            </w:r>
          </w:p>
        </w:tc>
        <w:tc>
          <w:tcPr>
            <w:tcW w:w="287" w:type="dxa"/>
            <w:tcBorders>
              <w:top w:val="single" w:sz="5" w:space="0" w:color="000000"/>
              <w:bottom w:val="single" w:sz="5" w:space="0" w:color="000000"/>
            </w:tcBorders>
          </w:tcPr>
          <w:p w:rsidR="00F96F52" w:rsidRDefault="00F96F52"/>
        </w:tc>
      </w:tr>
      <w:tr w:rsidR="00F96F52">
        <w:trPr>
          <w:trHeight w:hRule="exact" w:val="71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4"/>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167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обеспечение"</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1676"/>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220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3.1.2</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10.12.2021</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Документы, подтверждающие оказание услуг</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261"/>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3.1.3</w:t>
            </w: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"Для оказания услуги (выполнения работы) подготовлено материально-техническое (кадровое) </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10.02.2022</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Документы, подтверждающие оказание услуг</w:t>
            </w:r>
          </w:p>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автоматизированная система мониторинга </w:t>
            </w:r>
          </w:p>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66</w:t>
            </w:r>
          </w:p>
        </w:tc>
        <w:tc>
          <w:tcPr>
            <w:tcW w:w="287" w:type="dxa"/>
            <w:tcBorders>
              <w:top w:val="single" w:sz="5" w:space="0" w:color="000000"/>
              <w:bottom w:val="single" w:sz="5" w:space="0" w:color="000000"/>
            </w:tcBorders>
          </w:tcPr>
          <w:p w:rsidR="00F96F52" w:rsidRDefault="00F96F52"/>
        </w:tc>
      </w:tr>
      <w:tr w:rsidR="00F96F52">
        <w:trPr>
          <w:trHeight w:hRule="exact" w:val="71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167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обеспечение"</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1676"/>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220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3.1.4</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10.12.2022</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Документы, подтверждающие оказание услуг</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219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26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3.1.5</w:t>
            </w: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"Для оказания услуги (выполнения работы) подготовлено материально-техническое (кадровое) </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10.02.2023</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Документы, подтверждающие оказание услуг</w:t>
            </w:r>
          </w:p>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автоматизированная система мониторинга </w:t>
            </w:r>
          </w:p>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67</w:t>
            </w:r>
          </w:p>
        </w:tc>
        <w:tc>
          <w:tcPr>
            <w:tcW w:w="287" w:type="dxa"/>
            <w:tcBorders>
              <w:top w:val="single" w:sz="5" w:space="0" w:color="000000"/>
              <w:bottom w:val="single" w:sz="5" w:space="0" w:color="000000"/>
            </w:tcBorders>
          </w:tcPr>
          <w:p w:rsidR="00F96F52" w:rsidRDefault="00F96F52"/>
        </w:tc>
      </w:tr>
      <w:tr w:rsidR="00F96F52">
        <w:trPr>
          <w:trHeight w:hRule="exact" w:val="71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167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обеспечение"</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1677"/>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220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3.1.6</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10.12.2023</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Документы, подтверждающие оказание услуг</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261"/>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3.1.7</w:t>
            </w: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"Для оказания услуги (выполнения работы) подготовлено материально-техническое (кадровое) </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10.02.2024</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Документы, подтверждающие оказание услуг</w:t>
            </w:r>
          </w:p>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автоматизированная система мониторинга </w:t>
            </w:r>
          </w:p>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68</w:t>
            </w:r>
          </w:p>
        </w:tc>
        <w:tc>
          <w:tcPr>
            <w:tcW w:w="287" w:type="dxa"/>
            <w:tcBorders>
              <w:top w:val="single" w:sz="5" w:space="0" w:color="000000"/>
              <w:bottom w:val="single" w:sz="5" w:space="0" w:color="000000"/>
            </w:tcBorders>
          </w:tcPr>
          <w:p w:rsidR="00F96F52" w:rsidRDefault="00F96F52"/>
        </w:tc>
      </w:tr>
      <w:tr w:rsidR="00F96F52">
        <w:trPr>
          <w:trHeight w:hRule="exact" w:val="71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4"/>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167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обеспечение"</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1676"/>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220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3.1.8</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10.12.2024</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Документы, подтверждающие оказание услуг</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261"/>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spacing w:val="-2"/>
                <w:sz w:val="23"/>
                <w:szCs w:val="23"/>
              </w:rPr>
              <w:t>3.2</w:t>
            </w:r>
          </w:p>
          <w:p w:rsidR="00F96F52" w:rsidRDefault="00F96F52"/>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Результат "Медицинские организации, оказывающие первичную медико-санитарную помощь, принимают участие в </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w:t>
            </w:r>
          </w:p>
          <w:p w:rsidR="00F96F52" w:rsidRDefault="00F96F52"/>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Александров Б.А.</w:t>
            </w:r>
          </w:p>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В Республике Коми в создании и тиражировании «Новой модели медицинской организации, оказывающей первичную медико-</w:t>
            </w:r>
          </w:p>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автоматизированная система мониторинга </w:t>
            </w:r>
          </w:p>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69</w:t>
            </w:r>
          </w:p>
        </w:tc>
        <w:tc>
          <w:tcPr>
            <w:tcW w:w="287" w:type="dxa"/>
            <w:tcBorders>
              <w:top w:val="single" w:sz="5" w:space="0" w:color="000000"/>
              <w:bottom w:val="single" w:sz="5" w:space="0" w:color="000000"/>
            </w:tcBorders>
          </w:tcPr>
          <w:p w:rsidR="00F96F52" w:rsidRDefault="00F96F52"/>
        </w:tc>
      </w:tr>
      <w:tr w:rsidR="00F96F52">
        <w:trPr>
          <w:trHeight w:hRule="exact" w:val="71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167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создании и тиражировании "Новой модели организации оказания медицинской помощи""</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right w:w="72" w:type="dxa"/>
            </w:tcMar>
          </w:tcPr>
          <w:p w:rsidR="00F96F52" w:rsidRDefault="00F96F52"/>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санитарную помощь» к 2024 году участвуют не менее 70,9 % медицинских организаций, оказывающих данный вид помощи</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1676"/>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3.2.1</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"Контрольная точка не задана"</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258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spacing w:val="-2"/>
                <w:sz w:val="23"/>
                <w:szCs w:val="23"/>
              </w:rPr>
              <w:t>3.3</w:t>
            </w:r>
          </w:p>
          <w:p w:rsidR="00F96F52" w:rsidRDefault="00F96F52"/>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"Медицинские организации, оказывающие первичную медико-санитарную помощь, принимают участие в создании и тиражировании "Новой модели организации оказания медицинской помощи""</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w:t>
            </w:r>
          </w:p>
          <w:p w:rsidR="00F96F52" w:rsidRDefault="00F96F52"/>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точками </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точками </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Александров Б.А.</w:t>
            </w:r>
          </w:p>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В Республике Коми распорядительными актами Минздрава Республики Коми будут утверждены планы-графики включения медицинских организаций в процесс создания и тиражирования «Новой модели медицинской организации, оказывающей первичную медико-</w:t>
            </w:r>
          </w:p>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w:t>
            </w:r>
          </w:p>
          <w:p w:rsidR="00F96F52" w:rsidRDefault="00F96F52"/>
        </w:tc>
      </w:tr>
      <w:tr w:rsidR="00F96F52">
        <w:trPr>
          <w:trHeight w:hRule="exact" w:val="429"/>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70</w:t>
            </w:r>
          </w:p>
        </w:tc>
        <w:tc>
          <w:tcPr>
            <w:tcW w:w="287" w:type="dxa"/>
            <w:tcBorders>
              <w:top w:val="single" w:sz="5" w:space="0" w:color="000000"/>
              <w:bottom w:val="single" w:sz="5" w:space="0" w:color="000000"/>
            </w:tcBorders>
          </w:tcPr>
          <w:p w:rsidR="00F96F52" w:rsidRDefault="00F96F52"/>
        </w:tc>
      </w:tr>
      <w:tr w:rsidR="00F96F52">
        <w:trPr>
          <w:trHeight w:hRule="exact" w:val="71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2464"/>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right w:w="72" w:type="dxa"/>
            </w:tcMar>
          </w:tcPr>
          <w:p w:rsidR="00F96F52" w:rsidRDefault="00F96F52"/>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санитарную помощь» на основании описания, разработанного ЦПМСП. При методической поддержке ЦПСМП в медицинских организациях будут проведены мероприятия по внедрению во вновь включаемых медицинских организациях «Новая модель медицинской организации, оказывающей первичную медико-санитарную помощь», в ранее включенных медицинских организациях мероприятия продолжены. </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Сведения о реализованных проектах будут представлены Минздравом Республики Коми в Минздрав России. </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ния Российской Федерации, расположенной по адресу http://asmms.mednet.ru</w:t>
            </w:r>
          </w:p>
          <w:p w:rsidR="00F96F52" w:rsidRDefault="00F96F52"/>
        </w:tc>
      </w:tr>
      <w:tr w:rsidR="00F96F52">
        <w:trPr>
          <w:trHeight w:hRule="exact" w:val="2465"/>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3.3.1</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01.02.2019</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Березин Д.Б.</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Органами исполнительной власти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2019 год</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003"/>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3.3.2</w:t>
            </w: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20.12.2019</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Березин Д.Б.</w:t>
            </w:r>
          </w:p>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В ЦПМСП представлены отчеты Министерства здравоохранения РК о создании и </w:t>
            </w:r>
          </w:p>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71</w:t>
            </w:r>
          </w:p>
        </w:tc>
        <w:tc>
          <w:tcPr>
            <w:tcW w:w="287" w:type="dxa"/>
            <w:tcBorders>
              <w:top w:val="single" w:sz="5" w:space="0" w:color="000000"/>
              <w:bottom w:val="single" w:sz="5" w:space="0" w:color="000000"/>
            </w:tcBorders>
          </w:tcPr>
          <w:p w:rsidR="00F96F52" w:rsidRDefault="00F96F52"/>
        </w:tc>
      </w:tr>
      <w:tr w:rsidR="00F96F52">
        <w:trPr>
          <w:trHeight w:hRule="exact" w:val="71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4"/>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2292"/>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результатами и контрольными точками отсутствует</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результатами и контрольными точками отсутствует</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тиражировании "Новой модели медицинской организации, оказывающей первичную медико-санитарную помощь" в Республике Коми</w:t>
            </w:r>
          </w:p>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3.3.3</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01.02.2020</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Березин Д.Б.</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Органами исполнительной власти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2020 год</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4"/>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3.3.4</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20.12.2020</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Бударина Е.К.</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В ЦПМСП представлены отчеты Министерства здравоохранения РК о создании и тиражировании "Новой модели медицинской организации, оказывающей первичную медико-санитарную помощь" в Республике Коми</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559"/>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3.3.5</w:t>
            </w: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"Утверждены </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01.02.2021</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Бударина Е.К.</w:t>
            </w:r>
          </w:p>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Прочий тип документа Органами </w:t>
            </w:r>
          </w:p>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w:t>
            </w:r>
          </w:p>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72</w:t>
            </w:r>
          </w:p>
        </w:tc>
        <w:tc>
          <w:tcPr>
            <w:tcW w:w="287" w:type="dxa"/>
            <w:tcBorders>
              <w:top w:val="single" w:sz="5" w:space="0" w:color="000000"/>
              <w:bottom w:val="single" w:sz="5" w:space="0" w:color="000000"/>
            </w:tcBorders>
          </w:tcPr>
          <w:p w:rsidR="00F96F52" w:rsidRDefault="00F96F52"/>
        </w:tc>
      </w:tr>
      <w:tr w:rsidR="00F96F52">
        <w:trPr>
          <w:trHeight w:hRule="exact" w:val="71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207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(одобрены, сформированы) документы, необходимые для оказания услуги (выполнения работы)"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исполнительной власти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2021 год</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ванная система мониторинга 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206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220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3.3.6</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20.12.2021</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Бударина Е.К.</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В ЦПМСП представлены отчеты Министерства здравоохранения РК о создании и тиражировании "Новой модели медицинской организации, оказывающей первичную медико-санитарную помощь" в Республике Коми</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473"/>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3.3.7</w:t>
            </w: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"Утверждены </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01.02.2022</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Бударина Е.К.</w:t>
            </w:r>
          </w:p>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Прочий тип документа Перечни </w:t>
            </w:r>
          </w:p>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w:t>
            </w:r>
          </w:p>
          <w:p w:rsidR="00F96F52" w:rsidRDefault="00F96F52"/>
        </w:tc>
      </w:tr>
      <w:tr w:rsidR="00F96F52">
        <w:trPr>
          <w:trHeight w:hRule="exact" w:val="429"/>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73</w:t>
            </w:r>
          </w:p>
        </w:tc>
        <w:tc>
          <w:tcPr>
            <w:tcW w:w="287" w:type="dxa"/>
            <w:tcBorders>
              <w:top w:val="single" w:sz="5" w:space="0" w:color="000000"/>
              <w:bottom w:val="single" w:sz="5" w:space="0" w:color="000000"/>
            </w:tcBorders>
          </w:tcPr>
          <w:p w:rsidR="00F96F52" w:rsidRDefault="00F96F52"/>
        </w:tc>
      </w:tr>
      <w:tr w:rsidR="00F96F52">
        <w:trPr>
          <w:trHeight w:hRule="exact" w:val="71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207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(одобрены, сформированы) документы, необходимые для оказания услуги (выполнения работы)"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2022 год</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ванная система мониторинга 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2064"/>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220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3.3.8</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20.12.2022</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Бударина Е.К.</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В ЦПМСП представлены отчеты Министерства здравоохранения РК о создании и тиражировании "Новой модели медицинской организации, оказывающей первичную медико-санитарную помощь" в Республике Коми</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473"/>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3.3.9</w:t>
            </w: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"Утверждены </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01.02.2023</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Бударина Е.К.</w:t>
            </w:r>
          </w:p>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Прочий тип документа Органами </w:t>
            </w:r>
          </w:p>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w:t>
            </w:r>
          </w:p>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74</w:t>
            </w:r>
          </w:p>
        </w:tc>
        <w:tc>
          <w:tcPr>
            <w:tcW w:w="287" w:type="dxa"/>
            <w:tcBorders>
              <w:top w:val="single" w:sz="5" w:space="0" w:color="000000"/>
              <w:bottom w:val="single" w:sz="5" w:space="0" w:color="000000"/>
            </w:tcBorders>
          </w:tcPr>
          <w:p w:rsidR="00F96F52" w:rsidRDefault="00F96F52"/>
        </w:tc>
      </w:tr>
      <w:tr w:rsidR="00F96F52">
        <w:trPr>
          <w:trHeight w:hRule="exact" w:val="71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4"/>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207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(одобрены, сформированы) документы, необходимые для оказания услуги (выполнения работы)"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исполнительной власти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2023 год</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ванная система мониторинга 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206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220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3.3.10</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20.12.2023</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Бударина Е.К.</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В ЦПМСП представлены отчеты Министерства здравоохранения РК о создании и тиражировании "Новой модели медицинской организации, оказывающей первичную медико-санитарную помощь" в Республике Коми</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473"/>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3.3.11</w:t>
            </w: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"Утверждены </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01.02.2024</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Бударина Е.К.</w:t>
            </w:r>
          </w:p>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Прочий тип документа Органами </w:t>
            </w:r>
          </w:p>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w:t>
            </w:r>
          </w:p>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75</w:t>
            </w:r>
          </w:p>
        </w:tc>
        <w:tc>
          <w:tcPr>
            <w:tcW w:w="287" w:type="dxa"/>
            <w:tcBorders>
              <w:top w:val="single" w:sz="5" w:space="0" w:color="000000"/>
              <w:bottom w:val="single" w:sz="5" w:space="0" w:color="000000"/>
            </w:tcBorders>
          </w:tcPr>
          <w:p w:rsidR="00F96F52" w:rsidRDefault="00F96F52"/>
        </w:tc>
      </w:tr>
      <w:tr w:rsidR="00F96F52">
        <w:trPr>
          <w:trHeight w:hRule="exact" w:val="71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207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(одобрены, сформированы) документы, необходимые для оказания услуги (выполнения работы)"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исполнительной власти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2024 год</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ванная система мониторинга 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206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220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3.3.12</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20.12.2024</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Бударина Е.К.</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В ЦПМСП представлены отчеты Министерства здравоохранения РК о создании и тиражировании "Новой модели медицинской организации, оказывающей первичную медико-санитарную помощь" в Республике Коми</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43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w:t>
            </w:r>
          </w:p>
        </w:tc>
        <w:tc>
          <w:tcPr>
            <w:tcW w:w="15331" w:type="dxa"/>
            <w:gridSpan w:val="10"/>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Формирование системы защиты прав пациентов</w:t>
            </w:r>
          </w:p>
        </w:tc>
      </w:tr>
      <w:tr w:rsidR="00F96F52">
        <w:trPr>
          <w:trHeight w:hRule="exact" w:val="43"/>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right w:w="72" w:type="dxa"/>
            </w:tcMar>
          </w:tcPr>
          <w:p w:rsidR="00F96F52" w:rsidRDefault="00F96F52"/>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429"/>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76</w:t>
            </w:r>
          </w:p>
        </w:tc>
        <w:tc>
          <w:tcPr>
            <w:tcW w:w="287" w:type="dxa"/>
            <w:tcBorders>
              <w:top w:val="single" w:sz="5" w:space="0" w:color="000000"/>
              <w:bottom w:val="single" w:sz="5" w:space="0" w:color="000000"/>
            </w:tcBorders>
          </w:tcPr>
          <w:p w:rsidR="00F96F52" w:rsidRDefault="00F96F52"/>
        </w:tc>
      </w:tr>
      <w:tr w:rsidR="00F96F52">
        <w:trPr>
          <w:trHeight w:hRule="exact" w:val="71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2865"/>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spacing w:val="-2"/>
                <w:sz w:val="23"/>
                <w:szCs w:val="23"/>
              </w:rPr>
              <w:t>4.1</w:t>
            </w:r>
          </w:p>
          <w:p w:rsidR="00F96F52" w:rsidRDefault="00F96F52"/>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"Территориальным фондом обязательного медицинского страхования в 2021 году обеспечено исполнение законодательства РФ об открытии всеми страховыми медицинскими организациями офисов (представительств) по защите прав застрахованных в каждом субъекте РФ на получение бесплатной медицинской помощи по программам ОМС и предоставлении права организации и проведения контрольно-экспертных мероприятий экстерриториально, в том числе с применением процедуры медиации (внесудебному урегулированию) при нарушении прав застрахованных лиц"</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w:t>
            </w:r>
          </w:p>
          <w:p w:rsidR="00F96F52" w:rsidRDefault="00F96F52"/>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Александров Б.А.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В Республике Коми страховыми медицинскими организациями в 2021 году открыты офисы (представительства) по защите прав застрахованных лиц. </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 целях оценки условий пребывания пациентов в медицинских организациях, предотвращения рисков взимания платы за гарантированную бесплатную помощь в медицинских организациях, оказывающих в рамках обязательного медицинского страхования первичную медико-санитарную помощь, на базе медицинских организаций Республики Коми страховыми медицинскими организациями будут созданы каналы оперативной связи граждан со страховыми представителями страховых медицинских организаций.</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информационная система отсутствует</w:t>
            </w:r>
          </w:p>
          <w:p w:rsidR="00F96F52" w:rsidRDefault="00F96F52"/>
        </w:tc>
      </w:tr>
      <w:tr w:rsidR="00F96F52">
        <w:trPr>
          <w:trHeight w:hRule="exact" w:val="156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56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519"/>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4.1.1</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"В Федеральный фонд обязательного медицинского страхования представлен отчет о наличии 3,6 % медицинских организаций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10.12.2019</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Габова С.В.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Территориальными фондами обязательного медицинского страхования представлен отчет</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04"/>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77</w:t>
            </w:r>
          </w:p>
        </w:tc>
        <w:tc>
          <w:tcPr>
            <w:tcW w:w="287" w:type="dxa"/>
            <w:tcBorders>
              <w:top w:val="single" w:sz="5" w:space="0" w:color="000000"/>
              <w:bottom w:val="single" w:sz="5" w:space="0" w:color="000000"/>
            </w:tcBorders>
          </w:tcPr>
          <w:p w:rsidR="00F96F52" w:rsidRDefault="00F96F52"/>
        </w:tc>
      </w:tr>
      <w:tr w:rsidR="00F96F52">
        <w:trPr>
          <w:trHeight w:hRule="exact" w:val="71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4"/>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150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функционируют каналы оперативной связи граждан со страховыми представителями страховых медицинских организаций "</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4.1.2</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"Доля обоснованных жалоб (от общего количества поступивших жалоб), урегулированных страховыми медицинскими организациями Республики Коми в досудебном порядке – 53,0 % "</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15.03.2020</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Габова С.В.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4"/>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207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4.1.3</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"В Федеральный фонд обязательного медицинского страхования представлен отчет о наличии 21,8 % медицинских организаций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граждан со страховыми представителями страховых медицинских организаций "</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10.12.2020</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Гребенщикова К.В.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206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287"/>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78</w:t>
            </w:r>
          </w:p>
        </w:tc>
        <w:tc>
          <w:tcPr>
            <w:tcW w:w="287" w:type="dxa"/>
            <w:tcBorders>
              <w:top w:val="single" w:sz="5" w:space="0" w:color="000000"/>
              <w:bottom w:val="single" w:sz="5" w:space="0" w:color="000000"/>
            </w:tcBorders>
          </w:tcPr>
          <w:p w:rsidR="00F96F52" w:rsidRDefault="00F96F52"/>
        </w:tc>
      </w:tr>
      <w:tr w:rsidR="00F96F52">
        <w:trPr>
          <w:trHeight w:hRule="exact" w:val="71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4.1.4</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sidRPr="00212A4E">
              <w:rPr>
                <w:rFonts w:ascii="Times New Roman" w:eastAsia="Times New Roman" w:hAnsi="Times New Roman" w:cs="Times New Roman"/>
                <w:spacing w:val="-2"/>
                <w:sz w:val="24"/>
                <w:szCs w:val="24"/>
                <w:highlight w:val="yellow"/>
              </w:rPr>
              <w:t>Контрольная точка "Доля обоснованных жалоб (от общего количества поступивших жалоб),урегулированных страховыми медицинскими организациями Республики Коми в досудебном порядке – 57,0 % "</w:t>
            </w:r>
          </w:p>
          <w:p w:rsidR="00F96F52" w:rsidRDefault="00F96F52">
            <w:bookmarkStart w:id="0" w:name="_GoBack"/>
            <w:bookmarkEnd w:id="0"/>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15.03.2021</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Гребенщикова К.В.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207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4.1.5</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"В Федеральный фонд обязательного медицинского страхования представлен отчет о наличии 32,7 % медицинских организаций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граждан со страховыми представителями страховых медицинских организаций "</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10.12.2021</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Гребенщикова К.В.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Территориальными фондами обязательного медицинского страхования представлен отчет</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2064"/>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791"/>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4.1.6</w:t>
            </w: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"Открыты страховыми медицинскими организациями Республики Коми офисы (представительств) по защите прав застрахованных в Республике Коми"</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10.12.2021</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Гребенщикова К.В.</w:t>
            </w:r>
          </w:p>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Министерством здравоохранения Республики Коми представлен отчет</w:t>
            </w:r>
          </w:p>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429"/>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79</w:t>
            </w:r>
          </w:p>
        </w:tc>
        <w:tc>
          <w:tcPr>
            <w:tcW w:w="287" w:type="dxa"/>
            <w:tcBorders>
              <w:top w:val="single" w:sz="5" w:space="0" w:color="000000"/>
              <w:bottom w:val="single" w:sz="5" w:space="0" w:color="000000"/>
            </w:tcBorders>
          </w:tcPr>
          <w:p w:rsidR="00F96F52" w:rsidRDefault="00F96F52"/>
        </w:tc>
      </w:tr>
      <w:tr w:rsidR="00F96F52">
        <w:trPr>
          <w:trHeight w:hRule="exact" w:val="71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150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ьными точками отсутствует</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ьными точками отсутствует</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4.1.7</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31.12.2021</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Гребенщикова К.В.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Минздравом Республики Коми представлена информация об открытии страховыми медицинскими организациями офисов (представительств) по защите прав застрахованных</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4.1.8</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"Доля обоснованных жалоб (от общего количества поступивших жалоб), урегулированных страховыми медицинскими организациями Республики Коми в досудебном порядке – 61,5 % "</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15.03.2022</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Гребенщикова К.В.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347"/>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4.1.9</w:t>
            </w: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"В Федеральный фонд обязательного медицинского страхования представлен отчет о наличии 40,0 % медицинских </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10.12.2022</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Гребенщикова К.В.</w:t>
            </w:r>
          </w:p>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80</w:t>
            </w:r>
          </w:p>
        </w:tc>
        <w:tc>
          <w:tcPr>
            <w:tcW w:w="287" w:type="dxa"/>
            <w:tcBorders>
              <w:top w:val="single" w:sz="5" w:space="0" w:color="000000"/>
              <w:bottom w:val="single" w:sz="5" w:space="0" w:color="000000"/>
            </w:tcBorders>
          </w:tcPr>
          <w:p w:rsidR="00F96F52" w:rsidRDefault="00F96F52"/>
        </w:tc>
      </w:tr>
      <w:tr w:rsidR="00F96F52">
        <w:trPr>
          <w:trHeight w:hRule="exact" w:val="71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4"/>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организаций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граждан со страховыми представителями страховых медицинских организаций "</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4.1.10</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31.12.2022</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Гребенщикова К.В.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Информационная система ФОМС</w:t>
            </w:r>
          </w:p>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2851"/>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4.1.11</w:t>
            </w: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31.12.2022</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Гребенщикова К.В.</w:t>
            </w:r>
          </w:p>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Информационная система ФОМС</w:t>
            </w:r>
          </w:p>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81</w:t>
            </w:r>
          </w:p>
        </w:tc>
        <w:tc>
          <w:tcPr>
            <w:tcW w:w="287" w:type="dxa"/>
            <w:tcBorders>
              <w:top w:val="single" w:sz="5" w:space="0" w:color="000000"/>
              <w:bottom w:val="single" w:sz="5" w:space="0" w:color="000000"/>
            </w:tcBorders>
          </w:tcPr>
          <w:p w:rsidR="00F96F52" w:rsidRDefault="00F96F52"/>
        </w:tc>
      </w:tr>
      <w:tr w:rsidR="00F96F52">
        <w:trPr>
          <w:trHeight w:hRule="exact" w:val="71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43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4.1.12</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31.12.2022</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Гребенщикова К.В.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Информационная система ФОМС</w:t>
            </w:r>
          </w:p>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4.1.13</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"Доля обоснованных жалоб (от общего количества поступивших жалоб), урегулированных страховыми медицинскими организациями Республики Коми в досудебном порядке – 65,5 % "</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15.03.2023</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Гребенщикова К.В.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2422"/>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4.1.14</w:t>
            </w: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"В Федеральный фонд обязательного медицинского страхования представлен отчет о наличии 45,5 % медицинских организаций Республики Коми, оказывающих в рамках обязательного медицинского страхования первичную медико-</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10.12.2023</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Гребенщикова К.В.</w:t>
            </w:r>
          </w:p>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429"/>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82</w:t>
            </w:r>
          </w:p>
        </w:tc>
        <w:tc>
          <w:tcPr>
            <w:tcW w:w="287" w:type="dxa"/>
            <w:tcBorders>
              <w:top w:val="single" w:sz="5" w:space="0" w:color="000000"/>
              <w:bottom w:val="single" w:sz="5" w:space="0" w:color="000000"/>
            </w:tcBorders>
          </w:tcPr>
          <w:p w:rsidR="00F96F52" w:rsidRDefault="00F96F52"/>
        </w:tc>
      </w:tr>
      <w:tr w:rsidR="00F96F52">
        <w:trPr>
          <w:trHeight w:hRule="exact" w:val="71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2035"/>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санитарную помощь, участвующих в реализации программы ОМС, функционируют каналы оперативной связи граждан со страховыми представителями страховых медицинских организаций "</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 отсутствует</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 отсутствует</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4.1.15</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"Доля обоснованных жалоб (от общего количества поступивших жалоб), урегулированных страховыми медицинскими организациями Республики Коми в досудебном порядке – 69,5 % "</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15.12.2023</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Гребенщикова К.В.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4.1.16</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31.12.2023</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Гребенщикова К.В.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Информационная система ФОМС</w:t>
            </w:r>
          </w:p>
          <w:p w:rsidR="00F96F52" w:rsidRDefault="00F96F52"/>
        </w:tc>
      </w:tr>
      <w:tr w:rsidR="00F96F52">
        <w:trPr>
          <w:trHeight w:hRule="exact" w:val="1534"/>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816"/>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4.1.17</w:t>
            </w: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"Утверждены (одобрены, сформированы) </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31.12.2023</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Гребенщикова К.В.</w:t>
            </w:r>
          </w:p>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Информационная система </w:t>
            </w:r>
          </w:p>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83</w:t>
            </w:r>
          </w:p>
        </w:tc>
        <w:tc>
          <w:tcPr>
            <w:tcW w:w="287" w:type="dxa"/>
            <w:tcBorders>
              <w:top w:val="single" w:sz="5" w:space="0" w:color="000000"/>
              <w:bottom w:val="single" w:sz="5" w:space="0" w:color="000000"/>
            </w:tcBorders>
          </w:tcPr>
          <w:p w:rsidR="00F96F52" w:rsidRDefault="00F96F52"/>
        </w:tc>
      </w:tr>
      <w:tr w:rsidR="00F96F52">
        <w:trPr>
          <w:trHeight w:hRule="exact" w:val="71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4"/>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255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документы, необходимые для оказания услуги (выполнения работы)"</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иными результатами и контрольными точками отсутствует</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иными результатами и контрольными точками отсутствует</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ФОМС</w:t>
            </w:r>
          </w:p>
          <w:p w:rsidR="00F96F52" w:rsidRDefault="00F96F52"/>
        </w:tc>
      </w:tr>
      <w:tr w:rsidR="00F96F52">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4.1.18</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31.12.2023</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Гребенщикова К.В.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Информационная система ФОМС</w:t>
            </w:r>
          </w:p>
          <w:p w:rsidR="00F96F52" w:rsidRDefault="00F96F52"/>
        </w:tc>
      </w:tr>
      <w:tr w:rsidR="00F96F52">
        <w:trPr>
          <w:trHeight w:hRule="exact" w:val="1534"/>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690"/>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4.1.19</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"В Федеральный фонд обязательного медицинского страхования представлен отчет о наличии 50,9 % медицинских организаций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граждан со </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10.12.2024</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Гребенщикова К.В.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691"/>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84</w:t>
            </w:r>
          </w:p>
        </w:tc>
        <w:tc>
          <w:tcPr>
            <w:tcW w:w="287" w:type="dxa"/>
            <w:tcBorders>
              <w:top w:val="single" w:sz="5" w:space="0" w:color="000000"/>
              <w:bottom w:val="single" w:sz="5" w:space="0" w:color="000000"/>
            </w:tcBorders>
          </w:tcPr>
          <w:p w:rsidR="00F96F52" w:rsidRDefault="00F96F52"/>
        </w:tc>
      </w:tr>
      <w:tr w:rsidR="00F96F52">
        <w:trPr>
          <w:trHeight w:hRule="exact" w:val="71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975"/>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страховыми представителями страховых медицинских организаций "</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4.1.20</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"Доля обоснованных жалоб (от общего количества поступивших жалоб), урегулированных страховыми медицинскими организациями Республики Коми в досудебном порядке – 73,5 % "</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15.12.2024</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Гребенщикова К.В.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4.1.21</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Гребенщикова К.В.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Информационная система ФОМС</w:t>
            </w:r>
          </w:p>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877"/>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4.1.22</w:t>
            </w: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Гребенщикова К.В.</w:t>
            </w:r>
          </w:p>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Информационная система ФОМС</w:t>
            </w:r>
          </w:p>
          <w:p w:rsidR="00F96F52" w:rsidRDefault="00F96F52"/>
        </w:tc>
      </w:tr>
      <w:tr w:rsidR="00F96F52">
        <w:trPr>
          <w:trHeight w:hRule="exact" w:val="429"/>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85</w:t>
            </w:r>
          </w:p>
        </w:tc>
        <w:tc>
          <w:tcPr>
            <w:tcW w:w="287" w:type="dxa"/>
            <w:tcBorders>
              <w:top w:val="single" w:sz="5" w:space="0" w:color="000000"/>
              <w:bottom w:val="single" w:sz="5" w:space="0" w:color="000000"/>
            </w:tcBorders>
          </w:tcPr>
          <w:p w:rsidR="00F96F52" w:rsidRDefault="00F96F52"/>
        </w:tc>
      </w:tr>
      <w:tr w:rsidR="00F96F52">
        <w:trPr>
          <w:trHeight w:hRule="exact" w:val="71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150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ьными точками отсутствует</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ьными точками отсутствует</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4.1.23</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Гребенщикова К.В.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Информационная система ФОМС</w:t>
            </w:r>
          </w:p>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2221"/>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spacing w:val="-2"/>
                <w:sz w:val="23"/>
                <w:szCs w:val="23"/>
              </w:rPr>
              <w:t>4.2</w:t>
            </w:r>
          </w:p>
          <w:p w:rsidR="00F96F52" w:rsidRDefault="00F96F52"/>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"Количество субъектов Российской Федерации, на территории которых страховыми медицинскими организациями обеспечивается защита прав застрахованных лиц при получении ими медицинской помощи за пределами территории страхования, не менее"</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05.10.2020</w:t>
            </w:r>
          </w:p>
          <w:p w:rsidR="00F96F52" w:rsidRDefault="00F96F52"/>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Александров Б.А.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В 2021-2024 годах страховые медицинские организации в соответствии с изменениями законодательства Российской Федерации для обеспечения защиты прав застрахованных лиц при получении медицинской помощи за пределами субъекта Российской Федерации, в котором выдан полис обязательного медицинского страхования, должны  обеспечить наличие в  каждом субъекте Российской Федерации своего представителя. Представителем страховой медицинской организации в субъекте Российской </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2206"/>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86</w:t>
            </w:r>
          </w:p>
        </w:tc>
        <w:tc>
          <w:tcPr>
            <w:tcW w:w="287" w:type="dxa"/>
            <w:tcBorders>
              <w:top w:val="single" w:sz="5" w:space="0" w:color="000000"/>
              <w:bottom w:val="single" w:sz="5" w:space="0" w:color="000000"/>
            </w:tcBorders>
          </w:tcPr>
          <w:p w:rsidR="00F96F52" w:rsidRDefault="00F96F52"/>
        </w:tc>
      </w:tr>
      <w:tr w:rsidR="00F96F52">
        <w:trPr>
          <w:trHeight w:hRule="exact" w:val="71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4"/>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2593"/>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right w:w="72" w:type="dxa"/>
            </w:tcMar>
          </w:tcPr>
          <w:p w:rsidR="00F96F52" w:rsidRDefault="00F96F52"/>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Федерации является обособленное подразделение страховой медицинской организации в субъекте Российской Федерации или другая уполномоченная страховая медицинская организация, осуществляющая деятельность в сфере обязательного медицинского страхования на территории данного субъекта Российской Федерации. По каждой страховой организации количество субъектов Российской Федерации, на территории которых действуют их представители, должно составлять не менее:</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2021 год - 48,</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2022 год - 60,</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2023 год - 73,</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2024 год – 85 единиц.</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259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920"/>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4.2.1</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31.07.2021</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Гребенщикова К.В.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необходимые для оказания услуги (выполнения работы)</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w:t>
            </w:r>
          </w:p>
          <w:p w:rsidR="00F96F52" w:rsidRDefault="00F96F52"/>
        </w:tc>
      </w:tr>
      <w:tr w:rsidR="00F96F52">
        <w:trPr>
          <w:trHeight w:hRule="exact" w:val="1906"/>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87</w:t>
            </w:r>
          </w:p>
        </w:tc>
        <w:tc>
          <w:tcPr>
            <w:tcW w:w="287" w:type="dxa"/>
            <w:tcBorders>
              <w:top w:val="single" w:sz="5" w:space="0" w:color="000000"/>
              <w:bottom w:val="single" w:sz="5" w:space="0" w:color="000000"/>
            </w:tcBorders>
          </w:tcPr>
          <w:p w:rsidR="00F96F52" w:rsidRDefault="00F96F52"/>
        </w:tc>
      </w:tr>
      <w:tr w:rsidR="00F96F52">
        <w:trPr>
          <w:trHeight w:hRule="exact" w:val="71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975"/>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ой по адресу http://asmms.mednet.ru,</w:t>
            </w:r>
          </w:p>
          <w:p w:rsidR="00F96F52" w:rsidRDefault="00F96F52"/>
        </w:tc>
      </w:tr>
      <w:tr w:rsidR="00F96F52">
        <w:trPr>
          <w:trHeight w:hRule="exact" w:val="220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4.2.2</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31.12.2021</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Гребенщикова К.В.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Документы, подтверждающие оказание услуг</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820"/>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4.2.3</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31.12.2021</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Гребенщикова К.В.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Документы, подтверждающие оказание услуг</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w:t>
            </w:r>
          </w:p>
          <w:p w:rsidR="00F96F52" w:rsidRDefault="00F96F52"/>
        </w:tc>
      </w:tr>
      <w:tr w:rsidR="00F96F52">
        <w:trPr>
          <w:trHeight w:hRule="exact" w:val="1820"/>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429"/>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88</w:t>
            </w:r>
          </w:p>
        </w:tc>
        <w:tc>
          <w:tcPr>
            <w:tcW w:w="287" w:type="dxa"/>
            <w:tcBorders>
              <w:top w:val="single" w:sz="5" w:space="0" w:color="000000"/>
              <w:bottom w:val="single" w:sz="5" w:space="0" w:color="000000"/>
            </w:tcBorders>
          </w:tcPr>
          <w:p w:rsidR="00F96F52" w:rsidRDefault="00F96F52"/>
        </w:tc>
      </w:tr>
      <w:tr w:rsidR="00F96F52">
        <w:trPr>
          <w:trHeight w:hRule="exact" w:val="71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97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ой по адресу http://asmms.mednet.ru,</w:t>
            </w:r>
          </w:p>
          <w:p w:rsidR="00F96F52" w:rsidRDefault="00F96F52"/>
        </w:tc>
      </w:tr>
      <w:tr w:rsidR="00F96F52">
        <w:trPr>
          <w:trHeight w:hRule="exact" w:val="220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4.2.4</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31.07.2022</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Гребенщикова К.В.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необходимые для оказания услуги (выполнения работы)</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820"/>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4.2.5</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31.12.2022</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Гребенщикова К.В.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подтверждающие оказание услуг</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w:t>
            </w:r>
          </w:p>
          <w:p w:rsidR="00F96F52" w:rsidRDefault="00F96F52"/>
        </w:tc>
      </w:tr>
      <w:tr w:rsidR="00F96F52">
        <w:trPr>
          <w:trHeight w:hRule="exact" w:val="1819"/>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89</w:t>
            </w:r>
          </w:p>
        </w:tc>
        <w:tc>
          <w:tcPr>
            <w:tcW w:w="287" w:type="dxa"/>
            <w:tcBorders>
              <w:top w:val="single" w:sz="5" w:space="0" w:color="000000"/>
              <w:bottom w:val="single" w:sz="5" w:space="0" w:color="000000"/>
            </w:tcBorders>
          </w:tcPr>
          <w:p w:rsidR="00F96F52" w:rsidRDefault="00F96F52"/>
        </w:tc>
      </w:tr>
      <w:tr w:rsidR="00F96F52">
        <w:trPr>
          <w:trHeight w:hRule="exact" w:val="71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97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ой по адресу http://asmms.mednet.ru,</w:t>
            </w:r>
          </w:p>
          <w:p w:rsidR="00F96F52" w:rsidRDefault="00F96F52"/>
        </w:tc>
      </w:tr>
      <w:tr w:rsidR="00F96F52">
        <w:trPr>
          <w:trHeight w:hRule="exact" w:val="220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4.2.6</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31.12.2022</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Гребенщикова К.В.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подтверждающие оказание услуг</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219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819"/>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4.2.7</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31.07.2023</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Гребенщикова К.В.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необходимые для оказания услуги (выполнения работы)</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w:t>
            </w:r>
          </w:p>
          <w:p w:rsidR="00F96F52" w:rsidRDefault="00F96F52"/>
        </w:tc>
      </w:tr>
      <w:tr w:rsidR="00F96F52">
        <w:trPr>
          <w:trHeight w:hRule="exact" w:val="1820"/>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90</w:t>
            </w:r>
          </w:p>
        </w:tc>
        <w:tc>
          <w:tcPr>
            <w:tcW w:w="287" w:type="dxa"/>
            <w:tcBorders>
              <w:top w:val="single" w:sz="5" w:space="0" w:color="000000"/>
              <w:bottom w:val="single" w:sz="5" w:space="0" w:color="000000"/>
            </w:tcBorders>
          </w:tcPr>
          <w:p w:rsidR="00F96F52" w:rsidRDefault="00F96F52"/>
        </w:tc>
      </w:tr>
      <w:tr w:rsidR="00F96F52">
        <w:trPr>
          <w:trHeight w:hRule="exact" w:val="71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975"/>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ой по адресу http://asmms.mednet.ru,</w:t>
            </w:r>
          </w:p>
          <w:p w:rsidR="00F96F52" w:rsidRDefault="00F96F52"/>
        </w:tc>
      </w:tr>
      <w:tr w:rsidR="00F96F52">
        <w:trPr>
          <w:trHeight w:hRule="exact" w:val="220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4.2.8</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31.12.2023</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Гребенщикова К.В.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подтверждающие оказание услуг</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820"/>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4.2.9</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31.12.2023</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Гребенщикова К.В.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подтверждающие оказание услуг</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w:t>
            </w:r>
          </w:p>
          <w:p w:rsidR="00F96F52" w:rsidRDefault="00F96F52"/>
        </w:tc>
      </w:tr>
      <w:tr w:rsidR="00F96F52">
        <w:trPr>
          <w:trHeight w:hRule="exact" w:val="1820"/>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429"/>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91</w:t>
            </w:r>
          </w:p>
        </w:tc>
        <w:tc>
          <w:tcPr>
            <w:tcW w:w="287" w:type="dxa"/>
            <w:tcBorders>
              <w:top w:val="single" w:sz="5" w:space="0" w:color="000000"/>
              <w:bottom w:val="single" w:sz="5" w:space="0" w:color="000000"/>
            </w:tcBorders>
          </w:tcPr>
          <w:p w:rsidR="00F96F52" w:rsidRDefault="00F96F52"/>
        </w:tc>
      </w:tr>
      <w:tr w:rsidR="00F96F52">
        <w:trPr>
          <w:trHeight w:hRule="exact" w:val="71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97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ой по адресу http://asmms.mednet.ru,</w:t>
            </w:r>
          </w:p>
          <w:p w:rsidR="00F96F52" w:rsidRDefault="00F96F52"/>
        </w:tc>
      </w:tr>
      <w:tr w:rsidR="00F96F52">
        <w:trPr>
          <w:trHeight w:hRule="exact" w:val="220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4.2.10</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31.07.2024</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Гребенщикова К.В.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необходимые для оказания услуги (выполнения работы)</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820"/>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4.2.11</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Гребенщикова К.В.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подтверждающие оказание услуг</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w:t>
            </w:r>
          </w:p>
          <w:p w:rsidR="00F96F52" w:rsidRDefault="00F96F52"/>
        </w:tc>
      </w:tr>
      <w:tr w:rsidR="00F96F52">
        <w:trPr>
          <w:trHeight w:hRule="exact" w:val="1819"/>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92</w:t>
            </w:r>
          </w:p>
        </w:tc>
        <w:tc>
          <w:tcPr>
            <w:tcW w:w="287" w:type="dxa"/>
            <w:tcBorders>
              <w:top w:val="single" w:sz="5" w:space="0" w:color="000000"/>
              <w:bottom w:val="single" w:sz="5" w:space="0" w:color="000000"/>
            </w:tcBorders>
          </w:tcPr>
          <w:p w:rsidR="00F96F52" w:rsidRDefault="00F96F52"/>
        </w:tc>
      </w:tr>
      <w:tr w:rsidR="00F96F52">
        <w:trPr>
          <w:trHeight w:hRule="exact" w:val="71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97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ой по адресу http://asmms.mednet.ru,</w:t>
            </w:r>
          </w:p>
          <w:p w:rsidR="00F96F52" w:rsidRDefault="00F96F52"/>
        </w:tc>
      </w:tr>
      <w:tr w:rsidR="00F96F52">
        <w:trPr>
          <w:trHeight w:hRule="exact" w:val="220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4.2.12</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Гребенщикова К.В.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подтверждающие оказание услуг</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219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429"/>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w:t>
            </w:r>
          </w:p>
        </w:tc>
        <w:tc>
          <w:tcPr>
            <w:tcW w:w="15331" w:type="dxa"/>
            <w:gridSpan w:val="10"/>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Развитие санитарной авиации</w:t>
            </w:r>
          </w:p>
        </w:tc>
      </w:tr>
      <w:tr w:rsidR="00F96F52">
        <w:trPr>
          <w:trHeight w:hRule="exact" w:val="1605"/>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spacing w:val="-2"/>
                <w:sz w:val="23"/>
                <w:szCs w:val="23"/>
              </w:rPr>
              <w:t>5.1</w:t>
            </w:r>
          </w:p>
          <w:p w:rsidR="00F96F52" w:rsidRDefault="00F96F52"/>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"Субъектами Российской Федерации выполнены вылеты санитарной авиации дополнительно к вылетам, осуществляемым за счет собственных средств бюджетов субъектов Российской Федерации"</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w:t>
            </w:r>
          </w:p>
          <w:p w:rsidR="00F96F52" w:rsidRDefault="00F96F52"/>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Александров Б.А.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На основании типовой стратегии, разработанной Минздравом России, Правительством Республики Коми будет разработана и утверждена региональная стратегия развития санитарной авиации на период до 2024 года. </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Минздравом Республики Коми будет заключен государственный контракт на закупку авиационных работ в целях оказания медицинской </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автоматизированная система мониторинга ФГБУ «ЦНИИОИЗ» Министерства здравоохранения Российской </w:t>
            </w:r>
          </w:p>
          <w:p w:rsidR="00F96F52" w:rsidRDefault="00F96F52"/>
        </w:tc>
      </w:tr>
      <w:tr w:rsidR="00F96F52">
        <w:trPr>
          <w:trHeight w:hRule="exact" w:val="1605"/>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93</w:t>
            </w:r>
          </w:p>
        </w:tc>
        <w:tc>
          <w:tcPr>
            <w:tcW w:w="287" w:type="dxa"/>
            <w:tcBorders>
              <w:top w:val="single" w:sz="5" w:space="0" w:color="000000"/>
              <w:bottom w:val="single" w:sz="5" w:space="0" w:color="000000"/>
            </w:tcBorders>
          </w:tcPr>
          <w:p w:rsidR="00F96F52" w:rsidRDefault="00F96F52"/>
        </w:tc>
      </w:tr>
      <w:tr w:rsidR="00F96F52">
        <w:trPr>
          <w:trHeight w:hRule="exact" w:val="71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286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right w:w="72" w:type="dxa"/>
            </w:tcMar>
          </w:tcPr>
          <w:p w:rsidR="00F96F52" w:rsidRDefault="00F96F52"/>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помощи.</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Выполненные за 2019 год дополнительно не менее чем 117 вылетов позволят дополнительно эвакуировать в 2019 году не менее 162 пациентов, нуждающихся в оказании скорой специализированной помощи.</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Выполненные за 2020 год дополнительно не менее чем 120 вылетов позволят дополнительно эвакуировать в 2020 году не менее 185 пациента, нуждающихся в оказании скорой специализированной помощи.</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Выполненные за 2021 год дополнительно не менее чем 134 вылета позволят дополнительно эвакуировать в 2021 году не менее 201 пациента, нуждающихся в оказании скорой специализированной помощи.</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Выполненные за 2022 год дополнительно не менее чем 149 вылетов позволят дополнительно эвакуировать в 2022 году не менее 224 пациентов, нуждающихся в оказании скорой специализированной помощи.</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Выполненные за 2023 год дополнительно не менее чем 163 вылета позволят дополнительно эвакуировать в 2023 году не менее </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Федерации, расположенной по адресу http://asmms.mednet.ru</w:t>
            </w:r>
          </w:p>
          <w:p w:rsidR="00F96F52" w:rsidRDefault="00F96F52"/>
        </w:tc>
      </w:tr>
      <w:tr w:rsidR="00F96F52">
        <w:trPr>
          <w:trHeight w:hRule="exact" w:val="2866"/>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647"/>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634"/>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429"/>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94</w:t>
            </w:r>
          </w:p>
        </w:tc>
        <w:tc>
          <w:tcPr>
            <w:tcW w:w="287" w:type="dxa"/>
            <w:tcBorders>
              <w:top w:val="single" w:sz="5" w:space="0" w:color="000000"/>
              <w:bottom w:val="single" w:sz="5" w:space="0" w:color="000000"/>
            </w:tcBorders>
          </w:tcPr>
          <w:p w:rsidR="00F96F52" w:rsidRDefault="00F96F52"/>
        </w:tc>
      </w:tr>
      <w:tr w:rsidR="00F96F52">
        <w:trPr>
          <w:trHeight w:hRule="exact" w:val="71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2823"/>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right w:w="72" w:type="dxa"/>
            </w:tcMar>
          </w:tcPr>
          <w:p w:rsidR="00F96F52" w:rsidRDefault="00F96F52"/>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245 пациентов, нуждающихся в оказании скорой специализированной помощи.</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Выполненные за 2024 год дополнительно не менее чем 177 вылетов позволят дополнительно эвакуировать в 2024 году не менее 266 пациентов, нуждающихся в оказании скорой специализированной помощи.</w:t>
            </w:r>
          </w:p>
          <w:p w:rsidR="00F96F52" w:rsidRDefault="00F96F52">
            <w:pPr>
              <w:spacing w:line="230" w:lineRule="auto"/>
              <w:jc w:val="center"/>
              <w:rPr>
                <w:rFonts w:ascii="Times New Roman" w:eastAsia="Times New Roman" w:hAnsi="Times New Roman" w:cs="Times New Roman"/>
                <w:color w:val="000000"/>
                <w:spacing w:val="-2"/>
                <w:sz w:val="24"/>
              </w:rPr>
            </w:pPr>
          </w:p>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5.1.1</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15.02.2019</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Березин Д.Б.</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Соглашение 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2019 год</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5.1.2</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"Органами исполнительной власти субъектов Российской Федерации, участвующих в реализации мероприятия, заключены государственные контракты на закупку авиационных работ в целях оказания медицинской помощи"</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31.12.2019</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Березин Д.Б.</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28"/>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95</w:t>
            </w:r>
          </w:p>
        </w:tc>
        <w:tc>
          <w:tcPr>
            <w:tcW w:w="287" w:type="dxa"/>
            <w:tcBorders>
              <w:top w:val="single" w:sz="5" w:space="0" w:color="000000"/>
              <w:bottom w:val="single" w:sz="5" w:space="0" w:color="000000"/>
            </w:tcBorders>
          </w:tcPr>
          <w:p w:rsidR="00F96F52" w:rsidRDefault="00F96F52"/>
        </w:tc>
      </w:tr>
      <w:tr w:rsidR="00F96F52">
        <w:trPr>
          <w:trHeight w:hRule="exact" w:val="71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5.1.3</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15.02.2020</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Березин Д.Б.</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2020 год</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5.1.4</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"Органами исполнительной власти субъектов Российской Федерации, участвующих в реализации мероприятия, заключены государственные контракты на закупку авиационных работ в целях оказания медицинской помощи"</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01.07.2020</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2851"/>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5.1.5</w:t>
            </w: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15.02.2021</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Широкова Е.В.</w:t>
            </w:r>
          </w:p>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2021 год</w:t>
            </w:r>
          </w:p>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ГИИС "Электронный бюджет"</w:t>
            </w:r>
          </w:p>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96</w:t>
            </w:r>
          </w:p>
        </w:tc>
        <w:tc>
          <w:tcPr>
            <w:tcW w:w="287" w:type="dxa"/>
            <w:tcBorders>
              <w:top w:val="single" w:sz="5" w:space="0" w:color="000000"/>
              <w:bottom w:val="single" w:sz="5" w:space="0" w:color="000000"/>
            </w:tcBorders>
          </w:tcPr>
          <w:p w:rsidR="00F96F52" w:rsidRDefault="00F96F52"/>
        </w:tc>
      </w:tr>
      <w:tr w:rsidR="00F96F52">
        <w:trPr>
          <w:trHeight w:hRule="exact" w:val="71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43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5.1.6</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"Органами исполнительной власти субъектов Российской Федерации, участвующих в реализации мероприятия, заключены государственные контракты на закупку авиационных работ в целях оказания медицинской помощи"</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01.07.2021</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220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5.1.7</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31.12.2021</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Сурин М.В.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Минздравом Республики Коми предоставлены сведения о количестве вылетов санитарной авиации, выполненных за счет средств субсидии на закупку авиационных работ</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10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5.1.8</w:t>
            </w: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"Утверждены (одобрены, сформированы) документы, необходимые для </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31.12.2021</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Александров Б.А.</w:t>
            </w:r>
          </w:p>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необходимые для оказания услуги (выполнения работы)</w:t>
            </w:r>
          </w:p>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429"/>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97</w:t>
            </w:r>
          </w:p>
        </w:tc>
        <w:tc>
          <w:tcPr>
            <w:tcW w:w="287" w:type="dxa"/>
            <w:tcBorders>
              <w:top w:val="single" w:sz="5" w:space="0" w:color="000000"/>
              <w:bottom w:val="single" w:sz="5" w:space="0" w:color="000000"/>
            </w:tcBorders>
          </w:tcPr>
          <w:p w:rsidR="00F96F52" w:rsidRDefault="00F96F52"/>
        </w:tc>
      </w:tr>
      <w:tr w:rsidR="00F96F52">
        <w:trPr>
          <w:trHeight w:hRule="exact" w:val="71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2292"/>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оказания услуги (выполнения работы)"</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результатами и контрольными точками отсутствует</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результатами и контрольными точками отсутствует</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5.1.9</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15.02.2022</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Широкова Е.В.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2022 год</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ГИИС "Электронный бюджет"</w:t>
            </w:r>
          </w:p>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5.1.10</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"Органами исполнительной власти субъектов Российской Федерации, участвующих в реализации мероприятия, заключены государственные контракты на закупку авиационных работ в целях оказания медицинской помощи"</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01.07.2022</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4"/>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558"/>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5.1.11</w:t>
            </w: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"Услуга оказана </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31.12.2022</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Сурин М.В.</w:t>
            </w:r>
          </w:p>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Минздравом Республики </w:t>
            </w:r>
          </w:p>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w:t>
            </w:r>
          </w:p>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98</w:t>
            </w:r>
          </w:p>
        </w:tc>
        <w:tc>
          <w:tcPr>
            <w:tcW w:w="287" w:type="dxa"/>
            <w:tcBorders>
              <w:top w:val="single" w:sz="5" w:space="0" w:color="000000"/>
              <w:bottom w:val="single" w:sz="5" w:space="0" w:color="000000"/>
            </w:tcBorders>
          </w:tcPr>
          <w:p w:rsidR="00F96F52" w:rsidRDefault="00F96F52"/>
        </w:tc>
      </w:tr>
      <w:tr w:rsidR="00F96F52">
        <w:trPr>
          <w:trHeight w:hRule="exact" w:val="71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207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(работы выполнены)"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Коми предоставлены сведения о количестве вылетов санитарной авиации, выполненных за счет средств субсидии на закупку авиационных работ</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ванная система мониторинга 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206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5.1.12</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31.12.2022</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Александров Б.А.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необходимые для оказания услуги (выполнения работы)</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791"/>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5.1.13</w:t>
            </w: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"Органами исполнительной власти субъектов Российской Федерации, участвующих в реализации мероприятия, заключены государственные контракты на </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01.07.2023</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99</w:t>
            </w:r>
          </w:p>
        </w:tc>
        <w:tc>
          <w:tcPr>
            <w:tcW w:w="287" w:type="dxa"/>
            <w:tcBorders>
              <w:top w:val="single" w:sz="5" w:space="0" w:color="000000"/>
              <w:bottom w:val="single" w:sz="5" w:space="0" w:color="000000"/>
            </w:tcBorders>
          </w:tcPr>
          <w:p w:rsidR="00F96F52" w:rsidRDefault="00F96F52"/>
        </w:tc>
      </w:tr>
      <w:tr w:rsidR="00F96F52">
        <w:trPr>
          <w:trHeight w:hRule="exact" w:val="71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1505"/>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закупку авиационных работ в целях оказания медицинской помощи"</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ьными точками отсутствует</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ьными точками отсутствует</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220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5.1.14</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31.12.2023</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Сурин М.В.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Минздравом Республики Коми предоставлены сведения о количестве вылетов санитарной авиации, выполненных за счет средств субсидии на закупку авиационных работ</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автоматизированная система мониторинга ФГБУ «ЦНИИОИЗ» Министерства здравоохранения Российской Федерации, расположенной по адресу http://asmms.mednet.ru</w:t>
            </w:r>
          </w:p>
          <w:p w:rsidR="00F96F52" w:rsidRDefault="00F96F52"/>
        </w:tc>
      </w:tr>
      <w:tr w:rsidR="00F96F52">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5.1.15</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31.12.2023</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Александров Б.А.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необходимые для оказания услуги (выполнения работы)</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29"/>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100</w:t>
            </w:r>
          </w:p>
        </w:tc>
        <w:tc>
          <w:tcPr>
            <w:tcW w:w="287" w:type="dxa"/>
            <w:tcBorders>
              <w:top w:val="single" w:sz="5" w:space="0" w:color="000000"/>
              <w:bottom w:val="single" w:sz="5" w:space="0" w:color="000000"/>
            </w:tcBorders>
          </w:tcPr>
          <w:p w:rsidR="00F96F52" w:rsidRDefault="00F96F52"/>
        </w:tc>
      </w:tr>
      <w:tr w:rsidR="00F96F52">
        <w:trPr>
          <w:trHeight w:hRule="exact" w:val="71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5.1.16</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31.12.2023</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Широкова Е.В.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2023 год</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ГИИС "Электронный бюджет"</w:t>
            </w:r>
          </w:p>
          <w:p w:rsidR="00F96F52" w:rsidRDefault="00F96F52"/>
        </w:tc>
      </w:tr>
      <w:tr w:rsidR="00F96F52">
        <w:trPr>
          <w:trHeight w:hRule="exact" w:val="1534"/>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5.1.17</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15.02.2024</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Широкова Е.В.</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2024 год</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ГИИС "Электронный бюджет"</w:t>
            </w:r>
          </w:p>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2851"/>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5.1.18</w:t>
            </w: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Сурин М.В.</w:t>
            </w:r>
          </w:p>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Минздравом Республики Коми предоставлены сведения о количестве вылетов санитарной авиации, выполненных за счет средств субсидии на закупку авиационных работ</w:t>
            </w:r>
          </w:p>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автоматизированная система мониторинга ФГБУ «ЦНИИОИЗ» Министерства здравоохранения </w:t>
            </w:r>
          </w:p>
          <w:p w:rsidR="00F96F52" w:rsidRDefault="00F96F52"/>
        </w:tc>
      </w:tr>
      <w:tr w:rsidR="00F96F52">
        <w:trPr>
          <w:trHeight w:hRule="exact" w:val="430"/>
        </w:trPr>
        <w:tc>
          <w:tcPr>
            <w:tcW w:w="15904" w:type="dxa"/>
            <w:gridSpan w:val="10"/>
            <w:tcBorders>
              <w:top w:val="single" w:sz="5" w:space="0" w:color="000000"/>
              <w:bottom w:val="single" w:sz="5" w:space="0" w:color="000000"/>
            </w:tcBorders>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101</w:t>
            </w:r>
          </w:p>
        </w:tc>
        <w:tc>
          <w:tcPr>
            <w:tcW w:w="287" w:type="dxa"/>
            <w:tcBorders>
              <w:top w:val="single" w:sz="5" w:space="0" w:color="000000"/>
              <w:bottom w:val="single" w:sz="5" w:space="0" w:color="000000"/>
            </w:tcBorders>
          </w:tcPr>
          <w:p w:rsidR="00F96F52" w:rsidRDefault="00F96F52"/>
        </w:tc>
      </w:tr>
      <w:tr w:rsidR="00F96F52">
        <w:trPr>
          <w:trHeight w:hRule="exact" w:val="71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F96F52">
        <w:trPr>
          <w:trHeight w:hRule="exact" w:val="573"/>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96F52"/>
        </w:tc>
      </w:tr>
      <w:tr w:rsidR="00F96F52">
        <w:trPr>
          <w:trHeight w:hRule="exact" w:val="1762"/>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3"/>
              </w:rPr>
            </w:pPr>
          </w:p>
        </w:tc>
        <w:tc>
          <w:tcPr>
            <w:tcW w:w="386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F96F52" w:rsidRDefault="00F96F52"/>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F96F52" w:rsidRDefault="00F96F52"/>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386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Российской Федерации, расположенной по адресу http://asmms.mednet.ru</w:t>
            </w:r>
          </w:p>
          <w:p w:rsidR="00F96F52" w:rsidRDefault="00F96F52"/>
        </w:tc>
      </w:tr>
      <w:tr w:rsidR="00F96F52">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5.1.19</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"Органами исполнительной власти субъектов Российской Федерации, участвующих в реализации мероприятия, заключены государственные контракты на закупку авиационных работ в целях оказания медицинской помощи"</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Кондратьева И.А.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4"/>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r w:rsidR="00F96F52">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5.1.20</w:t>
            </w:r>
          </w:p>
        </w:tc>
        <w:tc>
          <w:tcPr>
            <w:tcW w:w="3868"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F96F52" w:rsidRDefault="00F96F52"/>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31.12.2024</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F96F52" w:rsidRDefault="00F96F52"/>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Александров Б.А.</w:t>
            </w:r>
          </w:p>
          <w:p w:rsidR="00F96F52" w:rsidRDefault="00F96F52"/>
        </w:tc>
        <w:tc>
          <w:tcPr>
            <w:tcW w:w="386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Документы, необходимые для оказания услуги (выполнения работы)</w:t>
            </w:r>
          </w:p>
          <w:p w:rsidR="00F96F52" w:rsidRDefault="00F96F52"/>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F96F52" w:rsidRDefault="00F96F52"/>
        </w:tc>
      </w:tr>
      <w:tr w:rsidR="00F96F52">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8"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386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F96F52" w:rsidRDefault="00F96F52"/>
        </w:tc>
      </w:tr>
    </w:tbl>
    <w:p w:rsidR="00F96F52" w:rsidRDefault="00F96F52">
      <w:pPr>
        <w:sectPr w:rsidR="00F96F52">
          <w:pgSz w:w="16834" w:h="11909" w:orient="landscape"/>
          <w:pgMar w:top="562" w:right="288" w:bottom="512" w:left="288" w:header="562" w:footer="512" w:gutter="0"/>
          <w:cols w:space="720"/>
        </w:sectPr>
      </w:pPr>
    </w:p>
    <w:tbl>
      <w:tblPr>
        <w:tblW w:w="0" w:type="dxa"/>
        <w:tblLayout w:type="fixed"/>
        <w:tblCellMar>
          <w:left w:w="0" w:type="dxa"/>
          <w:right w:w="0" w:type="dxa"/>
        </w:tblCellMar>
        <w:tblLook w:val="04A0" w:firstRow="1" w:lastRow="0" w:firstColumn="1" w:lastColumn="0" w:noHBand="0" w:noVBand="1"/>
      </w:tblPr>
      <w:tblGrid>
        <w:gridCol w:w="716"/>
        <w:gridCol w:w="3439"/>
        <w:gridCol w:w="3009"/>
        <w:gridCol w:w="3295"/>
        <w:gridCol w:w="2866"/>
        <w:gridCol w:w="2293"/>
        <w:gridCol w:w="26"/>
      </w:tblGrid>
      <w:tr w:rsidR="00F96F52">
        <w:trPr>
          <w:trHeight w:hRule="exact" w:val="287"/>
        </w:trPr>
        <w:tc>
          <w:tcPr>
            <w:tcW w:w="15618" w:type="dxa"/>
            <w:gridSpan w:val="6"/>
            <w:vMerge w:val="restart"/>
            <w:shd w:val="clear" w:color="auto" w:fill="auto"/>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102</w:t>
            </w:r>
          </w:p>
        </w:tc>
        <w:tc>
          <w:tcPr>
            <w:tcW w:w="14" w:type="dxa"/>
          </w:tcPr>
          <w:p w:rsidR="00F96F52" w:rsidRDefault="00F96F52"/>
        </w:tc>
      </w:tr>
      <w:tr w:rsidR="00F96F52">
        <w:trPr>
          <w:trHeight w:hRule="exact" w:val="143"/>
        </w:trPr>
        <w:tc>
          <w:tcPr>
            <w:tcW w:w="15618" w:type="dxa"/>
            <w:gridSpan w:val="6"/>
            <w:vMerge/>
            <w:shd w:val="clear" w:color="auto" w:fill="auto"/>
          </w:tcPr>
          <w:p w:rsidR="00F96F52" w:rsidRDefault="00F96F52"/>
        </w:tc>
        <w:tc>
          <w:tcPr>
            <w:tcW w:w="14" w:type="dxa"/>
          </w:tcPr>
          <w:p w:rsidR="00F96F52" w:rsidRDefault="00F96F52"/>
        </w:tc>
      </w:tr>
      <w:tr w:rsidR="00F96F52">
        <w:trPr>
          <w:trHeight w:hRule="exact" w:val="430"/>
        </w:trPr>
        <w:tc>
          <w:tcPr>
            <w:tcW w:w="15618" w:type="dxa"/>
            <w:gridSpan w:val="6"/>
            <w:tcBorders>
              <w:bottom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spacing w:val="-2"/>
                <w:sz w:val="28"/>
                <w:szCs w:val="28"/>
              </w:rPr>
              <w:t>Участники регионального проекта</w:t>
            </w:r>
          </w:p>
          <w:p w:rsidR="00F96F52" w:rsidRDefault="00F96F52"/>
        </w:tc>
        <w:tc>
          <w:tcPr>
            <w:tcW w:w="14" w:type="dxa"/>
          </w:tcPr>
          <w:p w:rsidR="00F96F52" w:rsidRDefault="00F96F52"/>
        </w:tc>
      </w:tr>
      <w:tr w:rsidR="00F96F52">
        <w:trPr>
          <w:trHeight w:hRule="exact" w:val="573"/>
        </w:trPr>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439"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Роль в региональном проекте</w:t>
            </w:r>
          </w:p>
        </w:tc>
        <w:tc>
          <w:tcPr>
            <w:tcW w:w="3009"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Фамилия, инициалы</w:t>
            </w:r>
          </w:p>
        </w:tc>
        <w:tc>
          <w:tcPr>
            <w:tcW w:w="3295"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Должность</w:t>
            </w:r>
          </w:p>
        </w:tc>
        <w:tc>
          <w:tcPr>
            <w:tcW w:w="2866"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Непосредственный руководитель</w:t>
            </w:r>
          </w:p>
        </w:tc>
        <w:tc>
          <w:tcPr>
            <w:tcW w:w="2293" w:type="dxa"/>
            <w:tcBorders>
              <w:top w:val="single" w:sz="5" w:space="0" w:color="000000"/>
              <w:left w:val="single" w:sz="5" w:space="0" w:color="000000"/>
              <w:bottom w:val="single" w:sz="5" w:space="0" w:color="000000"/>
              <w:right w:val="single" w:sz="5" w:space="0" w:color="000000"/>
            </w:tcBorders>
            <w:shd w:val="clear" w:color="auto" w:fill="auto"/>
            <w:vAlign w:val="cente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Занятость в проекте</w:t>
            </w:r>
          </w:p>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(процентов)</w:t>
            </w:r>
          </w:p>
        </w:tc>
        <w:tc>
          <w:tcPr>
            <w:tcW w:w="14" w:type="dxa"/>
            <w:tcBorders>
              <w:left w:val="single" w:sz="5" w:space="0" w:color="000000"/>
            </w:tcBorders>
          </w:tcPr>
          <w:p w:rsidR="00F96F52" w:rsidRDefault="00F96F52"/>
        </w:tc>
      </w:tr>
      <w:tr w:rsidR="00F96F52">
        <w:trPr>
          <w:trHeight w:hRule="exact" w:val="860"/>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Руководитель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Министр</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Карачёва Л. Ю.</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4" w:type="dxa"/>
            <w:tcBorders>
              <w:left w:val="single" w:sz="5" w:space="0" w:color="000000"/>
            </w:tcBorders>
          </w:tcPr>
          <w:p w:rsidR="00F96F52" w:rsidRDefault="00F96F52"/>
        </w:tc>
      </w:tr>
      <w:tr w:rsidR="00F96F52">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Администратор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Управления организации медицинской помощи</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4" w:type="dxa"/>
            <w:tcBorders>
              <w:left w:val="single" w:sz="5" w:space="0" w:color="000000"/>
            </w:tcBorders>
          </w:tcPr>
          <w:p w:rsidR="00F96F52" w:rsidRDefault="00F96F52"/>
        </w:tc>
      </w:tr>
      <w:tr w:rsidR="00F96F52">
        <w:trPr>
          <w:trHeight w:hRule="exact" w:val="430"/>
        </w:trPr>
        <w:tc>
          <w:tcPr>
            <w:tcW w:w="15618"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 субъектах Российской Федерации функционируют Региональные центры организации первичной медико-санитарной помощи</w:t>
            </w:r>
          </w:p>
          <w:p w:rsidR="00F96F52" w:rsidRDefault="00F96F52"/>
        </w:tc>
        <w:tc>
          <w:tcPr>
            <w:tcW w:w="14" w:type="dxa"/>
            <w:tcBorders>
              <w:left w:val="single" w:sz="5" w:space="0" w:color="000000"/>
            </w:tcBorders>
          </w:tcPr>
          <w:p w:rsidR="00F96F52" w:rsidRDefault="00F96F52"/>
        </w:tc>
      </w:tr>
      <w:tr w:rsidR="00F96F52">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Министр</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Карачёва Л. Ю.</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4" w:type="dxa"/>
            <w:tcBorders>
              <w:left w:val="single" w:sz="5" w:space="0" w:color="000000"/>
            </w:tcBorders>
          </w:tcPr>
          <w:p w:rsidR="00F96F52" w:rsidRDefault="00F96F52"/>
        </w:tc>
      </w:tr>
      <w:tr w:rsidR="00F96F52">
        <w:trPr>
          <w:trHeight w:hRule="exact" w:val="717"/>
        </w:trPr>
        <w:tc>
          <w:tcPr>
            <w:tcW w:w="15618"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Внедрена система информирования граждан, застрахованных в системе обязательного медицинского страхования, о правах на получение бесплатной медицинской помощи (доля лиц, получающих информацию, от общего числа застрахованных лиц), нарастающим итогом</w:t>
            </w:r>
          </w:p>
          <w:p w:rsidR="00F96F52" w:rsidRDefault="00F96F52"/>
        </w:tc>
        <w:tc>
          <w:tcPr>
            <w:tcW w:w="14" w:type="dxa"/>
            <w:tcBorders>
              <w:left w:val="single" w:sz="5" w:space="0" w:color="000000"/>
            </w:tcBorders>
          </w:tcPr>
          <w:p w:rsidR="00F96F52" w:rsidRDefault="00F96F52"/>
        </w:tc>
      </w:tr>
      <w:tr w:rsidR="00F96F52">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Министр</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Карачёва Л. Ю.</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4" w:type="dxa"/>
            <w:tcBorders>
              <w:left w:val="single" w:sz="5" w:space="0" w:color="000000"/>
            </w:tcBorders>
          </w:tcPr>
          <w:p w:rsidR="00F96F52" w:rsidRDefault="00F96F52"/>
        </w:tc>
      </w:tr>
      <w:tr w:rsidR="00F96F52">
        <w:trPr>
          <w:trHeight w:hRule="exact" w:val="716"/>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Борчанинова Е. Л.</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Директор</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w:t>
            </w:r>
          </w:p>
        </w:tc>
        <w:tc>
          <w:tcPr>
            <w:tcW w:w="14" w:type="dxa"/>
            <w:tcBorders>
              <w:left w:val="single" w:sz="5" w:space="0" w:color="000000"/>
            </w:tcBorders>
          </w:tcPr>
          <w:p w:rsidR="00F96F52" w:rsidRDefault="00F96F52"/>
        </w:tc>
      </w:tr>
      <w:tr w:rsidR="00F96F52">
        <w:trPr>
          <w:trHeight w:hRule="exact" w:val="430"/>
        </w:trPr>
        <w:tc>
          <w:tcPr>
            <w:tcW w:w="15618"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Созданы/заменены фельдшерские, фельдшерско-акушерские пункты, врачебные амбулатории</w:t>
            </w:r>
          </w:p>
          <w:p w:rsidR="00F96F52" w:rsidRDefault="00F96F52"/>
        </w:tc>
        <w:tc>
          <w:tcPr>
            <w:tcW w:w="14" w:type="dxa"/>
            <w:tcBorders>
              <w:left w:val="single" w:sz="5" w:space="0" w:color="000000"/>
            </w:tcBorders>
          </w:tcPr>
          <w:p w:rsidR="00F96F52" w:rsidRDefault="00F96F52"/>
        </w:tc>
      </w:tr>
      <w:tr w:rsidR="00F96F52">
        <w:trPr>
          <w:trHeight w:hRule="exact" w:val="975"/>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Кузьмичев И. В.</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Министр строительства и жилищно-коммунального хозяйства Республики Коми</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4" w:type="dxa"/>
            <w:tcBorders>
              <w:left w:val="single" w:sz="5" w:space="0" w:color="000000"/>
            </w:tcBorders>
          </w:tcPr>
          <w:p w:rsidR="00F96F52" w:rsidRDefault="00F96F52"/>
        </w:tc>
      </w:tr>
      <w:tr w:rsidR="00F96F52">
        <w:trPr>
          <w:trHeight w:hRule="exact" w:val="716"/>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Буйневич Л. И.</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заведующий службой работы и имуществои и МТБ</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Борчанинова Е. Л.</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4" w:type="dxa"/>
            <w:tcBorders>
              <w:left w:val="single" w:sz="5" w:space="0" w:color="000000"/>
            </w:tcBorders>
          </w:tcPr>
          <w:p w:rsidR="00F96F52" w:rsidRDefault="00F96F52"/>
        </w:tc>
      </w:tr>
      <w:tr w:rsidR="00F96F52">
        <w:trPr>
          <w:trHeight w:hRule="exact" w:val="1820"/>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Суворова О. Г.</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начальник Управления учетной политики и контроля государственного казенного учреждения Республики Коми "Центр обеспечения деятельности Министерства </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w:t>
            </w:r>
          </w:p>
        </w:tc>
        <w:tc>
          <w:tcPr>
            <w:tcW w:w="14" w:type="dxa"/>
            <w:tcBorders>
              <w:left w:val="single" w:sz="5" w:space="0" w:color="000000"/>
            </w:tcBorders>
          </w:tcPr>
          <w:p w:rsidR="00F96F52" w:rsidRDefault="00F96F52"/>
        </w:tc>
      </w:tr>
      <w:tr w:rsidR="00F96F52">
        <w:trPr>
          <w:trHeight w:hRule="exact" w:val="716"/>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rPr>
                <w:rFonts w:ascii="Times New Roman" w:eastAsia="Times New Roman" w:hAnsi="Times New Roman" w:cs="Times New Roman"/>
                <w:color w:val="000000"/>
                <w:spacing w:val="-2"/>
                <w:sz w:val="24"/>
              </w:rPr>
            </w:pP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здравоохранения Республики Коми"</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4" w:type="dxa"/>
            <w:tcBorders>
              <w:left w:val="single" w:sz="5" w:space="0" w:color="000000"/>
            </w:tcBorders>
          </w:tcPr>
          <w:p w:rsidR="00F96F52" w:rsidRDefault="00F96F52"/>
        </w:tc>
      </w:tr>
      <w:tr w:rsidR="00F96F52">
        <w:trPr>
          <w:trHeight w:hRule="exact" w:val="1247"/>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Исакова О. В.</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Начальник отдела кадрового обеспечения и государственной гражданской службы </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w:t>
            </w:r>
          </w:p>
        </w:tc>
        <w:tc>
          <w:tcPr>
            <w:tcW w:w="14" w:type="dxa"/>
            <w:tcBorders>
              <w:left w:val="single" w:sz="5" w:space="0" w:color="000000"/>
            </w:tcBorders>
          </w:tcPr>
          <w:p w:rsidR="00F96F52" w:rsidRDefault="00F96F52"/>
        </w:tc>
      </w:tr>
      <w:tr w:rsidR="00F96F52">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Широкова Е. В.</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отдела разработки и реализации программ и проектов</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4" w:type="dxa"/>
            <w:tcBorders>
              <w:left w:val="single" w:sz="5" w:space="0" w:color="000000"/>
            </w:tcBorders>
          </w:tcPr>
          <w:p w:rsidR="00F96F52" w:rsidRDefault="00F96F52"/>
        </w:tc>
      </w:tr>
      <w:tr w:rsidR="00F96F52">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Сажин А. В.</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министр Республики Коми имущественных и земельных отношений</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Порядин М. Ю.</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4" w:type="dxa"/>
            <w:tcBorders>
              <w:left w:val="single" w:sz="5" w:space="0" w:color="000000"/>
            </w:tcBorders>
          </w:tcPr>
          <w:p w:rsidR="00F96F52" w:rsidRDefault="00F96F52"/>
        </w:tc>
      </w:tr>
      <w:tr w:rsidR="00F96F52">
        <w:trPr>
          <w:trHeight w:hRule="exact" w:val="430"/>
        </w:trPr>
        <w:tc>
          <w:tcPr>
            <w:tcW w:w="15618"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Функционируют передвижные медицинские комплексы, приобретенные в рамках федерального проекта</w:t>
            </w:r>
          </w:p>
          <w:p w:rsidR="00F96F52" w:rsidRDefault="00F96F52"/>
        </w:tc>
        <w:tc>
          <w:tcPr>
            <w:tcW w:w="14" w:type="dxa"/>
            <w:tcBorders>
              <w:left w:val="single" w:sz="5" w:space="0" w:color="000000"/>
            </w:tcBorders>
          </w:tcPr>
          <w:p w:rsidR="00F96F52" w:rsidRDefault="00F96F52"/>
        </w:tc>
      </w:tr>
      <w:tr w:rsidR="00F96F52">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Министр</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Карачёва Л. Ю.</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4" w:type="dxa"/>
            <w:tcBorders>
              <w:left w:val="single" w:sz="5" w:space="0" w:color="000000"/>
            </w:tcBorders>
          </w:tcPr>
          <w:p w:rsidR="00F96F52" w:rsidRDefault="00F96F52"/>
        </w:tc>
      </w:tr>
      <w:tr w:rsidR="00F96F52">
        <w:trPr>
          <w:trHeight w:hRule="exact" w:val="717"/>
        </w:trPr>
        <w:tc>
          <w:tcPr>
            <w:tcW w:w="15618"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Медицинские организации, оказывающие первичную медико-санитарную помощь, принимают участие в создании и тиражировании "Новой модели организации оказания медицинской помощи"</w:t>
            </w:r>
          </w:p>
          <w:p w:rsidR="00F96F52" w:rsidRDefault="00F96F52"/>
        </w:tc>
        <w:tc>
          <w:tcPr>
            <w:tcW w:w="14" w:type="dxa"/>
            <w:tcBorders>
              <w:left w:val="single" w:sz="5" w:space="0" w:color="000000"/>
            </w:tcBorders>
          </w:tcPr>
          <w:p w:rsidR="00F96F52" w:rsidRDefault="00F96F52"/>
        </w:tc>
      </w:tr>
      <w:tr w:rsidR="00F96F52">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Министр</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Карачёва Л. Ю.</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4" w:type="dxa"/>
            <w:tcBorders>
              <w:left w:val="single" w:sz="5" w:space="0" w:color="000000"/>
            </w:tcBorders>
          </w:tcPr>
          <w:p w:rsidR="00F96F52" w:rsidRDefault="00F96F52"/>
        </w:tc>
      </w:tr>
      <w:tr w:rsidR="00F96F52">
        <w:trPr>
          <w:trHeight w:hRule="exact" w:val="716"/>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Акберов М. А. О.</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rPr>
                <w:rFonts w:ascii="Times New Roman" w:eastAsia="Times New Roman" w:hAnsi="Times New Roman" w:cs="Times New Roman"/>
                <w:color w:val="000000"/>
                <w:spacing w:val="-2"/>
                <w:sz w:val="24"/>
              </w:rPr>
            </w:pP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4" w:type="dxa"/>
            <w:tcBorders>
              <w:left w:val="single" w:sz="5" w:space="0" w:color="000000"/>
            </w:tcBorders>
          </w:tcPr>
          <w:p w:rsidR="00F96F52" w:rsidRDefault="00F96F52"/>
        </w:tc>
      </w:tr>
      <w:tr w:rsidR="00F96F52">
        <w:trPr>
          <w:trHeight w:hRule="exact" w:val="975"/>
        </w:trPr>
        <w:tc>
          <w:tcPr>
            <w:tcW w:w="15618"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Функционируют созданные/замененные в рамках федерального проекта фельдшерские, фельдшерско-акушерские пункты, врачебные амбулатории, оснащенные в соответствии с Положением об организации оказания первичной медико-санитарной помощи взрослому населению, утвержденным приказом Минздравсоцразвития России от 15 мая 2012 года № 543н</w:t>
            </w:r>
          </w:p>
          <w:p w:rsidR="00F96F52" w:rsidRDefault="00F96F52"/>
        </w:tc>
        <w:tc>
          <w:tcPr>
            <w:tcW w:w="14" w:type="dxa"/>
            <w:tcBorders>
              <w:left w:val="single" w:sz="5" w:space="0" w:color="000000"/>
            </w:tcBorders>
          </w:tcPr>
          <w:p w:rsidR="00F96F52" w:rsidRDefault="00F96F52"/>
        </w:tc>
      </w:tr>
      <w:tr w:rsidR="00F96F52">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Министр</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Карачёва Л. Ю.</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4" w:type="dxa"/>
            <w:tcBorders>
              <w:left w:val="single" w:sz="5" w:space="0" w:color="000000"/>
            </w:tcBorders>
          </w:tcPr>
          <w:p w:rsidR="00F96F52" w:rsidRDefault="00F96F52"/>
        </w:tc>
      </w:tr>
      <w:tr w:rsidR="00F96F52">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16</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Управления организации медицинской помощи</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w:t>
            </w:r>
          </w:p>
        </w:tc>
        <w:tc>
          <w:tcPr>
            <w:tcW w:w="14" w:type="dxa"/>
            <w:tcBorders>
              <w:left w:val="single" w:sz="5" w:space="0" w:color="000000"/>
            </w:tcBorders>
          </w:tcPr>
          <w:p w:rsidR="00F96F52" w:rsidRDefault="00F96F52"/>
        </w:tc>
      </w:tr>
      <w:tr w:rsidR="00F96F52">
        <w:trPr>
          <w:trHeight w:hRule="exact" w:val="86"/>
        </w:trPr>
        <w:tc>
          <w:tcPr>
            <w:tcW w:w="15618"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F96F52" w:rsidRDefault="00F96F52"/>
        </w:tc>
        <w:tc>
          <w:tcPr>
            <w:tcW w:w="14" w:type="dxa"/>
            <w:tcBorders>
              <w:left w:val="single" w:sz="5" w:space="0" w:color="000000"/>
            </w:tcBorders>
          </w:tcPr>
          <w:p w:rsidR="00F96F52" w:rsidRDefault="00F96F52"/>
        </w:tc>
      </w:tr>
      <w:tr w:rsidR="00F96F52">
        <w:trPr>
          <w:trHeight w:hRule="exact" w:val="1247"/>
        </w:trPr>
        <w:tc>
          <w:tcPr>
            <w:tcW w:w="15618"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Территориальным фондом обязательного медицинского страхования в 2021 году обеспечено исполнение законодательства РФ об открытии всеми страховыми медицинскими организациями офисов (представительств) по защите прав застрахованных в каждом субъекте РФ на получение бесплатной медицинской помощи по программам ОМС и предоставлении права организации и проведения контрольно-экспертных мероприятий экстерриториально, в том числе с применением процедуры медиации (внесудебному урегулированию) при нарушении прав застрахованных лиц</w:t>
            </w:r>
          </w:p>
          <w:p w:rsidR="00F96F52" w:rsidRDefault="00F96F52"/>
        </w:tc>
        <w:tc>
          <w:tcPr>
            <w:tcW w:w="14" w:type="dxa"/>
            <w:tcBorders>
              <w:left w:val="single" w:sz="5" w:space="0" w:color="000000"/>
            </w:tcBorders>
          </w:tcPr>
          <w:p w:rsidR="00F96F52" w:rsidRDefault="00F96F52"/>
        </w:tc>
      </w:tr>
      <w:tr w:rsidR="00F96F52">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17</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Министр</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Карачёва Л. Ю.</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4" w:type="dxa"/>
            <w:tcBorders>
              <w:left w:val="single" w:sz="5" w:space="0" w:color="000000"/>
            </w:tcBorders>
          </w:tcPr>
          <w:p w:rsidR="00F96F52" w:rsidRDefault="00F96F52"/>
        </w:tc>
      </w:tr>
      <w:tr w:rsidR="00F96F52">
        <w:trPr>
          <w:trHeight w:hRule="exact" w:val="717"/>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18</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Гребенщикова К. В.</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Главный специалист-эксперт</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4" w:type="dxa"/>
            <w:tcBorders>
              <w:left w:val="single" w:sz="5" w:space="0" w:color="000000"/>
            </w:tcBorders>
          </w:tcPr>
          <w:p w:rsidR="00F96F52" w:rsidRDefault="00F96F52"/>
        </w:tc>
      </w:tr>
      <w:tr w:rsidR="00F96F52">
        <w:trPr>
          <w:trHeight w:hRule="exact" w:val="429"/>
        </w:trPr>
        <w:tc>
          <w:tcPr>
            <w:tcW w:w="15618"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Приобретены передвижные медицинские комплексы</w:t>
            </w:r>
          </w:p>
          <w:p w:rsidR="00F96F52" w:rsidRDefault="00F96F52"/>
        </w:tc>
        <w:tc>
          <w:tcPr>
            <w:tcW w:w="14" w:type="dxa"/>
            <w:tcBorders>
              <w:left w:val="single" w:sz="5" w:space="0" w:color="000000"/>
            </w:tcBorders>
          </w:tcPr>
          <w:p w:rsidR="00F96F52" w:rsidRDefault="00F96F52"/>
        </w:tc>
      </w:tr>
      <w:tr w:rsidR="00F96F52">
        <w:trPr>
          <w:trHeight w:hRule="exact" w:val="975"/>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19</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Бударина Е. К.</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Заместитель министра</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4" w:type="dxa"/>
            <w:tcBorders>
              <w:left w:val="single" w:sz="5" w:space="0" w:color="000000"/>
            </w:tcBorders>
          </w:tcPr>
          <w:p w:rsidR="00F96F52" w:rsidRDefault="00F96F52"/>
        </w:tc>
      </w:tr>
      <w:tr w:rsidR="00F96F52">
        <w:trPr>
          <w:trHeight w:hRule="exact" w:val="2292"/>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Суворова О. Г.</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Управления учетной политики и контроля государственного казенного учреждения Республики Коми "Центр обеспечения деятельности Министерства здравоохранения Республики Коми"</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w:t>
            </w:r>
          </w:p>
        </w:tc>
        <w:tc>
          <w:tcPr>
            <w:tcW w:w="14" w:type="dxa"/>
            <w:tcBorders>
              <w:left w:val="single" w:sz="5" w:space="0" w:color="000000"/>
            </w:tcBorders>
          </w:tcPr>
          <w:p w:rsidR="00F96F52" w:rsidRDefault="00F96F52"/>
        </w:tc>
      </w:tr>
      <w:tr w:rsidR="00F96F52">
        <w:trPr>
          <w:trHeight w:hRule="exact" w:val="975"/>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21</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Сажин А. В.</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министр Республики Коми имущественных и земельных отношений</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Порядин М. Ю.</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4" w:type="dxa"/>
            <w:tcBorders>
              <w:left w:val="single" w:sz="5" w:space="0" w:color="000000"/>
            </w:tcBorders>
          </w:tcPr>
          <w:p w:rsidR="00F96F52" w:rsidRDefault="00F96F52"/>
        </w:tc>
      </w:tr>
      <w:tr w:rsidR="00F96F52">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22</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Широкова Е. В.</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отдела разработки и реализации программ и проектов</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4" w:type="dxa"/>
            <w:tcBorders>
              <w:left w:val="single" w:sz="5" w:space="0" w:color="000000"/>
            </w:tcBorders>
          </w:tcPr>
          <w:p w:rsidR="00F96F52" w:rsidRDefault="00F96F52"/>
        </w:tc>
      </w:tr>
      <w:tr w:rsidR="00F96F52">
        <w:trPr>
          <w:trHeight w:hRule="exact" w:val="716"/>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23</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Кобелева Н. В.</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rPr>
                <w:rFonts w:ascii="Times New Roman" w:eastAsia="Times New Roman" w:hAnsi="Times New Roman" w:cs="Times New Roman"/>
                <w:color w:val="000000"/>
                <w:spacing w:val="-2"/>
                <w:sz w:val="24"/>
              </w:rPr>
            </w:pP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Борчанинова Е. Л.</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4" w:type="dxa"/>
            <w:tcBorders>
              <w:left w:val="single" w:sz="5" w:space="0" w:color="000000"/>
            </w:tcBorders>
          </w:tcPr>
          <w:p w:rsidR="00F96F52" w:rsidRDefault="00F96F52"/>
        </w:tc>
      </w:tr>
      <w:tr w:rsidR="00F96F52">
        <w:trPr>
          <w:trHeight w:hRule="exact" w:val="717"/>
        </w:trPr>
        <w:tc>
          <w:tcPr>
            <w:tcW w:w="15618"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Субъектами Российской Федерации выполнены вылеты санитарной авиации дополнительно к вылетам, осуществляемым за счет собственных средств бюджетов субъектов Российской Федерации</w:t>
            </w:r>
          </w:p>
          <w:p w:rsidR="00F96F52" w:rsidRDefault="00F96F52"/>
        </w:tc>
        <w:tc>
          <w:tcPr>
            <w:tcW w:w="14" w:type="dxa"/>
            <w:tcBorders>
              <w:left w:val="single" w:sz="5" w:space="0" w:color="000000"/>
            </w:tcBorders>
          </w:tcPr>
          <w:p w:rsidR="00F96F52" w:rsidRDefault="00F96F52"/>
        </w:tc>
      </w:tr>
      <w:tr w:rsidR="00F96F52">
        <w:trPr>
          <w:trHeight w:hRule="exact" w:val="716"/>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24</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Ответственный за достижение результата регионального </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Министр</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Карачёва Л. Ю.</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4" w:type="dxa"/>
            <w:tcBorders>
              <w:left w:val="single" w:sz="5" w:space="0" w:color="000000"/>
            </w:tcBorders>
          </w:tcPr>
          <w:p w:rsidR="00F96F52" w:rsidRDefault="00F96F52"/>
        </w:tc>
      </w:tr>
      <w:tr w:rsidR="00F96F52">
        <w:trPr>
          <w:trHeight w:hRule="exact" w:val="44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rPr>
                <w:rFonts w:ascii="Times New Roman" w:eastAsia="Times New Roman" w:hAnsi="Times New Roman" w:cs="Times New Roman"/>
                <w:color w:val="000000"/>
                <w:spacing w:val="-2"/>
                <w:sz w:val="24"/>
              </w:rPr>
            </w:pP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4" w:type="dxa"/>
            <w:tcBorders>
              <w:left w:val="single" w:sz="5" w:space="0" w:color="000000"/>
            </w:tcBorders>
          </w:tcPr>
          <w:p w:rsidR="00F96F52" w:rsidRDefault="00F96F52"/>
        </w:tc>
      </w:tr>
      <w:tr w:rsidR="00F96F52">
        <w:trPr>
          <w:trHeight w:hRule="exact" w:val="2293"/>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25</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Суворова О. Г.</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Управления учетной политики и контроля государственного казенного учреждения Республики Коми "Центр обеспечения деятельности Министерства здравоохранения Республики Коми"</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w:t>
            </w:r>
          </w:p>
        </w:tc>
        <w:tc>
          <w:tcPr>
            <w:tcW w:w="14" w:type="dxa"/>
            <w:tcBorders>
              <w:left w:val="single" w:sz="5" w:space="0" w:color="000000"/>
            </w:tcBorders>
          </w:tcPr>
          <w:p w:rsidR="00F96F52" w:rsidRDefault="00F96F52"/>
        </w:tc>
      </w:tr>
      <w:tr w:rsidR="00F96F52">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26</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Управления организации медицинской помощи</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w:t>
            </w:r>
          </w:p>
        </w:tc>
        <w:tc>
          <w:tcPr>
            <w:tcW w:w="14" w:type="dxa"/>
            <w:tcBorders>
              <w:left w:val="single" w:sz="5" w:space="0" w:color="000000"/>
            </w:tcBorders>
          </w:tcPr>
          <w:p w:rsidR="00F96F52" w:rsidRDefault="00F96F52"/>
        </w:tc>
      </w:tr>
      <w:tr w:rsidR="00F96F52">
        <w:trPr>
          <w:trHeight w:hRule="exact" w:val="716"/>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27</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Сурин М. В.</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Главный врач</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w:t>
            </w:r>
          </w:p>
        </w:tc>
        <w:tc>
          <w:tcPr>
            <w:tcW w:w="14" w:type="dxa"/>
            <w:tcBorders>
              <w:left w:val="single" w:sz="5" w:space="0" w:color="000000"/>
            </w:tcBorders>
          </w:tcPr>
          <w:p w:rsidR="00F96F52" w:rsidRDefault="00F96F52"/>
        </w:tc>
      </w:tr>
      <w:tr w:rsidR="00F96F52">
        <w:trPr>
          <w:trHeight w:hRule="exact" w:val="975"/>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28</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Широкова Е. В.</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отдела разработки и реализации программ и проектов</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4" w:type="dxa"/>
            <w:tcBorders>
              <w:left w:val="single" w:sz="5" w:space="0" w:color="000000"/>
            </w:tcBorders>
          </w:tcPr>
          <w:p w:rsidR="00F96F52" w:rsidRDefault="00F96F52"/>
        </w:tc>
      </w:tr>
      <w:tr w:rsidR="00F96F52">
        <w:trPr>
          <w:trHeight w:hRule="exact" w:val="716"/>
        </w:trPr>
        <w:tc>
          <w:tcPr>
            <w:tcW w:w="15618"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Количество субъектов Российской Федерации, на территории которых страховыми медицинскими организациями обеспечивается защита прав застрахованных лиц при получении ими медицинской помощи за пределами территории страхования, не менее</w:t>
            </w:r>
          </w:p>
          <w:p w:rsidR="00F96F52" w:rsidRDefault="00F96F52"/>
        </w:tc>
        <w:tc>
          <w:tcPr>
            <w:tcW w:w="14" w:type="dxa"/>
            <w:tcBorders>
              <w:left w:val="single" w:sz="5" w:space="0" w:color="000000"/>
            </w:tcBorders>
          </w:tcPr>
          <w:p w:rsidR="00F96F52" w:rsidRDefault="00F96F52"/>
        </w:tc>
      </w:tr>
      <w:tr w:rsidR="00F96F52">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29</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Министр</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Карачёва Л. Ю.</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4" w:type="dxa"/>
            <w:tcBorders>
              <w:left w:val="single" w:sz="5" w:space="0" w:color="000000"/>
            </w:tcBorders>
          </w:tcPr>
          <w:p w:rsidR="00F96F52" w:rsidRDefault="00F96F52"/>
        </w:tc>
      </w:tr>
      <w:tr w:rsidR="00F96F52">
        <w:trPr>
          <w:trHeight w:hRule="exact" w:val="717"/>
        </w:trPr>
        <w:tc>
          <w:tcPr>
            <w:tcW w:w="15618"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Медицинские организации, оказывающие первичную медико-санитарную помощь, принимают участие в создании и тиражировании "Новой модели организации оказания медицинской помощи"</w:t>
            </w:r>
          </w:p>
          <w:p w:rsidR="00F96F52" w:rsidRDefault="00F96F52"/>
        </w:tc>
        <w:tc>
          <w:tcPr>
            <w:tcW w:w="14" w:type="dxa"/>
            <w:tcBorders>
              <w:left w:val="single" w:sz="5" w:space="0" w:color="000000"/>
            </w:tcBorders>
          </w:tcPr>
          <w:p w:rsidR="00F96F52" w:rsidRDefault="00F96F52"/>
        </w:tc>
      </w:tr>
      <w:tr w:rsidR="00F96F52">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30</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Министр</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Карачёва Л. Ю.</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4" w:type="dxa"/>
            <w:tcBorders>
              <w:left w:val="single" w:sz="5" w:space="0" w:color="000000"/>
            </w:tcBorders>
          </w:tcPr>
          <w:p w:rsidR="00F96F52" w:rsidRDefault="00F96F52"/>
        </w:tc>
      </w:tr>
      <w:tr w:rsidR="00F96F52">
        <w:trPr>
          <w:trHeight w:hRule="exact" w:val="716"/>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Акберов М. А. О.</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rPr>
                <w:rFonts w:ascii="Times New Roman" w:eastAsia="Times New Roman" w:hAnsi="Times New Roman" w:cs="Times New Roman"/>
                <w:color w:val="000000"/>
                <w:spacing w:val="-2"/>
                <w:sz w:val="24"/>
              </w:rPr>
            </w:pP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4" w:type="dxa"/>
            <w:tcBorders>
              <w:left w:val="single" w:sz="5" w:space="0" w:color="000000"/>
            </w:tcBorders>
          </w:tcPr>
          <w:p w:rsidR="00F96F52" w:rsidRDefault="00F96F52"/>
        </w:tc>
      </w:tr>
      <w:tr w:rsidR="00F96F52">
        <w:trPr>
          <w:trHeight w:hRule="exact" w:val="430"/>
        </w:trPr>
        <w:tc>
          <w:tcPr>
            <w:tcW w:w="15618"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Созданы/заменены фельдшерские, фельдшерско-акушерские пункты, врачебные амбулатории</w:t>
            </w:r>
          </w:p>
          <w:p w:rsidR="00F96F52" w:rsidRDefault="00F96F52"/>
        </w:tc>
        <w:tc>
          <w:tcPr>
            <w:tcW w:w="14" w:type="dxa"/>
            <w:tcBorders>
              <w:left w:val="single" w:sz="5" w:space="0" w:color="000000"/>
            </w:tcBorders>
          </w:tcPr>
          <w:p w:rsidR="00F96F52" w:rsidRDefault="00F96F52"/>
        </w:tc>
      </w:tr>
      <w:tr w:rsidR="00F96F52">
        <w:trPr>
          <w:trHeight w:hRule="exact" w:val="803"/>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32</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Ответственный за достижение результата регионального </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Кузьмичев И. В.</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Министр строительства и жилищно-коммунального </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4" w:type="dxa"/>
            <w:tcBorders>
              <w:left w:val="single" w:sz="5" w:space="0" w:color="000000"/>
            </w:tcBorders>
          </w:tcPr>
          <w:p w:rsidR="00F96F52" w:rsidRDefault="00F96F52"/>
        </w:tc>
      </w:tr>
      <w:tr w:rsidR="00F96F52">
        <w:trPr>
          <w:trHeight w:hRule="exact" w:val="44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хозяйства Республики Коми</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96F52">
            <w:pPr>
              <w:spacing w:line="230" w:lineRule="auto"/>
              <w:jc w:val="center"/>
              <w:rPr>
                <w:rFonts w:ascii="Times New Roman" w:eastAsia="Times New Roman" w:hAnsi="Times New Roman" w:cs="Times New Roman"/>
                <w:color w:val="000000"/>
                <w:spacing w:val="-2"/>
                <w:sz w:val="24"/>
              </w:rPr>
            </w:pPr>
          </w:p>
        </w:tc>
        <w:tc>
          <w:tcPr>
            <w:tcW w:w="14" w:type="dxa"/>
            <w:tcBorders>
              <w:left w:val="single" w:sz="5" w:space="0" w:color="000000"/>
            </w:tcBorders>
          </w:tcPr>
          <w:p w:rsidR="00F96F52" w:rsidRDefault="00F96F52"/>
        </w:tc>
      </w:tr>
      <w:tr w:rsidR="00F96F52">
        <w:trPr>
          <w:trHeight w:hRule="exact" w:val="716"/>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33</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Буйневич Л. И.</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заведующий службой работы и имуществои и МТБ</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Борчанинова Е. Л.</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F96F52" w:rsidRDefault="00F17F3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4" w:type="dxa"/>
            <w:tcBorders>
              <w:left w:val="single" w:sz="5" w:space="0" w:color="000000"/>
            </w:tcBorders>
          </w:tcPr>
          <w:p w:rsidR="00F96F52" w:rsidRDefault="00F96F52"/>
        </w:tc>
      </w:tr>
    </w:tbl>
    <w:p w:rsidR="00F17F31" w:rsidRDefault="00F17F31"/>
    <w:sectPr w:rsidR="00F17F31">
      <w:pgSz w:w="16834" w:h="11909" w:orient="landscape"/>
      <w:pgMar w:top="562" w:right="562" w:bottom="512" w:left="562" w:header="562" w:footer="512"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F52"/>
    <w:rsid w:val="00206B39"/>
    <w:rsid w:val="00212A4E"/>
    <w:rsid w:val="00F17F31"/>
    <w:rsid w:val="00F96F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2A982C-6B88-4A1A-AADD-097B184BD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20558</Words>
  <Characters>117183</Characters>
  <Application>Microsoft Office Word</Application>
  <DocSecurity>0</DocSecurity>
  <Lines>976</Lines>
  <Paragraphs>274</Paragraphs>
  <ScaleCrop>false</ScaleCrop>
  <HeadingPairs>
    <vt:vector size="2" baseType="variant">
      <vt:variant>
        <vt:lpstr>Название</vt:lpstr>
      </vt:variant>
      <vt:variant>
        <vt:i4>1</vt:i4>
      </vt:variant>
    </vt:vector>
  </HeadingPairs>
  <TitlesOfParts>
    <vt:vector size="1" baseType="lpstr">
      <vt:lpstr>RP_Razvitie_pervichnoj_mediko-sanitarnoj_pomoshhi_(Respublika_Komi)</vt:lpstr>
    </vt:vector>
  </TitlesOfParts>
  <Company>Stimulsoft Reports 2019.3.4 from 5 August 2019</Company>
  <LinksUpToDate>false</LinksUpToDate>
  <CharactersWithSpaces>137467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RP_Razvitie_pervichnoj_mediko-sanitarnoj_pomoshhi_(Respublika_Komi)</dc:title>
  <dc:subject>RP_Razvitie_pervichnoj_mediko-sanitarnoj_pomoshhi_(Respublika_Komi)</dc:subject>
  <dc:creator>Абрамова Татьяна Николаевна</dc:creator>
  <cp:keywords/>
  <dc:description/>
  <cp:lastModifiedBy>Абрамова Татьяна Николаевна</cp:lastModifiedBy>
  <cp:revision>4</cp:revision>
  <cp:lastPrinted>2021-03-05T08:43:00Z</cp:lastPrinted>
  <dcterms:created xsi:type="dcterms:W3CDTF">2021-02-16T12:55:00Z</dcterms:created>
  <dcterms:modified xsi:type="dcterms:W3CDTF">2021-03-05T08:45:00Z</dcterms:modified>
</cp:coreProperties>
</file>