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DD" w:rsidRPr="001F58EE" w:rsidRDefault="00D737DD" w:rsidP="0020391A">
      <w:pPr>
        <w:pStyle w:val="Default"/>
        <w:spacing w:line="276" w:lineRule="auto"/>
        <w:rPr>
          <w:color w:val="auto"/>
        </w:rPr>
      </w:pPr>
    </w:p>
    <w:p w:rsidR="00D737DD" w:rsidRPr="001F58EE" w:rsidRDefault="00D737DD" w:rsidP="0020391A">
      <w:pPr>
        <w:spacing w:line="276" w:lineRule="auto"/>
        <w:jc w:val="center"/>
        <w:rPr>
          <w:b/>
        </w:rPr>
      </w:pPr>
      <w:r w:rsidRPr="001F58EE">
        <w:rPr>
          <w:b/>
        </w:rPr>
        <w:t xml:space="preserve">ПОЛОЖЕНИЕ </w:t>
      </w:r>
    </w:p>
    <w:p w:rsidR="00D737DD" w:rsidRPr="001F58EE" w:rsidRDefault="00D737DD" w:rsidP="0020391A">
      <w:pPr>
        <w:spacing w:line="276" w:lineRule="auto"/>
        <w:jc w:val="center"/>
        <w:rPr>
          <w:b/>
        </w:rPr>
      </w:pPr>
      <w:r w:rsidRPr="001F58EE">
        <w:rPr>
          <w:b/>
        </w:rPr>
        <w:t xml:space="preserve">о проведении </w:t>
      </w:r>
      <w:r>
        <w:rPr>
          <w:b/>
        </w:rPr>
        <w:t xml:space="preserve">федерального </w:t>
      </w:r>
      <w:r w:rsidRPr="001F58EE">
        <w:rPr>
          <w:b/>
        </w:rPr>
        <w:t>конкурса «</w:t>
      </w:r>
      <w:r>
        <w:rPr>
          <w:b/>
        </w:rPr>
        <w:t>Арктика и я</w:t>
      </w:r>
      <w:r w:rsidRPr="001F58EE">
        <w:rPr>
          <w:b/>
        </w:rPr>
        <w:t>»</w:t>
      </w:r>
      <w:r>
        <w:rPr>
          <w:b/>
        </w:rPr>
        <w:t xml:space="preserve"> </w:t>
      </w:r>
      <w:r>
        <w:rPr>
          <w:b/>
        </w:rPr>
        <w:br/>
        <w:t>для подрастающего поколения</w:t>
      </w:r>
    </w:p>
    <w:p w:rsidR="00D737DD" w:rsidRPr="009E1716" w:rsidRDefault="00D737DD" w:rsidP="0020391A">
      <w:pPr>
        <w:pStyle w:val="Default"/>
        <w:spacing w:line="276" w:lineRule="auto"/>
        <w:rPr>
          <w:color w:val="auto"/>
        </w:rPr>
      </w:pPr>
    </w:p>
    <w:p w:rsidR="00D737DD" w:rsidRPr="001F58EE" w:rsidRDefault="00D737DD" w:rsidP="0020391A">
      <w:pPr>
        <w:pStyle w:val="ad"/>
        <w:numPr>
          <w:ilvl w:val="0"/>
          <w:numId w:val="9"/>
        </w:numPr>
        <w:suppressAutoHyphens w:val="0"/>
        <w:autoSpaceDE/>
        <w:spacing w:after="200" w:line="276" w:lineRule="auto"/>
      </w:pPr>
      <w:r w:rsidRPr="001F58EE">
        <w:t>ОБЩИЕ ПОЛОЖЕНИЯ</w:t>
      </w:r>
    </w:p>
    <w:p w:rsidR="00D737DD" w:rsidRPr="001F58EE" w:rsidRDefault="00D737DD" w:rsidP="0020391A">
      <w:pPr>
        <w:pStyle w:val="ad"/>
        <w:spacing w:line="276" w:lineRule="auto"/>
        <w:ind w:left="1080"/>
      </w:pPr>
    </w:p>
    <w:p w:rsidR="00D737DD" w:rsidRPr="001F58EE" w:rsidRDefault="00D737DD" w:rsidP="0020391A">
      <w:pPr>
        <w:pStyle w:val="ad"/>
        <w:numPr>
          <w:ilvl w:val="1"/>
          <w:numId w:val="13"/>
        </w:numPr>
        <w:suppressAutoHyphens w:val="0"/>
        <w:autoSpaceDE/>
        <w:spacing w:after="200" w:line="276" w:lineRule="auto"/>
        <w:jc w:val="both"/>
      </w:pPr>
      <w:r>
        <w:t>Федеральный к</w:t>
      </w:r>
      <w:r w:rsidRPr="001F58EE">
        <w:t>онкурс «</w:t>
      </w:r>
      <w:r>
        <w:t>Арктика и я</w:t>
      </w:r>
      <w:r w:rsidRPr="001F58EE">
        <w:t>» (далее</w:t>
      </w:r>
      <w:r w:rsidR="0020391A" w:rsidRPr="0020391A">
        <w:t xml:space="preserve"> - </w:t>
      </w:r>
      <w:r w:rsidRPr="001F58EE">
        <w:t>Конкурс) проводится по инициативе МОО «Ассоциация полярников»</w:t>
      </w:r>
      <w:r>
        <w:t>. Организаторами конкурса</w:t>
      </w:r>
      <w:r w:rsidRPr="001F58EE">
        <w:t xml:space="preserve"> являются </w:t>
      </w:r>
      <w:r w:rsidRPr="001718ED">
        <w:t xml:space="preserve">Международный гуманитарно-просветительский центр «Полюса Земли» </w:t>
      </w:r>
      <w:r w:rsidRPr="001F58EE">
        <w:t>МОО «Ассоциация полярников»</w:t>
      </w:r>
      <w:r>
        <w:t xml:space="preserve"> и органы власти субъектов РФ.</w:t>
      </w:r>
    </w:p>
    <w:p w:rsidR="00D737DD" w:rsidRDefault="00D737DD" w:rsidP="0020391A">
      <w:pPr>
        <w:spacing w:line="276" w:lineRule="auto"/>
        <w:ind w:left="360"/>
        <w:jc w:val="both"/>
      </w:pPr>
      <w:r w:rsidRPr="001F58EE">
        <w:t xml:space="preserve">Конкурс приурочен к </w:t>
      </w:r>
      <w:r w:rsidRPr="00D562FB">
        <w:t>Году педагога и наставника</w:t>
      </w:r>
      <w:r>
        <w:t>, объявленного в Российской Федерации в 2023 году указом Президента РФ В.В. Путина.</w:t>
      </w:r>
    </w:p>
    <w:p w:rsidR="00BE42AA" w:rsidRDefault="00BE42AA" w:rsidP="0020391A">
      <w:pPr>
        <w:spacing w:line="276" w:lineRule="auto"/>
        <w:ind w:left="360"/>
        <w:jc w:val="both"/>
      </w:pPr>
    </w:p>
    <w:p w:rsidR="00BE42AA" w:rsidRDefault="00BE42AA" w:rsidP="0020391A">
      <w:pPr>
        <w:spacing w:line="276" w:lineRule="auto"/>
        <w:ind w:left="360"/>
        <w:jc w:val="both"/>
      </w:pPr>
      <w:proofErr w:type="gramStart"/>
      <w:r w:rsidRPr="001A5FE9">
        <w:rPr>
          <w:highlight w:val="yellow"/>
        </w:rPr>
        <w:t>Цель Федерального к</w:t>
      </w:r>
      <w:r w:rsidR="00D737DD" w:rsidRPr="001A5FE9">
        <w:rPr>
          <w:highlight w:val="yellow"/>
        </w:rPr>
        <w:t>онкурс</w:t>
      </w:r>
      <w:r w:rsidRPr="001A5FE9">
        <w:rPr>
          <w:highlight w:val="yellow"/>
        </w:rPr>
        <w:t>а</w:t>
      </w:r>
      <w:r w:rsidR="00D737DD" w:rsidRPr="001A5FE9">
        <w:rPr>
          <w:highlight w:val="yellow"/>
        </w:rPr>
        <w:t xml:space="preserve"> «Арктика и</w:t>
      </w:r>
      <w:r w:rsidRPr="001A5FE9">
        <w:rPr>
          <w:highlight w:val="yellow"/>
        </w:rPr>
        <w:t xml:space="preserve"> я» - содействие популяризации, профориентации, </w:t>
      </w:r>
      <w:r w:rsidR="00D737DD" w:rsidRPr="001A5FE9">
        <w:rPr>
          <w:highlight w:val="yellow"/>
        </w:rPr>
        <w:t>расширени</w:t>
      </w:r>
      <w:r w:rsidRPr="001A5FE9">
        <w:rPr>
          <w:highlight w:val="yellow"/>
        </w:rPr>
        <w:t>ю</w:t>
      </w:r>
      <w:r w:rsidR="00D737DD" w:rsidRPr="001A5FE9">
        <w:rPr>
          <w:highlight w:val="yellow"/>
        </w:rPr>
        <w:t xml:space="preserve"> знаний и привлечени</w:t>
      </w:r>
      <w:r w:rsidRPr="001A5FE9">
        <w:rPr>
          <w:highlight w:val="yellow"/>
        </w:rPr>
        <w:t>ю</w:t>
      </w:r>
      <w:r w:rsidR="00D737DD" w:rsidRPr="001A5FE9">
        <w:rPr>
          <w:highlight w:val="yellow"/>
        </w:rPr>
        <w:t xml:space="preserve"> внимания подрастающего поколения к Арк</w:t>
      </w:r>
      <w:r w:rsidRPr="001A5FE9">
        <w:rPr>
          <w:highlight w:val="yellow"/>
        </w:rPr>
        <w:t xml:space="preserve">тике и значимости освоения Крайнего Севера </w:t>
      </w:r>
      <w:r w:rsidRPr="001A5FE9">
        <w:rPr>
          <w:highlight w:val="yellow"/>
        </w:rPr>
        <w:t>для обеспечения достижения целей социально-экономического развития Арктической зоны Российской Федерации в соответствии с задачами,</w:t>
      </w:r>
      <w:r w:rsidRPr="001A5FE9">
        <w:rPr>
          <w:highlight w:val="yellow"/>
        </w:rPr>
        <w:t xml:space="preserve"> </w:t>
      </w:r>
      <w:r w:rsidRPr="001A5FE9">
        <w:rPr>
          <w:highlight w:val="yellow"/>
        </w:rPr>
        <w:t>поставленными Президентом Российской Федерации, а также целями и направлениями развития разрабатываемой Стратегии реализации молодежной политики в Российской Федерации на</w:t>
      </w:r>
      <w:r w:rsidRPr="001A5FE9">
        <w:rPr>
          <w:highlight w:val="yellow"/>
        </w:rPr>
        <w:t xml:space="preserve"> </w:t>
      </w:r>
      <w:r w:rsidRPr="001A5FE9">
        <w:rPr>
          <w:highlight w:val="yellow"/>
        </w:rPr>
        <w:t>период до 2030 года</w:t>
      </w:r>
      <w:proofErr w:type="gramEnd"/>
      <w:r w:rsidRPr="001A5FE9">
        <w:rPr>
          <w:highlight w:val="yellow"/>
        </w:rPr>
        <w:t xml:space="preserve"> </w:t>
      </w:r>
      <w:r w:rsidRPr="001A5FE9">
        <w:rPr>
          <w:highlight w:val="yellow"/>
        </w:rPr>
        <w:t>с учётом положений Стратегии национальной безопасности Российской Федерации и национальных целей развития Российской Федерации на период до 2030 года.</w:t>
      </w:r>
    </w:p>
    <w:p w:rsidR="00BE42AA" w:rsidRDefault="00BE42AA" w:rsidP="0020391A">
      <w:pPr>
        <w:spacing w:line="276" w:lineRule="auto"/>
        <w:ind w:left="360"/>
        <w:jc w:val="both"/>
      </w:pPr>
    </w:p>
    <w:p w:rsidR="00D737DD" w:rsidRPr="00E834A2" w:rsidRDefault="00D737DD" w:rsidP="0020391A">
      <w:pPr>
        <w:pStyle w:val="ad"/>
        <w:spacing w:line="276" w:lineRule="auto"/>
        <w:ind w:left="360"/>
        <w:jc w:val="both"/>
        <w:rPr>
          <w:i/>
        </w:rPr>
      </w:pPr>
      <w:proofErr w:type="gramStart"/>
      <w:r w:rsidRPr="00E834A2">
        <w:rPr>
          <w:i/>
        </w:rPr>
        <w:t>Арктика для  всех разная: это суровый край, состоящий из бескрайних ледяных тундр; это гигантские ледоколы и полярная авиация; это красота Северного сияния и нетронутая природа; это регион, богатый полезными ресурсами, это край древних культур коренных народов… Арктика настолько захватывающая и многообразная, что каждый человек может найти в ней что-то свое.</w:t>
      </w:r>
      <w:proofErr w:type="gramEnd"/>
      <w:r w:rsidRPr="00E834A2">
        <w:rPr>
          <w:i/>
        </w:rPr>
        <w:t xml:space="preserve"> Уникальность восприятия каждого человека позволит взглянуть на Арктику с разных сторон и точек зрения, поможет усилить вовлеченность школьников в изучение Крайнего Севера. Конкурс позволит взглянуть на работу педагога глазами детей. И ответить на вопросы: как сегодня у </w:t>
      </w:r>
      <w:r>
        <w:rPr>
          <w:i/>
        </w:rPr>
        <w:t>школьников</w:t>
      </w:r>
      <w:r w:rsidRPr="00E834A2">
        <w:rPr>
          <w:i/>
        </w:rPr>
        <w:t xml:space="preserve"> сформирован образ Арктики и что нужно</w:t>
      </w:r>
      <w:r w:rsidR="00BE42AA">
        <w:rPr>
          <w:i/>
        </w:rPr>
        <w:t xml:space="preserve"> </w:t>
      </w:r>
      <w:proofErr w:type="gramStart"/>
      <w:r w:rsidR="00BE42AA">
        <w:rPr>
          <w:i/>
        </w:rPr>
        <w:t>предпринять</w:t>
      </w:r>
      <w:proofErr w:type="gramEnd"/>
      <w:r w:rsidR="00BE42AA">
        <w:rPr>
          <w:i/>
        </w:rPr>
        <w:t xml:space="preserve"> для повышения</w:t>
      </w:r>
      <w:r w:rsidRPr="00E834A2">
        <w:rPr>
          <w:i/>
        </w:rPr>
        <w:t xml:space="preserve"> </w:t>
      </w:r>
      <w:r w:rsidR="00BE42AA">
        <w:rPr>
          <w:i/>
        </w:rPr>
        <w:t xml:space="preserve">качества </w:t>
      </w:r>
      <w:r w:rsidRPr="00E834A2">
        <w:rPr>
          <w:i/>
        </w:rPr>
        <w:t xml:space="preserve"> арктического просвещения?</w:t>
      </w:r>
    </w:p>
    <w:p w:rsidR="00D737DD" w:rsidRPr="00B93F15" w:rsidRDefault="00D737DD" w:rsidP="0020391A">
      <w:pPr>
        <w:pStyle w:val="ad"/>
        <w:spacing w:line="276" w:lineRule="auto"/>
        <w:ind w:left="360"/>
        <w:jc w:val="both"/>
      </w:pPr>
    </w:p>
    <w:p w:rsidR="00D737DD" w:rsidRPr="001F58EE" w:rsidRDefault="00D737DD" w:rsidP="0020391A">
      <w:pPr>
        <w:pStyle w:val="ad"/>
        <w:numPr>
          <w:ilvl w:val="1"/>
          <w:numId w:val="13"/>
        </w:numPr>
        <w:suppressAutoHyphens w:val="0"/>
        <w:autoSpaceDE/>
        <w:spacing w:after="200" w:line="276" w:lineRule="auto"/>
        <w:jc w:val="both"/>
      </w:pPr>
      <w:r w:rsidRPr="001F58EE">
        <w:t xml:space="preserve">В состав оргкомитета входят </w:t>
      </w:r>
      <w:r>
        <w:t>члены</w:t>
      </w:r>
      <w:r w:rsidRPr="001F58EE">
        <w:t xml:space="preserve"> МОО «Ассоциация полярников», </w:t>
      </w:r>
      <w:r>
        <w:t xml:space="preserve">органов власти субъектов РФ </w:t>
      </w:r>
      <w:r w:rsidRPr="001F58EE">
        <w:t>и приглашенные эксперты</w:t>
      </w:r>
      <w:r>
        <w:t xml:space="preserve"> (при необходимости)</w:t>
      </w:r>
      <w:r w:rsidRPr="001F58EE">
        <w:t xml:space="preserve">. </w:t>
      </w:r>
    </w:p>
    <w:p w:rsidR="00D737DD" w:rsidRPr="00BE42AA" w:rsidRDefault="00D737DD" w:rsidP="0020391A">
      <w:pPr>
        <w:pStyle w:val="Default"/>
        <w:numPr>
          <w:ilvl w:val="1"/>
          <w:numId w:val="13"/>
        </w:numPr>
        <w:spacing w:line="276" w:lineRule="auto"/>
        <w:jc w:val="both"/>
        <w:rPr>
          <w:color w:val="auto"/>
        </w:rPr>
      </w:pPr>
      <w:r w:rsidRPr="00333046">
        <w:rPr>
          <w:color w:val="auto"/>
        </w:rPr>
        <w:t>Ор</w:t>
      </w:r>
      <w:r w:rsidRPr="001F58EE">
        <w:rPr>
          <w:color w:val="auto"/>
        </w:rPr>
        <w:t xml:space="preserve">гкомитет Конкурса </w:t>
      </w:r>
      <w:r>
        <w:rPr>
          <w:color w:val="auto"/>
        </w:rPr>
        <w:t>оценивает работы участников</w:t>
      </w:r>
      <w:r w:rsidRPr="001F58EE">
        <w:rPr>
          <w:color w:val="auto"/>
        </w:rPr>
        <w:t>; информирует о мероприятиях Конкурса; формирует конкурсную программу; составляет расписание Конкурса; оставляет за собой право в рамках Конкурса добавлять мероприятия или изменять сроки их проведения, а также отменять их в случае форс-мажорных обстоятельств.</w:t>
      </w:r>
    </w:p>
    <w:p w:rsidR="00BE42AA" w:rsidRDefault="00BE42AA" w:rsidP="00BE42AA">
      <w:pPr>
        <w:pStyle w:val="Default"/>
        <w:spacing w:line="276" w:lineRule="auto"/>
        <w:jc w:val="both"/>
        <w:rPr>
          <w:color w:val="auto"/>
          <w:lang w:val="en-US"/>
        </w:rPr>
      </w:pPr>
    </w:p>
    <w:p w:rsidR="00BE42AA" w:rsidRDefault="00BE42AA" w:rsidP="00BE42AA">
      <w:pPr>
        <w:pStyle w:val="Default"/>
        <w:spacing w:line="276" w:lineRule="auto"/>
        <w:jc w:val="both"/>
        <w:rPr>
          <w:color w:val="auto"/>
          <w:lang w:val="en-US"/>
        </w:rPr>
      </w:pPr>
    </w:p>
    <w:p w:rsidR="00BE42AA" w:rsidRPr="001F58EE" w:rsidRDefault="00BE42AA" w:rsidP="00BE42AA">
      <w:pPr>
        <w:pStyle w:val="Default"/>
        <w:spacing w:line="276" w:lineRule="auto"/>
        <w:jc w:val="both"/>
        <w:rPr>
          <w:color w:val="auto"/>
        </w:rPr>
      </w:pPr>
    </w:p>
    <w:p w:rsidR="00D737DD" w:rsidRPr="001F58EE" w:rsidRDefault="00D737DD" w:rsidP="0020391A">
      <w:pPr>
        <w:spacing w:line="276" w:lineRule="auto"/>
        <w:ind w:left="360"/>
        <w:jc w:val="both"/>
        <w:rPr>
          <w:i/>
        </w:rPr>
      </w:pPr>
    </w:p>
    <w:p w:rsidR="00D737DD" w:rsidRPr="001F58EE" w:rsidRDefault="00D737DD" w:rsidP="0020391A">
      <w:pPr>
        <w:pStyle w:val="ad"/>
        <w:numPr>
          <w:ilvl w:val="0"/>
          <w:numId w:val="9"/>
        </w:numPr>
        <w:suppressAutoHyphens w:val="0"/>
        <w:autoSpaceDE/>
        <w:spacing w:after="200" w:line="276" w:lineRule="auto"/>
      </w:pPr>
      <w:r>
        <w:lastRenderedPageBreak/>
        <w:t xml:space="preserve">ЗАДАЧИ </w:t>
      </w:r>
      <w:r w:rsidRPr="001F58EE">
        <w:t xml:space="preserve">КОНКУРСА </w:t>
      </w:r>
    </w:p>
    <w:p w:rsidR="00D737DD" w:rsidRPr="001F58EE" w:rsidRDefault="00D737DD" w:rsidP="0020391A">
      <w:pPr>
        <w:pStyle w:val="ad"/>
        <w:spacing w:line="276" w:lineRule="auto"/>
        <w:ind w:left="1080"/>
      </w:pPr>
    </w:p>
    <w:p w:rsidR="00D737DD" w:rsidRPr="00BE42AA" w:rsidRDefault="00D737DD" w:rsidP="0020391A">
      <w:pPr>
        <w:pStyle w:val="ad"/>
        <w:numPr>
          <w:ilvl w:val="0"/>
          <w:numId w:val="10"/>
        </w:numPr>
        <w:suppressAutoHyphens w:val="0"/>
        <w:autoSpaceDE/>
        <w:spacing w:after="200" w:line="276" w:lineRule="auto"/>
        <w:jc w:val="both"/>
      </w:pPr>
      <w:r>
        <w:t xml:space="preserve">Повышение информированности и </w:t>
      </w:r>
      <w:r w:rsidRPr="00B93F15">
        <w:t>приобщение школьников к Арктике через участие в творческом процессе</w:t>
      </w:r>
      <w:r>
        <w:t>;</w:t>
      </w:r>
      <w:r w:rsidRPr="00B93F15">
        <w:t xml:space="preserve"> </w:t>
      </w:r>
    </w:p>
    <w:p w:rsidR="00BE42AA" w:rsidRPr="001F58EE" w:rsidRDefault="00BE42AA" w:rsidP="00BE42AA">
      <w:pPr>
        <w:pStyle w:val="ad"/>
        <w:numPr>
          <w:ilvl w:val="0"/>
          <w:numId w:val="10"/>
        </w:numPr>
        <w:suppressAutoHyphens w:val="0"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>П</w:t>
      </w:r>
      <w:r w:rsidRPr="001F58EE">
        <w:rPr>
          <w:lang w:eastAsia="ru-RU"/>
        </w:rPr>
        <w:t>рофориентация молодых людей, популяризация профессий, востребованных в Арктике.</w:t>
      </w:r>
    </w:p>
    <w:p w:rsidR="00D737DD" w:rsidRPr="001F58EE" w:rsidRDefault="00D737DD" w:rsidP="0020391A">
      <w:pPr>
        <w:pStyle w:val="ad"/>
        <w:numPr>
          <w:ilvl w:val="0"/>
          <w:numId w:val="10"/>
        </w:numPr>
        <w:suppressAutoHyphens w:val="0"/>
        <w:autoSpaceDE/>
        <w:spacing w:after="200" w:line="276" w:lineRule="auto"/>
        <w:jc w:val="both"/>
      </w:pPr>
      <w:r w:rsidRPr="001F58EE">
        <w:t>Содействие патриотическому воспитанию молодежи;</w:t>
      </w:r>
    </w:p>
    <w:p w:rsidR="00D737DD" w:rsidRPr="001F58EE" w:rsidRDefault="00D737DD" w:rsidP="0020391A">
      <w:pPr>
        <w:pStyle w:val="ad"/>
        <w:numPr>
          <w:ilvl w:val="0"/>
          <w:numId w:val="10"/>
        </w:numPr>
        <w:suppressAutoHyphens w:val="0"/>
        <w:autoSpaceDE/>
        <w:spacing w:after="200" w:line="276" w:lineRule="auto"/>
        <w:jc w:val="both"/>
      </w:pPr>
      <w:r w:rsidRPr="001F58EE">
        <w:t>Реализация научно-исследовательского и творческого потенциала подрастающего поколения;</w:t>
      </w:r>
    </w:p>
    <w:p w:rsidR="00D737DD" w:rsidRPr="001F58EE" w:rsidRDefault="00D737DD" w:rsidP="0020391A">
      <w:pPr>
        <w:pStyle w:val="ad"/>
        <w:numPr>
          <w:ilvl w:val="0"/>
          <w:numId w:val="10"/>
        </w:numPr>
        <w:suppressAutoHyphens w:val="0"/>
        <w:autoSpaceDE/>
        <w:spacing w:after="200" w:line="276" w:lineRule="auto"/>
        <w:jc w:val="both"/>
      </w:pPr>
      <w:r w:rsidRPr="001F58EE">
        <w:t>Расширение знаний в области истории</w:t>
      </w:r>
      <w:r>
        <w:t>, природы</w:t>
      </w:r>
      <w:r w:rsidRPr="001F58EE">
        <w:t xml:space="preserve"> и культуры полярных регионов;</w:t>
      </w:r>
    </w:p>
    <w:p w:rsidR="00D737DD" w:rsidRPr="001F58EE" w:rsidRDefault="00D737DD" w:rsidP="0020391A">
      <w:pPr>
        <w:spacing w:line="276" w:lineRule="auto"/>
        <w:ind w:left="360"/>
        <w:jc w:val="both"/>
        <w:rPr>
          <w:i/>
        </w:rPr>
      </w:pPr>
    </w:p>
    <w:p w:rsidR="00D737DD" w:rsidRPr="001F58EE" w:rsidRDefault="00D737DD" w:rsidP="0020391A">
      <w:pPr>
        <w:pStyle w:val="ad"/>
        <w:numPr>
          <w:ilvl w:val="0"/>
          <w:numId w:val="9"/>
        </w:numPr>
        <w:suppressAutoHyphens w:val="0"/>
        <w:autoSpaceDE/>
        <w:spacing w:line="276" w:lineRule="auto"/>
      </w:pPr>
      <w:r w:rsidRPr="001F58EE">
        <w:t>ПОРЯДОК И СРОКИ ПРОВЕДЕНИЯ КОНКУРСА</w:t>
      </w:r>
    </w:p>
    <w:p w:rsidR="00D737DD" w:rsidRPr="001F58EE" w:rsidRDefault="00D737DD" w:rsidP="0020391A">
      <w:pPr>
        <w:spacing w:line="276" w:lineRule="auto"/>
        <w:ind w:left="360"/>
        <w:jc w:val="both"/>
        <w:rPr>
          <w:i/>
        </w:rPr>
      </w:pPr>
    </w:p>
    <w:p w:rsidR="00D737DD" w:rsidRPr="001F58EE" w:rsidRDefault="00D737DD" w:rsidP="0020391A">
      <w:pPr>
        <w:spacing w:line="276" w:lineRule="auto"/>
        <w:jc w:val="both"/>
      </w:pPr>
      <w:r>
        <w:t xml:space="preserve">3.1. </w:t>
      </w:r>
      <w:r w:rsidRPr="001F58EE">
        <w:t>Участниками конкурса являются учащиеся средних общеобразовательных учреждений</w:t>
      </w:r>
      <w:r>
        <w:t>;</w:t>
      </w:r>
    </w:p>
    <w:p w:rsidR="00D737DD" w:rsidRPr="001F58EE" w:rsidRDefault="00D737DD" w:rsidP="0020391A">
      <w:pPr>
        <w:spacing w:line="276" w:lineRule="auto"/>
      </w:pPr>
      <w:r>
        <w:t xml:space="preserve">3.2. </w:t>
      </w:r>
      <w:r w:rsidRPr="001F58EE">
        <w:t xml:space="preserve">Возрастные группы участников: </w:t>
      </w:r>
      <w:r w:rsidRPr="00141AC5">
        <w:t>1-4 класс</w:t>
      </w:r>
      <w:r w:rsidRPr="001F58EE">
        <w:t xml:space="preserve"> (</w:t>
      </w:r>
      <w:r>
        <w:t>младшая</w:t>
      </w:r>
      <w:r w:rsidRPr="001F58EE">
        <w:t xml:space="preserve"> школа); </w:t>
      </w:r>
      <w:r w:rsidRPr="00141AC5">
        <w:t>5-9 класс</w:t>
      </w:r>
      <w:r w:rsidRPr="001F58EE">
        <w:t xml:space="preserve"> (средняя школа); </w:t>
      </w:r>
      <w:r>
        <w:t>10-11 класс</w:t>
      </w:r>
      <w:r w:rsidRPr="001F58EE">
        <w:t xml:space="preserve"> (</w:t>
      </w:r>
      <w:r>
        <w:t>старшая школа);</w:t>
      </w:r>
    </w:p>
    <w:p w:rsidR="00D737DD" w:rsidRPr="001F58EE" w:rsidRDefault="00D737DD" w:rsidP="0020391A">
      <w:pPr>
        <w:spacing w:line="276" w:lineRule="auto"/>
        <w:jc w:val="both"/>
      </w:pPr>
      <w:r>
        <w:t xml:space="preserve">3.3. </w:t>
      </w:r>
      <w:r w:rsidRPr="001F58EE">
        <w:t xml:space="preserve">Сроки проведения Конкурса: </w:t>
      </w:r>
      <w:r>
        <w:t>15</w:t>
      </w:r>
      <w:r w:rsidRPr="001F58EE">
        <w:t>.</w:t>
      </w:r>
      <w:r>
        <w:t>09</w:t>
      </w:r>
      <w:r w:rsidRPr="001F58EE">
        <w:t>.202</w:t>
      </w:r>
      <w:r>
        <w:t>3</w:t>
      </w:r>
      <w:r w:rsidRPr="001F58EE">
        <w:t xml:space="preserve"> – 31.</w:t>
      </w:r>
      <w:r w:rsidR="00666AF8">
        <w:t>12</w:t>
      </w:r>
      <w:r w:rsidRPr="001F58EE">
        <w:t>.202</w:t>
      </w:r>
      <w:r>
        <w:t>3;</w:t>
      </w:r>
      <w:r>
        <w:rPr>
          <w:rStyle w:val="af2"/>
        </w:rPr>
        <w:footnoteReference w:id="1"/>
      </w:r>
    </w:p>
    <w:p w:rsidR="00D737DD" w:rsidRPr="001F58EE" w:rsidRDefault="00D737DD" w:rsidP="0020391A">
      <w:pPr>
        <w:spacing w:line="276" w:lineRule="auto"/>
        <w:jc w:val="both"/>
      </w:pPr>
      <w:r>
        <w:t xml:space="preserve">3.4. </w:t>
      </w:r>
      <w:r w:rsidRPr="001F58EE">
        <w:t xml:space="preserve">Сроки принятия работ для участия в конкурсе: </w:t>
      </w:r>
      <w:r>
        <w:t>15</w:t>
      </w:r>
      <w:r w:rsidRPr="001F58EE">
        <w:t>.</w:t>
      </w:r>
      <w:r>
        <w:t>09</w:t>
      </w:r>
      <w:r w:rsidRPr="001F58EE">
        <w:t>.202</w:t>
      </w:r>
      <w:r>
        <w:t>3</w:t>
      </w:r>
      <w:r w:rsidRPr="001F58EE">
        <w:t xml:space="preserve"> – </w:t>
      </w:r>
      <w:r w:rsidR="00BE42AA" w:rsidRPr="00BE42AA">
        <w:t>06</w:t>
      </w:r>
      <w:r>
        <w:t>.1</w:t>
      </w:r>
      <w:r w:rsidR="00666AF8">
        <w:t>1</w:t>
      </w:r>
      <w:r w:rsidRPr="001F58EE">
        <w:t>.202</w:t>
      </w:r>
      <w:r>
        <w:t>3;</w:t>
      </w:r>
    </w:p>
    <w:p w:rsidR="00D737DD" w:rsidRPr="001F58EE" w:rsidRDefault="00D737DD" w:rsidP="0020391A">
      <w:pPr>
        <w:spacing w:line="276" w:lineRule="auto"/>
        <w:jc w:val="both"/>
      </w:pPr>
      <w:r>
        <w:t xml:space="preserve">3.5. </w:t>
      </w:r>
      <w:proofErr w:type="spellStart"/>
      <w:proofErr w:type="gramStart"/>
      <w:r w:rsidRPr="001F58EE">
        <w:t>C</w:t>
      </w:r>
      <w:proofErr w:type="gramEnd"/>
      <w:r w:rsidRPr="001F58EE">
        <w:t>роки</w:t>
      </w:r>
      <w:proofErr w:type="spellEnd"/>
      <w:r w:rsidRPr="001F58EE">
        <w:t xml:space="preserve"> проведения экс</w:t>
      </w:r>
      <w:r>
        <w:t xml:space="preserve">пертизы и оценки работы жюри: </w:t>
      </w:r>
      <w:r w:rsidR="00BE42AA" w:rsidRPr="00BE42AA">
        <w:t>07</w:t>
      </w:r>
      <w:r>
        <w:t>.11.2</w:t>
      </w:r>
      <w:bookmarkStart w:id="0" w:name="_GoBack"/>
      <w:bookmarkEnd w:id="0"/>
      <w:r>
        <w:t>023</w:t>
      </w:r>
      <w:r w:rsidRPr="001F58EE">
        <w:t xml:space="preserve"> – </w:t>
      </w:r>
      <w:r w:rsidR="00BE42AA" w:rsidRPr="00BE42AA">
        <w:t>25</w:t>
      </w:r>
      <w:r w:rsidRPr="001F58EE">
        <w:t>.11.202</w:t>
      </w:r>
      <w:r>
        <w:t>3;</w:t>
      </w:r>
    </w:p>
    <w:p w:rsidR="00D737DD" w:rsidRPr="001F58EE" w:rsidRDefault="00D737DD" w:rsidP="0020391A">
      <w:pPr>
        <w:spacing w:line="276" w:lineRule="auto"/>
        <w:jc w:val="both"/>
      </w:pPr>
      <w:r>
        <w:t>3.6. Сроки оглашения победителей 01.12.2023 – 0</w:t>
      </w:r>
      <w:r w:rsidR="00666AF8">
        <w:t>7</w:t>
      </w:r>
      <w:r>
        <w:t>.</w:t>
      </w:r>
      <w:r w:rsidRPr="001F58EE">
        <w:t>1</w:t>
      </w:r>
      <w:r>
        <w:t>2</w:t>
      </w:r>
      <w:r w:rsidRPr="001F58EE">
        <w:t>.202</w:t>
      </w:r>
      <w:r>
        <w:t>3;</w:t>
      </w:r>
    </w:p>
    <w:p w:rsidR="00D737DD" w:rsidRPr="001F58EE" w:rsidRDefault="00D737DD" w:rsidP="0020391A">
      <w:pPr>
        <w:spacing w:line="276" w:lineRule="auto"/>
        <w:jc w:val="both"/>
      </w:pPr>
      <w:r>
        <w:t>3.7.</w:t>
      </w:r>
      <w:r w:rsidRPr="001F58EE">
        <w:t xml:space="preserve"> Сроки награждения победителей </w:t>
      </w:r>
      <w:r w:rsidR="00666AF8">
        <w:t>07</w:t>
      </w:r>
      <w:r w:rsidRPr="001F58EE">
        <w:t>.12.202</w:t>
      </w:r>
      <w:r>
        <w:t>3</w:t>
      </w:r>
      <w:r w:rsidRPr="001F58EE">
        <w:t xml:space="preserve"> – 31.12.202</w:t>
      </w:r>
      <w:r>
        <w:t>3;</w:t>
      </w:r>
    </w:p>
    <w:p w:rsidR="00D737DD" w:rsidRPr="00D737DD" w:rsidRDefault="00D737DD" w:rsidP="0020391A">
      <w:pPr>
        <w:pStyle w:val="Default"/>
        <w:spacing w:line="276" w:lineRule="auto"/>
        <w:rPr>
          <w:color w:val="auto"/>
          <w:lang w:val="en-US"/>
        </w:rPr>
      </w:pPr>
      <w:r>
        <w:rPr>
          <w:color w:val="auto"/>
        </w:rPr>
        <w:t xml:space="preserve">3.8. </w:t>
      </w:r>
      <w:r w:rsidRPr="001F58EE">
        <w:rPr>
          <w:color w:val="auto"/>
        </w:rPr>
        <w:t>Рабо</w:t>
      </w:r>
      <w:r>
        <w:rPr>
          <w:color w:val="auto"/>
        </w:rPr>
        <w:t xml:space="preserve">ты участников оцениваются жюри </w:t>
      </w:r>
      <w:r w:rsidRPr="001F58EE">
        <w:rPr>
          <w:color w:val="auto"/>
        </w:rPr>
        <w:t>по каждой из 3 номинаций по 100 бальной шкале. На основании оценок присуждается 1, 2 и 3 места.</w:t>
      </w:r>
    </w:p>
    <w:p w:rsidR="00D737DD" w:rsidRPr="001F58EE" w:rsidRDefault="00D737DD" w:rsidP="0020391A">
      <w:pPr>
        <w:pStyle w:val="ad"/>
        <w:spacing w:line="276" w:lineRule="auto"/>
        <w:jc w:val="both"/>
        <w:rPr>
          <w:lang w:eastAsia="ru-RU"/>
        </w:rPr>
      </w:pPr>
    </w:p>
    <w:p w:rsidR="00D737DD" w:rsidRPr="001F58EE" w:rsidRDefault="00D737DD" w:rsidP="0020391A">
      <w:pPr>
        <w:pStyle w:val="ad"/>
        <w:numPr>
          <w:ilvl w:val="0"/>
          <w:numId w:val="9"/>
        </w:numPr>
        <w:suppressAutoHyphens w:val="0"/>
        <w:autoSpaceDE/>
        <w:spacing w:after="200" w:line="276" w:lineRule="auto"/>
        <w:jc w:val="both"/>
      </w:pPr>
      <w:r w:rsidRPr="001F58EE">
        <w:t>НОМИНАЦИИ</w:t>
      </w:r>
    </w:p>
    <w:p w:rsidR="00D737DD" w:rsidRPr="001F58EE" w:rsidRDefault="00D737DD" w:rsidP="0020391A">
      <w:pPr>
        <w:spacing w:line="276" w:lineRule="auto"/>
        <w:ind w:left="360"/>
        <w:jc w:val="both"/>
      </w:pPr>
      <w:r>
        <w:t>Конку</w:t>
      </w:r>
      <w:proofErr w:type="gramStart"/>
      <w:r>
        <w:t>рс</w:t>
      </w:r>
      <w:r w:rsidRPr="001F58EE">
        <w:t xml:space="preserve"> вкл</w:t>
      </w:r>
      <w:proofErr w:type="gramEnd"/>
      <w:r w:rsidRPr="001F58EE">
        <w:t xml:space="preserve">ючает три номинации: </w:t>
      </w:r>
    </w:p>
    <w:p w:rsidR="00D737DD" w:rsidRDefault="00D737DD" w:rsidP="0020391A">
      <w:pPr>
        <w:pStyle w:val="ad"/>
        <w:numPr>
          <w:ilvl w:val="0"/>
          <w:numId w:val="14"/>
        </w:numPr>
        <w:suppressAutoHyphens w:val="0"/>
        <w:autoSpaceDE/>
        <w:spacing w:after="200" w:line="276" w:lineRule="auto"/>
        <w:jc w:val="both"/>
      </w:pPr>
      <w:r w:rsidRPr="00F368DF">
        <w:t>Для младшей школы</w:t>
      </w:r>
      <w:r>
        <w:t xml:space="preserve"> (</w:t>
      </w:r>
      <w:r w:rsidRPr="00141AC5">
        <w:t>1-4 класс)</w:t>
      </w:r>
      <w:r w:rsidRPr="00F368DF">
        <w:t xml:space="preserve"> – конкурс рисунков </w:t>
      </w:r>
      <w:r>
        <w:t xml:space="preserve">об </w:t>
      </w:r>
      <w:r w:rsidRPr="00F368DF">
        <w:t>Арктик</w:t>
      </w:r>
      <w:r>
        <w:t>е</w:t>
      </w:r>
      <w:r w:rsidRPr="00F368DF">
        <w:t>;</w:t>
      </w:r>
    </w:p>
    <w:p w:rsidR="00D737DD" w:rsidRPr="00B93F15" w:rsidRDefault="00D737DD" w:rsidP="0020391A">
      <w:pPr>
        <w:spacing w:line="276" w:lineRule="auto"/>
        <w:jc w:val="both"/>
      </w:pPr>
      <w:r w:rsidRPr="00B93F15">
        <w:t>Требования к работе: Рисунок должен ответить на вопрос, как ребенок представляет себе Арктику и</w:t>
      </w:r>
      <w:r>
        <w:t xml:space="preserve"> может</w:t>
      </w:r>
      <w:r w:rsidRPr="00B93F15">
        <w:t xml:space="preserve"> изображать любую сторону жизни </w:t>
      </w:r>
      <w:r>
        <w:t>в регионе.</w:t>
      </w:r>
    </w:p>
    <w:p w:rsidR="00D737DD" w:rsidRPr="00F368DF" w:rsidRDefault="00D737DD" w:rsidP="0020391A">
      <w:pPr>
        <w:spacing w:line="276" w:lineRule="auto"/>
        <w:jc w:val="both"/>
      </w:pPr>
      <w:r w:rsidRPr="00F368DF">
        <w:t>Все рисунки должны быть посвящены арктическим тематикам и выполнены карандашами, фломастерами и/или красками на бумаге в форматах А</w:t>
      </w:r>
      <w:proofErr w:type="gramStart"/>
      <w:r w:rsidRPr="00F368DF">
        <w:t>4</w:t>
      </w:r>
      <w:proofErr w:type="gramEnd"/>
      <w:r w:rsidRPr="00F368DF">
        <w:t xml:space="preserve"> или А3, быть яркими и красочными.</w:t>
      </w:r>
    </w:p>
    <w:p w:rsidR="00D737DD" w:rsidRPr="00141AC5" w:rsidRDefault="00D737DD" w:rsidP="0020391A">
      <w:pPr>
        <w:pStyle w:val="ad"/>
        <w:numPr>
          <w:ilvl w:val="0"/>
          <w:numId w:val="14"/>
        </w:numPr>
        <w:suppressAutoHyphens w:val="0"/>
        <w:autoSpaceDE/>
        <w:spacing w:after="200" w:line="276" w:lineRule="auto"/>
        <w:jc w:val="both"/>
      </w:pPr>
      <w:r w:rsidRPr="00141AC5">
        <w:t>Для средней школы (5-9 класс) – эссе на тему «Арктические профессии».</w:t>
      </w:r>
    </w:p>
    <w:p w:rsidR="00D737DD" w:rsidRDefault="00D737DD" w:rsidP="0020391A">
      <w:pPr>
        <w:spacing w:line="276" w:lineRule="auto"/>
        <w:jc w:val="both"/>
      </w:pPr>
      <w:r>
        <w:t>Требования к работе: Эссе должно быть посвящено профессиям, востребованным в Арктике, или ответить на вопрос, кем школьник хочет работать в Арктике.</w:t>
      </w:r>
    </w:p>
    <w:p w:rsidR="00D737DD" w:rsidRDefault="00D737DD" w:rsidP="0020391A">
      <w:pPr>
        <w:spacing w:line="276" w:lineRule="auto"/>
        <w:jc w:val="both"/>
      </w:pPr>
      <w:r w:rsidRPr="00F368DF">
        <w:t>Объем сочинения не должен превышать двух страниц А</w:t>
      </w:r>
      <w:proofErr w:type="gramStart"/>
      <w:r w:rsidRPr="00F368DF">
        <w:t>4</w:t>
      </w:r>
      <w:proofErr w:type="gramEnd"/>
      <w:r w:rsidRPr="00F368DF">
        <w:t>, 12 кеглем, включая</w:t>
      </w:r>
      <w:r>
        <w:t xml:space="preserve"> </w:t>
      </w:r>
      <w:r w:rsidRPr="00F368DF">
        <w:t>заголовок и ФИО автора. Сочинение носит индивидуальный характер. Коллективные</w:t>
      </w:r>
      <w:r>
        <w:t xml:space="preserve"> </w:t>
      </w:r>
      <w:r w:rsidRPr="00F368DF">
        <w:t>работы не рассматриваются. Требования к</w:t>
      </w:r>
      <w:r>
        <w:t xml:space="preserve"> </w:t>
      </w:r>
      <w:r w:rsidRPr="00F368DF">
        <w:t xml:space="preserve">оформлению работы: текстовый редактор WORD, шрифт </w:t>
      </w:r>
      <w:proofErr w:type="spellStart"/>
      <w:r w:rsidRPr="00F368DF">
        <w:lastRenderedPageBreak/>
        <w:t>Times</w:t>
      </w:r>
      <w:proofErr w:type="spellEnd"/>
      <w:r w:rsidRPr="00F368DF">
        <w:t xml:space="preserve"> </w:t>
      </w:r>
      <w:proofErr w:type="spellStart"/>
      <w:r w:rsidRPr="00F368DF">
        <w:t>New</w:t>
      </w:r>
      <w:proofErr w:type="spellEnd"/>
      <w:r w:rsidRPr="00F368DF">
        <w:t xml:space="preserve"> </w:t>
      </w:r>
      <w:proofErr w:type="spellStart"/>
      <w:r w:rsidRPr="00F368DF">
        <w:t>Roman</w:t>
      </w:r>
      <w:proofErr w:type="spellEnd"/>
      <w:r w:rsidRPr="00F368DF">
        <w:t>, 12 кегль,</w:t>
      </w:r>
      <w:r>
        <w:t xml:space="preserve"> </w:t>
      </w:r>
      <w:r w:rsidRPr="00F368DF">
        <w:t>интервал 1. Творческие работы, присылаемые в электронном виде, должны быть</w:t>
      </w:r>
      <w:r>
        <w:t xml:space="preserve"> </w:t>
      </w:r>
      <w:r w:rsidRPr="00F368DF">
        <w:t>сохранены в форматах: .</w:t>
      </w:r>
      <w:proofErr w:type="spellStart"/>
      <w:r w:rsidRPr="00F368DF">
        <w:t>doc</w:t>
      </w:r>
      <w:proofErr w:type="spellEnd"/>
      <w:r w:rsidRPr="00F368DF">
        <w:t xml:space="preserve"> или .</w:t>
      </w:r>
      <w:proofErr w:type="spellStart"/>
      <w:r w:rsidRPr="00F368DF">
        <w:t>docx</w:t>
      </w:r>
      <w:proofErr w:type="spellEnd"/>
      <w:r w:rsidRPr="00F368DF">
        <w:t>.</w:t>
      </w:r>
    </w:p>
    <w:p w:rsidR="00D737DD" w:rsidRDefault="00D737DD" w:rsidP="0020391A">
      <w:pPr>
        <w:pStyle w:val="ad"/>
        <w:numPr>
          <w:ilvl w:val="0"/>
          <w:numId w:val="14"/>
        </w:numPr>
        <w:suppressAutoHyphens w:val="0"/>
        <w:autoSpaceDE/>
        <w:spacing w:after="200" w:line="276" w:lineRule="auto"/>
        <w:jc w:val="both"/>
      </w:pPr>
      <w:r w:rsidRPr="00F368DF">
        <w:t>Для старшей школы</w:t>
      </w:r>
      <w:r>
        <w:t xml:space="preserve"> (10-11 класс) </w:t>
      </w:r>
      <w:r w:rsidRPr="00141AC5">
        <w:t>–</w:t>
      </w:r>
      <w:r>
        <w:t xml:space="preserve"> видеоролик на тему «Самый яркий факт или впечатление об Арктике». </w:t>
      </w:r>
    </w:p>
    <w:p w:rsidR="00D737DD" w:rsidRDefault="00D737DD" w:rsidP="0020391A">
      <w:pPr>
        <w:spacing w:before="100" w:beforeAutospacing="1" w:after="100" w:afterAutospacing="1" w:line="276" w:lineRule="auto"/>
        <w:jc w:val="both"/>
      </w:pPr>
      <w:r>
        <w:t xml:space="preserve">Требования к работе: </w:t>
      </w:r>
    </w:p>
    <w:p w:rsidR="00D737DD" w:rsidRPr="006F60A2" w:rsidRDefault="00D737DD" w:rsidP="0020391A">
      <w:pPr>
        <w:spacing w:before="100" w:beforeAutospacing="1" w:after="100" w:afterAutospacing="1" w:line="276" w:lineRule="auto"/>
        <w:jc w:val="both"/>
      </w:pPr>
      <w:r w:rsidRPr="006F60A2">
        <w:t xml:space="preserve">Видеоролик может быть представлен в любом жанре: </w:t>
      </w:r>
      <w:r>
        <w:t xml:space="preserve">репортаж, </w:t>
      </w:r>
      <w:r w:rsidRPr="006F60A2">
        <w:t>короткометражный фильм; видеоклип; анимация (мультипликация) и пр.</w:t>
      </w:r>
    </w:p>
    <w:p w:rsidR="00D737DD" w:rsidRDefault="00D737DD" w:rsidP="0020391A">
      <w:pPr>
        <w:spacing w:before="100" w:beforeAutospacing="1" w:after="100" w:afterAutospacing="1" w:line="276" w:lineRule="auto"/>
        <w:jc w:val="both"/>
      </w:pPr>
      <w:r w:rsidRPr="001F45DE">
        <w:t xml:space="preserve">Минимальное разрешение видеоролика – 480x360 для 4:3, 480x272 для 16:9, не ниже 240 </w:t>
      </w:r>
      <w:proofErr w:type="spellStart"/>
      <w:r w:rsidRPr="001F45DE">
        <w:t>px</w:t>
      </w:r>
      <w:proofErr w:type="spellEnd"/>
      <w:r w:rsidRPr="001F45DE">
        <w:t xml:space="preserve"> (пикселей).</w:t>
      </w:r>
      <w:r w:rsidRPr="004B5A86">
        <w:t xml:space="preserve"> </w:t>
      </w:r>
      <w:r>
        <w:t xml:space="preserve">Предпочтительное </w:t>
      </w:r>
      <w:r w:rsidRPr="001F45DE">
        <w:t>разрешение видеоролика –</w:t>
      </w:r>
      <w:r w:rsidRPr="004B5A86">
        <w:t>HD  i1080 / i720  (1920:1080 / 1280:720)</w:t>
      </w:r>
      <w:r>
        <w:t xml:space="preserve"> для </w:t>
      </w:r>
      <w:r w:rsidRPr="004B5A86">
        <w:t>16:9</w:t>
      </w:r>
      <w:r>
        <w:t xml:space="preserve">. </w:t>
      </w:r>
      <w:r w:rsidRPr="004B5A86">
        <w:t>Кодек: любой (предварительно проверить воспроизведение на стандартном устройстве)</w:t>
      </w:r>
      <w:r>
        <w:t xml:space="preserve">. </w:t>
      </w:r>
      <w:proofErr w:type="spellStart"/>
      <w:r w:rsidRPr="004B5A86">
        <w:t>Битрейт</w:t>
      </w:r>
      <w:proofErr w:type="spellEnd"/>
      <w:r w:rsidRPr="004B5A86">
        <w:t xml:space="preserve">: не более 10 </w:t>
      </w:r>
      <w:proofErr w:type="spellStart"/>
      <w:r w:rsidRPr="004B5A86">
        <w:t>мб</w:t>
      </w:r>
      <w:proofErr w:type="spellEnd"/>
      <w:r w:rsidRPr="004B5A86">
        <w:t>/</w:t>
      </w:r>
      <w:proofErr w:type="gramStart"/>
      <w:r w:rsidRPr="004B5A86">
        <w:t>с</w:t>
      </w:r>
      <w:proofErr w:type="gramEnd"/>
      <w:r>
        <w:t xml:space="preserve">. </w:t>
      </w:r>
      <w:r w:rsidRPr="004B5A86">
        <w:t>Звук: нормализация уровня</w:t>
      </w:r>
      <w:r>
        <w:t>.</w:t>
      </w:r>
      <w:r w:rsidRPr="001F45DE">
        <w:t xml:space="preserve"> Ориентация – горизонтальная. Продолжительность записи видеоролика не более </w:t>
      </w:r>
      <w:r>
        <w:t>2</w:t>
      </w:r>
      <w:r w:rsidRPr="001F45DE">
        <w:t xml:space="preserve"> минут. Участие автора в сюжете/</w:t>
      </w:r>
      <w:proofErr w:type="gramStart"/>
      <w:r w:rsidRPr="001F45DE">
        <w:t>ах</w:t>
      </w:r>
      <w:proofErr w:type="gramEnd"/>
      <w:r w:rsidRPr="001F45DE">
        <w:t xml:space="preserve"> видеоролика необязательно. Использование специальных программ и инструментов при съёмке и монтаже видеоролика самостоятельно решается участником Конкурса. Участники Конкурса сами определяют жанр видеоролика (интервью, репортаж, видеоклип</w:t>
      </w:r>
      <w:r>
        <w:t>, анимация</w:t>
      </w:r>
      <w:r w:rsidRPr="001F45DE">
        <w:t xml:space="preserve"> и т.п.).</w:t>
      </w:r>
    </w:p>
    <w:p w:rsidR="00D737DD" w:rsidRPr="00FD4221" w:rsidRDefault="00D737DD" w:rsidP="0020391A">
      <w:pPr>
        <w:spacing w:line="276" w:lineRule="auto"/>
        <w:jc w:val="both"/>
      </w:pPr>
      <w:r w:rsidRPr="00FD4221">
        <w:t xml:space="preserve">Запрещается использовать в видеороликах объекты, нарушающие авторские права (логотипы, музыку, фотографии, фрагменты видео, фрагменты документальных и художественных фильмов и пр.). </w:t>
      </w:r>
      <w:proofErr w:type="gramStart"/>
      <w:r w:rsidRPr="00FD4221">
        <w:t>Допускается использовать только собственный аудио-</w:t>
      </w:r>
      <w:proofErr w:type="spellStart"/>
      <w:r w:rsidRPr="00FD4221">
        <w:t>видеоконтент</w:t>
      </w:r>
      <w:proofErr w:type="spellEnd"/>
      <w:r w:rsidRPr="00FD4221">
        <w:t xml:space="preserve">, а также контент, распространяемый под открытой </w:t>
      </w:r>
      <w:r>
        <w:t>лицензией СС (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>) или находящихся в официальных бесплатных библиотеках</w:t>
      </w:r>
      <w:r w:rsidRPr="00FD4221">
        <w:t>.</w:t>
      </w:r>
      <w:proofErr w:type="gramEnd"/>
    </w:p>
    <w:p w:rsidR="00D737DD" w:rsidRPr="00C354F4" w:rsidRDefault="00D737DD" w:rsidP="0020391A">
      <w:pPr>
        <w:spacing w:line="276" w:lineRule="auto"/>
        <w:jc w:val="both"/>
      </w:pPr>
    </w:p>
    <w:p w:rsidR="00D737DD" w:rsidRPr="001F58EE" w:rsidRDefault="00D737DD" w:rsidP="0020391A">
      <w:pPr>
        <w:pStyle w:val="ad"/>
        <w:numPr>
          <w:ilvl w:val="0"/>
          <w:numId w:val="9"/>
        </w:numPr>
        <w:suppressAutoHyphens w:val="0"/>
        <w:autoSpaceDE/>
        <w:spacing w:line="276" w:lineRule="auto"/>
        <w:jc w:val="both"/>
      </w:pPr>
      <w:r w:rsidRPr="001F58EE">
        <w:t>УСЛОВИЯ ПРОВЕДЕНИЯ КОНКУРСА</w:t>
      </w:r>
    </w:p>
    <w:p w:rsidR="00D737DD" w:rsidRPr="001F58EE" w:rsidRDefault="00D737DD" w:rsidP="0020391A">
      <w:pPr>
        <w:pStyle w:val="Default"/>
        <w:spacing w:line="276" w:lineRule="auto"/>
        <w:ind w:left="720"/>
        <w:jc w:val="both"/>
      </w:pPr>
    </w:p>
    <w:p w:rsidR="00D737DD" w:rsidRPr="001F58EE" w:rsidRDefault="00D737DD" w:rsidP="0020391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1F58EE">
        <w:t>Участники могут предоставить на Конкурс не более одной конкурсной</w:t>
      </w:r>
    </w:p>
    <w:p w:rsidR="00D737DD" w:rsidRDefault="00D737DD" w:rsidP="0020391A">
      <w:pPr>
        <w:pStyle w:val="Default"/>
        <w:spacing w:line="276" w:lineRule="auto"/>
        <w:jc w:val="both"/>
      </w:pPr>
      <w:r>
        <w:t>работы и могут направить работу один раз на один адрес приема работ;</w:t>
      </w:r>
    </w:p>
    <w:p w:rsidR="00D737DD" w:rsidRDefault="00D737DD" w:rsidP="0020391A">
      <w:pPr>
        <w:pStyle w:val="Default"/>
        <w:spacing w:line="276" w:lineRule="auto"/>
        <w:jc w:val="both"/>
      </w:pPr>
    </w:p>
    <w:p w:rsidR="00D737DD" w:rsidRPr="001F58EE" w:rsidRDefault="00D737DD" w:rsidP="0020391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1F58EE">
        <w:t>При сдаче работы необходимо заполнить и предоставить в электронном и/или напечатанном виде</w:t>
      </w:r>
      <w:r>
        <w:t xml:space="preserve"> (при личной сдаче работы)</w:t>
      </w:r>
      <w:r w:rsidRPr="001F58EE">
        <w:t xml:space="preserve"> Согласие от родителей (законных представителей) ребенка – автора работы с требованиями Положения о </w:t>
      </w:r>
      <w:r>
        <w:t xml:space="preserve">федеральном </w:t>
      </w:r>
      <w:r w:rsidRPr="001F58EE">
        <w:t>конкурсе «</w:t>
      </w:r>
      <w:r>
        <w:t>Арктика и я</w:t>
      </w:r>
      <w:r w:rsidRPr="001F58EE">
        <w:t>» и контактные данные</w:t>
      </w:r>
      <w:r>
        <w:t>, которые также будет являться заявкой на участие</w:t>
      </w:r>
      <w:r w:rsidRPr="001F58EE">
        <w:t xml:space="preserve"> (Приложение 1)</w:t>
      </w:r>
      <w:r>
        <w:t xml:space="preserve">. </w:t>
      </w:r>
      <w:r w:rsidRPr="005D1865">
        <w:t>Согласие должно быть заполнено в печатном виде или читаемым и разборчивым подчерком</w:t>
      </w:r>
      <w:r>
        <w:t xml:space="preserve">, а также подписано родителем (законным представителем) ребенка – автора работы. </w:t>
      </w:r>
    </w:p>
    <w:p w:rsidR="00D737DD" w:rsidRPr="001F58EE" w:rsidRDefault="00D737DD" w:rsidP="0020391A">
      <w:pPr>
        <w:pStyle w:val="Default"/>
        <w:spacing w:line="276" w:lineRule="auto"/>
        <w:jc w:val="both"/>
      </w:pPr>
    </w:p>
    <w:p w:rsidR="00D737DD" w:rsidRPr="001F58EE" w:rsidRDefault="00D737DD" w:rsidP="0020391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1F58EE">
        <w:t>Работа, отправленная на конкурс</w:t>
      </w:r>
      <w:r>
        <w:t>,</w:t>
      </w:r>
      <w:r w:rsidRPr="001F58EE">
        <w:t xml:space="preserve"> не должна быть копией, частью работ других авторов или плагиатом;</w:t>
      </w:r>
    </w:p>
    <w:p w:rsidR="00D737DD" w:rsidRPr="001F58EE" w:rsidRDefault="00D737DD" w:rsidP="0020391A">
      <w:pPr>
        <w:pStyle w:val="Default"/>
        <w:spacing w:line="276" w:lineRule="auto"/>
        <w:jc w:val="both"/>
      </w:pPr>
    </w:p>
    <w:p w:rsidR="00D737DD" w:rsidRPr="001F58EE" w:rsidRDefault="00D737DD" w:rsidP="0020391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1F58EE">
        <w:t>Все работы должны быть выполнены непосредственно самим</w:t>
      </w:r>
    </w:p>
    <w:p w:rsidR="00D737DD" w:rsidRPr="001F58EE" w:rsidRDefault="00D737DD" w:rsidP="0020391A">
      <w:pPr>
        <w:pStyle w:val="Default"/>
        <w:spacing w:line="276" w:lineRule="auto"/>
        <w:jc w:val="both"/>
      </w:pPr>
      <w:r w:rsidRPr="001F58EE">
        <w:t>участником под руководством родителя (законного представителя), педагога или</w:t>
      </w:r>
    </w:p>
    <w:p w:rsidR="00D737DD" w:rsidRPr="001F58EE" w:rsidRDefault="00D737DD" w:rsidP="0020391A">
      <w:pPr>
        <w:pStyle w:val="Default"/>
        <w:spacing w:line="276" w:lineRule="auto"/>
        <w:jc w:val="both"/>
      </w:pPr>
      <w:r w:rsidRPr="001F58EE">
        <w:lastRenderedPageBreak/>
        <w:t>воспитателя и соответствовать тематике Конкурса</w:t>
      </w:r>
      <w:r>
        <w:t>;</w:t>
      </w:r>
    </w:p>
    <w:p w:rsidR="00D737DD" w:rsidRPr="001F58EE" w:rsidRDefault="00D737DD" w:rsidP="0020391A">
      <w:pPr>
        <w:pStyle w:val="Default"/>
        <w:spacing w:line="276" w:lineRule="auto"/>
        <w:jc w:val="both"/>
      </w:pPr>
    </w:p>
    <w:p w:rsidR="00D737DD" w:rsidRPr="00793FCE" w:rsidRDefault="00D737DD" w:rsidP="0020391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77128D">
        <w:t xml:space="preserve">Конкурс предполагает дистанционное участие. Для участия нужно отправить </w:t>
      </w:r>
      <w:r>
        <w:t xml:space="preserve">файлы </w:t>
      </w:r>
      <w:r w:rsidRPr="0077128D">
        <w:t xml:space="preserve">на электронный адрес </w:t>
      </w:r>
      <w:hyperlink r:id="rId9" w:history="1">
        <w:r w:rsidRPr="009E1716">
          <w:rPr>
            <w:b/>
          </w:rPr>
          <w:t>konkurs@aspolrf.r</w:t>
        </w:r>
        <w:r w:rsidRPr="00033CC9">
          <w:rPr>
            <w:b/>
          </w:rPr>
          <w:t>u</w:t>
        </w:r>
      </w:hyperlink>
      <w:r>
        <w:t xml:space="preserve">: подписанное </w:t>
      </w:r>
      <w:r w:rsidRPr="0077128D">
        <w:t>Согласие от родителей</w:t>
      </w:r>
      <w:r>
        <w:t xml:space="preserve"> или законных представителей (Приложение 3)</w:t>
      </w:r>
      <w:r w:rsidRPr="0077128D">
        <w:t>, файл с фотографи</w:t>
      </w:r>
      <w:r>
        <w:t>ей</w:t>
      </w:r>
      <w:r w:rsidRPr="0077128D">
        <w:t xml:space="preserve"> рисунк</w:t>
      </w:r>
      <w:r>
        <w:t>а,</w:t>
      </w:r>
      <w:r w:rsidRPr="0077128D">
        <w:t xml:space="preserve"> эссе </w:t>
      </w:r>
      <w:r>
        <w:t xml:space="preserve">и видеоролик </w:t>
      </w:r>
      <w:r w:rsidRPr="0077128D">
        <w:t xml:space="preserve">в </w:t>
      </w:r>
      <w:r>
        <w:t>указанные сроки;</w:t>
      </w:r>
    </w:p>
    <w:p w:rsidR="00D737DD" w:rsidRDefault="00D737DD" w:rsidP="0020391A">
      <w:pPr>
        <w:pStyle w:val="Default"/>
        <w:spacing w:line="276" w:lineRule="auto"/>
        <w:jc w:val="both"/>
        <w:rPr>
          <w:highlight w:val="yellow"/>
        </w:rPr>
      </w:pPr>
    </w:p>
    <w:p w:rsidR="00D737DD" w:rsidRPr="005D1865" w:rsidRDefault="00D737DD" w:rsidP="0020391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5D1865">
        <w:t xml:space="preserve">Требование к названию файла работы: имя файла должно содержать основные данные об участнике  – ФИО, конкурсная номинация, регион. </w:t>
      </w:r>
      <w:r w:rsidRPr="005D1865">
        <w:rPr>
          <w:b/>
        </w:rPr>
        <w:t>Пример названия работы:</w:t>
      </w:r>
      <w:r w:rsidRPr="005D1865">
        <w:t xml:space="preserve"> Иванов </w:t>
      </w:r>
      <w:proofErr w:type="spellStart"/>
      <w:r w:rsidRPr="005D1865">
        <w:t>В.В_рисунок_</w:t>
      </w:r>
      <w:r>
        <w:t>Санкт</w:t>
      </w:r>
      <w:proofErr w:type="spellEnd"/>
      <w:r>
        <w:t>-Петербург</w:t>
      </w:r>
      <w:r w:rsidRPr="005D1865">
        <w:t>/Иванов</w:t>
      </w:r>
      <w:r>
        <w:t xml:space="preserve"> </w:t>
      </w:r>
      <w:proofErr w:type="spellStart"/>
      <w:r w:rsidRPr="005D1865">
        <w:t>В.В_эссе_</w:t>
      </w:r>
      <w:r>
        <w:t>Санкт</w:t>
      </w:r>
      <w:proofErr w:type="spellEnd"/>
      <w:r>
        <w:t>-Петербург</w:t>
      </w:r>
      <w:r w:rsidRPr="005D1865">
        <w:t xml:space="preserve"> / Иванов</w:t>
      </w:r>
      <w:r>
        <w:t xml:space="preserve"> </w:t>
      </w:r>
      <w:proofErr w:type="spellStart"/>
      <w:r w:rsidRPr="005D1865">
        <w:t>В.В_видео_</w:t>
      </w:r>
      <w:r>
        <w:t>Санкт</w:t>
      </w:r>
      <w:proofErr w:type="spellEnd"/>
      <w:r>
        <w:t>-Петербург</w:t>
      </w:r>
      <w:r w:rsidRPr="005D1865">
        <w:t xml:space="preserve">. Работы, названия файлов которых не отвечают требованиям Положения, могут быть не приняты </w:t>
      </w:r>
      <w:r>
        <w:t>оргкомитетом</w:t>
      </w:r>
      <w:r w:rsidRPr="005D1865">
        <w:t>;</w:t>
      </w:r>
    </w:p>
    <w:p w:rsidR="00D737DD" w:rsidRDefault="00D737DD" w:rsidP="0020391A">
      <w:pPr>
        <w:pStyle w:val="Default"/>
        <w:spacing w:line="276" w:lineRule="auto"/>
        <w:jc w:val="both"/>
        <w:rPr>
          <w:highlight w:val="yellow"/>
        </w:rPr>
      </w:pPr>
    </w:p>
    <w:p w:rsidR="00D737DD" w:rsidRPr="005D1865" w:rsidRDefault="00D737DD" w:rsidP="0020391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5D1865">
        <w:t xml:space="preserve">Требование к названию файла </w:t>
      </w:r>
      <w:r w:rsidRPr="0077128D">
        <w:t>Согласи</w:t>
      </w:r>
      <w:r>
        <w:t>я</w:t>
      </w:r>
      <w:r w:rsidRPr="0077128D">
        <w:t xml:space="preserve"> от родителей</w:t>
      </w:r>
      <w:r>
        <w:t xml:space="preserve"> или законных представителей</w:t>
      </w:r>
      <w:r w:rsidRPr="005D1865">
        <w:t xml:space="preserve">: </w:t>
      </w:r>
      <w:r>
        <w:t xml:space="preserve">название Согласия </w:t>
      </w:r>
      <w:r w:rsidRPr="005D1865">
        <w:t xml:space="preserve">должно содержать основные данные об участнике – ФИО, конкурсная номинация, регион. </w:t>
      </w:r>
      <w:r w:rsidRPr="005D1865">
        <w:rPr>
          <w:b/>
        </w:rPr>
        <w:t>Пример названия файла Согласия:</w:t>
      </w:r>
      <w:r w:rsidRPr="005D1865">
        <w:t xml:space="preserve"> Иванов</w:t>
      </w:r>
      <w:r>
        <w:t xml:space="preserve"> В.В._</w:t>
      </w:r>
      <w:proofErr w:type="spellStart"/>
      <w:r>
        <w:t>рисунок_Мурманск_С</w:t>
      </w:r>
      <w:r w:rsidRPr="005D1865">
        <w:t>огл</w:t>
      </w:r>
      <w:r>
        <w:t>асие</w:t>
      </w:r>
      <w:proofErr w:type="spellEnd"/>
      <w:r w:rsidRPr="005D1865">
        <w:t xml:space="preserve"> / Иванов</w:t>
      </w:r>
      <w:r>
        <w:t xml:space="preserve"> </w:t>
      </w:r>
      <w:r w:rsidRPr="005D1865">
        <w:t>В.В._</w:t>
      </w:r>
      <w:proofErr w:type="spellStart"/>
      <w:r w:rsidRPr="005D1865">
        <w:t>эссе_Мурманск_</w:t>
      </w:r>
      <w:r>
        <w:t>С</w:t>
      </w:r>
      <w:r w:rsidRPr="005D1865">
        <w:t>огл</w:t>
      </w:r>
      <w:r>
        <w:t>асие</w:t>
      </w:r>
      <w:proofErr w:type="spellEnd"/>
      <w:r w:rsidRPr="005D1865">
        <w:t xml:space="preserve"> / Иванов В.В._</w:t>
      </w:r>
      <w:proofErr w:type="spellStart"/>
      <w:r w:rsidRPr="005D1865">
        <w:t>видео_Мурманск_</w:t>
      </w:r>
      <w:r>
        <w:t>С</w:t>
      </w:r>
      <w:r w:rsidRPr="005D1865">
        <w:t>огл</w:t>
      </w:r>
      <w:r>
        <w:t>асие</w:t>
      </w:r>
      <w:proofErr w:type="spellEnd"/>
      <w:r>
        <w:t xml:space="preserve">. Согласия, </w:t>
      </w:r>
      <w:r w:rsidRPr="005D1865">
        <w:t>названия которых не отвечают требованиям Положения, могут быть не приняты</w:t>
      </w:r>
      <w:r>
        <w:t xml:space="preserve"> оргкомитетом</w:t>
      </w:r>
      <w:r w:rsidRPr="005D1865">
        <w:t>;</w:t>
      </w:r>
    </w:p>
    <w:p w:rsidR="00D737DD" w:rsidRDefault="00D737DD" w:rsidP="0020391A">
      <w:pPr>
        <w:pStyle w:val="Default"/>
        <w:spacing w:line="276" w:lineRule="auto"/>
        <w:jc w:val="both"/>
      </w:pPr>
    </w:p>
    <w:p w:rsidR="00D737DD" w:rsidRDefault="00D737DD" w:rsidP="0020391A">
      <w:pPr>
        <w:pStyle w:val="Default"/>
        <w:numPr>
          <w:ilvl w:val="0"/>
          <w:numId w:val="15"/>
        </w:numPr>
        <w:spacing w:line="276" w:lineRule="auto"/>
        <w:jc w:val="both"/>
      </w:pPr>
      <w:r w:rsidRPr="0077128D">
        <w:t>Для оценки рисунка необходимо предоставить 1 фотографию</w:t>
      </w:r>
      <w:r>
        <w:t>;</w:t>
      </w:r>
    </w:p>
    <w:p w:rsidR="00D737DD" w:rsidRPr="0077128D" w:rsidRDefault="00D737DD" w:rsidP="0020391A">
      <w:pPr>
        <w:pStyle w:val="Default"/>
        <w:numPr>
          <w:ilvl w:val="0"/>
          <w:numId w:val="15"/>
        </w:numPr>
        <w:spacing w:line="276" w:lineRule="auto"/>
        <w:jc w:val="both"/>
      </w:pPr>
      <w:r w:rsidRPr="0077128D">
        <w:t>Для оценки</w:t>
      </w:r>
      <w:r>
        <w:t xml:space="preserve"> эссе необходимо предоставить текстовый файл с работой;</w:t>
      </w:r>
    </w:p>
    <w:p w:rsidR="00D737DD" w:rsidRDefault="00D737DD" w:rsidP="0020391A">
      <w:pPr>
        <w:pStyle w:val="Default"/>
        <w:numPr>
          <w:ilvl w:val="0"/>
          <w:numId w:val="15"/>
        </w:numPr>
        <w:spacing w:line="276" w:lineRule="auto"/>
        <w:jc w:val="both"/>
      </w:pPr>
      <w:r>
        <w:t>Для оценки видеоролика необходимо предоставить сам видеоролик.</w:t>
      </w:r>
    </w:p>
    <w:p w:rsidR="00D737DD" w:rsidRPr="0077128D" w:rsidRDefault="00D737DD" w:rsidP="0020391A">
      <w:pPr>
        <w:pStyle w:val="Default"/>
        <w:spacing w:line="276" w:lineRule="auto"/>
        <w:jc w:val="both"/>
      </w:pPr>
    </w:p>
    <w:p w:rsidR="00D737DD" w:rsidRDefault="00D737DD" w:rsidP="0020391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7F5948">
        <w:t>Требования к фотографиям:  д</w:t>
      </w:r>
      <w:r w:rsidRPr="001F58EE">
        <w:t>олжны быть хорошего качества (разрешения не ниже</w:t>
      </w:r>
      <w:r>
        <w:t xml:space="preserve"> </w:t>
      </w:r>
      <w:r w:rsidRPr="001F58EE">
        <w:t xml:space="preserve">300 </w:t>
      </w:r>
      <w:proofErr w:type="spellStart"/>
      <w:r w:rsidRPr="001F58EE">
        <w:t>dpi</w:t>
      </w:r>
      <w:proofErr w:type="spellEnd"/>
      <w:r w:rsidRPr="001F58EE">
        <w:t>), представлены в форматах JPG, BMP, PNG для рисунков</w:t>
      </w:r>
      <w:r>
        <w:t>;</w:t>
      </w:r>
    </w:p>
    <w:p w:rsidR="00D737DD" w:rsidRDefault="00D737DD" w:rsidP="0020391A">
      <w:pPr>
        <w:pStyle w:val="Default"/>
        <w:spacing w:line="276" w:lineRule="auto"/>
        <w:jc w:val="both"/>
      </w:pPr>
    </w:p>
    <w:p w:rsidR="00D737DD" w:rsidRDefault="00D737DD" w:rsidP="0020391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>
        <w:t xml:space="preserve">Видеоролик должен быть загружен на любой облачный </w:t>
      </w:r>
      <w:proofErr w:type="spellStart"/>
      <w:r>
        <w:t>файлообменник</w:t>
      </w:r>
      <w:proofErr w:type="spellEnd"/>
      <w:r>
        <w:t xml:space="preserve"> по выбору конкурсанта (</w:t>
      </w:r>
      <w:proofErr w:type="gramStart"/>
      <w:r>
        <w:t>например</w:t>
      </w:r>
      <w:proofErr w:type="gramEnd"/>
      <w:r>
        <w:t xml:space="preserve"> Яндекс Д</w:t>
      </w:r>
      <w:r w:rsidRPr="00091404">
        <w:t>иск</w:t>
      </w:r>
      <w:r>
        <w:t xml:space="preserve">, </w:t>
      </w:r>
      <w:r w:rsidRPr="00091404">
        <w:t>Облако Mail.ru</w:t>
      </w:r>
      <w:r>
        <w:t>,…) и  направлен на указанный электронный адрес</w:t>
      </w:r>
      <w:r w:rsidRPr="0077128D">
        <w:t xml:space="preserve"> </w:t>
      </w:r>
      <w:hyperlink r:id="rId10" w:history="1">
        <w:r w:rsidRPr="009E1716">
          <w:rPr>
            <w:b/>
          </w:rPr>
          <w:t>konkurs@aspolrf.r</w:t>
        </w:r>
        <w:r w:rsidRPr="00033CC9">
          <w:rPr>
            <w:b/>
          </w:rPr>
          <w:t>u</w:t>
        </w:r>
      </w:hyperlink>
      <w:r>
        <w:rPr>
          <w:b/>
        </w:rPr>
        <w:t xml:space="preserve"> </w:t>
      </w:r>
      <w:r>
        <w:t>посредством ссылки на размещенный файл;</w:t>
      </w:r>
    </w:p>
    <w:p w:rsidR="00D737DD" w:rsidRDefault="00D737DD" w:rsidP="0020391A">
      <w:pPr>
        <w:pStyle w:val="Default"/>
        <w:spacing w:line="276" w:lineRule="auto"/>
        <w:jc w:val="both"/>
      </w:pPr>
    </w:p>
    <w:p w:rsidR="00D737DD" w:rsidRDefault="00D737DD" w:rsidP="0020391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1F58EE">
        <w:t>Присланные на конкурс работы не рецензируются</w:t>
      </w:r>
      <w:r>
        <w:t xml:space="preserve"> и могут быть не возвращены;</w:t>
      </w:r>
    </w:p>
    <w:p w:rsidR="00D737DD" w:rsidRDefault="00D737DD" w:rsidP="0020391A">
      <w:pPr>
        <w:pStyle w:val="Default"/>
        <w:spacing w:line="276" w:lineRule="auto"/>
        <w:jc w:val="both"/>
      </w:pPr>
    </w:p>
    <w:p w:rsidR="00D737DD" w:rsidRDefault="00D737DD" w:rsidP="0020391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>
        <w:t>Оргкомитет имеет право использовать работы и их фотографии по своему усмотрению;</w:t>
      </w:r>
    </w:p>
    <w:p w:rsidR="00D737DD" w:rsidRPr="001F58EE" w:rsidRDefault="00D737DD" w:rsidP="0020391A">
      <w:pPr>
        <w:pStyle w:val="Default"/>
        <w:spacing w:line="276" w:lineRule="auto"/>
        <w:jc w:val="both"/>
      </w:pPr>
    </w:p>
    <w:p w:rsidR="00D737DD" w:rsidRDefault="00D737DD" w:rsidP="0020391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1F58EE">
        <w:t>Работы будут оцениваться в соответствии с Критериями оценки работа Конкурса «</w:t>
      </w:r>
      <w:r>
        <w:t>Арктика и я</w:t>
      </w:r>
      <w:r w:rsidRPr="001F58EE">
        <w:t>» (Приложение 2)</w:t>
      </w:r>
      <w:r>
        <w:t>;</w:t>
      </w:r>
    </w:p>
    <w:p w:rsidR="00D737DD" w:rsidRDefault="00D737DD" w:rsidP="0020391A">
      <w:pPr>
        <w:pStyle w:val="ad"/>
        <w:spacing w:line="276" w:lineRule="auto"/>
        <w:ind w:left="0"/>
        <w:jc w:val="both"/>
      </w:pPr>
    </w:p>
    <w:p w:rsidR="00D737DD" w:rsidRPr="00FD4221" w:rsidRDefault="00D737DD" w:rsidP="0020391A">
      <w:pPr>
        <w:pStyle w:val="ad"/>
        <w:numPr>
          <w:ilvl w:val="0"/>
          <w:numId w:val="11"/>
        </w:numPr>
        <w:suppressAutoHyphens w:val="0"/>
        <w:autoSpaceDE/>
        <w:spacing w:line="276" w:lineRule="auto"/>
        <w:ind w:left="0" w:firstLine="0"/>
        <w:jc w:val="both"/>
        <w:rPr>
          <w:lang w:eastAsia="ru-RU"/>
        </w:rPr>
      </w:pPr>
      <w:r w:rsidRPr="00FD4221">
        <w:rPr>
          <w:lang w:eastAsia="ru-RU"/>
        </w:rPr>
        <w:t xml:space="preserve">К участию в конкурсе не допускаются </w:t>
      </w:r>
      <w:r>
        <w:rPr>
          <w:lang w:eastAsia="ru-RU"/>
        </w:rPr>
        <w:t>работы</w:t>
      </w:r>
      <w:r w:rsidRPr="00FD4221">
        <w:rPr>
          <w:lang w:eastAsia="ru-RU"/>
        </w:rPr>
        <w:t>, пропагандирующие экстремизм, насилие, расизм, национализм, алкоголь, курение, употребление наркотик</w:t>
      </w:r>
      <w:r>
        <w:rPr>
          <w:lang w:eastAsia="ru-RU"/>
        </w:rPr>
        <w:t>ов</w:t>
      </w:r>
      <w:r w:rsidRPr="00FD4221">
        <w:rPr>
          <w:lang w:eastAsia="ru-RU"/>
        </w:rPr>
        <w:t>, нарушающие каким-либо способом законодательство РФ.</w:t>
      </w:r>
    </w:p>
    <w:p w:rsidR="00D737DD" w:rsidRPr="001F58EE" w:rsidRDefault="00D737DD" w:rsidP="0020391A">
      <w:pPr>
        <w:pStyle w:val="Default"/>
        <w:spacing w:line="276" w:lineRule="auto"/>
        <w:jc w:val="both"/>
      </w:pPr>
    </w:p>
    <w:p w:rsidR="00D737DD" w:rsidRPr="001F58EE" w:rsidRDefault="00D737DD" w:rsidP="0020391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1F58EE">
        <w:lastRenderedPageBreak/>
        <w:t xml:space="preserve">Информация о ходе конкурса и его итоги будут размещаться на </w:t>
      </w:r>
      <w:r>
        <w:t xml:space="preserve">информационных ресурсах МОО «Ассоциация полярников»: на </w:t>
      </w:r>
      <w:r w:rsidRPr="001F58EE">
        <w:t xml:space="preserve">сайтах </w:t>
      </w:r>
      <w:hyperlink r:id="rId11" w:history="1">
        <w:r w:rsidRPr="001F58EE">
          <w:rPr>
            <w:rStyle w:val="a7"/>
          </w:rPr>
          <w:t>http://aspolrf.ru/</w:t>
        </w:r>
      </w:hyperlink>
      <w:r w:rsidRPr="001F58EE">
        <w:t xml:space="preserve"> и </w:t>
      </w:r>
      <w:hyperlink r:id="rId12" w:history="1">
        <w:r w:rsidRPr="00051FBC">
          <w:rPr>
            <w:rStyle w:val="a7"/>
          </w:rPr>
          <w:t>https://www.forumarctic.com/</w:t>
        </w:r>
      </w:hyperlink>
      <w:r w:rsidRPr="001F58EE">
        <w:t xml:space="preserve">, а также в социальной сети </w:t>
      </w:r>
      <w:proofErr w:type="spellStart"/>
      <w:r w:rsidRPr="001F58EE">
        <w:t>Вконтакте</w:t>
      </w:r>
      <w:proofErr w:type="spellEnd"/>
      <w:r w:rsidRPr="001F58EE">
        <w:t xml:space="preserve"> по адресу </w:t>
      </w:r>
      <w:hyperlink r:id="rId13" w:history="1">
        <w:r w:rsidRPr="001F58EE">
          <w:rPr>
            <w:rStyle w:val="a7"/>
          </w:rPr>
          <w:t>https://vk.com/aspolrf</w:t>
        </w:r>
      </w:hyperlink>
      <w:r>
        <w:rPr>
          <w:rStyle w:val="a7"/>
        </w:rPr>
        <w:t xml:space="preserve"> </w:t>
      </w:r>
      <w:r w:rsidRPr="009E1716">
        <w:t xml:space="preserve">и </w:t>
      </w:r>
      <w:proofErr w:type="spellStart"/>
      <w:r w:rsidRPr="009E1716">
        <w:t>телеграм</w:t>
      </w:r>
      <w:proofErr w:type="spellEnd"/>
      <w:r w:rsidRPr="009E1716">
        <w:t xml:space="preserve">-канале </w:t>
      </w:r>
      <w:hyperlink r:id="rId14" w:history="1">
        <w:r w:rsidRPr="00FA2CCB">
          <w:rPr>
            <w:rStyle w:val="a7"/>
          </w:rPr>
          <w:t>https://t.me/aspolrf</w:t>
        </w:r>
      </w:hyperlink>
      <w:r>
        <w:rPr>
          <w:rStyle w:val="a7"/>
        </w:rPr>
        <w:t xml:space="preserve"> </w:t>
      </w:r>
      <w:r w:rsidRPr="00033CC9">
        <w:t xml:space="preserve">и </w:t>
      </w:r>
      <w:r>
        <w:t xml:space="preserve">на </w:t>
      </w:r>
      <w:r w:rsidRPr="00033CC9">
        <w:t xml:space="preserve">других </w:t>
      </w:r>
      <w:r>
        <w:t>информационных ресурсах</w:t>
      </w:r>
      <w:r w:rsidRPr="00033CC9">
        <w:t>;</w:t>
      </w:r>
    </w:p>
    <w:p w:rsidR="00D737DD" w:rsidRPr="001F58EE" w:rsidRDefault="00D737DD" w:rsidP="0020391A">
      <w:pPr>
        <w:pStyle w:val="Default"/>
        <w:spacing w:line="276" w:lineRule="auto"/>
        <w:jc w:val="both"/>
      </w:pPr>
    </w:p>
    <w:p w:rsidR="00D737DD" w:rsidRPr="00900C6C" w:rsidRDefault="00D737DD" w:rsidP="0020391A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900C6C">
        <w:t xml:space="preserve">Все участники будут отмечены Грамотами, которые будут отправлены на электронные адреса, с которых </w:t>
      </w:r>
      <w:r>
        <w:t>в оргкомитет придут</w:t>
      </w:r>
      <w:r w:rsidRPr="00900C6C">
        <w:t xml:space="preserve"> работы для участия в Конкурсе;</w:t>
      </w:r>
    </w:p>
    <w:p w:rsidR="00D737DD" w:rsidRDefault="00D737DD" w:rsidP="0020391A">
      <w:pPr>
        <w:pStyle w:val="Default"/>
        <w:spacing w:line="276" w:lineRule="auto"/>
        <w:jc w:val="both"/>
      </w:pPr>
    </w:p>
    <w:p w:rsidR="00D737DD" w:rsidRDefault="00D737DD" w:rsidP="0020391A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>
        <w:t xml:space="preserve">Преподаватели, оказавшие содействие в подготовке конкурсных работ, также могут быть отмечены отдельными Благодарностями. </w:t>
      </w:r>
      <w:proofErr w:type="gramStart"/>
      <w:r>
        <w:t xml:space="preserve">Для этого в электронном письме с работами участников Конкурса должны быть указаны полные ФИО, должность, наименование организации и населенный пункт преподавателя, а также электронный адрес для получения Благодарностей в формате Петрова Мария Александровна </w:t>
      </w:r>
      <w:r w:rsidRPr="00900C6C">
        <w:t>Учитель начальных классов</w:t>
      </w:r>
      <w:r>
        <w:t xml:space="preserve"> </w:t>
      </w:r>
      <w:r w:rsidRPr="00900C6C">
        <w:t>Школа №</w:t>
      </w:r>
      <w:r>
        <w:t xml:space="preserve">100 </w:t>
      </w:r>
      <w:r w:rsidRPr="00900C6C">
        <w:t>Невского района г. Санкт-Петербурга</w:t>
      </w:r>
      <w:r w:rsidR="0020391A" w:rsidRPr="0020391A">
        <w:t xml:space="preserve"> </w:t>
      </w:r>
      <w:hyperlink r:id="rId15" w:history="1">
        <w:proofErr w:type="gramEnd"/>
        <w:r w:rsidR="002E222A" w:rsidRPr="00C06CBA">
          <w:rPr>
            <w:rStyle w:val="a7"/>
            <w:lang w:val="en-US"/>
          </w:rPr>
          <w:t>petrov</w:t>
        </w:r>
        <w:r w:rsidR="002E222A" w:rsidRPr="00C06CBA">
          <w:rPr>
            <w:rStyle w:val="a7"/>
          </w:rPr>
          <w:t>@</w:t>
        </w:r>
        <w:r w:rsidR="002E222A" w:rsidRPr="00C06CBA">
          <w:rPr>
            <w:rStyle w:val="a7"/>
            <w:lang w:val="en-US"/>
          </w:rPr>
          <w:t>mail</w:t>
        </w:r>
        <w:r w:rsidR="002E222A" w:rsidRPr="00C06CBA">
          <w:rPr>
            <w:rStyle w:val="a7"/>
          </w:rPr>
          <w:t>.</w:t>
        </w:r>
        <w:proofErr w:type="spellStart"/>
        <w:r w:rsidR="002E222A" w:rsidRPr="00C06CBA">
          <w:rPr>
            <w:rStyle w:val="a7"/>
            <w:lang w:val="en-US"/>
          </w:rPr>
          <w:t>ru</w:t>
        </w:r>
        <w:proofErr w:type="spellEnd"/>
        <w:proofErr w:type="gramStart"/>
      </w:hyperlink>
      <w:r w:rsidR="002E222A" w:rsidRPr="002E222A">
        <w:t xml:space="preserve">. </w:t>
      </w:r>
      <w:r>
        <w:t>Благодарности будут направлены на адреса, с которых придут работы участников Конкурса.</w:t>
      </w:r>
      <w:proofErr w:type="gramEnd"/>
    </w:p>
    <w:p w:rsidR="00D737DD" w:rsidRDefault="00D737DD" w:rsidP="0020391A">
      <w:pPr>
        <w:pStyle w:val="Default"/>
        <w:spacing w:line="276" w:lineRule="auto"/>
        <w:jc w:val="both"/>
      </w:pPr>
    </w:p>
    <w:p w:rsidR="00D737DD" w:rsidRDefault="004758AF" w:rsidP="0020391A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>
        <w:t xml:space="preserve">Конкурс </w:t>
      </w:r>
      <w:r w:rsidR="002E222A">
        <w:t xml:space="preserve">состоит </w:t>
      </w:r>
      <w:r>
        <w:t xml:space="preserve">из двух этапов. </w:t>
      </w:r>
      <w:r w:rsidR="00D737DD">
        <w:t>Среди победителей на региональном уровне будут определены отдельным голосованием победители на федеральном уровне;</w:t>
      </w:r>
    </w:p>
    <w:p w:rsidR="00D737DD" w:rsidRPr="001F58EE" w:rsidRDefault="00D737DD" w:rsidP="0020391A">
      <w:pPr>
        <w:pStyle w:val="Default"/>
        <w:spacing w:line="276" w:lineRule="auto"/>
        <w:jc w:val="both"/>
      </w:pPr>
    </w:p>
    <w:p w:rsidR="00D737DD" w:rsidRPr="001F58EE" w:rsidRDefault="00D737DD" w:rsidP="0020391A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1F58EE">
        <w:t xml:space="preserve">Авторы лучших работ </w:t>
      </w:r>
      <w:r>
        <w:t>будут приглашены на награждение</w:t>
      </w:r>
      <w:r w:rsidRPr="001F58EE">
        <w:t xml:space="preserve"> в рамках XI</w:t>
      </w:r>
      <w:r>
        <w:rPr>
          <w:lang w:val="en-US"/>
        </w:rPr>
        <w:t>I</w:t>
      </w:r>
      <w:r w:rsidRPr="001F58EE">
        <w:t>I Международно</w:t>
      </w:r>
      <w:r>
        <w:t>го форума</w:t>
      </w:r>
      <w:r w:rsidRPr="001F58EE">
        <w:t xml:space="preserve"> «Арктика: настояще</w:t>
      </w:r>
      <w:r>
        <w:t>е и будущее» (Санкт-Петербург, 7</w:t>
      </w:r>
      <w:r w:rsidRPr="001F58EE">
        <w:t>-</w:t>
      </w:r>
      <w:r>
        <w:t>8</w:t>
      </w:r>
      <w:r w:rsidRPr="001F58EE">
        <w:t xml:space="preserve"> декабря 202</w:t>
      </w:r>
      <w:r>
        <w:t>3</w:t>
      </w:r>
      <w:r w:rsidRPr="001F58EE">
        <w:t xml:space="preserve"> года);</w:t>
      </w:r>
    </w:p>
    <w:p w:rsidR="00D737DD" w:rsidRPr="001F58EE" w:rsidRDefault="00D737DD" w:rsidP="0020391A">
      <w:pPr>
        <w:pStyle w:val="Default"/>
        <w:spacing w:line="276" w:lineRule="auto"/>
        <w:jc w:val="both"/>
      </w:pPr>
    </w:p>
    <w:p w:rsidR="00D737DD" w:rsidRPr="001F58EE" w:rsidRDefault="00D737DD" w:rsidP="0020391A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proofErr w:type="gramStart"/>
      <w:r w:rsidRPr="001F58EE">
        <w:t xml:space="preserve">Лучшие работы будут представлены на площадке </w:t>
      </w:r>
      <w:r w:rsidRPr="003D164E">
        <w:t xml:space="preserve">XIII </w:t>
      </w:r>
      <w:r w:rsidRPr="001F58EE">
        <w:t xml:space="preserve">Международного форума «Арктика: настоящее и будущее», а также </w:t>
      </w:r>
      <w:r w:rsidRPr="00900C6C">
        <w:t>опубликованы в сети Интернет</w:t>
      </w:r>
      <w:r>
        <w:t xml:space="preserve"> на официальных ресурсах МОО «Ассоциация полярников»: на </w:t>
      </w:r>
      <w:r w:rsidRPr="001F58EE">
        <w:t xml:space="preserve">сайтах </w:t>
      </w:r>
      <w:hyperlink r:id="rId16" w:history="1">
        <w:r w:rsidRPr="001F58EE">
          <w:rPr>
            <w:rStyle w:val="a7"/>
          </w:rPr>
          <w:t>http://aspolrf.ru/</w:t>
        </w:r>
      </w:hyperlink>
      <w:r w:rsidRPr="001F58EE">
        <w:t xml:space="preserve"> и </w:t>
      </w:r>
      <w:hyperlink r:id="rId17" w:history="1">
        <w:r w:rsidRPr="00051FBC">
          <w:rPr>
            <w:rStyle w:val="a7"/>
          </w:rPr>
          <w:t>https://www.forumarctic.com/</w:t>
        </w:r>
      </w:hyperlink>
      <w:r w:rsidRPr="001F58EE">
        <w:t xml:space="preserve">, а также в социальной сети </w:t>
      </w:r>
      <w:proofErr w:type="spellStart"/>
      <w:r w:rsidRPr="001F58EE">
        <w:t>Вконтакте</w:t>
      </w:r>
      <w:proofErr w:type="spellEnd"/>
      <w:r w:rsidRPr="001F58EE">
        <w:t xml:space="preserve"> по адресу </w:t>
      </w:r>
      <w:hyperlink r:id="rId18" w:history="1">
        <w:r w:rsidRPr="001F58EE">
          <w:rPr>
            <w:rStyle w:val="a7"/>
          </w:rPr>
          <w:t>https://vk.com/aspolrf</w:t>
        </w:r>
      </w:hyperlink>
      <w:r>
        <w:rPr>
          <w:rStyle w:val="a7"/>
        </w:rPr>
        <w:t xml:space="preserve"> </w:t>
      </w:r>
      <w:r w:rsidRPr="009E1716">
        <w:t xml:space="preserve">и </w:t>
      </w:r>
      <w:proofErr w:type="spellStart"/>
      <w:r w:rsidRPr="009E1716">
        <w:t>телеграм</w:t>
      </w:r>
      <w:proofErr w:type="spellEnd"/>
      <w:r w:rsidRPr="009E1716">
        <w:t xml:space="preserve">-канале </w:t>
      </w:r>
      <w:hyperlink r:id="rId19" w:history="1">
        <w:r w:rsidRPr="00FA2CCB">
          <w:rPr>
            <w:rStyle w:val="a7"/>
          </w:rPr>
          <w:t>https://t.me/aspolrf</w:t>
        </w:r>
      </w:hyperlink>
      <w:r>
        <w:rPr>
          <w:rStyle w:val="a7"/>
        </w:rPr>
        <w:t xml:space="preserve"> </w:t>
      </w:r>
      <w:r w:rsidRPr="00033CC9">
        <w:t xml:space="preserve">и </w:t>
      </w:r>
      <w:r>
        <w:t xml:space="preserve">на </w:t>
      </w:r>
      <w:r w:rsidRPr="00033CC9">
        <w:t xml:space="preserve">других </w:t>
      </w:r>
      <w:r>
        <w:t>информационных ресурсах.</w:t>
      </w:r>
      <w:proofErr w:type="gramEnd"/>
    </w:p>
    <w:p w:rsidR="00D737DD" w:rsidRPr="001F58EE" w:rsidRDefault="00D737DD" w:rsidP="0020391A">
      <w:pPr>
        <w:autoSpaceDE w:val="0"/>
        <w:autoSpaceDN w:val="0"/>
        <w:adjustRightInd w:val="0"/>
        <w:spacing w:line="276" w:lineRule="auto"/>
      </w:pPr>
    </w:p>
    <w:p w:rsidR="00891187" w:rsidRPr="0020391A" w:rsidRDefault="00891187" w:rsidP="0020391A">
      <w:pPr>
        <w:tabs>
          <w:tab w:val="right" w:pos="9639"/>
        </w:tabs>
        <w:spacing w:line="276" w:lineRule="auto"/>
        <w:rPr>
          <w:sz w:val="27"/>
          <w:szCs w:val="27"/>
        </w:rPr>
      </w:pPr>
    </w:p>
    <w:sectPr w:rsidR="00891187" w:rsidRPr="0020391A" w:rsidSect="00D737DD">
      <w:headerReference w:type="default" r:id="rId20"/>
      <w:footerReference w:type="default" r:id="rId21"/>
      <w:headerReference w:type="first" r:id="rId22"/>
      <w:pgSz w:w="11906" w:h="16838"/>
      <w:pgMar w:top="1534" w:right="991" w:bottom="426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39" w:rsidRDefault="004C5339" w:rsidP="001553B5">
      <w:r>
        <w:separator/>
      </w:r>
    </w:p>
  </w:endnote>
  <w:endnote w:type="continuationSeparator" w:id="0">
    <w:p w:rsidR="004C5339" w:rsidRDefault="004C5339" w:rsidP="0015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382164"/>
      <w:docPartObj>
        <w:docPartGallery w:val="Page Numbers (Bottom of Page)"/>
        <w:docPartUnique/>
      </w:docPartObj>
    </w:sdtPr>
    <w:sdtEndPr/>
    <w:sdtContent>
      <w:p w:rsidR="00D737DD" w:rsidRDefault="00D737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FE9" w:rsidRPr="001A5FE9">
          <w:rPr>
            <w:noProof/>
            <w:lang w:val="ru-RU"/>
          </w:rPr>
          <w:t>2</w:t>
        </w:r>
        <w:r>
          <w:fldChar w:fldCharType="end"/>
        </w:r>
      </w:p>
    </w:sdtContent>
  </w:sdt>
  <w:p w:rsidR="00D737DD" w:rsidRDefault="00D737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39" w:rsidRDefault="004C5339" w:rsidP="001553B5">
      <w:r>
        <w:separator/>
      </w:r>
    </w:p>
  </w:footnote>
  <w:footnote w:type="continuationSeparator" w:id="0">
    <w:p w:rsidR="004C5339" w:rsidRDefault="004C5339" w:rsidP="001553B5">
      <w:r>
        <w:continuationSeparator/>
      </w:r>
    </w:p>
  </w:footnote>
  <w:footnote w:id="1">
    <w:p w:rsidR="00D737DD" w:rsidRDefault="00D737DD" w:rsidP="00D737DD">
      <w:pPr>
        <w:pStyle w:val="a5"/>
      </w:pPr>
      <w:r>
        <w:rPr>
          <w:rStyle w:val="af2"/>
        </w:rPr>
        <w:footnoteRef/>
      </w:r>
      <w:r>
        <w:t xml:space="preserve"> </w:t>
      </w:r>
      <w:r w:rsidRPr="00BE42AA">
        <w:rPr>
          <w:sz w:val="20"/>
          <w:szCs w:val="20"/>
        </w:rPr>
        <w:t xml:space="preserve">Сроки проведения </w:t>
      </w:r>
      <w:r w:rsidR="00666AF8" w:rsidRPr="00BE42AA">
        <w:rPr>
          <w:sz w:val="20"/>
          <w:szCs w:val="20"/>
          <w:lang w:val="ru-RU"/>
        </w:rPr>
        <w:t xml:space="preserve">конкурса </w:t>
      </w:r>
      <w:r w:rsidRPr="00BE42AA">
        <w:rPr>
          <w:sz w:val="20"/>
          <w:szCs w:val="20"/>
        </w:rPr>
        <w:t>могут быть изменены решением оргкомитета</w:t>
      </w:r>
    </w:p>
    <w:p w:rsidR="00D737DD" w:rsidRDefault="00D737DD" w:rsidP="00D737DD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DD" w:rsidRPr="00891187" w:rsidRDefault="00D737DD" w:rsidP="00D737DD">
    <w:pPr>
      <w:ind w:right="-142" w:firstLine="1418"/>
      <w:jc w:val="both"/>
      <w:rPr>
        <w:rFonts w:ascii="Arial" w:hAnsi="Arial" w:cs="Arial"/>
        <w:b/>
        <w:color w:val="00375D"/>
        <w:sz w:val="36"/>
        <w:szCs w:val="36"/>
      </w:rPr>
    </w:pPr>
    <w:r w:rsidRPr="00891187">
      <w:rPr>
        <w:noProof/>
        <w:color w:val="000080"/>
        <w:sz w:val="36"/>
        <w:szCs w:val="36"/>
      </w:rPr>
      <w:drawing>
        <wp:anchor distT="0" distB="0" distL="114300" distR="114300" simplePos="0" relativeHeight="251662336" behindDoc="1" locked="0" layoutInCell="1" allowOverlap="1" wp14:anchorId="28D9C73C" wp14:editId="45BD185F">
          <wp:simplePos x="0" y="0"/>
          <wp:positionH relativeFrom="column">
            <wp:posOffset>-186690</wp:posOffset>
          </wp:positionH>
          <wp:positionV relativeFrom="paragraph">
            <wp:posOffset>-36830</wp:posOffset>
          </wp:positionV>
          <wp:extent cx="771525" cy="789961"/>
          <wp:effectExtent l="0" t="0" r="0" b="0"/>
          <wp:wrapNone/>
          <wp:docPr id="4" name="Рисунок 4" descr="C:\Users\User\Desktop\новый лого АСПО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новый лого АСПОЛ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9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187">
      <w:rPr>
        <w:rFonts w:ascii="Arial" w:hAnsi="Arial" w:cs="Arial"/>
        <w:b/>
        <w:color w:val="00375D"/>
        <w:sz w:val="36"/>
        <w:szCs w:val="36"/>
      </w:rPr>
      <w:t>Межрегиональная общественная организация</w:t>
    </w:r>
  </w:p>
  <w:p w:rsidR="00D737DD" w:rsidRPr="00891187" w:rsidRDefault="00D737DD" w:rsidP="00D737DD">
    <w:pPr>
      <w:ind w:right="-142" w:firstLine="1418"/>
      <w:jc w:val="both"/>
      <w:rPr>
        <w:sz w:val="56"/>
        <w:szCs w:val="56"/>
      </w:rPr>
    </w:pPr>
    <w:r>
      <w:rPr>
        <w:rFonts w:ascii="Arial" w:hAnsi="Arial" w:cs="Arial"/>
        <w:b/>
        <w:noProof/>
        <w:color w:val="00375D"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CCA9C" wp14:editId="3CD56AD5">
              <wp:simplePos x="0" y="0"/>
              <wp:positionH relativeFrom="column">
                <wp:posOffset>937260</wp:posOffset>
              </wp:positionH>
              <wp:positionV relativeFrom="paragraph">
                <wp:posOffset>471805</wp:posOffset>
              </wp:positionV>
              <wp:extent cx="5362575" cy="0"/>
              <wp:effectExtent l="9525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57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206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3.8pt;margin-top:37.15pt;width:42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" strokecolor="#002060" strokeweight="1pt"/>
          </w:pict>
        </mc:Fallback>
      </mc:AlternateContent>
    </w:r>
    <w:r w:rsidRPr="00891187">
      <w:rPr>
        <w:rFonts w:ascii="Arial" w:hAnsi="Arial" w:cs="Arial"/>
        <w:b/>
        <w:color w:val="00375D"/>
        <w:sz w:val="56"/>
        <w:szCs w:val="56"/>
      </w:rPr>
      <w:t>АССОЦИАЦИЯ</w:t>
    </w:r>
    <w:r>
      <w:rPr>
        <w:rFonts w:ascii="Arial" w:hAnsi="Arial" w:cs="Arial"/>
        <w:b/>
        <w:color w:val="00375D"/>
        <w:sz w:val="56"/>
        <w:szCs w:val="56"/>
      </w:rPr>
      <w:t xml:space="preserve"> </w:t>
    </w:r>
    <w:r w:rsidRPr="00891187">
      <w:rPr>
        <w:rFonts w:ascii="Arial" w:hAnsi="Arial" w:cs="Arial"/>
        <w:b/>
        <w:color w:val="00375D"/>
        <w:sz w:val="56"/>
        <w:szCs w:val="56"/>
      </w:rPr>
      <w:t xml:space="preserve"> ПОЛЯРНИКОВ</w:t>
    </w:r>
  </w:p>
  <w:p w:rsidR="00D737DD" w:rsidRDefault="00D737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87" w:rsidRPr="00891187" w:rsidRDefault="00891187" w:rsidP="00891187">
    <w:pPr>
      <w:ind w:right="-142" w:firstLine="1418"/>
      <w:jc w:val="both"/>
      <w:rPr>
        <w:rFonts w:ascii="Arial" w:hAnsi="Arial" w:cs="Arial"/>
        <w:b/>
        <w:color w:val="00375D"/>
        <w:sz w:val="36"/>
        <w:szCs w:val="36"/>
      </w:rPr>
    </w:pPr>
    <w:r w:rsidRPr="00891187">
      <w:rPr>
        <w:noProof/>
        <w:color w:val="000080"/>
        <w:sz w:val="36"/>
        <w:szCs w:val="36"/>
      </w:rPr>
      <w:drawing>
        <wp:anchor distT="0" distB="0" distL="114300" distR="114300" simplePos="0" relativeHeight="251659264" behindDoc="1" locked="0" layoutInCell="1" allowOverlap="1" wp14:anchorId="62705501" wp14:editId="0A7A003A">
          <wp:simplePos x="0" y="0"/>
          <wp:positionH relativeFrom="column">
            <wp:posOffset>-186690</wp:posOffset>
          </wp:positionH>
          <wp:positionV relativeFrom="paragraph">
            <wp:posOffset>-36830</wp:posOffset>
          </wp:positionV>
          <wp:extent cx="771525" cy="789961"/>
          <wp:effectExtent l="0" t="0" r="0" b="0"/>
          <wp:wrapNone/>
          <wp:docPr id="1" name="Рисунок 1" descr="C:\Users\User\Desktop\новый лого АСПО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новый лого АСПОЛ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9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187">
      <w:rPr>
        <w:rFonts w:ascii="Arial" w:hAnsi="Arial" w:cs="Arial"/>
        <w:b/>
        <w:color w:val="00375D"/>
        <w:sz w:val="36"/>
        <w:szCs w:val="36"/>
      </w:rPr>
      <w:t>Межрегиональная общественная организация</w:t>
    </w:r>
  </w:p>
  <w:p w:rsidR="002656F4" w:rsidRPr="00891187" w:rsidRDefault="00891187" w:rsidP="00891187">
    <w:pPr>
      <w:ind w:right="-142" w:firstLine="1418"/>
      <w:jc w:val="both"/>
      <w:rPr>
        <w:sz w:val="56"/>
        <w:szCs w:val="56"/>
      </w:rPr>
    </w:pPr>
    <w:r>
      <w:rPr>
        <w:rFonts w:ascii="Arial" w:hAnsi="Arial" w:cs="Arial"/>
        <w:b/>
        <w:noProof/>
        <w:color w:val="00375D"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76407" wp14:editId="6A75016F">
              <wp:simplePos x="0" y="0"/>
              <wp:positionH relativeFrom="column">
                <wp:posOffset>937260</wp:posOffset>
              </wp:positionH>
              <wp:positionV relativeFrom="paragraph">
                <wp:posOffset>471805</wp:posOffset>
              </wp:positionV>
              <wp:extent cx="5362575" cy="0"/>
              <wp:effectExtent l="9525" t="9525" r="9525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57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206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3.8pt;margin-top:37.15pt;width:42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" strokecolor="#002060" strokeweight="1pt"/>
          </w:pict>
        </mc:Fallback>
      </mc:AlternateContent>
    </w:r>
    <w:r w:rsidRPr="00891187">
      <w:rPr>
        <w:rFonts w:ascii="Arial" w:hAnsi="Arial" w:cs="Arial"/>
        <w:b/>
        <w:color w:val="00375D"/>
        <w:sz w:val="56"/>
        <w:szCs w:val="56"/>
      </w:rPr>
      <w:t>АССОЦИАЦИЯ</w:t>
    </w:r>
    <w:r>
      <w:rPr>
        <w:rFonts w:ascii="Arial" w:hAnsi="Arial" w:cs="Arial"/>
        <w:b/>
        <w:color w:val="00375D"/>
        <w:sz w:val="56"/>
        <w:szCs w:val="56"/>
      </w:rPr>
      <w:t xml:space="preserve"> </w:t>
    </w:r>
    <w:r w:rsidRPr="00891187">
      <w:rPr>
        <w:rFonts w:ascii="Arial" w:hAnsi="Arial" w:cs="Arial"/>
        <w:b/>
        <w:color w:val="00375D"/>
        <w:sz w:val="56"/>
        <w:szCs w:val="56"/>
      </w:rPr>
      <w:t xml:space="preserve"> ПОЛЯРНИКОВ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3A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B015F9"/>
    <w:multiLevelType w:val="hybridMultilevel"/>
    <w:tmpl w:val="4F58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10DDD"/>
    <w:multiLevelType w:val="hybridMultilevel"/>
    <w:tmpl w:val="8C6C8CCC"/>
    <w:lvl w:ilvl="0" w:tplc="EDE628A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B73B73"/>
    <w:multiLevelType w:val="hybridMultilevel"/>
    <w:tmpl w:val="4900FFEE"/>
    <w:lvl w:ilvl="0" w:tplc="213EC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D083A"/>
    <w:multiLevelType w:val="hybridMultilevel"/>
    <w:tmpl w:val="64B0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66BBB"/>
    <w:multiLevelType w:val="hybridMultilevel"/>
    <w:tmpl w:val="647A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A38B5"/>
    <w:multiLevelType w:val="multilevel"/>
    <w:tmpl w:val="14A45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A03433F"/>
    <w:multiLevelType w:val="hybridMultilevel"/>
    <w:tmpl w:val="96DE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2D4"/>
    <w:multiLevelType w:val="hybridMultilevel"/>
    <w:tmpl w:val="0EECF22A"/>
    <w:lvl w:ilvl="0" w:tplc="7C761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5808DB"/>
    <w:multiLevelType w:val="hybridMultilevel"/>
    <w:tmpl w:val="C9FC591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9F57F8"/>
    <w:multiLevelType w:val="hybridMultilevel"/>
    <w:tmpl w:val="2B6E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6B8F"/>
    <w:multiLevelType w:val="hybridMultilevel"/>
    <w:tmpl w:val="3D30D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922B8"/>
    <w:multiLevelType w:val="multilevel"/>
    <w:tmpl w:val="89341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1010D11"/>
    <w:multiLevelType w:val="hybridMultilevel"/>
    <w:tmpl w:val="14BE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07E3D"/>
    <w:multiLevelType w:val="multilevel"/>
    <w:tmpl w:val="8AF67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13"/>
  </w:num>
  <w:num w:numId="13">
    <w:abstractNumId w:val="6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54273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AD"/>
    <w:rsid w:val="00006B53"/>
    <w:rsid w:val="00014801"/>
    <w:rsid w:val="00022C31"/>
    <w:rsid w:val="00046088"/>
    <w:rsid w:val="00047F08"/>
    <w:rsid w:val="000500F8"/>
    <w:rsid w:val="000845A4"/>
    <w:rsid w:val="00087FB4"/>
    <w:rsid w:val="000B7076"/>
    <w:rsid w:val="000E307A"/>
    <w:rsid w:val="000F7177"/>
    <w:rsid w:val="001215C6"/>
    <w:rsid w:val="001239CE"/>
    <w:rsid w:val="0012641D"/>
    <w:rsid w:val="001330E0"/>
    <w:rsid w:val="001507F3"/>
    <w:rsid w:val="001553B5"/>
    <w:rsid w:val="00174F94"/>
    <w:rsid w:val="00176AB0"/>
    <w:rsid w:val="0018073C"/>
    <w:rsid w:val="00181806"/>
    <w:rsid w:val="00184566"/>
    <w:rsid w:val="001A59C6"/>
    <w:rsid w:val="001A5FE9"/>
    <w:rsid w:val="001B1D2A"/>
    <w:rsid w:val="001C4B22"/>
    <w:rsid w:val="001D5DE4"/>
    <w:rsid w:val="001E0224"/>
    <w:rsid w:val="001E4C0D"/>
    <w:rsid w:val="001E4DA9"/>
    <w:rsid w:val="0020391A"/>
    <w:rsid w:val="0022202A"/>
    <w:rsid w:val="00222903"/>
    <w:rsid w:val="00226AFD"/>
    <w:rsid w:val="00235172"/>
    <w:rsid w:val="0025211B"/>
    <w:rsid w:val="0026107B"/>
    <w:rsid w:val="002656F4"/>
    <w:rsid w:val="00291F48"/>
    <w:rsid w:val="002B190C"/>
    <w:rsid w:val="002C2FB8"/>
    <w:rsid w:val="002D6A44"/>
    <w:rsid w:val="002E222A"/>
    <w:rsid w:val="002E2EEA"/>
    <w:rsid w:val="00347DDC"/>
    <w:rsid w:val="00354CF4"/>
    <w:rsid w:val="0036675C"/>
    <w:rsid w:val="00372A71"/>
    <w:rsid w:val="003766CF"/>
    <w:rsid w:val="003943BE"/>
    <w:rsid w:val="003A198A"/>
    <w:rsid w:val="003A43B4"/>
    <w:rsid w:val="003A5DEE"/>
    <w:rsid w:val="003A7E4D"/>
    <w:rsid w:val="003B1E0B"/>
    <w:rsid w:val="003B604C"/>
    <w:rsid w:val="003E6289"/>
    <w:rsid w:val="00427779"/>
    <w:rsid w:val="00442B59"/>
    <w:rsid w:val="004449AB"/>
    <w:rsid w:val="004620EB"/>
    <w:rsid w:val="004749D6"/>
    <w:rsid w:val="004758AF"/>
    <w:rsid w:val="004930F6"/>
    <w:rsid w:val="004A1253"/>
    <w:rsid w:val="004C2A1F"/>
    <w:rsid w:val="004C5339"/>
    <w:rsid w:val="004E1172"/>
    <w:rsid w:val="004F40EF"/>
    <w:rsid w:val="00521A63"/>
    <w:rsid w:val="005701DD"/>
    <w:rsid w:val="0058272C"/>
    <w:rsid w:val="005975C9"/>
    <w:rsid w:val="005D1CA7"/>
    <w:rsid w:val="005D6986"/>
    <w:rsid w:val="005E2E10"/>
    <w:rsid w:val="005F079D"/>
    <w:rsid w:val="005F1552"/>
    <w:rsid w:val="005F77D2"/>
    <w:rsid w:val="006257B1"/>
    <w:rsid w:val="00632ADA"/>
    <w:rsid w:val="006424F1"/>
    <w:rsid w:val="0064455C"/>
    <w:rsid w:val="006520F6"/>
    <w:rsid w:val="00656A66"/>
    <w:rsid w:val="00666AF8"/>
    <w:rsid w:val="00682D7A"/>
    <w:rsid w:val="00684321"/>
    <w:rsid w:val="00691E14"/>
    <w:rsid w:val="006B0DE9"/>
    <w:rsid w:val="006E02C2"/>
    <w:rsid w:val="006F5DEE"/>
    <w:rsid w:val="007211F5"/>
    <w:rsid w:val="0073734E"/>
    <w:rsid w:val="007443E6"/>
    <w:rsid w:val="0078155B"/>
    <w:rsid w:val="007A2496"/>
    <w:rsid w:val="007B5B3C"/>
    <w:rsid w:val="007D1B4F"/>
    <w:rsid w:val="007E7B94"/>
    <w:rsid w:val="00816C93"/>
    <w:rsid w:val="0082369D"/>
    <w:rsid w:val="008460CB"/>
    <w:rsid w:val="008502EB"/>
    <w:rsid w:val="00880BFA"/>
    <w:rsid w:val="00891187"/>
    <w:rsid w:val="0089664C"/>
    <w:rsid w:val="008A3032"/>
    <w:rsid w:val="008A6828"/>
    <w:rsid w:val="008C3B16"/>
    <w:rsid w:val="008C4119"/>
    <w:rsid w:val="008F21BA"/>
    <w:rsid w:val="008F36CF"/>
    <w:rsid w:val="00903EA5"/>
    <w:rsid w:val="00912A48"/>
    <w:rsid w:val="00915C55"/>
    <w:rsid w:val="0093117D"/>
    <w:rsid w:val="00932A01"/>
    <w:rsid w:val="00933C7F"/>
    <w:rsid w:val="00936BEE"/>
    <w:rsid w:val="00940A17"/>
    <w:rsid w:val="00941C8C"/>
    <w:rsid w:val="00942B17"/>
    <w:rsid w:val="00947745"/>
    <w:rsid w:val="00980B37"/>
    <w:rsid w:val="009872B7"/>
    <w:rsid w:val="009A4411"/>
    <w:rsid w:val="009A6D70"/>
    <w:rsid w:val="009B45DA"/>
    <w:rsid w:val="009D17AD"/>
    <w:rsid w:val="009E7237"/>
    <w:rsid w:val="00A06A71"/>
    <w:rsid w:val="00A11002"/>
    <w:rsid w:val="00A21D76"/>
    <w:rsid w:val="00A43DC2"/>
    <w:rsid w:val="00A541A4"/>
    <w:rsid w:val="00A7369B"/>
    <w:rsid w:val="00A75CE2"/>
    <w:rsid w:val="00A76952"/>
    <w:rsid w:val="00A90B07"/>
    <w:rsid w:val="00AA14C7"/>
    <w:rsid w:val="00AD408A"/>
    <w:rsid w:val="00AE5487"/>
    <w:rsid w:val="00AF004C"/>
    <w:rsid w:val="00AF63FB"/>
    <w:rsid w:val="00B06F6D"/>
    <w:rsid w:val="00B129F9"/>
    <w:rsid w:val="00B416E3"/>
    <w:rsid w:val="00B42566"/>
    <w:rsid w:val="00B642D4"/>
    <w:rsid w:val="00B71EE1"/>
    <w:rsid w:val="00B7337D"/>
    <w:rsid w:val="00B82FC8"/>
    <w:rsid w:val="00BB6569"/>
    <w:rsid w:val="00BB65C4"/>
    <w:rsid w:val="00BC7254"/>
    <w:rsid w:val="00BE42AA"/>
    <w:rsid w:val="00BE699D"/>
    <w:rsid w:val="00BE6C27"/>
    <w:rsid w:val="00BF7E90"/>
    <w:rsid w:val="00C14B74"/>
    <w:rsid w:val="00C20573"/>
    <w:rsid w:val="00C318EB"/>
    <w:rsid w:val="00C373DB"/>
    <w:rsid w:val="00C81EE3"/>
    <w:rsid w:val="00CA1F1F"/>
    <w:rsid w:val="00CB38CF"/>
    <w:rsid w:val="00CB6483"/>
    <w:rsid w:val="00CC0F56"/>
    <w:rsid w:val="00CE68E3"/>
    <w:rsid w:val="00CF0BC6"/>
    <w:rsid w:val="00D03410"/>
    <w:rsid w:val="00D52F59"/>
    <w:rsid w:val="00D65CD2"/>
    <w:rsid w:val="00D737DD"/>
    <w:rsid w:val="00D808F1"/>
    <w:rsid w:val="00D81669"/>
    <w:rsid w:val="00D86AFD"/>
    <w:rsid w:val="00D927DF"/>
    <w:rsid w:val="00DA44DA"/>
    <w:rsid w:val="00DA58C5"/>
    <w:rsid w:val="00DB14B4"/>
    <w:rsid w:val="00DC0F8C"/>
    <w:rsid w:val="00DD13B5"/>
    <w:rsid w:val="00E039FC"/>
    <w:rsid w:val="00E07949"/>
    <w:rsid w:val="00E266AD"/>
    <w:rsid w:val="00E27F67"/>
    <w:rsid w:val="00E43D94"/>
    <w:rsid w:val="00E551AE"/>
    <w:rsid w:val="00E876D7"/>
    <w:rsid w:val="00E94492"/>
    <w:rsid w:val="00EA05F1"/>
    <w:rsid w:val="00EA3862"/>
    <w:rsid w:val="00EA649D"/>
    <w:rsid w:val="00EA65AC"/>
    <w:rsid w:val="00EB326A"/>
    <w:rsid w:val="00EE32D2"/>
    <w:rsid w:val="00EE6464"/>
    <w:rsid w:val="00EF5223"/>
    <w:rsid w:val="00F00D08"/>
    <w:rsid w:val="00F171AE"/>
    <w:rsid w:val="00F23D8D"/>
    <w:rsid w:val="00F53771"/>
    <w:rsid w:val="00F56A72"/>
    <w:rsid w:val="00F604A7"/>
    <w:rsid w:val="00F8626B"/>
    <w:rsid w:val="00F87FA3"/>
    <w:rsid w:val="00FF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553B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5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553B5"/>
    <w:rPr>
      <w:sz w:val="24"/>
      <w:szCs w:val="24"/>
    </w:rPr>
  </w:style>
  <w:style w:type="character" w:styleId="a7">
    <w:name w:val="Hyperlink"/>
    <w:unhideWhenUsed/>
    <w:rsid w:val="008C4119"/>
    <w:rPr>
      <w:color w:val="0000FF"/>
      <w:u w:val="single"/>
    </w:rPr>
  </w:style>
  <w:style w:type="character" w:styleId="a8">
    <w:name w:val="page number"/>
    <w:uiPriority w:val="99"/>
    <w:semiHidden/>
    <w:unhideWhenUsed/>
    <w:rsid w:val="001215C6"/>
  </w:style>
  <w:style w:type="table" w:styleId="a9">
    <w:name w:val="Table Grid"/>
    <w:basedOn w:val="a1"/>
    <w:uiPriority w:val="59"/>
    <w:rsid w:val="001E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t">
    <w:name w:val="fst"/>
    <w:rsid w:val="00A06A71"/>
  </w:style>
  <w:style w:type="paragraph" w:styleId="aa">
    <w:name w:val="Balloon Text"/>
    <w:basedOn w:val="a"/>
    <w:link w:val="ab"/>
    <w:uiPriority w:val="99"/>
    <w:semiHidden/>
    <w:unhideWhenUsed/>
    <w:rsid w:val="00F17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1AE"/>
    <w:rPr>
      <w:rFonts w:ascii="Tahoma" w:hAnsi="Tahoma" w:cs="Tahoma"/>
      <w:sz w:val="16"/>
      <w:szCs w:val="16"/>
    </w:rPr>
  </w:style>
  <w:style w:type="paragraph" w:customStyle="1" w:styleId="ac">
    <w:name w:val="Текстовый блок"/>
    <w:rsid w:val="00915C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4"/>
      <w:szCs w:val="24"/>
      <w:bdr w:val="nil"/>
    </w:rPr>
  </w:style>
  <w:style w:type="paragraph" w:customStyle="1" w:styleId="2">
    <w:name w:val="Стиль2"/>
    <w:basedOn w:val="a"/>
    <w:rsid w:val="00915C55"/>
    <w:pPr>
      <w:widowControl w:val="0"/>
      <w:suppressAutoHyphens/>
    </w:pPr>
    <w:rPr>
      <w:rFonts w:eastAsia="Lucida Sans Unicode"/>
      <w:b/>
      <w:kern w:val="1"/>
      <w:lang w:eastAsia="ar-SA"/>
    </w:rPr>
  </w:style>
  <w:style w:type="paragraph" w:styleId="ad">
    <w:name w:val="List Paragraph"/>
    <w:aliases w:val="List Paragraph"/>
    <w:basedOn w:val="a"/>
    <w:uiPriority w:val="34"/>
    <w:qFormat/>
    <w:rsid w:val="00915C55"/>
    <w:pPr>
      <w:suppressAutoHyphens/>
      <w:autoSpaceDE w:val="0"/>
      <w:ind w:left="720"/>
      <w:contextualSpacing/>
    </w:pPr>
    <w:rPr>
      <w:lang w:eastAsia="ar-SA"/>
    </w:rPr>
  </w:style>
  <w:style w:type="character" w:styleId="ae">
    <w:name w:val="Strong"/>
    <w:basedOn w:val="a0"/>
    <w:uiPriority w:val="22"/>
    <w:qFormat/>
    <w:rsid w:val="008F21BA"/>
    <w:rPr>
      <w:b/>
      <w:bCs/>
    </w:rPr>
  </w:style>
  <w:style w:type="paragraph" w:styleId="af">
    <w:name w:val="Normal (Web)"/>
    <w:basedOn w:val="a"/>
    <w:uiPriority w:val="99"/>
    <w:unhideWhenUsed/>
    <w:rsid w:val="001B1D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1D2A"/>
  </w:style>
  <w:style w:type="paragraph" w:styleId="af0">
    <w:name w:val="footnote text"/>
    <w:basedOn w:val="a"/>
    <w:link w:val="af1"/>
    <w:uiPriority w:val="99"/>
    <w:semiHidden/>
    <w:unhideWhenUsed/>
    <w:rsid w:val="0094774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47745"/>
  </w:style>
  <w:style w:type="character" w:styleId="af2">
    <w:name w:val="footnote reference"/>
    <w:basedOn w:val="a0"/>
    <w:uiPriority w:val="99"/>
    <w:semiHidden/>
    <w:unhideWhenUsed/>
    <w:rsid w:val="00947745"/>
    <w:rPr>
      <w:vertAlign w:val="superscript"/>
    </w:rPr>
  </w:style>
  <w:style w:type="paragraph" w:customStyle="1" w:styleId="Default">
    <w:name w:val="Default"/>
    <w:rsid w:val="00D737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553B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5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553B5"/>
    <w:rPr>
      <w:sz w:val="24"/>
      <w:szCs w:val="24"/>
    </w:rPr>
  </w:style>
  <w:style w:type="character" w:styleId="a7">
    <w:name w:val="Hyperlink"/>
    <w:unhideWhenUsed/>
    <w:rsid w:val="008C4119"/>
    <w:rPr>
      <w:color w:val="0000FF"/>
      <w:u w:val="single"/>
    </w:rPr>
  </w:style>
  <w:style w:type="character" w:styleId="a8">
    <w:name w:val="page number"/>
    <w:uiPriority w:val="99"/>
    <w:semiHidden/>
    <w:unhideWhenUsed/>
    <w:rsid w:val="001215C6"/>
  </w:style>
  <w:style w:type="table" w:styleId="a9">
    <w:name w:val="Table Grid"/>
    <w:basedOn w:val="a1"/>
    <w:uiPriority w:val="59"/>
    <w:rsid w:val="001E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t">
    <w:name w:val="fst"/>
    <w:rsid w:val="00A06A71"/>
  </w:style>
  <w:style w:type="paragraph" w:styleId="aa">
    <w:name w:val="Balloon Text"/>
    <w:basedOn w:val="a"/>
    <w:link w:val="ab"/>
    <w:uiPriority w:val="99"/>
    <w:semiHidden/>
    <w:unhideWhenUsed/>
    <w:rsid w:val="00F17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1AE"/>
    <w:rPr>
      <w:rFonts w:ascii="Tahoma" w:hAnsi="Tahoma" w:cs="Tahoma"/>
      <w:sz w:val="16"/>
      <w:szCs w:val="16"/>
    </w:rPr>
  </w:style>
  <w:style w:type="paragraph" w:customStyle="1" w:styleId="ac">
    <w:name w:val="Текстовый блок"/>
    <w:rsid w:val="00915C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4"/>
      <w:szCs w:val="24"/>
      <w:bdr w:val="nil"/>
    </w:rPr>
  </w:style>
  <w:style w:type="paragraph" w:customStyle="1" w:styleId="2">
    <w:name w:val="Стиль2"/>
    <w:basedOn w:val="a"/>
    <w:rsid w:val="00915C55"/>
    <w:pPr>
      <w:widowControl w:val="0"/>
      <w:suppressAutoHyphens/>
    </w:pPr>
    <w:rPr>
      <w:rFonts w:eastAsia="Lucida Sans Unicode"/>
      <w:b/>
      <w:kern w:val="1"/>
      <w:lang w:eastAsia="ar-SA"/>
    </w:rPr>
  </w:style>
  <w:style w:type="paragraph" w:styleId="ad">
    <w:name w:val="List Paragraph"/>
    <w:aliases w:val="List Paragraph"/>
    <w:basedOn w:val="a"/>
    <w:uiPriority w:val="34"/>
    <w:qFormat/>
    <w:rsid w:val="00915C55"/>
    <w:pPr>
      <w:suppressAutoHyphens/>
      <w:autoSpaceDE w:val="0"/>
      <w:ind w:left="720"/>
      <w:contextualSpacing/>
    </w:pPr>
    <w:rPr>
      <w:lang w:eastAsia="ar-SA"/>
    </w:rPr>
  </w:style>
  <w:style w:type="character" w:styleId="ae">
    <w:name w:val="Strong"/>
    <w:basedOn w:val="a0"/>
    <w:uiPriority w:val="22"/>
    <w:qFormat/>
    <w:rsid w:val="008F21BA"/>
    <w:rPr>
      <w:b/>
      <w:bCs/>
    </w:rPr>
  </w:style>
  <w:style w:type="paragraph" w:styleId="af">
    <w:name w:val="Normal (Web)"/>
    <w:basedOn w:val="a"/>
    <w:uiPriority w:val="99"/>
    <w:unhideWhenUsed/>
    <w:rsid w:val="001B1D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1D2A"/>
  </w:style>
  <w:style w:type="paragraph" w:styleId="af0">
    <w:name w:val="footnote text"/>
    <w:basedOn w:val="a"/>
    <w:link w:val="af1"/>
    <w:uiPriority w:val="99"/>
    <w:semiHidden/>
    <w:unhideWhenUsed/>
    <w:rsid w:val="0094774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47745"/>
  </w:style>
  <w:style w:type="character" w:styleId="af2">
    <w:name w:val="footnote reference"/>
    <w:basedOn w:val="a0"/>
    <w:uiPriority w:val="99"/>
    <w:semiHidden/>
    <w:unhideWhenUsed/>
    <w:rsid w:val="00947745"/>
    <w:rPr>
      <w:vertAlign w:val="superscript"/>
    </w:rPr>
  </w:style>
  <w:style w:type="paragraph" w:customStyle="1" w:styleId="Default">
    <w:name w:val="Default"/>
    <w:rsid w:val="00D737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spolrf" TargetMode="External"/><Relationship Id="rId18" Type="http://schemas.openxmlformats.org/officeDocument/2006/relationships/hyperlink" Target="https://vk.com/aspolr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forumarctic.com/" TargetMode="External"/><Relationship Id="rId17" Type="http://schemas.openxmlformats.org/officeDocument/2006/relationships/hyperlink" Target="https://www.forumarctic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spolrf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spolrf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etrov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onkurs@aspolrf.ru" TargetMode="External"/><Relationship Id="rId19" Type="http://schemas.openxmlformats.org/officeDocument/2006/relationships/hyperlink" Target="https://t.me/aspolr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kurs@aspolrf.ru" TargetMode="External"/><Relationship Id="rId14" Type="http://schemas.openxmlformats.org/officeDocument/2006/relationships/hyperlink" Target="https://t.me/aspolrf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0;&#1057;&#1055;&#1054;&#1051;%20&#1086;&#1073;&#1097;&#1080;&#1081;%20&#1073;&#1083;&#1072;&#1085;&#1082;%20(&#1073;&#1072;&#1079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E00A26-A41D-4BA9-971C-670799FB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АСПОЛ общий бланк (базовый).dot</Template>
  <TotalTime>121</TotalTime>
  <Pages>5</Pages>
  <Words>1323</Words>
  <Characters>9688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</vt:lpstr>
    </vt:vector>
  </TitlesOfParts>
  <Company>Федеральное Собрание РФ</Company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</dc:title>
  <dc:creator>User</dc:creator>
  <cp:lastModifiedBy>Басалаев Александр</cp:lastModifiedBy>
  <cp:revision>10</cp:revision>
  <cp:lastPrinted>2023-04-04T12:24:00Z</cp:lastPrinted>
  <dcterms:created xsi:type="dcterms:W3CDTF">2023-04-04T12:17:00Z</dcterms:created>
  <dcterms:modified xsi:type="dcterms:W3CDTF">2023-09-07T11:23:00Z</dcterms:modified>
</cp:coreProperties>
</file>